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2CF5EE54" w:rsidR="00C71349" w:rsidRPr="0014649B" w:rsidRDefault="005A53B2" w:rsidP="0014649B">
      <w:pPr>
        <w:pStyle w:val="Title"/>
      </w:pPr>
      <w:r w:rsidRPr="00D56A11">
        <w:t xml:space="preserve">PKCS #11 </w:t>
      </w:r>
      <w:r w:rsidR="00C14129">
        <w:t>Profiles</w:t>
      </w:r>
      <w:r w:rsidRPr="00D56A11">
        <w:t xml:space="preserve"> Version 3.</w:t>
      </w:r>
      <w:r>
        <w:t>2</w:t>
      </w:r>
    </w:p>
    <w:p w14:paraId="5E26C4F7" w14:textId="37CC342C" w:rsidR="003E027D" w:rsidRDefault="00561912" w:rsidP="00784287">
      <w:pPr>
        <w:pStyle w:val="Subtitle"/>
      </w:pPr>
      <w:r>
        <w:t xml:space="preserve">Committee Specification </w:t>
      </w:r>
      <w:r w:rsidR="00BB4DC6">
        <w:t xml:space="preserve">Working </w:t>
      </w:r>
      <w:r>
        <w:t>Draft</w:t>
      </w:r>
      <w:r w:rsidR="00E06AD7">
        <w:t xml:space="preserve"> </w:t>
      </w:r>
      <w:r w:rsidR="00261268">
        <w:t>0</w:t>
      </w:r>
      <w:r w:rsidR="00E779DA">
        <w:t>4</w:t>
      </w:r>
    </w:p>
    <w:p w14:paraId="724F9582" w14:textId="55FC35A4" w:rsidR="00E976E8" w:rsidRDefault="00E779DA" w:rsidP="003E027D">
      <w:pPr>
        <w:pStyle w:val="Subtitle"/>
      </w:pPr>
      <w:r>
        <w:t>15 April 2025</w:t>
      </w:r>
    </w:p>
    <w:p w14:paraId="5E5CD823" w14:textId="77777777" w:rsidR="0004417B" w:rsidRDefault="0004417B" w:rsidP="0004417B">
      <w:pPr>
        <w:pStyle w:val="Titlepageinfo"/>
      </w:pPr>
      <w:r>
        <w:t>This stage:</w:t>
      </w:r>
    </w:p>
    <w:p w14:paraId="620A7830" w14:textId="34841DDD" w:rsidR="00B8646D" w:rsidRPr="003707E2" w:rsidRDefault="006C79FB" w:rsidP="00B8646D">
      <w:pPr>
        <w:spacing w:before="0" w:after="0"/>
        <w:rPr>
          <w:rStyle w:val="Hyperlink"/>
          <w:color w:val="auto"/>
        </w:rPr>
      </w:pPr>
      <w:hyperlink r:id="rId9" w:history="1">
        <w:r w:rsidR="00E779DA">
          <w:rPr>
            <w:rStyle w:val="Hyperlink"/>
          </w:rPr>
          <w:t>https://docs.oasis-open.org/pkcs11/pkcs11-profiles/v3.2/csd01/pkcs11-profiles-v3.2-csd01.docx</w:t>
        </w:r>
      </w:hyperlink>
      <w:r w:rsidR="00B8646D">
        <w:t xml:space="preserve"> (Authoritative)</w:t>
      </w:r>
    </w:p>
    <w:p w14:paraId="46B1AE97" w14:textId="76787FA8" w:rsidR="00B8646D" w:rsidRDefault="006C79FB" w:rsidP="00B8646D">
      <w:pPr>
        <w:spacing w:before="0" w:after="0"/>
        <w:rPr>
          <w:rStyle w:val="Hyperlink"/>
          <w:color w:val="auto"/>
        </w:rPr>
      </w:pPr>
      <w:hyperlink r:id="rId10" w:history="1">
        <w:r w:rsidR="00F641B7">
          <w:rPr>
            <w:rStyle w:val="Hyperlink"/>
          </w:rPr>
          <w:t>https://docs.oasis-open.org/pkcs11/pkcs11-</w:t>
        </w:r>
        <w:r w:rsidR="00BE52D0">
          <w:rPr>
            <w:rStyle w:val="Hyperlink"/>
          </w:rPr>
          <w:t>profiles</w:t>
        </w:r>
        <w:r w:rsidR="00F641B7">
          <w:rPr>
            <w:rStyle w:val="Hyperlink"/>
          </w:rPr>
          <w:t>/v3.2/csd01/pkcs11-</w:t>
        </w:r>
        <w:r w:rsidR="00BE52D0">
          <w:rPr>
            <w:rStyle w:val="Hyperlink"/>
          </w:rPr>
          <w:t>profiles</w:t>
        </w:r>
        <w:r w:rsidR="00F641B7">
          <w:rPr>
            <w:rStyle w:val="Hyperlink"/>
          </w:rPr>
          <w:t>-v3.2-csd01.html</w:t>
        </w:r>
      </w:hyperlink>
    </w:p>
    <w:p w14:paraId="2983B8F0" w14:textId="684D421C" w:rsidR="00B8646D" w:rsidRPr="00FC06F0" w:rsidRDefault="006C79FB" w:rsidP="00B8646D">
      <w:pPr>
        <w:spacing w:before="0" w:after="40"/>
        <w:rPr>
          <w:rStyle w:val="Hyperlink"/>
          <w:color w:val="auto"/>
        </w:rPr>
      </w:pPr>
      <w:hyperlink r:id="rId11" w:history="1">
        <w:r w:rsidR="00E779DA">
          <w:rPr>
            <w:rStyle w:val="Hyperlink"/>
          </w:rPr>
          <w:t>https://docs.oasis-open.org/pkcs11/pkcs11-profiles/v3.2/csd01/pkcs11-profiles-v3.2-csd01.pdf</w:t>
        </w:r>
      </w:hyperlink>
    </w:p>
    <w:p w14:paraId="3D5AA01C" w14:textId="28D8EC0D" w:rsidR="00B8646D" w:rsidRDefault="00B8646D" w:rsidP="00B8646D">
      <w:pPr>
        <w:pStyle w:val="Titlepageinfo"/>
      </w:pPr>
      <w:r>
        <w:t xml:space="preserve">Previous </w:t>
      </w:r>
      <w:r w:rsidR="00E1709C">
        <w:t>stage</w:t>
      </w:r>
      <w:r>
        <w:t>:</w:t>
      </w:r>
    </w:p>
    <w:p w14:paraId="794BB89B" w14:textId="28E4C8E6" w:rsidR="00B8646D" w:rsidRPr="00FC06F0" w:rsidRDefault="00B8646D" w:rsidP="00561912">
      <w:pPr>
        <w:spacing w:before="0" w:after="0"/>
        <w:rPr>
          <w:rStyle w:val="Hyperlink"/>
          <w:color w:val="auto"/>
        </w:rPr>
      </w:pPr>
      <w:r>
        <w:t>N/A</w:t>
      </w:r>
    </w:p>
    <w:p w14:paraId="68F60193" w14:textId="24E47B27" w:rsidR="00B8646D" w:rsidRDefault="00B8646D" w:rsidP="00B8646D">
      <w:pPr>
        <w:pStyle w:val="Titlepageinfo"/>
      </w:pPr>
      <w:r>
        <w:t xml:space="preserve">Latest </w:t>
      </w:r>
      <w:r w:rsidR="00E1709C">
        <w:t>stage</w:t>
      </w:r>
      <w:r>
        <w:t>:</w:t>
      </w:r>
    </w:p>
    <w:p w14:paraId="40A75A91" w14:textId="039EF832" w:rsidR="00B8646D" w:rsidRPr="003707E2" w:rsidRDefault="006C79FB" w:rsidP="00B8646D">
      <w:pPr>
        <w:spacing w:before="0" w:after="0"/>
        <w:rPr>
          <w:rStyle w:val="Hyperlink"/>
          <w:color w:val="auto"/>
        </w:rPr>
      </w:pPr>
      <w:hyperlink r:id="rId12" w:history="1">
        <w:r w:rsidR="00E779DA">
          <w:rPr>
            <w:rStyle w:val="Hyperlink"/>
          </w:rPr>
          <w:t>https://docs.oasis-open.org/pkcs11/pkcs11-profiles/v3.2/pkcs11-profiles-v3.2.docx</w:t>
        </w:r>
      </w:hyperlink>
      <w:r w:rsidR="00B8646D">
        <w:t xml:space="preserve"> (Authoritative)</w:t>
      </w:r>
    </w:p>
    <w:p w14:paraId="6F4A314F" w14:textId="5D1DC9AF" w:rsidR="00B8646D" w:rsidRDefault="006C79FB" w:rsidP="00B8646D">
      <w:pPr>
        <w:spacing w:before="0" w:after="0"/>
        <w:rPr>
          <w:rStyle w:val="Hyperlink"/>
          <w:color w:val="auto"/>
        </w:rPr>
      </w:pPr>
      <w:hyperlink r:id="rId13" w:history="1">
        <w:r w:rsidR="00F641B7">
          <w:rPr>
            <w:rStyle w:val="Hyperlink"/>
          </w:rPr>
          <w:t>https://docs.oasis-open.org/pkcs11/pkcs11-</w:t>
        </w:r>
        <w:r w:rsidR="00BE52D0">
          <w:rPr>
            <w:rStyle w:val="Hyperlink"/>
          </w:rPr>
          <w:t>profiles</w:t>
        </w:r>
        <w:r w:rsidR="00F641B7">
          <w:rPr>
            <w:rStyle w:val="Hyperlink"/>
          </w:rPr>
          <w:t>/v3.2/pkcs11-</w:t>
        </w:r>
        <w:r w:rsidR="00BE52D0">
          <w:rPr>
            <w:rStyle w:val="Hyperlink"/>
          </w:rPr>
          <w:t>profiles</w:t>
        </w:r>
        <w:r w:rsidR="00F641B7">
          <w:rPr>
            <w:rStyle w:val="Hyperlink"/>
          </w:rPr>
          <w:t>-v3.2.html</w:t>
        </w:r>
      </w:hyperlink>
    </w:p>
    <w:p w14:paraId="0C528C3A" w14:textId="30C64656" w:rsidR="00B8646D" w:rsidRPr="00FC06F0" w:rsidRDefault="006C79FB" w:rsidP="00B8646D">
      <w:pPr>
        <w:spacing w:before="0" w:after="40"/>
        <w:rPr>
          <w:rStyle w:val="Hyperlink"/>
          <w:color w:val="auto"/>
        </w:rPr>
      </w:pPr>
      <w:hyperlink r:id="rId14" w:history="1">
        <w:r w:rsidR="00E779DA">
          <w:rPr>
            <w:rStyle w:val="Hyperlink"/>
          </w:rPr>
          <w:t>https://docs.oasis-open.org/pkcs11/pkcs11-profiles/v3.2/pkcs11-profiles-v3.2.pdf</w:t>
        </w:r>
      </w:hyperlink>
    </w:p>
    <w:p w14:paraId="2D297D9D" w14:textId="77777777" w:rsidR="005A53B2" w:rsidRPr="008D76B4" w:rsidRDefault="005A53B2" w:rsidP="005A53B2">
      <w:pPr>
        <w:pStyle w:val="Titlepageinfo"/>
      </w:pPr>
      <w:r w:rsidRPr="008D76B4">
        <w:t>Technical Committee:</w:t>
      </w:r>
    </w:p>
    <w:p w14:paraId="2BC4C5E8" w14:textId="58A2ECC1" w:rsidR="005A53B2" w:rsidRPr="008D76B4" w:rsidRDefault="006C79FB" w:rsidP="005A53B2">
      <w:pPr>
        <w:pStyle w:val="Titlepageinfodescription"/>
      </w:pPr>
      <w:hyperlink r:id="rId15" w:history="1">
        <w:r w:rsidR="005A53B2" w:rsidRPr="008D76B4">
          <w:rPr>
            <w:rStyle w:val="Hyperlink"/>
          </w:rPr>
          <w:t>OASIS PKCS 11 TC</w:t>
        </w:r>
      </w:hyperlink>
    </w:p>
    <w:p w14:paraId="36E90EE7" w14:textId="77777777" w:rsidR="005A53B2" w:rsidRPr="008D76B4" w:rsidRDefault="005A53B2" w:rsidP="005A53B2">
      <w:pPr>
        <w:pStyle w:val="Titlepageinfo"/>
      </w:pPr>
      <w:r w:rsidRPr="008D76B4">
        <w:t>Chair</w:t>
      </w:r>
      <w:r>
        <w:t>s</w:t>
      </w:r>
      <w:r w:rsidRPr="008D76B4">
        <w:t>:</w:t>
      </w:r>
    </w:p>
    <w:p w14:paraId="25ED818C" w14:textId="4023C946" w:rsidR="005A53B2" w:rsidRPr="00AF54FD" w:rsidRDefault="005A53B2" w:rsidP="005A53B2">
      <w:pPr>
        <w:pStyle w:val="Contributor"/>
      </w:pPr>
      <w:r>
        <w:t>Robert Relyea (</w:t>
      </w:r>
      <w:hyperlink r:id="rId16" w:history="1">
        <w:r w:rsidRPr="00A279C8">
          <w:rPr>
            <w:rStyle w:val="Hyperlink"/>
          </w:rPr>
          <w:t>rrelyea@redhat.com</w:t>
        </w:r>
      </w:hyperlink>
      <w:r>
        <w:t xml:space="preserve">), </w:t>
      </w:r>
      <w:hyperlink r:id="rId17" w:history="1">
        <w:r w:rsidRPr="007C098A">
          <w:rPr>
            <w:rStyle w:val="Hyperlink"/>
          </w:rPr>
          <w:t>Red Hat</w:t>
        </w:r>
      </w:hyperlink>
    </w:p>
    <w:p w14:paraId="238F923B" w14:textId="43D38ADD" w:rsidR="005A53B2" w:rsidRPr="008D76B4" w:rsidRDefault="005A53B2" w:rsidP="005A53B2">
      <w:pPr>
        <w:pStyle w:val="Contributor"/>
      </w:pPr>
      <w:r>
        <w:t>Greg Scott (</w:t>
      </w:r>
      <w:hyperlink r:id="rId18" w:history="1">
        <w:r>
          <w:rPr>
            <w:rStyle w:val="Hyperlink"/>
          </w:rPr>
          <w:t>greg.scott@cryptsoft.com</w:t>
        </w:r>
      </w:hyperlink>
      <w:r>
        <w:t xml:space="preserve">), </w:t>
      </w:r>
      <w:hyperlink r:id="rId19" w:history="1">
        <w:r w:rsidRPr="007C098A">
          <w:rPr>
            <w:rStyle w:val="Hyperlink"/>
          </w:rPr>
          <w:t>Cryptsoft Pty Ltd</w:t>
        </w:r>
      </w:hyperlink>
    </w:p>
    <w:p w14:paraId="55E9A804" w14:textId="048626A6" w:rsidR="005A53B2" w:rsidRPr="008D76B4" w:rsidRDefault="005A53B2" w:rsidP="005A53B2">
      <w:pPr>
        <w:pStyle w:val="Titlepageinfo"/>
      </w:pPr>
      <w:r w:rsidRPr="008D76B4">
        <w:t>Editor:</w:t>
      </w:r>
    </w:p>
    <w:p w14:paraId="3C24F6EF" w14:textId="138BC660" w:rsidR="005A53B2" w:rsidRPr="008D76B4" w:rsidRDefault="00C14129" w:rsidP="005A53B2">
      <w:pPr>
        <w:pStyle w:val="Contributor"/>
      </w:pPr>
      <w:r w:rsidRPr="007C098A">
        <w:t>Tim Hudson (</w:t>
      </w:r>
      <w:hyperlink r:id="rId20" w:history="1">
        <w:r w:rsidRPr="007C098A">
          <w:rPr>
            <w:rStyle w:val="Hyperlink"/>
          </w:rPr>
          <w:t>tjh@cryptsoft.com</w:t>
        </w:r>
      </w:hyperlink>
      <w:r w:rsidRPr="007C098A">
        <w:t>),</w:t>
      </w:r>
      <w:r>
        <w:t xml:space="preserve"> </w:t>
      </w:r>
      <w:hyperlink r:id="rId21" w:history="1">
        <w:r w:rsidRPr="007C098A">
          <w:rPr>
            <w:rStyle w:val="Hyperlink"/>
          </w:rPr>
          <w:t>Cryptsoft Pty Ltd</w:t>
        </w:r>
      </w:hyperlink>
    </w:p>
    <w:p w14:paraId="71220FDB" w14:textId="77777777" w:rsidR="005A53B2" w:rsidRPr="008D76B4" w:rsidRDefault="005A53B2" w:rsidP="005A53B2">
      <w:pPr>
        <w:pStyle w:val="Titlepageinfo"/>
      </w:pPr>
      <w:bookmarkStart w:id="0" w:name="AdditionalArtifacts"/>
      <w:r w:rsidRPr="008D76B4">
        <w:t>Additional artifacts</w:t>
      </w:r>
      <w:bookmarkEnd w:id="0"/>
      <w:r w:rsidRPr="008D76B4">
        <w:t>:</w:t>
      </w:r>
    </w:p>
    <w:p w14:paraId="42C72704" w14:textId="4B701A4F" w:rsidR="005A53B2" w:rsidRPr="008D76B4" w:rsidRDefault="005A53B2" w:rsidP="005A53B2">
      <w:pPr>
        <w:pStyle w:val="Titlepageinfodescription"/>
      </w:pPr>
      <w:r w:rsidRPr="008D76B4">
        <w:t>This prose specification is one component of a Work Product that also includes:</w:t>
      </w:r>
    </w:p>
    <w:p w14:paraId="61B75ED7" w14:textId="3FC823D9" w:rsidR="005A53B2" w:rsidRPr="00A0366A" w:rsidRDefault="00C14129" w:rsidP="005A53B2">
      <w:pPr>
        <w:pStyle w:val="RelatedWork"/>
        <w:tabs>
          <w:tab w:val="clear" w:pos="1080"/>
        </w:tabs>
      </w:pPr>
      <w:r>
        <w:t>PKCS #11 test cases:</w:t>
      </w:r>
      <w:r w:rsidRPr="0007308D">
        <w:t xml:space="preserve"> </w:t>
      </w:r>
      <w:hyperlink r:id="rId22" w:history="1">
        <w:r>
          <w:rPr>
            <w:rStyle w:val="Hyperlink"/>
          </w:rPr>
          <w:t>https://docs.oasis-open.org/pkcs11/pkcs11-profiles/v3.2/csd01/test-cases/</w:t>
        </w:r>
      </w:hyperlink>
    </w:p>
    <w:p w14:paraId="52BE49A0" w14:textId="77777777" w:rsidR="005A53B2" w:rsidRPr="008D76B4" w:rsidRDefault="005A53B2" w:rsidP="005A53B2">
      <w:pPr>
        <w:pStyle w:val="Titlepageinfo"/>
      </w:pPr>
      <w:bookmarkStart w:id="1" w:name="RelatedWork"/>
      <w:r w:rsidRPr="008D76B4">
        <w:t>Related work</w:t>
      </w:r>
      <w:bookmarkEnd w:id="1"/>
      <w:r w:rsidRPr="008D76B4">
        <w:t>:</w:t>
      </w:r>
    </w:p>
    <w:p w14:paraId="691B7210" w14:textId="77777777" w:rsidR="005A53B2" w:rsidRPr="008D76B4" w:rsidRDefault="005A53B2" w:rsidP="005A53B2">
      <w:pPr>
        <w:pStyle w:val="Titlepageinfodescription"/>
      </w:pPr>
      <w:r w:rsidRPr="008D76B4">
        <w:t>This specification replaces or supersedes:</w:t>
      </w:r>
    </w:p>
    <w:p w14:paraId="0E69532F" w14:textId="277F50F4" w:rsidR="005A53B2" w:rsidRPr="008D76B4" w:rsidRDefault="005A53B2" w:rsidP="005A53B2">
      <w:pPr>
        <w:pStyle w:val="RelatedWork"/>
      </w:pPr>
      <w:r w:rsidRPr="008D76B4">
        <w:rPr>
          <w:i/>
        </w:rPr>
        <w:t xml:space="preserve">PKCS #11 </w:t>
      </w:r>
      <w:r w:rsidR="00C14129">
        <w:rPr>
          <w:i/>
        </w:rPr>
        <w:t>Profiles</w:t>
      </w:r>
      <w:r w:rsidRPr="008D76B4">
        <w:rPr>
          <w:i/>
        </w:rPr>
        <w:t xml:space="preserve"> Version 3.</w:t>
      </w:r>
      <w:r>
        <w:rPr>
          <w:i/>
        </w:rPr>
        <w:t>1</w:t>
      </w:r>
      <w:r w:rsidRPr="008D76B4">
        <w:t xml:space="preserve">. </w:t>
      </w:r>
      <w:r w:rsidRPr="008D76B4">
        <w:rPr>
          <w:rFonts w:cs="Arial"/>
        </w:rPr>
        <w:t>Edited by</w:t>
      </w:r>
      <w:r>
        <w:rPr>
          <w:rFonts w:cs="Arial"/>
        </w:rPr>
        <w:t xml:space="preserve"> </w:t>
      </w:r>
      <w:r w:rsidR="00C14129">
        <w:rPr>
          <w:rFonts w:cs="Arial"/>
        </w:rPr>
        <w:t>Tim Hudson</w:t>
      </w:r>
      <w:r w:rsidRPr="008D76B4">
        <w:rPr>
          <w:rFonts w:cs="Arial"/>
        </w:rPr>
        <w:t xml:space="preserve">. </w:t>
      </w:r>
      <w:r>
        <w:rPr>
          <w:rFonts w:cs="Arial"/>
        </w:rPr>
        <w:t xml:space="preserve">OASIS Standard. </w:t>
      </w:r>
      <w:r w:rsidRPr="008D76B4">
        <w:t xml:space="preserve">Latest </w:t>
      </w:r>
      <w:r>
        <w:t>stage</w:t>
      </w:r>
      <w:r w:rsidRPr="008D76B4">
        <w:t xml:space="preserve">: </w:t>
      </w:r>
      <w:hyperlink r:id="rId23" w:history="1">
        <w:r w:rsidR="00C14129">
          <w:rPr>
            <w:rStyle w:val="Hyperlink"/>
          </w:rPr>
          <w:t>https://docs.oasis-open.org/pkcs11/pkcs11-profiles/v3.1/pkcs11-profiles-v3.1.html</w:t>
        </w:r>
      </w:hyperlink>
      <w:r w:rsidRPr="008D76B4">
        <w:t>.</w:t>
      </w:r>
    </w:p>
    <w:p w14:paraId="79A8E459" w14:textId="77777777" w:rsidR="005A53B2" w:rsidRPr="008D76B4" w:rsidRDefault="005A53B2" w:rsidP="005A53B2">
      <w:pPr>
        <w:pStyle w:val="Titlepageinfodescription"/>
      </w:pPr>
      <w:r w:rsidRPr="008D76B4">
        <w:t>This specification is related to:</w:t>
      </w:r>
    </w:p>
    <w:p w14:paraId="5F4D25F6" w14:textId="30BB6B3D" w:rsidR="005A53B2" w:rsidRPr="008D76B4" w:rsidRDefault="005A53B2" w:rsidP="005A53B2">
      <w:pPr>
        <w:pStyle w:val="RelatedWork"/>
        <w:tabs>
          <w:tab w:val="clear" w:pos="1080"/>
        </w:tabs>
      </w:pPr>
      <w:r w:rsidRPr="008D76B4">
        <w:rPr>
          <w:i/>
        </w:rPr>
        <w:t xml:space="preserve">PKCS #11 </w:t>
      </w:r>
      <w:r w:rsidR="00C14129">
        <w:rPr>
          <w:i/>
        </w:rPr>
        <w:t>Specification</w:t>
      </w:r>
      <w:r w:rsidRPr="008D76B4">
        <w:rPr>
          <w:i/>
        </w:rPr>
        <w:t xml:space="preserve"> Version 3.</w:t>
      </w:r>
      <w:r>
        <w:rPr>
          <w:i/>
        </w:rPr>
        <w:t>2</w:t>
      </w:r>
      <w:r w:rsidRPr="008D76B4">
        <w:rPr>
          <w:i/>
        </w:rPr>
        <w:t>.</w:t>
      </w:r>
      <w:r w:rsidRPr="008D76B4">
        <w:t xml:space="preserve"> Edited by </w:t>
      </w:r>
      <w:r w:rsidR="00C14129">
        <w:t>Dieter Bong and Greg Scott</w:t>
      </w:r>
      <w:r w:rsidRPr="008D76B4">
        <w:t>. Latest stage</w:t>
      </w:r>
      <w:r>
        <w:t xml:space="preserve">: </w:t>
      </w:r>
      <w:hyperlink r:id="rId24" w:history="1">
        <w:r w:rsidR="00E779DA">
          <w:rPr>
            <w:rStyle w:val="Hyperlink"/>
          </w:rPr>
          <w:t>https://docs.oasis-open.org/pkcs11/pkcs11-profiles/v3.2/pkcs11-spec-v3.2.html</w:t>
        </w:r>
      </w:hyperlink>
      <w:r w:rsidRPr="008D76B4">
        <w:rPr>
          <w:rStyle w:val="Hyperlink"/>
        </w:rPr>
        <w:t>.</w:t>
      </w:r>
    </w:p>
    <w:p w14:paraId="2DB6437B" w14:textId="77777777" w:rsidR="005A53B2" w:rsidRPr="008D76B4" w:rsidRDefault="005A53B2" w:rsidP="005A53B2">
      <w:pPr>
        <w:pStyle w:val="Titlepageinfo"/>
      </w:pPr>
      <w:r w:rsidRPr="008D76B4">
        <w:t>Abstract:</w:t>
      </w:r>
    </w:p>
    <w:p w14:paraId="27F0490E" w14:textId="79FCD816" w:rsidR="00735E3A" w:rsidRDefault="005A53B2" w:rsidP="00735E3A">
      <w:pPr>
        <w:pStyle w:val="Abstract"/>
      </w:pPr>
      <w:r w:rsidRPr="008D76B4">
        <w:t>This document defines data types, functions and other basic components of the PKCS #11 Cryptoki interface.</w:t>
      </w:r>
    </w:p>
    <w:p w14:paraId="482F583B" w14:textId="77777777" w:rsidR="00544386" w:rsidRDefault="00544386" w:rsidP="00544386">
      <w:pPr>
        <w:pStyle w:val="Titlepageinfo"/>
      </w:pPr>
      <w:r>
        <w:t>Status:</w:t>
      </w:r>
    </w:p>
    <w:p w14:paraId="5B58A779" w14:textId="01702265" w:rsidR="001057D2" w:rsidRDefault="00696558" w:rsidP="001057D2">
      <w:pPr>
        <w:pStyle w:val="Abstract"/>
      </w:pPr>
      <w:r>
        <w:t xml:space="preserve">This document was last revised or approved by the </w:t>
      </w:r>
      <w:r w:rsidR="00127602" w:rsidRPr="00127602">
        <w:t>OASIS PKCS 11 TC</w:t>
      </w:r>
      <w:r w:rsidRPr="002659E9">
        <w:t xml:space="preserve"> </w:t>
      </w:r>
      <w:r>
        <w:t xml:space="preserve">on the above date. The level of approval is also listed above. Check the </w:t>
      </w:r>
      <w:r w:rsidRPr="00852E10">
        <w:t>"</w:t>
      </w:r>
      <w:r>
        <w:t xml:space="preserve">Latest </w:t>
      </w:r>
      <w:r w:rsidR="00E1709C">
        <w:t>stage</w:t>
      </w:r>
      <w:r w:rsidRPr="00852E10">
        <w:t>"</w:t>
      </w:r>
      <w:r>
        <w:t xml:space="preserve"> location noted above for possible later revisions of this document. </w:t>
      </w:r>
      <w:r w:rsidR="00127602">
        <w:t xml:space="preserve">Any other numbered Versions and other technical work produced by the Technical Committee (TC) are listed at </w:t>
      </w:r>
      <w:hyperlink r:id="rId25" w:anchor="technical" w:history="1">
        <w:r w:rsidR="00127602">
          <w:rPr>
            <w:rStyle w:val="Hyperlink"/>
          </w:rPr>
          <w:t>https://www.oasis-open.org/committees/tc_home.php?wg_abbrev=pkcs11#technical</w:t>
        </w:r>
      </w:hyperlink>
      <w:r w:rsidR="00127602">
        <w:t>.</w:t>
      </w:r>
    </w:p>
    <w:p w14:paraId="180C6087" w14:textId="3B8610B1" w:rsidR="00127602" w:rsidRPr="00A74011" w:rsidRDefault="00127602" w:rsidP="00127602">
      <w:pPr>
        <w:pStyle w:val="Abstract"/>
        <w:rPr>
          <w:rStyle w:val="Hyperlink"/>
          <w:color w:val="auto"/>
        </w:rPr>
      </w:pPr>
      <w:r>
        <w:lastRenderedPageBreak/>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6" w:history="1">
        <w:r w:rsidRPr="0007308D">
          <w:rPr>
            <w:rStyle w:val="Hyperlink"/>
          </w:rPr>
          <w:t>Send A Comment</w:t>
        </w:r>
      </w:hyperlink>
      <w:r w:rsidRPr="00852E10">
        <w:t>"</w:t>
      </w:r>
      <w:r>
        <w:t xml:space="preserve"> button on the TC</w:t>
      </w:r>
      <w:r w:rsidRPr="00852E10">
        <w:t>'</w:t>
      </w:r>
      <w:r>
        <w:t xml:space="preserve">s web page at </w:t>
      </w:r>
      <w:hyperlink r:id="rId27" w:history="1">
        <w:r>
          <w:rPr>
            <w:rStyle w:val="Hyperlink"/>
          </w:rPr>
          <w:t>https://www.oasis-open.org/committees/pkcs11/</w:t>
        </w:r>
      </w:hyperlink>
      <w:r w:rsidRPr="008A31C5">
        <w:rPr>
          <w:rStyle w:val="Hyperlink"/>
          <w:color w:val="000000"/>
        </w:rPr>
        <w:t>.</w:t>
      </w:r>
    </w:p>
    <w:p w14:paraId="2DDFCBD3" w14:textId="0E42EE06" w:rsidR="00127602" w:rsidRDefault="00127602" w:rsidP="00127602">
      <w:pPr>
        <w:pStyle w:val="Abstract"/>
      </w:pPr>
      <w:r w:rsidRPr="009D6316">
        <w:t xml:space="preserve">This </w:t>
      </w:r>
      <w:r>
        <w:t>specification</w:t>
      </w:r>
      <w:r w:rsidRPr="009D6316">
        <w:t xml:space="preserve"> is provided under </w:t>
      </w:r>
      <w:r w:rsidRPr="004C3207">
        <w:t xml:space="preserve">the </w:t>
      </w:r>
      <w:hyperlink r:id="rId28" w:anchor="RF-on-RAND-Mode" w:history="1">
        <w:r w:rsidRPr="004C3207">
          <w:rPr>
            <w:rStyle w:val="Hyperlink"/>
          </w:rPr>
          <w:t>RF on RAND Terms</w:t>
        </w:r>
      </w:hyperlink>
      <w:r w:rsidRPr="004C3207">
        <w:t xml:space="preserve"> Mode of the </w:t>
      </w:r>
      <w:hyperlink r:id="rId29"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0" w:history="1">
        <w:r>
          <w:rPr>
            <w:rStyle w:val="Hyperlink"/>
          </w:rPr>
          <w:t>https://www.oasis-open.org/committees/pkcs11/ipr.php</w:t>
        </w:r>
      </w:hyperlink>
      <w:r>
        <w:t>).</w:t>
      </w:r>
    </w:p>
    <w:p w14:paraId="731DB734" w14:textId="250C0F4E" w:rsidR="009225E1" w:rsidRDefault="00127602" w:rsidP="00127602">
      <w:pPr>
        <w:pStyle w:val="Abstract"/>
      </w:pPr>
      <w:r w:rsidRPr="00300B86">
        <w:t xml:space="preserve">Note that any machine-readable content </w:t>
      </w:r>
      <w:r>
        <w:t>(</w:t>
      </w:r>
      <w:hyperlink r:id="rId31"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02115FD2" w:rsidR="0017510F" w:rsidRDefault="003770EF" w:rsidP="0017510F">
      <w:pPr>
        <w:pStyle w:val="Titlepageinfo"/>
      </w:pPr>
      <w:r>
        <w:t>Key words</w:t>
      </w:r>
      <w:r w:rsidR="0017510F">
        <w:t>:</w:t>
      </w:r>
    </w:p>
    <w:p w14:paraId="77F192E3" w14:textId="242558A7" w:rsidR="00131EB5" w:rsidRDefault="003770EF" w:rsidP="000F41C1">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rsidR="00127602">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C360228" w:rsidR="00E529A9" w:rsidRDefault="00E529A9" w:rsidP="00E529A9">
      <w:pPr>
        <w:pStyle w:val="Abstract"/>
      </w:pPr>
      <w:r>
        <w:rPr>
          <w:rStyle w:val="Refterm"/>
        </w:rPr>
        <w:t>[</w:t>
      </w:r>
      <w:r w:rsidR="00127602">
        <w:rPr>
          <w:rStyle w:val="Refterm"/>
        </w:rPr>
        <w:t>PKCS11-</w:t>
      </w:r>
      <w:r w:rsidR="00C14129">
        <w:rPr>
          <w:rStyle w:val="Refterm"/>
        </w:rPr>
        <w:t>Profiles</w:t>
      </w:r>
      <w:r w:rsidR="00127602">
        <w:rPr>
          <w:rStyle w:val="Refterm"/>
        </w:rPr>
        <w:t>-v3.2</w:t>
      </w:r>
      <w:r>
        <w:rPr>
          <w:rStyle w:val="Refterm"/>
        </w:rPr>
        <w:t>]</w:t>
      </w:r>
    </w:p>
    <w:p w14:paraId="5F99A6EC" w14:textId="2AF6302B" w:rsidR="00E529A9" w:rsidRDefault="00F641B7" w:rsidP="00D703BC">
      <w:pPr>
        <w:pStyle w:val="Abstract"/>
      </w:pPr>
      <w:r w:rsidRPr="00F641B7">
        <w:rPr>
          <w:i/>
        </w:rPr>
        <w:t xml:space="preserve">PKCS #11 </w:t>
      </w:r>
      <w:r w:rsidR="00C14129">
        <w:rPr>
          <w:i/>
        </w:rPr>
        <w:t>Profiles</w:t>
      </w:r>
      <w:r w:rsidRPr="00F641B7">
        <w:rPr>
          <w:i/>
        </w:rPr>
        <w:t xml:space="preserve"> Version 3.2</w:t>
      </w:r>
      <w:r w:rsidR="00E529A9" w:rsidRPr="002A5CA9">
        <w:t xml:space="preserve">. </w:t>
      </w:r>
      <w:r w:rsidR="00E529A9">
        <w:rPr>
          <w:rFonts w:cs="Arial"/>
        </w:rPr>
        <w:t xml:space="preserve">Edited by </w:t>
      </w:r>
      <w:r w:rsidR="00C14129">
        <w:rPr>
          <w:rFonts w:cs="Arial"/>
        </w:rPr>
        <w:t>Tim Hudson</w:t>
      </w:r>
      <w:r w:rsidR="00E529A9">
        <w:rPr>
          <w:rFonts w:cs="Arial"/>
        </w:rPr>
        <w:t xml:space="preserve">. </w:t>
      </w:r>
      <w:r w:rsidR="00E779DA">
        <w:t>15 April 2025</w:t>
      </w:r>
      <w:r w:rsidR="00E529A9" w:rsidRPr="002A5CA9">
        <w:t xml:space="preserve">. OASIS Committee Specification </w:t>
      </w:r>
      <w:r w:rsidR="00E779DA">
        <w:t xml:space="preserve">Working </w:t>
      </w:r>
      <w:r w:rsidR="00E529A9" w:rsidRPr="002A5CA9">
        <w:t>Draft 0</w:t>
      </w:r>
      <w:r w:rsidR="00E779DA">
        <w:t>4</w:t>
      </w:r>
      <w:r w:rsidR="00E529A9" w:rsidRPr="002A5CA9">
        <w:t xml:space="preserve">. </w:t>
      </w:r>
      <w:hyperlink r:id="rId32" w:history="1">
        <w:r w:rsidR="00D703BC">
          <w:rPr>
            <w:rStyle w:val="Hyperlink"/>
          </w:rPr>
          <w:t>https://docs.oasis-open.org/pkcs11/pkcs11-</w:t>
        </w:r>
        <w:r w:rsidR="00BE52D0">
          <w:rPr>
            <w:rStyle w:val="Hyperlink"/>
          </w:rPr>
          <w:t>profiles</w:t>
        </w:r>
        <w:r w:rsidR="00D703BC">
          <w:rPr>
            <w:rStyle w:val="Hyperlink"/>
          </w:rPr>
          <w:t>/v3.2/csd01/pkcs11-</w:t>
        </w:r>
        <w:r w:rsidR="00BE52D0">
          <w:rPr>
            <w:rStyle w:val="Hyperlink"/>
          </w:rPr>
          <w:t>profiles</w:t>
        </w:r>
        <w:r w:rsidR="00D703BC">
          <w:rPr>
            <w:rStyle w:val="Hyperlink"/>
          </w:rPr>
          <w:t>-v3.2-csd01.html</w:t>
        </w:r>
      </w:hyperlink>
      <w:r w:rsidR="00E529A9" w:rsidRPr="002A5CA9">
        <w:t>.</w:t>
      </w:r>
      <w:r w:rsidR="00E529A9">
        <w:t xml:space="preserve"> Latest </w:t>
      </w:r>
      <w:r w:rsidR="00E1709C">
        <w:t>stage</w:t>
      </w:r>
      <w:r w:rsidR="00E529A9">
        <w:t xml:space="preserve">: </w:t>
      </w:r>
      <w:hyperlink r:id="rId33" w:history="1">
        <w:r w:rsidR="00D703BC">
          <w:rPr>
            <w:rStyle w:val="Hyperlink"/>
          </w:rPr>
          <w:t>https://docs.oasis-open.org/pkcs11/pkcs11-</w:t>
        </w:r>
        <w:r w:rsidR="00BE52D0">
          <w:rPr>
            <w:rStyle w:val="Hyperlink"/>
          </w:rPr>
          <w:t>profiles</w:t>
        </w:r>
        <w:r w:rsidR="00D703BC">
          <w:rPr>
            <w:rStyle w:val="Hyperlink"/>
          </w:rPr>
          <w:t>/v3.2/pkcs11-</w:t>
        </w:r>
        <w:r w:rsidR="00BE52D0">
          <w:rPr>
            <w:rStyle w:val="Hyperlink"/>
          </w:rPr>
          <w:t>profiles</w:t>
        </w:r>
        <w:r w:rsidR="00D703BC">
          <w:rPr>
            <w:rStyle w:val="Hyperlink"/>
          </w:rPr>
          <w:t>-v3.2.html</w:t>
        </w:r>
      </w:hyperlink>
      <w:r w:rsidR="00E529A9">
        <w:t>.</w:t>
      </w:r>
    </w:p>
    <w:p w14:paraId="24A5A425" w14:textId="77777777" w:rsidR="00E529A9" w:rsidRDefault="00E529A9" w:rsidP="00E529A9">
      <w:pPr>
        <w:pStyle w:val="Titlepageinfo"/>
      </w:pPr>
      <w:r>
        <w:t>Notices:</w:t>
      </w:r>
    </w:p>
    <w:p w14:paraId="0196F550" w14:textId="7B7666BC" w:rsidR="00E529A9" w:rsidRDefault="00E529A9" w:rsidP="00E529A9">
      <w:pPr>
        <w:pStyle w:val="Abstract"/>
      </w:pPr>
      <w:r>
        <w:t xml:space="preserve">Copyright © OASIS Open </w:t>
      </w:r>
      <w:r w:rsidR="00B02757">
        <w:t>202</w:t>
      </w:r>
      <w:r w:rsidR="00653189">
        <w:t>5</w:t>
      </w:r>
      <w:r>
        <w:t>. All Rights Reserved.</w:t>
      </w:r>
    </w:p>
    <w:p w14:paraId="2DF33586" w14:textId="186F0D07" w:rsidR="00E529A9" w:rsidRPr="000F41C1" w:rsidRDefault="00E529A9" w:rsidP="00E529A9">
      <w:pPr>
        <w:pStyle w:val="Abstract"/>
      </w:pPr>
      <w:r>
        <w:t xml:space="preserve">Distributed under the terms of the OASIS IPR Policy, </w:t>
      </w:r>
      <w:r w:rsidR="0059246B">
        <w:t>[</w:t>
      </w:r>
      <w:hyperlink r:id="rId34" w:history="1">
        <w:r w:rsidR="0059246B" w:rsidRPr="000450FF">
          <w:rPr>
            <w:rStyle w:val="Hyperlink"/>
          </w:rPr>
          <w:t>https://www.oasis-open.org/policies-guidelines/ipr/</w:t>
        </w:r>
      </w:hyperlink>
      <w:r>
        <w:t xml:space="preserve">]. For complete copyright information please see the </w:t>
      </w:r>
      <w:r w:rsidR="00E46BF4">
        <w:t xml:space="preserve">full </w:t>
      </w:r>
      <w:r>
        <w:t xml:space="preserve">Notices section in </w:t>
      </w:r>
      <w:r w:rsidR="00E46BF4">
        <w:t>an</w:t>
      </w:r>
      <w:r>
        <w:t xml:space="preserve"> Appendix</w:t>
      </w:r>
      <w:r w:rsidR="00E46BF4">
        <w:t xml:space="preserve"> below</w:t>
      </w:r>
      <w:r>
        <w:t>.</w:t>
      </w:r>
    </w:p>
    <w:p w14:paraId="0A9BCA1B" w14:textId="77777777" w:rsidR="001847BD" w:rsidRPr="00852E10" w:rsidRDefault="001847BD" w:rsidP="001847BD">
      <w:pPr>
        <w:pStyle w:val="Notices"/>
      </w:pPr>
      <w:r>
        <w:lastRenderedPageBreak/>
        <w:t>Table of Contents</w:t>
      </w:r>
    </w:p>
    <w:p w14:paraId="384A8C3D" w14:textId="08C35B03" w:rsidR="006C79FB" w:rsidRDefault="000C66BB">
      <w:pPr>
        <w:pStyle w:val="TOC1"/>
        <w:rPr>
          <w:rFonts w:asciiTheme="minorHAnsi" w:eastAsiaTheme="minorEastAsia" w:hAnsiTheme="minorHAnsi" w:cstheme="minorBidi"/>
          <w:noProof/>
          <w:kern w:val="2"/>
          <w:sz w:val="24"/>
          <w14:ligatures w14:val="standardContextual"/>
        </w:rPr>
      </w:pPr>
      <w:r>
        <w:fldChar w:fldCharType="begin"/>
      </w:r>
      <w:r>
        <w:instrText xml:space="preserve"> TOC \o "1-6" \h \z \u </w:instrText>
      </w:r>
      <w:r>
        <w:fldChar w:fldCharType="separate"/>
      </w:r>
      <w:hyperlink w:anchor="_Toc195625830" w:history="1">
        <w:r w:rsidR="006C79FB" w:rsidRPr="00CE1AD9">
          <w:rPr>
            <w:rStyle w:val="Hyperlink"/>
            <w:noProof/>
          </w:rPr>
          <w:t>1</w:t>
        </w:r>
        <w:r w:rsidR="006C79FB">
          <w:rPr>
            <w:rFonts w:asciiTheme="minorHAnsi" w:eastAsiaTheme="minorEastAsia" w:hAnsiTheme="minorHAnsi" w:cstheme="minorBidi"/>
            <w:noProof/>
            <w:kern w:val="2"/>
            <w:sz w:val="24"/>
            <w14:ligatures w14:val="standardContextual"/>
          </w:rPr>
          <w:tab/>
        </w:r>
        <w:r w:rsidR="006C79FB" w:rsidRPr="00CE1AD9">
          <w:rPr>
            <w:rStyle w:val="Hyperlink"/>
            <w:noProof/>
          </w:rPr>
          <w:t>Introduction</w:t>
        </w:r>
        <w:r w:rsidR="006C79FB">
          <w:rPr>
            <w:noProof/>
            <w:webHidden/>
          </w:rPr>
          <w:tab/>
        </w:r>
        <w:r w:rsidR="006C79FB">
          <w:rPr>
            <w:noProof/>
            <w:webHidden/>
          </w:rPr>
          <w:fldChar w:fldCharType="begin"/>
        </w:r>
        <w:r w:rsidR="006C79FB">
          <w:rPr>
            <w:noProof/>
            <w:webHidden/>
          </w:rPr>
          <w:instrText xml:space="preserve"> PAGEREF _Toc195625830 \h </w:instrText>
        </w:r>
        <w:r w:rsidR="006C79FB">
          <w:rPr>
            <w:noProof/>
            <w:webHidden/>
          </w:rPr>
        </w:r>
        <w:r w:rsidR="006C79FB">
          <w:rPr>
            <w:noProof/>
            <w:webHidden/>
          </w:rPr>
          <w:fldChar w:fldCharType="separate"/>
        </w:r>
        <w:r w:rsidR="006C79FB">
          <w:rPr>
            <w:noProof/>
            <w:webHidden/>
          </w:rPr>
          <w:t>5</w:t>
        </w:r>
        <w:r w:rsidR="006C79FB">
          <w:rPr>
            <w:noProof/>
            <w:webHidden/>
          </w:rPr>
          <w:fldChar w:fldCharType="end"/>
        </w:r>
      </w:hyperlink>
    </w:p>
    <w:p w14:paraId="1EF2C2A0" w14:textId="024693C3" w:rsidR="006C79FB" w:rsidRDefault="006C79FB">
      <w:pPr>
        <w:pStyle w:val="TOC1"/>
        <w:rPr>
          <w:rFonts w:asciiTheme="minorHAnsi" w:eastAsiaTheme="minorEastAsia" w:hAnsiTheme="minorHAnsi" w:cstheme="minorBidi"/>
          <w:noProof/>
          <w:kern w:val="2"/>
          <w:sz w:val="24"/>
          <w14:ligatures w14:val="standardContextual"/>
        </w:rPr>
      </w:pPr>
      <w:hyperlink w:anchor="_Toc195625831" w:history="1">
        <w:r w:rsidRPr="00CE1AD9">
          <w:rPr>
            <w:rStyle w:val="Hyperlink"/>
            <w:noProof/>
          </w:rPr>
          <w:t>2</w:t>
        </w:r>
        <w:r>
          <w:rPr>
            <w:rFonts w:asciiTheme="minorHAnsi" w:eastAsiaTheme="minorEastAsia" w:hAnsiTheme="minorHAnsi" w:cstheme="minorBidi"/>
            <w:noProof/>
            <w:kern w:val="2"/>
            <w:sz w:val="24"/>
            <w14:ligatures w14:val="standardContextual"/>
          </w:rPr>
          <w:tab/>
        </w:r>
        <w:r w:rsidRPr="00CE1AD9">
          <w:rPr>
            <w:rStyle w:val="Hyperlink"/>
            <w:noProof/>
          </w:rPr>
          <w:t>Profiles</w:t>
        </w:r>
        <w:r>
          <w:rPr>
            <w:noProof/>
            <w:webHidden/>
          </w:rPr>
          <w:tab/>
        </w:r>
        <w:r>
          <w:rPr>
            <w:noProof/>
            <w:webHidden/>
          </w:rPr>
          <w:fldChar w:fldCharType="begin"/>
        </w:r>
        <w:r>
          <w:rPr>
            <w:noProof/>
            <w:webHidden/>
          </w:rPr>
          <w:instrText xml:space="preserve"> PAGEREF _Toc195625831 \h </w:instrText>
        </w:r>
        <w:r>
          <w:rPr>
            <w:noProof/>
            <w:webHidden/>
          </w:rPr>
        </w:r>
        <w:r>
          <w:rPr>
            <w:noProof/>
            <w:webHidden/>
          </w:rPr>
          <w:fldChar w:fldCharType="separate"/>
        </w:r>
        <w:r>
          <w:rPr>
            <w:noProof/>
            <w:webHidden/>
          </w:rPr>
          <w:t>6</w:t>
        </w:r>
        <w:r>
          <w:rPr>
            <w:noProof/>
            <w:webHidden/>
          </w:rPr>
          <w:fldChar w:fldCharType="end"/>
        </w:r>
      </w:hyperlink>
    </w:p>
    <w:p w14:paraId="62212C05" w14:textId="252E8D93"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32" w:history="1">
        <w:r w:rsidRPr="00CE1AD9">
          <w:rPr>
            <w:rStyle w:val="Hyperlink"/>
            <w:noProof/>
          </w:rPr>
          <w:t>2.1 Profile Requirements</w:t>
        </w:r>
        <w:r>
          <w:rPr>
            <w:noProof/>
            <w:webHidden/>
          </w:rPr>
          <w:tab/>
        </w:r>
        <w:r>
          <w:rPr>
            <w:noProof/>
            <w:webHidden/>
          </w:rPr>
          <w:fldChar w:fldCharType="begin"/>
        </w:r>
        <w:r>
          <w:rPr>
            <w:noProof/>
            <w:webHidden/>
          </w:rPr>
          <w:instrText xml:space="preserve"> PAGEREF _Toc195625832 \h </w:instrText>
        </w:r>
        <w:r>
          <w:rPr>
            <w:noProof/>
            <w:webHidden/>
          </w:rPr>
        </w:r>
        <w:r>
          <w:rPr>
            <w:noProof/>
            <w:webHidden/>
          </w:rPr>
          <w:fldChar w:fldCharType="separate"/>
        </w:r>
        <w:r>
          <w:rPr>
            <w:noProof/>
            <w:webHidden/>
          </w:rPr>
          <w:t>6</w:t>
        </w:r>
        <w:r>
          <w:rPr>
            <w:noProof/>
            <w:webHidden/>
          </w:rPr>
          <w:fldChar w:fldCharType="end"/>
        </w:r>
      </w:hyperlink>
    </w:p>
    <w:p w14:paraId="2DA2A8FD" w14:textId="31F4964A"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33" w:history="1">
        <w:r w:rsidRPr="00CE1AD9">
          <w:rPr>
            <w:rStyle w:val="Hyperlink"/>
            <w:noProof/>
          </w:rPr>
          <w:t>2.2 Guidelines for other Profiles</w:t>
        </w:r>
        <w:r>
          <w:rPr>
            <w:noProof/>
            <w:webHidden/>
          </w:rPr>
          <w:tab/>
        </w:r>
        <w:r>
          <w:rPr>
            <w:noProof/>
            <w:webHidden/>
          </w:rPr>
          <w:fldChar w:fldCharType="begin"/>
        </w:r>
        <w:r>
          <w:rPr>
            <w:noProof/>
            <w:webHidden/>
          </w:rPr>
          <w:instrText xml:space="preserve"> PAGEREF _Toc195625833 \h </w:instrText>
        </w:r>
        <w:r>
          <w:rPr>
            <w:noProof/>
            <w:webHidden/>
          </w:rPr>
        </w:r>
        <w:r>
          <w:rPr>
            <w:noProof/>
            <w:webHidden/>
          </w:rPr>
          <w:fldChar w:fldCharType="separate"/>
        </w:r>
        <w:r>
          <w:rPr>
            <w:noProof/>
            <w:webHidden/>
          </w:rPr>
          <w:t>6</w:t>
        </w:r>
        <w:r>
          <w:rPr>
            <w:noProof/>
            <w:webHidden/>
          </w:rPr>
          <w:fldChar w:fldCharType="end"/>
        </w:r>
      </w:hyperlink>
    </w:p>
    <w:p w14:paraId="5439BE56" w14:textId="13533FBF"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34" w:history="1">
        <w:r w:rsidRPr="00CE1AD9">
          <w:rPr>
            <w:rStyle w:val="Hyperlink"/>
            <w:noProof/>
          </w:rPr>
          <w:t>2.3 Defined Profile Identifiers</w:t>
        </w:r>
        <w:r>
          <w:rPr>
            <w:noProof/>
            <w:webHidden/>
          </w:rPr>
          <w:tab/>
        </w:r>
        <w:r>
          <w:rPr>
            <w:noProof/>
            <w:webHidden/>
          </w:rPr>
          <w:fldChar w:fldCharType="begin"/>
        </w:r>
        <w:r>
          <w:rPr>
            <w:noProof/>
            <w:webHidden/>
          </w:rPr>
          <w:instrText xml:space="preserve"> PAGEREF _Toc195625834 \h </w:instrText>
        </w:r>
        <w:r>
          <w:rPr>
            <w:noProof/>
            <w:webHidden/>
          </w:rPr>
        </w:r>
        <w:r>
          <w:rPr>
            <w:noProof/>
            <w:webHidden/>
          </w:rPr>
          <w:fldChar w:fldCharType="separate"/>
        </w:r>
        <w:r>
          <w:rPr>
            <w:noProof/>
            <w:webHidden/>
          </w:rPr>
          <w:t>6</w:t>
        </w:r>
        <w:r>
          <w:rPr>
            <w:noProof/>
            <w:webHidden/>
          </w:rPr>
          <w:fldChar w:fldCharType="end"/>
        </w:r>
      </w:hyperlink>
    </w:p>
    <w:p w14:paraId="4647CD92" w14:textId="76F5248B" w:rsidR="006C79FB" w:rsidRDefault="006C79FB">
      <w:pPr>
        <w:pStyle w:val="TOC1"/>
        <w:rPr>
          <w:rFonts w:asciiTheme="minorHAnsi" w:eastAsiaTheme="minorEastAsia" w:hAnsiTheme="minorHAnsi" w:cstheme="minorBidi"/>
          <w:noProof/>
          <w:kern w:val="2"/>
          <w:sz w:val="24"/>
          <w14:ligatures w14:val="standardContextual"/>
        </w:rPr>
      </w:pPr>
      <w:hyperlink w:anchor="_Toc195625835" w:history="1">
        <w:r w:rsidRPr="00CE1AD9">
          <w:rPr>
            <w:rStyle w:val="Hyperlink"/>
            <w:noProof/>
          </w:rPr>
          <w:t>3</w:t>
        </w:r>
        <w:r>
          <w:rPr>
            <w:rFonts w:asciiTheme="minorHAnsi" w:eastAsiaTheme="minorEastAsia" w:hAnsiTheme="minorHAnsi" w:cstheme="minorBidi"/>
            <w:noProof/>
            <w:kern w:val="2"/>
            <w:sz w:val="24"/>
            <w14:ligatures w14:val="standardContextual"/>
          </w:rPr>
          <w:tab/>
        </w:r>
        <w:r w:rsidRPr="00CE1AD9">
          <w:rPr>
            <w:rStyle w:val="Hyperlink"/>
            <w:noProof/>
          </w:rPr>
          <w:t>Conformance Test Cases</w:t>
        </w:r>
        <w:r>
          <w:rPr>
            <w:noProof/>
            <w:webHidden/>
          </w:rPr>
          <w:tab/>
        </w:r>
        <w:r>
          <w:rPr>
            <w:noProof/>
            <w:webHidden/>
          </w:rPr>
          <w:fldChar w:fldCharType="begin"/>
        </w:r>
        <w:r>
          <w:rPr>
            <w:noProof/>
            <w:webHidden/>
          </w:rPr>
          <w:instrText xml:space="preserve"> PAGEREF _Toc195625835 \h </w:instrText>
        </w:r>
        <w:r>
          <w:rPr>
            <w:noProof/>
            <w:webHidden/>
          </w:rPr>
        </w:r>
        <w:r>
          <w:rPr>
            <w:noProof/>
            <w:webHidden/>
          </w:rPr>
          <w:fldChar w:fldCharType="separate"/>
        </w:r>
        <w:r>
          <w:rPr>
            <w:noProof/>
            <w:webHidden/>
          </w:rPr>
          <w:t>8</w:t>
        </w:r>
        <w:r>
          <w:rPr>
            <w:noProof/>
            <w:webHidden/>
          </w:rPr>
          <w:fldChar w:fldCharType="end"/>
        </w:r>
      </w:hyperlink>
    </w:p>
    <w:p w14:paraId="4BA63C32" w14:textId="2FBA3753"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36" w:history="1">
        <w:r w:rsidRPr="00CE1AD9">
          <w:rPr>
            <w:rStyle w:val="Hyperlink"/>
            <w:noProof/>
          </w:rPr>
          <w:t>3.1 Permitted Test Case Variations</w:t>
        </w:r>
        <w:r>
          <w:rPr>
            <w:noProof/>
            <w:webHidden/>
          </w:rPr>
          <w:tab/>
        </w:r>
        <w:r>
          <w:rPr>
            <w:noProof/>
            <w:webHidden/>
          </w:rPr>
          <w:fldChar w:fldCharType="begin"/>
        </w:r>
        <w:r>
          <w:rPr>
            <w:noProof/>
            <w:webHidden/>
          </w:rPr>
          <w:instrText xml:space="preserve"> PAGEREF _Toc195625836 \h </w:instrText>
        </w:r>
        <w:r>
          <w:rPr>
            <w:noProof/>
            <w:webHidden/>
          </w:rPr>
        </w:r>
        <w:r>
          <w:rPr>
            <w:noProof/>
            <w:webHidden/>
          </w:rPr>
          <w:fldChar w:fldCharType="separate"/>
        </w:r>
        <w:r>
          <w:rPr>
            <w:noProof/>
            <w:webHidden/>
          </w:rPr>
          <w:t>8</w:t>
        </w:r>
        <w:r>
          <w:rPr>
            <w:noProof/>
            <w:webHidden/>
          </w:rPr>
          <w:fldChar w:fldCharType="end"/>
        </w:r>
      </w:hyperlink>
    </w:p>
    <w:p w14:paraId="4360220E" w14:textId="7E467D25"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37" w:history="1">
        <w:r w:rsidRPr="00CE1AD9">
          <w:rPr>
            <w:rStyle w:val="Hyperlink"/>
            <w:noProof/>
          </w:rPr>
          <w:t>3.1.1 Variable Items</w:t>
        </w:r>
        <w:r>
          <w:rPr>
            <w:noProof/>
            <w:webHidden/>
          </w:rPr>
          <w:tab/>
        </w:r>
        <w:r>
          <w:rPr>
            <w:noProof/>
            <w:webHidden/>
          </w:rPr>
          <w:fldChar w:fldCharType="begin"/>
        </w:r>
        <w:r>
          <w:rPr>
            <w:noProof/>
            <w:webHidden/>
          </w:rPr>
          <w:instrText xml:space="preserve"> PAGEREF _Toc195625837 \h </w:instrText>
        </w:r>
        <w:r>
          <w:rPr>
            <w:noProof/>
            <w:webHidden/>
          </w:rPr>
        </w:r>
        <w:r>
          <w:rPr>
            <w:noProof/>
            <w:webHidden/>
          </w:rPr>
          <w:fldChar w:fldCharType="separate"/>
        </w:r>
        <w:r>
          <w:rPr>
            <w:noProof/>
            <w:webHidden/>
          </w:rPr>
          <w:t>8</w:t>
        </w:r>
        <w:r>
          <w:rPr>
            <w:noProof/>
            <w:webHidden/>
          </w:rPr>
          <w:fldChar w:fldCharType="end"/>
        </w:r>
      </w:hyperlink>
    </w:p>
    <w:p w14:paraId="5A074F65" w14:textId="7D425066"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38" w:history="1">
        <w:r w:rsidRPr="00CE1AD9">
          <w:rPr>
            <w:rStyle w:val="Hyperlink"/>
            <w:noProof/>
          </w:rPr>
          <w:t>3.1.2 Variable behavior</w:t>
        </w:r>
        <w:r>
          <w:rPr>
            <w:noProof/>
            <w:webHidden/>
          </w:rPr>
          <w:tab/>
        </w:r>
        <w:r>
          <w:rPr>
            <w:noProof/>
            <w:webHidden/>
          </w:rPr>
          <w:fldChar w:fldCharType="begin"/>
        </w:r>
        <w:r>
          <w:rPr>
            <w:noProof/>
            <w:webHidden/>
          </w:rPr>
          <w:instrText xml:space="preserve"> PAGEREF _Toc195625838 \h </w:instrText>
        </w:r>
        <w:r>
          <w:rPr>
            <w:noProof/>
            <w:webHidden/>
          </w:rPr>
        </w:r>
        <w:r>
          <w:rPr>
            <w:noProof/>
            <w:webHidden/>
          </w:rPr>
          <w:fldChar w:fldCharType="separate"/>
        </w:r>
        <w:r>
          <w:rPr>
            <w:noProof/>
            <w:webHidden/>
          </w:rPr>
          <w:t>9</w:t>
        </w:r>
        <w:r>
          <w:rPr>
            <w:noProof/>
            <w:webHidden/>
          </w:rPr>
          <w:fldChar w:fldCharType="end"/>
        </w:r>
      </w:hyperlink>
    </w:p>
    <w:p w14:paraId="657DCD80" w14:textId="5D67E02E" w:rsidR="006C79FB" w:rsidRDefault="006C79FB">
      <w:pPr>
        <w:pStyle w:val="TOC1"/>
        <w:rPr>
          <w:rFonts w:asciiTheme="minorHAnsi" w:eastAsiaTheme="minorEastAsia" w:hAnsiTheme="minorHAnsi" w:cstheme="minorBidi"/>
          <w:noProof/>
          <w:kern w:val="2"/>
          <w:sz w:val="24"/>
          <w14:ligatures w14:val="standardContextual"/>
        </w:rPr>
      </w:pPr>
      <w:hyperlink w:anchor="_Toc195625839" w:history="1">
        <w:r w:rsidRPr="00CE1AD9">
          <w:rPr>
            <w:rStyle w:val="Hyperlink"/>
            <w:noProof/>
          </w:rPr>
          <w:t>4</w:t>
        </w:r>
        <w:r>
          <w:rPr>
            <w:rFonts w:asciiTheme="minorHAnsi" w:eastAsiaTheme="minorEastAsia" w:hAnsiTheme="minorHAnsi" w:cstheme="minorBidi"/>
            <w:noProof/>
            <w:kern w:val="2"/>
            <w:sz w:val="24"/>
            <w14:ligatures w14:val="standardContextual"/>
          </w:rPr>
          <w:tab/>
        </w:r>
        <w:r w:rsidRPr="00CE1AD9">
          <w:rPr>
            <w:rStyle w:val="Hyperlink"/>
            <w:noProof/>
          </w:rPr>
          <w:t>PKCS#11 XML Representation</w:t>
        </w:r>
        <w:r>
          <w:rPr>
            <w:noProof/>
            <w:webHidden/>
          </w:rPr>
          <w:tab/>
        </w:r>
        <w:r>
          <w:rPr>
            <w:noProof/>
            <w:webHidden/>
          </w:rPr>
          <w:fldChar w:fldCharType="begin"/>
        </w:r>
        <w:r>
          <w:rPr>
            <w:noProof/>
            <w:webHidden/>
          </w:rPr>
          <w:instrText xml:space="preserve"> PAGEREF _Toc195625839 \h </w:instrText>
        </w:r>
        <w:r>
          <w:rPr>
            <w:noProof/>
            <w:webHidden/>
          </w:rPr>
        </w:r>
        <w:r>
          <w:rPr>
            <w:noProof/>
            <w:webHidden/>
          </w:rPr>
          <w:fldChar w:fldCharType="separate"/>
        </w:r>
        <w:r>
          <w:rPr>
            <w:noProof/>
            <w:webHidden/>
          </w:rPr>
          <w:t>10</w:t>
        </w:r>
        <w:r>
          <w:rPr>
            <w:noProof/>
            <w:webHidden/>
          </w:rPr>
          <w:fldChar w:fldCharType="end"/>
        </w:r>
      </w:hyperlink>
    </w:p>
    <w:p w14:paraId="2641925A" w14:textId="45DE1CD4"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40" w:history="1">
        <w:r w:rsidRPr="00CE1AD9">
          <w:rPr>
            <w:rStyle w:val="Hyperlink"/>
            <w:noProof/>
            <w:lang w:val="en-AU"/>
          </w:rPr>
          <w:t>4.1 Normalizing Names</w:t>
        </w:r>
        <w:r>
          <w:rPr>
            <w:noProof/>
            <w:webHidden/>
          </w:rPr>
          <w:tab/>
        </w:r>
        <w:r>
          <w:rPr>
            <w:noProof/>
            <w:webHidden/>
          </w:rPr>
          <w:fldChar w:fldCharType="begin"/>
        </w:r>
        <w:r>
          <w:rPr>
            <w:noProof/>
            <w:webHidden/>
          </w:rPr>
          <w:instrText xml:space="preserve"> PAGEREF _Toc195625840 \h </w:instrText>
        </w:r>
        <w:r>
          <w:rPr>
            <w:noProof/>
            <w:webHidden/>
          </w:rPr>
        </w:r>
        <w:r>
          <w:rPr>
            <w:noProof/>
            <w:webHidden/>
          </w:rPr>
          <w:fldChar w:fldCharType="separate"/>
        </w:r>
        <w:r>
          <w:rPr>
            <w:noProof/>
            <w:webHidden/>
          </w:rPr>
          <w:t>10</w:t>
        </w:r>
        <w:r>
          <w:rPr>
            <w:noProof/>
            <w:webHidden/>
          </w:rPr>
          <w:fldChar w:fldCharType="end"/>
        </w:r>
      </w:hyperlink>
    </w:p>
    <w:p w14:paraId="3C983AEC" w14:textId="0DD53F8C"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41" w:history="1">
        <w:r w:rsidRPr="00CE1AD9">
          <w:rPr>
            <w:rStyle w:val="Hyperlink"/>
            <w:noProof/>
            <w:lang w:val="en-AU"/>
          </w:rPr>
          <w:t>4.2 Omitted Items</w:t>
        </w:r>
        <w:r>
          <w:rPr>
            <w:noProof/>
            <w:webHidden/>
          </w:rPr>
          <w:tab/>
        </w:r>
        <w:r>
          <w:rPr>
            <w:noProof/>
            <w:webHidden/>
          </w:rPr>
          <w:fldChar w:fldCharType="begin"/>
        </w:r>
        <w:r>
          <w:rPr>
            <w:noProof/>
            <w:webHidden/>
          </w:rPr>
          <w:instrText xml:space="preserve"> PAGEREF _Toc195625841 \h </w:instrText>
        </w:r>
        <w:r>
          <w:rPr>
            <w:noProof/>
            <w:webHidden/>
          </w:rPr>
        </w:r>
        <w:r>
          <w:rPr>
            <w:noProof/>
            <w:webHidden/>
          </w:rPr>
          <w:fldChar w:fldCharType="separate"/>
        </w:r>
        <w:r>
          <w:rPr>
            <w:noProof/>
            <w:webHidden/>
          </w:rPr>
          <w:t>10</w:t>
        </w:r>
        <w:r>
          <w:rPr>
            <w:noProof/>
            <w:webHidden/>
          </w:rPr>
          <w:fldChar w:fldCharType="end"/>
        </w:r>
      </w:hyperlink>
    </w:p>
    <w:p w14:paraId="37193A5D" w14:textId="2C0E6E62"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42" w:history="1">
        <w:r w:rsidRPr="00CE1AD9">
          <w:rPr>
            <w:rStyle w:val="Hyperlink"/>
            <w:noProof/>
            <w:lang w:val="en-AU"/>
          </w:rPr>
          <w:t>4.3 Value Representation</w:t>
        </w:r>
        <w:r>
          <w:rPr>
            <w:noProof/>
            <w:webHidden/>
          </w:rPr>
          <w:tab/>
        </w:r>
        <w:r>
          <w:rPr>
            <w:noProof/>
            <w:webHidden/>
          </w:rPr>
          <w:fldChar w:fldCharType="begin"/>
        </w:r>
        <w:r>
          <w:rPr>
            <w:noProof/>
            <w:webHidden/>
          </w:rPr>
          <w:instrText xml:space="preserve"> PAGEREF _Toc195625842 \h </w:instrText>
        </w:r>
        <w:r>
          <w:rPr>
            <w:noProof/>
            <w:webHidden/>
          </w:rPr>
        </w:r>
        <w:r>
          <w:rPr>
            <w:noProof/>
            <w:webHidden/>
          </w:rPr>
          <w:fldChar w:fldCharType="separate"/>
        </w:r>
        <w:r>
          <w:rPr>
            <w:noProof/>
            <w:webHidden/>
          </w:rPr>
          <w:t>10</w:t>
        </w:r>
        <w:r>
          <w:rPr>
            <w:noProof/>
            <w:webHidden/>
          </w:rPr>
          <w:fldChar w:fldCharType="end"/>
        </w:r>
      </w:hyperlink>
    </w:p>
    <w:p w14:paraId="5DE0D853" w14:textId="58704F76"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3" w:history="1">
        <w:r w:rsidRPr="00CE1AD9">
          <w:rPr>
            <w:rStyle w:val="Hyperlink"/>
            <w:noProof/>
            <w:lang w:val="en-AU"/>
          </w:rPr>
          <w:t>4.3.1 Enumerated Type Representation</w:t>
        </w:r>
        <w:r>
          <w:rPr>
            <w:noProof/>
            <w:webHidden/>
          </w:rPr>
          <w:tab/>
        </w:r>
        <w:r>
          <w:rPr>
            <w:noProof/>
            <w:webHidden/>
          </w:rPr>
          <w:fldChar w:fldCharType="begin"/>
        </w:r>
        <w:r>
          <w:rPr>
            <w:noProof/>
            <w:webHidden/>
          </w:rPr>
          <w:instrText xml:space="preserve"> PAGEREF _Toc195625843 \h </w:instrText>
        </w:r>
        <w:r>
          <w:rPr>
            <w:noProof/>
            <w:webHidden/>
          </w:rPr>
        </w:r>
        <w:r>
          <w:rPr>
            <w:noProof/>
            <w:webHidden/>
          </w:rPr>
          <w:fldChar w:fldCharType="separate"/>
        </w:r>
        <w:r>
          <w:rPr>
            <w:noProof/>
            <w:webHidden/>
          </w:rPr>
          <w:t>10</w:t>
        </w:r>
        <w:r>
          <w:rPr>
            <w:noProof/>
            <w:webHidden/>
          </w:rPr>
          <w:fldChar w:fldCharType="end"/>
        </w:r>
      </w:hyperlink>
    </w:p>
    <w:p w14:paraId="15D7E07D" w14:textId="677BA754"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4" w:history="1">
        <w:r w:rsidRPr="00CE1AD9">
          <w:rPr>
            <w:rStyle w:val="Hyperlink"/>
            <w:noProof/>
            <w:lang w:val="en-AU"/>
          </w:rPr>
          <w:t>4.3.2 Boolean Representation</w:t>
        </w:r>
        <w:r>
          <w:rPr>
            <w:noProof/>
            <w:webHidden/>
          </w:rPr>
          <w:tab/>
        </w:r>
        <w:r>
          <w:rPr>
            <w:noProof/>
            <w:webHidden/>
          </w:rPr>
          <w:fldChar w:fldCharType="begin"/>
        </w:r>
        <w:r>
          <w:rPr>
            <w:noProof/>
            <w:webHidden/>
          </w:rPr>
          <w:instrText xml:space="preserve"> PAGEREF _Toc195625844 \h </w:instrText>
        </w:r>
        <w:r>
          <w:rPr>
            <w:noProof/>
            <w:webHidden/>
          </w:rPr>
        </w:r>
        <w:r>
          <w:rPr>
            <w:noProof/>
            <w:webHidden/>
          </w:rPr>
          <w:fldChar w:fldCharType="separate"/>
        </w:r>
        <w:r>
          <w:rPr>
            <w:noProof/>
            <w:webHidden/>
          </w:rPr>
          <w:t>10</w:t>
        </w:r>
        <w:r>
          <w:rPr>
            <w:noProof/>
            <w:webHidden/>
          </w:rPr>
          <w:fldChar w:fldCharType="end"/>
        </w:r>
      </w:hyperlink>
    </w:p>
    <w:p w14:paraId="15CBEA50" w14:textId="7364BAEC"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5" w:history="1">
        <w:r w:rsidRPr="00CE1AD9">
          <w:rPr>
            <w:rStyle w:val="Hyperlink"/>
            <w:noProof/>
            <w:lang w:val="en-AU"/>
          </w:rPr>
          <w:t>4.3.3 Flag Type Representation</w:t>
        </w:r>
        <w:r>
          <w:rPr>
            <w:noProof/>
            <w:webHidden/>
          </w:rPr>
          <w:tab/>
        </w:r>
        <w:r>
          <w:rPr>
            <w:noProof/>
            <w:webHidden/>
          </w:rPr>
          <w:fldChar w:fldCharType="begin"/>
        </w:r>
        <w:r>
          <w:rPr>
            <w:noProof/>
            <w:webHidden/>
          </w:rPr>
          <w:instrText xml:space="preserve"> PAGEREF _Toc195625845 \h </w:instrText>
        </w:r>
        <w:r>
          <w:rPr>
            <w:noProof/>
            <w:webHidden/>
          </w:rPr>
        </w:r>
        <w:r>
          <w:rPr>
            <w:noProof/>
            <w:webHidden/>
          </w:rPr>
          <w:fldChar w:fldCharType="separate"/>
        </w:r>
        <w:r>
          <w:rPr>
            <w:noProof/>
            <w:webHidden/>
          </w:rPr>
          <w:t>10</w:t>
        </w:r>
        <w:r>
          <w:rPr>
            <w:noProof/>
            <w:webHidden/>
          </w:rPr>
          <w:fldChar w:fldCharType="end"/>
        </w:r>
      </w:hyperlink>
    </w:p>
    <w:p w14:paraId="4AE8BCCE" w14:textId="768ACA0B"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6" w:history="1">
        <w:r w:rsidRPr="00CE1AD9">
          <w:rPr>
            <w:rStyle w:val="Hyperlink"/>
            <w:noProof/>
            <w:lang w:val="en-AU"/>
          </w:rPr>
          <w:t>4.3.4 Special Value Representation</w:t>
        </w:r>
        <w:r>
          <w:rPr>
            <w:noProof/>
            <w:webHidden/>
          </w:rPr>
          <w:tab/>
        </w:r>
        <w:r>
          <w:rPr>
            <w:noProof/>
            <w:webHidden/>
          </w:rPr>
          <w:fldChar w:fldCharType="begin"/>
        </w:r>
        <w:r>
          <w:rPr>
            <w:noProof/>
            <w:webHidden/>
          </w:rPr>
          <w:instrText xml:space="preserve"> PAGEREF _Toc195625846 \h </w:instrText>
        </w:r>
        <w:r>
          <w:rPr>
            <w:noProof/>
            <w:webHidden/>
          </w:rPr>
        </w:r>
        <w:r>
          <w:rPr>
            <w:noProof/>
            <w:webHidden/>
          </w:rPr>
          <w:fldChar w:fldCharType="separate"/>
        </w:r>
        <w:r>
          <w:rPr>
            <w:noProof/>
            <w:webHidden/>
          </w:rPr>
          <w:t>10</w:t>
        </w:r>
        <w:r>
          <w:rPr>
            <w:noProof/>
            <w:webHidden/>
          </w:rPr>
          <w:fldChar w:fldCharType="end"/>
        </w:r>
      </w:hyperlink>
    </w:p>
    <w:p w14:paraId="5D9FF816" w14:textId="523E9812"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7" w:history="1">
        <w:r w:rsidRPr="00CE1AD9">
          <w:rPr>
            <w:rStyle w:val="Hyperlink"/>
            <w:noProof/>
            <w:lang w:val="en-AU"/>
          </w:rPr>
          <w:t>4.3.5 Function Call and Return Representation</w:t>
        </w:r>
        <w:r>
          <w:rPr>
            <w:noProof/>
            <w:webHidden/>
          </w:rPr>
          <w:tab/>
        </w:r>
        <w:r>
          <w:rPr>
            <w:noProof/>
            <w:webHidden/>
          </w:rPr>
          <w:fldChar w:fldCharType="begin"/>
        </w:r>
        <w:r>
          <w:rPr>
            <w:noProof/>
            <w:webHidden/>
          </w:rPr>
          <w:instrText xml:space="preserve"> PAGEREF _Toc195625847 \h </w:instrText>
        </w:r>
        <w:r>
          <w:rPr>
            <w:noProof/>
            <w:webHidden/>
          </w:rPr>
        </w:r>
        <w:r>
          <w:rPr>
            <w:noProof/>
            <w:webHidden/>
          </w:rPr>
          <w:fldChar w:fldCharType="separate"/>
        </w:r>
        <w:r>
          <w:rPr>
            <w:noProof/>
            <w:webHidden/>
          </w:rPr>
          <w:t>10</w:t>
        </w:r>
        <w:r>
          <w:rPr>
            <w:noProof/>
            <w:webHidden/>
          </w:rPr>
          <w:fldChar w:fldCharType="end"/>
        </w:r>
      </w:hyperlink>
    </w:p>
    <w:p w14:paraId="5CFD483F" w14:textId="72AF1B22"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8" w:history="1">
        <w:r w:rsidRPr="00CE1AD9">
          <w:rPr>
            <w:rStyle w:val="Hyperlink"/>
            <w:noProof/>
            <w:lang w:val="en-AU"/>
          </w:rPr>
          <w:t>4.3.6 Array and List Representation</w:t>
        </w:r>
        <w:r>
          <w:rPr>
            <w:noProof/>
            <w:webHidden/>
          </w:rPr>
          <w:tab/>
        </w:r>
        <w:r>
          <w:rPr>
            <w:noProof/>
            <w:webHidden/>
          </w:rPr>
          <w:fldChar w:fldCharType="begin"/>
        </w:r>
        <w:r>
          <w:rPr>
            <w:noProof/>
            <w:webHidden/>
          </w:rPr>
          <w:instrText xml:space="preserve"> PAGEREF _Toc195625848 \h </w:instrText>
        </w:r>
        <w:r>
          <w:rPr>
            <w:noProof/>
            <w:webHidden/>
          </w:rPr>
        </w:r>
        <w:r>
          <w:rPr>
            <w:noProof/>
            <w:webHidden/>
          </w:rPr>
          <w:fldChar w:fldCharType="separate"/>
        </w:r>
        <w:r>
          <w:rPr>
            <w:noProof/>
            <w:webHidden/>
          </w:rPr>
          <w:t>11</w:t>
        </w:r>
        <w:r>
          <w:rPr>
            <w:noProof/>
            <w:webHidden/>
          </w:rPr>
          <w:fldChar w:fldCharType="end"/>
        </w:r>
      </w:hyperlink>
    </w:p>
    <w:p w14:paraId="7BC97412" w14:textId="3CF0938D"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49" w:history="1">
        <w:r w:rsidRPr="00CE1AD9">
          <w:rPr>
            <w:rStyle w:val="Hyperlink"/>
            <w:noProof/>
            <w:lang w:val="en-AU"/>
          </w:rPr>
          <w:t>4.3.7 Determining Array or List Length</w:t>
        </w:r>
        <w:r>
          <w:rPr>
            <w:noProof/>
            <w:webHidden/>
          </w:rPr>
          <w:tab/>
        </w:r>
        <w:r>
          <w:rPr>
            <w:noProof/>
            <w:webHidden/>
          </w:rPr>
          <w:fldChar w:fldCharType="begin"/>
        </w:r>
        <w:r>
          <w:rPr>
            <w:noProof/>
            <w:webHidden/>
          </w:rPr>
          <w:instrText xml:space="preserve"> PAGEREF _Toc195625849 \h </w:instrText>
        </w:r>
        <w:r>
          <w:rPr>
            <w:noProof/>
            <w:webHidden/>
          </w:rPr>
        </w:r>
        <w:r>
          <w:rPr>
            <w:noProof/>
            <w:webHidden/>
          </w:rPr>
          <w:fldChar w:fldCharType="separate"/>
        </w:r>
        <w:r>
          <w:rPr>
            <w:noProof/>
            <w:webHidden/>
          </w:rPr>
          <w:t>11</w:t>
        </w:r>
        <w:r>
          <w:rPr>
            <w:noProof/>
            <w:webHidden/>
          </w:rPr>
          <w:fldChar w:fldCharType="end"/>
        </w:r>
      </w:hyperlink>
    </w:p>
    <w:p w14:paraId="7A76D8E9" w14:textId="311909F9"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0" w:history="1">
        <w:r w:rsidRPr="00CE1AD9">
          <w:rPr>
            <w:rStyle w:val="Hyperlink"/>
            <w:noProof/>
            <w:lang w:val="en-AU"/>
          </w:rPr>
          <w:t>4.3.8 Hexadecimal String Encoding</w:t>
        </w:r>
        <w:r>
          <w:rPr>
            <w:noProof/>
            <w:webHidden/>
          </w:rPr>
          <w:tab/>
        </w:r>
        <w:r>
          <w:rPr>
            <w:noProof/>
            <w:webHidden/>
          </w:rPr>
          <w:fldChar w:fldCharType="begin"/>
        </w:r>
        <w:r>
          <w:rPr>
            <w:noProof/>
            <w:webHidden/>
          </w:rPr>
          <w:instrText xml:space="preserve"> PAGEREF _Toc195625850 \h </w:instrText>
        </w:r>
        <w:r>
          <w:rPr>
            <w:noProof/>
            <w:webHidden/>
          </w:rPr>
        </w:r>
        <w:r>
          <w:rPr>
            <w:noProof/>
            <w:webHidden/>
          </w:rPr>
          <w:fldChar w:fldCharType="separate"/>
        </w:r>
        <w:r>
          <w:rPr>
            <w:noProof/>
            <w:webHidden/>
          </w:rPr>
          <w:t>11</w:t>
        </w:r>
        <w:r>
          <w:rPr>
            <w:noProof/>
            <w:webHidden/>
          </w:rPr>
          <w:fldChar w:fldCharType="end"/>
        </w:r>
      </w:hyperlink>
    </w:p>
    <w:p w14:paraId="3C6C64F2" w14:textId="12F88F24"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51" w:history="1">
        <w:r w:rsidRPr="00CE1AD9">
          <w:rPr>
            <w:rStyle w:val="Hyperlink"/>
            <w:noProof/>
          </w:rPr>
          <w:t>4.4 XML Root Element</w:t>
        </w:r>
        <w:r>
          <w:rPr>
            <w:noProof/>
            <w:webHidden/>
          </w:rPr>
          <w:tab/>
        </w:r>
        <w:r>
          <w:rPr>
            <w:noProof/>
            <w:webHidden/>
          </w:rPr>
          <w:fldChar w:fldCharType="begin"/>
        </w:r>
        <w:r>
          <w:rPr>
            <w:noProof/>
            <w:webHidden/>
          </w:rPr>
          <w:instrText xml:space="preserve"> PAGEREF _Toc195625851 \h </w:instrText>
        </w:r>
        <w:r>
          <w:rPr>
            <w:noProof/>
            <w:webHidden/>
          </w:rPr>
        </w:r>
        <w:r>
          <w:rPr>
            <w:noProof/>
            <w:webHidden/>
          </w:rPr>
          <w:fldChar w:fldCharType="separate"/>
        </w:r>
        <w:r>
          <w:rPr>
            <w:noProof/>
            <w:webHidden/>
          </w:rPr>
          <w:t>11</w:t>
        </w:r>
        <w:r>
          <w:rPr>
            <w:noProof/>
            <w:webHidden/>
          </w:rPr>
          <w:fldChar w:fldCharType="end"/>
        </w:r>
      </w:hyperlink>
    </w:p>
    <w:p w14:paraId="25696CF6" w14:textId="4EB3D261"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52" w:history="1">
        <w:r w:rsidRPr="00CE1AD9">
          <w:rPr>
            <w:rStyle w:val="Hyperlink"/>
            <w:noProof/>
          </w:rPr>
          <w:t>4.5 XML Namespaces</w:t>
        </w:r>
        <w:r>
          <w:rPr>
            <w:noProof/>
            <w:webHidden/>
          </w:rPr>
          <w:tab/>
        </w:r>
        <w:r>
          <w:rPr>
            <w:noProof/>
            <w:webHidden/>
          </w:rPr>
          <w:fldChar w:fldCharType="begin"/>
        </w:r>
        <w:r>
          <w:rPr>
            <w:noProof/>
            <w:webHidden/>
          </w:rPr>
          <w:instrText xml:space="preserve"> PAGEREF _Toc195625852 \h </w:instrText>
        </w:r>
        <w:r>
          <w:rPr>
            <w:noProof/>
            <w:webHidden/>
          </w:rPr>
        </w:r>
        <w:r>
          <w:rPr>
            <w:noProof/>
            <w:webHidden/>
          </w:rPr>
          <w:fldChar w:fldCharType="separate"/>
        </w:r>
        <w:r>
          <w:rPr>
            <w:noProof/>
            <w:webHidden/>
          </w:rPr>
          <w:t>11</w:t>
        </w:r>
        <w:r>
          <w:rPr>
            <w:noProof/>
            <w:webHidden/>
          </w:rPr>
          <w:fldChar w:fldCharType="end"/>
        </w:r>
      </w:hyperlink>
    </w:p>
    <w:p w14:paraId="5885D310" w14:textId="0EF29188"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53" w:history="1">
        <w:r w:rsidRPr="00CE1AD9">
          <w:rPr>
            <w:rStyle w:val="Hyperlink"/>
            <w:noProof/>
          </w:rPr>
          <w:t>4.6 XML Element Encoding</w:t>
        </w:r>
        <w:r>
          <w:rPr>
            <w:noProof/>
            <w:webHidden/>
          </w:rPr>
          <w:tab/>
        </w:r>
        <w:r>
          <w:rPr>
            <w:noProof/>
            <w:webHidden/>
          </w:rPr>
          <w:fldChar w:fldCharType="begin"/>
        </w:r>
        <w:r>
          <w:rPr>
            <w:noProof/>
            <w:webHidden/>
          </w:rPr>
          <w:instrText xml:space="preserve"> PAGEREF _Toc195625853 \h </w:instrText>
        </w:r>
        <w:r>
          <w:rPr>
            <w:noProof/>
            <w:webHidden/>
          </w:rPr>
        </w:r>
        <w:r>
          <w:rPr>
            <w:noProof/>
            <w:webHidden/>
          </w:rPr>
          <w:fldChar w:fldCharType="separate"/>
        </w:r>
        <w:r>
          <w:rPr>
            <w:noProof/>
            <w:webHidden/>
          </w:rPr>
          <w:t>11</w:t>
        </w:r>
        <w:r>
          <w:rPr>
            <w:noProof/>
            <w:webHidden/>
          </w:rPr>
          <w:fldChar w:fldCharType="end"/>
        </w:r>
      </w:hyperlink>
    </w:p>
    <w:p w14:paraId="20FEE169" w14:textId="25E71809"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4" w:history="1">
        <w:r w:rsidRPr="00CE1AD9">
          <w:rPr>
            <w:rStyle w:val="Hyperlink"/>
            <w:noProof/>
            <w:lang w:val="en-AU"/>
          </w:rPr>
          <w:t>4.6.1 Boolean</w:t>
        </w:r>
        <w:r>
          <w:rPr>
            <w:noProof/>
            <w:webHidden/>
          </w:rPr>
          <w:tab/>
        </w:r>
        <w:r>
          <w:rPr>
            <w:noProof/>
            <w:webHidden/>
          </w:rPr>
          <w:fldChar w:fldCharType="begin"/>
        </w:r>
        <w:r>
          <w:rPr>
            <w:noProof/>
            <w:webHidden/>
          </w:rPr>
          <w:instrText xml:space="preserve"> PAGEREF _Toc195625854 \h </w:instrText>
        </w:r>
        <w:r>
          <w:rPr>
            <w:noProof/>
            <w:webHidden/>
          </w:rPr>
        </w:r>
        <w:r>
          <w:rPr>
            <w:noProof/>
            <w:webHidden/>
          </w:rPr>
          <w:fldChar w:fldCharType="separate"/>
        </w:r>
        <w:r>
          <w:rPr>
            <w:noProof/>
            <w:webHidden/>
          </w:rPr>
          <w:t>11</w:t>
        </w:r>
        <w:r>
          <w:rPr>
            <w:noProof/>
            <w:webHidden/>
          </w:rPr>
          <w:fldChar w:fldCharType="end"/>
        </w:r>
      </w:hyperlink>
    </w:p>
    <w:p w14:paraId="6D1A2F64" w14:textId="0348CE67"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5" w:history="1">
        <w:r w:rsidRPr="00CE1AD9">
          <w:rPr>
            <w:rStyle w:val="Hyperlink"/>
            <w:noProof/>
            <w:lang w:val="en-AU"/>
          </w:rPr>
          <w:t>4.6.2 Text String</w:t>
        </w:r>
        <w:r>
          <w:rPr>
            <w:noProof/>
            <w:webHidden/>
          </w:rPr>
          <w:tab/>
        </w:r>
        <w:r>
          <w:rPr>
            <w:noProof/>
            <w:webHidden/>
          </w:rPr>
          <w:fldChar w:fldCharType="begin"/>
        </w:r>
        <w:r>
          <w:rPr>
            <w:noProof/>
            <w:webHidden/>
          </w:rPr>
          <w:instrText xml:space="preserve"> PAGEREF _Toc195625855 \h </w:instrText>
        </w:r>
        <w:r>
          <w:rPr>
            <w:noProof/>
            <w:webHidden/>
          </w:rPr>
        </w:r>
        <w:r>
          <w:rPr>
            <w:noProof/>
            <w:webHidden/>
          </w:rPr>
          <w:fldChar w:fldCharType="separate"/>
        </w:r>
        <w:r>
          <w:rPr>
            <w:noProof/>
            <w:webHidden/>
          </w:rPr>
          <w:t>12</w:t>
        </w:r>
        <w:r>
          <w:rPr>
            <w:noProof/>
            <w:webHidden/>
          </w:rPr>
          <w:fldChar w:fldCharType="end"/>
        </w:r>
      </w:hyperlink>
    </w:p>
    <w:p w14:paraId="2098FCA7" w14:textId="02028261"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6" w:history="1">
        <w:r w:rsidRPr="00CE1AD9">
          <w:rPr>
            <w:rStyle w:val="Hyperlink"/>
            <w:noProof/>
            <w:lang w:val="en-AU"/>
          </w:rPr>
          <w:t>4.6.3 Byte String</w:t>
        </w:r>
        <w:r>
          <w:rPr>
            <w:noProof/>
            <w:webHidden/>
          </w:rPr>
          <w:tab/>
        </w:r>
        <w:r>
          <w:rPr>
            <w:noProof/>
            <w:webHidden/>
          </w:rPr>
          <w:fldChar w:fldCharType="begin"/>
        </w:r>
        <w:r>
          <w:rPr>
            <w:noProof/>
            <w:webHidden/>
          </w:rPr>
          <w:instrText xml:space="preserve"> PAGEREF _Toc195625856 \h </w:instrText>
        </w:r>
        <w:r>
          <w:rPr>
            <w:noProof/>
            <w:webHidden/>
          </w:rPr>
        </w:r>
        <w:r>
          <w:rPr>
            <w:noProof/>
            <w:webHidden/>
          </w:rPr>
          <w:fldChar w:fldCharType="separate"/>
        </w:r>
        <w:r>
          <w:rPr>
            <w:noProof/>
            <w:webHidden/>
          </w:rPr>
          <w:t>12</w:t>
        </w:r>
        <w:r>
          <w:rPr>
            <w:noProof/>
            <w:webHidden/>
          </w:rPr>
          <w:fldChar w:fldCharType="end"/>
        </w:r>
      </w:hyperlink>
    </w:p>
    <w:p w14:paraId="282146BF" w14:textId="222C232D"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7" w:history="1">
        <w:r w:rsidRPr="00CE1AD9">
          <w:rPr>
            <w:rStyle w:val="Hyperlink"/>
            <w:noProof/>
            <w:lang w:val="en-AU"/>
          </w:rPr>
          <w:t>4.6.4 Enumerated Type</w:t>
        </w:r>
        <w:r>
          <w:rPr>
            <w:noProof/>
            <w:webHidden/>
          </w:rPr>
          <w:tab/>
        </w:r>
        <w:r>
          <w:rPr>
            <w:noProof/>
            <w:webHidden/>
          </w:rPr>
          <w:fldChar w:fldCharType="begin"/>
        </w:r>
        <w:r>
          <w:rPr>
            <w:noProof/>
            <w:webHidden/>
          </w:rPr>
          <w:instrText xml:space="preserve"> PAGEREF _Toc195625857 \h </w:instrText>
        </w:r>
        <w:r>
          <w:rPr>
            <w:noProof/>
            <w:webHidden/>
          </w:rPr>
        </w:r>
        <w:r>
          <w:rPr>
            <w:noProof/>
            <w:webHidden/>
          </w:rPr>
          <w:fldChar w:fldCharType="separate"/>
        </w:r>
        <w:r>
          <w:rPr>
            <w:noProof/>
            <w:webHidden/>
          </w:rPr>
          <w:t>12</w:t>
        </w:r>
        <w:r>
          <w:rPr>
            <w:noProof/>
            <w:webHidden/>
          </w:rPr>
          <w:fldChar w:fldCharType="end"/>
        </w:r>
      </w:hyperlink>
    </w:p>
    <w:p w14:paraId="1FA3CA15" w14:textId="3C1540DE"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8" w:history="1">
        <w:r w:rsidRPr="00CE1AD9">
          <w:rPr>
            <w:rStyle w:val="Hyperlink"/>
            <w:noProof/>
            <w:lang w:val="en-AU"/>
          </w:rPr>
          <w:t>4.6.5 Function Call and Return</w:t>
        </w:r>
        <w:r>
          <w:rPr>
            <w:noProof/>
            <w:webHidden/>
          </w:rPr>
          <w:tab/>
        </w:r>
        <w:r>
          <w:rPr>
            <w:noProof/>
            <w:webHidden/>
          </w:rPr>
          <w:fldChar w:fldCharType="begin"/>
        </w:r>
        <w:r>
          <w:rPr>
            <w:noProof/>
            <w:webHidden/>
          </w:rPr>
          <w:instrText xml:space="preserve"> PAGEREF _Toc195625858 \h </w:instrText>
        </w:r>
        <w:r>
          <w:rPr>
            <w:noProof/>
            <w:webHidden/>
          </w:rPr>
        </w:r>
        <w:r>
          <w:rPr>
            <w:noProof/>
            <w:webHidden/>
          </w:rPr>
          <w:fldChar w:fldCharType="separate"/>
        </w:r>
        <w:r>
          <w:rPr>
            <w:noProof/>
            <w:webHidden/>
          </w:rPr>
          <w:t>12</w:t>
        </w:r>
        <w:r>
          <w:rPr>
            <w:noProof/>
            <w:webHidden/>
          </w:rPr>
          <w:fldChar w:fldCharType="end"/>
        </w:r>
      </w:hyperlink>
    </w:p>
    <w:p w14:paraId="698C400C" w14:textId="3CB5ED8A"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59" w:history="1">
        <w:r w:rsidRPr="00CE1AD9">
          <w:rPr>
            <w:rStyle w:val="Hyperlink"/>
            <w:noProof/>
            <w:lang w:val="en-AU"/>
          </w:rPr>
          <w:t>4.6.6 Attribute</w:t>
        </w:r>
        <w:r>
          <w:rPr>
            <w:noProof/>
            <w:webHidden/>
          </w:rPr>
          <w:tab/>
        </w:r>
        <w:r>
          <w:rPr>
            <w:noProof/>
            <w:webHidden/>
          </w:rPr>
          <w:fldChar w:fldCharType="begin"/>
        </w:r>
        <w:r>
          <w:rPr>
            <w:noProof/>
            <w:webHidden/>
          </w:rPr>
          <w:instrText xml:space="preserve"> PAGEREF _Toc195625859 \h </w:instrText>
        </w:r>
        <w:r>
          <w:rPr>
            <w:noProof/>
            <w:webHidden/>
          </w:rPr>
        </w:r>
        <w:r>
          <w:rPr>
            <w:noProof/>
            <w:webHidden/>
          </w:rPr>
          <w:fldChar w:fldCharType="separate"/>
        </w:r>
        <w:r>
          <w:rPr>
            <w:noProof/>
            <w:webHidden/>
          </w:rPr>
          <w:t>12</w:t>
        </w:r>
        <w:r>
          <w:rPr>
            <w:noProof/>
            <w:webHidden/>
          </w:rPr>
          <w:fldChar w:fldCharType="end"/>
        </w:r>
      </w:hyperlink>
    </w:p>
    <w:p w14:paraId="448203F2" w14:textId="658A39B2"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60" w:history="1">
        <w:r w:rsidRPr="00CE1AD9">
          <w:rPr>
            <w:rStyle w:val="Hyperlink"/>
            <w:noProof/>
            <w:lang w:val="en-AU"/>
          </w:rPr>
          <w:t>4.6.7 XML Element Attributes</w:t>
        </w:r>
        <w:r>
          <w:rPr>
            <w:noProof/>
            <w:webHidden/>
          </w:rPr>
          <w:tab/>
        </w:r>
        <w:r>
          <w:rPr>
            <w:noProof/>
            <w:webHidden/>
          </w:rPr>
          <w:fldChar w:fldCharType="begin"/>
        </w:r>
        <w:r>
          <w:rPr>
            <w:noProof/>
            <w:webHidden/>
          </w:rPr>
          <w:instrText xml:space="preserve"> PAGEREF _Toc195625860 \h </w:instrText>
        </w:r>
        <w:r>
          <w:rPr>
            <w:noProof/>
            <w:webHidden/>
          </w:rPr>
        </w:r>
        <w:r>
          <w:rPr>
            <w:noProof/>
            <w:webHidden/>
          </w:rPr>
          <w:fldChar w:fldCharType="separate"/>
        </w:r>
        <w:r>
          <w:rPr>
            <w:noProof/>
            <w:webHidden/>
          </w:rPr>
          <w:t>13</w:t>
        </w:r>
        <w:r>
          <w:rPr>
            <w:noProof/>
            <w:webHidden/>
          </w:rPr>
          <w:fldChar w:fldCharType="end"/>
        </w:r>
      </w:hyperlink>
    </w:p>
    <w:p w14:paraId="4ADE30DB" w14:textId="06BAE2B1" w:rsidR="006C79FB" w:rsidRDefault="006C79FB">
      <w:pPr>
        <w:pStyle w:val="TOC1"/>
        <w:rPr>
          <w:rFonts w:asciiTheme="minorHAnsi" w:eastAsiaTheme="minorEastAsia" w:hAnsiTheme="minorHAnsi" w:cstheme="minorBidi"/>
          <w:noProof/>
          <w:kern w:val="2"/>
          <w:sz w:val="24"/>
          <w14:ligatures w14:val="standardContextual"/>
        </w:rPr>
      </w:pPr>
      <w:hyperlink w:anchor="_Toc195625861" w:history="1">
        <w:r w:rsidRPr="00CE1AD9">
          <w:rPr>
            <w:rStyle w:val="Hyperlink"/>
            <w:noProof/>
          </w:rPr>
          <w:t>5</w:t>
        </w:r>
        <w:r>
          <w:rPr>
            <w:rFonts w:asciiTheme="minorHAnsi" w:eastAsiaTheme="minorEastAsia" w:hAnsiTheme="minorHAnsi" w:cstheme="minorBidi"/>
            <w:noProof/>
            <w:kern w:val="2"/>
            <w:sz w:val="24"/>
            <w14:ligatures w14:val="standardContextual"/>
          </w:rPr>
          <w:tab/>
        </w:r>
        <w:r w:rsidRPr="00CE1AD9">
          <w:rPr>
            <w:rStyle w:val="Hyperlink"/>
            <w:noProof/>
          </w:rPr>
          <w:t>Base Profiles</w:t>
        </w:r>
        <w:r>
          <w:rPr>
            <w:noProof/>
            <w:webHidden/>
          </w:rPr>
          <w:tab/>
        </w:r>
        <w:r>
          <w:rPr>
            <w:noProof/>
            <w:webHidden/>
          </w:rPr>
          <w:fldChar w:fldCharType="begin"/>
        </w:r>
        <w:r>
          <w:rPr>
            <w:noProof/>
            <w:webHidden/>
          </w:rPr>
          <w:instrText xml:space="preserve"> PAGEREF _Toc195625861 \h </w:instrText>
        </w:r>
        <w:r>
          <w:rPr>
            <w:noProof/>
            <w:webHidden/>
          </w:rPr>
        </w:r>
        <w:r>
          <w:rPr>
            <w:noProof/>
            <w:webHidden/>
          </w:rPr>
          <w:fldChar w:fldCharType="separate"/>
        </w:r>
        <w:r>
          <w:rPr>
            <w:noProof/>
            <w:webHidden/>
          </w:rPr>
          <w:t>14</w:t>
        </w:r>
        <w:r>
          <w:rPr>
            <w:noProof/>
            <w:webHidden/>
          </w:rPr>
          <w:fldChar w:fldCharType="end"/>
        </w:r>
      </w:hyperlink>
    </w:p>
    <w:p w14:paraId="49052883" w14:textId="2DBBA911"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62" w:history="1">
        <w:r w:rsidRPr="00CE1AD9">
          <w:rPr>
            <w:rStyle w:val="Hyperlink"/>
            <w:noProof/>
          </w:rPr>
          <w:t>5.1 Baseline Provider</w:t>
        </w:r>
        <w:r>
          <w:rPr>
            <w:noProof/>
            <w:webHidden/>
          </w:rPr>
          <w:tab/>
        </w:r>
        <w:r>
          <w:rPr>
            <w:noProof/>
            <w:webHidden/>
          </w:rPr>
          <w:fldChar w:fldCharType="begin"/>
        </w:r>
        <w:r>
          <w:rPr>
            <w:noProof/>
            <w:webHidden/>
          </w:rPr>
          <w:instrText xml:space="preserve"> PAGEREF _Toc195625862 \h </w:instrText>
        </w:r>
        <w:r>
          <w:rPr>
            <w:noProof/>
            <w:webHidden/>
          </w:rPr>
        </w:r>
        <w:r>
          <w:rPr>
            <w:noProof/>
            <w:webHidden/>
          </w:rPr>
          <w:fldChar w:fldCharType="separate"/>
        </w:r>
        <w:r>
          <w:rPr>
            <w:noProof/>
            <w:webHidden/>
          </w:rPr>
          <w:t>14</w:t>
        </w:r>
        <w:r>
          <w:rPr>
            <w:noProof/>
            <w:webHidden/>
          </w:rPr>
          <w:fldChar w:fldCharType="end"/>
        </w:r>
      </w:hyperlink>
    </w:p>
    <w:p w14:paraId="65EFF318" w14:textId="15C16BBA"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63" w:history="1">
        <w:r w:rsidRPr="00CE1AD9">
          <w:rPr>
            <w:rStyle w:val="Hyperlink"/>
            <w:noProof/>
          </w:rPr>
          <w:t>5.1.1 Baseline Provider Mandatory Test Cases</w:t>
        </w:r>
        <w:r>
          <w:rPr>
            <w:noProof/>
            <w:webHidden/>
          </w:rPr>
          <w:tab/>
        </w:r>
        <w:r>
          <w:rPr>
            <w:noProof/>
            <w:webHidden/>
          </w:rPr>
          <w:fldChar w:fldCharType="begin"/>
        </w:r>
        <w:r>
          <w:rPr>
            <w:noProof/>
            <w:webHidden/>
          </w:rPr>
          <w:instrText xml:space="preserve"> PAGEREF _Toc195625863 \h </w:instrText>
        </w:r>
        <w:r>
          <w:rPr>
            <w:noProof/>
            <w:webHidden/>
          </w:rPr>
        </w:r>
        <w:r>
          <w:rPr>
            <w:noProof/>
            <w:webHidden/>
          </w:rPr>
          <w:fldChar w:fldCharType="separate"/>
        </w:r>
        <w:r>
          <w:rPr>
            <w:noProof/>
            <w:webHidden/>
          </w:rPr>
          <w:t>15</w:t>
        </w:r>
        <w:r>
          <w:rPr>
            <w:noProof/>
            <w:webHidden/>
          </w:rPr>
          <w:fldChar w:fldCharType="end"/>
        </w:r>
      </w:hyperlink>
    </w:p>
    <w:p w14:paraId="414DC0D3" w14:textId="679CC6DA" w:rsidR="006C79FB" w:rsidRDefault="006C79FB">
      <w:pPr>
        <w:pStyle w:val="TOC4"/>
        <w:tabs>
          <w:tab w:val="right" w:leader="dot" w:pos="9350"/>
        </w:tabs>
        <w:rPr>
          <w:rFonts w:asciiTheme="minorHAnsi" w:eastAsiaTheme="minorEastAsia" w:hAnsiTheme="minorHAnsi" w:cstheme="minorBidi"/>
          <w:noProof/>
          <w:kern w:val="2"/>
          <w:sz w:val="24"/>
          <w14:ligatures w14:val="standardContextual"/>
        </w:rPr>
      </w:pPr>
      <w:hyperlink w:anchor="_Toc195625864" w:history="1">
        <w:r w:rsidRPr="00CE1AD9">
          <w:rPr>
            <w:rStyle w:val="Hyperlink"/>
            <w:noProof/>
          </w:rPr>
          <w:t>5.1.1.1 BL-M-1-32</w:t>
        </w:r>
        <w:r>
          <w:rPr>
            <w:noProof/>
            <w:webHidden/>
          </w:rPr>
          <w:tab/>
        </w:r>
        <w:r>
          <w:rPr>
            <w:noProof/>
            <w:webHidden/>
          </w:rPr>
          <w:fldChar w:fldCharType="begin"/>
        </w:r>
        <w:r>
          <w:rPr>
            <w:noProof/>
            <w:webHidden/>
          </w:rPr>
          <w:instrText xml:space="preserve"> PAGEREF _Toc195625864 \h </w:instrText>
        </w:r>
        <w:r>
          <w:rPr>
            <w:noProof/>
            <w:webHidden/>
          </w:rPr>
        </w:r>
        <w:r>
          <w:rPr>
            <w:noProof/>
            <w:webHidden/>
          </w:rPr>
          <w:fldChar w:fldCharType="separate"/>
        </w:r>
        <w:r>
          <w:rPr>
            <w:noProof/>
            <w:webHidden/>
          </w:rPr>
          <w:t>15</w:t>
        </w:r>
        <w:r>
          <w:rPr>
            <w:noProof/>
            <w:webHidden/>
          </w:rPr>
          <w:fldChar w:fldCharType="end"/>
        </w:r>
      </w:hyperlink>
    </w:p>
    <w:p w14:paraId="5EEB4813" w14:textId="2627F3A2"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65" w:history="1">
        <w:r w:rsidRPr="00CE1AD9">
          <w:rPr>
            <w:rStyle w:val="Hyperlink"/>
            <w:noProof/>
          </w:rPr>
          <w:t>5.2 Complete Provider</w:t>
        </w:r>
        <w:r>
          <w:rPr>
            <w:noProof/>
            <w:webHidden/>
          </w:rPr>
          <w:tab/>
        </w:r>
        <w:r>
          <w:rPr>
            <w:noProof/>
            <w:webHidden/>
          </w:rPr>
          <w:fldChar w:fldCharType="begin"/>
        </w:r>
        <w:r>
          <w:rPr>
            <w:noProof/>
            <w:webHidden/>
          </w:rPr>
          <w:instrText xml:space="preserve"> PAGEREF _Toc195625865 \h </w:instrText>
        </w:r>
        <w:r>
          <w:rPr>
            <w:noProof/>
            <w:webHidden/>
          </w:rPr>
        </w:r>
        <w:r>
          <w:rPr>
            <w:noProof/>
            <w:webHidden/>
          </w:rPr>
          <w:fldChar w:fldCharType="separate"/>
        </w:r>
        <w:r>
          <w:rPr>
            <w:noProof/>
            <w:webHidden/>
          </w:rPr>
          <w:t>15</w:t>
        </w:r>
        <w:r>
          <w:rPr>
            <w:noProof/>
            <w:webHidden/>
          </w:rPr>
          <w:fldChar w:fldCharType="end"/>
        </w:r>
      </w:hyperlink>
    </w:p>
    <w:p w14:paraId="0338F08D" w14:textId="04DBED3B"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66" w:history="1">
        <w:r w:rsidRPr="00CE1AD9">
          <w:rPr>
            <w:rStyle w:val="Hyperlink"/>
            <w:noProof/>
          </w:rPr>
          <w:t>5.3 Extended Provider</w:t>
        </w:r>
        <w:r>
          <w:rPr>
            <w:noProof/>
            <w:webHidden/>
          </w:rPr>
          <w:tab/>
        </w:r>
        <w:r>
          <w:rPr>
            <w:noProof/>
            <w:webHidden/>
          </w:rPr>
          <w:fldChar w:fldCharType="begin"/>
        </w:r>
        <w:r>
          <w:rPr>
            <w:noProof/>
            <w:webHidden/>
          </w:rPr>
          <w:instrText xml:space="preserve"> PAGEREF _Toc195625866 \h </w:instrText>
        </w:r>
        <w:r>
          <w:rPr>
            <w:noProof/>
            <w:webHidden/>
          </w:rPr>
        </w:r>
        <w:r>
          <w:rPr>
            <w:noProof/>
            <w:webHidden/>
          </w:rPr>
          <w:fldChar w:fldCharType="separate"/>
        </w:r>
        <w:r>
          <w:rPr>
            <w:noProof/>
            <w:webHidden/>
          </w:rPr>
          <w:t>15</w:t>
        </w:r>
        <w:r>
          <w:rPr>
            <w:noProof/>
            <w:webHidden/>
          </w:rPr>
          <w:fldChar w:fldCharType="end"/>
        </w:r>
      </w:hyperlink>
    </w:p>
    <w:p w14:paraId="3A70F710" w14:textId="2FBCEDB9"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67" w:history="1">
        <w:r w:rsidRPr="00CE1AD9">
          <w:rPr>
            <w:rStyle w:val="Hyperlink"/>
            <w:noProof/>
          </w:rPr>
          <w:t>5.3.1 Extended Provider Mandatory Test Cases</w:t>
        </w:r>
        <w:r>
          <w:rPr>
            <w:noProof/>
            <w:webHidden/>
          </w:rPr>
          <w:tab/>
        </w:r>
        <w:r>
          <w:rPr>
            <w:noProof/>
            <w:webHidden/>
          </w:rPr>
          <w:fldChar w:fldCharType="begin"/>
        </w:r>
        <w:r>
          <w:rPr>
            <w:noProof/>
            <w:webHidden/>
          </w:rPr>
          <w:instrText xml:space="preserve"> PAGEREF _Toc195625867 \h </w:instrText>
        </w:r>
        <w:r>
          <w:rPr>
            <w:noProof/>
            <w:webHidden/>
          </w:rPr>
        </w:r>
        <w:r>
          <w:rPr>
            <w:noProof/>
            <w:webHidden/>
          </w:rPr>
          <w:fldChar w:fldCharType="separate"/>
        </w:r>
        <w:r>
          <w:rPr>
            <w:noProof/>
            <w:webHidden/>
          </w:rPr>
          <w:t>16</w:t>
        </w:r>
        <w:r>
          <w:rPr>
            <w:noProof/>
            <w:webHidden/>
          </w:rPr>
          <w:fldChar w:fldCharType="end"/>
        </w:r>
      </w:hyperlink>
    </w:p>
    <w:p w14:paraId="1AC2F03E" w14:textId="5B26B2D6" w:rsidR="006C79FB" w:rsidRDefault="006C79FB">
      <w:pPr>
        <w:pStyle w:val="TOC4"/>
        <w:tabs>
          <w:tab w:val="right" w:leader="dot" w:pos="9350"/>
        </w:tabs>
        <w:rPr>
          <w:rFonts w:asciiTheme="minorHAnsi" w:eastAsiaTheme="minorEastAsia" w:hAnsiTheme="minorHAnsi" w:cstheme="minorBidi"/>
          <w:noProof/>
          <w:kern w:val="2"/>
          <w:sz w:val="24"/>
          <w14:ligatures w14:val="standardContextual"/>
        </w:rPr>
      </w:pPr>
      <w:hyperlink w:anchor="_Toc195625868" w:history="1">
        <w:r w:rsidRPr="00CE1AD9">
          <w:rPr>
            <w:rStyle w:val="Hyperlink"/>
            <w:noProof/>
          </w:rPr>
          <w:t>5.3.1.1 EXT-M-1-32</w:t>
        </w:r>
        <w:r>
          <w:rPr>
            <w:noProof/>
            <w:webHidden/>
          </w:rPr>
          <w:tab/>
        </w:r>
        <w:r>
          <w:rPr>
            <w:noProof/>
            <w:webHidden/>
          </w:rPr>
          <w:fldChar w:fldCharType="begin"/>
        </w:r>
        <w:r>
          <w:rPr>
            <w:noProof/>
            <w:webHidden/>
          </w:rPr>
          <w:instrText xml:space="preserve"> PAGEREF _Toc195625868 \h </w:instrText>
        </w:r>
        <w:r>
          <w:rPr>
            <w:noProof/>
            <w:webHidden/>
          </w:rPr>
        </w:r>
        <w:r>
          <w:rPr>
            <w:noProof/>
            <w:webHidden/>
          </w:rPr>
          <w:fldChar w:fldCharType="separate"/>
        </w:r>
        <w:r>
          <w:rPr>
            <w:noProof/>
            <w:webHidden/>
          </w:rPr>
          <w:t>16</w:t>
        </w:r>
        <w:r>
          <w:rPr>
            <w:noProof/>
            <w:webHidden/>
          </w:rPr>
          <w:fldChar w:fldCharType="end"/>
        </w:r>
      </w:hyperlink>
    </w:p>
    <w:p w14:paraId="43873352" w14:textId="689B4927"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69" w:history="1">
        <w:r w:rsidRPr="00CE1AD9">
          <w:rPr>
            <w:rStyle w:val="Hyperlink"/>
            <w:noProof/>
          </w:rPr>
          <w:t>5.4 Authentication Token</w:t>
        </w:r>
        <w:r>
          <w:rPr>
            <w:noProof/>
            <w:webHidden/>
          </w:rPr>
          <w:tab/>
        </w:r>
        <w:r>
          <w:rPr>
            <w:noProof/>
            <w:webHidden/>
          </w:rPr>
          <w:fldChar w:fldCharType="begin"/>
        </w:r>
        <w:r>
          <w:rPr>
            <w:noProof/>
            <w:webHidden/>
          </w:rPr>
          <w:instrText xml:space="preserve"> PAGEREF _Toc195625869 \h </w:instrText>
        </w:r>
        <w:r>
          <w:rPr>
            <w:noProof/>
            <w:webHidden/>
          </w:rPr>
        </w:r>
        <w:r>
          <w:rPr>
            <w:noProof/>
            <w:webHidden/>
          </w:rPr>
          <w:fldChar w:fldCharType="separate"/>
        </w:r>
        <w:r>
          <w:rPr>
            <w:noProof/>
            <w:webHidden/>
          </w:rPr>
          <w:t>16</w:t>
        </w:r>
        <w:r>
          <w:rPr>
            <w:noProof/>
            <w:webHidden/>
          </w:rPr>
          <w:fldChar w:fldCharType="end"/>
        </w:r>
      </w:hyperlink>
    </w:p>
    <w:p w14:paraId="34C89E7E" w14:textId="48ECA840"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70" w:history="1">
        <w:r w:rsidRPr="00CE1AD9">
          <w:rPr>
            <w:rStyle w:val="Hyperlink"/>
            <w:noProof/>
          </w:rPr>
          <w:t>5.4.1 Authentication Token Provider Mandatory Test Cases</w:t>
        </w:r>
        <w:r>
          <w:rPr>
            <w:noProof/>
            <w:webHidden/>
          </w:rPr>
          <w:tab/>
        </w:r>
        <w:r>
          <w:rPr>
            <w:noProof/>
            <w:webHidden/>
          </w:rPr>
          <w:fldChar w:fldCharType="begin"/>
        </w:r>
        <w:r>
          <w:rPr>
            <w:noProof/>
            <w:webHidden/>
          </w:rPr>
          <w:instrText xml:space="preserve"> PAGEREF _Toc195625870 \h </w:instrText>
        </w:r>
        <w:r>
          <w:rPr>
            <w:noProof/>
            <w:webHidden/>
          </w:rPr>
        </w:r>
        <w:r>
          <w:rPr>
            <w:noProof/>
            <w:webHidden/>
          </w:rPr>
          <w:fldChar w:fldCharType="separate"/>
        </w:r>
        <w:r>
          <w:rPr>
            <w:noProof/>
            <w:webHidden/>
          </w:rPr>
          <w:t>16</w:t>
        </w:r>
        <w:r>
          <w:rPr>
            <w:noProof/>
            <w:webHidden/>
          </w:rPr>
          <w:fldChar w:fldCharType="end"/>
        </w:r>
      </w:hyperlink>
    </w:p>
    <w:p w14:paraId="0F75091D" w14:textId="79E221DF" w:rsidR="006C79FB" w:rsidRDefault="006C79FB">
      <w:pPr>
        <w:pStyle w:val="TOC4"/>
        <w:tabs>
          <w:tab w:val="right" w:leader="dot" w:pos="9350"/>
        </w:tabs>
        <w:rPr>
          <w:rFonts w:asciiTheme="minorHAnsi" w:eastAsiaTheme="minorEastAsia" w:hAnsiTheme="minorHAnsi" w:cstheme="minorBidi"/>
          <w:noProof/>
          <w:kern w:val="2"/>
          <w:sz w:val="24"/>
          <w14:ligatures w14:val="standardContextual"/>
        </w:rPr>
      </w:pPr>
      <w:hyperlink w:anchor="_Toc195625871" w:history="1">
        <w:r w:rsidRPr="00CE1AD9">
          <w:rPr>
            <w:rStyle w:val="Hyperlink"/>
            <w:noProof/>
          </w:rPr>
          <w:t>5.4.1.1 AUTH-M-1-32</w:t>
        </w:r>
        <w:r>
          <w:rPr>
            <w:noProof/>
            <w:webHidden/>
          </w:rPr>
          <w:tab/>
        </w:r>
        <w:r>
          <w:rPr>
            <w:noProof/>
            <w:webHidden/>
          </w:rPr>
          <w:fldChar w:fldCharType="begin"/>
        </w:r>
        <w:r>
          <w:rPr>
            <w:noProof/>
            <w:webHidden/>
          </w:rPr>
          <w:instrText xml:space="preserve"> PAGEREF _Toc195625871 \h </w:instrText>
        </w:r>
        <w:r>
          <w:rPr>
            <w:noProof/>
            <w:webHidden/>
          </w:rPr>
        </w:r>
        <w:r>
          <w:rPr>
            <w:noProof/>
            <w:webHidden/>
          </w:rPr>
          <w:fldChar w:fldCharType="separate"/>
        </w:r>
        <w:r>
          <w:rPr>
            <w:noProof/>
            <w:webHidden/>
          </w:rPr>
          <w:t>16</w:t>
        </w:r>
        <w:r>
          <w:rPr>
            <w:noProof/>
            <w:webHidden/>
          </w:rPr>
          <w:fldChar w:fldCharType="end"/>
        </w:r>
      </w:hyperlink>
    </w:p>
    <w:p w14:paraId="17EB6000" w14:textId="6EBEB8C6"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72" w:history="1">
        <w:r w:rsidRPr="00CE1AD9">
          <w:rPr>
            <w:rStyle w:val="Hyperlink"/>
            <w:noProof/>
          </w:rPr>
          <w:t>5.5 Public Certificates Token</w:t>
        </w:r>
        <w:r>
          <w:rPr>
            <w:noProof/>
            <w:webHidden/>
          </w:rPr>
          <w:tab/>
        </w:r>
        <w:r>
          <w:rPr>
            <w:noProof/>
            <w:webHidden/>
          </w:rPr>
          <w:fldChar w:fldCharType="begin"/>
        </w:r>
        <w:r>
          <w:rPr>
            <w:noProof/>
            <w:webHidden/>
          </w:rPr>
          <w:instrText xml:space="preserve"> PAGEREF _Toc195625872 \h </w:instrText>
        </w:r>
        <w:r>
          <w:rPr>
            <w:noProof/>
            <w:webHidden/>
          </w:rPr>
        </w:r>
        <w:r>
          <w:rPr>
            <w:noProof/>
            <w:webHidden/>
          </w:rPr>
          <w:fldChar w:fldCharType="separate"/>
        </w:r>
        <w:r>
          <w:rPr>
            <w:noProof/>
            <w:webHidden/>
          </w:rPr>
          <w:t>17</w:t>
        </w:r>
        <w:r>
          <w:rPr>
            <w:noProof/>
            <w:webHidden/>
          </w:rPr>
          <w:fldChar w:fldCharType="end"/>
        </w:r>
      </w:hyperlink>
    </w:p>
    <w:p w14:paraId="3BCE97E6" w14:textId="33CE6C4C" w:rsidR="006C79FB" w:rsidRDefault="006C79FB">
      <w:pPr>
        <w:pStyle w:val="TOC3"/>
        <w:tabs>
          <w:tab w:val="right" w:leader="dot" w:pos="9350"/>
        </w:tabs>
        <w:rPr>
          <w:rFonts w:asciiTheme="minorHAnsi" w:eastAsiaTheme="minorEastAsia" w:hAnsiTheme="minorHAnsi" w:cstheme="minorBidi"/>
          <w:noProof/>
          <w:kern w:val="2"/>
          <w:sz w:val="24"/>
          <w14:ligatures w14:val="standardContextual"/>
        </w:rPr>
      </w:pPr>
      <w:hyperlink w:anchor="_Toc195625873" w:history="1">
        <w:r w:rsidRPr="00CE1AD9">
          <w:rPr>
            <w:rStyle w:val="Hyperlink"/>
            <w:noProof/>
          </w:rPr>
          <w:t>5.5.1 Public Certificates Token Provider Mandatory Test Cases</w:t>
        </w:r>
        <w:r>
          <w:rPr>
            <w:noProof/>
            <w:webHidden/>
          </w:rPr>
          <w:tab/>
        </w:r>
        <w:r>
          <w:rPr>
            <w:noProof/>
            <w:webHidden/>
          </w:rPr>
          <w:fldChar w:fldCharType="begin"/>
        </w:r>
        <w:r>
          <w:rPr>
            <w:noProof/>
            <w:webHidden/>
          </w:rPr>
          <w:instrText xml:space="preserve"> PAGEREF _Toc195625873 \h </w:instrText>
        </w:r>
        <w:r>
          <w:rPr>
            <w:noProof/>
            <w:webHidden/>
          </w:rPr>
        </w:r>
        <w:r>
          <w:rPr>
            <w:noProof/>
            <w:webHidden/>
          </w:rPr>
          <w:fldChar w:fldCharType="separate"/>
        </w:r>
        <w:r>
          <w:rPr>
            <w:noProof/>
            <w:webHidden/>
          </w:rPr>
          <w:t>17</w:t>
        </w:r>
        <w:r>
          <w:rPr>
            <w:noProof/>
            <w:webHidden/>
          </w:rPr>
          <w:fldChar w:fldCharType="end"/>
        </w:r>
      </w:hyperlink>
    </w:p>
    <w:p w14:paraId="7FA6195C" w14:textId="5B2B950F" w:rsidR="006C79FB" w:rsidRDefault="006C79FB">
      <w:pPr>
        <w:pStyle w:val="TOC4"/>
        <w:tabs>
          <w:tab w:val="right" w:leader="dot" w:pos="9350"/>
        </w:tabs>
        <w:rPr>
          <w:rFonts w:asciiTheme="minorHAnsi" w:eastAsiaTheme="minorEastAsia" w:hAnsiTheme="minorHAnsi" w:cstheme="minorBidi"/>
          <w:noProof/>
          <w:kern w:val="2"/>
          <w:sz w:val="24"/>
          <w14:ligatures w14:val="standardContextual"/>
        </w:rPr>
      </w:pPr>
      <w:hyperlink w:anchor="_Toc195625874" w:history="1">
        <w:r w:rsidRPr="00CE1AD9">
          <w:rPr>
            <w:rStyle w:val="Hyperlink"/>
            <w:noProof/>
          </w:rPr>
          <w:t>5.5.1.1 CERT-M-1-32</w:t>
        </w:r>
        <w:r>
          <w:rPr>
            <w:noProof/>
            <w:webHidden/>
          </w:rPr>
          <w:tab/>
        </w:r>
        <w:r>
          <w:rPr>
            <w:noProof/>
            <w:webHidden/>
          </w:rPr>
          <w:fldChar w:fldCharType="begin"/>
        </w:r>
        <w:r>
          <w:rPr>
            <w:noProof/>
            <w:webHidden/>
          </w:rPr>
          <w:instrText xml:space="preserve"> PAGEREF _Toc195625874 \h </w:instrText>
        </w:r>
        <w:r>
          <w:rPr>
            <w:noProof/>
            <w:webHidden/>
          </w:rPr>
        </w:r>
        <w:r>
          <w:rPr>
            <w:noProof/>
            <w:webHidden/>
          </w:rPr>
          <w:fldChar w:fldCharType="separate"/>
        </w:r>
        <w:r>
          <w:rPr>
            <w:noProof/>
            <w:webHidden/>
          </w:rPr>
          <w:t>17</w:t>
        </w:r>
        <w:r>
          <w:rPr>
            <w:noProof/>
            <w:webHidden/>
          </w:rPr>
          <w:fldChar w:fldCharType="end"/>
        </w:r>
      </w:hyperlink>
    </w:p>
    <w:p w14:paraId="2227D137" w14:textId="6E2AD378"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75" w:history="1">
        <w:r w:rsidRPr="00CE1AD9">
          <w:rPr>
            <w:rStyle w:val="Hyperlink"/>
            <w:noProof/>
          </w:rPr>
          <w:t>5.6 HKDF TLS Token</w:t>
        </w:r>
        <w:r>
          <w:rPr>
            <w:noProof/>
            <w:webHidden/>
          </w:rPr>
          <w:tab/>
        </w:r>
        <w:r>
          <w:rPr>
            <w:noProof/>
            <w:webHidden/>
          </w:rPr>
          <w:fldChar w:fldCharType="begin"/>
        </w:r>
        <w:r>
          <w:rPr>
            <w:noProof/>
            <w:webHidden/>
          </w:rPr>
          <w:instrText xml:space="preserve"> PAGEREF _Toc195625875 \h </w:instrText>
        </w:r>
        <w:r>
          <w:rPr>
            <w:noProof/>
            <w:webHidden/>
          </w:rPr>
        </w:r>
        <w:r>
          <w:rPr>
            <w:noProof/>
            <w:webHidden/>
          </w:rPr>
          <w:fldChar w:fldCharType="separate"/>
        </w:r>
        <w:r>
          <w:rPr>
            <w:noProof/>
            <w:webHidden/>
          </w:rPr>
          <w:t>17</w:t>
        </w:r>
        <w:r>
          <w:rPr>
            <w:noProof/>
            <w:webHidden/>
          </w:rPr>
          <w:fldChar w:fldCharType="end"/>
        </w:r>
      </w:hyperlink>
    </w:p>
    <w:p w14:paraId="6C91E8F2" w14:textId="358CC85E"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76" w:history="1">
        <w:r w:rsidRPr="00CE1AD9">
          <w:rPr>
            <w:rStyle w:val="Hyperlink"/>
            <w:noProof/>
          </w:rPr>
          <w:t>5.7 Baseline Consumer</w:t>
        </w:r>
        <w:r>
          <w:rPr>
            <w:noProof/>
            <w:webHidden/>
          </w:rPr>
          <w:tab/>
        </w:r>
        <w:r>
          <w:rPr>
            <w:noProof/>
            <w:webHidden/>
          </w:rPr>
          <w:fldChar w:fldCharType="begin"/>
        </w:r>
        <w:r>
          <w:rPr>
            <w:noProof/>
            <w:webHidden/>
          </w:rPr>
          <w:instrText xml:space="preserve"> PAGEREF _Toc195625876 \h </w:instrText>
        </w:r>
        <w:r>
          <w:rPr>
            <w:noProof/>
            <w:webHidden/>
          </w:rPr>
        </w:r>
        <w:r>
          <w:rPr>
            <w:noProof/>
            <w:webHidden/>
          </w:rPr>
          <w:fldChar w:fldCharType="separate"/>
        </w:r>
        <w:r>
          <w:rPr>
            <w:noProof/>
            <w:webHidden/>
          </w:rPr>
          <w:t>18</w:t>
        </w:r>
        <w:r>
          <w:rPr>
            <w:noProof/>
            <w:webHidden/>
          </w:rPr>
          <w:fldChar w:fldCharType="end"/>
        </w:r>
      </w:hyperlink>
    </w:p>
    <w:p w14:paraId="34A26E12" w14:textId="2ABEE944"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77" w:history="1">
        <w:r w:rsidRPr="00CE1AD9">
          <w:rPr>
            <w:rStyle w:val="Hyperlink"/>
            <w:noProof/>
          </w:rPr>
          <w:t>5.8 Extended Consumer</w:t>
        </w:r>
        <w:r>
          <w:rPr>
            <w:noProof/>
            <w:webHidden/>
          </w:rPr>
          <w:tab/>
        </w:r>
        <w:r>
          <w:rPr>
            <w:noProof/>
            <w:webHidden/>
          </w:rPr>
          <w:fldChar w:fldCharType="begin"/>
        </w:r>
        <w:r>
          <w:rPr>
            <w:noProof/>
            <w:webHidden/>
          </w:rPr>
          <w:instrText xml:space="preserve"> PAGEREF _Toc195625877 \h </w:instrText>
        </w:r>
        <w:r>
          <w:rPr>
            <w:noProof/>
            <w:webHidden/>
          </w:rPr>
        </w:r>
        <w:r>
          <w:rPr>
            <w:noProof/>
            <w:webHidden/>
          </w:rPr>
          <w:fldChar w:fldCharType="separate"/>
        </w:r>
        <w:r>
          <w:rPr>
            <w:noProof/>
            <w:webHidden/>
          </w:rPr>
          <w:t>19</w:t>
        </w:r>
        <w:r>
          <w:rPr>
            <w:noProof/>
            <w:webHidden/>
          </w:rPr>
          <w:fldChar w:fldCharType="end"/>
        </w:r>
      </w:hyperlink>
    </w:p>
    <w:p w14:paraId="56658094" w14:textId="7A3E8F39" w:rsidR="006C79FB" w:rsidRDefault="006C79FB">
      <w:pPr>
        <w:pStyle w:val="TOC1"/>
        <w:rPr>
          <w:rFonts w:asciiTheme="minorHAnsi" w:eastAsiaTheme="minorEastAsia" w:hAnsiTheme="minorHAnsi" w:cstheme="minorBidi"/>
          <w:noProof/>
          <w:kern w:val="2"/>
          <w:sz w:val="24"/>
          <w14:ligatures w14:val="standardContextual"/>
        </w:rPr>
      </w:pPr>
      <w:hyperlink w:anchor="_Toc195625878" w:history="1">
        <w:r w:rsidRPr="00CE1AD9">
          <w:rPr>
            <w:rStyle w:val="Hyperlink"/>
            <w:noProof/>
          </w:rPr>
          <w:t>6</w:t>
        </w:r>
        <w:r>
          <w:rPr>
            <w:rFonts w:asciiTheme="minorHAnsi" w:eastAsiaTheme="minorEastAsia" w:hAnsiTheme="minorHAnsi" w:cstheme="minorBidi"/>
            <w:noProof/>
            <w:kern w:val="2"/>
            <w:sz w:val="24"/>
            <w14:ligatures w14:val="standardContextual"/>
          </w:rPr>
          <w:tab/>
        </w:r>
        <w:r w:rsidRPr="00CE1AD9">
          <w:rPr>
            <w:rStyle w:val="Hyperlink"/>
            <w:noProof/>
          </w:rPr>
          <w:t>Conformance</w:t>
        </w:r>
        <w:r>
          <w:rPr>
            <w:noProof/>
            <w:webHidden/>
          </w:rPr>
          <w:tab/>
        </w:r>
        <w:r>
          <w:rPr>
            <w:noProof/>
            <w:webHidden/>
          </w:rPr>
          <w:fldChar w:fldCharType="begin"/>
        </w:r>
        <w:r>
          <w:rPr>
            <w:noProof/>
            <w:webHidden/>
          </w:rPr>
          <w:instrText xml:space="preserve"> PAGEREF _Toc195625878 \h </w:instrText>
        </w:r>
        <w:r>
          <w:rPr>
            <w:noProof/>
            <w:webHidden/>
          </w:rPr>
        </w:r>
        <w:r>
          <w:rPr>
            <w:noProof/>
            <w:webHidden/>
          </w:rPr>
          <w:fldChar w:fldCharType="separate"/>
        </w:r>
        <w:r>
          <w:rPr>
            <w:noProof/>
            <w:webHidden/>
          </w:rPr>
          <w:t>20</w:t>
        </w:r>
        <w:r>
          <w:rPr>
            <w:noProof/>
            <w:webHidden/>
          </w:rPr>
          <w:fldChar w:fldCharType="end"/>
        </w:r>
      </w:hyperlink>
    </w:p>
    <w:p w14:paraId="0F029804" w14:textId="62695407"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79" w:history="1">
        <w:r w:rsidRPr="00CE1AD9">
          <w:rPr>
            <w:rStyle w:val="Hyperlink"/>
            <w:noProof/>
          </w:rPr>
          <w:t>6.1 Baseline Provider Profile Conformance</w:t>
        </w:r>
        <w:r>
          <w:rPr>
            <w:noProof/>
            <w:webHidden/>
          </w:rPr>
          <w:tab/>
        </w:r>
        <w:r>
          <w:rPr>
            <w:noProof/>
            <w:webHidden/>
          </w:rPr>
          <w:fldChar w:fldCharType="begin"/>
        </w:r>
        <w:r>
          <w:rPr>
            <w:noProof/>
            <w:webHidden/>
          </w:rPr>
          <w:instrText xml:space="preserve"> PAGEREF _Toc195625879 \h </w:instrText>
        </w:r>
        <w:r>
          <w:rPr>
            <w:noProof/>
            <w:webHidden/>
          </w:rPr>
        </w:r>
        <w:r>
          <w:rPr>
            <w:noProof/>
            <w:webHidden/>
          </w:rPr>
          <w:fldChar w:fldCharType="separate"/>
        </w:r>
        <w:r>
          <w:rPr>
            <w:noProof/>
            <w:webHidden/>
          </w:rPr>
          <w:t>20</w:t>
        </w:r>
        <w:r>
          <w:rPr>
            <w:noProof/>
            <w:webHidden/>
          </w:rPr>
          <w:fldChar w:fldCharType="end"/>
        </w:r>
      </w:hyperlink>
    </w:p>
    <w:p w14:paraId="718E9AA8" w14:textId="5025852B"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0" w:history="1">
        <w:r w:rsidRPr="00CE1AD9">
          <w:rPr>
            <w:rStyle w:val="Hyperlink"/>
            <w:noProof/>
          </w:rPr>
          <w:t>6.2 Complete Provider Profile Conformance</w:t>
        </w:r>
        <w:r>
          <w:rPr>
            <w:noProof/>
            <w:webHidden/>
          </w:rPr>
          <w:tab/>
        </w:r>
        <w:r>
          <w:rPr>
            <w:noProof/>
            <w:webHidden/>
          </w:rPr>
          <w:fldChar w:fldCharType="begin"/>
        </w:r>
        <w:r>
          <w:rPr>
            <w:noProof/>
            <w:webHidden/>
          </w:rPr>
          <w:instrText xml:space="preserve"> PAGEREF _Toc195625880 \h </w:instrText>
        </w:r>
        <w:r>
          <w:rPr>
            <w:noProof/>
            <w:webHidden/>
          </w:rPr>
        </w:r>
        <w:r>
          <w:rPr>
            <w:noProof/>
            <w:webHidden/>
          </w:rPr>
          <w:fldChar w:fldCharType="separate"/>
        </w:r>
        <w:r>
          <w:rPr>
            <w:noProof/>
            <w:webHidden/>
          </w:rPr>
          <w:t>20</w:t>
        </w:r>
        <w:r>
          <w:rPr>
            <w:noProof/>
            <w:webHidden/>
          </w:rPr>
          <w:fldChar w:fldCharType="end"/>
        </w:r>
      </w:hyperlink>
    </w:p>
    <w:p w14:paraId="06D00AA2" w14:textId="49FE7212"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1" w:history="1">
        <w:r w:rsidRPr="00CE1AD9">
          <w:rPr>
            <w:rStyle w:val="Hyperlink"/>
            <w:noProof/>
          </w:rPr>
          <w:t>6.3 Extended Provider Profile Conformance</w:t>
        </w:r>
        <w:r>
          <w:rPr>
            <w:noProof/>
            <w:webHidden/>
          </w:rPr>
          <w:tab/>
        </w:r>
        <w:r>
          <w:rPr>
            <w:noProof/>
            <w:webHidden/>
          </w:rPr>
          <w:fldChar w:fldCharType="begin"/>
        </w:r>
        <w:r>
          <w:rPr>
            <w:noProof/>
            <w:webHidden/>
          </w:rPr>
          <w:instrText xml:space="preserve"> PAGEREF _Toc195625881 \h </w:instrText>
        </w:r>
        <w:r>
          <w:rPr>
            <w:noProof/>
            <w:webHidden/>
          </w:rPr>
        </w:r>
        <w:r>
          <w:rPr>
            <w:noProof/>
            <w:webHidden/>
          </w:rPr>
          <w:fldChar w:fldCharType="separate"/>
        </w:r>
        <w:r>
          <w:rPr>
            <w:noProof/>
            <w:webHidden/>
          </w:rPr>
          <w:t>20</w:t>
        </w:r>
        <w:r>
          <w:rPr>
            <w:noProof/>
            <w:webHidden/>
          </w:rPr>
          <w:fldChar w:fldCharType="end"/>
        </w:r>
      </w:hyperlink>
    </w:p>
    <w:p w14:paraId="76349608" w14:textId="589227B7"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2" w:history="1">
        <w:r w:rsidRPr="00CE1AD9">
          <w:rPr>
            <w:rStyle w:val="Hyperlink"/>
            <w:noProof/>
          </w:rPr>
          <w:t>6.4 Authentication Token Provider Profile Conformance</w:t>
        </w:r>
        <w:r>
          <w:rPr>
            <w:noProof/>
            <w:webHidden/>
          </w:rPr>
          <w:tab/>
        </w:r>
        <w:r>
          <w:rPr>
            <w:noProof/>
            <w:webHidden/>
          </w:rPr>
          <w:fldChar w:fldCharType="begin"/>
        </w:r>
        <w:r>
          <w:rPr>
            <w:noProof/>
            <w:webHidden/>
          </w:rPr>
          <w:instrText xml:space="preserve"> PAGEREF _Toc195625882 \h </w:instrText>
        </w:r>
        <w:r>
          <w:rPr>
            <w:noProof/>
            <w:webHidden/>
          </w:rPr>
        </w:r>
        <w:r>
          <w:rPr>
            <w:noProof/>
            <w:webHidden/>
          </w:rPr>
          <w:fldChar w:fldCharType="separate"/>
        </w:r>
        <w:r>
          <w:rPr>
            <w:noProof/>
            <w:webHidden/>
          </w:rPr>
          <w:t>20</w:t>
        </w:r>
        <w:r>
          <w:rPr>
            <w:noProof/>
            <w:webHidden/>
          </w:rPr>
          <w:fldChar w:fldCharType="end"/>
        </w:r>
      </w:hyperlink>
    </w:p>
    <w:p w14:paraId="5A6C9F0D" w14:textId="29583DB9"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3" w:history="1">
        <w:r w:rsidRPr="00CE1AD9">
          <w:rPr>
            <w:rStyle w:val="Hyperlink"/>
            <w:noProof/>
          </w:rPr>
          <w:t>6.5 Public Certificates Token Provider Profile Conformance</w:t>
        </w:r>
        <w:r>
          <w:rPr>
            <w:noProof/>
            <w:webHidden/>
          </w:rPr>
          <w:tab/>
        </w:r>
        <w:r>
          <w:rPr>
            <w:noProof/>
            <w:webHidden/>
          </w:rPr>
          <w:fldChar w:fldCharType="begin"/>
        </w:r>
        <w:r>
          <w:rPr>
            <w:noProof/>
            <w:webHidden/>
          </w:rPr>
          <w:instrText xml:space="preserve"> PAGEREF _Toc195625883 \h </w:instrText>
        </w:r>
        <w:r>
          <w:rPr>
            <w:noProof/>
            <w:webHidden/>
          </w:rPr>
        </w:r>
        <w:r>
          <w:rPr>
            <w:noProof/>
            <w:webHidden/>
          </w:rPr>
          <w:fldChar w:fldCharType="separate"/>
        </w:r>
        <w:r>
          <w:rPr>
            <w:noProof/>
            <w:webHidden/>
          </w:rPr>
          <w:t>20</w:t>
        </w:r>
        <w:r>
          <w:rPr>
            <w:noProof/>
            <w:webHidden/>
          </w:rPr>
          <w:fldChar w:fldCharType="end"/>
        </w:r>
      </w:hyperlink>
    </w:p>
    <w:p w14:paraId="141E902A" w14:textId="092BB5EB"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4" w:history="1">
        <w:r w:rsidRPr="00CE1AD9">
          <w:rPr>
            <w:rStyle w:val="Hyperlink"/>
            <w:noProof/>
          </w:rPr>
          <w:t>6.6 HKDF TLS Token Provider Profile Conformance</w:t>
        </w:r>
        <w:r>
          <w:rPr>
            <w:noProof/>
            <w:webHidden/>
          </w:rPr>
          <w:tab/>
        </w:r>
        <w:r>
          <w:rPr>
            <w:noProof/>
            <w:webHidden/>
          </w:rPr>
          <w:fldChar w:fldCharType="begin"/>
        </w:r>
        <w:r>
          <w:rPr>
            <w:noProof/>
            <w:webHidden/>
          </w:rPr>
          <w:instrText xml:space="preserve"> PAGEREF _Toc195625884 \h </w:instrText>
        </w:r>
        <w:r>
          <w:rPr>
            <w:noProof/>
            <w:webHidden/>
          </w:rPr>
        </w:r>
        <w:r>
          <w:rPr>
            <w:noProof/>
            <w:webHidden/>
          </w:rPr>
          <w:fldChar w:fldCharType="separate"/>
        </w:r>
        <w:r>
          <w:rPr>
            <w:noProof/>
            <w:webHidden/>
          </w:rPr>
          <w:t>20</w:t>
        </w:r>
        <w:r>
          <w:rPr>
            <w:noProof/>
            <w:webHidden/>
          </w:rPr>
          <w:fldChar w:fldCharType="end"/>
        </w:r>
      </w:hyperlink>
    </w:p>
    <w:p w14:paraId="738D57F2" w14:textId="21F66866"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5" w:history="1">
        <w:r w:rsidRPr="00CE1AD9">
          <w:rPr>
            <w:rStyle w:val="Hyperlink"/>
            <w:noProof/>
          </w:rPr>
          <w:t>6.7 Baseline Consumer Profile Conformance</w:t>
        </w:r>
        <w:r>
          <w:rPr>
            <w:noProof/>
            <w:webHidden/>
          </w:rPr>
          <w:tab/>
        </w:r>
        <w:r>
          <w:rPr>
            <w:noProof/>
            <w:webHidden/>
          </w:rPr>
          <w:fldChar w:fldCharType="begin"/>
        </w:r>
        <w:r>
          <w:rPr>
            <w:noProof/>
            <w:webHidden/>
          </w:rPr>
          <w:instrText xml:space="preserve"> PAGEREF _Toc195625885 \h </w:instrText>
        </w:r>
        <w:r>
          <w:rPr>
            <w:noProof/>
            <w:webHidden/>
          </w:rPr>
        </w:r>
        <w:r>
          <w:rPr>
            <w:noProof/>
            <w:webHidden/>
          </w:rPr>
          <w:fldChar w:fldCharType="separate"/>
        </w:r>
        <w:r>
          <w:rPr>
            <w:noProof/>
            <w:webHidden/>
          </w:rPr>
          <w:t>21</w:t>
        </w:r>
        <w:r>
          <w:rPr>
            <w:noProof/>
            <w:webHidden/>
          </w:rPr>
          <w:fldChar w:fldCharType="end"/>
        </w:r>
      </w:hyperlink>
    </w:p>
    <w:p w14:paraId="1073E411" w14:textId="3A0593D8"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6" w:history="1">
        <w:r w:rsidRPr="00CE1AD9">
          <w:rPr>
            <w:rStyle w:val="Hyperlink"/>
            <w:noProof/>
          </w:rPr>
          <w:t>6.8 Authentication Token Consumer Profile Conformance</w:t>
        </w:r>
        <w:r>
          <w:rPr>
            <w:noProof/>
            <w:webHidden/>
          </w:rPr>
          <w:tab/>
        </w:r>
        <w:r>
          <w:rPr>
            <w:noProof/>
            <w:webHidden/>
          </w:rPr>
          <w:fldChar w:fldCharType="begin"/>
        </w:r>
        <w:r>
          <w:rPr>
            <w:noProof/>
            <w:webHidden/>
          </w:rPr>
          <w:instrText xml:space="preserve"> PAGEREF _Toc195625886 \h </w:instrText>
        </w:r>
        <w:r>
          <w:rPr>
            <w:noProof/>
            <w:webHidden/>
          </w:rPr>
        </w:r>
        <w:r>
          <w:rPr>
            <w:noProof/>
            <w:webHidden/>
          </w:rPr>
          <w:fldChar w:fldCharType="separate"/>
        </w:r>
        <w:r>
          <w:rPr>
            <w:noProof/>
            <w:webHidden/>
          </w:rPr>
          <w:t>21</w:t>
        </w:r>
        <w:r>
          <w:rPr>
            <w:noProof/>
            <w:webHidden/>
          </w:rPr>
          <w:fldChar w:fldCharType="end"/>
        </w:r>
      </w:hyperlink>
    </w:p>
    <w:p w14:paraId="49010B1C" w14:textId="3D1848B6"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7" w:history="1">
        <w:r w:rsidRPr="00CE1AD9">
          <w:rPr>
            <w:rStyle w:val="Hyperlink"/>
            <w:noProof/>
          </w:rPr>
          <w:t>6.9 Public Certificates Token Consumer Profile Conformance</w:t>
        </w:r>
        <w:r>
          <w:rPr>
            <w:noProof/>
            <w:webHidden/>
          </w:rPr>
          <w:tab/>
        </w:r>
        <w:r>
          <w:rPr>
            <w:noProof/>
            <w:webHidden/>
          </w:rPr>
          <w:fldChar w:fldCharType="begin"/>
        </w:r>
        <w:r>
          <w:rPr>
            <w:noProof/>
            <w:webHidden/>
          </w:rPr>
          <w:instrText xml:space="preserve"> PAGEREF _Toc195625887 \h </w:instrText>
        </w:r>
        <w:r>
          <w:rPr>
            <w:noProof/>
            <w:webHidden/>
          </w:rPr>
        </w:r>
        <w:r>
          <w:rPr>
            <w:noProof/>
            <w:webHidden/>
          </w:rPr>
          <w:fldChar w:fldCharType="separate"/>
        </w:r>
        <w:r>
          <w:rPr>
            <w:noProof/>
            <w:webHidden/>
          </w:rPr>
          <w:t>21</w:t>
        </w:r>
        <w:r>
          <w:rPr>
            <w:noProof/>
            <w:webHidden/>
          </w:rPr>
          <w:fldChar w:fldCharType="end"/>
        </w:r>
      </w:hyperlink>
    </w:p>
    <w:p w14:paraId="48140E15" w14:textId="46C3567E" w:rsidR="006C79FB" w:rsidRDefault="006C79FB">
      <w:pPr>
        <w:pStyle w:val="TOC1"/>
        <w:rPr>
          <w:rFonts w:asciiTheme="minorHAnsi" w:eastAsiaTheme="minorEastAsia" w:hAnsiTheme="minorHAnsi" w:cstheme="minorBidi"/>
          <w:noProof/>
          <w:kern w:val="2"/>
          <w:sz w:val="24"/>
          <w14:ligatures w14:val="standardContextual"/>
        </w:rPr>
      </w:pPr>
      <w:hyperlink w:anchor="_Toc195625888" w:history="1">
        <w:r w:rsidRPr="00CE1AD9">
          <w:rPr>
            <w:rStyle w:val="Hyperlink"/>
            <w:noProof/>
          </w:rPr>
          <w:t>7</w:t>
        </w:r>
        <w:r>
          <w:rPr>
            <w:rFonts w:asciiTheme="minorHAnsi" w:eastAsiaTheme="minorEastAsia" w:hAnsiTheme="minorHAnsi" w:cstheme="minorBidi"/>
            <w:noProof/>
            <w:kern w:val="2"/>
            <w:sz w:val="24"/>
            <w14:ligatures w14:val="standardContextual"/>
          </w:rPr>
          <w:tab/>
        </w:r>
        <w:r w:rsidRPr="00CE1AD9">
          <w:rPr>
            <w:rStyle w:val="Hyperlink"/>
            <w:noProof/>
          </w:rPr>
          <w:t>PKCS #11 Implementation Conformance</w:t>
        </w:r>
        <w:r>
          <w:rPr>
            <w:noProof/>
            <w:webHidden/>
          </w:rPr>
          <w:tab/>
        </w:r>
        <w:r>
          <w:rPr>
            <w:noProof/>
            <w:webHidden/>
          </w:rPr>
          <w:fldChar w:fldCharType="begin"/>
        </w:r>
        <w:r>
          <w:rPr>
            <w:noProof/>
            <w:webHidden/>
          </w:rPr>
          <w:instrText xml:space="preserve"> PAGEREF _Toc195625888 \h </w:instrText>
        </w:r>
        <w:r>
          <w:rPr>
            <w:noProof/>
            <w:webHidden/>
          </w:rPr>
        </w:r>
        <w:r>
          <w:rPr>
            <w:noProof/>
            <w:webHidden/>
          </w:rPr>
          <w:fldChar w:fldCharType="separate"/>
        </w:r>
        <w:r>
          <w:rPr>
            <w:noProof/>
            <w:webHidden/>
          </w:rPr>
          <w:t>22</w:t>
        </w:r>
        <w:r>
          <w:rPr>
            <w:noProof/>
            <w:webHidden/>
          </w:rPr>
          <w:fldChar w:fldCharType="end"/>
        </w:r>
      </w:hyperlink>
    </w:p>
    <w:p w14:paraId="446D1E76" w14:textId="465DCE18"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89" w:history="1">
        <w:r w:rsidRPr="00CE1AD9">
          <w:rPr>
            <w:rStyle w:val="Hyperlink"/>
            <w:noProof/>
          </w:rPr>
          <w:t>7.1 PKCS#11 Consumer Implementation Conformance</w:t>
        </w:r>
        <w:r>
          <w:rPr>
            <w:noProof/>
            <w:webHidden/>
          </w:rPr>
          <w:tab/>
        </w:r>
        <w:r>
          <w:rPr>
            <w:noProof/>
            <w:webHidden/>
          </w:rPr>
          <w:fldChar w:fldCharType="begin"/>
        </w:r>
        <w:r>
          <w:rPr>
            <w:noProof/>
            <w:webHidden/>
          </w:rPr>
          <w:instrText xml:space="preserve"> PAGEREF _Toc195625889 \h </w:instrText>
        </w:r>
        <w:r>
          <w:rPr>
            <w:noProof/>
            <w:webHidden/>
          </w:rPr>
        </w:r>
        <w:r>
          <w:rPr>
            <w:noProof/>
            <w:webHidden/>
          </w:rPr>
          <w:fldChar w:fldCharType="separate"/>
        </w:r>
        <w:r>
          <w:rPr>
            <w:noProof/>
            <w:webHidden/>
          </w:rPr>
          <w:t>22</w:t>
        </w:r>
        <w:r>
          <w:rPr>
            <w:noProof/>
            <w:webHidden/>
          </w:rPr>
          <w:fldChar w:fldCharType="end"/>
        </w:r>
      </w:hyperlink>
    </w:p>
    <w:p w14:paraId="29365EC0" w14:textId="39D38EDE"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90" w:history="1">
        <w:r w:rsidRPr="00CE1AD9">
          <w:rPr>
            <w:rStyle w:val="Hyperlink"/>
            <w:noProof/>
          </w:rPr>
          <w:t>7.2 PKCS#11 Provider Implementation Conformance</w:t>
        </w:r>
        <w:r>
          <w:rPr>
            <w:noProof/>
            <w:webHidden/>
          </w:rPr>
          <w:tab/>
        </w:r>
        <w:r>
          <w:rPr>
            <w:noProof/>
            <w:webHidden/>
          </w:rPr>
          <w:fldChar w:fldCharType="begin"/>
        </w:r>
        <w:r>
          <w:rPr>
            <w:noProof/>
            <w:webHidden/>
          </w:rPr>
          <w:instrText xml:space="preserve"> PAGEREF _Toc195625890 \h </w:instrText>
        </w:r>
        <w:r>
          <w:rPr>
            <w:noProof/>
            <w:webHidden/>
          </w:rPr>
        </w:r>
        <w:r>
          <w:rPr>
            <w:noProof/>
            <w:webHidden/>
          </w:rPr>
          <w:fldChar w:fldCharType="separate"/>
        </w:r>
        <w:r>
          <w:rPr>
            <w:noProof/>
            <w:webHidden/>
          </w:rPr>
          <w:t>22</w:t>
        </w:r>
        <w:r>
          <w:rPr>
            <w:noProof/>
            <w:webHidden/>
          </w:rPr>
          <w:fldChar w:fldCharType="end"/>
        </w:r>
      </w:hyperlink>
    </w:p>
    <w:p w14:paraId="25DDA2F9" w14:textId="114C8890" w:rsidR="006C79FB" w:rsidRDefault="006C79FB">
      <w:pPr>
        <w:pStyle w:val="TOC1"/>
        <w:rPr>
          <w:rFonts w:asciiTheme="minorHAnsi" w:eastAsiaTheme="minorEastAsia" w:hAnsiTheme="minorHAnsi" w:cstheme="minorBidi"/>
          <w:noProof/>
          <w:kern w:val="2"/>
          <w:sz w:val="24"/>
          <w14:ligatures w14:val="standardContextual"/>
        </w:rPr>
      </w:pPr>
      <w:hyperlink w:anchor="_Toc195625891" w:history="1">
        <w:r w:rsidRPr="00CE1AD9">
          <w:rPr>
            <w:rStyle w:val="Hyperlink"/>
            <w:noProof/>
          </w:rPr>
          <w:t>Appendix A. References</w:t>
        </w:r>
        <w:r>
          <w:rPr>
            <w:noProof/>
            <w:webHidden/>
          </w:rPr>
          <w:tab/>
        </w:r>
        <w:r>
          <w:rPr>
            <w:noProof/>
            <w:webHidden/>
          </w:rPr>
          <w:fldChar w:fldCharType="begin"/>
        </w:r>
        <w:r>
          <w:rPr>
            <w:noProof/>
            <w:webHidden/>
          </w:rPr>
          <w:instrText xml:space="preserve"> PAGEREF _Toc195625891 \h </w:instrText>
        </w:r>
        <w:r>
          <w:rPr>
            <w:noProof/>
            <w:webHidden/>
          </w:rPr>
        </w:r>
        <w:r>
          <w:rPr>
            <w:noProof/>
            <w:webHidden/>
          </w:rPr>
          <w:fldChar w:fldCharType="separate"/>
        </w:r>
        <w:r>
          <w:rPr>
            <w:noProof/>
            <w:webHidden/>
          </w:rPr>
          <w:t>23</w:t>
        </w:r>
        <w:r>
          <w:rPr>
            <w:noProof/>
            <w:webHidden/>
          </w:rPr>
          <w:fldChar w:fldCharType="end"/>
        </w:r>
      </w:hyperlink>
    </w:p>
    <w:p w14:paraId="42C1FF47" w14:textId="0D50162D"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92" w:history="1">
        <w:r w:rsidRPr="00CE1AD9">
          <w:rPr>
            <w:rStyle w:val="Hyperlink"/>
            <w:noProof/>
          </w:rPr>
          <w:t>A.1 Normative References</w:t>
        </w:r>
        <w:r>
          <w:rPr>
            <w:noProof/>
            <w:webHidden/>
          </w:rPr>
          <w:tab/>
        </w:r>
        <w:r>
          <w:rPr>
            <w:noProof/>
            <w:webHidden/>
          </w:rPr>
          <w:fldChar w:fldCharType="begin"/>
        </w:r>
        <w:r>
          <w:rPr>
            <w:noProof/>
            <w:webHidden/>
          </w:rPr>
          <w:instrText xml:space="preserve"> PAGEREF _Toc195625892 \h </w:instrText>
        </w:r>
        <w:r>
          <w:rPr>
            <w:noProof/>
            <w:webHidden/>
          </w:rPr>
        </w:r>
        <w:r>
          <w:rPr>
            <w:noProof/>
            <w:webHidden/>
          </w:rPr>
          <w:fldChar w:fldCharType="separate"/>
        </w:r>
        <w:r>
          <w:rPr>
            <w:noProof/>
            <w:webHidden/>
          </w:rPr>
          <w:t>23</w:t>
        </w:r>
        <w:r>
          <w:rPr>
            <w:noProof/>
            <w:webHidden/>
          </w:rPr>
          <w:fldChar w:fldCharType="end"/>
        </w:r>
      </w:hyperlink>
    </w:p>
    <w:p w14:paraId="276B11F3" w14:textId="76935BEC"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93" w:history="1">
        <w:r w:rsidRPr="00CE1AD9">
          <w:rPr>
            <w:rStyle w:val="Hyperlink"/>
            <w:noProof/>
          </w:rPr>
          <w:t>A.2 Informative References</w:t>
        </w:r>
        <w:r>
          <w:rPr>
            <w:noProof/>
            <w:webHidden/>
          </w:rPr>
          <w:tab/>
        </w:r>
        <w:r>
          <w:rPr>
            <w:noProof/>
            <w:webHidden/>
          </w:rPr>
          <w:fldChar w:fldCharType="begin"/>
        </w:r>
        <w:r>
          <w:rPr>
            <w:noProof/>
            <w:webHidden/>
          </w:rPr>
          <w:instrText xml:space="preserve"> PAGEREF _Toc195625893 \h </w:instrText>
        </w:r>
        <w:r>
          <w:rPr>
            <w:noProof/>
            <w:webHidden/>
          </w:rPr>
        </w:r>
        <w:r>
          <w:rPr>
            <w:noProof/>
            <w:webHidden/>
          </w:rPr>
          <w:fldChar w:fldCharType="separate"/>
        </w:r>
        <w:r>
          <w:rPr>
            <w:noProof/>
            <w:webHidden/>
          </w:rPr>
          <w:t>23</w:t>
        </w:r>
        <w:r>
          <w:rPr>
            <w:noProof/>
            <w:webHidden/>
          </w:rPr>
          <w:fldChar w:fldCharType="end"/>
        </w:r>
      </w:hyperlink>
    </w:p>
    <w:p w14:paraId="519C51DF" w14:textId="7B8EC116" w:rsidR="006C79FB" w:rsidRDefault="006C79FB">
      <w:pPr>
        <w:pStyle w:val="TOC1"/>
        <w:rPr>
          <w:rFonts w:asciiTheme="minorHAnsi" w:eastAsiaTheme="minorEastAsia" w:hAnsiTheme="minorHAnsi" w:cstheme="minorBidi"/>
          <w:noProof/>
          <w:kern w:val="2"/>
          <w:sz w:val="24"/>
          <w14:ligatures w14:val="standardContextual"/>
        </w:rPr>
      </w:pPr>
      <w:hyperlink w:anchor="_Toc195625894" w:history="1">
        <w:r w:rsidRPr="00CE1AD9">
          <w:rPr>
            <w:rStyle w:val="Hyperlink"/>
            <w:noProof/>
          </w:rPr>
          <w:t>Appendix B. Acknowledgments</w:t>
        </w:r>
        <w:r>
          <w:rPr>
            <w:noProof/>
            <w:webHidden/>
          </w:rPr>
          <w:tab/>
        </w:r>
        <w:r>
          <w:rPr>
            <w:noProof/>
            <w:webHidden/>
          </w:rPr>
          <w:fldChar w:fldCharType="begin"/>
        </w:r>
        <w:r>
          <w:rPr>
            <w:noProof/>
            <w:webHidden/>
          </w:rPr>
          <w:instrText xml:space="preserve"> PAGEREF _Toc195625894 \h </w:instrText>
        </w:r>
        <w:r>
          <w:rPr>
            <w:noProof/>
            <w:webHidden/>
          </w:rPr>
        </w:r>
        <w:r>
          <w:rPr>
            <w:noProof/>
            <w:webHidden/>
          </w:rPr>
          <w:fldChar w:fldCharType="separate"/>
        </w:r>
        <w:r>
          <w:rPr>
            <w:noProof/>
            <w:webHidden/>
          </w:rPr>
          <w:t>24</w:t>
        </w:r>
        <w:r>
          <w:rPr>
            <w:noProof/>
            <w:webHidden/>
          </w:rPr>
          <w:fldChar w:fldCharType="end"/>
        </w:r>
      </w:hyperlink>
    </w:p>
    <w:p w14:paraId="74FDB37F" w14:textId="60C61D82"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95" w:history="1">
        <w:r w:rsidRPr="00CE1AD9">
          <w:rPr>
            <w:rStyle w:val="Hyperlink"/>
            <w:noProof/>
          </w:rPr>
          <w:t>B.1 Special Thanks</w:t>
        </w:r>
        <w:r>
          <w:rPr>
            <w:noProof/>
            <w:webHidden/>
          </w:rPr>
          <w:tab/>
        </w:r>
        <w:r>
          <w:rPr>
            <w:noProof/>
            <w:webHidden/>
          </w:rPr>
          <w:fldChar w:fldCharType="begin"/>
        </w:r>
        <w:r>
          <w:rPr>
            <w:noProof/>
            <w:webHidden/>
          </w:rPr>
          <w:instrText xml:space="preserve"> PAGEREF _Toc195625895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43DC0706" w14:textId="78AEB8B1" w:rsidR="006C79FB" w:rsidRDefault="006C79FB">
      <w:pPr>
        <w:pStyle w:val="TOC2"/>
        <w:tabs>
          <w:tab w:val="right" w:leader="dot" w:pos="9350"/>
        </w:tabs>
        <w:rPr>
          <w:rFonts w:asciiTheme="minorHAnsi" w:eastAsiaTheme="minorEastAsia" w:hAnsiTheme="minorHAnsi" w:cstheme="minorBidi"/>
          <w:noProof/>
          <w:kern w:val="2"/>
          <w:sz w:val="24"/>
          <w14:ligatures w14:val="standardContextual"/>
        </w:rPr>
      </w:pPr>
      <w:hyperlink w:anchor="_Toc195625896" w:history="1">
        <w:r w:rsidRPr="00CE1AD9">
          <w:rPr>
            <w:rStyle w:val="Hyperlink"/>
            <w:noProof/>
          </w:rPr>
          <w:t>B.2 Participants</w:t>
        </w:r>
        <w:r>
          <w:rPr>
            <w:noProof/>
            <w:webHidden/>
          </w:rPr>
          <w:tab/>
        </w:r>
        <w:r>
          <w:rPr>
            <w:noProof/>
            <w:webHidden/>
          </w:rPr>
          <w:fldChar w:fldCharType="begin"/>
        </w:r>
        <w:r>
          <w:rPr>
            <w:noProof/>
            <w:webHidden/>
          </w:rPr>
          <w:instrText xml:space="preserve"> PAGEREF _Toc195625896 \h </w:instrText>
        </w:r>
        <w:r>
          <w:rPr>
            <w:noProof/>
            <w:webHidden/>
          </w:rPr>
        </w:r>
        <w:r>
          <w:rPr>
            <w:noProof/>
            <w:webHidden/>
          </w:rPr>
          <w:fldChar w:fldCharType="separate"/>
        </w:r>
        <w:r>
          <w:rPr>
            <w:noProof/>
            <w:webHidden/>
          </w:rPr>
          <w:t>24</w:t>
        </w:r>
        <w:r>
          <w:rPr>
            <w:noProof/>
            <w:webHidden/>
          </w:rPr>
          <w:fldChar w:fldCharType="end"/>
        </w:r>
      </w:hyperlink>
    </w:p>
    <w:p w14:paraId="6B063CA1" w14:textId="6668292F" w:rsidR="006C79FB" w:rsidRDefault="006C79FB">
      <w:pPr>
        <w:pStyle w:val="TOC1"/>
        <w:rPr>
          <w:rFonts w:asciiTheme="minorHAnsi" w:eastAsiaTheme="minorEastAsia" w:hAnsiTheme="minorHAnsi" w:cstheme="minorBidi"/>
          <w:noProof/>
          <w:kern w:val="2"/>
          <w:sz w:val="24"/>
          <w14:ligatures w14:val="standardContextual"/>
        </w:rPr>
      </w:pPr>
      <w:hyperlink w:anchor="_Toc195625897" w:history="1">
        <w:r w:rsidRPr="00CE1AD9">
          <w:rPr>
            <w:rStyle w:val="Hyperlink"/>
            <w:noProof/>
          </w:rPr>
          <w:t>Appendix C. Revision History</w:t>
        </w:r>
        <w:r>
          <w:rPr>
            <w:noProof/>
            <w:webHidden/>
          </w:rPr>
          <w:tab/>
        </w:r>
        <w:r>
          <w:rPr>
            <w:noProof/>
            <w:webHidden/>
          </w:rPr>
          <w:fldChar w:fldCharType="begin"/>
        </w:r>
        <w:r>
          <w:rPr>
            <w:noProof/>
            <w:webHidden/>
          </w:rPr>
          <w:instrText xml:space="preserve"> PAGEREF _Toc195625897 \h </w:instrText>
        </w:r>
        <w:r>
          <w:rPr>
            <w:noProof/>
            <w:webHidden/>
          </w:rPr>
        </w:r>
        <w:r>
          <w:rPr>
            <w:noProof/>
            <w:webHidden/>
          </w:rPr>
          <w:fldChar w:fldCharType="separate"/>
        </w:r>
        <w:r>
          <w:rPr>
            <w:noProof/>
            <w:webHidden/>
          </w:rPr>
          <w:t>25</w:t>
        </w:r>
        <w:r>
          <w:rPr>
            <w:noProof/>
            <w:webHidden/>
          </w:rPr>
          <w:fldChar w:fldCharType="end"/>
        </w:r>
      </w:hyperlink>
    </w:p>
    <w:p w14:paraId="6950E951" w14:textId="41937816" w:rsidR="006C79FB" w:rsidRDefault="006C79FB">
      <w:pPr>
        <w:pStyle w:val="TOC1"/>
        <w:rPr>
          <w:rFonts w:asciiTheme="minorHAnsi" w:eastAsiaTheme="minorEastAsia" w:hAnsiTheme="minorHAnsi" w:cstheme="minorBidi"/>
          <w:noProof/>
          <w:kern w:val="2"/>
          <w:sz w:val="24"/>
          <w14:ligatures w14:val="standardContextual"/>
        </w:rPr>
      </w:pPr>
      <w:hyperlink w:anchor="_Toc195625898" w:history="1">
        <w:r w:rsidRPr="00CE1AD9">
          <w:rPr>
            <w:rStyle w:val="Hyperlink"/>
            <w:noProof/>
          </w:rPr>
          <w:t>Appendix D. Notices</w:t>
        </w:r>
        <w:r>
          <w:rPr>
            <w:noProof/>
            <w:webHidden/>
          </w:rPr>
          <w:tab/>
        </w:r>
        <w:r>
          <w:rPr>
            <w:noProof/>
            <w:webHidden/>
          </w:rPr>
          <w:fldChar w:fldCharType="begin"/>
        </w:r>
        <w:r>
          <w:rPr>
            <w:noProof/>
            <w:webHidden/>
          </w:rPr>
          <w:instrText xml:space="preserve"> PAGEREF _Toc195625898 \h </w:instrText>
        </w:r>
        <w:r>
          <w:rPr>
            <w:noProof/>
            <w:webHidden/>
          </w:rPr>
        </w:r>
        <w:r>
          <w:rPr>
            <w:noProof/>
            <w:webHidden/>
          </w:rPr>
          <w:fldChar w:fldCharType="separate"/>
        </w:r>
        <w:r>
          <w:rPr>
            <w:noProof/>
            <w:webHidden/>
          </w:rPr>
          <w:t>26</w:t>
        </w:r>
        <w:r>
          <w:rPr>
            <w:noProof/>
            <w:webHidden/>
          </w:rPr>
          <w:fldChar w:fldCharType="end"/>
        </w:r>
      </w:hyperlink>
    </w:p>
    <w:p w14:paraId="300EBE96" w14:textId="6013B9F1" w:rsidR="006E4329" w:rsidRDefault="000C66BB" w:rsidP="00544386">
      <w:pPr>
        <w:pStyle w:val="Abstract"/>
      </w:pPr>
      <w:r>
        <w:rPr>
          <w:szCs w:val="24"/>
        </w:rPr>
        <w:fldChar w:fldCharType="end"/>
      </w:r>
    </w:p>
    <w:p w14:paraId="40B2461A" w14:textId="77777777" w:rsidR="00903BE1" w:rsidRDefault="00903BE1" w:rsidP="00E01912">
      <w:pPr>
        <w:sectPr w:rsidR="00903BE1" w:rsidSect="007B4434">
          <w:footerReference w:type="default" r:id="rId35"/>
          <w:pgSz w:w="12240" w:h="15840" w:code="1"/>
          <w:pgMar w:top="1440" w:right="1440" w:bottom="720" w:left="1440" w:header="720" w:footer="418" w:gutter="0"/>
          <w:lnNumType w:countBy="1" w:restart="continuous"/>
          <w:cols w:space="720"/>
          <w:docGrid w:linePitch="360"/>
        </w:sectPr>
      </w:pPr>
      <w:bookmarkStart w:id="2" w:name="_Toc287332006"/>
    </w:p>
    <w:p w14:paraId="12382379" w14:textId="77777777" w:rsidR="00C71349" w:rsidRPr="00C52EFC" w:rsidRDefault="00177DED" w:rsidP="0076113A">
      <w:pPr>
        <w:pStyle w:val="Heading1"/>
      </w:pPr>
      <w:bookmarkStart w:id="3" w:name="_Toc195625830"/>
      <w:r>
        <w:lastRenderedPageBreak/>
        <w:t>Introduction</w:t>
      </w:r>
      <w:bookmarkEnd w:id="2"/>
      <w:bookmarkEnd w:id="3"/>
    </w:p>
    <w:p w14:paraId="40E7D136" w14:textId="37852199" w:rsidR="00BB4DC6" w:rsidRDefault="00BB4DC6" w:rsidP="00BB4DC6">
      <w:r>
        <w:t>This document intends to meet this OASIS requirement on conformance clauses for providers and consumers of cryptographic services via PKCS#11 ([</w:t>
      </w:r>
      <w:hyperlink w:anchor="PKCS11_Spec" w:history="1">
        <w:r w:rsidRPr="001A152C">
          <w:rPr>
            <w:rStyle w:val="Hyperlink"/>
          </w:rPr>
          <w:t>PKCS11_Spec</w:t>
        </w:r>
      </w:hyperlink>
      <w:r>
        <w:t>] Section 7 - PKCS#11 Implementation Conformance) through profiles that define the use of PKCS#11 data types, objects, functions and mechanisms within specific contexts of provider and consumer interaction. These profiles define a set of normative constraints for employing PKCS#11 within a particular environment or context of use. They may, optionally, require the use of specific PKCS#11 functionality or in other respects define the processing rules to be followed by profile actors.</w:t>
      </w:r>
    </w:p>
    <w:p w14:paraId="1851EA86" w14:textId="45C99D92" w:rsidR="00BB4DC6" w:rsidRDefault="00BB4DC6" w:rsidP="00BB4DC6">
      <w:r>
        <w:t>For normative definition of the elements of PKCS#11 specified in these profiles, see the PKCS#11 Specification [</w:t>
      </w:r>
      <w:hyperlink w:anchor="PKCS11_Spec" w:history="1">
        <w:r w:rsidRPr="001A152C">
          <w:rPr>
            <w:rStyle w:val="Hyperlink"/>
          </w:rPr>
          <w:t>PKCS11_Spec</w:t>
        </w:r>
      </w:hyperlink>
      <w:r>
        <w:t>].</w:t>
      </w:r>
    </w:p>
    <w:p w14:paraId="534D3314" w14:textId="77777777" w:rsidR="00BB4DC6" w:rsidRDefault="00BB4DC6" w:rsidP="008C100C"/>
    <w:p w14:paraId="0903782A" w14:textId="77777777" w:rsidR="00BB4DC6" w:rsidRDefault="00BB4DC6" w:rsidP="00AA08E8">
      <w:pPr>
        <w:pStyle w:val="Heading1"/>
        <w:numPr>
          <w:ilvl w:val="0"/>
          <w:numId w:val="2"/>
        </w:numPr>
      </w:pPr>
      <w:bookmarkStart w:id="4" w:name="_Toc54701256"/>
      <w:bookmarkStart w:id="5" w:name="_Toc142307306"/>
      <w:bookmarkStart w:id="6" w:name="_Toc195625831"/>
      <w:r>
        <w:lastRenderedPageBreak/>
        <w:t>Profiles</w:t>
      </w:r>
      <w:bookmarkEnd w:id="4"/>
      <w:bookmarkEnd w:id="5"/>
      <w:bookmarkEnd w:id="6"/>
    </w:p>
    <w:p w14:paraId="6525A857" w14:textId="77777777" w:rsidR="00BB4DC6" w:rsidRDefault="00BB4DC6" w:rsidP="00BB4DC6">
      <w:r>
        <w:t>This document defines a selected set of conformance clauses which form PKCS #11 Profiles. A profile may be standalone or may be specified in terms of changes relative to another profile.</w:t>
      </w:r>
    </w:p>
    <w:p w14:paraId="70B7FD93" w14:textId="77777777" w:rsidR="00BB4DC6" w:rsidRDefault="00BB4DC6" w:rsidP="00BB4DC6">
      <w:r>
        <w:t xml:space="preserve">The PKCS 11 TC also welcomes proposals for new profiles. PKCS 11 TC members are encouraged to submit these proposals to the PKCS 11 TC for consideration for inclusion in a future version of this TC-approved document. </w:t>
      </w:r>
    </w:p>
    <w:p w14:paraId="5D87E6CA" w14:textId="77777777" w:rsidR="00BB4DC6" w:rsidRDefault="00BB4DC6" w:rsidP="00AA08E8">
      <w:pPr>
        <w:pStyle w:val="Heading2"/>
        <w:numPr>
          <w:ilvl w:val="1"/>
          <w:numId w:val="2"/>
        </w:numPr>
      </w:pPr>
      <w:bookmarkStart w:id="7" w:name="_Ref53487130"/>
      <w:bookmarkStart w:id="8" w:name="_Toc54701257"/>
      <w:bookmarkStart w:id="9" w:name="_Toc142307307"/>
      <w:bookmarkStart w:id="10" w:name="_Toc195625832"/>
      <w:r>
        <w:t>Profile Requirements</w:t>
      </w:r>
      <w:bookmarkEnd w:id="7"/>
      <w:bookmarkEnd w:id="8"/>
      <w:bookmarkEnd w:id="9"/>
      <w:bookmarkEnd w:id="10"/>
    </w:p>
    <w:p w14:paraId="41ADACEC" w14:textId="77777777" w:rsidR="00BB4DC6" w:rsidRDefault="00BB4DC6" w:rsidP="00BB4DC6">
      <w:r>
        <w:t xml:space="preserve">The following items SHALL be addressed by each profile: </w:t>
      </w:r>
    </w:p>
    <w:p w14:paraId="3ECFB5E6" w14:textId="66AE741F" w:rsidR="00BB4DC6" w:rsidRDefault="00BB4DC6" w:rsidP="00AA08E8">
      <w:pPr>
        <w:pStyle w:val="ListParagraph"/>
        <w:numPr>
          <w:ilvl w:val="0"/>
          <w:numId w:val="7"/>
        </w:numPr>
      </w:pPr>
      <w:r>
        <w:t>Specify the versions of the PKCS#11 specification that SHALL be supported if versions other than [</w:t>
      </w:r>
      <w:hyperlink w:anchor="PKCS11_Spec" w:history="1">
        <w:r w:rsidRPr="001A152C">
          <w:rPr>
            <w:rStyle w:val="Hyperlink"/>
          </w:rPr>
          <w:t>PKCS11_Spec</w:t>
        </w:r>
      </w:hyperlink>
      <w:r>
        <w:t>] are supported</w:t>
      </w:r>
    </w:p>
    <w:p w14:paraId="4181FC11" w14:textId="77777777" w:rsidR="00BB4DC6" w:rsidRDefault="00BB4DC6" w:rsidP="00AA08E8">
      <w:pPr>
        <w:pStyle w:val="ListParagraph"/>
        <w:numPr>
          <w:ilvl w:val="0"/>
          <w:numId w:val="7"/>
        </w:numPr>
      </w:pPr>
      <w:r>
        <w:t>Specify the list of additional data types that SHALL be supported</w:t>
      </w:r>
    </w:p>
    <w:p w14:paraId="32AFE4E7" w14:textId="77777777" w:rsidR="00BB4DC6" w:rsidRDefault="00BB4DC6" w:rsidP="00AA08E8">
      <w:pPr>
        <w:pStyle w:val="ListParagraph"/>
        <w:numPr>
          <w:ilvl w:val="0"/>
          <w:numId w:val="7"/>
        </w:numPr>
      </w:pPr>
      <w:r>
        <w:t>Specify the list of additional attributes that SHALL be supported</w:t>
      </w:r>
    </w:p>
    <w:p w14:paraId="20ED4BC2" w14:textId="77777777" w:rsidR="00BB4DC6" w:rsidRDefault="00BB4DC6" w:rsidP="00AA08E8">
      <w:pPr>
        <w:pStyle w:val="ListParagraph"/>
        <w:numPr>
          <w:ilvl w:val="0"/>
          <w:numId w:val="7"/>
        </w:numPr>
      </w:pPr>
      <w:r>
        <w:t>Specify the list of additional objects that SHALL be supported</w:t>
      </w:r>
    </w:p>
    <w:p w14:paraId="4A802326" w14:textId="77777777" w:rsidR="00BB4DC6" w:rsidRDefault="00BB4DC6" w:rsidP="00AA08E8">
      <w:pPr>
        <w:pStyle w:val="ListParagraph"/>
        <w:numPr>
          <w:ilvl w:val="0"/>
          <w:numId w:val="7"/>
        </w:numPr>
      </w:pPr>
      <w:r>
        <w:t>Specify the list of additional functions that SHALL be supported</w:t>
      </w:r>
    </w:p>
    <w:p w14:paraId="30D14232" w14:textId="77777777" w:rsidR="00BB4DC6" w:rsidRDefault="00BB4DC6" w:rsidP="00AA08E8">
      <w:pPr>
        <w:pStyle w:val="ListParagraph"/>
        <w:numPr>
          <w:ilvl w:val="0"/>
          <w:numId w:val="7"/>
        </w:numPr>
      </w:pPr>
      <w:r>
        <w:t>Specify the list of additional mechanisms that SHALL be supported</w:t>
      </w:r>
    </w:p>
    <w:p w14:paraId="66E54663" w14:textId="77777777" w:rsidR="00BB4DC6" w:rsidRDefault="00BB4DC6" w:rsidP="00AA08E8">
      <w:pPr>
        <w:pStyle w:val="ListParagraph"/>
        <w:numPr>
          <w:ilvl w:val="0"/>
          <w:numId w:val="7"/>
        </w:numPr>
      </w:pPr>
      <w:r>
        <w:t>Specify any other requirements that SHALL be supported</w:t>
      </w:r>
    </w:p>
    <w:p w14:paraId="04CA3616" w14:textId="77777777" w:rsidR="00BB4DC6" w:rsidRDefault="00BB4DC6" w:rsidP="00AA08E8">
      <w:pPr>
        <w:pStyle w:val="ListParagraph"/>
        <w:numPr>
          <w:ilvl w:val="0"/>
          <w:numId w:val="7"/>
        </w:numPr>
      </w:pPr>
      <w:r>
        <w:t>Specify any mandatory test cases that SHALL be supported by conforming implementations</w:t>
      </w:r>
    </w:p>
    <w:p w14:paraId="5C898F9B" w14:textId="77777777" w:rsidR="00BB4DC6" w:rsidRDefault="00BB4DC6" w:rsidP="00AA08E8">
      <w:pPr>
        <w:pStyle w:val="ListParagraph"/>
        <w:numPr>
          <w:ilvl w:val="0"/>
          <w:numId w:val="7"/>
        </w:numPr>
      </w:pPr>
      <w:r>
        <w:t>Specify optional test cases that MAY be supported by conforming implementations</w:t>
      </w:r>
    </w:p>
    <w:p w14:paraId="24570E31" w14:textId="77777777" w:rsidR="00BB4DC6" w:rsidRDefault="00BB4DC6" w:rsidP="00BB4DC6">
      <w:r>
        <w:t>Note: items may be specified either directly in a profile or by reference to other profiles. Where another profile is referenced as required, the combination of the requirements of all referenced required profiles (directly or indirectly) SHALL apply.</w:t>
      </w:r>
    </w:p>
    <w:p w14:paraId="3AC84252" w14:textId="77777777" w:rsidR="00BB4DC6" w:rsidRDefault="00BB4DC6" w:rsidP="00AA08E8">
      <w:pPr>
        <w:pStyle w:val="Heading2"/>
        <w:numPr>
          <w:ilvl w:val="1"/>
          <w:numId w:val="2"/>
        </w:numPr>
      </w:pPr>
      <w:bookmarkStart w:id="11" w:name="_Toc305682174"/>
      <w:bookmarkStart w:id="12" w:name="_Toc314840067"/>
      <w:bookmarkStart w:id="13" w:name="_Toc332820674"/>
      <w:bookmarkStart w:id="14" w:name="_Toc359966792"/>
      <w:bookmarkStart w:id="15" w:name="_Toc390359530"/>
      <w:bookmarkStart w:id="16" w:name="_Toc409613162"/>
      <w:bookmarkStart w:id="17" w:name="_Toc439711210"/>
      <w:bookmarkStart w:id="18" w:name="_Toc463354503"/>
      <w:bookmarkStart w:id="19" w:name="_Toc478070417"/>
      <w:bookmarkStart w:id="20" w:name="_Toc479342037"/>
      <w:bookmarkStart w:id="21" w:name="_Toc491431396"/>
      <w:bookmarkStart w:id="22" w:name="_Toc533021297"/>
      <w:bookmarkStart w:id="23" w:name="_Toc535231540"/>
      <w:bookmarkStart w:id="24" w:name="_Toc14773163"/>
      <w:bookmarkStart w:id="25" w:name="_Toc27473214"/>
      <w:bookmarkStart w:id="26" w:name="_Toc32324350"/>
      <w:bookmarkStart w:id="27" w:name="_Toc54701258"/>
      <w:bookmarkStart w:id="28" w:name="_Toc142307308"/>
      <w:bookmarkStart w:id="29" w:name="_Toc195625833"/>
      <w:r>
        <w:t>Guidelines for other Profiles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FA5196F" w14:textId="77777777" w:rsidR="00BB4DC6" w:rsidRPr="004C42A1" w:rsidRDefault="00BB4DC6" w:rsidP="00BB4DC6">
      <w:r>
        <w:t>Any vendor or organization, such as other standards bodies, MAY</w:t>
      </w:r>
      <w:r w:rsidRPr="004C42A1">
        <w:t xml:space="preserve"> create a </w:t>
      </w:r>
      <w:r>
        <w:t>PKCS#11 P</w:t>
      </w:r>
      <w:r w:rsidRPr="004C42A1">
        <w:t>rofile and publish it</w:t>
      </w:r>
      <w:r>
        <w:t>.</w:t>
      </w:r>
    </w:p>
    <w:p w14:paraId="6BCD8266" w14:textId="77777777" w:rsidR="00BB4DC6" w:rsidRPr="006772EA" w:rsidRDefault="00BB4DC6" w:rsidP="00AA08E8">
      <w:pPr>
        <w:pStyle w:val="ListParagraph"/>
        <w:numPr>
          <w:ilvl w:val="0"/>
          <w:numId w:val="8"/>
        </w:numPr>
      </w:pPr>
      <w:r w:rsidRPr="006772EA">
        <w:t>The profile SHALL be publicly available.</w:t>
      </w:r>
    </w:p>
    <w:p w14:paraId="46108368" w14:textId="77777777" w:rsidR="00BB4DC6" w:rsidRPr="006772EA" w:rsidRDefault="00BB4DC6" w:rsidP="00AA08E8">
      <w:pPr>
        <w:pStyle w:val="ListParagraph"/>
        <w:numPr>
          <w:ilvl w:val="0"/>
          <w:numId w:val="8"/>
        </w:numPr>
      </w:pPr>
      <w:r w:rsidRPr="006772EA">
        <w:t>The PKCS11 Technical Committee SHALL be formally advised of the availability of the profile and the location of the published profile.</w:t>
      </w:r>
    </w:p>
    <w:p w14:paraId="028E0C78" w14:textId="04639A43" w:rsidR="00BB4DC6" w:rsidRPr="006772EA" w:rsidRDefault="00BB4DC6" w:rsidP="00AA08E8">
      <w:pPr>
        <w:pStyle w:val="ListParagraph"/>
        <w:numPr>
          <w:ilvl w:val="0"/>
          <w:numId w:val="8"/>
        </w:numPr>
      </w:pPr>
      <w:r w:rsidRPr="006772EA">
        <w:t xml:space="preserve">The profile SHALL meet all the requirements of section </w:t>
      </w:r>
      <w:r w:rsidRPr="006772EA">
        <w:fldChar w:fldCharType="begin"/>
      </w:r>
      <w:r w:rsidRPr="006772EA">
        <w:instrText xml:space="preserve"> REF _Ref53487130 \r \h </w:instrText>
      </w:r>
      <w:r>
        <w:instrText xml:space="preserve"> \* MERGEFORMAT </w:instrText>
      </w:r>
      <w:r w:rsidRPr="006772EA">
        <w:fldChar w:fldCharType="separate"/>
      </w:r>
      <w:r w:rsidR="006C79FB">
        <w:t>2.1</w:t>
      </w:r>
      <w:r w:rsidRPr="006772EA">
        <w:fldChar w:fldCharType="end"/>
      </w:r>
      <w:r w:rsidRPr="006772EA">
        <w:t xml:space="preserve"> </w:t>
      </w:r>
    </w:p>
    <w:p w14:paraId="1E810959" w14:textId="77777777" w:rsidR="00BB4DC6" w:rsidRPr="006772EA" w:rsidRDefault="00BB4DC6" w:rsidP="00AA08E8">
      <w:pPr>
        <w:pStyle w:val="ListParagraph"/>
        <w:numPr>
          <w:ilvl w:val="0"/>
          <w:numId w:val="8"/>
        </w:numPr>
      </w:pPr>
      <w:r w:rsidRPr="006772EA">
        <w:t>The PKCS11 Technical Committee SHOULD review the profile prior to final publication.</w:t>
      </w:r>
      <w:bookmarkStart w:id="30" w:name="_Toc310499444"/>
      <w:bookmarkStart w:id="31" w:name="_Toc310499580"/>
      <w:bookmarkStart w:id="32" w:name="_Toc310499716"/>
      <w:bookmarkEnd w:id="30"/>
      <w:bookmarkEnd w:id="31"/>
      <w:bookmarkEnd w:id="32"/>
    </w:p>
    <w:p w14:paraId="57506630" w14:textId="77777777" w:rsidR="00BB4DC6" w:rsidRDefault="00BB4DC6" w:rsidP="00AA08E8">
      <w:pPr>
        <w:pStyle w:val="Heading2"/>
        <w:numPr>
          <w:ilvl w:val="1"/>
          <w:numId w:val="2"/>
        </w:numPr>
      </w:pPr>
      <w:bookmarkStart w:id="33" w:name="_Toc54701259"/>
      <w:bookmarkStart w:id="34" w:name="_Toc142307309"/>
      <w:bookmarkStart w:id="35" w:name="_Toc195625834"/>
      <w:r>
        <w:t>Defined Profile Identifiers</w:t>
      </w:r>
      <w:bookmarkEnd w:id="33"/>
      <w:bookmarkEnd w:id="34"/>
      <w:bookmarkEnd w:id="35"/>
    </w:p>
    <w:p w14:paraId="426D1B86" w14:textId="77777777" w:rsidR="00BB4DC6" w:rsidRDefault="00BB4DC6" w:rsidP="00BB4DC6">
      <w:r>
        <w:t xml:space="preserve">Profile objects (object class </w:t>
      </w:r>
      <w:r w:rsidRPr="00826661">
        <w:rPr>
          <w:i/>
          <w:iCs/>
        </w:rPr>
        <w:t>CKO_PROFILE</w:t>
      </w:r>
      <w:r>
        <w:t>) describe which PKCS #11 profiles a provider implements.</w:t>
      </w:r>
    </w:p>
    <w:p w14:paraId="6EC5C695" w14:textId="77777777" w:rsidR="00BB4DC6" w:rsidRDefault="00BB4DC6" w:rsidP="00BB4DC6"/>
    <w:p w14:paraId="34603957" w14:textId="77777777" w:rsidR="00BB4DC6" w:rsidRDefault="00BB4DC6" w:rsidP="00BB4DC6">
      <w:r>
        <w:t xml:space="preserve">The </w:t>
      </w:r>
      <w:r w:rsidRPr="006772EA">
        <w:rPr>
          <w:bCs/>
          <w:i/>
          <w:iCs/>
        </w:rPr>
        <w:t>CKA_PROFILE</w:t>
      </w:r>
      <w:r>
        <w:rPr>
          <w:bCs/>
          <w:i/>
          <w:iCs/>
        </w:rPr>
        <w:t>_ID</w:t>
      </w:r>
      <w:r>
        <w:t xml:space="preserve"> attribute identifies a profile that the provider implements.</w:t>
      </w:r>
    </w:p>
    <w:tbl>
      <w:tblPr>
        <w:tblStyle w:val="TableGrid"/>
        <w:tblW w:w="5000" w:type="pct"/>
        <w:tblLook w:val="04A0" w:firstRow="1" w:lastRow="0" w:firstColumn="1" w:lastColumn="0" w:noHBand="0" w:noVBand="1"/>
      </w:tblPr>
      <w:tblGrid>
        <w:gridCol w:w="3118"/>
        <w:gridCol w:w="3117"/>
        <w:gridCol w:w="3115"/>
      </w:tblGrid>
      <w:tr w:rsidR="00BB4DC6" w:rsidRPr="002209D9" w14:paraId="72A20516" w14:textId="77777777" w:rsidTr="003A682C">
        <w:trPr>
          <w:cantSplit/>
        </w:trPr>
        <w:tc>
          <w:tcPr>
            <w:tcW w:w="1667" w:type="pct"/>
            <w:shd w:val="clear" w:color="auto" w:fill="D9D9D9" w:themeFill="background1" w:themeFillShade="D9"/>
          </w:tcPr>
          <w:p w14:paraId="6A849824" w14:textId="77777777" w:rsidR="00BB4DC6" w:rsidRPr="002209D9" w:rsidRDefault="00BB4DC6" w:rsidP="003A682C">
            <w:pPr>
              <w:keepNext/>
              <w:rPr>
                <w:b/>
              </w:rPr>
            </w:pPr>
            <w:r w:rsidRPr="002209D9">
              <w:rPr>
                <w:b/>
              </w:rPr>
              <w:t>Attributes</w:t>
            </w:r>
          </w:p>
        </w:tc>
        <w:tc>
          <w:tcPr>
            <w:tcW w:w="1667" w:type="pct"/>
            <w:shd w:val="clear" w:color="auto" w:fill="D9D9D9" w:themeFill="background1" w:themeFillShade="D9"/>
          </w:tcPr>
          <w:p w14:paraId="7BCD9F9A" w14:textId="77777777" w:rsidR="00BB4DC6" w:rsidRPr="002209D9" w:rsidRDefault="00BB4DC6" w:rsidP="003A682C">
            <w:pPr>
              <w:keepNext/>
              <w:rPr>
                <w:b/>
              </w:rPr>
            </w:pPr>
            <w:r w:rsidRPr="002209D9">
              <w:rPr>
                <w:b/>
              </w:rPr>
              <w:t>Data Types</w:t>
            </w:r>
          </w:p>
        </w:tc>
        <w:tc>
          <w:tcPr>
            <w:tcW w:w="1666" w:type="pct"/>
            <w:shd w:val="clear" w:color="auto" w:fill="D9D9D9" w:themeFill="background1" w:themeFillShade="D9"/>
          </w:tcPr>
          <w:p w14:paraId="1A70C0D2" w14:textId="77777777" w:rsidR="00BB4DC6" w:rsidRPr="002209D9" w:rsidRDefault="00BB4DC6" w:rsidP="003A682C">
            <w:pPr>
              <w:keepNext/>
              <w:rPr>
                <w:b/>
              </w:rPr>
            </w:pPr>
            <w:r w:rsidRPr="002209D9">
              <w:rPr>
                <w:b/>
              </w:rPr>
              <w:t>Meaning</w:t>
            </w:r>
          </w:p>
        </w:tc>
      </w:tr>
      <w:tr w:rsidR="00BB4DC6" w14:paraId="573E006F" w14:textId="77777777" w:rsidTr="003A682C">
        <w:trPr>
          <w:cantSplit/>
        </w:trPr>
        <w:tc>
          <w:tcPr>
            <w:tcW w:w="1667" w:type="pct"/>
          </w:tcPr>
          <w:p w14:paraId="4CAA242A" w14:textId="77777777" w:rsidR="00BB4DC6" w:rsidRDefault="00BB4DC6" w:rsidP="003A682C">
            <w:pPr>
              <w:keepNext/>
            </w:pPr>
            <w:r w:rsidRPr="002209D9">
              <w:t>CKA_PROFILE_ID</w:t>
            </w:r>
          </w:p>
        </w:tc>
        <w:tc>
          <w:tcPr>
            <w:tcW w:w="1667" w:type="pct"/>
          </w:tcPr>
          <w:p w14:paraId="363A2CCF" w14:textId="77777777" w:rsidR="00BB4DC6" w:rsidRDefault="00BB4DC6" w:rsidP="003A682C">
            <w:pPr>
              <w:keepNext/>
            </w:pPr>
            <w:r w:rsidRPr="002209D9">
              <w:t>CK_PROFILE_ID</w:t>
            </w:r>
          </w:p>
        </w:tc>
        <w:tc>
          <w:tcPr>
            <w:tcW w:w="1666" w:type="pct"/>
          </w:tcPr>
          <w:p w14:paraId="70D5DAF6" w14:textId="77777777" w:rsidR="00BB4DC6" w:rsidRDefault="00BB4DC6" w:rsidP="003A682C">
            <w:pPr>
              <w:keepNext/>
            </w:pPr>
            <w:r w:rsidRPr="002209D9">
              <w:t>ID of the supported profile</w:t>
            </w:r>
          </w:p>
        </w:tc>
      </w:tr>
    </w:tbl>
    <w:p w14:paraId="00A37FEA" w14:textId="77777777" w:rsidR="00BB4DC6" w:rsidRDefault="00BB4DC6" w:rsidP="00BB4DC6"/>
    <w:p w14:paraId="1B6EE277" w14:textId="77777777" w:rsidR="00BB4DC6" w:rsidRDefault="00BB4DC6" w:rsidP="00BB4DC6">
      <w:r w:rsidRPr="00247CD7">
        <w:t>The following table defines the CK_PROFILE_ID values:</w:t>
      </w:r>
    </w:p>
    <w:tbl>
      <w:tblPr>
        <w:tblStyle w:val="TableGrid"/>
        <w:tblW w:w="5000" w:type="pct"/>
        <w:tblLook w:val="04A0" w:firstRow="1" w:lastRow="0" w:firstColumn="1" w:lastColumn="0" w:noHBand="0" w:noVBand="1"/>
      </w:tblPr>
      <w:tblGrid>
        <w:gridCol w:w="5092"/>
        <w:gridCol w:w="4258"/>
      </w:tblGrid>
      <w:tr w:rsidR="00BB4DC6" w:rsidRPr="002209D9" w14:paraId="4424DF96" w14:textId="77777777" w:rsidTr="003A682C">
        <w:trPr>
          <w:cantSplit/>
        </w:trPr>
        <w:tc>
          <w:tcPr>
            <w:tcW w:w="2723" w:type="pct"/>
            <w:shd w:val="clear" w:color="auto" w:fill="D9D9D9" w:themeFill="background1" w:themeFillShade="D9"/>
          </w:tcPr>
          <w:p w14:paraId="07F2BA63" w14:textId="77777777" w:rsidR="00BB4DC6" w:rsidRPr="002209D9" w:rsidRDefault="00BB4DC6" w:rsidP="003A682C">
            <w:pPr>
              <w:rPr>
                <w:b/>
              </w:rPr>
            </w:pPr>
            <w:r>
              <w:rPr>
                <w:b/>
              </w:rPr>
              <w:t>Constant</w:t>
            </w:r>
          </w:p>
        </w:tc>
        <w:tc>
          <w:tcPr>
            <w:tcW w:w="2277" w:type="pct"/>
            <w:shd w:val="clear" w:color="auto" w:fill="D9D9D9" w:themeFill="background1" w:themeFillShade="D9"/>
          </w:tcPr>
          <w:p w14:paraId="05E52E10" w14:textId="77777777" w:rsidR="00BB4DC6" w:rsidRPr="002209D9" w:rsidRDefault="00BB4DC6" w:rsidP="003A682C">
            <w:pPr>
              <w:rPr>
                <w:b/>
              </w:rPr>
            </w:pPr>
            <w:r>
              <w:rPr>
                <w:b/>
              </w:rPr>
              <w:t>Meaning</w:t>
            </w:r>
          </w:p>
        </w:tc>
      </w:tr>
      <w:tr w:rsidR="00BB4DC6" w14:paraId="4C29CC36" w14:textId="77777777" w:rsidTr="003A682C">
        <w:trPr>
          <w:cantSplit/>
        </w:trPr>
        <w:tc>
          <w:tcPr>
            <w:tcW w:w="2723" w:type="pct"/>
          </w:tcPr>
          <w:p w14:paraId="55A24F6D" w14:textId="77777777" w:rsidR="00BB4DC6" w:rsidRDefault="00BB4DC6" w:rsidP="003A682C">
            <w:r w:rsidRPr="00CD0351">
              <w:t>CKP_INVALID_ID</w:t>
            </w:r>
          </w:p>
        </w:tc>
        <w:tc>
          <w:tcPr>
            <w:tcW w:w="2277" w:type="pct"/>
          </w:tcPr>
          <w:p w14:paraId="4ECDE728" w14:textId="77777777" w:rsidR="00BB4DC6" w:rsidRDefault="00BB4DC6" w:rsidP="003A682C">
            <w:r w:rsidRPr="00CD0351">
              <w:t xml:space="preserve">Invalid </w:t>
            </w:r>
            <w:r>
              <w:t>P</w:t>
            </w:r>
            <w:r w:rsidRPr="00CD0351">
              <w:t>rofile</w:t>
            </w:r>
          </w:p>
        </w:tc>
      </w:tr>
      <w:tr w:rsidR="00BB4DC6" w14:paraId="741A3C74" w14:textId="77777777" w:rsidTr="003A682C">
        <w:trPr>
          <w:cantSplit/>
        </w:trPr>
        <w:tc>
          <w:tcPr>
            <w:tcW w:w="2723" w:type="pct"/>
          </w:tcPr>
          <w:p w14:paraId="7A8C15EB" w14:textId="77777777" w:rsidR="00BB4DC6" w:rsidRDefault="00BB4DC6" w:rsidP="003A682C">
            <w:r w:rsidRPr="00CD0351">
              <w:t>CKP_BASELINE_PROVIDER</w:t>
            </w:r>
          </w:p>
        </w:tc>
        <w:tc>
          <w:tcPr>
            <w:tcW w:w="2277" w:type="pct"/>
          </w:tcPr>
          <w:p w14:paraId="6B31E48F" w14:textId="77777777" w:rsidR="00BB4DC6" w:rsidRDefault="00BB4DC6" w:rsidP="003A682C">
            <w:r w:rsidRPr="00CD0351">
              <w:t xml:space="preserve">Baseline Provider </w:t>
            </w:r>
          </w:p>
        </w:tc>
      </w:tr>
      <w:tr w:rsidR="00BB4DC6" w14:paraId="6C2578B6" w14:textId="77777777" w:rsidTr="003A682C">
        <w:trPr>
          <w:cantSplit/>
        </w:trPr>
        <w:tc>
          <w:tcPr>
            <w:tcW w:w="2723" w:type="pct"/>
          </w:tcPr>
          <w:p w14:paraId="2D8E2DBF" w14:textId="77777777" w:rsidR="00BB4DC6" w:rsidRDefault="00BB4DC6" w:rsidP="003A682C">
            <w:r w:rsidRPr="00CD0351">
              <w:t>CKP_EXTENDED_PROVIDER</w:t>
            </w:r>
          </w:p>
        </w:tc>
        <w:tc>
          <w:tcPr>
            <w:tcW w:w="2277" w:type="pct"/>
          </w:tcPr>
          <w:p w14:paraId="427DB8C0" w14:textId="77777777" w:rsidR="00BB4DC6" w:rsidRDefault="00BB4DC6" w:rsidP="003A682C">
            <w:r w:rsidRPr="00CD0351">
              <w:t>Extended Provider</w:t>
            </w:r>
          </w:p>
        </w:tc>
      </w:tr>
      <w:tr w:rsidR="00BB4DC6" w14:paraId="0F471C8A" w14:textId="77777777" w:rsidTr="003A682C">
        <w:trPr>
          <w:cantSplit/>
        </w:trPr>
        <w:tc>
          <w:tcPr>
            <w:tcW w:w="2723" w:type="pct"/>
          </w:tcPr>
          <w:p w14:paraId="7494CB96" w14:textId="77777777" w:rsidR="00BB4DC6" w:rsidRDefault="00BB4DC6" w:rsidP="003A682C">
            <w:r w:rsidRPr="00CD0351">
              <w:lastRenderedPageBreak/>
              <w:t>CKP_AUTHENTICATION_TOKEN</w:t>
            </w:r>
          </w:p>
        </w:tc>
        <w:tc>
          <w:tcPr>
            <w:tcW w:w="2277" w:type="pct"/>
          </w:tcPr>
          <w:p w14:paraId="0B5321DF" w14:textId="77777777" w:rsidR="00BB4DC6" w:rsidRDefault="00BB4DC6" w:rsidP="003A682C">
            <w:r w:rsidRPr="00CD0351">
              <w:t>Authentication Token</w:t>
            </w:r>
            <w:r>
              <w:t xml:space="preserve"> Provider or Consumer</w:t>
            </w:r>
          </w:p>
        </w:tc>
      </w:tr>
      <w:tr w:rsidR="00BB4DC6" w14:paraId="623DCFE1" w14:textId="77777777" w:rsidTr="003A682C">
        <w:trPr>
          <w:cantSplit/>
        </w:trPr>
        <w:tc>
          <w:tcPr>
            <w:tcW w:w="2723" w:type="pct"/>
          </w:tcPr>
          <w:p w14:paraId="361E9A46" w14:textId="77777777" w:rsidR="00BB4DC6" w:rsidRDefault="00BB4DC6" w:rsidP="003A682C">
            <w:r w:rsidRPr="00CD0351">
              <w:t>CKP_PUBLIC_CERTIFICATES_TOKEN</w:t>
            </w:r>
          </w:p>
        </w:tc>
        <w:tc>
          <w:tcPr>
            <w:tcW w:w="2277" w:type="pct"/>
          </w:tcPr>
          <w:p w14:paraId="4F11357D" w14:textId="77777777" w:rsidR="00BB4DC6" w:rsidRDefault="00BB4DC6" w:rsidP="003A682C">
            <w:r w:rsidRPr="00CD0351">
              <w:t>Public Certificates Token</w:t>
            </w:r>
            <w:r>
              <w:t xml:space="preserve"> Provider or Consumer</w:t>
            </w:r>
          </w:p>
        </w:tc>
      </w:tr>
      <w:tr w:rsidR="00BB4DC6" w14:paraId="0F2DC99E" w14:textId="77777777" w:rsidTr="003A682C">
        <w:trPr>
          <w:cantSplit/>
        </w:trPr>
        <w:tc>
          <w:tcPr>
            <w:tcW w:w="2723" w:type="pct"/>
          </w:tcPr>
          <w:p w14:paraId="785CD1E9" w14:textId="77777777" w:rsidR="00BB4DC6" w:rsidRPr="00965035" w:rsidRDefault="00BB4DC6" w:rsidP="003A682C">
            <w:r w:rsidRPr="00965035">
              <w:t>CKP_COMPLETE_PROVIDER</w:t>
            </w:r>
          </w:p>
        </w:tc>
        <w:tc>
          <w:tcPr>
            <w:tcW w:w="2277" w:type="pct"/>
          </w:tcPr>
          <w:p w14:paraId="1BEDDC6C" w14:textId="77777777" w:rsidR="00BB4DC6" w:rsidRPr="00965035" w:rsidRDefault="00BB4DC6" w:rsidP="003A682C">
            <w:r w:rsidRPr="00965035">
              <w:t>Complete Provider</w:t>
            </w:r>
          </w:p>
        </w:tc>
      </w:tr>
      <w:tr w:rsidR="00BB4DC6" w14:paraId="734D275D" w14:textId="77777777" w:rsidTr="003A682C">
        <w:trPr>
          <w:cantSplit/>
        </w:trPr>
        <w:tc>
          <w:tcPr>
            <w:tcW w:w="2723" w:type="pct"/>
          </w:tcPr>
          <w:p w14:paraId="6A9C7695" w14:textId="77777777" w:rsidR="00BB4DC6" w:rsidRPr="00965035" w:rsidRDefault="00BB4DC6" w:rsidP="003A682C">
            <w:r w:rsidRPr="00965035">
              <w:t>CKP_HKDF_TLS_TOKEN</w:t>
            </w:r>
          </w:p>
        </w:tc>
        <w:tc>
          <w:tcPr>
            <w:tcW w:w="2277" w:type="pct"/>
          </w:tcPr>
          <w:p w14:paraId="0F7E1736" w14:textId="77777777" w:rsidR="00BB4DC6" w:rsidRPr="00965035" w:rsidRDefault="00BB4DC6" w:rsidP="003A682C">
            <w:r w:rsidRPr="00965035">
              <w:t>HKDF TLS Token</w:t>
            </w:r>
          </w:p>
        </w:tc>
      </w:tr>
      <w:tr w:rsidR="00BB4DC6" w14:paraId="1A4DED77" w14:textId="77777777" w:rsidTr="003A682C">
        <w:trPr>
          <w:cantSplit/>
        </w:trPr>
        <w:tc>
          <w:tcPr>
            <w:tcW w:w="2723" w:type="pct"/>
          </w:tcPr>
          <w:p w14:paraId="71EC1630" w14:textId="77777777" w:rsidR="00BB4DC6" w:rsidRDefault="00BB4DC6" w:rsidP="003A682C">
            <w:r w:rsidRPr="00CD0351">
              <w:t>CKP_VENDOR_DEFINED</w:t>
            </w:r>
          </w:p>
        </w:tc>
        <w:tc>
          <w:tcPr>
            <w:tcW w:w="2277" w:type="pct"/>
          </w:tcPr>
          <w:p w14:paraId="091C35F0" w14:textId="77777777" w:rsidR="00BB4DC6" w:rsidRDefault="00BB4DC6" w:rsidP="003A682C">
            <w:r w:rsidRPr="00CD0351">
              <w:t>Vendor defined</w:t>
            </w:r>
          </w:p>
        </w:tc>
      </w:tr>
    </w:tbl>
    <w:p w14:paraId="2ECC7305" w14:textId="77777777" w:rsidR="00BB4DC6" w:rsidRDefault="00BB4DC6" w:rsidP="00AA08E8">
      <w:pPr>
        <w:pStyle w:val="Heading1"/>
        <w:numPr>
          <w:ilvl w:val="0"/>
          <w:numId w:val="2"/>
        </w:numPr>
      </w:pPr>
      <w:bookmarkStart w:id="36" w:name="_Toc439711237"/>
      <w:bookmarkStart w:id="37" w:name="_Toc463354530"/>
      <w:bookmarkStart w:id="38" w:name="_Toc478070444"/>
      <w:bookmarkStart w:id="39" w:name="_Toc479342064"/>
      <w:bookmarkStart w:id="40" w:name="_Toc491431423"/>
      <w:bookmarkStart w:id="41" w:name="_Toc533021309"/>
      <w:bookmarkStart w:id="42" w:name="_Toc535231552"/>
      <w:bookmarkStart w:id="43" w:name="_Toc14773175"/>
      <w:bookmarkStart w:id="44" w:name="_Toc27473226"/>
      <w:bookmarkStart w:id="45" w:name="_Toc32324362"/>
      <w:bookmarkStart w:id="46" w:name="_Ref52373614"/>
      <w:bookmarkStart w:id="47" w:name="_Toc54701260"/>
      <w:bookmarkStart w:id="48" w:name="_Toc142307310"/>
      <w:bookmarkStart w:id="49" w:name="_Toc439711251"/>
      <w:bookmarkStart w:id="50" w:name="_Toc463354544"/>
      <w:bookmarkStart w:id="51" w:name="_Toc478070458"/>
      <w:bookmarkStart w:id="52" w:name="_Toc479342078"/>
      <w:bookmarkStart w:id="53" w:name="_Toc491431437"/>
      <w:bookmarkStart w:id="54" w:name="_Toc533021337"/>
      <w:bookmarkStart w:id="55" w:name="_Toc535231580"/>
      <w:bookmarkStart w:id="56" w:name="_Toc14773203"/>
      <w:bookmarkStart w:id="57" w:name="_Toc27473254"/>
      <w:bookmarkStart w:id="58" w:name="_Toc32324390"/>
      <w:bookmarkStart w:id="59" w:name="_Toc195625835"/>
      <w:r>
        <w:lastRenderedPageBreak/>
        <w:t>Conformance Test Cases</w:t>
      </w:r>
      <w:bookmarkEnd w:id="36"/>
      <w:bookmarkEnd w:id="37"/>
      <w:bookmarkEnd w:id="38"/>
      <w:bookmarkEnd w:id="39"/>
      <w:bookmarkEnd w:id="40"/>
      <w:bookmarkEnd w:id="41"/>
      <w:bookmarkEnd w:id="42"/>
      <w:bookmarkEnd w:id="43"/>
      <w:bookmarkEnd w:id="44"/>
      <w:bookmarkEnd w:id="45"/>
      <w:bookmarkEnd w:id="46"/>
      <w:bookmarkEnd w:id="47"/>
      <w:bookmarkEnd w:id="48"/>
      <w:bookmarkEnd w:id="59"/>
    </w:p>
    <w:p w14:paraId="74654920" w14:textId="77777777" w:rsidR="00BB4DC6" w:rsidRDefault="00BB4DC6" w:rsidP="00BB4DC6">
      <w:r>
        <w:t>The test cases define a sequence of PKCS#11 function calls with specified input and output parameters.</w:t>
      </w:r>
    </w:p>
    <w:p w14:paraId="6CB3474F" w14:textId="44327D9D" w:rsidR="00BB4DC6" w:rsidRDefault="00BB4DC6" w:rsidP="00BB4DC6">
      <w:pPr>
        <w:spacing w:before="0" w:after="0"/>
      </w:pPr>
      <w:r>
        <w:t xml:space="preserve">Each test case is provided in the XML format specified in </w:t>
      </w:r>
      <w:r>
        <w:fldChar w:fldCharType="begin"/>
      </w:r>
      <w:r>
        <w:instrText xml:space="preserve"> REF _Ref53487298 \h </w:instrText>
      </w:r>
      <w:r>
        <w:fldChar w:fldCharType="separate"/>
      </w:r>
      <w:r w:rsidR="006C79FB">
        <w:t>PKCS#11 XML Representation</w:t>
      </w:r>
      <w:r>
        <w:fldChar w:fldCharType="end"/>
      </w:r>
      <w:r>
        <w:t xml:space="preserve"> (</w:t>
      </w:r>
      <w:r>
        <w:fldChar w:fldCharType="begin"/>
      </w:r>
      <w:r>
        <w:instrText xml:space="preserve"> REF _Ref53487298 \r \h </w:instrText>
      </w:r>
      <w:r>
        <w:fldChar w:fldCharType="separate"/>
      </w:r>
      <w:r w:rsidR="006C79FB">
        <w:t>4</w:t>
      </w:r>
      <w:r>
        <w:fldChar w:fldCharType="end"/>
      </w:r>
      <w:r>
        <w:t>) intended to be both human-readable and usable by automated tools.</w:t>
      </w:r>
    </w:p>
    <w:p w14:paraId="34C3971D" w14:textId="77777777" w:rsidR="00BB4DC6" w:rsidRDefault="00BB4DC6" w:rsidP="00BB4DC6">
      <w:r>
        <w:t>Each test case has a unique label (the section name) which includes indication of mandatory (-M-) or optional (-O-) status and the specification version major and minor numbers as part of the identifier.</w:t>
      </w:r>
    </w:p>
    <w:p w14:paraId="4E88FF49" w14:textId="77777777" w:rsidR="00BB4DC6" w:rsidRDefault="00BB4DC6" w:rsidP="00BB4DC6">
      <w:r>
        <w:t>The test cases may depend on a specific configuration of a PKCS#11 provider and consumer and being configured in a manner consistent with the test case assumptions.</w:t>
      </w:r>
    </w:p>
    <w:p w14:paraId="78B685DB" w14:textId="77777777" w:rsidR="00BB4DC6" w:rsidRDefault="00BB4DC6" w:rsidP="00BB4DC6">
      <w:r>
        <w:t>Where possible the flow of identifiers between tests, date values, and other dynamic items are indicated using symbolic identifiers – in actual request and response messages these dynamic values will be filled in with valid values.</w:t>
      </w:r>
    </w:p>
    <w:p w14:paraId="0D3A29CF" w14:textId="77777777" w:rsidR="00BB4DC6" w:rsidRDefault="00BB4DC6" w:rsidP="00BB4DC6">
      <w:r>
        <w:t xml:space="preserve">Symbolic identifiers SHALL be of the form ${ParameterName}. Wherever a symbolic identifier occurs in a test case the implementation must replace it with a reasonable appearing datum of the expected type. </w:t>
      </w:r>
    </w:p>
    <w:p w14:paraId="0B62986F" w14:textId="77777777" w:rsidR="00BB4DC6" w:rsidRDefault="00BB4DC6" w:rsidP="00BB4DC6">
      <w:r>
        <w:t>The symbolic identifier may reference return parameters or array or list items by index number.  Array index numbers SHALL be of the form ${ParmeterName[ArrayIndex]} and the first element SHALL be indicated by index zero.</w:t>
      </w:r>
    </w:p>
    <w:p w14:paraId="607E9092" w14:textId="77777777" w:rsidR="00BB4DC6" w:rsidRDefault="00BB4DC6" w:rsidP="00BB4DC6">
      <w:r>
        <w:t>The symbolic identifier may reference elements nested within other elements. Nested references SHALL be of the form ${ParameterName.SubElement} and MAY also include an array index.</w:t>
      </w:r>
    </w:p>
    <w:p w14:paraId="727D1E5B" w14:textId="71871412" w:rsidR="00BB4DC6" w:rsidRDefault="00BB4DC6" w:rsidP="00BB4DC6">
      <w:r>
        <w:t xml:space="preserve">Note: the values for the returned items are illustrative. </w:t>
      </w:r>
      <w:r w:rsidRPr="00D1622D">
        <w:t xml:space="preserve">Actual values from a real </w:t>
      </w:r>
      <w:r>
        <w:t xml:space="preserve">consumer or provider MAY </w:t>
      </w:r>
      <w:r w:rsidRPr="00D1622D">
        <w:t>vary</w:t>
      </w:r>
      <w:r>
        <w:t xml:space="preserve"> as specified in section </w:t>
      </w:r>
      <w:r>
        <w:fldChar w:fldCharType="begin"/>
      </w:r>
      <w:r>
        <w:instrText xml:space="preserve"> REF _Ref433313415 \r \h </w:instrText>
      </w:r>
      <w:r>
        <w:fldChar w:fldCharType="separate"/>
      </w:r>
      <w:r w:rsidR="006C79FB">
        <w:t>3.1</w:t>
      </w:r>
      <w:r>
        <w:fldChar w:fldCharType="end"/>
      </w:r>
      <w:r>
        <w:t>.</w:t>
      </w:r>
    </w:p>
    <w:p w14:paraId="450289C9" w14:textId="77777777" w:rsidR="00BB4DC6" w:rsidRDefault="00BB4DC6" w:rsidP="00AA08E8">
      <w:pPr>
        <w:pStyle w:val="Heading2"/>
        <w:numPr>
          <w:ilvl w:val="1"/>
          <w:numId w:val="2"/>
        </w:numPr>
      </w:pPr>
      <w:bookmarkStart w:id="60" w:name="_Toc433314480"/>
      <w:bookmarkStart w:id="61" w:name="_Toc433315222"/>
      <w:bookmarkStart w:id="62" w:name="_Toc434522296"/>
      <w:bookmarkStart w:id="63" w:name="_Toc434524533"/>
      <w:bookmarkStart w:id="64" w:name="_Ref433313415"/>
      <w:bookmarkStart w:id="65" w:name="_Toc439711238"/>
      <w:bookmarkStart w:id="66" w:name="_Toc463354531"/>
      <w:bookmarkStart w:id="67" w:name="_Toc478070445"/>
      <w:bookmarkStart w:id="68" w:name="_Toc479342065"/>
      <w:bookmarkStart w:id="69" w:name="_Toc491431424"/>
      <w:bookmarkStart w:id="70" w:name="_Toc533021310"/>
      <w:bookmarkStart w:id="71" w:name="_Toc535231553"/>
      <w:bookmarkStart w:id="72" w:name="_Toc14773176"/>
      <w:bookmarkStart w:id="73" w:name="_Toc27473227"/>
      <w:bookmarkStart w:id="74" w:name="_Toc32324363"/>
      <w:bookmarkStart w:id="75" w:name="_Toc54701261"/>
      <w:bookmarkStart w:id="76" w:name="_Toc142307311"/>
      <w:bookmarkStart w:id="77" w:name="_Toc195625836"/>
      <w:bookmarkEnd w:id="60"/>
      <w:bookmarkEnd w:id="61"/>
      <w:bookmarkEnd w:id="62"/>
      <w:bookmarkEnd w:id="63"/>
      <w:r>
        <w:t>Permitted Test Case Variations</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D6CC042" w14:textId="77777777" w:rsidR="00BB4DC6" w:rsidRDefault="00BB4DC6" w:rsidP="00BB4DC6">
      <w:r>
        <w:t>Whilst the test cases provided in a Profile define the allowed call and return content, some inherent variations MAY occur and are permitted within a successfully completed test case.</w:t>
      </w:r>
    </w:p>
    <w:p w14:paraId="20186E75" w14:textId="77777777" w:rsidR="00BB4DC6" w:rsidRDefault="00BB4DC6" w:rsidP="00BB4DC6">
      <w:r>
        <w:t>Each test case MAY include allowed variations in the description of the test case in addition to the variations noted in this section.</w:t>
      </w:r>
    </w:p>
    <w:p w14:paraId="6452471C" w14:textId="77777777" w:rsidR="00BB4DC6" w:rsidRDefault="00BB4DC6" w:rsidP="00BB4DC6">
      <w:r>
        <w:t>Other variations not explicitly noted in this section SHALL be deemed non-conformant.</w:t>
      </w:r>
    </w:p>
    <w:p w14:paraId="437ED763" w14:textId="77777777" w:rsidR="00BB4DC6" w:rsidRDefault="00BB4DC6" w:rsidP="00AA08E8">
      <w:pPr>
        <w:pStyle w:val="Heading3"/>
        <w:numPr>
          <w:ilvl w:val="2"/>
          <w:numId w:val="2"/>
        </w:numPr>
      </w:pPr>
      <w:bookmarkStart w:id="78" w:name="_Toc363667831"/>
      <w:bookmarkStart w:id="79" w:name="_Toc364101236"/>
      <w:bookmarkStart w:id="80" w:name="_Toc390246116"/>
      <w:bookmarkStart w:id="81" w:name="_Toc409613815"/>
      <w:bookmarkStart w:id="82" w:name="_Toc439711239"/>
      <w:bookmarkStart w:id="83" w:name="_Toc463354532"/>
      <w:bookmarkStart w:id="84" w:name="_Toc478070446"/>
      <w:bookmarkStart w:id="85" w:name="_Toc479342066"/>
      <w:bookmarkStart w:id="86" w:name="_Toc491431425"/>
      <w:bookmarkStart w:id="87" w:name="_Toc533021311"/>
      <w:bookmarkStart w:id="88" w:name="_Toc535231554"/>
      <w:bookmarkStart w:id="89" w:name="_Toc14773177"/>
      <w:bookmarkStart w:id="90" w:name="_Toc27473228"/>
      <w:bookmarkStart w:id="91" w:name="_Toc32324364"/>
      <w:bookmarkStart w:id="92" w:name="_Toc54701262"/>
      <w:bookmarkStart w:id="93" w:name="_Toc142307312"/>
      <w:bookmarkStart w:id="94" w:name="_Toc195625837"/>
      <w:r>
        <w:t>Variable Items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419BF1D" w14:textId="77777777" w:rsidR="00BB4DC6" w:rsidRDefault="00BB4DC6" w:rsidP="00BB4DC6">
      <w:r w:rsidRPr="00332A21">
        <w:t xml:space="preserve">An implementation </w:t>
      </w:r>
      <w:r>
        <w:t>conformant to a Profile MAY vary the following values (expressed using the XML name for the items):</w:t>
      </w:r>
    </w:p>
    <w:p w14:paraId="1AC5A6AF" w14:textId="77777777" w:rsidR="00BB4DC6" w:rsidRDefault="00BB4DC6" w:rsidP="00BB4DC6">
      <w:r>
        <w:t>Provider specific information within the Info, SlotInfo and TokenInfo elements:</w:t>
      </w:r>
    </w:p>
    <w:p w14:paraId="2B9857D3" w14:textId="77777777" w:rsidR="00BB4DC6" w:rsidRDefault="00BB4DC6" w:rsidP="00AA08E8">
      <w:pPr>
        <w:numPr>
          <w:ilvl w:val="0"/>
          <w:numId w:val="10"/>
        </w:numPr>
      </w:pPr>
      <w:r w:rsidRPr="00820614">
        <w:t>LibraryDescription</w:t>
      </w:r>
    </w:p>
    <w:p w14:paraId="0E6E01BD" w14:textId="77777777" w:rsidR="00BB4DC6" w:rsidRDefault="00BB4DC6" w:rsidP="00AA08E8">
      <w:pPr>
        <w:numPr>
          <w:ilvl w:val="0"/>
          <w:numId w:val="10"/>
        </w:numPr>
      </w:pPr>
      <w:r>
        <w:t>LibraryVersion</w:t>
      </w:r>
    </w:p>
    <w:p w14:paraId="2D455919" w14:textId="77777777" w:rsidR="00BB4DC6" w:rsidRDefault="00BB4DC6" w:rsidP="00AA08E8">
      <w:pPr>
        <w:numPr>
          <w:ilvl w:val="0"/>
          <w:numId w:val="10"/>
        </w:numPr>
      </w:pPr>
      <w:r w:rsidRPr="00820614">
        <w:t>ManufacturerID</w:t>
      </w:r>
    </w:p>
    <w:p w14:paraId="5877D8B7" w14:textId="77777777" w:rsidR="00BB4DC6" w:rsidRDefault="00BB4DC6" w:rsidP="00AA08E8">
      <w:pPr>
        <w:numPr>
          <w:ilvl w:val="0"/>
          <w:numId w:val="10"/>
        </w:numPr>
      </w:pPr>
      <w:r>
        <w:t>SlotDescription</w:t>
      </w:r>
    </w:p>
    <w:p w14:paraId="08C1CD02" w14:textId="77777777" w:rsidR="00BB4DC6" w:rsidRDefault="00BB4DC6" w:rsidP="00AA08E8">
      <w:pPr>
        <w:numPr>
          <w:ilvl w:val="0"/>
          <w:numId w:val="10"/>
        </w:numPr>
      </w:pPr>
      <w:r w:rsidRPr="00B80753">
        <w:t>HardwareVersion</w:t>
      </w:r>
    </w:p>
    <w:p w14:paraId="0DE2881E" w14:textId="77777777" w:rsidR="00BB4DC6" w:rsidRDefault="00BB4DC6" w:rsidP="00AA08E8">
      <w:pPr>
        <w:numPr>
          <w:ilvl w:val="0"/>
          <w:numId w:val="10"/>
        </w:numPr>
      </w:pPr>
      <w:r w:rsidRPr="00B80753">
        <w:t>FirmwareVersion</w:t>
      </w:r>
    </w:p>
    <w:p w14:paraId="468C97D4" w14:textId="77777777" w:rsidR="00BB4DC6" w:rsidRDefault="00BB4DC6" w:rsidP="00AA08E8">
      <w:pPr>
        <w:numPr>
          <w:ilvl w:val="0"/>
          <w:numId w:val="10"/>
        </w:numPr>
      </w:pPr>
      <w:r w:rsidRPr="00B80753">
        <w:t>serialNumber</w:t>
      </w:r>
    </w:p>
    <w:p w14:paraId="1AA96AF2" w14:textId="77777777" w:rsidR="00BB4DC6" w:rsidRDefault="00BB4DC6" w:rsidP="00AA08E8">
      <w:pPr>
        <w:numPr>
          <w:ilvl w:val="0"/>
          <w:numId w:val="10"/>
        </w:numPr>
      </w:pPr>
      <w:r>
        <w:t>label</w:t>
      </w:r>
    </w:p>
    <w:p w14:paraId="707891F7" w14:textId="77777777" w:rsidR="00BB4DC6" w:rsidRDefault="00BB4DC6" w:rsidP="00AA08E8">
      <w:pPr>
        <w:numPr>
          <w:ilvl w:val="0"/>
          <w:numId w:val="10"/>
        </w:numPr>
      </w:pPr>
      <w:r>
        <w:t>model</w:t>
      </w:r>
    </w:p>
    <w:p w14:paraId="5C849894" w14:textId="77777777" w:rsidR="00BB4DC6" w:rsidRDefault="00BB4DC6" w:rsidP="00AA08E8">
      <w:pPr>
        <w:numPr>
          <w:ilvl w:val="0"/>
          <w:numId w:val="10"/>
        </w:numPr>
      </w:pPr>
      <w:r w:rsidRPr="00B80753">
        <w:t>utcTime</w:t>
      </w:r>
    </w:p>
    <w:p w14:paraId="65DE5CAD" w14:textId="77777777" w:rsidR="00BB4DC6" w:rsidRDefault="00BB4DC6" w:rsidP="00BB4DC6">
      <w:r>
        <w:t>Session specific information:</w:t>
      </w:r>
    </w:p>
    <w:p w14:paraId="1E963CCE" w14:textId="77777777" w:rsidR="00BB4DC6" w:rsidRDefault="00BB4DC6" w:rsidP="00AA08E8">
      <w:pPr>
        <w:numPr>
          <w:ilvl w:val="0"/>
          <w:numId w:val="12"/>
        </w:numPr>
      </w:pPr>
      <w:r>
        <w:t>SlotID</w:t>
      </w:r>
    </w:p>
    <w:p w14:paraId="04A76A27" w14:textId="77777777" w:rsidR="00BB4DC6" w:rsidRDefault="00BB4DC6" w:rsidP="00AA08E8">
      <w:pPr>
        <w:numPr>
          <w:ilvl w:val="0"/>
          <w:numId w:val="12"/>
        </w:numPr>
      </w:pPr>
      <w:r>
        <w:t xml:space="preserve">Object </w:t>
      </w:r>
    </w:p>
    <w:p w14:paraId="25A0204E" w14:textId="77777777" w:rsidR="00BB4DC6" w:rsidRDefault="00BB4DC6" w:rsidP="00AA08E8">
      <w:pPr>
        <w:numPr>
          <w:ilvl w:val="0"/>
          <w:numId w:val="12"/>
        </w:numPr>
      </w:pPr>
      <w:r>
        <w:lastRenderedPageBreak/>
        <w:t>Session</w:t>
      </w:r>
    </w:p>
    <w:p w14:paraId="0B04046A" w14:textId="77777777" w:rsidR="00BB4DC6" w:rsidRDefault="00BB4DC6" w:rsidP="00BB4DC6">
      <w:r>
        <w:t>Object specific information:</w:t>
      </w:r>
    </w:p>
    <w:p w14:paraId="342A1333" w14:textId="77777777" w:rsidR="00BB4DC6" w:rsidRDefault="00BB4DC6" w:rsidP="00AA08E8">
      <w:pPr>
        <w:numPr>
          <w:ilvl w:val="0"/>
          <w:numId w:val="13"/>
        </w:numPr>
      </w:pPr>
      <w:r>
        <w:t>Object</w:t>
      </w:r>
    </w:p>
    <w:p w14:paraId="4D2F6A50" w14:textId="77777777" w:rsidR="00BB4DC6" w:rsidRDefault="00BB4DC6" w:rsidP="00BB4DC6">
      <w:r>
        <w:t>Operation specific information:</w:t>
      </w:r>
    </w:p>
    <w:p w14:paraId="2F0E5049" w14:textId="77777777" w:rsidR="00BB4DC6" w:rsidRDefault="00BB4DC6" w:rsidP="00AA08E8">
      <w:pPr>
        <w:numPr>
          <w:ilvl w:val="0"/>
          <w:numId w:val="14"/>
        </w:numPr>
      </w:pPr>
      <w:r>
        <w:t>Data</w:t>
      </w:r>
    </w:p>
    <w:p w14:paraId="532AD676" w14:textId="77777777" w:rsidR="00BB4DC6" w:rsidRDefault="00BB4DC6" w:rsidP="00AA08E8">
      <w:pPr>
        <w:numPr>
          <w:ilvl w:val="0"/>
          <w:numId w:val="14"/>
        </w:numPr>
      </w:pPr>
      <w:r>
        <w:t>EncryptedData</w:t>
      </w:r>
    </w:p>
    <w:p w14:paraId="2D7253D2" w14:textId="77777777" w:rsidR="00BB4DC6" w:rsidRDefault="00BB4DC6" w:rsidP="00AA08E8">
      <w:pPr>
        <w:numPr>
          <w:ilvl w:val="0"/>
          <w:numId w:val="14"/>
        </w:numPr>
      </w:pPr>
      <w:r>
        <w:t>RandomData</w:t>
      </w:r>
    </w:p>
    <w:p w14:paraId="160668CC" w14:textId="77777777" w:rsidR="00BB4DC6" w:rsidRDefault="00BB4DC6" w:rsidP="00BB4DC6">
      <w:r>
        <w:t>Attribute specific information:</w:t>
      </w:r>
    </w:p>
    <w:p w14:paraId="0EEF14DB" w14:textId="77777777" w:rsidR="00BB4DC6" w:rsidRDefault="00BB4DC6" w:rsidP="00AA08E8">
      <w:pPr>
        <w:numPr>
          <w:ilvl w:val="0"/>
          <w:numId w:val="15"/>
        </w:numPr>
      </w:pPr>
      <w:r>
        <w:t>VALUE</w:t>
      </w:r>
    </w:p>
    <w:p w14:paraId="04FFD8A0" w14:textId="77777777" w:rsidR="00BB4DC6" w:rsidRDefault="00BB4DC6" w:rsidP="00AA08E8">
      <w:pPr>
        <w:numPr>
          <w:ilvl w:val="0"/>
          <w:numId w:val="15"/>
        </w:numPr>
      </w:pPr>
      <w:r>
        <w:t>PUBLIC_EXPONENT</w:t>
      </w:r>
    </w:p>
    <w:p w14:paraId="6626150A" w14:textId="77777777" w:rsidR="00BB4DC6" w:rsidRDefault="00BB4DC6" w:rsidP="00AA08E8">
      <w:pPr>
        <w:numPr>
          <w:ilvl w:val="0"/>
          <w:numId w:val="15"/>
        </w:numPr>
      </w:pPr>
      <w:r>
        <w:t>PRIVATE_EXPONENT</w:t>
      </w:r>
    </w:p>
    <w:p w14:paraId="5E021332" w14:textId="77777777" w:rsidR="00BB4DC6" w:rsidRDefault="00BB4DC6" w:rsidP="00AA08E8">
      <w:pPr>
        <w:numPr>
          <w:ilvl w:val="0"/>
          <w:numId w:val="15"/>
        </w:numPr>
      </w:pPr>
      <w:r>
        <w:t>PRIME_1</w:t>
      </w:r>
    </w:p>
    <w:p w14:paraId="10A75AF4" w14:textId="77777777" w:rsidR="00BB4DC6" w:rsidRDefault="00BB4DC6" w:rsidP="00AA08E8">
      <w:pPr>
        <w:numPr>
          <w:ilvl w:val="0"/>
          <w:numId w:val="15"/>
        </w:numPr>
      </w:pPr>
      <w:r>
        <w:t>PRIME_2</w:t>
      </w:r>
    </w:p>
    <w:p w14:paraId="7F590ACB" w14:textId="77777777" w:rsidR="00BB4DC6" w:rsidRDefault="00BB4DC6" w:rsidP="00AA08E8">
      <w:pPr>
        <w:numPr>
          <w:ilvl w:val="0"/>
          <w:numId w:val="15"/>
        </w:numPr>
      </w:pPr>
      <w:r>
        <w:t>EXPONENT_1</w:t>
      </w:r>
    </w:p>
    <w:p w14:paraId="16000AE1" w14:textId="77777777" w:rsidR="00BB4DC6" w:rsidRDefault="00BB4DC6" w:rsidP="00AA08E8">
      <w:pPr>
        <w:numPr>
          <w:ilvl w:val="0"/>
          <w:numId w:val="15"/>
        </w:numPr>
      </w:pPr>
      <w:r>
        <w:t>EXPONENT_2</w:t>
      </w:r>
    </w:p>
    <w:p w14:paraId="1AAE1A67" w14:textId="77777777" w:rsidR="00BB4DC6" w:rsidRDefault="00BB4DC6" w:rsidP="00AA08E8">
      <w:pPr>
        <w:numPr>
          <w:ilvl w:val="0"/>
          <w:numId w:val="15"/>
        </w:numPr>
      </w:pPr>
      <w:r>
        <w:t>COEFFICIENT</w:t>
      </w:r>
    </w:p>
    <w:p w14:paraId="2437B1E5" w14:textId="77777777" w:rsidR="00BB4DC6" w:rsidRDefault="00BB4DC6" w:rsidP="00AA08E8">
      <w:pPr>
        <w:numPr>
          <w:ilvl w:val="0"/>
          <w:numId w:val="15"/>
        </w:numPr>
      </w:pPr>
      <w:r>
        <w:t>PRIME</w:t>
      </w:r>
    </w:p>
    <w:p w14:paraId="07B054D1" w14:textId="77777777" w:rsidR="00BB4DC6" w:rsidRDefault="00BB4DC6" w:rsidP="00AA08E8">
      <w:pPr>
        <w:numPr>
          <w:ilvl w:val="0"/>
          <w:numId w:val="15"/>
        </w:numPr>
      </w:pPr>
      <w:r>
        <w:t>SUBPRIME</w:t>
      </w:r>
    </w:p>
    <w:p w14:paraId="12B2995D" w14:textId="77777777" w:rsidR="00BB4DC6" w:rsidRDefault="00BB4DC6" w:rsidP="00AA08E8">
      <w:pPr>
        <w:numPr>
          <w:ilvl w:val="0"/>
          <w:numId w:val="15"/>
        </w:numPr>
      </w:pPr>
      <w:r>
        <w:t>BASE</w:t>
      </w:r>
    </w:p>
    <w:p w14:paraId="68B24A8B" w14:textId="77777777" w:rsidR="00BB4DC6" w:rsidRDefault="00BB4DC6" w:rsidP="00AA08E8">
      <w:pPr>
        <w:numPr>
          <w:ilvl w:val="0"/>
          <w:numId w:val="15"/>
        </w:numPr>
      </w:pPr>
      <w:r>
        <w:t>EC_POINT</w:t>
      </w:r>
    </w:p>
    <w:p w14:paraId="1AE29475" w14:textId="77777777" w:rsidR="00BB4DC6" w:rsidRDefault="00BB4DC6" w:rsidP="00AA08E8">
      <w:pPr>
        <w:numPr>
          <w:ilvl w:val="0"/>
          <w:numId w:val="15"/>
        </w:numPr>
      </w:pPr>
      <w:r>
        <w:t>UNIQUE_ID</w:t>
      </w:r>
    </w:p>
    <w:p w14:paraId="01661DCE" w14:textId="77777777" w:rsidR="00BB4DC6" w:rsidRDefault="00BB4DC6" w:rsidP="00AA08E8">
      <w:pPr>
        <w:pStyle w:val="Heading3"/>
        <w:numPr>
          <w:ilvl w:val="2"/>
          <w:numId w:val="2"/>
        </w:numPr>
      </w:pPr>
      <w:bookmarkStart w:id="95" w:name="_Toc363667832"/>
      <w:bookmarkStart w:id="96" w:name="_Toc364101237"/>
      <w:bookmarkStart w:id="97" w:name="_Toc390246117"/>
      <w:bookmarkStart w:id="98" w:name="_Toc409613816"/>
      <w:bookmarkStart w:id="99" w:name="_Toc439711240"/>
      <w:bookmarkStart w:id="100" w:name="_Toc463354533"/>
      <w:bookmarkStart w:id="101" w:name="_Toc478070447"/>
      <w:bookmarkStart w:id="102" w:name="_Toc479342067"/>
      <w:bookmarkStart w:id="103" w:name="_Toc491431426"/>
      <w:bookmarkStart w:id="104" w:name="_Toc533021312"/>
      <w:bookmarkStart w:id="105" w:name="_Toc535231555"/>
      <w:bookmarkStart w:id="106" w:name="_Toc14773178"/>
      <w:bookmarkStart w:id="107" w:name="_Toc27473229"/>
      <w:bookmarkStart w:id="108" w:name="_Toc32324365"/>
      <w:bookmarkStart w:id="109" w:name="_Toc54701263"/>
      <w:bookmarkStart w:id="110" w:name="_Toc142307313"/>
      <w:bookmarkStart w:id="111" w:name="_Toc195625838"/>
      <w:r>
        <w:t>Variable behavior</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5921E62" w14:textId="77777777" w:rsidR="00BB4DC6" w:rsidRDefault="00BB4DC6" w:rsidP="00BB4DC6">
      <w:r w:rsidRPr="00332A21">
        <w:t xml:space="preserve">An implementation </w:t>
      </w:r>
      <w:r>
        <w:t>conformant to a Profile SHALL allow variation of the following behavior:</w:t>
      </w:r>
    </w:p>
    <w:p w14:paraId="11A47870" w14:textId="77777777" w:rsidR="00BB4DC6" w:rsidRDefault="00BB4DC6" w:rsidP="00AA08E8">
      <w:pPr>
        <w:numPr>
          <w:ilvl w:val="0"/>
          <w:numId w:val="11"/>
        </w:numPr>
      </w:pPr>
      <w:r>
        <w:t>A test may omit the clean-up functions at the end of the test provided there is a separate mechanism to remove the created objects during testing.</w:t>
      </w:r>
    </w:p>
    <w:p w14:paraId="6DAD0FAA" w14:textId="77777777" w:rsidR="00BB4DC6" w:rsidRDefault="00BB4DC6" w:rsidP="00AA08E8">
      <w:pPr>
        <w:numPr>
          <w:ilvl w:val="0"/>
          <w:numId w:val="11"/>
        </w:numPr>
      </w:pPr>
      <w:r>
        <w:t>A test may omit the test identifiers in various attributes if the consumer is unable to include them in calls.</w:t>
      </w:r>
    </w:p>
    <w:p w14:paraId="233EE8B1" w14:textId="77777777" w:rsidR="00BB4DC6" w:rsidRPr="00A40B0F" w:rsidRDefault="00BB4DC6" w:rsidP="00AA08E8">
      <w:pPr>
        <w:numPr>
          <w:ilvl w:val="0"/>
          <w:numId w:val="11"/>
        </w:numPr>
      </w:pPr>
      <w:r>
        <w:t xml:space="preserve">The number of entries and order of entries in the list returned in the </w:t>
      </w:r>
      <w:r w:rsidRPr="006772EA">
        <w:rPr>
          <w:i/>
          <w:iCs/>
        </w:rPr>
        <w:t>C_GetSlotList</w:t>
      </w:r>
      <w:r>
        <w:t xml:space="preserve">, </w:t>
      </w:r>
      <w:r w:rsidRPr="006772EA">
        <w:rPr>
          <w:i/>
          <w:iCs/>
        </w:rPr>
        <w:t>C_GetMechanismList</w:t>
      </w:r>
      <w:r>
        <w:t xml:space="preserve">, and </w:t>
      </w:r>
      <w:r w:rsidRPr="006772EA">
        <w:rPr>
          <w:i/>
          <w:iCs/>
        </w:rPr>
        <w:t>C_GetInterfaceList</w:t>
      </w:r>
      <w:r>
        <w:t xml:space="preserve"> functions make vary, provided that at least one entry within the list matches the logical context of the test case.</w:t>
      </w:r>
    </w:p>
    <w:bookmarkEnd w:id="49"/>
    <w:bookmarkEnd w:id="50"/>
    <w:bookmarkEnd w:id="51"/>
    <w:bookmarkEnd w:id="52"/>
    <w:bookmarkEnd w:id="53"/>
    <w:bookmarkEnd w:id="54"/>
    <w:bookmarkEnd w:id="55"/>
    <w:bookmarkEnd w:id="56"/>
    <w:bookmarkEnd w:id="57"/>
    <w:bookmarkEnd w:id="58"/>
    <w:p w14:paraId="3F719290" w14:textId="77777777" w:rsidR="00BB4DC6" w:rsidRDefault="00BB4DC6" w:rsidP="00BB4DC6"/>
    <w:p w14:paraId="2D6DFF30" w14:textId="77777777" w:rsidR="00457F2D" w:rsidRDefault="00457F2D" w:rsidP="00AA08E8">
      <w:pPr>
        <w:pStyle w:val="Heading1"/>
        <w:numPr>
          <w:ilvl w:val="0"/>
          <w:numId w:val="2"/>
        </w:numPr>
      </w:pPr>
      <w:bookmarkStart w:id="112" w:name="_Ref53487298"/>
      <w:bookmarkStart w:id="113" w:name="_Toc54701264"/>
      <w:bookmarkStart w:id="114" w:name="_Toc142307314"/>
      <w:bookmarkStart w:id="115" w:name="_Toc195625839"/>
      <w:r>
        <w:lastRenderedPageBreak/>
        <w:t>PKCS#11 XML Representation</w:t>
      </w:r>
      <w:bookmarkEnd w:id="112"/>
      <w:bookmarkEnd w:id="113"/>
      <w:bookmarkEnd w:id="114"/>
      <w:bookmarkEnd w:id="115"/>
    </w:p>
    <w:p w14:paraId="6FE395FF" w14:textId="77777777" w:rsidR="00457F2D" w:rsidRPr="00851608" w:rsidRDefault="00457F2D" w:rsidP="00AA08E8">
      <w:pPr>
        <w:pStyle w:val="Heading2"/>
        <w:numPr>
          <w:ilvl w:val="1"/>
          <w:numId w:val="2"/>
        </w:numPr>
        <w:rPr>
          <w:lang w:val="en-AU"/>
        </w:rPr>
      </w:pPr>
      <w:bookmarkStart w:id="116" w:name="_Toc339487035"/>
      <w:bookmarkStart w:id="117" w:name="_Toc364100250"/>
      <w:bookmarkStart w:id="118" w:name="_Toc390267627"/>
      <w:bookmarkStart w:id="119" w:name="_Toc409610493"/>
      <w:bookmarkStart w:id="120" w:name="_Toc439711253"/>
      <w:bookmarkStart w:id="121" w:name="_Toc463354546"/>
      <w:bookmarkStart w:id="122" w:name="_Toc478070460"/>
      <w:bookmarkStart w:id="123" w:name="_Toc479342080"/>
      <w:bookmarkStart w:id="124" w:name="_Toc491431439"/>
      <w:bookmarkStart w:id="125" w:name="_Toc533021339"/>
      <w:bookmarkStart w:id="126" w:name="_Toc535231582"/>
      <w:bookmarkStart w:id="127" w:name="_Toc14773205"/>
      <w:bookmarkStart w:id="128" w:name="_Toc27473256"/>
      <w:bookmarkStart w:id="129" w:name="_Toc32324392"/>
      <w:bookmarkStart w:id="130" w:name="_Toc54701265"/>
      <w:bookmarkStart w:id="131" w:name="_Toc142307315"/>
      <w:bookmarkStart w:id="132" w:name="_Toc339487033"/>
      <w:bookmarkStart w:id="133" w:name="_Toc364100248"/>
      <w:bookmarkStart w:id="134" w:name="_Toc390267625"/>
      <w:bookmarkStart w:id="135" w:name="_Toc409610491"/>
      <w:bookmarkStart w:id="136" w:name="_Toc195625840"/>
      <w:r w:rsidRPr="00851608">
        <w:rPr>
          <w:lang w:val="en-AU"/>
        </w:rPr>
        <w:t>Normalizing Names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6"/>
    </w:p>
    <w:p w14:paraId="08FE555F" w14:textId="77777777" w:rsidR="00457F2D" w:rsidRDefault="00457F2D" w:rsidP="00457F2D">
      <w:pPr>
        <w:rPr>
          <w:color w:val="000000"/>
        </w:rPr>
      </w:pPr>
      <w:r>
        <w:rPr>
          <w:color w:val="000000"/>
        </w:rPr>
        <w:t>PKCS#11 parameter and structure field names SHALL be normalized to create</w:t>
      </w:r>
      <w:r w:rsidRPr="00851608">
        <w:rPr>
          <w:color w:val="000000"/>
        </w:rPr>
        <w:t xml:space="preserve"> a ‘CamelCase’ format that would be suitable to be used as a variable name in C/Java or an XML element name</w:t>
      </w:r>
      <w:r>
        <w:rPr>
          <w:color w:val="000000"/>
        </w:rPr>
        <w:t>.</w:t>
      </w:r>
    </w:p>
    <w:p w14:paraId="201DC932" w14:textId="77777777" w:rsidR="00457F2D" w:rsidRPr="005A457F" w:rsidRDefault="00457F2D" w:rsidP="00457F2D">
      <w:pPr>
        <w:rPr>
          <w:color w:val="000000"/>
        </w:rPr>
      </w:pPr>
      <w:r>
        <w:rPr>
          <w:color w:val="000000"/>
        </w:rPr>
        <w:t xml:space="preserve">Hungarian notation type indicators are entirely omitted from names (i.e. </w:t>
      </w:r>
      <w:r>
        <w:rPr>
          <w:i/>
          <w:iCs/>
          <w:color w:val="000000"/>
        </w:rPr>
        <w:t xml:space="preserve">h, ph, ul, pul, </w:t>
      </w:r>
      <w:r>
        <w:rPr>
          <w:color w:val="000000"/>
        </w:rPr>
        <w:t xml:space="preserve">and </w:t>
      </w:r>
      <w:r>
        <w:rPr>
          <w:i/>
          <w:iCs/>
          <w:color w:val="000000"/>
        </w:rPr>
        <w:t>p</w:t>
      </w:r>
      <w:r>
        <w:rPr>
          <w:color w:val="000000"/>
        </w:rPr>
        <w:t xml:space="preserve"> are omitted).</w:t>
      </w:r>
    </w:p>
    <w:p w14:paraId="31BC5908" w14:textId="77777777" w:rsidR="00457F2D" w:rsidRDefault="00457F2D" w:rsidP="00457F2D">
      <w:pPr>
        <w:rPr>
          <w:color w:val="000000"/>
        </w:rPr>
      </w:pPr>
      <w:r>
        <w:rPr>
          <w:color w:val="000000"/>
        </w:rPr>
        <w:t>PKCS#11 function names are represented as-is (unchanged) as XML elements of the same name.</w:t>
      </w:r>
    </w:p>
    <w:p w14:paraId="21B067E4" w14:textId="77777777" w:rsidR="00457F2D" w:rsidRPr="00851608" w:rsidRDefault="00457F2D" w:rsidP="00AA08E8">
      <w:pPr>
        <w:pStyle w:val="Heading2"/>
        <w:numPr>
          <w:ilvl w:val="1"/>
          <w:numId w:val="2"/>
        </w:numPr>
        <w:rPr>
          <w:lang w:val="en-AU"/>
        </w:rPr>
      </w:pPr>
      <w:bookmarkStart w:id="137" w:name="_Toc54701266"/>
      <w:bookmarkStart w:id="138" w:name="_Toc142307316"/>
      <w:bookmarkStart w:id="139" w:name="_Toc195625841"/>
      <w:r>
        <w:rPr>
          <w:lang w:val="en-AU"/>
        </w:rPr>
        <w:t>Omitted Items</w:t>
      </w:r>
      <w:bookmarkEnd w:id="137"/>
      <w:bookmarkEnd w:id="138"/>
      <w:bookmarkEnd w:id="139"/>
    </w:p>
    <w:p w14:paraId="078E6375" w14:textId="77777777" w:rsidR="00457F2D" w:rsidRDefault="00457F2D" w:rsidP="00457F2D">
      <w:pPr>
        <w:rPr>
          <w:color w:val="000000"/>
        </w:rPr>
      </w:pPr>
      <w:r>
        <w:rPr>
          <w:color w:val="000000"/>
        </w:rPr>
        <w:t xml:space="preserve">PKCS#11 pointers for callback functions and reserved items are entirely omitted (i.e. </w:t>
      </w:r>
      <w:r w:rsidRPr="006772EA">
        <w:rPr>
          <w:i/>
          <w:iCs/>
          <w:color w:val="000000"/>
        </w:rPr>
        <w:t>pApplication</w:t>
      </w:r>
      <w:r>
        <w:rPr>
          <w:color w:val="000000"/>
        </w:rPr>
        <w:t xml:space="preserve">, </w:t>
      </w:r>
      <w:r w:rsidRPr="006772EA">
        <w:rPr>
          <w:i/>
          <w:iCs/>
          <w:color w:val="000000"/>
        </w:rPr>
        <w:t>pReserved</w:t>
      </w:r>
      <w:r>
        <w:rPr>
          <w:color w:val="000000"/>
        </w:rPr>
        <w:t xml:space="preserve">, </w:t>
      </w:r>
      <w:r w:rsidRPr="006772EA">
        <w:rPr>
          <w:i/>
          <w:iCs/>
          <w:color w:val="000000"/>
        </w:rPr>
        <w:t>Notify</w:t>
      </w:r>
      <w:r>
        <w:rPr>
          <w:color w:val="000000"/>
        </w:rPr>
        <w:t xml:space="preserve"> are not present).</w:t>
      </w:r>
    </w:p>
    <w:p w14:paraId="7C8A39DF" w14:textId="77777777" w:rsidR="00457F2D" w:rsidRPr="005A457F" w:rsidRDefault="00457F2D" w:rsidP="00457F2D">
      <w:pPr>
        <w:rPr>
          <w:color w:val="000000"/>
        </w:rPr>
      </w:pPr>
      <w:r>
        <w:rPr>
          <w:color w:val="000000"/>
        </w:rPr>
        <w:t xml:space="preserve">Hungarian notation type indicators are entirely omitted from names (i.e. </w:t>
      </w:r>
      <w:r>
        <w:rPr>
          <w:i/>
          <w:iCs/>
          <w:color w:val="000000"/>
        </w:rPr>
        <w:t xml:space="preserve">h, ph, ul, pul, </w:t>
      </w:r>
      <w:r>
        <w:rPr>
          <w:color w:val="000000"/>
        </w:rPr>
        <w:t xml:space="preserve">and </w:t>
      </w:r>
      <w:r>
        <w:rPr>
          <w:i/>
          <w:iCs/>
          <w:color w:val="000000"/>
        </w:rPr>
        <w:t>p</w:t>
      </w:r>
      <w:r>
        <w:rPr>
          <w:color w:val="000000"/>
        </w:rPr>
        <w:t xml:space="preserve"> are omitted).</w:t>
      </w:r>
    </w:p>
    <w:p w14:paraId="5DDB0CF5" w14:textId="77777777" w:rsidR="00457F2D" w:rsidRPr="00851608" w:rsidRDefault="00457F2D" w:rsidP="00AA08E8">
      <w:pPr>
        <w:pStyle w:val="Heading2"/>
        <w:numPr>
          <w:ilvl w:val="1"/>
          <w:numId w:val="2"/>
        </w:numPr>
        <w:rPr>
          <w:lang w:val="en-AU"/>
        </w:rPr>
      </w:pPr>
      <w:bookmarkStart w:id="140" w:name="_Toc54701267"/>
      <w:bookmarkStart w:id="141" w:name="_Toc142307317"/>
      <w:bookmarkStart w:id="142" w:name="_Toc195625842"/>
      <w:r>
        <w:rPr>
          <w:lang w:val="en-AU"/>
        </w:rPr>
        <w:t>Value Representation</w:t>
      </w:r>
      <w:bookmarkEnd w:id="140"/>
      <w:bookmarkEnd w:id="141"/>
      <w:bookmarkEnd w:id="142"/>
    </w:p>
    <w:p w14:paraId="378CF10A" w14:textId="77777777" w:rsidR="00457F2D" w:rsidRDefault="00457F2D" w:rsidP="00457F2D">
      <w:pPr>
        <w:rPr>
          <w:color w:val="000000"/>
        </w:rPr>
      </w:pPr>
      <w:r>
        <w:rPr>
          <w:color w:val="000000"/>
        </w:rPr>
        <w:t>The value for PKCS#11 binary (</w:t>
      </w:r>
      <w:r>
        <w:rPr>
          <w:i/>
          <w:iCs/>
          <w:color w:val="000000"/>
        </w:rPr>
        <w:t xml:space="preserve">CK_BYTE) </w:t>
      </w:r>
      <w:r>
        <w:rPr>
          <w:color w:val="000000"/>
        </w:rPr>
        <w:t>information SHALL be encoded as hexadecimal strings.</w:t>
      </w:r>
    </w:p>
    <w:p w14:paraId="3507E4E6" w14:textId="77777777" w:rsidR="00457F2D" w:rsidRDefault="00457F2D" w:rsidP="00457F2D">
      <w:pPr>
        <w:rPr>
          <w:color w:val="000000"/>
        </w:rPr>
      </w:pPr>
      <w:r>
        <w:rPr>
          <w:color w:val="000000"/>
        </w:rPr>
        <w:t>The value for PKCS#11 textual information (</w:t>
      </w:r>
      <w:r>
        <w:rPr>
          <w:i/>
          <w:iCs/>
          <w:color w:val="000000"/>
        </w:rPr>
        <w:t xml:space="preserve">CK_CHAR, CK_UTF8CHAR) </w:t>
      </w:r>
      <w:r>
        <w:rPr>
          <w:color w:val="000000"/>
        </w:rPr>
        <w:t xml:space="preserve"> SHALL be encoded as hex strings.</w:t>
      </w:r>
    </w:p>
    <w:p w14:paraId="0AE52459" w14:textId="77777777" w:rsidR="00457F2D" w:rsidRDefault="00457F2D" w:rsidP="00457F2D">
      <w:pPr>
        <w:rPr>
          <w:color w:val="000000"/>
        </w:rPr>
      </w:pPr>
      <w:r>
        <w:rPr>
          <w:color w:val="000000"/>
        </w:rPr>
        <w:t>The value for PKCS#11 numeric information SHALL be encoded as integers or as hexadecimal strings.</w:t>
      </w:r>
    </w:p>
    <w:p w14:paraId="13B0272D" w14:textId="77777777" w:rsidR="00457F2D" w:rsidRPr="008D0718" w:rsidRDefault="00457F2D" w:rsidP="00AA08E8">
      <w:pPr>
        <w:pStyle w:val="Heading3"/>
        <w:numPr>
          <w:ilvl w:val="2"/>
          <w:numId w:val="2"/>
        </w:numPr>
        <w:rPr>
          <w:lang w:val="en-AU"/>
        </w:rPr>
      </w:pPr>
      <w:bookmarkStart w:id="143" w:name="_Toc54701268"/>
      <w:bookmarkStart w:id="144" w:name="_Toc142307318"/>
      <w:bookmarkStart w:id="145" w:name="_Toc195625843"/>
      <w:bookmarkEnd w:id="132"/>
      <w:bookmarkEnd w:id="133"/>
      <w:bookmarkEnd w:id="134"/>
      <w:bookmarkEnd w:id="135"/>
      <w:r>
        <w:rPr>
          <w:lang w:val="en-AU"/>
        </w:rPr>
        <w:t xml:space="preserve">Enumerated Type </w:t>
      </w:r>
      <w:r w:rsidRPr="008D0718">
        <w:rPr>
          <w:lang w:val="en-AU"/>
        </w:rPr>
        <w:t>Representation</w:t>
      </w:r>
      <w:bookmarkEnd w:id="143"/>
      <w:bookmarkEnd w:id="144"/>
      <w:bookmarkEnd w:id="145"/>
    </w:p>
    <w:p w14:paraId="67DBAFB4" w14:textId="77777777" w:rsidR="00457F2D" w:rsidRDefault="00457F2D" w:rsidP="00457F2D">
      <w:pPr>
        <w:rPr>
          <w:color w:val="000000"/>
        </w:rPr>
      </w:pPr>
      <w:r>
        <w:rPr>
          <w:color w:val="000000"/>
        </w:rPr>
        <w:t xml:space="preserve">Each PKCS#11 type value SHALL be represented in string/text form using the uppercase C macro name with the type prefix omitted. E.g. </w:t>
      </w:r>
      <w:r w:rsidRPr="00B821E1">
        <w:rPr>
          <w:i/>
          <w:iCs/>
          <w:color w:val="000000"/>
        </w:rPr>
        <w:t>CKR_OK</w:t>
      </w:r>
      <w:r>
        <w:rPr>
          <w:color w:val="000000"/>
        </w:rPr>
        <w:t xml:space="preserve"> has a representation of “</w:t>
      </w:r>
      <w:r w:rsidRPr="00B821E1">
        <w:rPr>
          <w:i/>
          <w:iCs/>
          <w:color w:val="000000"/>
        </w:rPr>
        <w:t>OK</w:t>
      </w:r>
      <w:r>
        <w:rPr>
          <w:color w:val="000000"/>
        </w:rPr>
        <w:t>”.</w:t>
      </w:r>
    </w:p>
    <w:p w14:paraId="71F07BBB" w14:textId="77777777" w:rsidR="00457F2D" w:rsidRPr="008D0718" w:rsidRDefault="00457F2D" w:rsidP="00AA08E8">
      <w:pPr>
        <w:pStyle w:val="Heading3"/>
        <w:numPr>
          <w:ilvl w:val="2"/>
          <w:numId w:val="2"/>
        </w:numPr>
        <w:rPr>
          <w:lang w:val="en-AU"/>
        </w:rPr>
      </w:pPr>
      <w:bookmarkStart w:id="146" w:name="_Toc54701269"/>
      <w:bookmarkStart w:id="147" w:name="_Toc142307319"/>
      <w:bookmarkStart w:id="148" w:name="_Toc195625844"/>
      <w:r>
        <w:rPr>
          <w:lang w:val="en-AU"/>
        </w:rPr>
        <w:t xml:space="preserve">Boolean </w:t>
      </w:r>
      <w:r w:rsidRPr="008D0718">
        <w:rPr>
          <w:lang w:val="en-AU"/>
        </w:rPr>
        <w:t>Representation</w:t>
      </w:r>
      <w:bookmarkEnd w:id="146"/>
      <w:bookmarkEnd w:id="147"/>
      <w:bookmarkEnd w:id="148"/>
    </w:p>
    <w:p w14:paraId="31C7B1FD" w14:textId="77777777" w:rsidR="00457F2D" w:rsidRDefault="00457F2D" w:rsidP="00457F2D">
      <w:pPr>
        <w:rPr>
          <w:color w:val="000000"/>
        </w:rPr>
      </w:pPr>
      <w:r>
        <w:rPr>
          <w:color w:val="000000"/>
        </w:rPr>
        <w:t>Each PKCS#11 boolean value (</w:t>
      </w:r>
      <w:r w:rsidRPr="00DC1A9E">
        <w:rPr>
          <w:i/>
          <w:iCs/>
          <w:color w:val="000000"/>
        </w:rPr>
        <w:t>CK_BBOOL</w:t>
      </w:r>
      <w:r>
        <w:rPr>
          <w:color w:val="000000"/>
        </w:rPr>
        <w:t>) SHALL be represented in string/text form either as “true” (non-zero) or “false” (zero). No other representation SHALL be used.</w:t>
      </w:r>
    </w:p>
    <w:p w14:paraId="550416E4" w14:textId="77777777" w:rsidR="00457F2D" w:rsidRPr="008D0718" w:rsidRDefault="00457F2D" w:rsidP="00AA08E8">
      <w:pPr>
        <w:pStyle w:val="Heading3"/>
        <w:numPr>
          <w:ilvl w:val="2"/>
          <w:numId w:val="2"/>
        </w:numPr>
        <w:rPr>
          <w:lang w:val="en-AU"/>
        </w:rPr>
      </w:pPr>
      <w:bookmarkStart w:id="149" w:name="_Toc54701270"/>
      <w:bookmarkStart w:id="150" w:name="_Toc142307320"/>
      <w:bookmarkStart w:id="151" w:name="_Toc195625845"/>
      <w:r>
        <w:rPr>
          <w:lang w:val="en-AU"/>
        </w:rPr>
        <w:t xml:space="preserve">Flag Type </w:t>
      </w:r>
      <w:r w:rsidRPr="008D0718">
        <w:rPr>
          <w:lang w:val="en-AU"/>
        </w:rPr>
        <w:t>Representation</w:t>
      </w:r>
      <w:bookmarkEnd w:id="149"/>
      <w:bookmarkEnd w:id="150"/>
      <w:bookmarkEnd w:id="151"/>
    </w:p>
    <w:p w14:paraId="18EF1CD2" w14:textId="77777777" w:rsidR="00457F2D" w:rsidRDefault="00457F2D" w:rsidP="00457F2D">
      <w:pPr>
        <w:rPr>
          <w:color w:val="000000"/>
        </w:rPr>
      </w:pPr>
      <w:r>
        <w:rPr>
          <w:color w:val="000000"/>
        </w:rPr>
        <w:t>Each PKCS#11 flag value SHALL be represented using the uppercase C macro names with the type prefix omitted for each bit. If multiple bit flags are set then each SHALL be present separated by either a space (‘ ‘) or a pipe (‘|’) character.</w:t>
      </w:r>
    </w:p>
    <w:p w14:paraId="779605DE" w14:textId="4B68E927" w:rsidR="00F42466" w:rsidRDefault="00F42466" w:rsidP="00AA08E8">
      <w:pPr>
        <w:pStyle w:val="Heading3"/>
        <w:numPr>
          <w:ilvl w:val="2"/>
          <w:numId w:val="2"/>
        </w:numPr>
        <w:rPr>
          <w:lang w:val="en-AU"/>
        </w:rPr>
      </w:pPr>
      <w:bookmarkStart w:id="152" w:name="_Toc195625846"/>
      <w:r>
        <w:rPr>
          <w:lang w:val="en-AU"/>
        </w:rPr>
        <w:t xml:space="preserve">Special Value </w:t>
      </w:r>
      <w:r w:rsidRPr="008D0718">
        <w:rPr>
          <w:lang w:val="en-AU"/>
        </w:rPr>
        <w:t>Representation</w:t>
      </w:r>
      <w:bookmarkEnd w:id="152"/>
    </w:p>
    <w:p w14:paraId="0FA3AB3D" w14:textId="32814FCE" w:rsidR="00261268" w:rsidRPr="00261268" w:rsidRDefault="00261268" w:rsidP="00AA08E8">
      <w:pPr>
        <w:rPr>
          <w:lang w:val="en-AU"/>
        </w:rPr>
      </w:pPr>
      <w:r>
        <w:rPr>
          <w:color w:val="000000"/>
        </w:rPr>
        <w:t>For PKCS#11 CK_ULONG values which have special interpretation as CK_UNAVAILABLE_INFORMATION or CK_EFFECTIVELY_INFINITE the string values “</w:t>
      </w:r>
      <w:r w:rsidRPr="00F42466">
        <w:rPr>
          <w:color w:val="000000"/>
        </w:rPr>
        <w:t>UnavailableInformation</w:t>
      </w:r>
      <w:r>
        <w:rPr>
          <w:color w:val="000000"/>
        </w:rPr>
        <w:t>” and “</w:t>
      </w:r>
      <w:r w:rsidRPr="00F42466">
        <w:rPr>
          <w:color w:val="000000"/>
        </w:rPr>
        <w:t>EffectivelyInfinite</w:t>
      </w:r>
      <w:r>
        <w:rPr>
          <w:color w:val="000000"/>
        </w:rPr>
        <w:t>” SHOULD be used instead of the numeric values to improve readability. This approach is used in the CK_TOKEN_INFO structure for various count and length and size values.</w:t>
      </w:r>
    </w:p>
    <w:p w14:paraId="28315EA9" w14:textId="4A1E6D00" w:rsidR="00457F2D" w:rsidRPr="008D0718" w:rsidRDefault="00457F2D" w:rsidP="00AA08E8">
      <w:pPr>
        <w:pStyle w:val="Heading3"/>
        <w:numPr>
          <w:ilvl w:val="2"/>
          <w:numId w:val="2"/>
        </w:numPr>
        <w:rPr>
          <w:lang w:val="en-AU"/>
        </w:rPr>
      </w:pPr>
      <w:bookmarkStart w:id="153" w:name="_Toc54701271"/>
      <w:bookmarkStart w:id="154" w:name="_Toc142307321"/>
      <w:bookmarkStart w:id="155" w:name="_Toc195625847"/>
      <w:r>
        <w:rPr>
          <w:lang w:val="en-AU"/>
        </w:rPr>
        <w:t xml:space="preserve">Function Call and Return </w:t>
      </w:r>
      <w:r w:rsidRPr="008D0718">
        <w:rPr>
          <w:lang w:val="en-AU"/>
        </w:rPr>
        <w:t>Representation</w:t>
      </w:r>
      <w:bookmarkEnd w:id="153"/>
      <w:bookmarkEnd w:id="154"/>
      <w:bookmarkEnd w:id="155"/>
    </w:p>
    <w:p w14:paraId="09093FFB" w14:textId="77777777" w:rsidR="00457F2D" w:rsidRPr="00A968EB" w:rsidRDefault="00457F2D" w:rsidP="00457F2D">
      <w:pPr>
        <w:rPr>
          <w:color w:val="000000"/>
        </w:rPr>
      </w:pPr>
      <w:r>
        <w:rPr>
          <w:color w:val="000000"/>
        </w:rPr>
        <w:t xml:space="preserve">PKCS#11 function calls are represented as an XML element of the same name containing the input parameters each represented as XML elements and an XML element of the same name as the PKCS#11 function name with an XML element attribute named </w:t>
      </w:r>
      <w:r>
        <w:rPr>
          <w:i/>
          <w:iCs/>
          <w:color w:val="000000"/>
        </w:rPr>
        <w:t>rv</w:t>
      </w:r>
      <w:r>
        <w:rPr>
          <w:color w:val="000000"/>
        </w:rPr>
        <w:t xml:space="preserve"> containing the return value. The XML element for the input parameters is always immediately followed by the XML element for the output results.</w:t>
      </w:r>
    </w:p>
    <w:p w14:paraId="42E837B5" w14:textId="77777777" w:rsidR="00457F2D" w:rsidRDefault="00457F2D" w:rsidP="00457F2D">
      <w:r>
        <w:rPr>
          <w:color w:val="000000"/>
        </w:rPr>
        <w:lastRenderedPageBreak/>
        <w:t xml:space="preserve">PKCS#11 parameters and structure members that are not arrays or lists are represented as XML elements with the value of the parameter or structure member contained within the XML element attribute </w:t>
      </w:r>
      <w:r>
        <w:rPr>
          <w:i/>
          <w:iCs/>
          <w:color w:val="000000"/>
        </w:rPr>
        <w:t>value</w:t>
      </w:r>
      <w:r>
        <w:t>.</w:t>
      </w:r>
    </w:p>
    <w:p w14:paraId="61ADE515" w14:textId="77777777" w:rsidR="00457F2D" w:rsidRPr="008D0718" w:rsidRDefault="00457F2D" w:rsidP="00AA08E8">
      <w:pPr>
        <w:pStyle w:val="Heading3"/>
        <w:numPr>
          <w:ilvl w:val="2"/>
          <w:numId w:val="2"/>
        </w:numPr>
        <w:rPr>
          <w:lang w:val="en-AU"/>
        </w:rPr>
      </w:pPr>
      <w:bookmarkStart w:id="156" w:name="_Toc54701272"/>
      <w:bookmarkStart w:id="157" w:name="_Toc142307322"/>
      <w:bookmarkStart w:id="158" w:name="_Toc195625848"/>
      <w:r>
        <w:rPr>
          <w:lang w:val="en-AU"/>
        </w:rPr>
        <w:t xml:space="preserve">Array and List </w:t>
      </w:r>
      <w:r w:rsidRPr="008D0718">
        <w:rPr>
          <w:lang w:val="en-AU"/>
        </w:rPr>
        <w:t>Representation</w:t>
      </w:r>
      <w:bookmarkEnd w:id="156"/>
      <w:bookmarkEnd w:id="157"/>
      <w:bookmarkEnd w:id="158"/>
    </w:p>
    <w:p w14:paraId="673A37A9" w14:textId="77777777" w:rsidR="00457F2D" w:rsidRPr="00A968EB" w:rsidRDefault="00457F2D" w:rsidP="00457F2D">
      <w:r>
        <w:rPr>
          <w:color w:val="000000"/>
        </w:rPr>
        <w:t xml:space="preserve">PKCS#11 parameters and structure members that are arrays or lists are represented as XML elements with the length of the array or list contained in XML element attribute </w:t>
      </w:r>
      <w:r>
        <w:rPr>
          <w:i/>
          <w:iCs/>
          <w:color w:val="000000"/>
        </w:rPr>
        <w:t xml:space="preserve">length </w:t>
      </w:r>
      <w:r>
        <w:rPr>
          <w:color w:val="000000"/>
        </w:rPr>
        <w:t>and the members of the array or list represented as nested XML elements</w:t>
      </w:r>
      <w:r>
        <w:t xml:space="preserve"> unless an XML element attribute-based representation has been separately defined (e.g for </w:t>
      </w:r>
      <w:r w:rsidRPr="00DC1A9E">
        <w:rPr>
          <w:i/>
          <w:iCs/>
        </w:rPr>
        <w:t>CK_ATTRIBUTE</w:t>
      </w:r>
      <w:r>
        <w:t xml:space="preserve">). </w:t>
      </w:r>
    </w:p>
    <w:p w14:paraId="3F7630DA" w14:textId="77777777" w:rsidR="00457F2D" w:rsidRDefault="00457F2D" w:rsidP="00457F2D">
      <w:pPr>
        <w:rPr>
          <w:color w:val="000000"/>
        </w:rPr>
      </w:pPr>
      <w:r>
        <w:rPr>
          <w:color w:val="000000"/>
        </w:rPr>
        <w:t>PKCS#11 parameters and structure member elements that represent the count of arrays are omitted as input parameters as the lengths can be determined by a count of the number of XML elements within the call or return XML element within the element representing the PKCS#11 function call.</w:t>
      </w:r>
    </w:p>
    <w:p w14:paraId="343CE899" w14:textId="77777777" w:rsidR="00457F2D" w:rsidRPr="008D0718" w:rsidRDefault="00457F2D" w:rsidP="00AA08E8">
      <w:pPr>
        <w:pStyle w:val="Heading3"/>
        <w:numPr>
          <w:ilvl w:val="2"/>
          <w:numId w:val="2"/>
        </w:numPr>
        <w:rPr>
          <w:lang w:val="en-AU"/>
        </w:rPr>
      </w:pPr>
      <w:bookmarkStart w:id="159" w:name="_Toc54701273"/>
      <w:bookmarkStart w:id="160" w:name="_Toc142307323"/>
      <w:bookmarkStart w:id="161" w:name="_Toc195625849"/>
      <w:r>
        <w:rPr>
          <w:lang w:val="en-AU"/>
        </w:rPr>
        <w:t>Determining Array or List Length</w:t>
      </w:r>
      <w:bookmarkEnd w:id="159"/>
      <w:bookmarkEnd w:id="160"/>
      <w:bookmarkEnd w:id="161"/>
    </w:p>
    <w:p w14:paraId="1FB40169" w14:textId="77777777" w:rsidR="00457F2D" w:rsidRPr="00B821E1" w:rsidRDefault="00457F2D" w:rsidP="00457F2D">
      <w:pPr>
        <w:rPr>
          <w:color w:val="000000"/>
        </w:rPr>
      </w:pPr>
      <w:r>
        <w:rPr>
          <w:color w:val="000000"/>
        </w:rPr>
        <w:t xml:space="preserve">The PKCS#11 approach of passing in a NULL pointer value and using an input/output parameter to determine the required pointer buffer length for a subsequent call SHALL be encoded as request where the XML element for pointer has no specified value or length for the function call and the returned length is contained in the XML element attribute </w:t>
      </w:r>
      <w:r>
        <w:rPr>
          <w:i/>
          <w:iCs/>
          <w:color w:val="000000"/>
        </w:rPr>
        <w:t>length</w:t>
      </w:r>
      <w:r>
        <w:rPr>
          <w:color w:val="000000"/>
        </w:rPr>
        <w:t xml:space="preserve">. </w:t>
      </w:r>
    </w:p>
    <w:p w14:paraId="57A6EC17" w14:textId="77777777" w:rsidR="00457F2D" w:rsidRPr="00851608" w:rsidRDefault="00457F2D" w:rsidP="00AA08E8">
      <w:pPr>
        <w:pStyle w:val="Heading3"/>
        <w:numPr>
          <w:ilvl w:val="2"/>
          <w:numId w:val="2"/>
        </w:numPr>
        <w:rPr>
          <w:lang w:val="en-AU"/>
        </w:rPr>
      </w:pPr>
      <w:bookmarkStart w:id="162" w:name="_Toc439711254"/>
      <w:bookmarkStart w:id="163" w:name="_Toc463354547"/>
      <w:bookmarkStart w:id="164" w:name="_Toc478070461"/>
      <w:bookmarkStart w:id="165" w:name="_Toc479342081"/>
      <w:bookmarkStart w:id="166" w:name="_Toc491431440"/>
      <w:bookmarkStart w:id="167" w:name="_Toc533021340"/>
      <w:bookmarkStart w:id="168" w:name="_Toc535231583"/>
      <w:bookmarkStart w:id="169" w:name="_Toc14773206"/>
      <w:bookmarkStart w:id="170" w:name="_Toc27473257"/>
      <w:bookmarkStart w:id="171" w:name="_Toc32324393"/>
      <w:bookmarkStart w:id="172" w:name="_Toc54701274"/>
      <w:bookmarkStart w:id="173" w:name="_Toc142307324"/>
      <w:bookmarkStart w:id="174" w:name="_Toc337679199"/>
      <w:bookmarkStart w:id="175" w:name="_Toc339487038"/>
      <w:bookmarkStart w:id="176" w:name="_Toc364100253"/>
      <w:bookmarkStart w:id="177" w:name="_Toc390267630"/>
      <w:bookmarkStart w:id="178" w:name="_Toc409610496"/>
      <w:bookmarkStart w:id="179" w:name="_Toc439711258"/>
      <w:bookmarkStart w:id="180" w:name="_Toc463354551"/>
      <w:bookmarkStart w:id="181" w:name="_Toc478070465"/>
      <w:bookmarkStart w:id="182" w:name="_Toc479342085"/>
      <w:bookmarkStart w:id="183" w:name="_Toc491431444"/>
      <w:bookmarkStart w:id="184" w:name="_Toc533021344"/>
      <w:bookmarkStart w:id="185" w:name="_Toc535231587"/>
      <w:bookmarkStart w:id="186" w:name="_Toc14773210"/>
      <w:bookmarkStart w:id="187" w:name="_Toc27473261"/>
      <w:bookmarkStart w:id="188" w:name="_Toc32324397"/>
      <w:bookmarkStart w:id="189" w:name="_Toc195625850"/>
      <w:r w:rsidRPr="00851608">
        <w:rPr>
          <w:lang w:val="en-AU"/>
        </w:rPr>
        <w:t>Hex</w:t>
      </w:r>
      <w:r>
        <w:rPr>
          <w:lang w:val="en-AU"/>
        </w:rPr>
        <w:t>adecimal String</w:t>
      </w:r>
      <w:r w:rsidRPr="00851608">
        <w:rPr>
          <w:lang w:val="en-AU"/>
        </w:rPr>
        <w:t xml:space="preserve"> </w:t>
      </w:r>
      <w:bookmarkEnd w:id="162"/>
      <w:bookmarkEnd w:id="163"/>
      <w:bookmarkEnd w:id="164"/>
      <w:bookmarkEnd w:id="165"/>
      <w:bookmarkEnd w:id="166"/>
      <w:bookmarkEnd w:id="167"/>
      <w:bookmarkEnd w:id="168"/>
      <w:bookmarkEnd w:id="169"/>
      <w:bookmarkEnd w:id="170"/>
      <w:bookmarkEnd w:id="171"/>
      <w:r>
        <w:rPr>
          <w:lang w:val="en-AU"/>
        </w:rPr>
        <w:t>Encoding</w:t>
      </w:r>
      <w:bookmarkEnd w:id="172"/>
      <w:bookmarkEnd w:id="173"/>
      <w:bookmarkEnd w:id="189"/>
    </w:p>
    <w:p w14:paraId="39BC0B1E" w14:textId="77777777" w:rsidR="00457F2D" w:rsidRDefault="00457F2D" w:rsidP="00457F2D">
      <w:pPr>
        <w:rPr>
          <w:color w:val="000000"/>
        </w:rPr>
      </w:pPr>
      <w:r>
        <w:rPr>
          <w:color w:val="000000"/>
        </w:rPr>
        <w:t xml:space="preserve">Hexadecimal strings SHALL NOT include any white space. </w:t>
      </w:r>
    </w:p>
    <w:p w14:paraId="7E0352CA" w14:textId="77777777" w:rsidR="00457F2D" w:rsidRDefault="00457F2D" w:rsidP="00457F2D">
      <w:pPr>
        <w:rPr>
          <w:color w:val="000000"/>
        </w:rPr>
      </w:pPr>
      <w:r>
        <w:rPr>
          <w:color w:val="000000"/>
        </w:rPr>
        <w:t xml:space="preserve">Hexadecimal strings SHALL use either uppercase ‘A’-‘F’ or lowercase ‘a’-‘f’ along with ‘0’ to ‘9’. </w:t>
      </w:r>
    </w:p>
    <w:p w14:paraId="608C07DE" w14:textId="77777777" w:rsidR="00457F2D" w:rsidRDefault="00457F2D" w:rsidP="00457F2D">
      <w:pPr>
        <w:rPr>
          <w:color w:val="000000"/>
        </w:rPr>
      </w:pPr>
      <w:r>
        <w:rPr>
          <w:color w:val="000000"/>
        </w:rPr>
        <w:t>Numeric values represented as hexadecimal strings SHALL begin with ‘0x’.</w:t>
      </w:r>
    </w:p>
    <w:p w14:paraId="7716AC7B" w14:textId="77777777" w:rsidR="00457F2D" w:rsidRDefault="00457F2D" w:rsidP="00457F2D">
      <w:pPr>
        <w:rPr>
          <w:color w:val="000000"/>
        </w:rPr>
      </w:pPr>
      <w:r>
        <w:rPr>
          <w:color w:val="000000"/>
        </w:rPr>
        <w:t xml:space="preserve">Binary values represented as hexadecimal strings SHOULD omit the ‘0x’. </w:t>
      </w:r>
    </w:p>
    <w:p w14:paraId="3BE3ECE9" w14:textId="77777777" w:rsidR="00457F2D" w:rsidRDefault="00457F2D" w:rsidP="00AA08E8">
      <w:pPr>
        <w:pStyle w:val="Heading2"/>
        <w:numPr>
          <w:ilvl w:val="1"/>
          <w:numId w:val="2"/>
        </w:numPr>
      </w:pPr>
      <w:bookmarkStart w:id="190" w:name="_Toc54701275"/>
      <w:bookmarkStart w:id="191" w:name="_Toc142307325"/>
      <w:bookmarkStart w:id="192" w:name="_Toc195625851"/>
      <w:r>
        <w:t>XML Root Element</w:t>
      </w:r>
      <w:bookmarkEnd w:id="190"/>
      <w:bookmarkEnd w:id="191"/>
      <w:bookmarkEnd w:id="192"/>
    </w:p>
    <w:p w14:paraId="320474CC" w14:textId="77777777" w:rsidR="00457F2D" w:rsidRDefault="00457F2D" w:rsidP="00457F2D">
      <w:r>
        <w:t xml:space="preserve">XML documents representing a sequence of PKCS#11 function calls and returns SHALL have an XML root element of </w:t>
      </w:r>
      <w:r>
        <w:rPr>
          <w:i/>
          <w:iCs/>
        </w:rPr>
        <w:t>PKCS11</w:t>
      </w:r>
      <w:r>
        <w:t xml:space="preserve">. </w:t>
      </w:r>
    </w:p>
    <w:p w14:paraId="70017AE4" w14:textId="77777777" w:rsidR="00457F2D" w:rsidRDefault="00457F2D" w:rsidP="00AA08E8">
      <w:pPr>
        <w:pStyle w:val="Heading2"/>
        <w:numPr>
          <w:ilvl w:val="1"/>
          <w:numId w:val="2"/>
        </w:numPr>
      </w:pPr>
      <w:bookmarkStart w:id="193" w:name="_Toc54701276"/>
      <w:bookmarkStart w:id="194" w:name="_Toc142307326"/>
      <w:bookmarkStart w:id="195" w:name="_Toc195625852"/>
      <w:r>
        <w:t>XML Namespaces</w:t>
      </w:r>
      <w:bookmarkEnd w:id="193"/>
      <w:bookmarkEnd w:id="194"/>
      <w:bookmarkEnd w:id="195"/>
    </w:p>
    <w:p w14:paraId="03D4734B" w14:textId="77777777" w:rsidR="00457F2D" w:rsidRDefault="00457F2D" w:rsidP="00457F2D">
      <w:r>
        <w:t>If namespaces are necessary within a specific context, then each XML element SHALL use the following namespace:</w:t>
      </w:r>
    </w:p>
    <w:p w14:paraId="0857BE78" w14:textId="77777777" w:rsidR="00457F2D" w:rsidRDefault="00457F2D" w:rsidP="00457F2D">
      <w:pPr>
        <w:rPr>
          <w:color w:val="000000"/>
        </w:rPr>
      </w:pPr>
      <w:r w:rsidRPr="00851608">
        <w:rPr>
          <w:color w:val="000000"/>
        </w:rPr>
        <w:t xml:space="preserve">    urn:oasis:tc:</w:t>
      </w:r>
      <w:r>
        <w:rPr>
          <w:color w:val="000000"/>
        </w:rPr>
        <w:t>pkcs11</w:t>
      </w:r>
      <w:r w:rsidRPr="00851608">
        <w:rPr>
          <w:color w:val="000000"/>
        </w:rPr>
        <w:t>:xmlns</w:t>
      </w:r>
    </w:p>
    <w:p w14:paraId="2932BA3E" w14:textId="77777777" w:rsidR="00457F2D" w:rsidRPr="008E3AED" w:rsidRDefault="00457F2D" w:rsidP="00AA08E8">
      <w:pPr>
        <w:pStyle w:val="Heading2"/>
        <w:numPr>
          <w:ilvl w:val="1"/>
          <w:numId w:val="2"/>
        </w:numPr>
      </w:pPr>
      <w:bookmarkStart w:id="196" w:name="_Toc54701277"/>
      <w:bookmarkStart w:id="197" w:name="_Toc142307327"/>
      <w:bookmarkStart w:id="198" w:name="_Toc195625853"/>
      <w:r w:rsidRPr="008E3AED">
        <w:t>XML</w:t>
      </w:r>
      <w:bookmarkEnd w:id="174"/>
      <w:r>
        <w:t xml:space="preserve"> Element Encoding</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96"/>
      <w:bookmarkEnd w:id="197"/>
      <w:bookmarkEnd w:id="198"/>
    </w:p>
    <w:p w14:paraId="1A1F9C4A" w14:textId="77777777" w:rsidR="00457F2D" w:rsidRDefault="00457F2D" w:rsidP="00457F2D">
      <w:pPr>
        <w:rPr>
          <w:color w:val="000000"/>
        </w:rPr>
      </w:pPr>
      <w:r w:rsidRPr="00851608">
        <w:rPr>
          <w:color w:val="000000"/>
        </w:rPr>
        <w:t xml:space="preserve">For XML, each </w:t>
      </w:r>
      <w:r>
        <w:rPr>
          <w:color w:val="000000"/>
        </w:rPr>
        <w:t xml:space="preserve">function call is </w:t>
      </w:r>
      <w:r w:rsidRPr="00851608">
        <w:rPr>
          <w:color w:val="000000"/>
        </w:rPr>
        <w:t>represented as a</w:t>
      </w:r>
      <w:r>
        <w:rPr>
          <w:color w:val="000000"/>
        </w:rPr>
        <w:t xml:space="preserve"> sequence of two </w:t>
      </w:r>
      <w:r w:rsidRPr="00851608">
        <w:rPr>
          <w:color w:val="000000"/>
        </w:rPr>
        <w:t xml:space="preserve">XML element with </w:t>
      </w:r>
      <w:r>
        <w:rPr>
          <w:color w:val="000000"/>
        </w:rPr>
        <w:t xml:space="preserve">optional </w:t>
      </w:r>
      <w:r w:rsidRPr="00851608">
        <w:rPr>
          <w:color w:val="000000"/>
        </w:rPr>
        <w:t>attributes.</w:t>
      </w:r>
    </w:p>
    <w:p w14:paraId="49BB8C76" w14:textId="77777777" w:rsidR="00457F2D" w:rsidRDefault="00457F2D" w:rsidP="00457F2D">
      <w:pPr>
        <w:rPr>
          <w:color w:val="000000"/>
        </w:rPr>
      </w:pPr>
      <w:r>
        <w:rPr>
          <w:color w:val="000000"/>
        </w:rPr>
        <w:t>The parameters to each call are represented as nested XML elements, and any structures used within those parameters are represented as nested XML elements within the nested XML elements.</w:t>
      </w:r>
    </w:p>
    <w:p w14:paraId="3B0872F1" w14:textId="77777777" w:rsidR="00457F2D" w:rsidRDefault="00457F2D" w:rsidP="00457F2D">
      <w:pPr>
        <w:rPr>
          <w:color w:val="000000"/>
        </w:rPr>
      </w:pPr>
      <w:r>
        <w:rPr>
          <w:color w:val="000000"/>
        </w:rPr>
        <w:t>The types of each parameter or structure element are fixed within the PKCS#11 specification and are not separately represented within the XML encoding. i.e. the types are inherently known by implementations and are fixed, matching the underlying C static type declaration.</w:t>
      </w:r>
    </w:p>
    <w:p w14:paraId="4E2E6CDA" w14:textId="77777777" w:rsidR="00457F2D" w:rsidRPr="00851608" w:rsidRDefault="00457F2D" w:rsidP="00AA08E8">
      <w:pPr>
        <w:pStyle w:val="Heading3"/>
        <w:numPr>
          <w:ilvl w:val="2"/>
          <w:numId w:val="2"/>
        </w:numPr>
        <w:rPr>
          <w:lang w:val="en-AU"/>
        </w:rPr>
      </w:pPr>
      <w:bookmarkStart w:id="199" w:name="h.i0cmypl1l3fu"/>
      <w:bookmarkStart w:id="200" w:name="_Toc339487046"/>
      <w:bookmarkStart w:id="201" w:name="_Toc364100261"/>
      <w:bookmarkStart w:id="202" w:name="_Toc463354559"/>
      <w:bookmarkStart w:id="203" w:name="_Toc491431452"/>
      <w:bookmarkStart w:id="204" w:name="_Toc533021352"/>
      <w:bookmarkStart w:id="205" w:name="_Toc535231595"/>
      <w:bookmarkStart w:id="206" w:name="_Toc14773218"/>
      <w:bookmarkStart w:id="207" w:name="_Toc27473269"/>
      <w:bookmarkStart w:id="208" w:name="_Toc32324405"/>
      <w:bookmarkStart w:id="209" w:name="_Toc54701278"/>
      <w:bookmarkStart w:id="210" w:name="_Toc142307328"/>
      <w:bookmarkStart w:id="211" w:name="_Toc195625854"/>
      <w:r w:rsidRPr="00851608">
        <w:rPr>
          <w:lang w:val="en-AU"/>
        </w:rPr>
        <w:t>Boolean</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6612D736" w14:textId="77777777" w:rsidR="00457F2D" w:rsidRPr="00851608" w:rsidRDefault="00457F2D" w:rsidP="00457F2D">
      <w:pPr>
        <w:rPr>
          <w:color w:val="000000"/>
        </w:rPr>
      </w:pPr>
      <w:r w:rsidRPr="00851608">
        <w:rPr>
          <w:color w:val="000000"/>
        </w:rPr>
        <w:t>XML</w:t>
      </w:r>
      <w:r>
        <w:rPr>
          <w:color w:val="000000"/>
        </w:rPr>
        <w:t xml:space="preserve"> value</w:t>
      </w:r>
      <w:r w:rsidRPr="00851608">
        <w:rPr>
          <w:color w:val="000000"/>
        </w:rPr>
        <w:t xml:space="preserve"> uses </w:t>
      </w:r>
      <w:r>
        <w:rPr>
          <w:color w:val="000000"/>
        </w:rPr>
        <w:t xml:space="preserve">[XML-SCHEMA]  </w:t>
      </w:r>
      <w:r w:rsidRPr="00851608">
        <w:rPr>
          <w:color w:val="000000"/>
        </w:rPr>
        <w:t xml:space="preserve">type </w:t>
      </w:r>
      <w:r w:rsidRPr="00820614">
        <w:rPr>
          <w:color w:val="000000"/>
        </w:rPr>
        <w:t>xsd</w:t>
      </w:r>
      <w:r w:rsidRPr="00851608">
        <w:rPr>
          <w:color w:val="000000"/>
        </w:rPr>
        <w:t>:Boolean</w:t>
      </w:r>
      <w:r>
        <w:rPr>
          <w:color w:val="000000"/>
        </w:rPr>
        <w:t>. The value SHALL be FALSE, false, TRUE or true.</w:t>
      </w:r>
    </w:p>
    <w:p w14:paraId="7BD721A8" w14:textId="77777777" w:rsidR="00457F2D" w:rsidRPr="008B5529" w:rsidRDefault="00457F2D" w:rsidP="00457F2D">
      <w:pPr>
        <w:rPr>
          <w:rFonts w:ascii="Courier New" w:eastAsia="Courier New" w:hAnsi="Courier New" w:cs="Courier New"/>
          <w:szCs w:val="20"/>
        </w:rPr>
      </w:pPr>
      <w:bookmarkStart w:id="212" w:name="h.stdhvzof3h8t"/>
      <w:r w:rsidRPr="008B5529">
        <w:rPr>
          <w:rFonts w:ascii="Courier New" w:eastAsia="Courier New" w:hAnsi="Courier New" w:cs="Courier New"/>
          <w:szCs w:val="20"/>
        </w:rPr>
        <w:t>&lt;</w:t>
      </w:r>
      <w:r w:rsidRPr="008B5529">
        <w:rPr>
          <w:rFonts w:ascii="Courier New" w:eastAsia="Courier New" w:hAnsi="Courier New" w:cs="Courier New"/>
          <w:color w:val="3F7F7F"/>
          <w:szCs w:val="20"/>
        </w:rPr>
        <w:t>TokenPresent</w:t>
      </w:r>
      <w:r w:rsidRPr="008B5529">
        <w:rPr>
          <w:rFonts w:ascii="Courier New" w:eastAsia="Courier New" w:hAnsi="Courier New" w:cs="Courier New"/>
          <w:szCs w:val="20"/>
        </w:rPr>
        <w:t xml:space="preserve">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false</w:t>
      </w:r>
      <w:r w:rsidRPr="008B5529">
        <w:rPr>
          <w:rFonts w:ascii="Courier New" w:eastAsia="Courier New" w:hAnsi="Courier New" w:cs="Courier New"/>
          <w:szCs w:val="20"/>
        </w:rPr>
        <w:t>"/&gt;</w:t>
      </w:r>
    </w:p>
    <w:p w14:paraId="07333195" w14:textId="77777777" w:rsidR="00457F2D" w:rsidRPr="00851608" w:rsidRDefault="00457F2D" w:rsidP="00AA08E8">
      <w:pPr>
        <w:pStyle w:val="Heading3"/>
        <w:numPr>
          <w:ilvl w:val="2"/>
          <w:numId w:val="2"/>
        </w:numPr>
        <w:rPr>
          <w:lang w:val="en-AU"/>
        </w:rPr>
      </w:pPr>
      <w:bookmarkStart w:id="213" w:name="h.negxlv65nw0q"/>
      <w:bookmarkStart w:id="214" w:name="_Toc339487047"/>
      <w:bookmarkStart w:id="215" w:name="_Toc364100262"/>
      <w:bookmarkStart w:id="216" w:name="_Toc463354560"/>
      <w:bookmarkStart w:id="217" w:name="_Toc491431453"/>
      <w:bookmarkStart w:id="218" w:name="_Toc533021353"/>
      <w:bookmarkStart w:id="219" w:name="_Toc535231596"/>
      <w:bookmarkStart w:id="220" w:name="_Toc14773219"/>
      <w:bookmarkStart w:id="221" w:name="_Toc27473270"/>
      <w:bookmarkStart w:id="222" w:name="_Toc32324406"/>
      <w:bookmarkStart w:id="223" w:name="_Toc54701279"/>
      <w:bookmarkStart w:id="224" w:name="_Toc142307329"/>
      <w:bookmarkStart w:id="225" w:name="_Toc195625855"/>
      <w:bookmarkEnd w:id="212"/>
      <w:r w:rsidRPr="00851608">
        <w:rPr>
          <w:lang w:val="en-AU"/>
        </w:rPr>
        <w:lastRenderedPageBreak/>
        <w:t>Text</w:t>
      </w:r>
      <w:bookmarkEnd w:id="213"/>
      <w:r w:rsidRPr="00851608">
        <w:rPr>
          <w:lang w:val="en-AU"/>
        </w:rPr>
        <w:t xml:space="preserve"> String</w:t>
      </w:r>
      <w:bookmarkEnd w:id="214"/>
      <w:bookmarkEnd w:id="215"/>
      <w:bookmarkEnd w:id="216"/>
      <w:bookmarkEnd w:id="217"/>
      <w:bookmarkEnd w:id="218"/>
      <w:bookmarkEnd w:id="219"/>
      <w:bookmarkEnd w:id="220"/>
      <w:bookmarkEnd w:id="221"/>
      <w:bookmarkEnd w:id="222"/>
      <w:bookmarkEnd w:id="223"/>
      <w:bookmarkEnd w:id="224"/>
      <w:bookmarkEnd w:id="225"/>
    </w:p>
    <w:p w14:paraId="5201C4DE" w14:textId="77777777" w:rsidR="00457F2D" w:rsidRPr="00851608" w:rsidRDefault="00457F2D" w:rsidP="00457F2D">
      <w:pPr>
        <w:rPr>
          <w:color w:val="000000"/>
        </w:rPr>
      </w:pPr>
      <w:r w:rsidRPr="00851608">
        <w:rPr>
          <w:color w:val="000000"/>
        </w:rPr>
        <w:t xml:space="preserve">XML </w:t>
      </w:r>
      <w:r>
        <w:rPr>
          <w:color w:val="000000"/>
        </w:rPr>
        <w:t xml:space="preserve">value </w:t>
      </w:r>
      <w:r w:rsidRPr="00851608">
        <w:rPr>
          <w:color w:val="000000"/>
        </w:rPr>
        <w:t xml:space="preserve">uses </w:t>
      </w:r>
      <w:r>
        <w:rPr>
          <w:color w:val="000000"/>
        </w:rPr>
        <w:t xml:space="preserve">[XML-SCHEMA] </w:t>
      </w:r>
      <w:r w:rsidRPr="00851608">
        <w:rPr>
          <w:color w:val="000000"/>
        </w:rPr>
        <w:t>type xsd:string</w:t>
      </w:r>
    </w:p>
    <w:p w14:paraId="28EA6B24" w14:textId="77777777" w:rsidR="00457F2D" w:rsidRPr="008B5529" w:rsidRDefault="00457F2D" w:rsidP="00457F2D">
      <w:pPr>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Pin</w:t>
      </w:r>
      <w:r w:rsidRPr="008B5529">
        <w:rPr>
          <w:rFonts w:ascii="Courier New" w:eastAsia="Courier New" w:hAnsi="Courier New" w:cs="Courier New"/>
          <w:szCs w:val="20"/>
        </w:rPr>
        <w:t xml:space="preserve">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12345678</w:t>
      </w:r>
      <w:r w:rsidRPr="008B5529">
        <w:rPr>
          <w:rFonts w:ascii="Courier New" w:eastAsia="Courier New" w:hAnsi="Courier New" w:cs="Courier New"/>
          <w:szCs w:val="20"/>
        </w:rPr>
        <w:t>"/&gt;</w:t>
      </w:r>
    </w:p>
    <w:p w14:paraId="441D0C89" w14:textId="77777777" w:rsidR="00457F2D" w:rsidRPr="00851608" w:rsidRDefault="00457F2D" w:rsidP="00AA08E8">
      <w:pPr>
        <w:pStyle w:val="Heading3"/>
        <w:numPr>
          <w:ilvl w:val="2"/>
          <w:numId w:val="2"/>
        </w:numPr>
        <w:rPr>
          <w:lang w:val="en-AU"/>
        </w:rPr>
      </w:pPr>
      <w:bookmarkStart w:id="226" w:name="h.qq4yrnrvmizl"/>
      <w:bookmarkStart w:id="227" w:name="_Toc339487048"/>
      <w:bookmarkStart w:id="228" w:name="_Toc364100263"/>
      <w:bookmarkStart w:id="229" w:name="_Toc463354561"/>
      <w:bookmarkStart w:id="230" w:name="_Toc491431454"/>
      <w:bookmarkStart w:id="231" w:name="_Toc533021354"/>
      <w:bookmarkStart w:id="232" w:name="_Toc535231597"/>
      <w:bookmarkStart w:id="233" w:name="_Toc14773220"/>
      <w:bookmarkStart w:id="234" w:name="_Toc27473271"/>
      <w:bookmarkStart w:id="235" w:name="_Toc32324407"/>
      <w:bookmarkStart w:id="236" w:name="_Toc54701280"/>
      <w:bookmarkStart w:id="237" w:name="_Toc142307330"/>
      <w:bookmarkStart w:id="238" w:name="_Toc195625856"/>
      <w:r w:rsidRPr="00851608">
        <w:rPr>
          <w:lang w:val="en-AU"/>
        </w:rPr>
        <w:t>Byte</w:t>
      </w:r>
      <w:bookmarkEnd w:id="226"/>
      <w:r w:rsidRPr="00851608">
        <w:rPr>
          <w:lang w:val="en-AU"/>
        </w:rPr>
        <w:t xml:space="preserve"> String</w:t>
      </w:r>
      <w:bookmarkEnd w:id="227"/>
      <w:bookmarkEnd w:id="228"/>
      <w:bookmarkEnd w:id="229"/>
      <w:bookmarkEnd w:id="230"/>
      <w:bookmarkEnd w:id="231"/>
      <w:bookmarkEnd w:id="232"/>
      <w:bookmarkEnd w:id="233"/>
      <w:bookmarkEnd w:id="234"/>
      <w:bookmarkEnd w:id="235"/>
      <w:bookmarkEnd w:id="236"/>
      <w:bookmarkEnd w:id="237"/>
      <w:bookmarkEnd w:id="238"/>
    </w:p>
    <w:p w14:paraId="2976B00C" w14:textId="77777777" w:rsidR="00457F2D" w:rsidRPr="00851608" w:rsidRDefault="00457F2D" w:rsidP="00457F2D">
      <w:pPr>
        <w:rPr>
          <w:color w:val="000000"/>
        </w:rPr>
      </w:pPr>
      <w:r w:rsidRPr="00851608">
        <w:rPr>
          <w:color w:val="000000"/>
        </w:rPr>
        <w:t xml:space="preserve">XML </w:t>
      </w:r>
      <w:r>
        <w:rPr>
          <w:color w:val="000000"/>
        </w:rPr>
        <w:t xml:space="preserve">value </w:t>
      </w:r>
      <w:r w:rsidRPr="00851608">
        <w:rPr>
          <w:color w:val="000000"/>
        </w:rPr>
        <w:t xml:space="preserve">uses </w:t>
      </w:r>
      <w:r>
        <w:rPr>
          <w:color w:val="000000"/>
        </w:rPr>
        <w:t xml:space="preserve">[XML-SCHEMA] </w:t>
      </w:r>
      <w:r w:rsidRPr="00851608">
        <w:rPr>
          <w:color w:val="000000"/>
        </w:rPr>
        <w:t>type xsd:hexBinary</w:t>
      </w:r>
    </w:p>
    <w:p w14:paraId="494C92C0" w14:textId="77777777" w:rsidR="00457F2D" w:rsidRPr="008B5529" w:rsidRDefault="00457F2D" w:rsidP="00457F2D">
      <w:pPr>
        <w:rPr>
          <w:rFonts w:ascii="Courier New" w:eastAsia="Courier New" w:hAnsi="Courier New" w:cs="Courier New"/>
          <w:szCs w:val="20"/>
          <w:lang w:val="en-AU"/>
        </w:rPr>
      </w:pPr>
      <w:r w:rsidRPr="008B5529">
        <w:rPr>
          <w:rFonts w:ascii="Courier New" w:eastAsia="Courier New" w:hAnsi="Courier New" w:cs="Courier New"/>
          <w:szCs w:val="20"/>
          <w:lang w:val="en-AU"/>
        </w:rPr>
        <w:t>&lt;</w:t>
      </w:r>
      <w:r w:rsidRPr="008B5529">
        <w:rPr>
          <w:rFonts w:ascii="Courier New" w:eastAsia="Courier New" w:hAnsi="Courier New" w:cs="Courier New"/>
          <w:color w:val="3F7F7F"/>
          <w:szCs w:val="20"/>
        </w:rPr>
        <w:t>EncryptedData</w:t>
      </w:r>
      <w:r w:rsidRPr="008B5529">
        <w:rPr>
          <w:rFonts w:ascii="Courier New" w:eastAsia="Courier New" w:hAnsi="Courier New" w:cs="Courier New"/>
          <w:szCs w:val="20"/>
          <w:lang w:val="en-AU"/>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lang w:val="en-AU"/>
        </w:rPr>
        <w:t>="</w:t>
      </w:r>
      <w:r w:rsidRPr="008B5529">
        <w:rPr>
          <w:rFonts w:ascii="Courier New" w:eastAsia="Courier New" w:hAnsi="Courier New" w:cs="Courier New"/>
          <w:i/>
          <w:iCs/>
          <w:color w:val="2A00FF"/>
          <w:szCs w:val="20"/>
        </w:rPr>
        <w:t>8dce78ad</w:t>
      </w:r>
      <w:r w:rsidRPr="008B5529">
        <w:rPr>
          <w:rFonts w:ascii="Courier New" w:eastAsia="Courier New" w:hAnsi="Courier New" w:cs="Courier New"/>
          <w:szCs w:val="20"/>
          <w:lang w:val="en-AU"/>
        </w:rPr>
        <w:t>"/&gt;</w:t>
      </w:r>
    </w:p>
    <w:p w14:paraId="19A6BA27" w14:textId="77777777" w:rsidR="00457F2D" w:rsidRPr="00851608" w:rsidRDefault="00457F2D" w:rsidP="00AA08E8">
      <w:pPr>
        <w:pStyle w:val="Heading3"/>
        <w:numPr>
          <w:ilvl w:val="2"/>
          <w:numId w:val="2"/>
        </w:numPr>
        <w:rPr>
          <w:lang w:val="en-AU"/>
        </w:rPr>
      </w:pPr>
      <w:bookmarkStart w:id="239" w:name="_Toc54701281"/>
      <w:bookmarkStart w:id="240" w:name="_Toc142307331"/>
      <w:bookmarkStart w:id="241" w:name="_Toc195625857"/>
      <w:r>
        <w:rPr>
          <w:lang w:val="en-AU"/>
        </w:rPr>
        <w:t>Enumerated Type</w:t>
      </w:r>
      <w:bookmarkEnd w:id="239"/>
      <w:bookmarkEnd w:id="240"/>
      <w:bookmarkEnd w:id="241"/>
    </w:p>
    <w:p w14:paraId="2C401AF3" w14:textId="77777777" w:rsidR="00457F2D" w:rsidRPr="00851608" w:rsidRDefault="00457F2D" w:rsidP="00457F2D">
      <w:pPr>
        <w:keepNext/>
        <w:rPr>
          <w:color w:val="000000"/>
        </w:rPr>
      </w:pPr>
      <w:r w:rsidRPr="00851608">
        <w:rPr>
          <w:color w:val="000000"/>
        </w:rPr>
        <w:t xml:space="preserve">XML value uses </w:t>
      </w:r>
      <w:r>
        <w:rPr>
          <w:color w:val="000000"/>
        </w:rPr>
        <w:t xml:space="preserve">[XML-SCHEMA] </w:t>
      </w:r>
      <w:r w:rsidRPr="00851608">
        <w:rPr>
          <w:color w:val="000000"/>
        </w:rPr>
        <w:t xml:space="preserve"> type xsd:string and is either a hex</w:t>
      </w:r>
      <w:r>
        <w:rPr>
          <w:color w:val="000000"/>
        </w:rPr>
        <w:t>adecimal</w:t>
      </w:r>
      <w:r w:rsidRPr="00851608">
        <w:rPr>
          <w:color w:val="000000"/>
        </w:rPr>
        <w:t xml:space="preserve"> string or the </w:t>
      </w:r>
      <w:r w:rsidRPr="008B5529">
        <w:rPr>
          <w:i/>
          <w:iCs/>
          <w:color w:val="000000"/>
        </w:rPr>
        <w:t>Enumerated Type Representation</w:t>
      </w:r>
      <w:r>
        <w:rPr>
          <w:color w:val="000000"/>
        </w:rPr>
        <w:t xml:space="preserve"> name. </w:t>
      </w:r>
      <w:r w:rsidRPr="00851608">
        <w:rPr>
          <w:color w:val="000000"/>
        </w:rPr>
        <w:t>If an XSD with xsd:enumeration restriction is used to define valid values parsers should also accept any hex</w:t>
      </w:r>
      <w:r>
        <w:rPr>
          <w:color w:val="000000"/>
        </w:rPr>
        <w:t>adecimal</w:t>
      </w:r>
      <w:r w:rsidRPr="00851608">
        <w:rPr>
          <w:color w:val="000000"/>
        </w:rPr>
        <w:t xml:space="preserve"> string in addition to </w:t>
      </w:r>
      <w:r>
        <w:rPr>
          <w:color w:val="000000"/>
        </w:rPr>
        <w:t xml:space="preserve">the </w:t>
      </w:r>
      <w:r w:rsidRPr="00851608">
        <w:rPr>
          <w:color w:val="000000"/>
        </w:rPr>
        <w:t>defined enum</w:t>
      </w:r>
      <w:r>
        <w:rPr>
          <w:color w:val="000000"/>
        </w:rPr>
        <w:t>eration</w:t>
      </w:r>
      <w:r w:rsidRPr="00851608">
        <w:rPr>
          <w:color w:val="000000"/>
        </w:rPr>
        <w:t xml:space="preserve"> values</w:t>
      </w:r>
      <w:r>
        <w:rPr>
          <w:color w:val="000000"/>
        </w:rPr>
        <w:t xml:space="preserve"> to allow for user extensions and non-textual encoding parsers</w:t>
      </w:r>
      <w:r w:rsidRPr="00851608">
        <w:rPr>
          <w:color w:val="000000"/>
        </w:rPr>
        <w:t>.</w:t>
      </w:r>
    </w:p>
    <w:p w14:paraId="32569945" w14:textId="77777777" w:rsidR="00457F2D" w:rsidRPr="008B5529" w:rsidRDefault="00457F2D" w:rsidP="00457F2D">
      <w:pPr>
        <w:spacing w:before="0" w:after="0"/>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Type</w:t>
      </w:r>
      <w:r w:rsidRPr="008B5529">
        <w:rPr>
          <w:rFonts w:ascii="Courier New" w:eastAsia="Courier New" w:hAnsi="Courier New" w:cs="Courier New"/>
          <w:szCs w:val="20"/>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AES_CBC</w:t>
      </w:r>
      <w:r w:rsidRPr="008B5529">
        <w:rPr>
          <w:rFonts w:ascii="Courier New" w:eastAsia="Courier New" w:hAnsi="Courier New" w:cs="Courier New"/>
          <w:szCs w:val="20"/>
        </w:rPr>
        <w:t>"/&gt;</w:t>
      </w:r>
    </w:p>
    <w:p w14:paraId="3F42C05C" w14:textId="77777777" w:rsidR="00457F2D" w:rsidRPr="008B5529" w:rsidRDefault="00457F2D" w:rsidP="00457F2D">
      <w:pPr>
        <w:spacing w:before="0" w:after="0"/>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Type</w:t>
      </w:r>
      <w:r w:rsidRPr="008B5529">
        <w:rPr>
          <w:rFonts w:ascii="Courier New" w:eastAsia="Courier New" w:hAnsi="Courier New" w:cs="Courier New"/>
          <w:szCs w:val="20"/>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0x00001082</w:t>
      </w:r>
      <w:r w:rsidRPr="008B5529">
        <w:rPr>
          <w:rFonts w:ascii="Courier New" w:eastAsia="Courier New" w:hAnsi="Courier New" w:cs="Courier New"/>
          <w:szCs w:val="20"/>
        </w:rPr>
        <w:t>"/&gt;</w:t>
      </w:r>
    </w:p>
    <w:p w14:paraId="7EDA7085" w14:textId="77777777" w:rsidR="00457F2D" w:rsidRPr="008B5529" w:rsidRDefault="00457F2D" w:rsidP="00457F2D">
      <w:pPr>
        <w:spacing w:before="0" w:after="0"/>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Type</w:t>
      </w:r>
      <w:r w:rsidRPr="008B5529">
        <w:rPr>
          <w:rFonts w:ascii="Courier New" w:eastAsia="Courier New" w:hAnsi="Courier New" w:cs="Courier New"/>
          <w:szCs w:val="20"/>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Pr>
          <w:rFonts w:ascii="Courier New" w:eastAsia="Courier New" w:hAnsi="Courier New" w:cs="Courier New"/>
          <w:i/>
          <w:iCs/>
          <w:color w:val="2A00FF"/>
          <w:szCs w:val="20"/>
        </w:rPr>
        <w:t>4426</w:t>
      </w:r>
      <w:r w:rsidRPr="008B5529">
        <w:rPr>
          <w:rFonts w:ascii="Courier New" w:eastAsia="Courier New" w:hAnsi="Courier New" w:cs="Courier New"/>
          <w:szCs w:val="20"/>
        </w:rPr>
        <w:t>"/&gt;</w:t>
      </w:r>
    </w:p>
    <w:p w14:paraId="1D1B9C20" w14:textId="77777777" w:rsidR="00457F2D" w:rsidRPr="00851608" w:rsidRDefault="00457F2D" w:rsidP="00AA08E8">
      <w:pPr>
        <w:pStyle w:val="Heading3"/>
        <w:numPr>
          <w:ilvl w:val="2"/>
          <w:numId w:val="2"/>
        </w:numPr>
        <w:rPr>
          <w:lang w:val="en-AU"/>
        </w:rPr>
      </w:pPr>
      <w:bookmarkStart w:id="242" w:name="_Toc54701282"/>
      <w:bookmarkStart w:id="243" w:name="_Toc142307332"/>
      <w:bookmarkStart w:id="244" w:name="_Toc195625858"/>
      <w:r>
        <w:rPr>
          <w:lang w:val="en-AU"/>
        </w:rPr>
        <w:t>Function Call and Return</w:t>
      </w:r>
      <w:bookmarkEnd w:id="242"/>
      <w:bookmarkEnd w:id="243"/>
      <w:bookmarkEnd w:id="244"/>
    </w:p>
    <w:p w14:paraId="47412A34" w14:textId="77777777" w:rsidR="00457F2D" w:rsidRDefault="00457F2D" w:rsidP="00457F2D">
      <w:pPr>
        <w:rPr>
          <w:color w:val="000000"/>
        </w:rPr>
      </w:pPr>
      <w:r>
        <w:rPr>
          <w:color w:val="000000"/>
        </w:rPr>
        <w:t xml:space="preserve">PKCS#11 function call and return SHALL be encoded as an XML element for the function call with any required parameters as nested XML elements, followed by an XML element for the function return with an XML element attribute of </w:t>
      </w:r>
      <w:r>
        <w:rPr>
          <w:i/>
          <w:iCs/>
          <w:color w:val="000000"/>
        </w:rPr>
        <w:t>rv</w:t>
      </w:r>
      <w:r>
        <w:rPr>
          <w:color w:val="000000"/>
        </w:rPr>
        <w:t xml:space="preserve"> containing the return code from the function call encoded as an Enumerated Type and any output parameters as nested XML elements.</w:t>
      </w:r>
    </w:p>
    <w:p w14:paraId="29FCD7AC"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B0286D">
        <w:rPr>
          <w:rFonts w:ascii="Courier New" w:eastAsia="Courier New" w:hAnsi="Courier New" w:cs="Courier New"/>
          <w:color w:val="3F7F7F"/>
          <w:szCs w:val="20"/>
        </w:rPr>
        <w:t>C_Initialize</w:t>
      </w:r>
      <w:r w:rsidRPr="00B0286D">
        <w:rPr>
          <w:rFonts w:ascii="Courier New" w:eastAsia="Courier New" w:hAnsi="Courier New" w:cs="Courier New"/>
          <w:szCs w:val="20"/>
        </w:rPr>
        <w:t>/&gt;</w:t>
      </w:r>
    </w:p>
    <w:p w14:paraId="63EA9F99"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B0286D">
        <w:rPr>
          <w:rFonts w:ascii="Courier New" w:eastAsia="Courier New" w:hAnsi="Courier New" w:cs="Courier New"/>
          <w:color w:val="3F7F7F"/>
          <w:szCs w:val="20"/>
        </w:rPr>
        <w:t>C_Initialize</w:t>
      </w:r>
      <w:r w:rsidRPr="00B0286D">
        <w:rPr>
          <w:rFonts w:ascii="Courier New" w:eastAsia="Courier New" w:hAnsi="Courier New" w:cs="Courier New"/>
          <w:szCs w:val="20"/>
        </w:rPr>
        <w:t xml:space="preserve"> </w:t>
      </w:r>
      <w:r w:rsidRPr="00B0286D">
        <w:rPr>
          <w:rFonts w:ascii="Courier New" w:eastAsia="Courier New" w:hAnsi="Courier New" w:cs="Courier New"/>
          <w:color w:val="7F007F"/>
          <w:szCs w:val="20"/>
        </w:rPr>
        <w:t>rv</w:t>
      </w:r>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OK</w:t>
      </w:r>
      <w:r w:rsidRPr="00B0286D">
        <w:rPr>
          <w:rFonts w:ascii="Courier New" w:eastAsia="Courier New" w:hAnsi="Courier New" w:cs="Courier New"/>
          <w:szCs w:val="20"/>
        </w:rPr>
        <w:t>"/&gt;</w:t>
      </w:r>
    </w:p>
    <w:p w14:paraId="3AF9A0AD" w14:textId="77777777" w:rsidR="00457F2D" w:rsidRPr="00B0286D" w:rsidRDefault="00457F2D" w:rsidP="00457F2D">
      <w:pPr>
        <w:spacing w:before="0" w:after="0"/>
        <w:rPr>
          <w:rFonts w:ascii="Courier New" w:eastAsia="Courier New" w:hAnsi="Courier New" w:cs="Courier New"/>
          <w:szCs w:val="20"/>
        </w:rPr>
      </w:pPr>
      <w:bookmarkStart w:id="245" w:name="_Toc339487039"/>
      <w:bookmarkStart w:id="246" w:name="_Toc364100254"/>
      <w:bookmarkStart w:id="247" w:name="_Toc463354552"/>
      <w:bookmarkStart w:id="248" w:name="_Toc491431445"/>
      <w:bookmarkStart w:id="249" w:name="_Toc533021345"/>
      <w:bookmarkStart w:id="250" w:name="_Toc535231588"/>
      <w:bookmarkStart w:id="251" w:name="_Toc14773211"/>
      <w:bookmarkStart w:id="252" w:name="_Toc27473262"/>
      <w:bookmarkStart w:id="253" w:name="_Toc32324398"/>
      <w:bookmarkStart w:id="254" w:name="h.l6e5wtsxxb3k"/>
      <w:r w:rsidRPr="00B0286D">
        <w:rPr>
          <w:rFonts w:ascii="Courier New" w:eastAsia="Courier New" w:hAnsi="Courier New" w:cs="Courier New"/>
          <w:szCs w:val="20"/>
        </w:rPr>
        <w:t>&lt;</w:t>
      </w:r>
      <w:r w:rsidRPr="00B0286D">
        <w:rPr>
          <w:rFonts w:ascii="Courier New" w:eastAsia="Courier New" w:hAnsi="Courier New" w:cs="Courier New"/>
          <w:color w:val="3F7F7F"/>
          <w:szCs w:val="20"/>
        </w:rPr>
        <w:t>C_GetSlotList</w:t>
      </w:r>
      <w:r w:rsidRPr="00B0286D">
        <w:rPr>
          <w:rFonts w:ascii="Courier New" w:eastAsia="Courier New" w:hAnsi="Courier New" w:cs="Courier New"/>
          <w:szCs w:val="20"/>
        </w:rPr>
        <w:t>&gt;</w:t>
      </w:r>
    </w:p>
    <w:p w14:paraId="1595DC80"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 xml:space="preserve">  &lt;</w:t>
      </w:r>
      <w:r w:rsidRPr="00B0286D">
        <w:rPr>
          <w:rFonts w:ascii="Courier New" w:eastAsia="Courier New" w:hAnsi="Courier New" w:cs="Courier New"/>
          <w:color w:val="3F7F7F"/>
          <w:szCs w:val="20"/>
        </w:rPr>
        <w:t>TokenPresent</w:t>
      </w:r>
      <w:r w:rsidRPr="00B0286D">
        <w:rPr>
          <w:rFonts w:ascii="Courier New" w:eastAsia="Courier New" w:hAnsi="Courier New" w:cs="Courier New"/>
          <w:szCs w:val="20"/>
        </w:rPr>
        <w:t xml:space="preserve"> </w:t>
      </w:r>
      <w:r w:rsidRPr="00B0286D">
        <w:rPr>
          <w:rFonts w:ascii="Courier New" w:eastAsia="Courier New" w:hAnsi="Courier New" w:cs="Courier New"/>
          <w:color w:val="7F007F"/>
          <w:szCs w:val="20"/>
        </w:rPr>
        <w:t>value</w:t>
      </w:r>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false</w:t>
      </w:r>
      <w:r w:rsidRPr="00B0286D">
        <w:rPr>
          <w:rFonts w:ascii="Courier New" w:eastAsia="Courier New" w:hAnsi="Courier New" w:cs="Courier New"/>
          <w:szCs w:val="20"/>
        </w:rPr>
        <w:t>"/&gt;</w:t>
      </w:r>
    </w:p>
    <w:p w14:paraId="3138D133"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 xml:space="preserve">  &lt;</w:t>
      </w:r>
      <w:r w:rsidRPr="00B0286D">
        <w:rPr>
          <w:rFonts w:ascii="Courier New" w:eastAsia="Courier New" w:hAnsi="Courier New" w:cs="Courier New"/>
          <w:color w:val="3F7F7F"/>
          <w:szCs w:val="20"/>
        </w:rPr>
        <w:t>SlotList</w:t>
      </w:r>
      <w:r w:rsidRPr="00B0286D">
        <w:rPr>
          <w:rFonts w:ascii="Courier New" w:eastAsia="Courier New" w:hAnsi="Courier New" w:cs="Courier New"/>
          <w:szCs w:val="20"/>
        </w:rPr>
        <w:t>/&gt;</w:t>
      </w:r>
    </w:p>
    <w:p w14:paraId="6BBE5BEE"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B0286D">
        <w:rPr>
          <w:rFonts w:ascii="Courier New" w:eastAsia="Courier New" w:hAnsi="Courier New" w:cs="Courier New"/>
          <w:color w:val="3F7F7F"/>
          <w:szCs w:val="20"/>
        </w:rPr>
        <w:t>C_GetSlotList</w:t>
      </w:r>
      <w:r w:rsidRPr="00B0286D">
        <w:rPr>
          <w:rFonts w:ascii="Courier New" w:eastAsia="Courier New" w:hAnsi="Courier New" w:cs="Courier New"/>
          <w:szCs w:val="20"/>
        </w:rPr>
        <w:t>&gt;</w:t>
      </w:r>
    </w:p>
    <w:p w14:paraId="00D9A177"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B0286D">
        <w:rPr>
          <w:rFonts w:ascii="Courier New" w:eastAsia="Courier New" w:hAnsi="Courier New" w:cs="Courier New"/>
          <w:color w:val="3F7F7F"/>
          <w:szCs w:val="20"/>
        </w:rPr>
        <w:t>C_GetSlotList</w:t>
      </w:r>
      <w:r w:rsidRPr="00B0286D">
        <w:rPr>
          <w:rFonts w:ascii="Courier New" w:eastAsia="Courier New" w:hAnsi="Courier New" w:cs="Courier New"/>
          <w:szCs w:val="20"/>
        </w:rPr>
        <w:t xml:space="preserve"> </w:t>
      </w:r>
      <w:r w:rsidRPr="00B0286D">
        <w:rPr>
          <w:rFonts w:ascii="Courier New" w:eastAsia="Courier New" w:hAnsi="Courier New" w:cs="Courier New"/>
          <w:color w:val="7F007F"/>
          <w:szCs w:val="20"/>
        </w:rPr>
        <w:t>rv</w:t>
      </w:r>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OK</w:t>
      </w:r>
      <w:r w:rsidRPr="00B0286D">
        <w:rPr>
          <w:rFonts w:ascii="Courier New" w:eastAsia="Courier New" w:hAnsi="Courier New" w:cs="Courier New"/>
          <w:szCs w:val="20"/>
        </w:rPr>
        <w:t>"&gt;</w:t>
      </w:r>
    </w:p>
    <w:p w14:paraId="38140A34"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 xml:space="preserve">  &lt;</w:t>
      </w:r>
      <w:r w:rsidRPr="00B0286D">
        <w:rPr>
          <w:rFonts w:ascii="Courier New" w:eastAsia="Courier New" w:hAnsi="Courier New" w:cs="Courier New"/>
          <w:color w:val="3F7F7F"/>
          <w:szCs w:val="20"/>
        </w:rPr>
        <w:t>SlotList</w:t>
      </w:r>
      <w:r w:rsidRPr="00B0286D">
        <w:rPr>
          <w:rFonts w:ascii="Courier New" w:eastAsia="Courier New" w:hAnsi="Courier New" w:cs="Courier New"/>
          <w:szCs w:val="20"/>
        </w:rPr>
        <w:t xml:space="preserve"> </w:t>
      </w:r>
      <w:r w:rsidRPr="00B0286D">
        <w:rPr>
          <w:rFonts w:ascii="Courier New" w:eastAsia="Courier New" w:hAnsi="Courier New" w:cs="Courier New"/>
          <w:color w:val="7F007F"/>
          <w:szCs w:val="20"/>
        </w:rPr>
        <w:t>length</w:t>
      </w:r>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1</w:t>
      </w:r>
      <w:r w:rsidRPr="00B0286D">
        <w:rPr>
          <w:rFonts w:ascii="Courier New" w:eastAsia="Courier New" w:hAnsi="Courier New" w:cs="Courier New"/>
          <w:szCs w:val="20"/>
        </w:rPr>
        <w:t>"/&gt;</w:t>
      </w:r>
    </w:p>
    <w:p w14:paraId="73D83AAA" w14:textId="77777777" w:rsidR="00457F2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B0286D">
        <w:rPr>
          <w:rFonts w:ascii="Courier New" w:eastAsia="Courier New" w:hAnsi="Courier New" w:cs="Courier New"/>
          <w:color w:val="3F7F7F"/>
          <w:szCs w:val="20"/>
        </w:rPr>
        <w:t>C_GetSlotList</w:t>
      </w:r>
      <w:r w:rsidRPr="00B0286D">
        <w:rPr>
          <w:rFonts w:ascii="Courier New" w:eastAsia="Courier New" w:hAnsi="Courier New" w:cs="Courier New"/>
          <w:szCs w:val="20"/>
        </w:rPr>
        <w:t>&gt;</w:t>
      </w:r>
    </w:p>
    <w:p w14:paraId="494F85E4" w14:textId="77777777" w:rsidR="00457F2D" w:rsidRPr="00851608" w:rsidRDefault="00457F2D" w:rsidP="00AA08E8">
      <w:pPr>
        <w:pStyle w:val="Heading3"/>
        <w:numPr>
          <w:ilvl w:val="2"/>
          <w:numId w:val="2"/>
        </w:numPr>
        <w:rPr>
          <w:lang w:val="en-AU"/>
        </w:rPr>
      </w:pPr>
      <w:bookmarkStart w:id="255" w:name="_Toc54701283"/>
      <w:bookmarkStart w:id="256" w:name="_Toc142307333"/>
      <w:bookmarkStart w:id="257" w:name="_Toc195625859"/>
      <w:r>
        <w:rPr>
          <w:lang w:val="en-AU"/>
        </w:rPr>
        <w:t>Attribute</w:t>
      </w:r>
      <w:bookmarkEnd w:id="255"/>
      <w:bookmarkEnd w:id="256"/>
      <w:bookmarkEnd w:id="257"/>
    </w:p>
    <w:p w14:paraId="0AD058AB" w14:textId="77777777" w:rsidR="00457F2D" w:rsidRDefault="00457F2D" w:rsidP="00457F2D">
      <w:pPr>
        <w:spacing w:before="0" w:after="0"/>
        <w:rPr>
          <w:color w:val="000000"/>
        </w:rPr>
      </w:pPr>
      <w:r>
        <w:rPr>
          <w:color w:val="000000"/>
        </w:rPr>
        <w:t>PKCS#11 attributes (</w:t>
      </w:r>
      <w:r w:rsidRPr="00820614">
        <w:rPr>
          <w:i/>
          <w:iCs/>
          <w:color w:val="000000"/>
        </w:rPr>
        <w:t>CK_ATTRIBUTE</w:t>
      </w:r>
      <w:r>
        <w:rPr>
          <w:color w:val="000000"/>
        </w:rPr>
        <w:t xml:space="preserve">) SHALL be encoded as an XML element with an XML element attribute </w:t>
      </w:r>
      <w:r>
        <w:rPr>
          <w:i/>
          <w:iCs/>
          <w:color w:val="000000"/>
        </w:rPr>
        <w:t xml:space="preserve">type </w:t>
      </w:r>
      <w:r>
        <w:rPr>
          <w:color w:val="000000"/>
        </w:rPr>
        <w:t xml:space="preserve">containing the name of the PKCS#11 attribute and an XML element attribute </w:t>
      </w:r>
      <w:r>
        <w:rPr>
          <w:i/>
          <w:iCs/>
          <w:color w:val="000000"/>
        </w:rPr>
        <w:t xml:space="preserve">value </w:t>
      </w:r>
      <w:r>
        <w:rPr>
          <w:color w:val="000000"/>
        </w:rPr>
        <w:t xml:space="preserve">containing the value of the attribute. Where the PKCS#11 attribute has a specified type, the </w:t>
      </w:r>
      <w:r>
        <w:rPr>
          <w:i/>
          <w:iCs/>
          <w:color w:val="000000"/>
        </w:rPr>
        <w:t xml:space="preserve">value </w:t>
      </w:r>
      <w:r>
        <w:rPr>
          <w:color w:val="000000"/>
        </w:rPr>
        <w:t>SHALL be encoding using the encoding rules for that type of PKCS#11 value.</w:t>
      </w:r>
    </w:p>
    <w:p w14:paraId="75E64D9E" w14:textId="77777777" w:rsidR="00457F2D" w:rsidRDefault="00457F2D" w:rsidP="00457F2D">
      <w:pPr>
        <w:spacing w:before="0" w:after="0"/>
        <w:rPr>
          <w:color w:val="000000"/>
        </w:rPr>
      </w:pPr>
    </w:p>
    <w:p w14:paraId="1F3C9AC4"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="CLASS"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SECRET_KEY</w:t>
      </w:r>
      <w:r w:rsidRPr="00B0286D">
        <w:rPr>
          <w:rFonts w:ascii="Courier New" w:eastAsia="Courier New" w:hAnsi="Courier New" w:cs="Courier New"/>
          <w:szCs w:val="20"/>
        </w:rPr>
        <w:t>"/&gt;</w:t>
      </w:r>
    </w:p>
    <w:p w14:paraId="730A081F"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="KEY_TYPE"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AES</w:t>
      </w:r>
      <w:r w:rsidRPr="00B0286D">
        <w:rPr>
          <w:rFonts w:ascii="Courier New" w:eastAsia="Courier New" w:hAnsi="Courier New" w:cs="Courier New"/>
          <w:szCs w:val="20"/>
        </w:rPr>
        <w:t>"/&gt;</w:t>
      </w:r>
    </w:p>
    <w:p w14:paraId="62E692EF"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="LABEL"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timing-key</w:t>
      </w:r>
      <w:r w:rsidRPr="00B0286D">
        <w:rPr>
          <w:rFonts w:ascii="Courier New" w:eastAsia="Courier New" w:hAnsi="Courier New" w:cs="Courier New"/>
          <w:szCs w:val="20"/>
        </w:rPr>
        <w:t>"/&gt;</w:t>
      </w:r>
    </w:p>
    <w:p w14:paraId="429FB676"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="TOKEN"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0427AC54"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="PRIVATE"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010AD5BB"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="EXTRACTABLE"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17B617CA"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="SENSITIVE"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3FBB6458"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="ENCRYPT"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13055FA6" w14:textId="77777777" w:rsidR="00457F2D" w:rsidRPr="00B0286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="DECRYPT"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50330CAA" w14:textId="77777777" w:rsidR="00457F2D" w:rsidRDefault="00457F2D" w:rsidP="00457F2D">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="VALUE_LEN"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16</w:t>
      </w:r>
      <w:r w:rsidRPr="00B0286D">
        <w:rPr>
          <w:rFonts w:ascii="Courier New" w:eastAsia="Courier New" w:hAnsi="Courier New" w:cs="Courier New"/>
          <w:szCs w:val="20"/>
        </w:rPr>
        <w:t>"/&gt;</w:t>
      </w:r>
    </w:p>
    <w:p w14:paraId="3E815206" w14:textId="77777777" w:rsidR="00F42466" w:rsidRDefault="00F42466" w:rsidP="00457F2D">
      <w:pPr>
        <w:spacing w:before="0" w:after="0"/>
        <w:rPr>
          <w:rFonts w:ascii="Courier New" w:eastAsia="Courier New" w:hAnsi="Courier New" w:cs="Courier New"/>
          <w:szCs w:val="20"/>
        </w:rPr>
      </w:pPr>
    </w:p>
    <w:p w14:paraId="4F6DC7C8" w14:textId="1F75EC64" w:rsidR="00F42466" w:rsidRPr="00851608" w:rsidRDefault="00F42466" w:rsidP="00AA08E8">
      <w:pPr>
        <w:pStyle w:val="Heading3"/>
        <w:numPr>
          <w:ilvl w:val="2"/>
          <w:numId w:val="2"/>
        </w:numPr>
        <w:rPr>
          <w:lang w:val="en-AU"/>
        </w:rPr>
      </w:pPr>
      <w:bookmarkStart w:id="258" w:name="_Toc195625860"/>
      <w:r>
        <w:rPr>
          <w:lang w:val="en-AU"/>
        </w:rPr>
        <w:lastRenderedPageBreak/>
        <w:t>XML Element Attributes</w:t>
      </w:r>
      <w:bookmarkEnd w:id="258"/>
    </w:p>
    <w:p w14:paraId="20BF172A" w14:textId="57CE5BF8" w:rsidR="00F42466" w:rsidRDefault="00F42466" w:rsidP="00F42466">
      <w:pPr>
        <w:spacing w:before="0" w:after="0"/>
        <w:rPr>
          <w:rFonts w:ascii="Courier New" w:eastAsia="Courier New" w:hAnsi="Courier New" w:cs="Courier New"/>
          <w:szCs w:val="20"/>
        </w:rPr>
      </w:pPr>
      <w:r>
        <w:rPr>
          <w:color w:val="000000"/>
        </w:rPr>
        <w:t xml:space="preserve">XML element attributes other than “type”, “value”, “length” and “rv” as defined in this specification SHALL not be used. All other PKCS#11 concepts are represented as XML elements and not XML element attributes. </w:t>
      </w:r>
    </w:p>
    <w:bookmarkEnd w:id="245"/>
    <w:bookmarkEnd w:id="246"/>
    <w:bookmarkEnd w:id="247"/>
    <w:bookmarkEnd w:id="248"/>
    <w:bookmarkEnd w:id="249"/>
    <w:bookmarkEnd w:id="250"/>
    <w:bookmarkEnd w:id="251"/>
    <w:bookmarkEnd w:id="252"/>
    <w:bookmarkEnd w:id="253"/>
    <w:bookmarkEnd w:id="254"/>
    <w:p w14:paraId="5179B9C9" w14:textId="77777777" w:rsidR="00457F2D" w:rsidRPr="00B0286D" w:rsidRDefault="00457F2D" w:rsidP="00457F2D">
      <w:pPr>
        <w:spacing w:before="0" w:after="0"/>
        <w:rPr>
          <w:rFonts w:ascii="Courier New" w:eastAsia="Courier New" w:hAnsi="Courier New" w:cs="Courier New"/>
          <w:szCs w:val="20"/>
        </w:rPr>
      </w:pPr>
    </w:p>
    <w:p w14:paraId="234A11F6" w14:textId="77777777" w:rsidR="00457F2D" w:rsidRPr="00FD22AC" w:rsidRDefault="00457F2D" w:rsidP="00AA08E8">
      <w:pPr>
        <w:pStyle w:val="Heading1"/>
        <w:numPr>
          <w:ilvl w:val="0"/>
          <w:numId w:val="2"/>
        </w:numPr>
      </w:pPr>
      <w:bookmarkStart w:id="259" w:name="_Toc54701284"/>
      <w:bookmarkStart w:id="260" w:name="_Toc142307334"/>
      <w:bookmarkStart w:id="261" w:name="_Toc195625861"/>
      <w:r>
        <w:lastRenderedPageBreak/>
        <w:t>Base Profiles</w:t>
      </w:r>
      <w:bookmarkEnd w:id="259"/>
      <w:bookmarkEnd w:id="260"/>
      <w:bookmarkEnd w:id="261"/>
    </w:p>
    <w:p w14:paraId="6B9FC748" w14:textId="77777777" w:rsidR="00457F2D" w:rsidRDefault="00457F2D" w:rsidP="00457F2D">
      <w:r>
        <w:t>The following subsections describe currently-defined profiles related to the use of PKCS #11. The profiles define classes of PKCS #11 functionality to which an implementation can declare conformance.</w:t>
      </w:r>
    </w:p>
    <w:p w14:paraId="6BAD08D8" w14:textId="77777777" w:rsidR="00457F2D" w:rsidRDefault="00457F2D" w:rsidP="00AA08E8">
      <w:pPr>
        <w:pStyle w:val="Heading2"/>
        <w:numPr>
          <w:ilvl w:val="1"/>
          <w:numId w:val="2"/>
        </w:numPr>
      </w:pPr>
      <w:bookmarkStart w:id="262" w:name="_Ref53491098"/>
      <w:bookmarkStart w:id="263" w:name="_Ref53491115"/>
      <w:bookmarkStart w:id="264" w:name="_Toc54701285"/>
      <w:bookmarkStart w:id="265" w:name="_Toc142307335"/>
      <w:bookmarkStart w:id="266" w:name="_Toc195625862"/>
      <w:r>
        <w:t>Baseline Provider</w:t>
      </w:r>
      <w:bookmarkEnd w:id="262"/>
      <w:bookmarkEnd w:id="263"/>
      <w:bookmarkEnd w:id="264"/>
      <w:bookmarkEnd w:id="265"/>
      <w:bookmarkEnd w:id="266"/>
    </w:p>
    <w:p w14:paraId="683931B0" w14:textId="77777777" w:rsidR="00457F2D" w:rsidRDefault="00457F2D" w:rsidP="00457F2D">
      <w:r>
        <w:t>A PKCS #11 provider makes cryptographic functionality available to a consuming application in terms of the PKCS #11 API.</w:t>
      </w:r>
    </w:p>
    <w:p w14:paraId="75342A71" w14:textId="77777777" w:rsidR="00457F2D" w:rsidRDefault="00457F2D" w:rsidP="00457F2D">
      <w:r>
        <w:t>This profile specifies the most basic functionality that would be expected of a conformant PKCS #11 provider – the ability to provide information about the capabilities of the cryptographic services provided.</w:t>
      </w:r>
    </w:p>
    <w:p w14:paraId="6D4D1467" w14:textId="77777777" w:rsidR="00457F2D" w:rsidRDefault="00457F2D" w:rsidP="00457F2D">
      <w:r>
        <w:t>An implementation conforms to this specification as a Baseline Provider if it meets the following conditions:</w:t>
      </w:r>
    </w:p>
    <w:p w14:paraId="4114AE3A" w14:textId="0CFC0A1F" w:rsidR="00457F2D" w:rsidRDefault="00457F2D" w:rsidP="00AA08E8">
      <w:pPr>
        <w:pStyle w:val="ListParagraph"/>
        <w:numPr>
          <w:ilvl w:val="0"/>
          <w:numId w:val="17"/>
        </w:numPr>
      </w:pPr>
      <w:r>
        <w:t xml:space="preserve">Supports the conditions required by the </w:t>
      </w:r>
      <w:r>
        <w:rPr>
          <w:i/>
          <w:iCs/>
        </w:rPr>
        <w:t xml:space="preserve">PKCS#11 Provider Implementation Conformance </w:t>
      </w:r>
      <w:r>
        <w:t>clauses [</w:t>
      </w:r>
      <w:hyperlink w:anchor="PKCS11_Spec" w:history="1">
        <w:r w:rsidRPr="001A152C">
          <w:rPr>
            <w:rStyle w:val="Hyperlink"/>
          </w:rPr>
          <w:t>PKCS11_Spec</w:t>
        </w:r>
      </w:hyperlink>
      <w:r>
        <w:t>]</w:t>
      </w:r>
    </w:p>
    <w:p w14:paraId="516CB5D2" w14:textId="3FC60B15" w:rsidR="00457F2D" w:rsidRDefault="00457F2D" w:rsidP="00AA08E8">
      <w:pPr>
        <w:pStyle w:val="ListParagraph"/>
        <w:numPr>
          <w:ilvl w:val="0"/>
          <w:numId w:val="17"/>
        </w:numPr>
      </w:pPr>
      <w:r>
        <w:t>Supports the following data types [</w:t>
      </w:r>
      <w:hyperlink w:anchor="PKCS11_Spec" w:history="1">
        <w:r w:rsidRPr="001A152C">
          <w:rPr>
            <w:rStyle w:val="Hyperlink"/>
          </w:rPr>
          <w:t>PKCS11_Spec</w:t>
        </w:r>
      </w:hyperlink>
      <w:r>
        <w:t>]:</w:t>
      </w:r>
    </w:p>
    <w:p w14:paraId="52880F75" w14:textId="77777777" w:rsidR="00457F2D" w:rsidRPr="00B70B16" w:rsidRDefault="00457F2D" w:rsidP="00AA08E8">
      <w:pPr>
        <w:pStyle w:val="ListParagraph"/>
        <w:numPr>
          <w:ilvl w:val="1"/>
          <w:numId w:val="16"/>
        </w:numPr>
        <w:rPr>
          <w:i/>
          <w:iCs/>
        </w:rPr>
      </w:pPr>
      <w:r w:rsidRPr="00B70B16">
        <w:rPr>
          <w:i/>
          <w:iCs/>
        </w:rPr>
        <w:t>CK_VERSION</w:t>
      </w:r>
    </w:p>
    <w:p w14:paraId="48C5D0FF" w14:textId="77777777" w:rsidR="00457F2D" w:rsidRPr="00B70B16" w:rsidRDefault="00457F2D" w:rsidP="00AA08E8">
      <w:pPr>
        <w:pStyle w:val="ListParagraph"/>
        <w:numPr>
          <w:ilvl w:val="1"/>
          <w:numId w:val="16"/>
        </w:numPr>
        <w:rPr>
          <w:i/>
          <w:iCs/>
        </w:rPr>
      </w:pPr>
      <w:r w:rsidRPr="00B70B16">
        <w:rPr>
          <w:i/>
          <w:iCs/>
        </w:rPr>
        <w:t>CK_INFO</w:t>
      </w:r>
    </w:p>
    <w:p w14:paraId="67EFAA24" w14:textId="77777777" w:rsidR="00457F2D" w:rsidRPr="00B70B16" w:rsidRDefault="00457F2D" w:rsidP="00AA08E8">
      <w:pPr>
        <w:pStyle w:val="ListParagraph"/>
        <w:numPr>
          <w:ilvl w:val="1"/>
          <w:numId w:val="16"/>
        </w:numPr>
        <w:rPr>
          <w:i/>
          <w:iCs/>
        </w:rPr>
      </w:pPr>
      <w:r w:rsidRPr="00B70B16">
        <w:rPr>
          <w:i/>
          <w:iCs/>
        </w:rPr>
        <w:t>CK_SLOT_ID</w:t>
      </w:r>
    </w:p>
    <w:p w14:paraId="705F094E" w14:textId="77777777" w:rsidR="00457F2D" w:rsidRPr="00B70B16" w:rsidRDefault="00457F2D" w:rsidP="00AA08E8">
      <w:pPr>
        <w:pStyle w:val="ListParagraph"/>
        <w:numPr>
          <w:ilvl w:val="1"/>
          <w:numId w:val="16"/>
        </w:numPr>
        <w:rPr>
          <w:i/>
          <w:iCs/>
        </w:rPr>
      </w:pPr>
      <w:r w:rsidRPr="00B70B16">
        <w:rPr>
          <w:i/>
          <w:iCs/>
        </w:rPr>
        <w:t>CK_SLOT_INFO</w:t>
      </w:r>
    </w:p>
    <w:p w14:paraId="08F4FA90" w14:textId="77777777" w:rsidR="00457F2D" w:rsidRPr="00B70B16" w:rsidRDefault="00457F2D" w:rsidP="00AA08E8">
      <w:pPr>
        <w:pStyle w:val="ListParagraph"/>
        <w:numPr>
          <w:ilvl w:val="1"/>
          <w:numId w:val="16"/>
        </w:numPr>
        <w:rPr>
          <w:i/>
          <w:iCs/>
        </w:rPr>
      </w:pPr>
      <w:r w:rsidRPr="00B70B16">
        <w:rPr>
          <w:i/>
          <w:iCs/>
        </w:rPr>
        <w:t>CK_TOKEN_INFO</w:t>
      </w:r>
    </w:p>
    <w:p w14:paraId="393D184A" w14:textId="77777777" w:rsidR="00457F2D" w:rsidRPr="00B70B16" w:rsidRDefault="00457F2D" w:rsidP="00AA08E8">
      <w:pPr>
        <w:pStyle w:val="ListParagraph"/>
        <w:numPr>
          <w:ilvl w:val="1"/>
          <w:numId w:val="16"/>
        </w:numPr>
        <w:rPr>
          <w:i/>
          <w:iCs/>
        </w:rPr>
      </w:pPr>
      <w:r w:rsidRPr="00B70B16">
        <w:rPr>
          <w:i/>
          <w:iCs/>
        </w:rPr>
        <w:t>CK_SESSION_HANDLE</w:t>
      </w:r>
    </w:p>
    <w:p w14:paraId="77D9AEA3" w14:textId="77777777" w:rsidR="00457F2D" w:rsidRPr="00B70B16" w:rsidRDefault="00457F2D" w:rsidP="00AA08E8">
      <w:pPr>
        <w:pStyle w:val="ListParagraph"/>
        <w:numPr>
          <w:ilvl w:val="1"/>
          <w:numId w:val="16"/>
        </w:numPr>
        <w:rPr>
          <w:i/>
          <w:iCs/>
        </w:rPr>
      </w:pPr>
      <w:r w:rsidRPr="00B70B16">
        <w:rPr>
          <w:i/>
          <w:iCs/>
        </w:rPr>
        <w:t>CK_USER_TYPE</w:t>
      </w:r>
    </w:p>
    <w:p w14:paraId="750DA8A9" w14:textId="77777777" w:rsidR="00457F2D" w:rsidRPr="00B70B16" w:rsidRDefault="00457F2D" w:rsidP="00AA08E8">
      <w:pPr>
        <w:pStyle w:val="ListParagraph"/>
        <w:numPr>
          <w:ilvl w:val="1"/>
          <w:numId w:val="16"/>
        </w:numPr>
        <w:rPr>
          <w:i/>
          <w:iCs/>
        </w:rPr>
      </w:pPr>
      <w:r w:rsidRPr="00B70B16">
        <w:rPr>
          <w:i/>
          <w:iCs/>
        </w:rPr>
        <w:t>CK_SESSION_INFO</w:t>
      </w:r>
    </w:p>
    <w:p w14:paraId="280C4891" w14:textId="77777777" w:rsidR="00457F2D" w:rsidRPr="00B70B16" w:rsidRDefault="00457F2D" w:rsidP="00AA08E8">
      <w:pPr>
        <w:pStyle w:val="ListParagraph"/>
        <w:numPr>
          <w:ilvl w:val="1"/>
          <w:numId w:val="16"/>
        </w:numPr>
        <w:rPr>
          <w:i/>
          <w:iCs/>
        </w:rPr>
      </w:pPr>
      <w:r w:rsidRPr="00B70B16">
        <w:rPr>
          <w:i/>
          <w:iCs/>
        </w:rPr>
        <w:t>CK_OBJECT_HANDLE</w:t>
      </w:r>
    </w:p>
    <w:p w14:paraId="7A48AF2D" w14:textId="77777777" w:rsidR="00457F2D" w:rsidRPr="00B70B16" w:rsidRDefault="00457F2D" w:rsidP="00AA08E8">
      <w:pPr>
        <w:pStyle w:val="ListParagraph"/>
        <w:numPr>
          <w:ilvl w:val="1"/>
          <w:numId w:val="16"/>
        </w:numPr>
        <w:rPr>
          <w:i/>
          <w:iCs/>
        </w:rPr>
      </w:pPr>
      <w:r w:rsidRPr="00B70B16">
        <w:rPr>
          <w:i/>
          <w:iCs/>
        </w:rPr>
        <w:t>CK_OBJECT_CLASS</w:t>
      </w:r>
    </w:p>
    <w:p w14:paraId="51753CA5" w14:textId="77777777" w:rsidR="00457F2D" w:rsidRPr="00B70B16" w:rsidRDefault="00457F2D" w:rsidP="00AA08E8">
      <w:pPr>
        <w:pStyle w:val="ListParagraph"/>
        <w:numPr>
          <w:ilvl w:val="1"/>
          <w:numId w:val="16"/>
        </w:numPr>
        <w:rPr>
          <w:i/>
          <w:iCs/>
        </w:rPr>
      </w:pPr>
      <w:r w:rsidRPr="00B70B16">
        <w:rPr>
          <w:i/>
          <w:iCs/>
        </w:rPr>
        <w:t>CK_ATTRIBUTE_TYPE</w:t>
      </w:r>
    </w:p>
    <w:p w14:paraId="19A463FB" w14:textId="77777777" w:rsidR="00457F2D" w:rsidRPr="00B70B16" w:rsidRDefault="00457F2D" w:rsidP="00AA08E8">
      <w:pPr>
        <w:pStyle w:val="ListParagraph"/>
        <w:numPr>
          <w:ilvl w:val="1"/>
          <w:numId w:val="16"/>
        </w:numPr>
        <w:rPr>
          <w:i/>
          <w:iCs/>
        </w:rPr>
      </w:pPr>
      <w:r w:rsidRPr="00B70B16">
        <w:rPr>
          <w:i/>
          <w:iCs/>
        </w:rPr>
        <w:t>CK_ATTRIBUTE</w:t>
      </w:r>
    </w:p>
    <w:p w14:paraId="529C4616" w14:textId="77777777" w:rsidR="00457F2D" w:rsidRPr="00B70B16" w:rsidRDefault="00457F2D" w:rsidP="00AA08E8">
      <w:pPr>
        <w:pStyle w:val="ListParagraph"/>
        <w:numPr>
          <w:ilvl w:val="1"/>
          <w:numId w:val="16"/>
        </w:numPr>
        <w:rPr>
          <w:i/>
          <w:iCs/>
        </w:rPr>
      </w:pPr>
      <w:r w:rsidRPr="00B70B16">
        <w:rPr>
          <w:i/>
          <w:iCs/>
        </w:rPr>
        <w:t>CK_PROFILE_ID</w:t>
      </w:r>
    </w:p>
    <w:p w14:paraId="503992C8" w14:textId="77777777" w:rsidR="00457F2D" w:rsidRPr="00B70B16" w:rsidRDefault="00457F2D" w:rsidP="00AA08E8">
      <w:pPr>
        <w:pStyle w:val="ListParagraph"/>
        <w:numPr>
          <w:ilvl w:val="1"/>
          <w:numId w:val="16"/>
        </w:numPr>
        <w:rPr>
          <w:i/>
          <w:iCs/>
        </w:rPr>
      </w:pPr>
      <w:r w:rsidRPr="00B70B16">
        <w:rPr>
          <w:i/>
          <w:iCs/>
        </w:rPr>
        <w:t>CK_RV</w:t>
      </w:r>
    </w:p>
    <w:p w14:paraId="4BC0E5DC" w14:textId="77777777" w:rsidR="00457F2D" w:rsidRPr="00B70B16" w:rsidRDefault="00457F2D" w:rsidP="00AA08E8">
      <w:pPr>
        <w:pStyle w:val="ListParagraph"/>
        <w:numPr>
          <w:ilvl w:val="1"/>
          <w:numId w:val="16"/>
        </w:numPr>
        <w:rPr>
          <w:i/>
          <w:iCs/>
        </w:rPr>
      </w:pPr>
      <w:r w:rsidRPr="00B70B16">
        <w:rPr>
          <w:i/>
          <w:iCs/>
        </w:rPr>
        <w:t>CK_FUNCTION_LIST</w:t>
      </w:r>
    </w:p>
    <w:p w14:paraId="423F15A5" w14:textId="77777777" w:rsidR="00457F2D" w:rsidRPr="00B70B16" w:rsidRDefault="00457F2D" w:rsidP="00AA08E8">
      <w:pPr>
        <w:pStyle w:val="ListParagraph"/>
        <w:numPr>
          <w:ilvl w:val="1"/>
          <w:numId w:val="16"/>
        </w:numPr>
        <w:rPr>
          <w:i/>
          <w:iCs/>
        </w:rPr>
      </w:pPr>
      <w:r w:rsidRPr="00B70B16">
        <w:rPr>
          <w:i/>
          <w:iCs/>
        </w:rPr>
        <w:t>CK_INTERFACE</w:t>
      </w:r>
    </w:p>
    <w:p w14:paraId="092E23ED" w14:textId="77777777" w:rsidR="00457F2D" w:rsidRPr="00B70B16" w:rsidRDefault="00457F2D" w:rsidP="00AA08E8">
      <w:pPr>
        <w:pStyle w:val="ListParagraph"/>
        <w:numPr>
          <w:ilvl w:val="1"/>
          <w:numId w:val="16"/>
        </w:numPr>
        <w:rPr>
          <w:i/>
          <w:iCs/>
        </w:rPr>
      </w:pPr>
      <w:r w:rsidRPr="00B70B16">
        <w:rPr>
          <w:i/>
          <w:iCs/>
        </w:rPr>
        <w:t>CK_C_INITIALIZE_ARGS</w:t>
      </w:r>
    </w:p>
    <w:p w14:paraId="4A24EB6D" w14:textId="4B580AEF" w:rsidR="00457F2D" w:rsidRDefault="00457F2D" w:rsidP="00AA08E8">
      <w:pPr>
        <w:pStyle w:val="ListParagraph"/>
        <w:numPr>
          <w:ilvl w:val="0"/>
          <w:numId w:val="17"/>
        </w:numPr>
      </w:pPr>
      <w:r>
        <w:t>Supports the following attributes [</w:t>
      </w:r>
      <w:hyperlink w:anchor="PKCS11_Spec" w:history="1">
        <w:r w:rsidRPr="001A152C">
          <w:rPr>
            <w:rStyle w:val="Hyperlink"/>
          </w:rPr>
          <w:t>PKCS11_Spec</w:t>
        </w:r>
      </w:hyperlink>
      <w:r>
        <w:t>]:</w:t>
      </w:r>
    </w:p>
    <w:p w14:paraId="05689483" w14:textId="77777777" w:rsidR="00457F2D" w:rsidRPr="00B70B16" w:rsidRDefault="00457F2D" w:rsidP="00AA08E8">
      <w:pPr>
        <w:pStyle w:val="ListParagraph"/>
        <w:numPr>
          <w:ilvl w:val="1"/>
          <w:numId w:val="17"/>
        </w:numPr>
        <w:rPr>
          <w:i/>
          <w:iCs/>
        </w:rPr>
      </w:pPr>
      <w:r w:rsidRPr="00B70B16">
        <w:rPr>
          <w:i/>
          <w:iCs/>
        </w:rPr>
        <w:t>CKA_CLASS</w:t>
      </w:r>
    </w:p>
    <w:p w14:paraId="181605E3" w14:textId="77777777" w:rsidR="00457F2D" w:rsidRPr="00B70B16" w:rsidRDefault="00457F2D" w:rsidP="00AA08E8">
      <w:pPr>
        <w:pStyle w:val="ListParagraph"/>
        <w:numPr>
          <w:ilvl w:val="1"/>
          <w:numId w:val="17"/>
        </w:numPr>
        <w:rPr>
          <w:i/>
          <w:iCs/>
        </w:rPr>
      </w:pPr>
      <w:r w:rsidRPr="00B70B16">
        <w:rPr>
          <w:i/>
          <w:iCs/>
        </w:rPr>
        <w:t>CKA_TOKEN</w:t>
      </w:r>
    </w:p>
    <w:p w14:paraId="1FEC93F5" w14:textId="77777777" w:rsidR="00457F2D" w:rsidRPr="00B70B16" w:rsidRDefault="00457F2D" w:rsidP="00AA08E8">
      <w:pPr>
        <w:pStyle w:val="ListParagraph"/>
        <w:numPr>
          <w:ilvl w:val="1"/>
          <w:numId w:val="17"/>
        </w:numPr>
        <w:rPr>
          <w:i/>
          <w:iCs/>
        </w:rPr>
      </w:pPr>
      <w:r w:rsidRPr="00B70B16">
        <w:rPr>
          <w:i/>
          <w:iCs/>
        </w:rPr>
        <w:t xml:space="preserve">CKA_VALUE </w:t>
      </w:r>
    </w:p>
    <w:p w14:paraId="51F4E436" w14:textId="77777777" w:rsidR="00457F2D" w:rsidRPr="00B70B16" w:rsidRDefault="00457F2D" w:rsidP="00AA08E8">
      <w:pPr>
        <w:pStyle w:val="ListParagraph"/>
        <w:numPr>
          <w:ilvl w:val="1"/>
          <w:numId w:val="17"/>
        </w:numPr>
        <w:rPr>
          <w:i/>
          <w:iCs/>
        </w:rPr>
      </w:pPr>
      <w:r w:rsidRPr="00B70B16">
        <w:rPr>
          <w:i/>
          <w:iCs/>
        </w:rPr>
        <w:t>CKA_ID</w:t>
      </w:r>
    </w:p>
    <w:p w14:paraId="3AE3CD06" w14:textId="77777777" w:rsidR="00457F2D" w:rsidRPr="00B70B16" w:rsidRDefault="00457F2D" w:rsidP="00AA08E8">
      <w:pPr>
        <w:pStyle w:val="ListParagraph"/>
        <w:numPr>
          <w:ilvl w:val="1"/>
          <w:numId w:val="17"/>
        </w:numPr>
        <w:rPr>
          <w:i/>
          <w:iCs/>
        </w:rPr>
      </w:pPr>
      <w:r w:rsidRPr="00B70B16">
        <w:rPr>
          <w:i/>
          <w:iCs/>
        </w:rPr>
        <w:t>CKA_PRIVATE</w:t>
      </w:r>
    </w:p>
    <w:p w14:paraId="503D3E1D" w14:textId="77777777" w:rsidR="00457F2D" w:rsidRPr="00B70B16" w:rsidRDefault="00457F2D" w:rsidP="00AA08E8">
      <w:pPr>
        <w:pStyle w:val="ListParagraph"/>
        <w:numPr>
          <w:ilvl w:val="1"/>
          <w:numId w:val="17"/>
        </w:numPr>
        <w:rPr>
          <w:i/>
          <w:iCs/>
        </w:rPr>
      </w:pPr>
      <w:r w:rsidRPr="00B70B16">
        <w:rPr>
          <w:i/>
          <w:iCs/>
        </w:rPr>
        <w:t>CKA_MODIFIABLE</w:t>
      </w:r>
    </w:p>
    <w:p w14:paraId="5884BDB1" w14:textId="77777777" w:rsidR="00457F2D" w:rsidRPr="00B70B16" w:rsidRDefault="00457F2D" w:rsidP="00AA08E8">
      <w:pPr>
        <w:pStyle w:val="ListParagraph"/>
        <w:numPr>
          <w:ilvl w:val="1"/>
          <w:numId w:val="17"/>
        </w:numPr>
        <w:rPr>
          <w:i/>
          <w:iCs/>
        </w:rPr>
      </w:pPr>
      <w:r w:rsidRPr="00B70B16">
        <w:rPr>
          <w:i/>
          <w:iCs/>
        </w:rPr>
        <w:t>CKA_LABEL</w:t>
      </w:r>
    </w:p>
    <w:p w14:paraId="776E235D" w14:textId="77777777" w:rsidR="00457F2D" w:rsidRPr="00B70B16" w:rsidRDefault="00457F2D" w:rsidP="00AA08E8">
      <w:pPr>
        <w:pStyle w:val="ListParagraph"/>
        <w:numPr>
          <w:ilvl w:val="1"/>
          <w:numId w:val="17"/>
        </w:numPr>
        <w:rPr>
          <w:i/>
          <w:iCs/>
        </w:rPr>
      </w:pPr>
      <w:r w:rsidRPr="00B70B16">
        <w:rPr>
          <w:i/>
          <w:iCs/>
        </w:rPr>
        <w:t>CKA_UNIQUE_IDENTIFIER</w:t>
      </w:r>
    </w:p>
    <w:p w14:paraId="574F8E7C" w14:textId="77777777" w:rsidR="00457F2D" w:rsidRPr="00B70B16" w:rsidRDefault="00457F2D" w:rsidP="00AA08E8">
      <w:pPr>
        <w:pStyle w:val="ListParagraph"/>
        <w:numPr>
          <w:ilvl w:val="1"/>
          <w:numId w:val="17"/>
        </w:numPr>
        <w:rPr>
          <w:i/>
          <w:iCs/>
        </w:rPr>
      </w:pPr>
      <w:r w:rsidRPr="00B70B16">
        <w:rPr>
          <w:i/>
          <w:iCs/>
        </w:rPr>
        <w:t>CKA_PROFILE_ID</w:t>
      </w:r>
    </w:p>
    <w:p w14:paraId="221A13E0" w14:textId="50899ED6" w:rsidR="00457F2D" w:rsidRDefault="00457F2D" w:rsidP="00AA08E8">
      <w:pPr>
        <w:pStyle w:val="ListParagraph"/>
        <w:numPr>
          <w:ilvl w:val="0"/>
          <w:numId w:val="17"/>
        </w:numPr>
      </w:pPr>
      <w:r>
        <w:t>Supports the following objects [</w:t>
      </w:r>
      <w:hyperlink w:anchor="PKCS11_Spec" w:history="1">
        <w:r w:rsidRPr="001A152C">
          <w:rPr>
            <w:rStyle w:val="Hyperlink"/>
          </w:rPr>
          <w:t>PKCS11_Spec</w:t>
        </w:r>
      </w:hyperlink>
      <w:r>
        <w:t>]:</w:t>
      </w:r>
    </w:p>
    <w:p w14:paraId="5D793045" w14:textId="77777777" w:rsidR="00457F2D" w:rsidRDefault="00457F2D" w:rsidP="00AA08E8">
      <w:pPr>
        <w:pStyle w:val="ListParagraph"/>
        <w:numPr>
          <w:ilvl w:val="1"/>
          <w:numId w:val="17"/>
        </w:numPr>
      </w:pPr>
      <w:r w:rsidRPr="00B70B16">
        <w:rPr>
          <w:i/>
          <w:iCs/>
        </w:rPr>
        <w:t>CKO_PROFILE</w:t>
      </w:r>
      <w:r>
        <w:t xml:space="preserve"> with value </w:t>
      </w:r>
      <w:r w:rsidRPr="00B70B16">
        <w:rPr>
          <w:i/>
          <w:iCs/>
        </w:rPr>
        <w:t>CKP_BASELINE_PROVIDER</w:t>
      </w:r>
    </w:p>
    <w:p w14:paraId="0D3DB43E" w14:textId="5F84D638" w:rsidR="00457F2D" w:rsidRDefault="00457F2D" w:rsidP="00AA08E8">
      <w:pPr>
        <w:pStyle w:val="ListParagraph"/>
        <w:numPr>
          <w:ilvl w:val="0"/>
          <w:numId w:val="17"/>
        </w:numPr>
      </w:pPr>
      <w:r>
        <w:t>Supports the following functions [</w:t>
      </w:r>
      <w:hyperlink w:anchor="PKCS11_Spec" w:history="1">
        <w:r w:rsidRPr="001A152C">
          <w:rPr>
            <w:rStyle w:val="Hyperlink"/>
          </w:rPr>
          <w:t>PKCS11_Spec</w:t>
        </w:r>
      </w:hyperlink>
      <w:r>
        <w:t>]:</w:t>
      </w:r>
    </w:p>
    <w:p w14:paraId="13385497" w14:textId="77777777" w:rsidR="00457F2D" w:rsidRPr="00B70B16" w:rsidRDefault="00457F2D" w:rsidP="00AA08E8">
      <w:pPr>
        <w:pStyle w:val="ListParagraph"/>
        <w:numPr>
          <w:ilvl w:val="1"/>
          <w:numId w:val="17"/>
        </w:numPr>
        <w:rPr>
          <w:i/>
          <w:iCs/>
        </w:rPr>
      </w:pPr>
      <w:r w:rsidRPr="00B70B16">
        <w:rPr>
          <w:i/>
          <w:iCs/>
        </w:rPr>
        <w:t>C_GetFunctionList</w:t>
      </w:r>
    </w:p>
    <w:p w14:paraId="7311E2D2" w14:textId="77777777" w:rsidR="00457F2D" w:rsidRPr="00B70B16" w:rsidRDefault="00457F2D" w:rsidP="00AA08E8">
      <w:pPr>
        <w:pStyle w:val="ListParagraph"/>
        <w:numPr>
          <w:ilvl w:val="1"/>
          <w:numId w:val="17"/>
        </w:numPr>
        <w:rPr>
          <w:i/>
          <w:iCs/>
        </w:rPr>
      </w:pPr>
      <w:r w:rsidRPr="00B70B16">
        <w:rPr>
          <w:i/>
          <w:iCs/>
        </w:rPr>
        <w:t>C_GetInterfaceList</w:t>
      </w:r>
    </w:p>
    <w:p w14:paraId="10377473" w14:textId="77777777" w:rsidR="00457F2D" w:rsidRPr="00B70B16" w:rsidRDefault="00457F2D" w:rsidP="00AA08E8">
      <w:pPr>
        <w:pStyle w:val="ListParagraph"/>
        <w:numPr>
          <w:ilvl w:val="1"/>
          <w:numId w:val="17"/>
        </w:numPr>
        <w:rPr>
          <w:i/>
          <w:iCs/>
        </w:rPr>
      </w:pPr>
      <w:r w:rsidRPr="00B70B16">
        <w:rPr>
          <w:i/>
          <w:iCs/>
        </w:rPr>
        <w:t>C_GetInterface</w:t>
      </w:r>
    </w:p>
    <w:p w14:paraId="3A7B1175" w14:textId="77777777" w:rsidR="00457F2D" w:rsidRPr="00B70B16" w:rsidRDefault="00457F2D" w:rsidP="00AA08E8">
      <w:pPr>
        <w:pStyle w:val="ListParagraph"/>
        <w:numPr>
          <w:ilvl w:val="1"/>
          <w:numId w:val="17"/>
        </w:numPr>
        <w:rPr>
          <w:i/>
          <w:iCs/>
        </w:rPr>
      </w:pPr>
      <w:r w:rsidRPr="00B70B16">
        <w:rPr>
          <w:i/>
          <w:iCs/>
        </w:rPr>
        <w:t>C_Initialize</w:t>
      </w:r>
    </w:p>
    <w:p w14:paraId="1E597964" w14:textId="77777777" w:rsidR="00457F2D" w:rsidRPr="00B70B16" w:rsidRDefault="00457F2D" w:rsidP="00AA08E8">
      <w:pPr>
        <w:pStyle w:val="ListParagraph"/>
        <w:numPr>
          <w:ilvl w:val="1"/>
          <w:numId w:val="17"/>
        </w:numPr>
        <w:rPr>
          <w:i/>
          <w:iCs/>
        </w:rPr>
      </w:pPr>
      <w:r w:rsidRPr="00B70B16">
        <w:rPr>
          <w:i/>
          <w:iCs/>
        </w:rPr>
        <w:t>C_Finalize</w:t>
      </w:r>
    </w:p>
    <w:p w14:paraId="6992BA88" w14:textId="77777777" w:rsidR="00457F2D" w:rsidRPr="00B70B16" w:rsidRDefault="00457F2D" w:rsidP="00AA08E8">
      <w:pPr>
        <w:pStyle w:val="ListParagraph"/>
        <w:numPr>
          <w:ilvl w:val="1"/>
          <w:numId w:val="17"/>
        </w:numPr>
        <w:rPr>
          <w:i/>
          <w:iCs/>
        </w:rPr>
      </w:pPr>
      <w:r w:rsidRPr="00B70B16">
        <w:rPr>
          <w:i/>
          <w:iCs/>
        </w:rPr>
        <w:t>C_GetInfo</w:t>
      </w:r>
    </w:p>
    <w:p w14:paraId="3D0ADF01" w14:textId="77777777" w:rsidR="00457F2D" w:rsidRPr="00B70B16" w:rsidRDefault="00457F2D" w:rsidP="00AA08E8">
      <w:pPr>
        <w:pStyle w:val="ListParagraph"/>
        <w:numPr>
          <w:ilvl w:val="1"/>
          <w:numId w:val="17"/>
        </w:numPr>
        <w:rPr>
          <w:i/>
          <w:iCs/>
        </w:rPr>
      </w:pPr>
      <w:r w:rsidRPr="00B70B16">
        <w:rPr>
          <w:i/>
          <w:iCs/>
        </w:rPr>
        <w:t>C_GetSlotList</w:t>
      </w:r>
    </w:p>
    <w:p w14:paraId="6519FCE8" w14:textId="77777777" w:rsidR="00457F2D" w:rsidRPr="00B70B16" w:rsidRDefault="00457F2D" w:rsidP="00AA08E8">
      <w:pPr>
        <w:pStyle w:val="ListParagraph"/>
        <w:numPr>
          <w:ilvl w:val="1"/>
          <w:numId w:val="17"/>
        </w:numPr>
        <w:rPr>
          <w:i/>
          <w:iCs/>
        </w:rPr>
      </w:pPr>
      <w:r w:rsidRPr="00B70B16">
        <w:rPr>
          <w:i/>
          <w:iCs/>
        </w:rPr>
        <w:t>C_GetSlotInfo</w:t>
      </w:r>
    </w:p>
    <w:p w14:paraId="31083E6D" w14:textId="77777777" w:rsidR="00457F2D" w:rsidRPr="00B70B16" w:rsidRDefault="00457F2D" w:rsidP="00AA08E8">
      <w:pPr>
        <w:pStyle w:val="ListParagraph"/>
        <w:numPr>
          <w:ilvl w:val="1"/>
          <w:numId w:val="17"/>
        </w:numPr>
        <w:rPr>
          <w:i/>
          <w:iCs/>
        </w:rPr>
      </w:pPr>
      <w:r w:rsidRPr="00B70B16">
        <w:rPr>
          <w:i/>
          <w:iCs/>
        </w:rPr>
        <w:t>C_GetTokenInfo</w:t>
      </w:r>
    </w:p>
    <w:p w14:paraId="244FB5E3" w14:textId="77777777" w:rsidR="00457F2D" w:rsidRPr="00B70B16" w:rsidRDefault="00457F2D" w:rsidP="00AA08E8">
      <w:pPr>
        <w:pStyle w:val="ListParagraph"/>
        <w:numPr>
          <w:ilvl w:val="1"/>
          <w:numId w:val="17"/>
        </w:numPr>
        <w:rPr>
          <w:i/>
          <w:iCs/>
        </w:rPr>
      </w:pPr>
      <w:r w:rsidRPr="00B70B16">
        <w:rPr>
          <w:i/>
          <w:iCs/>
        </w:rPr>
        <w:lastRenderedPageBreak/>
        <w:t>C_OpenSession</w:t>
      </w:r>
    </w:p>
    <w:p w14:paraId="21019A96" w14:textId="77777777" w:rsidR="00457F2D" w:rsidRPr="00B70B16" w:rsidRDefault="00457F2D" w:rsidP="00AA08E8">
      <w:pPr>
        <w:pStyle w:val="ListParagraph"/>
        <w:numPr>
          <w:ilvl w:val="1"/>
          <w:numId w:val="17"/>
        </w:numPr>
        <w:rPr>
          <w:i/>
          <w:iCs/>
        </w:rPr>
      </w:pPr>
      <w:r w:rsidRPr="00B70B16">
        <w:rPr>
          <w:i/>
          <w:iCs/>
        </w:rPr>
        <w:t>C_CloseSession</w:t>
      </w:r>
    </w:p>
    <w:p w14:paraId="55942D28" w14:textId="77777777" w:rsidR="00457F2D" w:rsidRPr="00B70B16" w:rsidRDefault="00457F2D" w:rsidP="00AA08E8">
      <w:pPr>
        <w:pStyle w:val="ListParagraph"/>
        <w:numPr>
          <w:ilvl w:val="1"/>
          <w:numId w:val="17"/>
        </w:numPr>
        <w:rPr>
          <w:i/>
          <w:iCs/>
        </w:rPr>
      </w:pPr>
      <w:r w:rsidRPr="00B70B16">
        <w:rPr>
          <w:i/>
          <w:iCs/>
        </w:rPr>
        <w:t xml:space="preserve">C_GetSessionInfo </w:t>
      </w:r>
    </w:p>
    <w:p w14:paraId="30952801" w14:textId="77777777" w:rsidR="00457F2D" w:rsidRPr="00B70B16" w:rsidRDefault="00457F2D" w:rsidP="00AA08E8">
      <w:pPr>
        <w:pStyle w:val="ListParagraph"/>
        <w:numPr>
          <w:ilvl w:val="1"/>
          <w:numId w:val="17"/>
        </w:numPr>
        <w:rPr>
          <w:i/>
          <w:iCs/>
        </w:rPr>
      </w:pPr>
      <w:r w:rsidRPr="00B70B16">
        <w:rPr>
          <w:i/>
          <w:iCs/>
        </w:rPr>
        <w:t>C_FindObjectsInit</w:t>
      </w:r>
    </w:p>
    <w:p w14:paraId="652C8B59" w14:textId="77777777" w:rsidR="00457F2D" w:rsidRPr="00B70B16" w:rsidRDefault="00457F2D" w:rsidP="00AA08E8">
      <w:pPr>
        <w:pStyle w:val="ListParagraph"/>
        <w:numPr>
          <w:ilvl w:val="1"/>
          <w:numId w:val="17"/>
        </w:numPr>
        <w:rPr>
          <w:i/>
          <w:iCs/>
        </w:rPr>
      </w:pPr>
      <w:r w:rsidRPr="00B70B16">
        <w:rPr>
          <w:i/>
          <w:iCs/>
        </w:rPr>
        <w:t>C_FindObjects</w:t>
      </w:r>
    </w:p>
    <w:p w14:paraId="78EABF21" w14:textId="77777777" w:rsidR="00457F2D" w:rsidRPr="00B70B16" w:rsidRDefault="00457F2D" w:rsidP="00AA08E8">
      <w:pPr>
        <w:pStyle w:val="ListParagraph"/>
        <w:numPr>
          <w:ilvl w:val="1"/>
          <w:numId w:val="17"/>
        </w:numPr>
        <w:rPr>
          <w:i/>
          <w:iCs/>
        </w:rPr>
      </w:pPr>
      <w:r w:rsidRPr="00B70B16">
        <w:rPr>
          <w:i/>
          <w:iCs/>
        </w:rPr>
        <w:t>C_FindObjectsFinal</w:t>
      </w:r>
    </w:p>
    <w:p w14:paraId="60B3411C" w14:textId="77777777" w:rsidR="00457F2D" w:rsidRPr="00B70B16" w:rsidRDefault="00457F2D" w:rsidP="00AA08E8">
      <w:pPr>
        <w:pStyle w:val="ListParagraph"/>
        <w:numPr>
          <w:ilvl w:val="1"/>
          <w:numId w:val="17"/>
        </w:numPr>
        <w:rPr>
          <w:i/>
          <w:iCs/>
        </w:rPr>
      </w:pPr>
      <w:r w:rsidRPr="00B70B16">
        <w:rPr>
          <w:i/>
          <w:iCs/>
        </w:rPr>
        <w:t>C_GetAttributeValue</w:t>
      </w:r>
    </w:p>
    <w:p w14:paraId="57D5AD35" w14:textId="77777777" w:rsidR="00457F2D" w:rsidRDefault="00457F2D" w:rsidP="00AA08E8">
      <w:pPr>
        <w:pStyle w:val="ListParagraph"/>
        <w:numPr>
          <w:ilvl w:val="0"/>
          <w:numId w:val="17"/>
        </w:numPr>
      </w:pPr>
      <w:r>
        <w:t>Supports the following mechanisms:</w:t>
      </w:r>
    </w:p>
    <w:p w14:paraId="3B62A285" w14:textId="77777777" w:rsidR="00457F2D" w:rsidRDefault="00457F2D" w:rsidP="00AA08E8">
      <w:pPr>
        <w:pStyle w:val="ListParagraph"/>
        <w:numPr>
          <w:ilvl w:val="1"/>
          <w:numId w:val="17"/>
        </w:numPr>
      </w:pPr>
      <w:r>
        <w:t>None specified</w:t>
      </w:r>
    </w:p>
    <w:p w14:paraId="5201A11B" w14:textId="55B67852" w:rsidR="00457F2D" w:rsidRDefault="00457F2D" w:rsidP="00AA08E8">
      <w:pPr>
        <w:pStyle w:val="ListParagraph"/>
        <w:numPr>
          <w:ilvl w:val="0"/>
          <w:numId w:val="17"/>
        </w:numPr>
      </w:pPr>
      <w:r>
        <w:t xml:space="preserve">Supports </w:t>
      </w:r>
      <w:r w:rsidRPr="00B70B16">
        <w:rPr>
          <w:i/>
          <w:iCs/>
        </w:rPr>
        <w:t>Error Handling</w:t>
      </w:r>
      <w:r>
        <w:t xml:space="preserve"> [</w:t>
      </w:r>
      <w:hyperlink w:anchor="PKCS11_Spec" w:history="1">
        <w:r w:rsidRPr="001A152C">
          <w:rPr>
            <w:rStyle w:val="Hyperlink"/>
          </w:rPr>
          <w:t>PKCS11_Spec</w:t>
        </w:r>
      </w:hyperlink>
      <w:r>
        <w:t>] for any supported object, function or mechanism</w:t>
      </w:r>
    </w:p>
    <w:p w14:paraId="238E6C04" w14:textId="3B51AA45" w:rsidR="00457F2D" w:rsidRDefault="00457F2D" w:rsidP="00AA08E8">
      <w:pPr>
        <w:pStyle w:val="ListParagraph"/>
        <w:numPr>
          <w:ilvl w:val="0"/>
          <w:numId w:val="17"/>
        </w:numPr>
      </w:pPr>
      <w:r>
        <w:t>Optionally supports any clause within [</w:t>
      </w:r>
      <w:hyperlink w:anchor="PKCS11_Spec" w:history="1">
        <w:r w:rsidRPr="001A152C">
          <w:rPr>
            <w:rStyle w:val="Hyperlink"/>
          </w:rPr>
          <w:t>PKCS11_Spec</w:t>
        </w:r>
      </w:hyperlink>
      <w:r>
        <w:t>] that is not listed above</w:t>
      </w:r>
    </w:p>
    <w:p w14:paraId="29D29BD0" w14:textId="77777777" w:rsidR="00457F2D" w:rsidRDefault="00457F2D" w:rsidP="00AA08E8">
      <w:pPr>
        <w:pStyle w:val="ListParagraph"/>
        <w:numPr>
          <w:ilvl w:val="0"/>
          <w:numId w:val="17"/>
        </w:numPr>
      </w:pPr>
      <w:r>
        <w:t>Optionally supports extensions outside the scope of this standard (e.g., vendor defined extensions, conformance clauses) that do not contradict any PKCS #11 requirements</w:t>
      </w:r>
    </w:p>
    <w:p w14:paraId="0FB0438C" w14:textId="77777777" w:rsidR="00457F2D" w:rsidRDefault="00457F2D" w:rsidP="00AA08E8">
      <w:pPr>
        <w:pStyle w:val="Heading3"/>
        <w:numPr>
          <w:ilvl w:val="2"/>
          <w:numId w:val="2"/>
        </w:numPr>
      </w:pPr>
      <w:bookmarkStart w:id="267" w:name="_Ref53491332"/>
      <w:bookmarkStart w:id="268" w:name="_Toc54701286"/>
      <w:bookmarkStart w:id="269" w:name="_Toc142307336"/>
      <w:bookmarkStart w:id="270" w:name="_Toc195625863"/>
      <w:r>
        <w:t>Baseline Provider Mandatory Test Cases</w:t>
      </w:r>
      <w:bookmarkEnd w:id="267"/>
      <w:bookmarkEnd w:id="268"/>
      <w:bookmarkEnd w:id="269"/>
      <w:bookmarkEnd w:id="270"/>
    </w:p>
    <w:p w14:paraId="781C022F" w14:textId="37EE893F" w:rsidR="00457F2D" w:rsidRDefault="00457F2D" w:rsidP="00AA08E8">
      <w:pPr>
        <w:pStyle w:val="Heading4"/>
        <w:numPr>
          <w:ilvl w:val="3"/>
          <w:numId w:val="2"/>
        </w:numPr>
      </w:pPr>
      <w:bookmarkStart w:id="271" w:name="_Toc54701287"/>
      <w:bookmarkStart w:id="272" w:name="_Toc142307337"/>
      <w:bookmarkStart w:id="273" w:name="_Toc195625864"/>
      <w:r>
        <w:t>BL-M-1-</w:t>
      </w:r>
      <w:bookmarkEnd w:id="271"/>
      <w:bookmarkEnd w:id="272"/>
      <w:r w:rsidR="00261268">
        <w:t>32</w:t>
      </w:r>
      <w:bookmarkEnd w:id="273"/>
    </w:p>
    <w:p w14:paraId="658CCB58" w14:textId="173721A3" w:rsidR="00457F2D" w:rsidRPr="00826661" w:rsidRDefault="00457F2D" w:rsidP="00457F2D">
      <w:r>
        <w:t xml:space="preserve">See </w:t>
      </w:r>
      <w:hyperlink r:id="rId36" w:history="1">
        <w:r w:rsidR="00261268">
          <w:rPr>
            <w:rStyle w:val="Hyperlink"/>
          </w:rPr>
          <w:t>test-cases/pkcs11-v3.2/mandatory/BL-M-1-32.xml</w:t>
        </w:r>
      </w:hyperlink>
    </w:p>
    <w:p w14:paraId="6561DBFD" w14:textId="77777777" w:rsidR="00457F2D" w:rsidRDefault="00457F2D" w:rsidP="00AA08E8">
      <w:pPr>
        <w:pStyle w:val="Heading2"/>
        <w:numPr>
          <w:ilvl w:val="1"/>
          <w:numId w:val="2"/>
        </w:numPr>
      </w:pPr>
      <w:bookmarkStart w:id="274" w:name="_Ref53491703"/>
      <w:bookmarkStart w:id="275" w:name="_Toc54701288"/>
      <w:bookmarkStart w:id="276" w:name="_Toc142307338"/>
      <w:bookmarkStart w:id="277" w:name="_Toc195625865"/>
      <w:r>
        <w:t>Complete Provider</w:t>
      </w:r>
      <w:bookmarkEnd w:id="274"/>
      <w:bookmarkEnd w:id="275"/>
      <w:bookmarkEnd w:id="276"/>
      <w:bookmarkEnd w:id="277"/>
    </w:p>
    <w:p w14:paraId="76415DC3" w14:textId="77777777" w:rsidR="00457F2D" w:rsidRDefault="00457F2D" w:rsidP="00457F2D">
      <w:r>
        <w:t>A PKCS #11 provider makes cryptographic functionality available to a consuming application in terms of the PKCS #11 API.</w:t>
      </w:r>
    </w:p>
    <w:p w14:paraId="44B6EE69" w14:textId="77777777" w:rsidR="00457F2D" w:rsidRDefault="00457F2D" w:rsidP="00457F2D">
      <w:r>
        <w:t>This profile specifies the functionality that would be expected of a conformant PKCS #11 provider that implements the entire specification.</w:t>
      </w:r>
    </w:p>
    <w:p w14:paraId="38E513A1" w14:textId="77777777" w:rsidR="00457F2D" w:rsidRDefault="00457F2D" w:rsidP="00457F2D">
      <w:r>
        <w:t>An implementation conforms to this specification as a Complete Provider if it meets the following conditions:</w:t>
      </w:r>
    </w:p>
    <w:p w14:paraId="472EC707" w14:textId="09402780" w:rsidR="00457F2D" w:rsidRDefault="00457F2D" w:rsidP="00AA08E8">
      <w:pPr>
        <w:pStyle w:val="ListParagraph"/>
        <w:numPr>
          <w:ilvl w:val="0"/>
          <w:numId w:val="22"/>
        </w:numPr>
      </w:pPr>
      <w:r>
        <w:t xml:space="preserve">Supports the conditions required by the </w:t>
      </w:r>
      <w:r>
        <w:rPr>
          <w:i/>
          <w:iCs/>
        </w:rPr>
        <w:t xml:space="preserve">PKCS#11 Provider Implementation Conformance </w:t>
      </w:r>
      <w:r>
        <w:t>clauses [</w:t>
      </w:r>
      <w:hyperlink w:anchor="PKCS11_Spec" w:history="1">
        <w:r w:rsidRPr="001A152C">
          <w:rPr>
            <w:rStyle w:val="Hyperlink"/>
          </w:rPr>
          <w:t>PKCS11_Spec</w:t>
        </w:r>
      </w:hyperlink>
      <w:r>
        <w:t>]</w:t>
      </w:r>
    </w:p>
    <w:p w14:paraId="68963294" w14:textId="6956D000" w:rsidR="00457F2D" w:rsidRDefault="00457F2D" w:rsidP="00AA08E8">
      <w:pPr>
        <w:pStyle w:val="ListParagraph"/>
        <w:numPr>
          <w:ilvl w:val="0"/>
          <w:numId w:val="22"/>
        </w:numPr>
      </w:pPr>
      <w:r>
        <w:t>Supports all data types [</w:t>
      </w:r>
      <w:hyperlink w:anchor="PKCS11_Spec" w:history="1">
        <w:r w:rsidRPr="001A152C">
          <w:rPr>
            <w:rStyle w:val="Hyperlink"/>
          </w:rPr>
          <w:t>PKCS11_Spec</w:t>
        </w:r>
      </w:hyperlink>
      <w:r>
        <w:t>]</w:t>
      </w:r>
    </w:p>
    <w:p w14:paraId="651F4C34" w14:textId="56F1CA4E" w:rsidR="00457F2D" w:rsidRPr="00826661" w:rsidRDefault="00457F2D" w:rsidP="00AA08E8">
      <w:pPr>
        <w:pStyle w:val="ListParagraph"/>
        <w:numPr>
          <w:ilvl w:val="0"/>
          <w:numId w:val="22"/>
        </w:numPr>
      </w:pPr>
      <w:r>
        <w:t>Supports all attributes [</w:t>
      </w:r>
      <w:hyperlink w:anchor="PKCS11_Spec" w:history="1">
        <w:r w:rsidRPr="001A152C">
          <w:rPr>
            <w:rStyle w:val="Hyperlink"/>
          </w:rPr>
          <w:t>PKCS11_Spec</w:t>
        </w:r>
      </w:hyperlink>
      <w:r>
        <w:t>]</w:t>
      </w:r>
    </w:p>
    <w:p w14:paraId="7CBB4B11" w14:textId="17729DFB" w:rsidR="00457F2D" w:rsidRDefault="00457F2D" w:rsidP="00AA08E8">
      <w:pPr>
        <w:pStyle w:val="ListParagraph"/>
        <w:numPr>
          <w:ilvl w:val="0"/>
          <w:numId w:val="22"/>
        </w:numPr>
      </w:pPr>
      <w:r>
        <w:t>Supports all objects [</w:t>
      </w:r>
      <w:hyperlink w:anchor="PKCS11_Spec" w:history="1">
        <w:r w:rsidRPr="001A152C">
          <w:rPr>
            <w:rStyle w:val="Hyperlink"/>
          </w:rPr>
          <w:t>PKCS11_Spec</w:t>
        </w:r>
      </w:hyperlink>
      <w:r>
        <w:t>]</w:t>
      </w:r>
    </w:p>
    <w:p w14:paraId="383BC5C2" w14:textId="227D88AB" w:rsidR="00457F2D" w:rsidRDefault="00457F2D" w:rsidP="00AA08E8">
      <w:pPr>
        <w:pStyle w:val="ListParagraph"/>
        <w:numPr>
          <w:ilvl w:val="0"/>
          <w:numId w:val="22"/>
        </w:numPr>
      </w:pPr>
      <w:r>
        <w:t>Supports all functions [</w:t>
      </w:r>
      <w:hyperlink w:anchor="PKCS11_Spec" w:history="1">
        <w:r w:rsidRPr="001A152C">
          <w:rPr>
            <w:rStyle w:val="Hyperlink"/>
          </w:rPr>
          <w:t>PKCS11_Spec</w:t>
        </w:r>
      </w:hyperlink>
      <w:r>
        <w:t>]</w:t>
      </w:r>
    </w:p>
    <w:p w14:paraId="681E839C" w14:textId="6214B15B" w:rsidR="00457F2D" w:rsidRDefault="00457F2D" w:rsidP="00AA08E8">
      <w:pPr>
        <w:pStyle w:val="ListParagraph"/>
        <w:numPr>
          <w:ilvl w:val="0"/>
          <w:numId w:val="22"/>
        </w:numPr>
      </w:pPr>
      <w:r>
        <w:t>Supports all mechanisms [</w:t>
      </w:r>
      <w:hyperlink w:anchor="PKCS11_Spec" w:history="1">
        <w:r w:rsidRPr="001A152C">
          <w:rPr>
            <w:rStyle w:val="Hyperlink"/>
          </w:rPr>
          <w:t>PKCS11_Spec</w:t>
        </w:r>
      </w:hyperlink>
      <w:r>
        <w:t>] Section 6</w:t>
      </w:r>
    </w:p>
    <w:p w14:paraId="75ABD33B" w14:textId="3D63E8B9" w:rsidR="00457F2D" w:rsidRDefault="00457F2D" w:rsidP="00AA08E8">
      <w:pPr>
        <w:pStyle w:val="ListParagraph"/>
        <w:numPr>
          <w:ilvl w:val="0"/>
          <w:numId w:val="22"/>
        </w:numPr>
      </w:pPr>
      <w:r>
        <w:t xml:space="preserve">Supports </w:t>
      </w:r>
      <w:r w:rsidRPr="00B70B16">
        <w:rPr>
          <w:i/>
          <w:iCs/>
        </w:rPr>
        <w:t>Error Handling</w:t>
      </w:r>
      <w:r>
        <w:t xml:space="preserve"> [</w:t>
      </w:r>
      <w:hyperlink w:anchor="PKCS11_Spec" w:history="1">
        <w:r w:rsidRPr="001A152C">
          <w:rPr>
            <w:rStyle w:val="Hyperlink"/>
          </w:rPr>
          <w:t>PKCS11_Spec</w:t>
        </w:r>
      </w:hyperlink>
      <w:r>
        <w:t>]</w:t>
      </w:r>
    </w:p>
    <w:p w14:paraId="5BD37D49" w14:textId="77777777" w:rsidR="00457F2D" w:rsidRDefault="00457F2D" w:rsidP="00AA08E8">
      <w:pPr>
        <w:pStyle w:val="ListParagraph"/>
        <w:numPr>
          <w:ilvl w:val="0"/>
          <w:numId w:val="22"/>
        </w:numPr>
      </w:pPr>
      <w:r>
        <w:t>Optionally supports extensions outside the scope of this standard (e.g., vendor defined extensions, conformance clauses) that do not contradict any PKCS #11 requirements</w:t>
      </w:r>
    </w:p>
    <w:p w14:paraId="5B7A474A" w14:textId="77777777" w:rsidR="00457F2D" w:rsidRDefault="00457F2D" w:rsidP="00AA08E8">
      <w:pPr>
        <w:pStyle w:val="Heading2"/>
        <w:numPr>
          <w:ilvl w:val="1"/>
          <w:numId w:val="2"/>
        </w:numPr>
      </w:pPr>
      <w:bookmarkStart w:id="278" w:name="_Ref53491848"/>
      <w:bookmarkStart w:id="279" w:name="_Ref53491859"/>
      <w:bookmarkStart w:id="280" w:name="_Toc54701289"/>
      <w:bookmarkStart w:id="281" w:name="_Toc142307339"/>
      <w:bookmarkStart w:id="282" w:name="_Toc195625866"/>
      <w:r>
        <w:t>Extended Provider</w:t>
      </w:r>
      <w:bookmarkEnd w:id="278"/>
      <w:bookmarkEnd w:id="279"/>
      <w:bookmarkEnd w:id="280"/>
      <w:bookmarkEnd w:id="281"/>
      <w:bookmarkEnd w:id="282"/>
    </w:p>
    <w:p w14:paraId="7D0DBFB1" w14:textId="77777777" w:rsidR="00457F2D" w:rsidRDefault="00457F2D" w:rsidP="00457F2D">
      <w:r>
        <w:t>This profile builds on the PKCS#11 Baseline Provider to add support for mechanism-based usage.</w:t>
      </w:r>
    </w:p>
    <w:p w14:paraId="137FD307" w14:textId="77777777" w:rsidR="00457F2D" w:rsidRDefault="00457F2D" w:rsidP="00457F2D">
      <w:r>
        <w:t>An implementation conforms to this specification as an Extended Provider if it meets the following conditions:</w:t>
      </w:r>
    </w:p>
    <w:p w14:paraId="29CF7269" w14:textId="0B65B7E6" w:rsidR="00457F2D" w:rsidRDefault="00457F2D" w:rsidP="00AA08E8">
      <w:pPr>
        <w:pStyle w:val="ListParagraph"/>
        <w:numPr>
          <w:ilvl w:val="0"/>
          <w:numId w:val="19"/>
        </w:numPr>
      </w:pPr>
      <w:r>
        <w:t>Supports the conditions required by the PKCS #11 conformance clauses ([</w:t>
      </w:r>
      <w:hyperlink w:anchor="PKCS11_Spec" w:history="1">
        <w:r w:rsidRPr="001A152C">
          <w:rPr>
            <w:rStyle w:val="Hyperlink"/>
          </w:rPr>
          <w:t>PKCS11_Spec</w:t>
        </w:r>
      </w:hyperlink>
      <w:r>
        <w:t>] Section 7 (PKCS#11 Implementation Conformance)</w:t>
      </w:r>
    </w:p>
    <w:p w14:paraId="1664E8D5" w14:textId="0F9B91CE" w:rsidR="00457F2D" w:rsidRDefault="00457F2D" w:rsidP="00AA08E8">
      <w:pPr>
        <w:pStyle w:val="ListParagraph"/>
        <w:numPr>
          <w:ilvl w:val="0"/>
          <w:numId w:val="19"/>
        </w:numPr>
      </w:pPr>
      <w:r>
        <w:t>Supports the conditions required by the PKCS #11 Baseline Provider clauses section</w:t>
      </w:r>
      <w:r w:rsidR="004F057A">
        <w:fldChar w:fldCharType="begin"/>
      </w:r>
      <w:r w:rsidR="004F057A">
        <w:instrText xml:space="preserve"> REF _Ref53491098 \r \h </w:instrText>
      </w:r>
      <w:r w:rsidR="004F057A">
        <w:fldChar w:fldCharType="separate"/>
      </w:r>
      <w:r w:rsidR="006C79FB">
        <w:t>5.1</w:t>
      </w:r>
      <w:r w:rsidR="004F057A">
        <w:fldChar w:fldCharType="end"/>
      </w:r>
      <w:r>
        <w:t>.</w:t>
      </w:r>
    </w:p>
    <w:p w14:paraId="3845002E" w14:textId="3DC49AF9" w:rsidR="00457F2D" w:rsidRDefault="00457F2D" w:rsidP="00AA08E8">
      <w:pPr>
        <w:pStyle w:val="ListParagraph"/>
        <w:numPr>
          <w:ilvl w:val="0"/>
          <w:numId w:val="19"/>
        </w:numPr>
      </w:pPr>
      <w:r>
        <w:t>Supports the following data types [</w:t>
      </w:r>
      <w:hyperlink w:anchor="PKCS11_Spec" w:history="1">
        <w:r w:rsidRPr="001A152C">
          <w:rPr>
            <w:rStyle w:val="Hyperlink"/>
          </w:rPr>
          <w:t>PKCS11_Spec</w:t>
        </w:r>
      </w:hyperlink>
      <w:r>
        <w:t>]:</w:t>
      </w:r>
    </w:p>
    <w:p w14:paraId="4A24C585" w14:textId="77777777" w:rsidR="00457F2D" w:rsidRPr="00B70B16" w:rsidRDefault="00457F2D" w:rsidP="00AA08E8">
      <w:pPr>
        <w:pStyle w:val="ListParagraph"/>
        <w:numPr>
          <w:ilvl w:val="1"/>
          <w:numId w:val="18"/>
        </w:numPr>
        <w:rPr>
          <w:i/>
          <w:iCs/>
        </w:rPr>
      </w:pPr>
      <w:r w:rsidRPr="00B70B16">
        <w:rPr>
          <w:i/>
          <w:iCs/>
        </w:rPr>
        <w:t>CK_MECHANISM_TYPE</w:t>
      </w:r>
    </w:p>
    <w:p w14:paraId="7FBA4CDD" w14:textId="77777777" w:rsidR="00457F2D" w:rsidRPr="00B70B16" w:rsidRDefault="00457F2D" w:rsidP="00AA08E8">
      <w:pPr>
        <w:pStyle w:val="ListParagraph"/>
        <w:numPr>
          <w:ilvl w:val="1"/>
          <w:numId w:val="18"/>
        </w:numPr>
        <w:rPr>
          <w:i/>
          <w:iCs/>
        </w:rPr>
      </w:pPr>
      <w:r w:rsidRPr="00B70B16">
        <w:rPr>
          <w:i/>
          <w:iCs/>
        </w:rPr>
        <w:t>CK_MECHANISM</w:t>
      </w:r>
    </w:p>
    <w:p w14:paraId="2923BA6A" w14:textId="7A151BD9" w:rsidR="00457F2D" w:rsidRDefault="00457F2D" w:rsidP="00AA08E8">
      <w:pPr>
        <w:pStyle w:val="ListParagraph"/>
        <w:numPr>
          <w:ilvl w:val="0"/>
          <w:numId w:val="19"/>
        </w:numPr>
      </w:pPr>
      <w:r>
        <w:t>Supports the following attributes [</w:t>
      </w:r>
      <w:hyperlink w:anchor="PKCS11_Spec" w:history="1">
        <w:r w:rsidRPr="001A152C">
          <w:rPr>
            <w:rStyle w:val="Hyperlink"/>
          </w:rPr>
          <w:t>PKCS11_Spec</w:t>
        </w:r>
      </w:hyperlink>
      <w:r>
        <w:t>]:</w:t>
      </w:r>
    </w:p>
    <w:p w14:paraId="5AB33F5C" w14:textId="77777777" w:rsidR="00457F2D" w:rsidRDefault="00457F2D" w:rsidP="00AA08E8">
      <w:pPr>
        <w:pStyle w:val="ListParagraph"/>
        <w:numPr>
          <w:ilvl w:val="1"/>
          <w:numId w:val="19"/>
        </w:numPr>
      </w:pPr>
      <w:r>
        <w:t>None specified</w:t>
      </w:r>
    </w:p>
    <w:p w14:paraId="299297DF" w14:textId="4DD451AD" w:rsidR="00457F2D" w:rsidRDefault="00457F2D" w:rsidP="00AA08E8">
      <w:pPr>
        <w:pStyle w:val="ListParagraph"/>
        <w:numPr>
          <w:ilvl w:val="0"/>
          <w:numId w:val="19"/>
        </w:numPr>
      </w:pPr>
      <w:r>
        <w:t>Supports the following objects [</w:t>
      </w:r>
      <w:hyperlink w:anchor="PKCS11_Spec" w:history="1">
        <w:r w:rsidRPr="001A152C">
          <w:rPr>
            <w:rStyle w:val="Hyperlink"/>
          </w:rPr>
          <w:t>PKCS11_Spec</w:t>
        </w:r>
      </w:hyperlink>
      <w:r>
        <w:t>]:</w:t>
      </w:r>
    </w:p>
    <w:p w14:paraId="77D90B9E" w14:textId="77777777" w:rsidR="00457F2D" w:rsidRDefault="00457F2D" w:rsidP="00AA08E8">
      <w:pPr>
        <w:pStyle w:val="ListParagraph"/>
        <w:numPr>
          <w:ilvl w:val="1"/>
          <w:numId w:val="19"/>
        </w:numPr>
      </w:pPr>
      <w:r w:rsidRPr="00B70B16">
        <w:rPr>
          <w:i/>
          <w:iCs/>
        </w:rPr>
        <w:t>CKO_PROFILE</w:t>
      </w:r>
      <w:r>
        <w:t xml:space="preserve"> with value </w:t>
      </w:r>
      <w:r w:rsidRPr="00B70B16">
        <w:rPr>
          <w:i/>
          <w:iCs/>
        </w:rPr>
        <w:t>CKP_EXTENDED_PROVIDER</w:t>
      </w:r>
    </w:p>
    <w:p w14:paraId="5C9FA2C9" w14:textId="03E55B54" w:rsidR="00457F2D" w:rsidRDefault="00457F2D" w:rsidP="00AA08E8">
      <w:pPr>
        <w:pStyle w:val="ListParagraph"/>
        <w:numPr>
          <w:ilvl w:val="0"/>
          <w:numId w:val="19"/>
        </w:numPr>
      </w:pPr>
      <w:r>
        <w:t>Supports the following functions [</w:t>
      </w:r>
      <w:hyperlink w:anchor="PKCS11_Spec" w:history="1">
        <w:r w:rsidRPr="001A152C">
          <w:rPr>
            <w:rStyle w:val="Hyperlink"/>
          </w:rPr>
          <w:t>PKCS11_Spec</w:t>
        </w:r>
      </w:hyperlink>
      <w:r>
        <w:t>]:</w:t>
      </w:r>
    </w:p>
    <w:p w14:paraId="7334D28E" w14:textId="77777777" w:rsidR="00457F2D" w:rsidRPr="00B70B16" w:rsidRDefault="00457F2D" w:rsidP="00AA08E8">
      <w:pPr>
        <w:pStyle w:val="ListParagraph"/>
        <w:numPr>
          <w:ilvl w:val="1"/>
          <w:numId w:val="19"/>
        </w:numPr>
        <w:rPr>
          <w:i/>
          <w:iCs/>
        </w:rPr>
      </w:pPr>
      <w:r w:rsidRPr="00B70B16">
        <w:rPr>
          <w:i/>
          <w:iCs/>
        </w:rPr>
        <w:lastRenderedPageBreak/>
        <w:t>C_GetMechanismList</w:t>
      </w:r>
    </w:p>
    <w:p w14:paraId="4C7E941C" w14:textId="77777777" w:rsidR="00457F2D" w:rsidRPr="00B70B16" w:rsidRDefault="00457F2D" w:rsidP="00AA08E8">
      <w:pPr>
        <w:pStyle w:val="ListParagraph"/>
        <w:numPr>
          <w:ilvl w:val="1"/>
          <w:numId w:val="19"/>
        </w:numPr>
        <w:rPr>
          <w:i/>
          <w:iCs/>
        </w:rPr>
      </w:pPr>
      <w:r w:rsidRPr="00B70B16">
        <w:rPr>
          <w:i/>
          <w:iCs/>
        </w:rPr>
        <w:t>C_GetMechanismInfo</w:t>
      </w:r>
    </w:p>
    <w:p w14:paraId="2F04E032" w14:textId="77777777" w:rsidR="00457F2D" w:rsidRPr="00B70B16" w:rsidRDefault="00457F2D" w:rsidP="00AA08E8">
      <w:pPr>
        <w:pStyle w:val="ListParagraph"/>
        <w:numPr>
          <w:ilvl w:val="1"/>
          <w:numId w:val="19"/>
        </w:numPr>
        <w:rPr>
          <w:i/>
          <w:iCs/>
        </w:rPr>
      </w:pPr>
      <w:r w:rsidRPr="00B70B16">
        <w:rPr>
          <w:i/>
          <w:iCs/>
        </w:rPr>
        <w:t>C_Login</w:t>
      </w:r>
    </w:p>
    <w:p w14:paraId="6919B8D3" w14:textId="77777777" w:rsidR="00457F2D" w:rsidRPr="00B70B16" w:rsidRDefault="00457F2D" w:rsidP="00AA08E8">
      <w:pPr>
        <w:pStyle w:val="ListParagraph"/>
        <w:numPr>
          <w:ilvl w:val="1"/>
          <w:numId w:val="19"/>
        </w:numPr>
        <w:rPr>
          <w:i/>
          <w:iCs/>
        </w:rPr>
      </w:pPr>
      <w:r w:rsidRPr="00B70B16">
        <w:rPr>
          <w:i/>
          <w:iCs/>
        </w:rPr>
        <w:t>C_LoginUser</w:t>
      </w:r>
    </w:p>
    <w:p w14:paraId="1AD46E9D" w14:textId="77777777" w:rsidR="00457F2D" w:rsidRPr="00B70B16" w:rsidRDefault="00457F2D" w:rsidP="00AA08E8">
      <w:pPr>
        <w:pStyle w:val="ListParagraph"/>
        <w:numPr>
          <w:ilvl w:val="1"/>
          <w:numId w:val="19"/>
        </w:numPr>
        <w:rPr>
          <w:i/>
          <w:iCs/>
        </w:rPr>
      </w:pPr>
      <w:r w:rsidRPr="00B70B16">
        <w:rPr>
          <w:i/>
          <w:iCs/>
        </w:rPr>
        <w:t>C_Logout</w:t>
      </w:r>
    </w:p>
    <w:p w14:paraId="62A44F74" w14:textId="77777777" w:rsidR="00457F2D" w:rsidRDefault="00457F2D" w:rsidP="00AA08E8">
      <w:pPr>
        <w:pStyle w:val="ListParagraph"/>
        <w:numPr>
          <w:ilvl w:val="0"/>
          <w:numId w:val="19"/>
        </w:numPr>
      </w:pPr>
      <w:r>
        <w:t>Supports the following mechanisms:</w:t>
      </w:r>
    </w:p>
    <w:p w14:paraId="54890DD9" w14:textId="77777777" w:rsidR="00457F2D" w:rsidRDefault="00457F2D" w:rsidP="00AA08E8">
      <w:pPr>
        <w:pStyle w:val="ListParagraph"/>
        <w:numPr>
          <w:ilvl w:val="1"/>
          <w:numId w:val="19"/>
        </w:numPr>
      </w:pPr>
      <w:r>
        <w:t xml:space="preserve">None specified </w:t>
      </w:r>
    </w:p>
    <w:p w14:paraId="28E52F93" w14:textId="7DE329C7" w:rsidR="00457F2D" w:rsidRDefault="00457F2D" w:rsidP="00AA08E8">
      <w:pPr>
        <w:pStyle w:val="ListParagraph"/>
        <w:numPr>
          <w:ilvl w:val="0"/>
          <w:numId w:val="19"/>
        </w:numPr>
      </w:pPr>
      <w:r>
        <w:t xml:space="preserve">Supports </w:t>
      </w:r>
      <w:r w:rsidRPr="00B70B16">
        <w:rPr>
          <w:i/>
          <w:iCs/>
        </w:rPr>
        <w:t>Error Handling</w:t>
      </w:r>
      <w:r>
        <w:t xml:space="preserve"> [</w:t>
      </w:r>
      <w:hyperlink w:anchor="PKCS11_Spec" w:history="1">
        <w:r w:rsidRPr="001A152C">
          <w:rPr>
            <w:rStyle w:val="Hyperlink"/>
          </w:rPr>
          <w:t>PKCS11_Spec</w:t>
        </w:r>
      </w:hyperlink>
      <w:r>
        <w:t>] for any supported object, function or mechanism</w:t>
      </w:r>
    </w:p>
    <w:p w14:paraId="7B5EE9E6" w14:textId="75F3920E" w:rsidR="00457F2D" w:rsidRDefault="00457F2D" w:rsidP="00AA08E8">
      <w:pPr>
        <w:pStyle w:val="ListParagraph"/>
        <w:numPr>
          <w:ilvl w:val="0"/>
          <w:numId w:val="19"/>
        </w:numPr>
      </w:pPr>
      <w:r>
        <w:t>Optionally supports any clause within [</w:t>
      </w:r>
      <w:hyperlink w:anchor="PKCS11_Spec" w:history="1">
        <w:r w:rsidRPr="001A152C">
          <w:rPr>
            <w:rStyle w:val="Hyperlink"/>
          </w:rPr>
          <w:t>PKCS11_Spec</w:t>
        </w:r>
      </w:hyperlink>
      <w:r>
        <w:t>] that is not listed above</w:t>
      </w:r>
    </w:p>
    <w:p w14:paraId="0340120C" w14:textId="77777777" w:rsidR="00457F2D" w:rsidRDefault="00457F2D" w:rsidP="00AA08E8">
      <w:pPr>
        <w:pStyle w:val="ListParagraph"/>
        <w:numPr>
          <w:ilvl w:val="0"/>
          <w:numId w:val="19"/>
        </w:numPr>
      </w:pPr>
      <w:r>
        <w:t>Optionally supports extensions outside the scope of this standard (e.g., vendor defined extensions, conformance clauses) that do not contradict any PKCS #11 requirements</w:t>
      </w:r>
    </w:p>
    <w:p w14:paraId="4C0102A4" w14:textId="77777777" w:rsidR="00457F2D" w:rsidRDefault="00457F2D" w:rsidP="00AA08E8">
      <w:pPr>
        <w:pStyle w:val="Heading3"/>
        <w:numPr>
          <w:ilvl w:val="2"/>
          <w:numId w:val="2"/>
        </w:numPr>
      </w:pPr>
      <w:bookmarkStart w:id="283" w:name="_Ref53491922"/>
      <w:bookmarkStart w:id="284" w:name="_Toc54701290"/>
      <w:bookmarkStart w:id="285" w:name="_Toc142307340"/>
      <w:bookmarkStart w:id="286" w:name="_Toc195625867"/>
      <w:r>
        <w:t>Extended Provider Mandatory Test Cases</w:t>
      </w:r>
      <w:bookmarkEnd w:id="283"/>
      <w:bookmarkEnd w:id="284"/>
      <w:bookmarkEnd w:id="285"/>
      <w:bookmarkEnd w:id="286"/>
    </w:p>
    <w:p w14:paraId="5DCF34D5" w14:textId="2124E747" w:rsidR="00457F2D" w:rsidRDefault="00457F2D" w:rsidP="00AA08E8">
      <w:pPr>
        <w:pStyle w:val="Heading4"/>
        <w:numPr>
          <w:ilvl w:val="3"/>
          <w:numId w:val="2"/>
        </w:numPr>
      </w:pPr>
      <w:bookmarkStart w:id="287" w:name="_Toc54701291"/>
      <w:bookmarkStart w:id="288" w:name="_Toc142307341"/>
      <w:bookmarkStart w:id="289" w:name="_Toc195625868"/>
      <w:r>
        <w:t>EXT-M-1-</w:t>
      </w:r>
      <w:bookmarkEnd w:id="287"/>
      <w:bookmarkEnd w:id="288"/>
      <w:r w:rsidR="00261268">
        <w:t>32</w:t>
      </w:r>
      <w:bookmarkEnd w:id="289"/>
    </w:p>
    <w:p w14:paraId="712AA565" w14:textId="07915F65" w:rsidR="00457F2D" w:rsidRPr="00826661" w:rsidRDefault="00457F2D" w:rsidP="00457F2D">
      <w:r>
        <w:t xml:space="preserve">See </w:t>
      </w:r>
      <w:hyperlink r:id="rId37" w:history="1">
        <w:r w:rsidR="00261268">
          <w:rPr>
            <w:rStyle w:val="Hyperlink"/>
          </w:rPr>
          <w:t>test-cases/pkcs11-v3.2/mandatory/EXT-M-1-32.xml</w:t>
        </w:r>
      </w:hyperlink>
    </w:p>
    <w:p w14:paraId="0C18019D" w14:textId="77777777" w:rsidR="00457F2D" w:rsidRPr="00826661" w:rsidRDefault="00457F2D" w:rsidP="00AA08E8">
      <w:pPr>
        <w:pStyle w:val="Heading2"/>
        <w:numPr>
          <w:ilvl w:val="1"/>
          <w:numId w:val="2"/>
        </w:numPr>
      </w:pPr>
      <w:bookmarkStart w:id="290" w:name="_Ref53497311"/>
      <w:bookmarkStart w:id="291" w:name="_Ref53497313"/>
      <w:bookmarkStart w:id="292" w:name="_Ref53497327"/>
      <w:bookmarkStart w:id="293" w:name="_Ref53497340"/>
      <w:bookmarkStart w:id="294" w:name="_Toc54701292"/>
      <w:bookmarkStart w:id="295" w:name="_Toc142307342"/>
      <w:bookmarkStart w:id="296" w:name="_Toc195625869"/>
      <w:r>
        <w:t>Authentication Token</w:t>
      </w:r>
      <w:bookmarkEnd w:id="290"/>
      <w:bookmarkEnd w:id="291"/>
      <w:bookmarkEnd w:id="292"/>
      <w:bookmarkEnd w:id="293"/>
      <w:bookmarkEnd w:id="294"/>
      <w:bookmarkEnd w:id="295"/>
      <w:bookmarkEnd w:id="296"/>
    </w:p>
    <w:p w14:paraId="1002A97F" w14:textId="77777777" w:rsidR="00457F2D" w:rsidRDefault="00457F2D" w:rsidP="00457F2D">
      <w:r>
        <w:t>This profile builds on the PKCS #11 Baseline Provider and/or Baseline Consumer profiles to provide for use in the context of an authentication token.</w:t>
      </w:r>
    </w:p>
    <w:p w14:paraId="512D2F39" w14:textId="77777777" w:rsidR="00457F2D" w:rsidRDefault="00457F2D" w:rsidP="00457F2D">
      <w:r>
        <w:t>An implementation conforms to this specification as an Authentication Token if it meets the following conditions:</w:t>
      </w:r>
    </w:p>
    <w:p w14:paraId="4D797F7D" w14:textId="3954CE26" w:rsidR="00457F2D" w:rsidRDefault="00457F2D" w:rsidP="00AA08E8">
      <w:pPr>
        <w:pStyle w:val="ListParagraph"/>
        <w:numPr>
          <w:ilvl w:val="0"/>
          <w:numId w:val="20"/>
        </w:numPr>
      </w:pPr>
      <w:r>
        <w:t xml:space="preserve">If the implementation is a consumer then it SHALL support the conditions required by the PKCS #11 Baseline Consumer Clause (Section </w:t>
      </w:r>
      <w:r w:rsidR="004F057A">
        <w:fldChar w:fldCharType="begin"/>
      </w:r>
      <w:r w:rsidR="004F057A">
        <w:instrText xml:space="preserve"> REF _Ref53490927 \r \h </w:instrText>
      </w:r>
      <w:r w:rsidR="004F057A">
        <w:fldChar w:fldCharType="separate"/>
      </w:r>
      <w:r w:rsidR="006C79FB">
        <w:t>5.7</w:t>
      </w:r>
      <w:r w:rsidR="004F057A">
        <w:fldChar w:fldCharType="end"/>
      </w:r>
      <w:r>
        <w:t>)</w:t>
      </w:r>
    </w:p>
    <w:p w14:paraId="491CB9D3" w14:textId="04047F0C" w:rsidR="00457F2D" w:rsidRDefault="00457F2D" w:rsidP="00AA08E8">
      <w:pPr>
        <w:pStyle w:val="ListParagraph"/>
        <w:numPr>
          <w:ilvl w:val="0"/>
          <w:numId w:val="20"/>
        </w:numPr>
      </w:pPr>
      <w:r>
        <w:t xml:space="preserve">If the implementation is a provider then it SHALL support the conditions required by the PKCS #11 Baseline Provider Clause (Section </w:t>
      </w:r>
      <w:r w:rsidR="004F057A">
        <w:fldChar w:fldCharType="begin"/>
      </w:r>
      <w:r w:rsidR="004F057A">
        <w:instrText xml:space="preserve"> REF _Ref53491098 \r \h </w:instrText>
      </w:r>
      <w:r w:rsidR="004F057A">
        <w:fldChar w:fldCharType="separate"/>
      </w:r>
      <w:r w:rsidR="006C79FB">
        <w:t>5.1</w:t>
      </w:r>
      <w:r w:rsidR="004F057A">
        <w:fldChar w:fldCharType="end"/>
      </w:r>
      <w:r>
        <w:t>)</w:t>
      </w:r>
    </w:p>
    <w:p w14:paraId="6E119E34" w14:textId="50CF3AD4" w:rsidR="00457F2D" w:rsidRDefault="00457F2D" w:rsidP="00AA08E8">
      <w:pPr>
        <w:pStyle w:val="ListParagraph"/>
        <w:numPr>
          <w:ilvl w:val="0"/>
          <w:numId w:val="20"/>
        </w:numPr>
      </w:pPr>
      <w:r>
        <w:t>Supports the following data types [</w:t>
      </w:r>
      <w:hyperlink w:anchor="PKCS11_Spec" w:history="1">
        <w:r w:rsidRPr="001A152C">
          <w:rPr>
            <w:rStyle w:val="Hyperlink"/>
          </w:rPr>
          <w:t>PKCS11_Spec</w:t>
        </w:r>
      </w:hyperlink>
      <w:r>
        <w:t>]:</w:t>
      </w:r>
    </w:p>
    <w:p w14:paraId="34EF26D4" w14:textId="77777777" w:rsidR="00457F2D" w:rsidRDefault="00457F2D" w:rsidP="00AA08E8">
      <w:pPr>
        <w:pStyle w:val="ListParagraph"/>
        <w:numPr>
          <w:ilvl w:val="1"/>
          <w:numId w:val="19"/>
        </w:numPr>
      </w:pPr>
      <w:r>
        <w:t>None specified</w:t>
      </w:r>
    </w:p>
    <w:p w14:paraId="55B16942" w14:textId="4F71DDD6" w:rsidR="00457F2D" w:rsidRDefault="00457F2D" w:rsidP="00AA08E8">
      <w:pPr>
        <w:pStyle w:val="ListParagraph"/>
        <w:numPr>
          <w:ilvl w:val="0"/>
          <w:numId w:val="20"/>
        </w:numPr>
      </w:pPr>
      <w:r>
        <w:t>Supports the following attributes [</w:t>
      </w:r>
      <w:hyperlink w:anchor="PKCS11_Spec" w:history="1">
        <w:r w:rsidRPr="001A152C">
          <w:rPr>
            <w:rStyle w:val="Hyperlink"/>
          </w:rPr>
          <w:t>PKCS11_Spec</w:t>
        </w:r>
      </w:hyperlink>
      <w:r>
        <w:t>]:</w:t>
      </w:r>
    </w:p>
    <w:p w14:paraId="121FE571" w14:textId="77777777" w:rsidR="00457F2D" w:rsidRDefault="00457F2D" w:rsidP="00AA08E8">
      <w:pPr>
        <w:pStyle w:val="ListParagraph"/>
        <w:numPr>
          <w:ilvl w:val="1"/>
          <w:numId w:val="20"/>
        </w:numPr>
      </w:pPr>
      <w:r>
        <w:t>None specified</w:t>
      </w:r>
    </w:p>
    <w:p w14:paraId="6CB1D912" w14:textId="77BB173F" w:rsidR="00457F2D" w:rsidRDefault="00457F2D" w:rsidP="00AA08E8">
      <w:pPr>
        <w:pStyle w:val="ListParagraph"/>
        <w:numPr>
          <w:ilvl w:val="0"/>
          <w:numId w:val="20"/>
        </w:numPr>
      </w:pPr>
      <w:r>
        <w:t>Supports the following objects [</w:t>
      </w:r>
      <w:hyperlink w:anchor="PKCS11_Spec" w:history="1">
        <w:r w:rsidRPr="001A152C">
          <w:rPr>
            <w:rStyle w:val="Hyperlink"/>
          </w:rPr>
          <w:t>PKCS11_Spec</w:t>
        </w:r>
      </w:hyperlink>
      <w:r>
        <w:t>]:</w:t>
      </w:r>
    </w:p>
    <w:p w14:paraId="7DE16A24" w14:textId="77777777" w:rsidR="00457F2D" w:rsidRPr="00B70B16" w:rsidRDefault="00457F2D" w:rsidP="00AA08E8">
      <w:pPr>
        <w:pStyle w:val="ListParagraph"/>
        <w:numPr>
          <w:ilvl w:val="1"/>
          <w:numId w:val="20"/>
        </w:numPr>
        <w:rPr>
          <w:i/>
          <w:iCs/>
        </w:rPr>
      </w:pPr>
      <w:r w:rsidRPr="00B70B16">
        <w:rPr>
          <w:i/>
          <w:iCs/>
        </w:rPr>
        <w:t>CKO_PRIVATE_KEY</w:t>
      </w:r>
    </w:p>
    <w:p w14:paraId="4BB1E8C7" w14:textId="77777777" w:rsidR="00457F2D" w:rsidRPr="00B70B16" w:rsidRDefault="00457F2D" w:rsidP="00AA08E8">
      <w:pPr>
        <w:pStyle w:val="ListParagraph"/>
        <w:numPr>
          <w:ilvl w:val="1"/>
          <w:numId w:val="20"/>
        </w:numPr>
        <w:rPr>
          <w:i/>
          <w:iCs/>
        </w:rPr>
      </w:pPr>
      <w:r w:rsidRPr="00B70B16">
        <w:rPr>
          <w:i/>
          <w:iCs/>
        </w:rPr>
        <w:t>CKO_PUBLIC_KEY</w:t>
      </w:r>
    </w:p>
    <w:p w14:paraId="033C0452" w14:textId="77777777" w:rsidR="00457F2D" w:rsidRDefault="00457F2D" w:rsidP="00AA08E8">
      <w:pPr>
        <w:pStyle w:val="ListParagraph"/>
        <w:numPr>
          <w:ilvl w:val="1"/>
          <w:numId w:val="20"/>
        </w:numPr>
      </w:pPr>
      <w:r w:rsidRPr="00B70B16">
        <w:rPr>
          <w:i/>
          <w:iCs/>
        </w:rPr>
        <w:t>CKO_PROFILE</w:t>
      </w:r>
      <w:r>
        <w:t xml:space="preserve"> with value </w:t>
      </w:r>
      <w:r w:rsidRPr="00B70B16">
        <w:rPr>
          <w:i/>
          <w:iCs/>
        </w:rPr>
        <w:t>CKP_AUTHENTICATION_TOKEN</w:t>
      </w:r>
    </w:p>
    <w:p w14:paraId="307E7217" w14:textId="12C91580" w:rsidR="00457F2D" w:rsidRDefault="00457F2D" w:rsidP="00AA08E8">
      <w:pPr>
        <w:pStyle w:val="ListParagraph"/>
        <w:numPr>
          <w:ilvl w:val="0"/>
          <w:numId w:val="20"/>
        </w:numPr>
      </w:pPr>
      <w:r>
        <w:t>Supports the following functions [</w:t>
      </w:r>
      <w:hyperlink w:anchor="PKCS11_Spec" w:history="1">
        <w:r w:rsidRPr="001A152C">
          <w:rPr>
            <w:rStyle w:val="Hyperlink"/>
          </w:rPr>
          <w:t>PKCS11_Spec</w:t>
        </w:r>
      </w:hyperlink>
      <w:r>
        <w:t>]:</w:t>
      </w:r>
    </w:p>
    <w:p w14:paraId="7DEBADF4" w14:textId="77777777" w:rsidR="00457F2D" w:rsidRPr="00B70B16" w:rsidRDefault="00457F2D" w:rsidP="00AA08E8">
      <w:pPr>
        <w:pStyle w:val="ListParagraph"/>
        <w:numPr>
          <w:ilvl w:val="1"/>
          <w:numId w:val="20"/>
        </w:numPr>
        <w:rPr>
          <w:i/>
          <w:iCs/>
        </w:rPr>
      </w:pPr>
      <w:r w:rsidRPr="00B70B16">
        <w:rPr>
          <w:i/>
          <w:iCs/>
        </w:rPr>
        <w:t>C_Login</w:t>
      </w:r>
    </w:p>
    <w:p w14:paraId="557D5310" w14:textId="77777777" w:rsidR="00457F2D" w:rsidRPr="00B70B16" w:rsidRDefault="00457F2D" w:rsidP="00AA08E8">
      <w:pPr>
        <w:pStyle w:val="ListParagraph"/>
        <w:numPr>
          <w:ilvl w:val="1"/>
          <w:numId w:val="20"/>
        </w:numPr>
        <w:rPr>
          <w:i/>
          <w:iCs/>
        </w:rPr>
      </w:pPr>
      <w:r w:rsidRPr="00B70B16">
        <w:rPr>
          <w:i/>
          <w:iCs/>
        </w:rPr>
        <w:t>C_LoginUser</w:t>
      </w:r>
    </w:p>
    <w:p w14:paraId="43E87C88" w14:textId="77777777" w:rsidR="00457F2D" w:rsidRPr="00B70B16" w:rsidRDefault="00457F2D" w:rsidP="00AA08E8">
      <w:pPr>
        <w:pStyle w:val="ListParagraph"/>
        <w:numPr>
          <w:ilvl w:val="1"/>
          <w:numId w:val="20"/>
        </w:numPr>
        <w:rPr>
          <w:i/>
          <w:iCs/>
        </w:rPr>
      </w:pPr>
      <w:r w:rsidRPr="00B70B16">
        <w:rPr>
          <w:i/>
          <w:iCs/>
        </w:rPr>
        <w:t>C_Logout</w:t>
      </w:r>
    </w:p>
    <w:p w14:paraId="48FE4094" w14:textId="77777777" w:rsidR="00457F2D" w:rsidRPr="00B70B16" w:rsidRDefault="00457F2D" w:rsidP="00AA08E8">
      <w:pPr>
        <w:pStyle w:val="ListParagraph"/>
        <w:numPr>
          <w:ilvl w:val="1"/>
          <w:numId w:val="20"/>
        </w:numPr>
        <w:rPr>
          <w:i/>
          <w:iCs/>
        </w:rPr>
      </w:pPr>
      <w:r w:rsidRPr="00B70B16">
        <w:rPr>
          <w:i/>
          <w:iCs/>
        </w:rPr>
        <w:t>C_SignInit</w:t>
      </w:r>
    </w:p>
    <w:p w14:paraId="5D003911" w14:textId="77777777" w:rsidR="00457F2D" w:rsidRDefault="00457F2D" w:rsidP="00AA08E8">
      <w:pPr>
        <w:pStyle w:val="ListParagraph"/>
        <w:numPr>
          <w:ilvl w:val="1"/>
          <w:numId w:val="20"/>
        </w:numPr>
      </w:pPr>
      <w:r w:rsidRPr="00B70B16">
        <w:rPr>
          <w:i/>
          <w:iCs/>
        </w:rPr>
        <w:t>C_Sign</w:t>
      </w:r>
      <w:r>
        <w:t xml:space="preserve"> and/or </w:t>
      </w:r>
      <w:r w:rsidRPr="00B70B16">
        <w:rPr>
          <w:i/>
          <w:iCs/>
        </w:rPr>
        <w:t>C_SignUpdate</w:t>
      </w:r>
      <w:r>
        <w:t xml:space="preserve"> and </w:t>
      </w:r>
      <w:r w:rsidRPr="00B70B16">
        <w:rPr>
          <w:i/>
          <w:iCs/>
        </w:rPr>
        <w:t>C_SignFinal</w:t>
      </w:r>
    </w:p>
    <w:p w14:paraId="6C9A3011" w14:textId="77777777" w:rsidR="00457F2D" w:rsidRDefault="00457F2D" w:rsidP="00AA08E8">
      <w:pPr>
        <w:pStyle w:val="ListParagraph"/>
        <w:numPr>
          <w:ilvl w:val="0"/>
          <w:numId w:val="20"/>
        </w:numPr>
      </w:pPr>
      <w:r>
        <w:t>Supports the following mechanisms:</w:t>
      </w:r>
    </w:p>
    <w:p w14:paraId="7232F5C8" w14:textId="77777777" w:rsidR="00457F2D" w:rsidRDefault="00457F2D" w:rsidP="00AA08E8">
      <w:pPr>
        <w:pStyle w:val="ListParagraph"/>
        <w:numPr>
          <w:ilvl w:val="1"/>
          <w:numId w:val="20"/>
        </w:numPr>
      </w:pPr>
      <w:r>
        <w:t>None specified</w:t>
      </w:r>
    </w:p>
    <w:p w14:paraId="280BF25E" w14:textId="12A34A92" w:rsidR="00457F2D" w:rsidRDefault="00457F2D" w:rsidP="00AA08E8">
      <w:pPr>
        <w:pStyle w:val="ListParagraph"/>
        <w:numPr>
          <w:ilvl w:val="0"/>
          <w:numId w:val="20"/>
        </w:numPr>
      </w:pPr>
      <w:r>
        <w:t xml:space="preserve">Supports </w:t>
      </w:r>
      <w:r w:rsidRPr="00B70B16">
        <w:rPr>
          <w:i/>
          <w:iCs/>
        </w:rPr>
        <w:t>Error Handling</w:t>
      </w:r>
      <w:r>
        <w:t xml:space="preserve"> [</w:t>
      </w:r>
      <w:hyperlink w:anchor="PKCS11_Spec" w:history="1">
        <w:r w:rsidRPr="001A152C">
          <w:rPr>
            <w:rStyle w:val="Hyperlink"/>
          </w:rPr>
          <w:t>PKCS11_Spec</w:t>
        </w:r>
      </w:hyperlink>
      <w:r>
        <w:t>] for any supported object, function or mechanism</w:t>
      </w:r>
    </w:p>
    <w:p w14:paraId="6D5DCB99" w14:textId="7F290FFE" w:rsidR="00457F2D" w:rsidRDefault="00457F2D" w:rsidP="00AA08E8">
      <w:pPr>
        <w:pStyle w:val="ListParagraph"/>
        <w:numPr>
          <w:ilvl w:val="0"/>
          <w:numId w:val="20"/>
        </w:numPr>
      </w:pPr>
      <w:r>
        <w:t>Optionally supports any clause within [</w:t>
      </w:r>
      <w:hyperlink w:anchor="PKCS11_Spec" w:history="1">
        <w:r w:rsidRPr="001A152C">
          <w:rPr>
            <w:rStyle w:val="Hyperlink"/>
          </w:rPr>
          <w:t>PKCS11_Spec</w:t>
        </w:r>
      </w:hyperlink>
      <w:r>
        <w:t>] that is not listed above</w:t>
      </w:r>
    </w:p>
    <w:p w14:paraId="4258A96A" w14:textId="77777777" w:rsidR="00457F2D" w:rsidRDefault="00457F2D" w:rsidP="00AA08E8">
      <w:pPr>
        <w:pStyle w:val="ListParagraph"/>
        <w:numPr>
          <w:ilvl w:val="0"/>
          <w:numId w:val="20"/>
        </w:numPr>
      </w:pPr>
      <w:r>
        <w:t>Optionally supports extensions outside the scope of this standard (e.g., vendor defined extensions, conformance clauses) that do not contradict any PKCS #11 requirements.</w:t>
      </w:r>
    </w:p>
    <w:p w14:paraId="5E6812A9" w14:textId="77777777" w:rsidR="00457F2D" w:rsidRDefault="00457F2D" w:rsidP="00AA08E8">
      <w:pPr>
        <w:pStyle w:val="Heading3"/>
        <w:numPr>
          <w:ilvl w:val="2"/>
          <w:numId w:val="2"/>
        </w:numPr>
      </w:pPr>
      <w:bookmarkStart w:id="297" w:name="_Ref53497465"/>
      <w:bookmarkStart w:id="298" w:name="_Toc54701293"/>
      <w:bookmarkStart w:id="299" w:name="_Toc142307343"/>
      <w:bookmarkStart w:id="300" w:name="_Toc195625870"/>
      <w:r>
        <w:t>Authentication Token Provider Mandatory Test Cases</w:t>
      </w:r>
      <w:bookmarkEnd w:id="297"/>
      <w:bookmarkEnd w:id="298"/>
      <w:bookmarkEnd w:id="299"/>
      <w:bookmarkEnd w:id="300"/>
    </w:p>
    <w:p w14:paraId="59A0BE5A" w14:textId="7B87F3FA" w:rsidR="00457F2D" w:rsidRDefault="00457F2D" w:rsidP="00AA08E8">
      <w:pPr>
        <w:pStyle w:val="Heading4"/>
        <w:numPr>
          <w:ilvl w:val="3"/>
          <w:numId w:val="2"/>
        </w:numPr>
      </w:pPr>
      <w:bookmarkStart w:id="301" w:name="_Toc54701294"/>
      <w:bookmarkStart w:id="302" w:name="_Toc142307344"/>
      <w:bookmarkStart w:id="303" w:name="_Toc195625871"/>
      <w:r>
        <w:t>AUTH-M-1-</w:t>
      </w:r>
      <w:bookmarkEnd w:id="301"/>
      <w:bookmarkEnd w:id="302"/>
      <w:r w:rsidR="00261268">
        <w:t>32</w:t>
      </w:r>
      <w:bookmarkEnd w:id="303"/>
    </w:p>
    <w:p w14:paraId="06B35E30" w14:textId="67592824" w:rsidR="00457F2D" w:rsidRPr="00826661" w:rsidRDefault="00457F2D" w:rsidP="00457F2D">
      <w:r>
        <w:t xml:space="preserve">See </w:t>
      </w:r>
      <w:hyperlink r:id="rId38" w:history="1">
        <w:r w:rsidR="00261268">
          <w:rPr>
            <w:rStyle w:val="Hyperlink"/>
          </w:rPr>
          <w:t>test-cases/pkcs11-v3.2/mandatory/AUTH-M-1-32.xml</w:t>
        </w:r>
      </w:hyperlink>
    </w:p>
    <w:p w14:paraId="2A310299" w14:textId="77777777" w:rsidR="00457F2D" w:rsidRDefault="00457F2D" w:rsidP="00457F2D"/>
    <w:p w14:paraId="353D7309" w14:textId="77777777" w:rsidR="00457F2D" w:rsidRDefault="00457F2D" w:rsidP="00AA08E8">
      <w:pPr>
        <w:pStyle w:val="Heading2"/>
        <w:numPr>
          <w:ilvl w:val="1"/>
          <w:numId w:val="2"/>
        </w:numPr>
      </w:pPr>
      <w:bookmarkStart w:id="304" w:name="_Ref53497520"/>
      <w:bookmarkStart w:id="305" w:name="_Ref53497534"/>
      <w:bookmarkStart w:id="306" w:name="_Toc54701295"/>
      <w:bookmarkStart w:id="307" w:name="_Toc142307345"/>
      <w:bookmarkStart w:id="308" w:name="_Toc195625872"/>
      <w:r>
        <w:lastRenderedPageBreak/>
        <w:t>Public Certificates Token</w:t>
      </w:r>
      <w:bookmarkEnd w:id="304"/>
      <w:bookmarkEnd w:id="305"/>
      <w:bookmarkEnd w:id="306"/>
      <w:bookmarkEnd w:id="307"/>
      <w:bookmarkEnd w:id="308"/>
    </w:p>
    <w:p w14:paraId="1172F6BD" w14:textId="77777777" w:rsidR="00457F2D" w:rsidRDefault="00457F2D" w:rsidP="00457F2D">
      <w:r>
        <w:t>This profile builds on the PKCS #11 Baseline Provider and/or Baseline Consumer profiles to provide for use in the context of a public certificates token.</w:t>
      </w:r>
    </w:p>
    <w:p w14:paraId="02707BAB" w14:textId="77777777" w:rsidR="00457F2D" w:rsidRDefault="00457F2D" w:rsidP="00457F2D">
      <w:r>
        <w:t>An implementation conforms to this specification as a Public Certificates Token if it meets the following conditions:</w:t>
      </w:r>
    </w:p>
    <w:p w14:paraId="3044FBC8" w14:textId="76CC08AF" w:rsidR="00457F2D" w:rsidRDefault="00457F2D" w:rsidP="00AA08E8">
      <w:pPr>
        <w:pStyle w:val="ListParagraph"/>
        <w:numPr>
          <w:ilvl w:val="0"/>
          <w:numId w:val="21"/>
        </w:numPr>
      </w:pPr>
      <w:r>
        <w:t xml:space="preserve">If the implementation is a consumer then it SHALL support the conditions required by the PKCS #11 Baseline Consumer Clause (Section </w:t>
      </w:r>
      <w:r w:rsidR="004F057A">
        <w:fldChar w:fldCharType="begin"/>
      </w:r>
      <w:r w:rsidR="004F057A">
        <w:instrText xml:space="preserve"> REF _Ref53490927 \r \h </w:instrText>
      </w:r>
      <w:r w:rsidR="004F057A">
        <w:fldChar w:fldCharType="separate"/>
      </w:r>
      <w:r w:rsidR="006C79FB">
        <w:t>5.7</w:t>
      </w:r>
      <w:r w:rsidR="004F057A">
        <w:fldChar w:fldCharType="end"/>
      </w:r>
      <w:r>
        <w:t>)</w:t>
      </w:r>
    </w:p>
    <w:p w14:paraId="617BE506" w14:textId="2B597CB3" w:rsidR="00457F2D" w:rsidRDefault="00457F2D" w:rsidP="00AA08E8">
      <w:pPr>
        <w:pStyle w:val="ListParagraph"/>
        <w:numPr>
          <w:ilvl w:val="0"/>
          <w:numId w:val="21"/>
        </w:numPr>
      </w:pPr>
      <w:r>
        <w:t xml:space="preserve">If the implementation is a provider then it SHALL support the conditions required by the PKCS #11 Baseline Provider Clause (Section </w:t>
      </w:r>
      <w:r w:rsidR="004F057A">
        <w:fldChar w:fldCharType="begin"/>
      </w:r>
      <w:r w:rsidR="004F057A">
        <w:instrText xml:space="preserve"> REF _Ref53491098 \r \h </w:instrText>
      </w:r>
      <w:r w:rsidR="004F057A">
        <w:fldChar w:fldCharType="separate"/>
      </w:r>
      <w:r w:rsidR="006C79FB">
        <w:t>5.1</w:t>
      </w:r>
      <w:r w:rsidR="004F057A">
        <w:fldChar w:fldCharType="end"/>
      </w:r>
      <w:r>
        <w:t>)</w:t>
      </w:r>
    </w:p>
    <w:p w14:paraId="690DFEF4" w14:textId="76BAB32D" w:rsidR="00457F2D" w:rsidRDefault="00457F2D" w:rsidP="00AA08E8">
      <w:pPr>
        <w:pStyle w:val="ListParagraph"/>
        <w:numPr>
          <w:ilvl w:val="0"/>
          <w:numId w:val="21"/>
        </w:numPr>
      </w:pPr>
      <w:r>
        <w:t>Supports the following data types [</w:t>
      </w:r>
      <w:hyperlink w:anchor="PKCS11_Spec" w:history="1">
        <w:r w:rsidRPr="001A152C">
          <w:rPr>
            <w:rStyle w:val="Hyperlink"/>
          </w:rPr>
          <w:t>PKCS11_Spec</w:t>
        </w:r>
      </w:hyperlink>
      <w:r>
        <w:t>]:</w:t>
      </w:r>
    </w:p>
    <w:p w14:paraId="58FAC66F" w14:textId="77777777" w:rsidR="00457F2D" w:rsidRDefault="00457F2D" w:rsidP="00AA08E8">
      <w:pPr>
        <w:pStyle w:val="ListParagraph"/>
        <w:numPr>
          <w:ilvl w:val="1"/>
          <w:numId w:val="20"/>
        </w:numPr>
      </w:pPr>
      <w:r>
        <w:t>None specified</w:t>
      </w:r>
    </w:p>
    <w:p w14:paraId="279B6A77" w14:textId="78F7FE25" w:rsidR="00457F2D" w:rsidRDefault="00457F2D" w:rsidP="00AA08E8">
      <w:pPr>
        <w:pStyle w:val="ListParagraph"/>
        <w:numPr>
          <w:ilvl w:val="0"/>
          <w:numId w:val="21"/>
        </w:numPr>
      </w:pPr>
      <w:r>
        <w:t>Supports the following attributes [</w:t>
      </w:r>
      <w:hyperlink w:anchor="PKCS11_Spec" w:history="1">
        <w:r w:rsidRPr="001A152C">
          <w:rPr>
            <w:rStyle w:val="Hyperlink"/>
          </w:rPr>
          <w:t>PKCS11_Spec</w:t>
        </w:r>
      </w:hyperlink>
      <w:r>
        <w:t>]:</w:t>
      </w:r>
    </w:p>
    <w:p w14:paraId="10501E6A" w14:textId="77777777" w:rsidR="00457F2D" w:rsidRDefault="00457F2D" w:rsidP="00AA08E8">
      <w:pPr>
        <w:pStyle w:val="ListParagraph"/>
        <w:numPr>
          <w:ilvl w:val="1"/>
          <w:numId w:val="21"/>
        </w:numPr>
      </w:pPr>
      <w:r>
        <w:t>None specified</w:t>
      </w:r>
    </w:p>
    <w:p w14:paraId="6CAB9169" w14:textId="43958623" w:rsidR="00457F2D" w:rsidRDefault="00457F2D" w:rsidP="00AA08E8">
      <w:pPr>
        <w:pStyle w:val="ListParagraph"/>
        <w:numPr>
          <w:ilvl w:val="0"/>
          <w:numId w:val="21"/>
        </w:numPr>
      </w:pPr>
      <w:r>
        <w:t>Supports the following objects [</w:t>
      </w:r>
      <w:hyperlink w:anchor="PKCS11_Spec" w:history="1">
        <w:r w:rsidRPr="001A152C">
          <w:rPr>
            <w:rStyle w:val="Hyperlink"/>
          </w:rPr>
          <w:t>PKCS11_Spec</w:t>
        </w:r>
      </w:hyperlink>
      <w:r>
        <w:t>]:</w:t>
      </w:r>
    </w:p>
    <w:p w14:paraId="0CF65F3C" w14:textId="77777777" w:rsidR="00457F2D" w:rsidRPr="00B70B16" w:rsidRDefault="00457F2D" w:rsidP="00AA08E8">
      <w:pPr>
        <w:pStyle w:val="ListParagraph"/>
        <w:numPr>
          <w:ilvl w:val="1"/>
          <w:numId w:val="21"/>
        </w:numPr>
        <w:rPr>
          <w:i/>
          <w:iCs/>
        </w:rPr>
      </w:pPr>
      <w:r w:rsidRPr="00B70B16">
        <w:rPr>
          <w:i/>
          <w:iCs/>
        </w:rPr>
        <w:t>CKO_CERTIFICATE</w:t>
      </w:r>
    </w:p>
    <w:p w14:paraId="62B03E76" w14:textId="77777777" w:rsidR="00457F2D" w:rsidRDefault="00457F2D" w:rsidP="00AA08E8">
      <w:pPr>
        <w:pStyle w:val="ListParagraph"/>
        <w:numPr>
          <w:ilvl w:val="1"/>
          <w:numId w:val="21"/>
        </w:numPr>
      </w:pPr>
      <w:r w:rsidRPr="00B70B16">
        <w:rPr>
          <w:i/>
          <w:iCs/>
        </w:rPr>
        <w:t>CKO_PROFILE</w:t>
      </w:r>
      <w:r>
        <w:t xml:space="preserve"> with value </w:t>
      </w:r>
      <w:r w:rsidRPr="00B70B16">
        <w:rPr>
          <w:i/>
          <w:iCs/>
        </w:rPr>
        <w:t>CKP_PUBLIC_CERTIFICATES_TOKEN</w:t>
      </w:r>
    </w:p>
    <w:p w14:paraId="1E592184" w14:textId="109010A1" w:rsidR="00457F2D" w:rsidRDefault="00457F2D" w:rsidP="00AA08E8">
      <w:pPr>
        <w:pStyle w:val="ListParagraph"/>
        <w:numPr>
          <w:ilvl w:val="0"/>
          <w:numId w:val="21"/>
        </w:numPr>
      </w:pPr>
      <w:r>
        <w:t>Supports the following functions [</w:t>
      </w:r>
      <w:hyperlink w:anchor="PKCS11_Spec" w:history="1">
        <w:r w:rsidRPr="001A152C">
          <w:rPr>
            <w:rStyle w:val="Hyperlink"/>
          </w:rPr>
          <w:t>PKCS11_Spec</w:t>
        </w:r>
      </w:hyperlink>
      <w:r>
        <w:t>]:</w:t>
      </w:r>
    </w:p>
    <w:p w14:paraId="5C6786F7" w14:textId="77777777" w:rsidR="00457F2D" w:rsidRDefault="00457F2D" w:rsidP="00AA08E8">
      <w:pPr>
        <w:pStyle w:val="ListParagraph"/>
        <w:numPr>
          <w:ilvl w:val="1"/>
          <w:numId w:val="21"/>
        </w:numPr>
      </w:pPr>
      <w:r>
        <w:t>None specified</w:t>
      </w:r>
    </w:p>
    <w:p w14:paraId="0AB18C8C" w14:textId="3CE7DFDC" w:rsidR="00457F2D" w:rsidRDefault="00457F2D" w:rsidP="00AA08E8">
      <w:pPr>
        <w:pStyle w:val="ListParagraph"/>
        <w:numPr>
          <w:ilvl w:val="0"/>
          <w:numId w:val="21"/>
        </w:numPr>
      </w:pPr>
      <w:r>
        <w:t>Supports the following mechanisms [</w:t>
      </w:r>
      <w:hyperlink w:anchor="PKCS11_Spec" w:history="1">
        <w:r w:rsidRPr="001A152C">
          <w:rPr>
            <w:rStyle w:val="Hyperlink"/>
          </w:rPr>
          <w:t>PKCS11_Spec</w:t>
        </w:r>
      </w:hyperlink>
      <w:r>
        <w:t>]:</w:t>
      </w:r>
    </w:p>
    <w:p w14:paraId="58699007" w14:textId="77777777" w:rsidR="00457F2D" w:rsidRDefault="00457F2D" w:rsidP="00AA08E8">
      <w:pPr>
        <w:pStyle w:val="ListParagraph"/>
        <w:numPr>
          <w:ilvl w:val="1"/>
          <w:numId w:val="21"/>
        </w:numPr>
      </w:pPr>
      <w:r>
        <w:t>None specified</w:t>
      </w:r>
    </w:p>
    <w:p w14:paraId="64C74D15" w14:textId="77777777" w:rsidR="00457F2D" w:rsidRDefault="00457F2D" w:rsidP="00AA08E8">
      <w:pPr>
        <w:pStyle w:val="ListParagraph"/>
        <w:numPr>
          <w:ilvl w:val="0"/>
          <w:numId w:val="21"/>
        </w:numPr>
      </w:pPr>
      <w:r>
        <w:t>Supports the following object location requirements:</w:t>
      </w:r>
    </w:p>
    <w:p w14:paraId="4CE51816" w14:textId="77777777" w:rsidR="00457F2D" w:rsidRDefault="00457F2D" w:rsidP="00AA08E8">
      <w:pPr>
        <w:pStyle w:val="ListParagraph"/>
        <w:numPr>
          <w:ilvl w:val="1"/>
          <w:numId w:val="21"/>
        </w:numPr>
      </w:pPr>
      <w:r>
        <w:t>All certificates are publicly readable, able to be found on the token without a login having been performed</w:t>
      </w:r>
    </w:p>
    <w:p w14:paraId="0BD9EEB2" w14:textId="77777777" w:rsidR="00457F2D" w:rsidRDefault="00457F2D" w:rsidP="00AA08E8">
      <w:pPr>
        <w:pStyle w:val="ListParagraph"/>
        <w:numPr>
          <w:ilvl w:val="1"/>
          <w:numId w:val="21"/>
        </w:numPr>
      </w:pPr>
      <w:r>
        <w:t xml:space="preserve">All certificates for which a matching private key also exists on the token must have a matching </w:t>
      </w:r>
      <w:r w:rsidRPr="00B70B16">
        <w:rPr>
          <w:i/>
          <w:iCs/>
        </w:rPr>
        <w:t>CKA_ID</w:t>
      </w:r>
      <w:r>
        <w:t xml:space="preserve"> attribute for the certificate and private key</w:t>
      </w:r>
    </w:p>
    <w:p w14:paraId="42A6C8F4" w14:textId="77777777" w:rsidR="00457F2D" w:rsidRDefault="00457F2D" w:rsidP="00AA08E8">
      <w:pPr>
        <w:pStyle w:val="ListParagraph"/>
        <w:numPr>
          <w:ilvl w:val="1"/>
          <w:numId w:val="21"/>
        </w:numPr>
      </w:pPr>
      <w:r>
        <w:t>One or more of the following conditions must be met:</w:t>
      </w:r>
    </w:p>
    <w:p w14:paraId="13780B84" w14:textId="77777777" w:rsidR="00457F2D" w:rsidRDefault="00457F2D" w:rsidP="00AA08E8">
      <w:pPr>
        <w:pStyle w:val="ListParagraph"/>
        <w:numPr>
          <w:ilvl w:val="2"/>
          <w:numId w:val="21"/>
        </w:numPr>
      </w:pPr>
      <w:r>
        <w:t xml:space="preserve">The matching private key for a certificate can be found via </w:t>
      </w:r>
      <w:r w:rsidRPr="00B70B16">
        <w:rPr>
          <w:i/>
          <w:iCs/>
        </w:rPr>
        <w:t>C_FindObjects</w:t>
      </w:r>
      <w:r>
        <w:t xml:space="preserve"> using the matching </w:t>
      </w:r>
      <w:r w:rsidRPr="00B70B16">
        <w:rPr>
          <w:i/>
          <w:iCs/>
        </w:rPr>
        <w:t>CKA_ID</w:t>
      </w:r>
      <w:r>
        <w:t xml:space="preserve"> value without a login having been performed; </w:t>
      </w:r>
    </w:p>
    <w:p w14:paraId="7F5E7661" w14:textId="77777777" w:rsidR="00457F2D" w:rsidRDefault="00457F2D" w:rsidP="00AA08E8">
      <w:pPr>
        <w:pStyle w:val="ListParagraph"/>
        <w:numPr>
          <w:ilvl w:val="2"/>
          <w:numId w:val="21"/>
        </w:numPr>
      </w:pPr>
      <w:r>
        <w:t xml:space="preserve">The matching public key for a certificate can be found via </w:t>
      </w:r>
      <w:r w:rsidRPr="00CD7BCC">
        <w:rPr>
          <w:i/>
          <w:iCs/>
        </w:rPr>
        <w:t>C_FindObjects</w:t>
      </w:r>
      <w:r>
        <w:t xml:space="preserve"> using the matching </w:t>
      </w:r>
      <w:r w:rsidRPr="00CD7BCC">
        <w:rPr>
          <w:i/>
          <w:iCs/>
        </w:rPr>
        <w:t>CKA_ID</w:t>
      </w:r>
      <w:r>
        <w:t xml:space="preserve"> value without a login having been performed</w:t>
      </w:r>
    </w:p>
    <w:p w14:paraId="65F0669D" w14:textId="77777777" w:rsidR="00457F2D" w:rsidRDefault="00457F2D" w:rsidP="00AA08E8">
      <w:pPr>
        <w:pStyle w:val="ListParagraph"/>
        <w:numPr>
          <w:ilvl w:val="0"/>
          <w:numId w:val="21"/>
        </w:numPr>
      </w:pPr>
      <w:r>
        <w:t xml:space="preserve">Supports </w:t>
      </w:r>
      <w:r w:rsidRPr="001B59D1">
        <w:t>Error Handling</w:t>
      </w:r>
      <w:r>
        <w:t xml:space="preserve"> [PKCS11_Spec] for any supported object, function or mechanism</w:t>
      </w:r>
    </w:p>
    <w:p w14:paraId="529D8D25" w14:textId="280AE219" w:rsidR="00457F2D" w:rsidRDefault="00457F2D" w:rsidP="00AA08E8">
      <w:pPr>
        <w:pStyle w:val="ListParagraph"/>
        <w:numPr>
          <w:ilvl w:val="0"/>
          <w:numId w:val="21"/>
        </w:numPr>
      </w:pPr>
      <w:r>
        <w:t>Optionally supports any clause within [</w:t>
      </w:r>
      <w:hyperlink w:anchor="PKCS11_Spec" w:history="1">
        <w:r w:rsidRPr="001A152C">
          <w:rPr>
            <w:rStyle w:val="Hyperlink"/>
          </w:rPr>
          <w:t>PKCS11_Spec</w:t>
        </w:r>
      </w:hyperlink>
      <w:r>
        <w:t>] that is not listed above</w:t>
      </w:r>
    </w:p>
    <w:p w14:paraId="013CA4CE" w14:textId="77777777" w:rsidR="00457F2D" w:rsidRDefault="00457F2D" w:rsidP="00AA08E8">
      <w:pPr>
        <w:pStyle w:val="ListParagraph"/>
        <w:numPr>
          <w:ilvl w:val="0"/>
          <w:numId w:val="21"/>
        </w:numPr>
      </w:pPr>
      <w:r>
        <w:t>Optionally supports extensions outside the scope of this standard (e.g., vendor defined extensions, conformance clauses) that do not contradict any PKCS #11 requirements.</w:t>
      </w:r>
      <w:r w:rsidDel="00CD7BCC">
        <w:t xml:space="preserve"> </w:t>
      </w:r>
    </w:p>
    <w:p w14:paraId="0E8B1695" w14:textId="77777777" w:rsidR="00457F2D" w:rsidRDefault="00457F2D" w:rsidP="00AA08E8">
      <w:pPr>
        <w:pStyle w:val="Heading3"/>
        <w:numPr>
          <w:ilvl w:val="2"/>
          <w:numId w:val="2"/>
        </w:numPr>
      </w:pPr>
      <w:bookmarkStart w:id="309" w:name="_Ref53497549"/>
      <w:bookmarkStart w:id="310" w:name="_Toc54701296"/>
      <w:bookmarkStart w:id="311" w:name="_Toc142307346"/>
      <w:bookmarkStart w:id="312" w:name="_Toc195625873"/>
      <w:r>
        <w:t>Public Certificates Token Provider Mandatory Test Cases</w:t>
      </w:r>
      <w:bookmarkEnd w:id="309"/>
      <w:bookmarkEnd w:id="310"/>
      <w:bookmarkEnd w:id="311"/>
      <w:bookmarkEnd w:id="312"/>
    </w:p>
    <w:p w14:paraId="08EDF7E6" w14:textId="1F6DB79C" w:rsidR="00457F2D" w:rsidRDefault="00457F2D" w:rsidP="00AA08E8">
      <w:pPr>
        <w:pStyle w:val="Heading4"/>
        <w:numPr>
          <w:ilvl w:val="3"/>
          <w:numId w:val="2"/>
        </w:numPr>
      </w:pPr>
      <w:bookmarkStart w:id="313" w:name="_Toc54701297"/>
      <w:bookmarkStart w:id="314" w:name="_Toc142307347"/>
      <w:bookmarkStart w:id="315" w:name="_Toc195625874"/>
      <w:r>
        <w:t>CERT-M-1-</w:t>
      </w:r>
      <w:bookmarkEnd w:id="313"/>
      <w:bookmarkEnd w:id="314"/>
      <w:r w:rsidR="00261268">
        <w:t>32</w:t>
      </w:r>
      <w:bookmarkEnd w:id="315"/>
    </w:p>
    <w:p w14:paraId="2C4BE026" w14:textId="7B417B07" w:rsidR="00457F2D" w:rsidRDefault="00457F2D" w:rsidP="00457F2D">
      <w:pPr>
        <w:rPr>
          <w:rStyle w:val="Hyperlink"/>
        </w:rPr>
      </w:pPr>
      <w:r>
        <w:t xml:space="preserve">See </w:t>
      </w:r>
      <w:hyperlink r:id="rId39" w:history="1">
        <w:r w:rsidR="00261268">
          <w:rPr>
            <w:rStyle w:val="Hyperlink"/>
          </w:rPr>
          <w:t>test-cases/pkcs11-v3.2/mandatory/CERT-M-1-32.xml</w:t>
        </w:r>
      </w:hyperlink>
    </w:p>
    <w:p w14:paraId="75E2ECBA" w14:textId="77777777" w:rsidR="00457F2D" w:rsidRPr="00826661" w:rsidRDefault="00457F2D" w:rsidP="00AA08E8">
      <w:pPr>
        <w:pStyle w:val="Heading2"/>
        <w:numPr>
          <w:ilvl w:val="1"/>
          <w:numId w:val="2"/>
        </w:numPr>
      </w:pPr>
      <w:bookmarkStart w:id="316" w:name="_Ref54700974"/>
      <w:bookmarkStart w:id="317" w:name="_Toc54701298"/>
      <w:bookmarkStart w:id="318" w:name="_Toc142307348"/>
      <w:bookmarkStart w:id="319" w:name="_Toc195625875"/>
      <w:r>
        <w:t>HKDF TLS Token</w:t>
      </w:r>
      <w:bookmarkEnd w:id="316"/>
      <w:bookmarkEnd w:id="317"/>
      <w:bookmarkEnd w:id="318"/>
      <w:bookmarkEnd w:id="319"/>
    </w:p>
    <w:p w14:paraId="1DA098BE" w14:textId="77777777" w:rsidR="00457F2D" w:rsidRDefault="00457F2D" w:rsidP="00457F2D">
      <w:r>
        <w:t>This profile builds on the PKCS #11 Baseline Provider and/or Baseline Consumer profiles to provide for use in the context of TLS 1.3 connections using the CKM_HKDF_DERIVE_DATA mechanism.</w:t>
      </w:r>
    </w:p>
    <w:p w14:paraId="351061F4" w14:textId="77777777" w:rsidR="00457F2D" w:rsidRDefault="00457F2D" w:rsidP="00457F2D">
      <w:r>
        <w:t>An implementation conforms to this specification as an HKDF TLS Token if it meets the following conditions:</w:t>
      </w:r>
    </w:p>
    <w:p w14:paraId="508A9891" w14:textId="67CBA590" w:rsidR="00457F2D" w:rsidRDefault="00457F2D" w:rsidP="00AA08E8">
      <w:pPr>
        <w:pStyle w:val="ListParagraph"/>
        <w:numPr>
          <w:ilvl w:val="0"/>
          <w:numId w:val="23"/>
        </w:numPr>
      </w:pPr>
      <w:r>
        <w:t xml:space="preserve">If the implementation is a consumer then it SHALL support the conditions required by the PKCS #11 Baseline Consumer Clause (Section </w:t>
      </w:r>
      <w:r w:rsidR="004F057A">
        <w:fldChar w:fldCharType="begin"/>
      </w:r>
      <w:r w:rsidR="004F057A">
        <w:instrText xml:space="preserve"> REF _Ref53490927 \r \h </w:instrText>
      </w:r>
      <w:r w:rsidR="004F057A">
        <w:fldChar w:fldCharType="separate"/>
      </w:r>
      <w:r w:rsidR="006C79FB">
        <w:t>5.7</w:t>
      </w:r>
      <w:r w:rsidR="004F057A">
        <w:fldChar w:fldCharType="end"/>
      </w:r>
      <w:r>
        <w:t>)</w:t>
      </w:r>
    </w:p>
    <w:p w14:paraId="700BE517" w14:textId="09895FB5" w:rsidR="00457F2D" w:rsidRDefault="00457F2D" w:rsidP="00AA08E8">
      <w:pPr>
        <w:pStyle w:val="ListParagraph"/>
        <w:numPr>
          <w:ilvl w:val="0"/>
          <w:numId w:val="23"/>
        </w:numPr>
      </w:pPr>
      <w:r>
        <w:t xml:space="preserve">If the implementation is a provider then it SHALL support the conditions required by the PKCS #11 Baseline Provider Clause (Section </w:t>
      </w:r>
      <w:r w:rsidR="004F057A">
        <w:fldChar w:fldCharType="begin"/>
      </w:r>
      <w:r w:rsidR="004F057A">
        <w:instrText xml:space="preserve"> REF _Ref53491098 \r \h </w:instrText>
      </w:r>
      <w:r w:rsidR="004F057A">
        <w:fldChar w:fldCharType="separate"/>
      </w:r>
      <w:r w:rsidR="006C79FB">
        <w:t>5.1</w:t>
      </w:r>
      <w:r w:rsidR="004F057A">
        <w:fldChar w:fldCharType="end"/>
      </w:r>
      <w:r>
        <w:t>)</w:t>
      </w:r>
    </w:p>
    <w:p w14:paraId="13608B36" w14:textId="2DBAE621" w:rsidR="00457F2D" w:rsidRDefault="00457F2D" w:rsidP="00AA08E8">
      <w:pPr>
        <w:pStyle w:val="ListParagraph"/>
        <w:numPr>
          <w:ilvl w:val="0"/>
          <w:numId w:val="23"/>
        </w:numPr>
      </w:pPr>
      <w:r>
        <w:t>Supports the following data types [</w:t>
      </w:r>
      <w:hyperlink w:anchor="PKCS11_Spec" w:history="1">
        <w:r w:rsidRPr="001A152C">
          <w:rPr>
            <w:rStyle w:val="Hyperlink"/>
          </w:rPr>
          <w:t>PKCS11_Spec</w:t>
        </w:r>
      </w:hyperlink>
      <w:r>
        <w:t>]:</w:t>
      </w:r>
    </w:p>
    <w:p w14:paraId="79C940CC" w14:textId="77777777" w:rsidR="00457F2D" w:rsidRDefault="00457F2D" w:rsidP="00AA08E8">
      <w:pPr>
        <w:pStyle w:val="ListParagraph"/>
        <w:numPr>
          <w:ilvl w:val="1"/>
          <w:numId w:val="19"/>
        </w:numPr>
      </w:pPr>
      <w:r>
        <w:t>CK_HKDF_PARAMS</w:t>
      </w:r>
    </w:p>
    <w:p w14:paraId="38C7DC6E" w14:textId="1001C655" w:rsidR="00457F2D" w:rsidRDefault="00457F2D" w:rsidP="00AA08E8">
      <w:pPr>
        <w:pStyle w:val="ListParagraph"/>
        <w:numPr>
          <w:ilvl w:val="0"/>
          <w:numId w:val="23"/>
        </w:numPr>
      </w:pPr>
      <w:r>
        <w:t>Supports the following attributes [</w:t>
      </w:r>
      <w:hyperlink w:anchor="PKCS11_Spec" w:history="1">
        <w:r w:rsidRPr="001A152C">
          <w:rPr>
            <w:rStyle w:val="Hyperlink"/>
          </w:rPr>
          <w:t>PKCS11_Spec</w:t>
        </w:r>
      </w:hyperlink>
      <w:r>
        <w:t>]:</w:t>
      </w:r>
    </w:p>
    <w:p w14:paraId="6660276C" w14:textId="77777777" w:rsidR="00457F2D" w:rsidRDefault="00457F2D" w:rsidP="00AA08E8">
      <w:pPr>
        <w:pStyle w:val="ListParagraph"/>
        <w:numPr>
          <w:ilvl w:val="1"/>
          <w:numId w:val="23"/>
        </w:numPr>
      </w:pPr>
      <w:r>
        <w:lastRenderedPageBreak/>
        <w:t>None specified</w:t>
      </w:r>
    </w:p>
    <w:p w14:paraId="11D554AC" w14:textId="553712F8" w:rsidR="00457F2D" w:rsidRDefault="00457F2D" w:rsidP="00AA08E8">
      <w:pPr>
        <w:pStyle w:val="ListParagraph"/>
        <w:numPr>
          <w:ilvl w:val="0"/>
          <w:numId w:val="23"/>
        </w:numPr>
      </w:pPr>
      <w:r>
        <w:t>Supports the following objects [</w:t>
      </w:r>
      <w:hyperlink w:anchor="PKCS11_Spec" w:history="1">
        <w:r w:rsidRPr="001A152C">
          <w:rPr>
            <w:rStyle w:val="Hyperlink"/>
          </w:rPr>
          <w:t>PKCS11_Spec</w:t>
        </w:r>
      </w:hyperlink>
      <w:r>
        <w:t>]:</w:t>
      </w:r>
    </w:p>
    <w:p w14:paraId="401DF651" w14:textId="77777777" w:rsidR="00457F2D" w:rsidRPr="00B70B16" w:rsidRDefault="00457F2D" w:rsidP="00AA08E8">
      <w:pPr>
        <w:pStyle w:val="ListParagraph"/>
        <w:numPr>
          <w:ilvl w:val="1"/>
          <w:numId w:val="23"/>
        </w:numPr>
        <w:rPr>
          <w:i/>
          <w:iCs/>
        </w:rPr>
      </w:pPr>
      <w:r w:rsidRPr="00B70B16">
        <w:rPr>
          <w:i/>
          <w:iCs/>
        </w:rPr>
        <w:t>CKO_</w:t>
      </w:r>
      <w:r>
        <w:rPr>
          <w:i/>
          <w:iCs/>
        </w:rPr>
        <w:t>DATA</w:t>
      </w:r>
    </w:p>
    <w:p w14:paraId="587F653B" w14:textId="77777777" w:rsidR="00457F2D" w:rsidRPr="00B70B16" w:rsidRDefault="00457F2D" w:rsidP="00AA08E8">
      <w:pPr>
        <w:pStyle w:val="ListParagraph"/>
        <w:numPr>
          <w:ilvl w:val="1"/>
          <w:numId w:val="23"/>
        </w:numPr>
        <w:rPr>
          <w:i/>
          <w:iCs/>
        </w:rPr>
      </w:pPr>
      <w:r w:rsidRPr="00B70B16">
        <w:rPr>
          <w:i/>
          <w:iCs/>
        </w:rPr>
        <w:t>CKO_</w:t>
      </w:r>
      <w:r>
        <w:rPr>
          <w:i/>
          <w:iCs/>
        </w:rPr>
        <w:t>SECRET</w:t>
      </w:r>
      <w:r w:rsidRPr="00B70B16">
        <w:rPr>
          <w:i/>
          <w:iCs/>
        </w:rPr>
        <w:t>_KEY</w:t>
      </w:r>
    </w:p>
    <w:p w14:paraId="2A5B602D" w14:textId="77777777" w:rsidR="00457F2D" w:rsidRDefault="00457F2D" w:rsidP="00AA08E8">
      <w:pPr>
        <w:pStyle w:val="ListParagraph"/>
        <w:numPr>
          <w:ilvl w:val="1"/>
          <w:numId w:val="23"/>
        </w:numPr>
      </w:pPr>
      <w:r w:rsidRPr="00B70B16">
        <w:rPr>
          <w:i/>
          <w:iCs/>
        </w:rPr>
        <w:t>CKO_PROFILE</w:t>
      </w:r>
      <w:r>
        <w:t xml:space="preserve"> with value </w:t>
      </w:r>
      <w:r w:rsidRPr="00B70B16">
        <w:rPr>
          <w:i/>
          <w:iCs/>
        </w:rPr>
        <w:t>CKP_</w:t>
      </w:r>
      <w:r>
        <w:rPr>
          <w:i/>
          <w:iCs/>
        </w:rPr>
        <w:t>HKDF_TLS</w:t>
      </w:r>
      <w:r w:rsidRPr="00B70B16">
        <w:rPr>
          <w:i/>
          <w:iCs/>
        </w:rPr>
        <w:t>_TOKEN</w:t>
      </w:r>
    </w:p>
    <w:p w14:paraId="0E856CBA" w14:textId="6A73F78B" w:rsidR="00457F2D" w:rsidRDefault="00457F2D" w:rsidP="00AA08E8">
      <w:pPr>
        <w:pStyle w:val="ListParagraph"/>
        <w:numPr>
          <w:ilvl w:val="0"/>
          <w:numId w:val="23"/>
        </w:numPr>
      </w:pPr>
      <w:r>
        <w:t>Supports the following functions [</w:t>
      </w:r>
      <w:hyperlink w:anchor="PKCS11_Spec" w:history="1">
        <w:r w:rsidRPr="001A152C">
          <w:rPr>
            <w:rStyle w:val="Hyperlink"/>
          </w:rPr>
          <w:t>PKCS11_Spec</w:t>
        </w:r>
      </w:hyperlink>
      <w:r>
        <w:t>]:</w:t>
      </w:r>
    </w:p>
    <w:p w14:paraId="2FA8CEE6" w14:textId="77777777" w:rsidR="00457F2D" w:rsidRPr="00B70B16" w:rsidRDefault="00457F2D" w:rsidP="00AA08E8">
      <w:pPr>
        <w:pStyle w:val="ListParagraph"/>
        <w:numPr>
          <w:ilvl w:val="1"/>
          <w:numId w:val="23"/>
        </w:numPr>
        <w:rPr>
          <w:i/>
          <w:iCs/>
        </w:rPr>
      </w:pPr>
      <w:r w:rsidRPr="00B70B16">
        <w:rPr>
          <w:i/>
          <w:iCs/>
        </w:rPr>
        <w:t>C_</w:t>
      </w:r>
      <w:r>
        <w:rPr>
          <w:i/>
          <w:iCs/>
        </w:rPr>
        <w:t>DeriveKey</w:t>
      </w:r>
    </w:p>
    <w:p w14:paraId="7A161149" w14:textId="77777777" w:rsidR="00457F2D" w:rsidRDefault="00457F2D" w:rsidP="00AA08E8">
      <w:pPr>
        <w:pStyle w:val="ListParagraph"/>
        <w:numPr>
          <w:ilvl w:val="0"/>
          <w:numId w:val="23"/>
        </w:numPr>
      </w:pPr>
      <w:r>
        <w:t>Supports the following mechanisms:</w:t>
      </w:r>
    </w:p>
    <w:p w14:paraId="3BA22584" w14:textId="77777777" w:rsidR="00457F2D" w:rsidRDefault="00457F2D" w:rsidP="00AA08E8">
      <w:pPr>
        <w:pStyle w:val="ListParagraph"/>
        <w:numPr>
          <w:ilvl w:val="1"/>
          <w:numId w:val="23"/>
        </w:numPr>
      </w:pPr>
      <w:r>
        <w:t>CKM_HKDF_DATA</w:t>
      </w:r>
    </w:p>
    <w:p w14:paraId="56860681" w14:textId="77777777" w:rsidR="00457F2D" w:rsidRDefault="00457F2D" w:rsidP="00457F2D">
      <w:pPr>
        <w:pStyle w:val="BodyText"/>
        <w:tabs>
          <w:tab w:val="left" w:pos="0"/>
        </w:tabs>
        <w:spacing w:after="140" w:line="288" w:lineRule="auto"/>
        <w:ind w:left="2160"/>
        <w:rPr>
          <w:rFonts w:ascii="Liberation Serif" w:hAnsi="Liberation Serif"/>
        </w:rPr>
      </w:pPr>
      <w:r>
        <w:t>A conformant provider SHALL not reject derive requests based on the pInfo value if the following pInfo values are given:</w:t>
      </w:r>
    </w:p>
    <w:p w14:paraId="6EB45CA0" w14:textId="7DE7F4BE" w:rsidR="00457F2D" w:rsidRDefault="00457F2D" w:rsidP="00AA08E8">
      <w:pPr>
        <w:pStyle w:val="ListParagraph"/>
        <w:numPr>
          <w:ilvl w:val="2"/>
          <w:numId w:val="21"/>
        </w:numPr>
      </w:pPr>
      <w:r>
        <w:t>The string  L1,L2,”tls iv”,0 (L1, L2, 0x74, 0x6c, 0x73, 0x20, 0x69, 0x76, 0x00) where L1 is the most  significant byte of CKA_</w:t>
      </w:r>
      <w:r w:rsidR="00983E28">
        <w:t>VALUE_LEN</w:t>
      </w:r>
      <w:r>
        <w:t xml:space="preserve"> and L2 is the least significant byte of CKA_</w:t>
      </w:r>
      <w:r w:rsidR="00983E28">
        <w:t>VALUE_LEN</w:t>
      </w:r>
      <w:r>
        <w:t>.</w:t>
      </w:r>
    </w:p>
    <w:p w14:paraId="18525732" w14:textId="47594C13" w:rsidR="00457F2D" w:rsidRDefault="00457F2D" w:rsidP="00AA08E8">
      <w:pPr>
        <w:pStyle w:val="ListParagraph"/>
        <w:numPr>
          <w:ilvl w:val="2"/>
          <w:numId w:val="21"/>
        </w:numPr>
      </w:pPr>
      <w:r>
        <w:t>The string  L1,L2,”tls quic iv”,0 (L1, L2, 0x74, 0x6c, 0x73, 0x20, 0x71, 0x75, 0x69, 0x63, 0x20, 0x69, 0x76, 0x00) where L1 is the most  significant byte of CKA_</w:t>
      </w:r>
      <w:r w:rsidR="00983E28">
        <w:t>VALUE_LEN</w:t>
      </w:r>
      <w:r>
        <w:t xml:space="preserve"> and L2 is the least significant byte of CKA_</w:t>
      </w:r>
      <w:r w:rsidR="00983E28">
        <w:t>VALUE_LEN</w:t>
      </w:r>
      <w:r>
        <w:t>.</w:t>
      </w:r>
    </w:p>
    <w:p w14:paraId="29E7D063" w14:textId="77777777" w:rsidR="00457F2D" w:rsidRDefault="00457F2D" w:rsidP="00457F2D">
      <w:pPr>
        <w:pStyle w:val="BodyText"/>
        <w:tabs>
          <w:tab w:val="left" w:pos="0"/>
        </w:tabs>
        <w:spacing w:after="140" w:line="288" w:lineRule="auto"/>
        <w:ind w:left="2160"/>
      </w:pPr>
      <w:r>
        <w:t>A conformant provider MAY accept other values for pInfo.</w:t>
      </w:r>
    </w:p>
    <w:p w14:paraId="3D323AC9" w14:textId="7249D1A2" w:rsidR="00457F2D" w:rsidRDefault="00457F2D" w:rsidP="00AA08E8">
      <w:pPr>
        <w:pStyle w:val="ListParagraph"/>
        <w:numPr>
          <w:ilvl w:val="0"/>
          <w:numId w:val="23"/>
        </w:numPr>
      </w:pPr>
      <w:r>
        <w:t xml:space="preserve">Supports </w:t>
      </w:r>
      <w:r w:rsidRPr="00B70B16">
        <w:rPr>
          <w:i/>
          <w:iCs/>
        </w:rPr>
        <w:t>Error Handling</w:t>
      </w:r>
      <w:r>
        <w:t xml:space="preserve"> [</w:t>
      </w:r>
      <w:hyperlink w:anchor="PKCS11_Spec" w:history="1">
        <w:r w:rsidRPr="001A152C">
          <w:rPr>
            <w:rStyle w:val="Hyperlink"/>
          </w:rPr>
          <w:t>PKCS11_Spec</w:t>
        </w:r>
      </w:hyperlink>
      <w:r>
        <w:t>] for any supported object, function or mechanism</w:t>
      </w:r>
    </w:p>
    <w:p w14:paraId="4B05FC2C" w14:textId="2B124713" w:rsidR="00457F2D" w:rsidRDefault="00457F2D" w:rsidP="00AA08E8">
      <w:pPr>
        <w:pStyle w:val="ListParagraph"/>
        <w:numPr>
          <w:ilvl w:val="0"/>
          <w:numId w:val="23"/>
        </w:numPr>
      </w:pPr>
      <w:r>
        <w:t>Optionally supports any clause within [</w:t>
      </w:r>
      <w:hyperlink w:anchor="PKCS11_Spec" w:history="1">
        <w:r w:rsidRPr="001A152C">
          <w:rPr>
            <w:rStyle w:val="Hyperlink"/>
          </w:rPr>
          <w:t>PKCS11_Spec</w:t>
        </w:r>
      </w:hyperlink>
      <w:r>
        <w:t>] that is not listed above</w:t>
      </w:r>
    </w:p>
    <w:p w14:paraId="3FA804F1" w14:textId="77777777" w:rsidR="00457F2D" w:rsidRDefault="00457F2D" w:rsidP="00AA08E8">
      <w:pPr>
        <w:pStyle w:val="ListParagraph"/>
        <w:numPr>
          <w:ilvl w:val="0"/>
          <w:numId w:val="23"/>
        </w:numPr>
      </w:pPr>
      <w:r>
        <w:t>Optionally supports extensions outside the scope of this standard (e.g., vendor defined extensions, conformance clauses) that do not contradict any PKCS #11 requirements.</w:t>
      </w:r>
    </w:p>
    <w:p w14:paraId="2BD26D0A" w14:textId="77777777" w:rsidR="00457F2D" w:rsidRPr="00826661" w:rsidRDefault="00457F2D" w:rsidP="00457F2D"/>
    <w:p w14:paraId="42ADEA28" w14:textId="77777777" w:rsidR="00457F2D" w:rsidRDefault="00457F2D" w:rsidP="00AA08E8">
      <w:pPr>
        <w:pStyle w:val="Heading2"/>
        <w:numPr>
          <w:ilvl w:val="1"/>
          <w:numId w:val="2"/>
        </w:numPr>
      </w:pPr>
      <w:bookmarkStart w:id="320" w:name="_Ref53490927"/>
      <w:bookmarkStart w:id="321" w:name="_Toc54701299"/>
      <w:bookmarkStart w:id="322" w:name="_Toc142307349"/>
      <w:bookmarkStart w:id="323" w:name="_Toc195625876"/>
      <w:r>
        <w:t>Baseline Consumer</w:t>
      </w:r>
      <w:bookmarkEnd w:id="320"/>
      <w:bookmarkEnd w:id="321"/>
      <w:bookmarkEnd w:id="322"/>
      <w:bookmarkEnd w:id="323"/>
      <w:r>
        <w:t xml:space="preserve"> </w:t>
      </w:r>
    </w:p>
    <w:p w14:paraId="24FCCBFC" w14:textId="77777777" w:rsidR="00457F2D" w:rsidRDefault="00457F2D" w:rsidP="00457F2D">
      <w:r>
        <w:t>A PKCS #11 consumer calls a PKCS #11 provider implementation of the PKCS #11 API in order to use the cryptographic functionality from that provider.</w:t>
      </w:r>
    </w:p>
    <w:p w14:paraId="112A5904" w14:textId="77777777" w:rsidR="00457F2D" w:rsidRDefault="00457F2D" w:rsidP="00457F2D">
      <w:r>
        <w:t>This profile specifies the most basic functionality that would be expected of a conformant PKCS #11 consumer – the ability to consume information via the cryptographic services offered by a provider.</w:t>
      </w:r>
    </w:p>
    <w:p w14:paraId="20A5B975" w14:textId="77777777" w:rsidR="00457F2D" w:rsidRDefault="00457F2D" w:rsidP="00457F2D">
      <w:r>
        <w:t>An implementation conforms to this specification as a Baseline Consumer if it meets the following conditions:</w:t>
      </w:r>
    </w:p>
    <w:p w14:paraId="10C89087" w14:textId="0B7865EF" w:rsidR="00457F2D" w:rsidRDefault="00457F2D" w:rsidP="00AA08E8">
      <w:pPr>
        <w:pStyle w:val="ListParagraph"/>
        <w:numPr>
          <w:ilvl w:val="0"/>
          <w:numId w:val="24"/>
        </w:numPr>
      </w:pPr>
      <w:r>
        <w:t xml:space="preserve">Supports the conditions required by the </w:t>
      </w:r>
      <w:r>
        <w:rPr>
          <w:i/>
          <w:iCs/>
        </w:rPr>
        <w:t xml:space="preserve">PKCS#11 Consumer Implementation Conformance </w:t>
      </w:r>
      <w:r>
        <w:t>clauses [</w:t>
      </w:r>
      <w:hyperlink w:anchor="PKCS11_Spec" w:history="1">
        <w:r w:rsidRPr="001A152C">
          <w:rPr>
            <w:rStyle w:val="Hyperlink"/>
          </w:rPr>
          <w:t>PKCS11_Spec</w:t>
        </w:r>
      </w:hyperlink>
      <w:r>
        <w:t>]</w:t>
      </w:r>
    </w:p>
    <w:p w14:paraId="795D4868" w14:textId="6F31D397" w:rsidR="00457F2D" w:rsidRDefault="00457F2D" w:rsidP="00AA08E8">
      <w:pPr>
        <w:pStyle w:val="ListParagraph"/>
        <w:numPr>
          <w:ilvl w:val="0"/>
          <w:numId w:val="24"/>
        </w:numPr>
      </w:pPr>
      <w:r>
        <w:t>Supports the following data types [</w:t>
      </w:r>
      <w:hyperlink w:anchor="PKCS11_Spec" w:history="1">
        <w:r w:rsidRPr="001A152C">
          <w:rPr>
            <w:rStyle w:val="Hyperlink"/>
          </w:rPr>
          <w:t>PKCS11_Spec</w:t>
        </w:r>
      </w:hyperlink>
      <w:r>
        <w:t>]:</w:t>
      </w:r>
    </w:p>
    <w:p w14:paraId="0AAFB4EC" w14:textId="77777777" w:rsidR="00457F2D" w:rsidRPr="00B70B16" w:rsidRDefault="00457F2D" w:rsidP="00AA08E8">
      <w:pPr>
        <w:pStyle w:val="ListParagraph"/>
        <w:numPr>
          <w:ilvl w:val="1"/>
          <w:numId w:val="24"/>
        </w:numPr>
        <w:rPr>
          <w:i/>
          <w:iCs/>
        </w:rPr>
      </w:pPr>
      <w:r w:rsidRPr="00B70B16">
        <w:rPr>
          <w:i/>
          <w:iCs/>
        </w:rPr>
        <w:t>CK_VERSION</w:t>
      </w:r>
    </w:p>
    <w:p w14:paraId="11BC6E05" w14:textId="77777777" w:rsidR="00457F2D" w:rsidRPr="00B70B16" w:rsidRDefault="00457F2D" w:rsidP="00AA08E8">
      <w:pPr>
        <w:pStyle w:val="ListParagraph"/>
        <w:numPr>
          <w:ilvl w:val="1"/>
          <w:numId w:val="24"/>
        </w:numPr>
        <w:rPr>
          <w:i/>
          <w:iCs/>
        </w:rPr>
      </w:pPr>
      <w:r w:rsidRPr="00B70B16">
        <w:rPr>
          <w:i/>
          <w:iCs/>
        </w:rPr>
        <w:t>CK_INFO</w:t>
      </w:r>
    </w:p>
    <w:p w14:paraId="04D576B5" w14:textId="77777777" w:rsidR="00457F2D" w:rsidRPr="00B70B16" w:rsidRDefault="00457F2D" w:rsidP="00AA08E8">
      <w:pPr>
        <w:pStyle w:val="ListParagraph"/>
        <w:numPr>
          <w:ilvl w:val="1"/>
          <w:numId w:val="24"/>
        </w:numPr>
        <w:rPr>
          <w:i/>
          <w:iCs/>
        </w:rPr>
      </w:pPr>
      <w:r w:rsidRPr="00B70B16">
        <w:rPr>
          <w:i/>
          <w:iCs/>
        </w:rPr>
        <w:t>CK_SLOT_ID</w:t>
      </w:r>
    </w:p>
    <w:p w14:paraId="0C37BCC6" w14:textId="77777777" w:rsidR="00457F2D" w:rsidRPr="00B70B16" w:rsidRDefault="00457F2D" w:rsidP="00AA08E8">
      <w:pPr>
        <w:pStyle w:val="ListParagraph"/>
        <w:numPr>
          <w:ilvl w:val="1"/>
          <w:numId w:val="24"/>
        </w:numPr>
        <w:rPr>
          <w:i/>
          <w:iCs/>
        </w:rPr>
      </w:pPr>
      <w:r w:rsidRPr="00B70B16">
        <w:rPr>
          <w:i/>
          <w:iCs/>
        </w:rPr>
        <w:t>CK_SLOT_INFO</w:t>
      </w:r>
    </w:p>
    <w:p w14:paraId="5151A230" w14:textId="77777777" w:rsidR="00457F2D" w:rsidRPr="00B70B16" w:rsidRDefault="00457F2D" w:rsidP="00AA08E8">
      <w:pPr>
        <w:pStyle w:val="ListParagraph"/>
        <w:numPr>
          <w:ilvl w:val="1"/>
          <w:numId w:val="24"/>
        </w:numPr>
        <w:rPr>
          <w:i/>
          <w:iCs/>
        </w:rPr>
      </w:pPr>
      <w:r w:rsidRPr="00B70B16">
        <w:rPr>
          <w:i/>
          <w:iCs/>
        </w:rPr>
        <w:t>CK_TOKEN_INFO</w:t>
      </w:r>
    </w:p>
    <w:p w14:paraId="43C7F65C" w14:textId="77777777" w:rsidR="00457F2D" w:rsidRPr="00B70B16" w:rsidRDefault="00457F2D" w:rsidP="00AA08E8">
      <w:pPr>
        <w:pStyle w:val="ListParagraph"/>
        <w:numPr>
          <w:ilvl w:val="1"/>
          <w:numId w:val="24"/>
        </w:numPr>
        <w:rPr>
          <w:i/>
          <w:iCs/>
        </w:rPr>
      </w:pPr>
      <w:r w:rsidRPr="00B70B16">
        <w:rPr>
          <w:i/>
          <w:iCs/>
        </w:rPr>
        <w:t>CK_SESSION_HANDLE</w:t>
      </w:r>
    </w:p>
    <w:p w14:paraId="694308FA" w14:textId="77777777" w:rsidR="00457F2D" w:rsidRPr="00B70B16" w:rsidRDefault="00457F2D" w:rsidP="00AA08E8">
      <w:pPr>
        <w:pStyle w:val="ListParagraph"/>
        <w:numPr>
          <w:ilvl w:val="1"/>
          <w:numId w:val="24"/>
        </w:numPr>
        <w:rPr>
          <w:i/>
          <w:iCs/>
        </w:rPr>
      </w:pPr>
      <w:r w:rsidRPr="00B70B16">
        <w:rPr>
          <w:i/>
          <w:iCs/>
        </w:rPr>
        <w:t>CK_USER_TYPE</w:t>
      </w:r>
    </w:p>
    <w:p w14:paraId="4BBC4BB1" w14:textId="77777777" w:rsidR="00457F2D" w:rsidRPr="00B70B16" w:rsidRDefault="00457F2D" w:rsidP="00AA08E8">
      <w:pPr>
        <w:pStyle w:val="ListParagraph"/>
        <w:numPr>
          <w:ilvl w:val="1"/>
          <w:numId w:val="24"/>
        </w:numPr>
        <w:rPr>
          <w:i/>
          <w:iCs/>
        </w:rPr>
      </w:pPr>
      <w:r w:rsidRPr="00B70B16">
        <w:rPr>
          <w:i/>
          <w:iCs/>
        </w:rPr>
        <w:t>CK_SESSION_INFO</w:t>
      </w:r>
    </w:p>
    <w:p w14:paraId="11B09C39" w14:textId="77777777" w:rsidR="00457F2D" w:rsidRPr="00B70B16" w:rsidRDefault="00457F2D" w:rsidP="00AA08E8">
      <w:pPr>
        <w:pStyle w:val="ListParagraph"/>
        <w:numPr>
          <w:ilvl w:val="1"/>
          <w:numId w:val="24"/>
        </w:numPr>
        <w:rPr>
          <w:i/>
          <w:iCs/>
        </w:rPr>
      </w:pPr>
      <w:r w:rsidRPr="00B70B16">
        <w:rPr>
          <w:i/>
          <w:iCs/>
        </w:rPr>
        <w:t>CK_OBJECT_HANDLE</w:t>
      </w:r>
    </w:p>
    <w:p w14:paraId="3F65DECB" w14:textId="77777777" w:rsidR="00457F2D" w:rsidRPr="00B70B16" w:rsidRDefault="00457F2D" w:rsidP="00AA08E8">
      <w:pPr>
        <w:pStyle w:val="ListParagraph"/>
        <w:numPr>
          <w:ilvl w:val="1"/>
          <w:numId w:val="24"/>
        </w:numPr>
        <w:rPr>
          <w:i/>
          <w:iCs/>
        </w:rPr>
      </w:pPr>
      <w:r w:rsidRPr="00B70B16">
        <w:rPr>
          <w:i/>
          <w:iCs/>
        </w:rPr>
        <w:t>CK_OBJECT_CLASS</w:t>
      </w:r>
    </w:p>
    <w:p w14:paraId="4220F267" w14:textId="77777777" w:rsidR="00457F2D" w:rsidRPr="00B70B16" w:rsidRDefault="00457F2D" w:rsidP="00AA08E8">
      <w:pPr>
        <w:pStyle w:val="ListParagraph"/>
        <w:numPr>
          <w:ilvl w:val="1"/>
          <w:numId w:val="24"/>
        </w:numPr>
        <w:rPr>
          <w:i/>
          <w:iCs/>
        </w:rPr>
      </w:pPr>
      <w:r w:rsidRPr="00B70B16">
        <w:rPr>
          <w:i/>
          <w:iCs/>
        </w:rPr>
        <w:t>CK_ATTRIBUTE_TYPE</w:t>
      </w:r>
    </w:p>
    <w:p w14:paraId="05003F66" w14:textId="77777777" w:rsidR="00457F2D" w:rsidRPr="00B70B16" w:rsidRDefault="00457F2D" w:rsidP="00AA08E8">
      <w:pPr>
        <w:pStyle w:val="ListParagraph"/>
        <w:numPr>
          <w:ilvl w:val="1"/>
          <w:numId w:val="24"/>
        </w:numPr>
        <w:rPr>
          <w:i/>
          <w:iCs/>
        </w:rPr>
      </w:pPr>
      <w:r w:rsidRPr="00B70B16">
        <w:rPr>
          <w:i/>
          <w:iCs/>
        </w:rPr>
        <w:t>CK_ATTRIBUTE</w:t>
      </w:r>
    </w:p>
    <w:p w14:paraId="758CE7B2" w14:textId="77777777" w:rsidR="00457F2D" w:rsidRPr="00B70B16" w:rsidRDefault="00457F2D" w:rsidP="00AA08E8">
      <w:pPr>
        <w:pStyle w:val="ListParagraph"/>
        <w:numPr>
          <w:ilvl w:val="1"/>
          <w:numId w:val="24"/>
        </w:numPr>
        <w:rPr>
          <w:i/>
          <w:iCs/>
        </w:rPr>
      </w:pPr>
      <w:r w:rsidRPr="00B70B16">
        <w:rPr>
          <w:i/>
          <w:iCs/>
        </w:rPr>
        <w:t>CK_RV</w:t>
      </w:r>
    </w:p>
    <w:p w14:paraId="39A187FB" w14:textId="77777777" w:rsidR="00457F2D" w:rsidRPr="00B70B16" w:rsidRDefault="00457F2D" w:rsidP="00AA08E8">
      <w:pPr>
        <w:pStyle w:val="ListParagraph"/>
        <w:numPr>
          <w:ilvl w:val="1"/>
          <w:numId w:val="24"/>
        </w:numPr>
        <w:rPr>
          <w:i/>
          <w:iCs/>
        </w:rPr>
      </w:pPr>
      <w:r w:rsidRPr="00B70B16">
        <w:rPr>
          <w:i/>
          <w:iCs/>
        </w:rPr>
        <w:t>CK_FUNCTION_LIST</w:t>
      </w:r>
    </w:p>
    <w:p w14:paraId="04EA8CD1" w14:textId="77777777" w:rsidR="00457F2D" w:rsidRDefault="00457F2D" w:rsidP="00AA08E8">
      <w:pPr>
        <w:pStyle w:val="ListParagraph"/>
        <w:numPr>
          <w:ilvl w:val="1"/>
          <w:numId w:val="24"/>
        </w:numPr>
        <w:rPr>
          <w:i/>
          <w:iCs/>
        </w:rPr>
      </w:pPr>
      <w:r w:rsidRPr="00B70B16">
        <w:rPr>
          <w:i/>
          <w:iCs/>
        </w:rPr>
        <w:t>CK_C_INITIALIZE_ARGS</w:t>
      </w:r>
    </w:p>
    <w:p w14:paraId="75D68AE8" w14:textId="31B6E2BB" w:rsidR="00384F07" w:rsidRPr="00B70B16" w:rsidRDefault="00384F07" w:rsidP="00AA08E8">
      <w:pPr>
        <w:pStyle w:val="ListParagraph"/>
        <w:numPr>
          <w:ilvl w:val="1"/>
          <w:numId w:val="24"/>
        </w:numPr>
        <w:rPr>
          <w:i/>
          <w:iCs/>
        </w:rPr>
      </w:pPr>
      <w:r>
        <w:rPr>
          <w:i/>
          <w:iCs/>
        </w:rPr>
        <w:t>CK_INTERFACE (if C_GetInterface</w:t>
      </w:r>
      <w:r w:rsidR="00983E28">
        <w:rPr>
          <w:i/>
          <w:iCs/>
        </w:rPr>
        <w:t>List and C_GetInterface</w:t>
      </w:r>
      <w:r>
        <w:rPr>
          <w:i/>
          <w:iCs/>
        </w:rPr>
        <w:t xml:space="preserve"> is supported)</w:t>
      </w:r>
    </w:p>
    <w:p w14:paraId="3528DF3B" w14:textId="41BE5C5F" w:rsidR="00457F2D" w:rsidRDefault="00457F2D" w:rsidP="00AA08E8">
      <w:pPr>
        <w:pStyle w:val="ListParagraph"/>
        <w:numPr>
          <w:ilvl w:val="0"/>
          <w:numId w:val="24"/>
        </w:numPr>
      </w:pPr>
      <w:r>
        <w:t>Supports the following attributes [</w:t>
      </w:r>
      <w:hyperlink w:anchor="PKCS11_Spec" w:history="1">
        <w:r w:rsidRPr="001A152C">
          <w:rPr>
            <w:rStyle w:val="Hyperlink"/>
          </w:rPr>
          <w:t>PKCS11_Spec</w:t>
        </w:r>
      </w:hyperlink>
      <w:r>
        <w:t>]:</w:t>
      </w:r>
    </w:p>
    <w:p w14:paraId="7C08A1D6" w14:textId="77777777" w:rsidR="00457F2D" w:rsidRPr="00B70B16" w:rsidRDefault="00457F2D" w:rsidP="00AA08E8">
      <w:pPr>
        <w:pStyle w:val="ListParagraph"/>
        <w:numPr>
          <w:ilvl w:val="1"/>
          <w:numId w:val="24"/>
        </w:numPr>
        <w:rPr>
          <w:i/>
          <w:iCs/>
        </w:rPr>
      </w:pPr>
      <w:r w:rsidRPr="00B70B16">
        <w:rPr>
          <w:i/>
          <w:iCs/>
        </w:rPr>
        <w:t>CKA_CLASS</w:t>
      </w:r>
    </w:p>
    <w:p w14:paraId="723592EA" w14:textId="77777777" w:rsidR="00457F2D" w:rsidRPr="00B70B16" w:rsidRDefault="00457F2D" w:rsidP="00AA08E8">
      <w:pPr>
        <w:pStyle w:val="ListParagraph"/>
        <w:numPr>
          <w:ilvl w:val="1"/>
          <w:numId w:val="24"/>
        </w:numPr>
        <w:rPr>
          <w:i/>
          <w:iCs/>
        </w:rPr>
      </w:pPr>
      <w:r w:rsidRPr="00B70B16">
        <w:rPr>
          <w:i/>
          <w:iCs/>
        </w:rPr>
        <w:lastRenderedPageBreak/>
        <w:t xml:space="preserve">CKA_VALUE  </w:t>
      </w:r>
    </w:p>
    <w:p w14:paraId="0C5204BC" w14:textId="77777777" w:rsidR="00457F2D" w:rsidRDefault="00457F2D" w:rsidP="00AA08E8">
      <w:pPr>
        <w:pStyle w:val="ListParagraph"/>
        <w:numPr>
          <w:ilvl w:val="0"/>
          <w:numId w:val="24"/>
        </w:numPr>
      </w:pPr>
      <w:r>
        <w:t>Supports the following objects:</w:t>
      </w:r>
    </w:p>
    <w:p w14:paraId="418C5F29" w14:textId="77777777" w:rsidR="00457F2D" w:rsidRDefault="00457F2D" w:rsidP="00AA08E8">
      <w:pPr>
        <w:pStyle w:val="ListParagraph"/>
        <w:numPr>
          <w:ilvl w:val="1"/>
          <w:numId w:val="24"/>
        </w:numPr>
      </w:pPr>
      <w:r>
        <w:t>None specified</w:t>
      </w:r>
    </w:p>
    <w:p w14:paraId="412B90F2" w14:textId="47D38EA2" w:rsidR="00457F2D" w:rsidRDefault="00457F2D" w:rsidP="00AA08E8">
      <w:pPr>
        <w:pStyle w:val="ListParagraph"/>
        <w:numPr>
          <w:ilvl w:val="0"/>
          <w:numId w:val="24"/>
        </w:numPr>
      </w:pPr>
      <w:r>
        <w:t>Supports the following functions [</w:t>
      </w:r>
      <w:hyperlink w:anchor="PKCS11_Spec" w:history="1">
        <w:r w:rsidRPr="001A152C">
          <w:rPr>
            <w:rStyle w:val="Hyperlink"/>
          </w:rPr>
          <w:t>PKCS11_Spec</w:t>
        </w:r>
      </w:hyperlink>
      <w:r>
        <w:t>]:</w:t>
      </w:r>
    </w:p>
    <w:p w14:paraId="3F6460B7" w14:textId="77777777" w:rsidR="00457F2D" w:rsidRPr="00B70B16" w:rsidRDefault="00457F2D" w:rsidP="00AA08E8">
      <w:pPr>
        <w:pStyle w:val="ListParagraph"/>
        <w:numPr>
          <w:ilvl w:val="1"/>
          <w:numId w:val="24"/>
        </w:numPr>
        <w:rPr>
          <w:i/>
          <w:iCs/>
        </w:rPr>
      </w:pPr>
      <w:r w:rsidRPr="00B70B16">
        <w:rPr>
          <w:i/>
          <w:iCs/>
        </w:rPr>
        <w:t xml:space="preserve">C_GetFunctionList </w:t>
      </w:r>
      <w:r w:rsidRPr="00B70B16">
        <w:t>or</w:t>
      </w:r>
      <w:r w:rsidRPr="00B70B16">
        <w:rPr>
          <w:i/>
          <w:iCs/>
        </w:rPr>
        <w:t xml:space="preserve"> C_GetInterfaceList </w:t>
      </w:r>
      <w:r w:rsidRPr="00B70B16">
        <w:t>and</w:t>
      </w:r>
      <w:r w:rsidRPr="00B70B16">
        <w:rPr>
          <w:i/>
          <w:iCs/>
        </w:rPr>
        <w:t xml:space="preserve"> C_GetInterface </w:t>
      </w:r>
    </w:p>
    <w:p w14:paraId="08DF2D4B" w14:textId="77777777" w:rsidR="00457F2D" w:rsidRPr="00B70B16" w:rsidRDefault="00457F2D" w:rsidP="00AA08E8">
      <w:pPr>
        <w:pStyle w:val="ListParagraph"/>
        <w:numPr>
          <w:ilvl w:val="1"/>
          <w:numId w:val="24"/>
        </w:numPr>
        <w:rPr>
          <w:i/>
          <w:iCs/>
        </w:rPr>
      </w:pPr>
      <w:r w:rsidRPr="00B70B16">
        <w:rPr>
          <w:i/>
          <w:iCs/>
        </w:rPr>
        <w:t>C_Initialize</w:t>
      </w:r>
    </w:p>
    <w:p w14:paraId="74D93D6E" w14:textId="77777777" w:rsidR="00457F2D" w:rsidRPr="00B70B16" w:rsidRDefault="00457F2D" w:rsidP="00AA08E8">
      <w:pPr>
        <w:pStyle w:val="ListParagraph"/>
        <w:numPr>
          <w:ilvl w:val="1"/>
          <w:numId w:val="24"/>
        </w:numPr>
        <w:rPr>
          <w:i/>
          <w:iCs/>
        </w:rPr>
      </w:pPr>
      <w:r w:rsidRPr="00B70B16">
        <w:rPr>
          <w:i/>
          <w:iCs/>
        </w:rPr>
        <w:t>C_Finalize</w:t>
      </w:r>
    </w:p>
    <w:p w14:paraId="4D16A516" w14:textId="77777777" w:rsidR="00457F2D" w:rsidRPr="00B70B16" w:rsidRDefault="00457F2D" w:rsidP="00AA08E8">
      <w:pPr>
        <w:pStyle w:val="ListParagraph"/>
        <w:numPr>
          <w:ilvl w:val="1"/>
          <w:numId w:val="24"/>
        </w:numPr>
        <w:rPr>
          <w:i/>
          <w:iCs/>
        </w:rPr>
      </w:pPr>
      <w:r w:rsidRPr="00B70B16">
        <w:rPr>
          <w:i/>
          <w:iCs/>
        </w:rPr>
        <w:t>C_GetInfo</w:t>
      </w:r>
    </w:p>
    <w:p w14:paraId="78C82E35" w14:textId="77777777" w:rsidR="00457F2D" w:rsidRPr="00B70B16" w:rsidRDefault="00457F2D" w:rsidP="00AA08E8">
      <w:pPr>
        <w:pStyle w:val="ListParagraph"/>
        <w:numPr>
          <w:ilvl w:val="1"/>
          <w:numId w:val="24"/>
        </w:numPr>
        <w:rPr>
          <w:i/>
          <w:iCs/>
        </w:rPr>
      </w:pPr>
      <w:r w:rsidRPr="00B70B16">
        <w:rPr>
          <w:i/>
          <w:iCs/>
        </w:rPr>
        <w:t>C_GetSlotList</w:t>
      </w:r>
    </w:p>
    <w:p w14:paraId="32A192B4" w14:textId="77777777" w:rsidR="00457F2D" w:rsidRPr="00B70B16" w:rsidRDefault="00457F2D" w:rsidP="00AA08E8">
      <w:pPr>
        <w:pStyle w:val="ListParagraph"/>
        <w:numPr>
          <w:ilvl w:val="1"/>
          <w:numId w:val="24"/>
        </w:numPr>
        <w:rPr>
          <w:i/>
          <w:iCs/>
        </w:rPr>
      </w:pPr>
      <w:r w:rsidRPr="00B70B16">
        <w:rPr>
          <w:i/>
          <w:iCs/>
        </w:rPr>
        <w:t>C_GetSlotInfo</w:t>
      </w:r>
    </w:p>
    <w:p w14:paraId="7B85C925" w14:textId="77777777" w:rsidR="00457F2D" w:rsidRPr="00B70B16" w:rsidRDefault="00457F2D" w:rsidP="00AA08E8">
      <w:pPr>
        <w:pStyle w:val="ListParagraph"/>
        <w:numPr>
          <w:ilvl w:val="1"/>
          <w:numId w:val="24"/>
        </w:numPr>
        <w:rPr>
          <w:i/>
          <w:iCs/>
        </w:rPr>
      </w:pPr>
      <w:r w:rsidRPr="00B70B16">
        <w:rPr>
          <w:i/>
          <w:iCs/>
        </w:rPr>
        <w:t>C_GetTokenInfo</w:t>
      </w:r>
    </w:p>
    <w:p w14:paraId="568294C4" w14:textId="77777777" w:rsidR="00457F2D" w:rsidRPr="00B70B16" w:rsidRDefault="00457F2D" w:rsidP="00AA08E8">
      <w:pPr>
        <w:pStyle w:val="ListParagraph"/>
        <w:numPr>
          <w:ilvl w:val="1"/>
          <w:numId w:val="24"/>
        </w:numPr>
        <w:rPr>
          <w:i/>
          <w:iCs/>
        </w:rPr>
      </w:pPr>
      <w:r w:rsidRPr="00B70B16">
        <w:rPr>
          <w:i/>
          <w:iCs/>
        </w:rPr>
        <w:t>C_OpenSession</w:t>
      </w:r>
    </w:p>
    <w:p w14:paraId="6A91F4A6" w14:textId="77777777" w:rsidR="00457F2D" w:rsidRPr="00B70B16" w:rsidRDefault="00457F2D" w:rsidP="00AA08E8">
      <w:pPr>
        <w:pStyle w:val="ListParagraph"/>
        <w:numPr>
          <w:ilvl w:val="1"/>
          <w:numId w:val="24"/>
        </w:numPr>
        <w:rPr>
          <w:i/>
          <w:iCs/>
        </w:rPr>
      </w:pPr>
      <w:r w:rsidRPr="00B70B16">
        <w:rPr>
          <w:i/>
          <w:iCs/>
        </w:rPr>
        <w:t>C_CloseSession</w:t>
      </w:r>
    </w:p>
    <w:p w14:paraId="7C636F26" w14:textId="77777777" w:rsidR="00457F2D" w:rsidRDefault="00457F2D" w:rsidP="00AA08E8">
      <w:pPr>
        <w:pStyle w:val="ListParagraph"/>
        <w:numPr>
          <w:ilvl w:val="0"/>
          <w:numId w:val="24"/>
        </w:numPr>
      </w:pPr>
      <w:r>
        <w:t>Supports the following mechanisms:</w:t>
      </w:r>
    </w:p>
    <w:p w14:paraId="0DAC05C2" w14:textId="77777777" w:rsidR="00457F2D" w:rsidRDefault="00457F2D" w:rsidP="00AA08E8">
      <w:pPr>
        <w:pStyle w:val="ListParagraph"/>
        <w:numPr>
          <w:ilvl w:val="1"/>
          <w:numId w:val="24"/>
        </w:numPr>
      </w:pPr>
      <w:r>
        <w:t>None specified</w:t>
      </w:r>
    </w:p>
    <w:p w14:paraId="1B65AE2F" w14:textId="7F186FB4" w:rsidR="00457F2D" w:rsidRDefault="00457F2D" w:rsidP="00AA08E8">
      <w:pPr>
        <w:pStyle w:val="ListParagraph"/>
        <w:numPr>
          <w:ilvl w:val="0"/>
          <w:numId w:val="24"/>
        </w:numPr>
      </w:pPr>
      <w:r>
        <w:t xml:space="preserve">Supports </w:t>
      </w:r>
      <w:r w:rsidRPr="00B70B16">
        <w:rPr>
          <w:i/>
          <w:iCs/>
        </w:rPr>
        <w:t>Error Handling</w:t>
      </w:r>
      <w:r>
        <w:t xml:space="preserve"> [</w:t>
      </w:r>
      <w:hyperlink w:anchor="PKCS11_Spec" w:history="1">
        <w:r w:rsidRPr="001A152C">
          <w:rPr>
            <w:rStyle w:val="Hyperlink"/>
          </w:rPr>
          <w:t>PKCS11_Spec</w:t>
        </w:r>
      </w:hyperlink>
      <w:r>
        <w:t>] for any supported object, function or mechanism</w:t>
      </w:r>
    </w:p>
    <w:p w14:paraId="26D7F839" w14:textId="0EDABCDC" w:rsidR="00457F2D" w:rsidRDefault="00457F2D" w:rsidP="00AA08E8">
      <w:pPr>
        <w:pStyle w:val="ListParagraph"/>
        <w:numPr>
          <w:ilvl w:val="0"/>
          <w:numId w:val="24"/>
        </w:numPr>
      </w:pPr>
      <w:r>
        <w:t>Optionally supports any clause within [</w:t>
      </w:r>
      <w:hyperlink w:anchor="PKCS11_Spec" w:history="1">
        <w:r w:rsidRPr="001A152C">
          <w:rPr>
            <w:rStyle w:val="Hyperlink"/>
          </w:rPr>
          <w:t>PKCS11_Spec</w:t>
        </w:r>
      </w:hyperlink>
      <w:r>
        <w:t>] that is not listed above</w:t>
      </w:r>
    </w:p>
    <w:p w14:paraId="465A708F" w14:textId="77777777" w:rsidR="00457F2D" w:rsidRDefault="00457F2D" w:rsidP="00AA08E8">
      <w:pPr>
        <w:pStyle w:val="ListParagraph"/>
        <w:numPr>
          <w:ilvl w:val="0"/>
          <w:numId w:val="24"/>
        </w:numPr>
      </w:pPr>
      <w:r>
        <w:t>Optionally supports extensions outside the scope of this standard (e.g., vendor defined extensions, conformance clauses) that do not contradict any PKCS #11 requirements</w:t>
      </w:r>
    </w:p>
    <w:p w14:paraId="169CED3A" w14:textId="77777777" w:rsidR="00457F2D" w:rsidRDefault="00457F2D" w:rsidP="00AA08E8">
      <w:pPr>
        <w:pStyle w:val="Heading2"/>
        <w:numPr>
          <w:ilvl w:val="1"/>
          <w:numId w:val="2"/>
        </w:numPr>
      </w:pPr>
      <w:bookmarkStart w:id="324" w:name="_Toc54701300"/>
      <w:bookmarkStart w:id="325" w:name="_Toc142307350"/>
      <w:bookmarkStart w:id="326" w:name="_Toc195625877"/>
      <w:r>
        <w:t>Extended Consumer</w:t>
      </w:r>
      <w:bookmarkEnd w:id="324"/>
      <w:bookmarkEnd w:id="325"/>
      <w:bookmarkEnd w:id="326"/>
    </w:p>
    <w:p w14:paraId="1D45844B" w14:textId="77777777" w:rsidR="00457F2D" w:rsidRDefault="00457F2D" w:rsidP="00457F2D">
      <w:r>
        <w:t>This profile builds on the PKCS#11 Baseline Consumer profile to add support for mechanism-based usage.</w:t>
      </w:r>
    </w:p>
    <w:p w14:paraId="0EF0E9E5" w14:textId="77777777" w:rsidR="00457F2D" w:rsidRDefault="00457F2D" w:rsidP="00457F2D">
      <w:r>
        <w:t>An implementation conforms to this specification as an Extended Consumer if it meets the following conditions:</w:t>
      </w:r>
    </w:p>
    <w:p w14:paraId="4B49B5F4" w14:textId="2E22E445" w:rsidR="00457F2D" w:rsidRDefault="00457F2D" w:rsidP="00AA08E8">
      <w:pPr>
        <w:pStyle w:val="ListParagraph"/>
        <w:numPr>
          <w:ilvl w:val="0"/>
          <w:numId w:val="25"/>
        </w:numPr>
      </w:pPr>
      <w:r>
        <w:t>Supports the conditions required by the PKCS11 conformance clauses ([</w:t>
      </w:r>
      <w:hyperlink w:anchor="PKCS11_Spec" w:history="1">
        <w:r w:rsidRPr="001A152C">
          <w:rPr>
            <w:rStyle w:val="Hyperlink"/>
          </w:rPr>
          <w:t>PKCS11_Spec</w:t>
        </w:r>
      </w:hyperlink>
      <w:r>
        <w:t>] Section 7 (PKCS#11 Implementation Conformance)</w:t>
      </w:r>
    </w:p>
    <w:p w14:paraId="65D64195" w14:textId="7883EBD5" w:rsidR="00457F2D" w:rsidRDefault="00457F2D" w:rsidP="00AA08E8">
      <w:pPr>
        <w:pStyle w:val="ListParagraph"/>
        <w:numPr>
          <w:ilvl w:val="0"/>
          <w:numId w:val="25"/>
        </w:numPr>
      </w:pPr>
      <w:r>
        <w:t xml:space="preserve">Supports the conditions required by the PKCS11 Baseline Consumer clauses section </w:t>
      </w:r>
      <w:r w:rsidR="004F057A">
        <w:fldChar w:fldCharType="begin"/>
      </w:r>
      <w:r w:rsidR="004F057A">
        <w:instrText xml:space="preserve"> REF _Ref53490927 \r \h </w:instrText>
      </w:r>
      <w:r w:rsidR="004F057A">
        <w:fldChar w:fldCharType="separate"/>
      </w:r>
      <w:r w:rsidR="006C79FB">
        <w:t>5.7</w:t>
      </w:r>
      <w:r w:rsidR="004F057A">
        <w:fldChar w:fldCharType="end"/>
      </w:r>
    </w:p>
    <w:p w14:paraId="679ED934" w14:textId="7F2C7F14" w:rsidR="00457F2D" w:rsidRDefault="00457F2D" w:rsidP="00AA08E8">
      <w:pPr>
        <w:pStyle w:val="ListParagraph"/>
        <w:numPr>
          <w:ilvl w:val="0"/>
          <w:numId w:val="25"/>
        </w:numPr>
      </w:pPr>
      <w:r>
        <w:t>Supports the following data types [</w:t>
      </w:r>
      <w:hyperlink w:anchor="PKCS11_Spec" w:history="1">
        <w:r w:rsidRPr="001A152C">
          <w:rPr>
            <w:rStyle w:val="Hyperlink"/>
          </w:rPr>
          <w:t>PKCS11_Spec</w:t>
        </w:r>
      </w:hyperlink>
      <w:r>
        <w:t>]:</w:t>
      </w:r>
    </w:p>
    <w:p w14:paraId="53FF8531" w14:textId="77777777" w:rsidR="00457F2D" w:rsidRPr="00B70B16" w:rsidRDefault="00457F2D" w:rsidP="00AA08E8">
      <w:pPr>
        <w:pStyle w:val="ListParagraph"/>
        <w:numPr>
          <w:ilvl w:val="1"/>
          <w:numId w:val="22"/>
        </w:numPr>
        <w:rPr>
          <w:i/>
          <w:iCs/>
        </w:rPr>
      </w:pPr>
      <w:r w:rsidRPr="00B70B16">
        <w:rPr>
          <w:i/>
          <w:iCs/>
        </w:rPr>
        <w:t>CK_MECHANISM_TYPE</w:t>
      </w:r>
    </w:p>
    <w:p w14:paraId="0CA598D2" w14:textId="77777777" w:rsidR="00457F2D" w:rsidRPr="00B70B16" w:rsidRDefault="00457F2D" w:rsidP="00AA08E8">
      <w:pPr>
        <w:pStyle w:val="ListParagraph"/>
        <w:numPr>
          <w:ilvl w:val="1"/>
          <w:numId w:val="22"/>
        </w:numPr>
        <w:rPr>
          <w:i/>
          <w:iCs/>
        </w:rPr>
      </w:pPr>
      <w:r w:rsidRPr="00B70B16">
        <w:rPr>
          <w:i/>
          <w:iCs/>
        </w:rPr>
        <w:t>CK_MECHANISM</w:t>
      </w:r>
    </w:p>
    <w:p w14:paraId="47E478F8" w14:textId="43B7B023" w:rsidR="00457F2D" w:rsidRDefault="00457F2D" w:rsidP="00AA08E8">
      <w:pPr>
        <w:pStyle w:val="ListParagraph"/>
        <w:numPr>
          <w:ilvl w:val="0"/>
          <w:numId w:val="25"/>
        </w:numPr>
      </w:pPr>
      <w:r>
        <w:t>Supports the following attributes [</w:t>
      </w:r>
      <w:hyperlink w:anchor="PKCS11_Spec" w:history="1">
        <w:r w:rsidRPr="001A152C">
          <w:rPr>
            <w:rStyle w:val="Hyperlink"/>
          </w:rPr>
          <w:t>PKCS11_Spec</w:t>
        </w:r>
      </w:hyperlink>
      <w:r>
        <w:t>]:</w:t>
      </w:r>
    </w:p>
    <w:p w14:paraId="2301A347" w14:textId="77777777" w:rsidR="00457F2D" w:rsidRDefault="00457F2D" w:rsidP="00AA08E8">
      <w:pPr>
        <w:pStyle w:val="ListParagraph"/>
        <w:numPr>
          <w:ilvl w:val="1"/>
          <w:numId w:val="25"/>
        </w:numPr>
      </w:pPr>
      <w:r>
        <w:t>None specified</w:t>
      </w:r>
    </w:p>
    <w:p w14:paraId="10E1A4D3" w14:textId="3568C40C" w:rsidR="00457F2D" w:rsidRDefault="00457F2D" w:rsidP="00AA08E8">
      <w:pPr>
        <w:pStyle w:val="ListParagraph"/>
        <w:numPr>
          <w:ilvl w:val="0"/>
          <w:numId w:val="25"/>
        </w:numPr>
      </w:pPr>
      <w:r>
        <w:t>Supports the following objects [</w:t>
      </w:r>
      <w:hyperlink w:anchor="PKCS11_Spec" w:history="1">
        <w:r w:rsidRPr="001A152C">
          <w:rPr>
            <w:rStyle w:val="Hyperlink"/>
          </w:rPr>
          <w:t>PKCS11_Spec</w:t>
        </w:r>
      </w:hyperlink>
      <w:r>
        <w:t>]:</w:t>
      </w:r>
    </w:p>
    <w:p w14:paraId="3B7CF7D0" w14:textId="77777777" w:rsidR="00457F2D" w:rsidRDefault="00457F2D" w:rsidP="00AA08E8">
      <w:pPr>
        <w:pStyle w:val="ListParagraph"/>
        <w:numPr>
          <w:ilvl w:val="1"/>
          <w:numId w:val="25"/>
        </w:numPr>
      </w:pPr>
      <w:r>
        <w:t>None specified</w:t>
      </w:r>
    </w:p>
    <w:p w14:paraId="443BB324" w14:textId="1F59EFB4" w:rsidR="00457F2D" w:rsidRDefault="00457F2D" w:rsidP="00AA08E8">
      <w:pPr>
        <w:pStyle w:val="ListParagraph"/>
        <w:numPr>
          <w:ilvl w:val="0"/>
          <w:numId w:val="25"/>
        </w:numPr>
      </w:pPr>
      <w:r>
        <w:t>Supports the following functions [</w:t>
      </w:r>
      <w:hyperlink w:anchor="PKCS11_Spec" w:history="1">
        <w:r w:rsidRPr="001A152C">
          <w:rPr>
            <w:rStyle w:val="Hyperlink"/>
          </w:rPr>
          <w:t>PKCS11_Spec</w:t>
        </w:r>
      </w:hyperlink>
      <w:r>
        <w:t>]:</w:t>
      </w:r>
    </w:p>
    <w:p w14:paraId="415437FB" w14:textId="77777777" w:rsidR="00457F2D" w:rsidRPr="00B70B16" w:rsidRDefault="00457F2D" w:rsidP="00AA08E8">
      <w:pPr>
        <w:pStyle w:val="ListParagraph"/>
        <w:numPr>
          <w:ilvl w:val="1"/>
          <w:numId w:val="25"/>
        </w:numPr>
        <w:rPr>
          <w:i/>
          <w:iCs/>
        </w:rPr>
      </w:pPr>
      <w:r w:rsidRPr="00B70B16">
        <w:rPr>
          <w:i/>
          <w:iCs/>
        </w:rPr>
        <w:t>C_GetMechanismList</w:t>
      </w:r>
    </w:p>
    <w:p w14:paraId="56F47219" w14:textId="77777777" w:rsidR="00457F2D" w:rsidRPr="00B70B16" w:rsidRDefault="00457F2D" w:rsidP="00AA08E8">
      <w:pPr>
        <w:pStyle w:val="ListParagraph"/>
        <w:numPr>
          <w:ilvl w:val="1"/>
          <w:numId w:val="25"/>
        </w:numPr>
        <w:rPr>
          <w:i/>
          <w:iCs/>
        </w:rPr>
      </w:pPr>
      <w:r w:rsidRPr="00B70B16">
        <w:rPr>
          <w:i/>
          <w:iCs/>
        </w:rPr>
        <w:t>C_GetMechanismInfo</w:t>
      </w:r>
    </w:p>
    <w:p w14:paraId="7ACA01B8" w14:textId="77777777" w:rsidR="00457F2D" w:rsidRDefault="00457F2D" w:rsidP="00AA08E8">
      <w:pPr>
        <w:pStyle w:val="ListParagraph"/>
        <w:numPr>
          <w:ilvl w:val="0"/>
          <w:numId w:val="25"/>
        </w:numPr>
      </w:pPr>
      <w:r>
        <w:t>Supports the following mechanisms:</w:t>
      </w:r>
    </w:p>
    <w:p w14:paraId="32B0EB7A" w14:textId="77777777" w:rsidR="00457F2D" w:rsidRDefault="00457F2D" w:rsidP="00AA08E8">
      <w:pPr>
        <w:pStyle w:val="ListParagraph"/>
        <w:numPr>
          <w:ilvl w:val="1"/>
          <w:numId w:val="25"/>
        </w:numPr>
      </w:pPr>
      <w:r>
        <w:t>None specified</w:t>
      </w:r>
    </w:p>
    <w:p w14:paraId="48467612" w14:textId="31712AD6" w:rsidR="00457F2D" w:rsidRDefault="00457F2D" w:rsidP="00AA08E8">
      <w:pPr>
        <w:pStyle w:val="ListParagraph"/>
        <w:numPr>
          <w:ilvl w:val="0"/>
          <w:numId w:val="25"/>
        </w:numPr>
      </w:pPr>
      <w:r>
        <w:t xml:space="preserve">Supports </w:t>
      </w:r>
      <w:r w:rsidRPr="00B70B16">
        <w:rPr>
          <w:i/>
          <w:iCs/>
        </w:rPr>
        <w:t>Error Handling</w:t>
      </w:r>
      <w:r>
        <w:t xml:space="preserve"> [</w:t>
      </w:r>
      <w:hyperlink w:anchor="PKCS11_Spec" w:history="1">
        <w:r w:rsidRPr="001A152C">
          <w:rPr>
            <w:rStyle w:val="Hyperlink"/>
          </w:rPr>
          <w:t>PKCS11_Spec</w:t>
        </w:r>
      </w:hyperlink>
      <w:r>
        <w:t>] for any supported object, function or mechanism</w:t>
      </w:r>
    </w:p>
    <w:p w14:paraId="522C66B5" w14:textId="58F341A5" w:rsidR="00457F2D" w:rsidRDefault="00457F2D" w:rsidP="00AA08E8">
      <w:pPr>
        <w:pStyle w:val="ListParagraph"/>
        <w:numPr>
          <w:ilvl w:val="0"/>
          <w:numId w:val="25"/>
        </w:numPr>
      </w:pPr>
      <w:r>
        <w:t>Optionally supports any clause within [</w:t>
      </w:r>
      <w:hyperlink w:anchor="PKCS11_Spec" w:history="1">
        <w:r w:rsidRPr="001A152C">
          <w:rPr>
            <w:rStyle w:val="Hyperlink"/>
          </w:rPr>
          <w:t>PKCS11_Spec</w:t>
        </w:r>
      </w:hyperlink>
      <w:r>
        <w:t>] that is not listed above</w:t>
      </w:r>
    </w:p>
    <w:p w14:paraId="0C6D0340" w14:textId="77777777" w:rsidR="00457F2D" w:rsidRDefault="00457F2D" w:rsidP="00AA08E8">
      <w:pPr>
        <w:pStyle w:val="ListParagraph"/>
        <w:numPr>
          <w:ilvl w:val="0"/>
          <w:numId w:val="25"/>
        </w:numPr>
      </w:pPr>
      <w:r>
        <w:t>Optionally supports extensions outside the scope of this standard (e.g., vendor defined extensions, conformance clauses) that do not contradict any PKCS #11 requirements</w:t>
      </w:r>
    </w:p>
    <w:p w14:paraId="7003DF68" w14:textId="77777777" w:rsidR="00457F2D" w:rsidRPr="00FD22AC" w:rsidRDefault="00457F2D" w:rsidP="00AA08E8">
      <w:pPr>
        <w:pStyle w:val="Heading1"/>
        <w:numPr>
          <w:ilvl w:val="0"/>
          <w:numId w:val="2"/>
        </w:numPr>
      </w:pPr>
      <w:bookmarkStart w:id="327" w:name="_Ref53497719"/>
      <w:bookmarkStart w:id="328" w:name="_Toc54701301"/>
      <w:bookmarkStart w:id="329" w:name="_Toc142307351"/>
      <w:bookmarkStart w:id="330" w:name="_Toc195625878"/>
      <w:r w:rsidRPr="00FD22AC">
        <w:lastRenderedPageBreak/>
        <w:t>Conformance</w:t>
      </w:r>
      <w:bookmarkEnd w:id="327"/>
      <w:bookmarkEnd w:id="328"/>
      <w:bookmarkEnd w:id="329"/>
      <w:bookmarkEnd w:id="330"/>
    </w:p>
    <w:p w14:paraId="5F9E97C8" w14:textId="77777777" w:rsidR="00457F2D" w:rsidRDefault="00457F2D" w:rsidP="00457F2D">
      <w:r>
        <w:t>The baseline provider and consumer profiles provide the most basic functionality that is expected of a conformant PKCS#11 consumer or provider. The complete provider profile defines a PKCS#11 provider that implements the entire specification. A PKCS#11 implementation conformant to this specification (the PKCS#11</w:t>
      </w:r>
      <w:r w:rsidRPr="00511E0E">
        <w:t xml:space="preserve"> Profiles</w:t>
      </w:r>
      <w:r>
        <w:t>)</w:t>
      </w:r>
      <w:r w:rsidRPr="00511E0E">
        <w:t xml:space="preserve"> </w:t>
      </w:r>
      <w:r>
        <w:t>SHALL meet all the conditions documented in one or more of the following sections.</w:t>
      </w:r>
    </w:p>
    <w:p w14:paraId="6231CF5C" w14:textId="77777777" w:rsidR="00457F2D" w:rsidRDefault="00457F2D" w:rsidP="00AA08E8">
      <w:pPr>
        <w:pStyle w:val="Heading2"/>
        <w:numPr>
          <w:ilvl w:val="1"/>
          <w:numId w:val="2"/>
        </w:numPr>
      </w:pPr>
      <w:bookmarkStart w:id="331" w:name="_Toc434522439"/>
      <w:bookmarkStart w:id="332" w:name="_Toc434524678"/>
      <w:bookmarkStart w:id="333" w:name="_Toc54701302"/>
      <w:bookmarkStart w:id="334" w:name="_Toc142307352"/>
      <w:bookmarkStart w:id="335" w:name="_Toc195625879"/>
      <w:bookmarkEnd w:id="331"/>
      <w:bookmarkEnd w:id="332"/>
      <w:r>
        <w:t>Baseline Provider Profile Conformance</w:t>
      </w:r>
      <w:bookmarkEnd w:id="333"/>
      <w:bookmarkEnd w:id="334"/>
      <w:bookmarkEnd w:id="335"/>
    </w:p>
    <w:p w14:paraId="2BECF85B" w14:textId="77777777" w:rsidR="00457F2D" w:rsidRDefault="00457F2D" w:rsidP="00457F2D">
      <w:r>
        <w:t xml:space="preserve">PKCS#11 provider </w:t>
      </w:r>
      <w:r w:rsidRPr="00615DB0">
        <w:t>implementations conformant to this profile:</w:t>
      </w:r>
    </w:p>
    <w:p w14:paraId="3D007F2B" w14:textId="7AA3A30C" w:rsidR="00457F2D" w:rsidRDefault="00457F2D" w:rsidP="00AA08E8">
      <w:pPr>
        <w:numPr>
          <w:ilvl w:val="0"/>
          <w:numId w:val="27"/>
        </w:numPr>
      </w:pPr>
      <w:r>
        <w:t>SHALL support [</w:t>
      </w:r>
      <w:hyperlink w:anchor="PKCS11_Spec" w:history="1">
        <w:r w:rsidRPr="001A152C">
          <w:rPr>
            <w:rStyle w:val="Hyperlink"/>
          </w:rPr>
          <w:t>PKCS11_Spec</w:t>
        </w:r>
      </w:hyperlink>
      <w:r>
        <w:t xml:space="preserve">]; </w:t>
      </w:r>
    </w:p>
    <w:p w14:paraId="571B72BB" w14:textId="3266A38B" w:rsidR="00457F2D" w:rsidRDefault="00457F2D" w:rsidP="00AA08E8">
      <w:pPr>
        <w:numPr>
          <w:ilvl w:val="0"/>
          <w:numId w:val="27"/>
        </w:numPr>
      </w:pPr>
      <w:r>
        <w:t xml:space="preserve">SHALL support the </w:t>
      </w:r>
      <w:r>
        <w:fldChar w:fldCharType="begin"/>
      </w:r>
      <w:r>
        <w:instrText xml:space="preserve"> REF _Ref53491115 \h </w:instrText>
      </w:r>
      <w:r>
        <w:fldChar w:fldCharType="separate"/>
      </w:r>
      <w:r w:rsidR="006C79FB">
        <w:t>Baseline Provider</w:t>
      </w:r>
      <w:r>
        <w:fldChar w:fldCharType="end"/>
      </w:r>
      <w:r>
        <w:t xml:space="preserve"> conditions (</w:t>
      </w:r>
      <w:r>
        <w:fldChar w:fldCharType="begin"/>
      </w:r>
      <w:r>
        <w:instrText xml:space="preserve"> REF _Ref53491098 \r \h </w:instrText>
      </w:r>
      <w:r>
        <w:fldChar w:fldCharType="separate"/>
      </w:r>
      <w:r w:rsidR="006C79FB">
        <w:t>5.1</w:t>
      </w:r>
      <w:r>
        <w:fldChar w:fldCharType="end"/>
      </w:r>
      <w:r>
        <w:t xml:space="preserve">) and; </w:t>
      </w:r>
    </w:p>
    <w:p w14:paraId="530D4F2B" w14:textId="2DCB8C10" w:rsidR="00457F2D" w:rsidRDefault="00457F2D" w:rsidP="00AA08E8">
      <w:pPr>
        <w:numPr>
          <w:ilvl w:val="0"/>
          <w:numId w:val="27"/>
        </w:numPr>
      </w:pPr>
      <w:r>
        <w:t xml:space="preserve">SHALL support one or more of the </w:t>
      </w:r>
      <w:r>
        <w:fldChar w:fldCharType="begin"/>
      </w:r>
      <w:r>
        <w:instrText xml:space="preserve"> REF _Ref53491332 \h </w:instrText>
      </w:r>
      <w:r>
        <w:fldChar w:fldCharType="separate"/>
      </w:r>
      <w:r w:rsidR="006C79FB">
        <w:t>Baseline Provider Mandatory Test Cases</w:t>
      </w:r>
      <w:r>
        <w:fldChar w:fldCharType="end"/>
      </w:r>
      <w:r>
        <w:t xml:space="preserve"> (</w:t>
      </w:r>
      <w:r>
        <w:fldChar w:fldCharType="begin"/>
      </w:r>
      <w:r>
        <w:instrText xml:space="preserve"> REF _Ref53491332 \r \h </w:instrText>
      </w:r>
      <w:r>
        <w:fldChar w:fldCharType="separate"/>
      </w:r>
      <w:r w:rsidR="006C79FB">
        <w:t>5.1.1</w:t>
      </w:r>
      <w:r>
        <w:fldChar w:fldCharType="end"/>
      </w:r>
      <w:r>
        <w:t>)</w:t>
      </w:r>
      <w:r w:rsidRPr="006436AE">
        <w:t>.</w:t>
      </w:r>
    </w:p>
    <w:p w14:paraId="40A2F94A" w14:textId="77777777" w:rsidR="00457F2D" w:rsidRDefault="00457F2D" w:rsidP="00AA08E8">
      <w:pPr>
        <w:pStyle w:val="Heading2"/>
        <w:numPr>
          <w:ilvl w:val="1"/>
          <w:numId w:val="2"/>
        </w:numPr>
      </w:pPr>
      <w:bookmarkStart w:id="336" w:name="_Toc54701303"/>
      <w:bookmarkStart w:id="337" w:name="_Toc142307353"/>
      <w:bookmarkStart w:id="338" w:name="_Toc195625880"/>
      <w:r>
        <w:t>Complete Provider Profile Conformance</w:t>
      </w:r>
      <w:bookmarkEnd w:id="336"/>
      <w:bookmarkEnd w:id="337"/>
      <w:bookmarkEnd w:id="338"/>
    </w:p>
    <w:p w14:paraId="47426F76" w14:textId="77777777" w:rsidR="00457F2D" w:rsidRDefault="00457F2D" w:rsidP="00457F2D">
      <w:r>
        <w:t xml:space="preserve">PKCS#11 provider </w:t>
      </w:r>
      <w:r w:rsidRPr="00615DB0">
        <w:t>implementations conformant to this profile:</w:t>
      </w:r>
    </w:p>
    <w:p w14:paraId="5ABAEB11" w14:textId="60EC1636" w:rsidR="00457F2D" w:rsidRDefault="00457F2D" w:rsidP="00AA08E8">
      <w:pPr>
        <w:numPr>
          <w:ilvl w:val="0"/>
          <w:numId w:val="28"/>
        </w:numPr>
      </w:pPr>
      <w:r>
        <w:t>SHALL support [</w:t>
      </w:r>
      <w:hyperlink w:anchor="PKCS11_Spec" w:history="1">
        <w:r w:rsidRPr="001A152C">
          <w:rPr>
            <w:rStyle w:val="Hyperlink"/>
          </w:rPr>
          <w:t>PKCS11_Spec</w:t>
        </w:r>
      </w:hyperlink>
      <w:r>
        <w:t xml:space="preserve">]; </w:t>
      </w:r>
    </w:p>
    <w:p w14:paraId="4FD8C5EA" w14:textId="20D38FDB" w:rsidR="00457F2D" w:rsidRDefault="00457F2D" w:rsidP="00AA08E8">
      <w:pPr>
        <w:numPr>
          <w:ilvl w:val="0"/>
          <w:numId w:val="28"/>
        </w:numPr>
      </w:pPr>
      <w:r>
        <w:t xml:space="preserve">SHALL support the </w:t>
      </w:r>
      <w:r>
        <w:fldChar w:fldCharType="begin"/>
      </w:r>
      <w:r>
        <w:instrText xml:space="preserve"> REF _Ref53491703 \h </w:instrText>
      </w:r>
      <w:r>
        <w:fldChar w:fldCharType="separate"/>
      </w:r>
      <w:r w:rsidR="006C79FB">
        <w:t>Complete Provider</w:t>
      </w:r>
      <w:r>
        <w:fldChar w:fldCharType="end"/>
      </w:r>
      <w:r>
        <w:t xml:space="preserve"> conditions (</w:t>
      </w:r>
      <w:r>
        <w:fldChar w:fldCharType="begin"/>
      </w:r>
      <w:r>
        <w:instrText xml:space="preserve"> REF _Ref53491703 \r \h </w:instrText>
      </w:r>
      <w:r>
        <w:fldChar w:fldCharType="separate"/>
      </w:r>
      <w:r w:rsidR="006C79FB">
        <w:t>5.2</w:t>
      </w:r>
      <w:r>
        <w:fldChar w:fldCharType="end"/>
      </w:r>
      <w:r>
        <w:t xml:space="preserve">) and; </w:t>
      </w:r>
    </w:p>
    <w:p w14:paraId="4A2D7A93" w14:textId="1C2B75EB" w:rsidR="00457F2D" w:rsidRDefault="00457F2D" w:rsidP="00AA08E8">
      <w:pPr>
        <w:numPr>
          <w:ilvl w:val="0"/>
          <w:numId w:val="28"/>
        </w:numPr>
      </w:pPr>
      <w:r>
        <w:t xml:space="preserve">SHALL support all of the provider conformance clauses contained within </w:t>
      </w:r>
      <w:r>
        <w:fldChar w:fldCharType="begin"/>
      </w:r>
      <w:r>
        <w:instrText xml:space="preserve"> REF _Ref53497719 \h </w:instrText>
      </w:r>
      <w:r>
        <w:fldChar w:fldCharType="separate"/>
      </w:r>
      <w:r w:rsidR="006C79FB" w:rsidRPr="00FD22AC">
        <w:t>Conformance</w:t>
      </w:r>
      <w:r>
        <w:fldChar w:fldCharType="end"/>
      </w:r>
      <w:r>
        <w:t xml:space="preserve"> (</w:t>
      </w:r>
      <w:r>
        <w:fldChar w:fldCharType="begin"/>
      </w:r>
      <w:r>
        <w:instrText xml:space="preserve"> REF _Ref53497719 \r \h </w:instrText>
      </w:r>
      <w:r>
        <w:fldChar w:fldCharType="separate"/>
      </w:r>
      <w:r w:rsidR="006C79FB">
        <w:t>6</w:t>
      </w:r>
      <w:r>
        <w:fldChar w:fldCharType="end"/>
      </w:r>
      <w:r>
        <w:t>)</w:t>
      </w:r>
      <w:r w:rsidRPr="006436AE">
        <w:t>.</w:t>
      </w:r>
    </w:p>
    <w:p w14:paraId="4DC427B4" w14:textId="77777777" w:rsidR="00457F2D" w:rsidRDefault="00457F2D" w:rsidP="00AA08E8">
      <w:pPr>
        <w:pStyle w:val="Heading2"/>
        <w:numPr>
          <w:ilvl w:val="1"/>
          <w:numId w:val="2"/>
        </w:numPr>
      </w:pPr>
      <w:bookmarkStart w:id="339" w:name="_Toc54701304"/>
      <w:bookmarkStart w:id="340" w:name="_Toc142307354"/>
      <w:bookmarkStart w:id="341" w:name="_Toc195625881"/>
      <w:r>
        <w:t>Extended Provider Profile Conformance</w:t>
      </w:r>
      <w:bookmarkEnd w:id="339"/>
      <w:bookmarkEnd w:id="340"/>
      <w:bookmarkEnd w:id="341"/>
    </w:p>
    <w:p w14:paraId="7933F71C" w14:textId="77777777" w:rsidR="00457F2D" w:rsidRDefault="00457F2D" w:rsidP="00457F2D">
      <w:r>
        <w:t xml:space="preserve">PKCS#11 provider </w:t>
      </w:r>
      <w:r w:rsidRPr="00615DB0">
        <w:t>implementations conformant to this profile:</w:t>
      </w:r>
    </w:p>
    <w:p w14:paraId="599BDB64" w14:textId="1A2CAED7" w:rsidR="00457F2D" w:rsidRDefault="00457F2D" w:rsidP="00AA08E8">
      <w:pPr>
        <w:numPr>
          <w:ilvl w:val="0"/>
          <w:numId w:val="29"/>
        </w:numPr>
      </w:pPr>
      <w:r>
        <w:t>SHALL support [</w:t>
      </w:r>
      <w:hyperlink w:anchor="PKCS11_Spec" w:history="1">
        <w:r w:rsidRPr="001A152C">
          <w:rPr>
            <w:rStyle w:val="Hyperlink"/>
          </w:rPr>
          <w:t>PKCS11_Spec</w:t>
        </w:r>
      </w:hyperlink>
      <w:r>
        <w:t xml:space="preserve">]; </w:t>
      </w:r>
    </w:p>
    <w:p w14:paraId="4B3C6CA9" w14:textId="485DBC41" w:rsidR="00457F2D" w:rsidRDefault="00457F2D" w:rsidP="00AA08E8">
      <w:pPr>
        <w:numPr>
          <w:ilvl w:val="0"/>
          <w:numId w:val="29"/>
        </w:numPr>
      </w:pPr>
      <w:r>
        <w:t xml:space="preserve">SHALL support the </w:t>
      </w:r>
      <w:r>
        <w:fldChar w:fldCharType="begin"/>
      </w:r>
      <w:r>
        <w:instrText xml:space="preserve"> REF _Ref53491848 \h </w:instrText>
      </w:r>
      <w:r>
        <w:fldChar w:fldCharType="separate"/>
      </w:r>
      <w:r w:rsidR="006C79FB">
        <w:t>Extended Provider</w:t>
      </w:r>
      <w:r>
        <w:fldChar w:fldCharType="end"/>
      </w:r>
      <w:r>
        <w:t xml:space="preserve"> conditions (</w:t>
      </w:r>
      <w:r>
        <w:fldChar w:fldCharType="begin"/>
      </w:r>
      <w:r>
        <w:instrText xml:space="preserve"> REF _Ref53491859 \r \h </w:instrText>
      </w:r>
      <w:r>
        <w:fldChar w:fldCharType="separate"/>
      </w:r>
      <w:r w:rsidR="006C79FB">
        <w:t>5.3</w:t>
      </w:r>
      <w:r>
        <w:fldChar w:fldCharType="end"/>
      </w:r>
      <w:r>
        <w:t xml:space="preserve">) and; </w:t>
      </w:r>
    </w:p>
    <w:p w14:paraId="6821675C" w14:textId="57FEC2C9" w:rsidR="00457F2D" w:rsidRDefault="00457F2D" w:rsidP="00AA08E8">
      <w:pPr>
        <w:numPr>
          <w:ilvl w:val="0"/>
          <w:numId w:val="29"/>
        </w:numPr>
      </w:pPr>
      <w:r>
        <w:t xml:space="preserve">SHALL support one or more of the </w:t>
      </w:r>
      <w:r>
        <w:fldChar w:fldCharType="begin"/>
      </w:r>
      <w:r>
        <w:instrText xml:space="preserve"> REF _Ref53491922 \h </w:instrText>
      </w:r>
      <w:r>
        <w:fldChar w:fldCharType="separate"/>
      </w:r>
      <w:r w:rsidR="006C79FB">
        <w:t>Extended Provider Mandatory Test Cases</w:t>
      </w:r>
      <w:r>
        <w:fldChar w:fldCharType="end"/>
      </w:r>
      <w:r>
        <w:t xml:space="preserve"> (</w:t>
      </w:r>
      <w:r>
        <w:fldChar w:fldCharType="begin"/>
      </w:r>
      <w:r>
        <w:instrText xml:space="preserve"> REF _Ref53491922 \r \h </w:instrText>
      </w:r>
      <w:r>
        <w:fldChar w:fldCharType="separate"/>
      </w:r>
      <w:r w:rsidR="006C79FB">
        <w:t>5.3.1</w:t>
      </w:r>
      <w:r>
        <w:fldChar w:fldCharType="end"/>
      </w:r>
      <w:r>
        <w:t>)</w:t>
      </w:r>
      <w:r w:rsidRPr="006436AE">
        <w:t>.</w:t>
      </w:r>
    </w:p>
    <w:p w14:paraId="648717B3" w14:textId="77777777" w:rsidR="00457F2D" w:rsidRDefault="00457F2D" w:rsidP="00AA08E8">
      <w:pPr>
        <w:pStyle w:val="Heading2"/>
        <w:numPr>
          <w:ilvl w:val="1"/>
          <w:numId w:val="2"/>
        </w:numPr>
      </w:pPr>
      <w:bookmarkStart w:id="342" w:name="_Toc54701305"/>
      <w:bookmarkStart w:id="343" w:name="_Toc142307355"/>
      <w:bookmarkStart w:id="344" w:name="_Toc195625882"/>
      <w:r>
        <w:t>Authentication Token Provider Profile Conformance</w:t>
      </w:r>
      <w:bookmarkEnd w:id="342"/>
      <w:bookmarkEnd w:id="343"/>
      <w:bookmarkEnd w:id="344"/>
    </w:p>
    <w:p w14:paraId="2DA521B8" w14:textId="77777777" w:rsidR="00457F2D" w:rsidRDefault="00457F2D" w:rsidP="00457F2D">
      <w:r>
        <w:t xml:space="preserve">PKCS#11 provider </w:t>
      </w:r>
      <w:r w:rsidRPr="00615DB0">
        <w:t>implementations conformant to this profile:</w:t>
      </w:r>
    </w:p>
    <w:p w14:paraId="330B54B4" w14:textId="48BCC6D9" w:rsidR="00457F2D" w:rsidRDefault="00457F2D" w:rsidP="00AA08E8">
      <w:pPr>
        <w:numPr>
          <w:ilvl w:val="0"/>
          <w:numId w:val="30"/>
        </w:numPr>
      </w:pPr>
      <w:r>
        <w:t>SHALL support [</w:t>
      </w:r>
      <w:hyperlink w:anchor="PKCS11_Spec" w:history="1">
        <w:r w:rsidRPr="001A152C">
          <w:rPr>
            <w:rStyle w:val="Hyperlink"/>
          </w:rPr>
          <w:t>PKCS11_Spec</w:t>
        </w:r>
      </w:hyperlink>
      <w:r>
        <w:t xml:space="preserve">]; </w:t>
      </w:r>
    </w:p>
    <w:p w14:paraId="54BD5475" w14:textId="315A34D9" w:rsidR="00457F2D" w:rsidRDefault="00457F2D" w:rsidP="00AA08E8">
      <w:pPr>
        <w:numPr>
          <w:ilvl w:val="0"/>
          <w:numId w:val="30"/>
        </w:numPr>
      </w:pPr>
      <w:r>
        <w:t xml:space="preserve">SHALL support the </w:t>
      </w:r>
      <w:r>
        <w:fldChar w:fldCharType="begin"/>
      </w:r>
      <w:r>
        <w:instrText xml:space="preserve"> REF _Ref53497327 \h </w:instrText>
      </w:r>
      <w:r>
        <w:fldChar w:fldCharType="separate"/>
      </w:r>
      <w:r w:rsidR="006C79FB">
        <w:t>Authentication Token</w:t>
      </w:r>
      <w:r>
        <w:fldChar w:fldCharType="end"/>
      </w:r>
      <w:r>
        <w:t xml:space="preserve"> conditions (</w:t>
      </w:r>
      <w:r>
        <w:fldChar w:fldCharType="begin"/>
      </w:r>
      <w:r>
        <w:instrText xml:space="preserve"> REF _Ref53497340 \r \h </w:instrText>
      </w:r>
      <w:r>
        <w:fldChar w:fldCharType="separate"/>
      </w:r>
      <w:r w:rsidR="006C79FB">
        <w:t>5.4</w:t>
      </w:r>
      <w:r>
        <w:fldChar w:fldCharType="end"/>
      </w:r>
      <w:r>
        <w:t xml:space="preserve">) and; </w:t>
      </w:r>
    </w:p>
    <w:p w14:paraId="7E5DE8E3" w14:textId="4DBCB319" w:rsidR="00457F2D" w:rsidRDefault="00457F2D" w:rsidP="00AA08E8">
      <w:pPr>
        <w:numPr>
          <w:ilvl w:val="0"/>
          <w:numId w:val="30"/>
        </w:numPr>
      </w:pPr>
      <w:r>
        <w:t xml:space="preserve">SHALL support all of the </w:t>
      </w:r>
      <w:r>
        <w:fldChar w:fldCharType="begin"/>
      </w:r>
      <w:r>
        <w:instrText xml:space="preserve"> REF _Ref53497465 \h </w:instrText>
      </w:r>
      <w:r>
        <w:fldChar w:fldCharType="separate"/>
      </w:r>
      <w:r w:rsidR="006C79FB">
        <w:t>Authentication Token Provider Mandatory Test Cases</w:t>
      </w:r>
      <w:r>
        <w:fldChar w:fldCharType="end"/>
      </w:r>
      <w:r>
        <w:t xml:space="preserve"> (</w:t>
      </w:r>
      <w:r>
        <w:fldChar w:fldCharType="begin"/>
      </w:r>
      <w:r>
        <w:instrText xml:space="preserve"> REF _Ref53497465 \r \h </w:instrText>
      </w:r>
      <w:r>
        <w:fldChar w:fldCharType="separate"/>
      </w:r>
      <w:r w:rsidR="006C79FB">
        <w:t>5.4.1</w:t>
      </w:r>
      <w:r>
        <w:fldChar w:fldCharType="end"/>
      </w:r>
      <w:r>
        <w:t>)</w:t>
      </w:r>
      <w:r w:rsidRPr="006436AE">
        <w:t>.</w:t>
      </w:r>
    </w:p>
    <w:p w14:paraId="73BC4B3E" w14:textId="77777777" w:rsidR="00457F2D" w:rsidRDefault="00457F2D" w:rsidP="00AA08E8">
      <w:pPr>
        <w:pStyle w:val="Heading2"/>
        <w:numPr>
          <w:ilvl w:val="1"/>
          <w:numId w:val="2"/>
        </w:numPr>
      </w:pPr>
      <w:bookmarkStart w:id="345" w:name="_Toc54701306"/>
      <w:bookmarkStart w:id="346" w:name="_Toc142307356"/>
      <w:bookmarkStart w:id="347" w:name="_Toc195625883"/>
      <w:r>
        <w:t>Public Certificates Token Provider Profile Conformance</w:t>
      </w:r>
      <w:bookmarkEnd w:id="345"/>
      <w:bookmarkEnd w:id="346"/>
      <w:bookmarkEnd w:id="347"/>
    </w:p>
    <w:p w14:paraId="199F7041" w14:textId="77777777" w:rsidR="00457F2D" w:rsidRDefault="00457F2D" w:rsidP="00457F2D">
      <w:r>
        <w:t xml:space="preserve">PKCS#11 provider </w:t>
      </w:r>
      <w:r w:rsidRPr="00615DB0">
        <w:t>implementations conformant to this profile:</w:t>
      </w:r>
    </w:p>
    <w:p w14:paraId="14A2224A" w14:textId="4B14698E" w:rsidR="00457F2D" w:rsidRDefault="00457F2D" w:rsidP="00AA08E8">
      <w:pPr>
        <w:numPr>
          <w:ilvl w:val="0"/>
          <w:numId w:val="31"/>
        </w:numPr>
      </w:pPr>
      <w:r>
        <w:t>SHALL support [</w:t>
      </w:r>
      <w:hyperlink w:anchor="PKCS11_Spec" w:history="1">
        <w:r w:rsidRPr="001A152C">
          <w:rPr>
            <w:rStyle w:val="Hyperlink"/>
          </w:rPr>
          <w:t>PKCS11_Spec</w:t>
        </w:r>
      </w:hyperlink>
      <w:r>
        <w:t xml:space="preserve">]; </w:t>
      </w:r>
    </w:p>
    <w:p w14:paraId="2B0A3EF6" w14:textId="4D3C3687" w:rsidR="00457F2D" w:rsidRDefault="00457F2D" w:rsidP="00AA08E8">
      <w:pPr>
        <w:numPr>
          <w:ilvl w:val="0"/>
          <w:numId w:val="31"/>
        </w:numPr>
      </w:pPr>
      <w:r>
        <w:t xml:space="preserve">SHALL support the </w:t>
      </w:r>
      <w:r>
        <w:fldChar w:fldCharType="begin"/>
      </w:r>
      <w:r>
        <w:instrText xml:space="preserve"> REF _Ref53497520 \h </w:instrText>
      </w:r>
      <w:r>
        <w:fldChar w:fldCharType="separate"/>
      </w:r>
      <w:r w:rsidR="006C79FB">
        <w:t>Public Certificates Token</w:t>
      </w:r>
      <w:r>
        <w:fldChar w:fldCharType="end"/>
      </w:r>
      <w:r>
        <w:t xml:space="preserve"> conditions (</w:t>
      </w:r>
      <w:r>
        <w:fldChar w:fldCharType="begin"/>
      </w:r>
      <w:r>
        <w:instrText xml:space="preserve"> REF _Ref53497534 \r \h </w:instrText>
      </w:r>
      <w:r>
        <w:fldChar w:fldCharType="separate"/>
      </w:r>
      <w:r w:rsidR="006C79FB">
        <w:t>5.5</w:t>
      </w:r>
      <w:r>
        <w:fldChar w:fldCharType="end"/>
      </w:r>
      <w:r>
        <w:t xml:space="preserve">) and; </w:t>
      </w:r>
    </w:p>
    <w:p w14:paraId="431E212F" w14:textId="421E4A52" w:rsidR="00457F2D" w:rsidRDefault="00457F2D" w:rsidP="00AA08E8">
      <w:pPr>
        <w:numPr>
          <w:ilvl w:val="0"/>
          <w:numId w:val="31"/>
        </w:numPr>
      </w:pPr>
      <w:r>
        <w:t xml:space="preserve">SHALL support all of the </w:t>
      </w:r>
      <w:r>
        <w:fldChar w:fldCharType="begin"/>
      </w:r>
      <w:r>
        <w:instrText xml:space="preserve"> REF _Ref53497549 \h </w:instrText>
      </w:r>
      <w:r>
        <w:fldChar w:fldCharType="separate"/>
      </w:r>
      <w:r w:rsidR="006C79FB">
        <w:t>Public Certificates Token Provider Mandatory Test Cases</w:t>
      </w:r>
      <w:r>
        <w:fldChar w:fldCharType="end"/>
      </w:r>
      <w:r>
        <w:t xml:space="preserve"> (</w:t>
      </w:r>
      <w:r>
        <w:fldChar w:fldCharType="begin"/>
      </w:r>
      <w:r>
        <w:instrText xml:space="preserve"> REF _Ref53497549 \r \h </w:instrText>
      </w:r>
      <w:r>
        <w:fldChar w:fldCharType="separate"/>
      </w:r>
      <w:r w:rsidR="006C79FB">
        <w:t>5.5.1</w:t>
      </w:r>
      <w:r>
        <w:fldChar w:fldCharType="end"/>
      </w:r>
      <w:r>
        <w:t>)</w:t>
      </w:r>
      <w:r w:rsidRPr="006436AE">
        <w:t>.</w:t>
      </w:r>
    </w:p>
    <w:p w14:paraId="75EBDC4A" w14:textId="77777777" w:rsidR="00457F2D" w:rsidRDefault="00457F2D" w:rsidP="00AA08E8">
      <w:pPr>
        <w:pStyle w:val="Heading2"/>
        <w:numPr>
          <w:ilvl w:val="1"/>
          <w:numId w:val="2"/>
        </w:numPr>
      </w:pPr>
      <w:bookmarkStart w:id="348" w:name="_Toc54701307"/>
      <w:bookmarkStart w:id="349" w:name="_Toc142307357"/>
      <w:bookmarkStart w:id="350" w:name="_Toc439711387"/>
      <w:bookmarkStart w:id="351" w:name="_Toc463354702"/>
      <w:bookmarkStart w:id="352" w:name="_Toc478070611"/>
      <w:bookmarkStart w:id="353" w:name="_Toc479342231"/>
      <w:bookmarkStart w:id="354" w:name="_Toc491431614"/>
      <w:bookmarkStart w:id="355" w:name="_Toc533021527"/>
      <w:bookmarkStart w:id="356" w:name="_Toc535231770"/>
      <w:bookmarkStart w:id="357" w:name="_Ref4673272"/>
      <w:bookmarkStart w:id="358" w:name="_Ref4673282"/>
      <w:bookmarkStart w:id="359" w:name="_Toc14773393"/>
      <w:bookmarkStart w:id="360" w:name="_Toc27473444"/>
      <w:bookmarkStart w:id="361" w:name="_Toc32324580"/>
      <w:bookmarkStart w:id="362" w:name="_Toc195625884"/>
      <w:r>
        <w:t>HKDF TLS Token Provider Profile Conformance</w:t>
      </w:r>
      <w:bookmarkEnd w:id="348"/>
      <w:bookmarkEnd w:id="349"/>
      <w:bookmarkEnd w:id="362"/>
    </w:p>
    <w:p w14:paraId="746F0960" w14:textId="77777777" w:rsidR="00457F2D" w:rsidRDefault="00457F2D" w:rsidP="00457F2D">
      <w:r>
        <w:t xml:space="preserve">PKCS#11 provider </w:t>
      </w:r>
      <w:r w:rsidRPr="00615DB0">
        <w:t>implementations conformant to this profile:</w:t>
      </w:r>
    </w:p>
    <w:p w14:paraId="62C7A9E0" w14:textId="2C72512F" w:rsidR="00457F2D" w:rsidRDefault="00457F2D" w:rsidP="00AA08E8">
      <w:pPr>
        <w:numPr>
          <w:ilvl w:val="0"/>
          <w:numId w:val="33"/>
        </w:numPr>
      </w:pPr>
      <w:r>
        <w:t>SHALL support [</w:t>
      </w:r>
      <w:hyperlink w:anchor="PKCS11_Spec" w:history="1">
        <w:r w:rsidRPr="001A152C">
          <w:rPr>
            <w:rStyle w:val="Hyperlink"/>
          </w:rPr>
          <w:t>PKCS11_Spec</w:t>
        </w:r>
      </w:hyperlink>
      <w:r>
        <w:t xml:space="preserve">]; </w:t>
      </w:r>
    </w:p>
    <w:p w14:paraId="20CCD5E9" w14:textId="0D7E36ED" w:rsidR="00457F2D" w:rsidRDefault="00457F2D" w:rsidP="00AA08E8">
      <w:pPr>
        <w:numPr>
          <w:ilvl w:val="0"/>
          <w:numId w:val="33"/>
        </w:numPr>
      </w:pPr>
      <w:r>
        <w:t xml:space="preserve">SHALL support the </w:t>
      </w:r>
      <w:r>
        <w:fldChar w:fldCharType="begin"/>
      </w:r>
      <w:r>
        <w:instrText xml:space="preserve"> REF _Ref54700974 \h </w:instrText>
      </w:r>
      <w:r>
        <w:fldChar w:fldCharType="separate"/>
      </w:r>
      <w:r w:rsidR="006C79FB">
        <w:t>HKDF TLS Token</w:t>
      </w:r>
      <w:r>
        <w:fldChar w:fldCharType="end"/>
      </w:r>
      <w:r>
        <w:t xml:space="preserve"> conditions (</w:t>
      </w:r>
      <w:r>
        <w:fldChar w:fldCharType="begin"/>
      </w:r>
      <w:r>
        <w:instrText xml:space="preserve"> REF _Ref54700974 \r \h </w:instrText>
      </w:r>
      <w:r>
        <w:fldChar w:fldCharType="separate"/>
      </w:r>
      <w:r w:rsidR="006C79FB">
        <w:t>5.6</w:t>
      </w:r>
      <w:r>
        <w:fldChar w:fldCharType="end"/>
      </w:r>
      <w:r>
        <w:t>).</w:t>
      </w:r>
    </w:p>
    <w:p w14:paraId="6D3715D2" w14:textId="77777777" w:rsidR="00457F2D" w:rsidRDefault="00457F2D" w:rsidP="00AA08E8">
      <w:pPr>
        <w:pStyle w:val="Heading2"/>
        <w:numPr>
          <w:ilvl w:val="1"/>
          <w:numId w:val="2"/>
        </w:numPr>
      </w:pPr>
      <w:bookmarkStart w:id="363" w:name="_Toc54701308"/>
      <w:bookmarkStart w:id="364" w:name="_Toc142307358"/>
      <w:bookmarkStart w:id="365" w:name="_Toc195625885"/>
      <w:r>
        <w:lastRenderedPageBreak/>
        <w:t>Baseline Consumer Profile Conformance</w:t>
      </w:r>
      <w:bookmarkEnd w:id="350"/>
      <w:bookmarkEnd w:id="351"/>
      <w:bookmarkEnd w:id="352"/>
      <w:bookmarkEnd w:id="353"/>
      <w:bookmarkEnd w:id="354"/>
      <w:bookmarkEnd w:id="355"/>
      <w:bookmarkEnd w:id="356"/>
      <w:bookmarkEnd w:id="357"/>
      <w:bookmarkEnd w:id="358"/>
      <w:bookmarkEnd w:id="359"/>
      <w:bookmarkEnd w:id="360"/>
      <w:bookmarkEnd w:id="361"/>
      <w:bookmarkEnd w:id="363"/>
      <w:bookmarkEnd w:id="364"/>
      <w:bookmarkEnd w:id="365"/>
    </w:p>
    <w:p w14:paraId="754D12BF" w14:textId="77777777" w:rsidR="00457F2D" w:rsidRDefault="00457F2D" w:rsidP="00457F2D">
      <w:r>
        <w:t xml:space="preserve">PKCS#11 consumer </w:t>
      </w:r>
      <w:r w:rsidRPr="00615DB0">
        <w:t>implementations conformant to this profile:</w:t>
      </w:r>
    </w:p>
    <w:p w14:paraId="28D51429" w14:textId="3739B25F" w:rsidR="00457F2D" w:rsidRDefault="00457F2D" w:rsidP="00AA08E8">
      <w:pPr>
        <w:numPr>
          <w:ilvl w:val="0"/>
          <w:numId w:val="26"/>
        </w:numPr>
      </w:pPr>
      <w:r>
        <w:t>SHALL support [</w:t>
      </w:r>
      <w:hyperlink w:anchor="PKCS11_Spec" w:history="1">
        <w:r w:rsidRPr="001A152C">
          <w:rPr>
            <w:rStyle w:val="Hyperlink"/>
          </w:rPr>
          <w:t>PKCS11_Spec</w:t>
        </w:r>
      </w:hyperlink>
      <w:r>
        <w:t>]; and</w:t>
      </w:r>
    </w:p>
    <w:p w14:paraId="11733C98" w14:textId="0E476EDC" w:rsidR="00457F2D" w:rsidRDefault="00457F2D" w:rsidP="00AA08E8">
      <w:pPr>
        <w:numPr>
          <w:ilvl w:val="0"/>
          <w:numId w:val="26"/>
        </w:numPr>
      </w:pPr>
      <w:r>
        <w:t xml:space="preserve">SHALL support the </w:t>
      </w:r>
      <w:r>
        <w:fldChar w:fldCharType="begin"/>
      </w:r>
      <w:r>
        <w:instrText xml:space="preserve"> REF _Ref53490927 \h </w:instrText>
      </w:r>
      <w:r>
        <w:fldChar w:fldCharType="separate"/>
      </w:r>
      <w:r w:rsidR="006C79FB">
        <w:t>Baseline Consumer</w:t>
      </w:r>
      <w:r>
        <w:fldChar w:fldCharType="end"/>
      </w:r>
      <w:r>
        <w:t xml:space="preserve"> conditions (</w:t>
      </w:r>
      <w:r>
        <w:fldChar w:fldCharType="begin"/>
      </w:r>
      <w:r>
        <w:instrText xml:space="preserve"> REF _Ref53490927 \r \h </w:instrText>
      </w:r>
      <w:r>
        <w:fldChar w:fldCharType="separate"/>
      </w:r>
      <w:r w:rsidR="006C79FB">
        <w:t>5.7</w:t>
      </w:r>
      <w:r>
        <w:fldChar w:fldCharType="end"/>
      </w:r>
      <w:r>
        <w:t>).</w:t>
      </w:r>
    </w:p>
    <w:p w14:paraId="0CE84294" w14:textId="77777777" w:rsidR="00457F2D" w:rsidRDefault="00457F2D" w:rsidP="00AA08E8">
      <w:pPr>
        <w:pStyle w:val="Heading2"/>
        <w:numPr>
          <w:ilvl w:val="1"/>
          <w:numId w:val="2"/>
        </w:numPr>
      </w:pPr>
      <w:bookmarkStart w:id="366" w:name="_Toc54701309"/>
      <w:bookmarkStart w:id="367" w:name="_Toc142307359"/>
      <w:bookmarkStart w:id="368" w:name="_Toc195625886"/>
      <w:r>
        <w:t>Authentication Token Consumer Profile Conformance</w:t>
      </w:r>
      <w:bookmarkEnd w:id="366"/>
      <w:bookmarkEnd w:id="367"/>
      <w:bookmarkEnd w:id="368"/>
    </w:p>
    <w:p w14:paraId="454ED373" w14:textId="77777777" w:rsidR="00457F2D" w:rsidRDefault="00457F2D" w:rsidP="00457F2D">
      <w:r>
        <w:t xml:space="preserve">PKCS#11 provider </w:t>
      </w:r>
      <w:r w:rsidRPr="00615DB0">
        <w:t>implementations conformant to this profile:</w:t>
      </w:r>
    </w:p>
    <w:p w14:paraId="7C12B8A4" w14:textId="48D61B67" w:rsidR="00457F2D" w:rsidRDefault="00457F2D" w:rsidP="00AA08E8">
      <w:pPr>
        <w:numPr>
          <w:ilvl w:val="0"/>
          <w:numId w:val="32"/>
        </w:numPr>
      </w:pPr>
      <w:r>
        <w:t>SHALL support [</w:t>
      </w:r>
      <w:hyperlink w:anchor="PKCS11_Spec" w:history="1">
        <w:r w:rsidRPr="001A152C">
          <w:rPr>
            <w:rStyle w:val="Hyperlink"/>
          </w:rPr>
          <w:t>PKCS11_Spec</w:t>
        </w:r>
      </w:hyperlink>
      <w:r>
        <w:t>]; and</w:t>
      </w:r>
    </w:p>
    <w:p w14:paraId="754271EC" w14:textId="69BBB2E0" w:rsidR="00457F2D" w:rsidRDefault="00457F2D" w:rsidP="00AA08E8">
      <w:pPr>
        <w:numPr>
          <w:ilvl w:val="0"/>
          <w:numId w:val="32"/>
        </w:numPr>
      </w:pPr>
      <w:r>
        <w:t xml:space="preserve">SHALL support the </w:t>
      </w:r>
      <w:r>
        <w:fldChar w:fldCharType="begin"/>
      </w:r>
      <w:r>
        <w:instrText xml:space="preserve"> REF _Ref53497327 \h </w:instrText>
      </w:r>
      <w:r>
        <w:fldChar w:fldCharType="separate"/>
      </w:r>
      <w:r w:rsidR="006C79FB">
        <w:t>Authentication Token</w:t>
      </w:r>
      <w:r>
        <w:fldChar w:fldCharType="end"/>
      </w:r>
      <w:r>
        <w:t xml:space="preserve"> conditions (</w:t>
      </w:r>
      <w:r>
        <w:fldChar w:fldCharType="begin"/>
      </w:r>
      <w:r>
        <w:instrText xml:space="preserve"> REF _Ref53497311 \r \h </w:instrText>
      </w:r>
      <w:r>
        <w:fldChar w:fldCharType="separate"/>
      </w:r>
      <w:r w:rsidR="006C79FB">
        <w:t>5.4</w:t>
      </w:r>
      <w:r>
        <w:fldChar w:fldCharType="end"/>
      </w:r>
      <w:r>
        <w:t>)</w:t>
      </w:r>
    </w:p>
    <w:p w14:paraId="11195ECD" w14:textId="77777777" w:rsidR="00457F2D" w:rsidRDefault="00457F2D" w:rsidP="00AA08E8">
      <w:pPr>
        <w:pStyle w:val="Heading2"/>
        <w:numPr>
          <w:ilvl w:val="1"/>
          <w:numId w:val="2"/>
        </w:numPr>
      </w:pPr>
      <w:bookmarkStart w:id="369" w:name="_Toc54701310"/>
      <w:bookmarkStart w:id="370" w:name="_Toc142307360"/>
      <w:bookmarkStart w:id="371" w:name="_Toc195625887"/>
      <w:r>
        <w:t>Public Certificates Token Consumer Profile Conformance</w:t>
      </w:r>
      <w:bookmarkEnd w:id="369"/>
      <w:bookmarkEnd w:id="370"/>
      <w:bookmarkEnd w:id="371"/>
    </w:p>
    <w:p w14:paraId="15569FE3" w14:textId="77777777" w:rsidR="00457F2D" w:rsidRDefault="00457F2D" w:rsidP="00457F2D">
      <w:r>
        <w:t xml:space="preserve">PKCS#11 provider </w:t>
      </w:r>
      <w:r w:rsidRPr="00615DB0">
        <w:t>implementations conformant to this profile:</w:t>
      </w:r>
    </w:p>
    <w:p w14:paraId="374090E5" w14:textId="486259B0" w:rsidR="00457F2D" w:rsidRDefault="00457F2D" w:rsidP="00AA08E8">
      <w:pPr>
        <w:numPr>
          <w:ilvl w:val="0"/>
          <w:numId w:val="9"/>
        </w:numPr>
      </w:pPr>
      <w:r>
        <w:t>SHALL support [</w:t>
      </w:r>
      <w:hyperlink w:anchor="PKCS11_Spec" w:history="1">
        <w:r w:rsidRPr="001A152C">
          <w:rPr>
            <w:rStyle w:val="Hyperlink"/>
          </w:rPr>
          <w:t>PKCS11_Spec</w:t>
        </w:r>
      </w:hyperlink>
      <w:r>
        <w:t>]; and</w:t>
      </w:r>
    </w:p>
    <w:p w14:paraId="43037B55" w14:textId="14A54057" w:rsidR="00457F2D" w:rsidRDefault="00457F2D" w:rsidP="00AA08E8">
      <w:pPr>
        <w:numPr>
          <w:ilvl w:val="0"/>
          <w:numId w:val="9"/>
        </w:numPr>
      </w:pPr>
      <w:r>
        <w:t xml:space="preserve">SHALL support the </w:t>
      </w:r>
      <w:r>
        <w:fldChar w:fldCharType="begin"/>
      </w:r>
      <w:r>
        <w:instrText xml:space="preserve"> REF _Ref53497520 \h </w:instrText>
      </w:r>
      <w:r>
        <w:fldChar w:fldCharType="separate"/>
      </w:r>
      <w:r w:rsidR="006C79FB">
        <w:t>Public Certificates Token</w:t>
      </w:r>
      <w:r>
        <w:fldChar w:fldCharType="end"/>
      </w:r>
      <w:r>
        <w:t xml:space="preserve"> conditions (</w:t>
      </w:r>
      <w:r>
        <w:fldChar w:fldCharType="begin"/>
      </w:r>
      <w:r>
        <w:instrText xml:space="preserve"> REF _Ref53497520 \r \h </w:instrText>
      </w:r>
      <w:r>
        <w:fldChar w:fldCharType="separate"/>
      </w:r>
      <w:r w:rsidR="006C79FB">
        <w:t>5.5</w:t>
      </w:r>
      <w:r>
        <w:fldChar w:fldCharType="end"/>
      </w:r>
      <w:r>
        <w:t>)</w:t>
      </w:r>
    </w:p>
    <w:p w14:paraId="779F330F" w14:textId="77777777" w:rsidR="00457F2D" w:rsidRDefault="00457F2D" w:rsidP="00457F2D">
      <w:pPr>
        <w:ind w:left="720"/>
      </w:pPr>
    </w:p>
    <w:p w14:paraId="141CE33F" w14:textId="3ACAB324" w:rsidR="00AE0702" w:rsidRDefault="00457F2D" w:rsidP="00FD22AC">
      <w:pPr>
        <w:pStyle w:val="Heading1"/>
      </w:pPr>
      <w:bookmarkStart w:id="372" w:name="_Toc90376872"/>
      <w:bookmarkStart w:id="373" w:name="_Toc111203857"/>
      <w:bookmarkStart w:id="374" w:name="_Toc146716591"/>
      <w:bookmarkStart w:id="375" w:name="_Toc287332011"/>
      <w:bookmarkStart w:id="376" w:name="_Toc195625888"/>
      <w:r w:rsidRPr="008D76B4">
        <w:lastRenderedPageBreak/>
        <w:t>PKCS #11 Implementation Conformance</w:t>
      </w:r>
      <w:bookmarkEnd w:id="372"/>
      <w:bookmarkEnd w:id="373"/>
      <w:bookmarkEnd w:id="374"/>
      <w:bookmarkEnd w:id="375"/>
      <w:bookmarkEnd w:id="376"/>
    </w:p>
    <w:p w14:paraId="1A6DF4D3" w14:textId="77777777" w:rsidR="00457F2D" w:rsidRPr="008D76B4" w:rsidRDefault="00457F2D" w:rsidP="00AA08E8">
      <w:pPr>
        <w:pStyle w:val="Heading2"/>
        <w:numPr>
          <w:ilvl w:val="1"/>
          <w:numId w:val="2"/>
        </w:numPr>
        <w:tabs>
          <w:tab w:val="num" w:pos="576"/>
        </w:tabs>
      </w:pPr>
      <w:bookmarkStart w:id="377" w:name="_Toc90376873"/>
      <w:bookmarkStart w:id="378" w:name="_Toc111203858"/>
      <w:bookmarkStart w:id="379" w:name="_Toc146716592"/>
      <w:bookmarkStart w:id="380" w:name="_Toc195625889"/>
      <w:r w:rsidRPr="008D76B4">
        <w:t>PKCS#11 Consumer Implementation Conformance</w:t>
      </w:r>
      <w:bookmarkEnd w:id="377"/>
      <w:bookmarkEnd w:id="378"/>
      <w:bookmarkEnd w:id="379"/>
      <w:bookmarkEnd w:id="380"/>
      <w:r w:rsidRPr="008D76B4">
        <w:t xml:space="preserve"> </w:t>
      </w:r>
    </w:p>
    <w:p w14:paraId="0755F2D6" w14:textId="77777777" w:rsidR="00457F2D" w:rsidRPr="008D76B4" w:rsidRDefault="00457F2D" w:rsidP="00457F2D">
      <w:r w:rsidRPr="008D76B4">
        <w:t xml:space="preserve">An implementation is a conforming PKCS#11 Consumer if the implementation meets the conditions specified in one or more consumer profiles specified in </w:t>
      </w:r>
      <w:r w:rsidRPr="008D76B4">
        <w:rPr>
          <w:b/>
        </w:rPr>
        <w:t>[PKCS11-Prof]</w:t>
      </w:r>
      <w:r w:rsidRPr="008D76B4">
        <w:t>.</w:t>
      </w:r>
    </w:p>
    <w:p w14:paraId="0751A75B" w14:textId="77777777" w:rsidR="00457F2D" w:rsidRPr="008D76B4" w:rsidRDefault="00457F2D" w:rsidP="00457F2D">
      <w:r w:rsidRPr="008D76B4">
        <w:t>A PKCS#11 consumer implementation SHALL be a conforming PKCS#11 Consumer.</w:t>
      </w:r>
    </w:p>
    <w:p w14:paraId="628DF698" w14:textId="77777777" w:rsidR="00457F2D" w:rsidRPr="008D76B4" w:rsidRDefault="00457F2D" w:rsidP="00457F2D">
      <w:r w:rsidRPr="008D76B4">
        <w:t>If a PKCS#11 consumer implementation claims support for a particular consumer profile, then the implementation SHALL conform to all normative statements within the clauses specified for that profile and for any subclauses to each of those clauses.</w:t>
      </w:r>
    </w:p>
    <w:p w14:paraId="7B3A0952" w14:textId="77777777" w:rsidR="00457F2D" w:rsidRPr="008D76B4" w:rsidRDefault="00457F2D" w:rsidP="00AA08E8">
      <w:pPr>
        <w:pStyle w:val="Heading2"/>
        <w:numPr>
          <w:ilvl w:val="1"/>
          <w:numId w:val="2"/>
        </w:numPr>
        <w:tabs>
          <w:tab w:val="num" w:pos="576"/>
        </w:tabs>
      </w:pPr>
      <w:bookmarkStart w:id="381" w:name="_Toc90376874"/>
      <w:bookmarkStart w:id="382" w:name="_Toc111203859"/>
      <w:bookmarkStart w:id="383" w:name="_Toc146716593"/>
      <w:bookmarkStart w:id="384" w:name="_Toc195625890"/>
      <w:r w:rsidRPr="008D76B4">
        <w:t>PKCS#11 Provider Implementation Conformance</w:t>
      </w:r>
      <w:bookmarkEnd w:id="381"/>
      <w:bookmarkEnd w:id="382"/>
      <w:bookmarkEnd w:id="383"/>
      <w:bookmarkEnd w:id="384"/>
    </w:p>
    <w:p w14:paraId="7C848266" w14:textId="77777777" w:rsidR="00457F2D" w:rsidRPr="008D76B4" w:rsidRDefault="00457F2D" w:rsidP="00457F2D">
      <w:r w:rsidRPr="008D76B4">
        <w:t xml:space="preserve">An implementation is a conforming PKCS#11 Provider if the implementation meets the conditions specified in one or more provider profiles specified in </w:t>
      </w:r>
      <w:r w:rsidRPr="008D76B4">
        <w:rPr>
          <w:b/>
        </w:rPr>
        <w:t>[PKCS11-Prof]</w:t>
      </w:r>
      <w:r w:rsidRPr="008D76B4">
        <w:t>.</w:t>
      </w:r>
    </w:p>
    <w:p w14:paraId="028B8DC0" w14:textId="77777777" w:rsidR="00457F2D" w:rsidRPr="008D76B4" w:rsidRDefault="00457F2D" w:rsidP="00457F2D">
      <w:r w:rsidRPr="008D76B4">
        <w:t>A PKCS#11 provider implementation SHALL be a conforming PKCS#11 Provider.</w:t>
      </w:r>
    </w:p>
    <w:p w14:paraId="398DB5CF" w14:textId="77777777" w:rsidR="00457F2D" w:rsidRPr="00AE0702" w:rsidRDefault="00457F2D" w:rsidP="00C93F2E"/>
    <w:p w14:paraId="2C3DB75C" w14:textId="1E6AA1DC" w:rsidR="0017510F" w:rsidRDefault="0017510F" w:rsidP="0017510F">
      <w:pPr>
        <w:pStyle w:val="AppendixHeading1"/>
      </w:pPr>
      <w:bookmarkStart w:id="385" w:name="_Toc195625891"/>
      <w:r>
        <w:lastRenderedPageBreak/>
        <w:t>References</w:t>
      </w:r>
      <w:bookmarkEnd w:id="385"/>
    </w:p>
    <w:p w14:paraId="03F0B9D2" w14:textId="24BB9F66" w:rsidR="00F363B1" w:rsidRDefault="00F363B1" w:rsidP="00F363B1">
      <w:r>
        <w:t>This appendix contains the normative and informative references that are used in this document.</w:t>
      </w:r>
    </w:p>
    <w:p w14:paraId="45154F62" w14:textId="1849E526" w:rsidR="00F363B1" w:rsidRDefault="00F363B1" w:rsidP="00F363B1">
      <w:r>
        <w:t>While any hyperlinks included in this appendix were valid at the time of publication, OASIS cannot guarantee their long-term validity.</w:t>
      </w:r>
    </w:p>
    <w:p w14:paraId="65E8B4A0" w14:textId="77777777" w:rsidR="00F363B1" w:rsidRDefault="00F363B1" w:rsidP="00F363B1"/>
    <w:p w14:paraId="09CD2569" w14:textId="3A6C2392" w:rsidR="00FA138F" w:rsidRDefault="00FA138F" w:rsidP="00FA138F">
      <w:pPr>
        <w:pStyle w:val="AppendixHeading2"/>
      </w:pPr>
      <w:bookmarkStart w:id="386" w:name="_Toc195625892"/>
      <w:r>
        <w:t>Normative References</w:t>
      </w:r>
      <w:bookmarkEnd w:id="386"/>
    </w:p>
    <w:p w14:paraId="019B0822" w14:textId="449AC4FF"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57980FBA" w14:textId="77777777" w:rsidR="00BB4DC6" w:rsidRDefault="00BB4DC6" w:rsidP="006066F8">
      <w:pPr>
        <w:pStyle w:val="Ref"/>
        <w:rPr>
          <w:rStyle w:val="Refterm"/>
          <w:b w:val="0"/>
        </w:rPr>
      </w:pPr>
      <w:bookmarkStart w:id="387" w:name="RFC2119"/>
      <w:r w:rsidRPr="00174589">
        <w:rPr>
          <w:rStyle w:val="Refterm"/>
        </w:rPr>
        <w:t>[</w:t>
      </w:r>
      <w:bookmarkStart w:id="388" w:name="PKCS11_Spec"/>
      <w:r w:rsidRPr="00174589">
        <w:rPr>
          <w:rStyle w:val="Refterm"/>
        </w:rPr>
        <w:t>PKCS11</w:t>
      </w:r>
      <w:r>
        <w:rPr>
          <w:rStyle w:val="Refterm"/>
        </w:rPr>
        <w:t>_</w:t>
      </w:r>
      <w:r w:rsidRPr="00174589">
        <w:rPr>
          <w:rStyle w:val="Refterm"/>
        </w:rPr>
        <w:t>Spec</w:t>
      </w:r>
      <w:bookmarkEnd w:id="388"/>
      <w:r w:rsidRPr="00174589">
        <w:rPr>
          <w:rStyle w:val="Refterm"/>
        </w:rPr>
        <w:t>]</w:t>
      </w:r>
    </w:p>
    <w:p w14:paraId="12CE53B4" w14:textId="638A2C64" w:rsidR="00BB4DC6" w:rsidRPr="007C7A71" w:rsidRDefault="00BB4DC6" w:rsidP="006066F8">
      <w:pPr>
        <w:pStyle w:val="Ref"/>
        <w:rPr>
          <w:rStyle w:val="Refterm"/>
          <w:b w:val="0"/>
        </w:rPr>
      </w:pPr>
      <w:r w:rsidRPr="0040689C">
        <w:rPr>
          <w:i/>
        </w:rPr>
        <w:t>PKCS #11 Specification Version 3.</w:t>
      </w:r>
      <w:r w:rsidR="007E6B15">
        <w:rPr>
          <w:i/>
        </w:rPr>
        <w:t>2</w:t>
      </w:r>
      <w:r w:rsidRPr="002A5CA9">
        <w:t xml:space="preserve">. </w:t>
      </w:r>
      <w:r>
        <w:rPr>
          <w:rFonts w:cs="Arial"/>
        </w:rPr>
        <w:t xml:space="preserve">Edited by </w:t>
      </w:r>
      <w:r w:rsidRPr="0040689C">
        <w:rPr>
          <w:rFonts w:cs="Arial"/>
        </w:rPr>
        <w:t>Dieter Bong</w:t>
      </w:r>
      <w:r>
        <w:rPr>
          <w:rFonts w:cs="Arial"/>
        </w:rPr>
        <w:t xml:space="preserve"> and </w:t>
      </w:r>
      <w:r w:rsidR="007E6B15">
        <w:rPr>
          <w:rFonts w:cs="Arial"/>
        </w:rPr>
        <w:t>Greg Scott</w:t>
      </w:r>
      <w:r>
        <w:rPr>
          <w:rFonts w:cs="Arial"/>
        </w:rPr>
        <w:t>.</w:t>
      </w:r>
      <w:r>
        <w:t xml:space="preserve"> Latest stage:</w:t>
      </w:r>
      <w:r w:rsidR="00653189">
        <w:t xml:space="preserve"> </w:t>
      </w:r>
      <w:hyperlink r:id="rId40" w:history="1">
        <w:r w:rsidR="00BF260D">
          <w:rPr>
            <w:rStyle w:val="Hyperlink"/>
          </w:rPr>
          <w:t>https://docs.oasis-open.org/pkcs11/pkcs11-spec/v3.2/pkcs11-spec-v3.2.html</w:t>
        </w:r>
      </w:hyperlink>
      <w:r>
        <w:t>.</w:t>
      </w:r>
    </w:p>
    <w:p w14:paraId="4563924F" w14:textId="77777777" w:rsidR="00FA138F" w:rsidRPr="00C00891" w:rsidRDefault="00FA138F" w:rsidP="00FA138F">
      <w:pPr>
        <w:spacing w:before="40" w:after="40"/>
        <w:rPr>
          <w:rStyle w:val="Refterm"/>
        </w:rPr>
      </w:pPr>
      <w:r w:rsidRPr="00C00891">
        <w:rPr>
          <w:rStyle w:val="Refterm"/>
        </w:rPr>
        <w:t>[RFC2119]</w:t>
      </w:r>
      <w:bookmarkEnd w:id="387"/>
    </w:p>
    <w:p w14:paraId="235F1228" w14:textId="3D4002BE" w:rsidR="00C00891" w:rsidRDefault="00FA138F" w:rsidP="006066F8">
      <w:pPr>
        <w:pStyle w:val="Ref"/>
      </w:pPr>
      <w:r w:rsidRPr="00C00891">
        <w:t>Bradner, S., "Key words for use in RFCs to Indicate Requirement Levels", BCP 14, RFC 2119, DOI 10.17487/RFC2119, March 1997, &lt;</w:t>
      </w:r>
      <w:hyperlink r:id="rId41" w:history="1">
        <w:r w:rsidR="003243B6">
          <w:rPr>
            <w:rStyle w:val="Hyperlink"/>
          </w:rPr>
          <w:t>https://www.rfc-editor.org/info/rfc2119</w:t>
        </w:r>
      </w:hyperlink>
      <w:r w:rsidRPr="00C00891">
        <w:t>&gt;.</w:t>
      </w:r>
    </w:p>
    <w:p w14:paraId="54486166" w14:textId="17C2475E" w:rsidR="00FA138F" w:rsidRPr="00C00891" w:rsidRDefault="00FA138F" w:rsidP="00FA138F">
      <w:pPr>
        <w:spacing w:before="40" w:after="40"/>
        <w:rPr>
          <w:rStyle w:val="Refterm"/>
        </w:rPr>
      </w:pPr>
      <w:bookmarkStart w:id="389" w:name="RFC8174"/>
      <w:r w:rsidRPr="00C00891">
        <w:rPr>
          <w:rStyle w:val="Refterm"/>
        </w:rPr>
        <w:t>[RFC8174]</w:t>
      </w:r>
      <w:bookmarkEnd w:id="389"/>
    </w:p>
    <w:p w14:paraId="50AB7A34" w14:textId="703561AE" w:rsidR="00131EB5" w:rsidRDefault="00FA138F" w:rsidP="006066F8">
      <w:pPr>
        <w:pStyle w:val="Ref"/>
      </w:pPr>
      <w:r>
        <w:t>Leiba, B., "Ambiguity of Uppercase vs Lowercase in RFC 2119 Key Words", BCP 14, RFC 8174, DOI 10.17487/RFC8174, May 2017, &lt;</w:t>
      </w:r>
      <w:hyperlink r:id="rId42" w:history="1">
        <w:r w:rsidR="003243B6">
          <w:rPr>
            <w:rStyle w:val="Hyperlink"/>
          </w:rPr>
          <w:t>https://www.rfc-editor.org/info/rfc8174</w:t>
        </w:r>
      </w:hyperlink>
      <w:r>
        <w:t>&gt;.</w:t>
      </w:r>
    </w:p>
    <w:p w14:paraId="31DE5D63" w14:textId="77777777" w:rsidR="00BB4DC6" w:rsidRDefault="00BB4DC6" w:rsidP="006066F8">
      <w:pPr>
        <w:pStyle w:val="Ref"/>
        <w:rPr>
          <w:rStyle w:val="Refterm"/>
        </w:rPr>
      </w:pPr>
      <w:r w:rsidRPr="001A52C9">
        <w:rPr>
          <w:rStyle w:val="Refterm"/>
        </w:rPr>
        <w:t>[</w:t>
      </w:r>
      <w:r>
        <w:rPr>
          <w:rStyle w:val="Refterm"/>
        </w:rPr>
        <w:t>XML</w:t>
      </w:r>
      <w:r w:rsidRPr="001A52C9">
        <w:rPr>
          <w:rStyle w:val="Refterm"/>
        </w:rPr>
        <w:t>]</w:t>
      </w:r>
    </w:p>
    <w:p w14:paraId="373CA534" w14:textId="26DA81EE" w:rsidR="00BB4DC6" w:rsidRDefault="00BB4DC6" w:rsidP="006066F8">
      <w:pPr>
        <w:pStyle w:val="Ref"/>
      </w:pPr>
      <w:r w:rsidRPr="00DA1A17">
        <w:t>Bray, Tim, et.al. eds, Extensible Markup Language (XML) 1.0 (Fifth Edition), W3C Recommendation 26 November 2008,</w:t>
      </w:r>
      <w:r w:rsidRPr="002F0E6A">
        <w:rPr>
          <w:rStyle w:val="Refterm"/>
        </w:rPr>
        <w:t xml:space="preserve"> </w:t>
      </w:r>
      <w:r>
        <w:rPr>
          <w:rStyle w:val="Refterm"/>
        </w:rPr>
        <w:br/>
      </w:r>
      <w:r w:rsidRPr="00DA1A17">
        <w:rPr>
          <w:rStyle w:val="Refterm"/>
          <w:b w:val="0"/>
        </w:rPr>
        <w:t>&lt;</w:t>
      </w:r>
      <w:hyperlink r:id="rId43" w:history="1">
        <w:r w:rsidRPr="00800927">
          <w:rPr>
            <w:rStyle w:val="Hyperlink"/>
          </w:rPr>
          <w:t>http://www.w3.org/TR/2008/REC-xml-20081126</w:t>
        </w:r>
      </w:hyperlink>
      <w:r>
        <w:t>&gt;.</w:t>
      </w:r>
    </w:p>
    <w:p w14:paraId="4F0A0F2E" w14:textId="77777777" w:rsidR="00BB4DC6" w:rsidRDefault="00BB4DC6" w:rsidP="006066F8">
      <w:pPr>
        <w:pStyle w:val="Ref"/>
      </w:pPr>
    </w:p>
    <w:p w14:paraId="1F7FD8DE" w14:textId="6143F349" w:rsidR="00C00891" w:rsidRDefault="00C00891" w:rsidP="00C00891">
      <w:pPr>
        <w:pStyle w:val="AppendixHeading2"/>
      </w:pPr>
      <w:bookmarkStart w:id="390" w:name="_Toc195625893"/>
      <w:r>
        <w:t>Informative References</w:t>
      </w:r>
      <w:bookmarkEnd w:id="390"/>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77777777" w:rsidR="00C00891" w:rsidRDefault="00C00891" w:rsidP="00C00891"/>
    <w:p w14:paraId="53B44067" w14:textId="77777777" w:rsidR="00C00891" w:rsidRPr="00C00891" w:rsidRDefault="00C00891" w:rsidP="00C00891">
      <w:pPr>
        <w:spacing w:before="40" w:after="40"/>
        <w:rPr>
          <w:rStyle w:val="Refterm"/>
        </w:rPr>
      </w:pPr>
      <w:bookmarkStart w:id="391" w:name="RFC3552"/>
      <w:r w:rsidRPr="00C00891">
        <w:rPr>
          <w:rStyle w:val="Refterm"/>
        </w:rPr>
        <w:t>[RFC3552]</w:t>
      </w:r>
      <w:bookmarkEnd w:id="391"/>
    </w:p>
    <w:p w14:paraId="34668A3A" w14:textId="3CB8AB36" w:rsidR="00C00891" w:rsidRDefault="00C00891" w:rsidP="006066F8">
      <w:pPr>
        <w:pStyle w:val="Ref"/>
      </w:pPr>
      <w:r>
        <w:t>Rescorla, E. and B. Korver, "Guidelines for Writing RFC Text on Security Considerations", BCP 72, RFC 3552, DOI 10.17487/RFC3552, July 2003, &lt;</w:t>
      </w:r>
      <w:hyperlink r:id="rId44" w:history="1">
        <w:r w:rsidRPr="003243B6">
          <w:rPr>
            <w:rStyle w:val="Hyperlink"/>
          </w:rPr>
          <w:t>https://www.rfc-editor.org/info/rfc3552</w:t>
        </w:r>
      </w:hyperlink>
      <w:r>
        <w:t>&gt;.</w:t>
      </w:r>
    </w:p>
    <w:p w14:paraId="4E6F801E" w14:textId="77777777" w:rsidR="00BB4DC6" w:rsidRDefault="00BB4DC6" w:rsidP="006066F8">
      <w:pPr>
        <w:pStyle w:val="Ref"/>
      </w:pPr>
      <w:r>
        <w:rPr>
          <w:rStyle w:val="Refterm"/>
        </w:rPr>
        <w:t>[XML</w:t>
      </w:r>
      <w:r w:rsidRPr="00916722">
        <w:t>-SCHEMA]</w:t>
      </w:r>
    </w:p>
    <w:p w14:paraId="623636D2" w14:textId="25AECAD3" w:rsidR="00BB4DC6" w:rsidRDefault="00BB4DC6" w:rsidP="006066F8">
      <w:pPr>
        <w:pStyle w:val="Ref"/>
      </w:pPr>
      <w:r w:rsidRPr="00DA1A17">
        <w:rPr>
          <w:rStyle w:val="Refterm"/>
          <w:b w:val="0"/>
        </w:rPr>
        <w:t>Paul V. Biron, Ashok Malhotra, XML Schema Part 2: Datatypes Second Edition, W3C Recommendation 26 November 2008,</w:t>
      </w:r>
      <w:r w:rsidRPr="002F0E6A">
        <w:rPr>
          <w:rStyle w:val="Refterm"/>
        </w:rPr>
        <w:t xml:space="preserve"> </w:t>
      </w:r>
      <w:r w:rsidRPr="00DA1A17">
        <w:rPr>
          <w:rStyle w:val="Refterm"/>
          <w:b w:val="0"/>
        </w:rPr>
        <w:t>&lt;</w:t>
      </w:r>
      <w:hyperlink r:id="rId45" w:history="1">
        <w:r>
          <w:rPr>
            <w:rStyle w:val="Hyperlink"/>
          </w:rPr>
          <w:t>https://www.w3.org/TR/2004/REC-xmlschema-2-20041028</w:t>
        </w:r>
      </w:hyperlink>
      <w:r>
        <w:t>&gt;.</w:t>
      </w:r>
    </w:p>
    <w:p w14:paraId="2A2AD719" w14:textId="77777777" w:rsidR="008E73E6" w:rsidRPr="00C76CAA" w:rsidRDefault="008E73E6" w:rsidP="008E73E6"/>
    <w:p w14:paraId="406CC36F" w14:textId="7EB6E6DA" w:rsidR="00B43762" w:rsidRDefault="00B43762" w:rsidP="00B43762">
      <w:pPr>
        <w:pStyle w:val="AppendixHeading1"/>
      </w:pPr>
      <w:bookmarkStart w:id="392" w:name="_Toc195625894"/>
      <w:r>
        <w:lastRenderedPageBreak/>
        <w:t>Acknowledgments</w:t>
      </w:r>
      <w:bookmarkEnd w:id="392"/>
    </w:p>
    <w:p w14:paraId="5548A392" w14:textId="77777777" w:rsidR="00BF260D" w:rsidRDefault="00BF260D" w:rsidP="00BF260D">
      <w:pPr>
        <w:pStyle w:val="AppendixHeading2"/>
      </w:pPr>
      <w:bookmarkStart w:id="393" w:name="_cv8p1cbkk256" w:colFirst="0" w:colLast="0"/>
      <w:bookmarkStart w:id="394" w:name="_Toc85472898"/>
      <w:bookmarkStart w:id="395" w:name="_Toc287332014"/>
      <w:bookmarkStart w:id="396" w:name="_Toc195624264"/>
      <w:bookmarkStart w:id="397" w:name="_Toc195625895"/>
      <w:bookmarkEnd w:id="393"/>
      <w:r>
        <w:t>Special Thanks</w:t>
      </w:r>
      <w:bookmarkEnd w:id="396"/>
      <w:bookmarkEnd w:id="397"/>
    </w:p>
    <w:p w14:paraId="5EB803DC" w14:textId="77777777" w:rsidR="00BF260D" w:rsidRDefault="00BF260D" w:rsidP="00BF260D">
      <w:r>
        <w:t>Substantial contributions to this document from the following individuals are gratefully acknowledged:</w:t>
      </w:r>
    </w:p>
    <w:p w14:paraId="5478F75F" w14:textId="77777777" w:rsidR="00BF260D" w:rsidRDefault="00BF260D" w:rsidP="00BF260D">
      <w:pPr>
        <w:rPr>
          <w:highlight w:val="yellow"/>
        </w:rPr>
      </w:pPr>
    </w:p>
    <w:p w14:paraId="3FB6D94B" w14:textId="77777777" w:rsidR="00BF260D" w:rsidRDefault="00BF260D" w:rsidP="00BF260D">
      <w:r>
        <w:t>Ms. Dina Kurktchi-Nimeh, Oracle</w:t>
      </w:r>
    </w:p>
    <w:p w14:paraId="64BAEDA8" w14:textId="77777777" w:rsidR="00BF260D" w:rsidRDefault="00BF260D" w:rsidP="00BF260D">
      <w:pPr>
        <w:pStyle w:val="AppendixHeading2"/>
      </w:pPr>
      <w:bookmarkStart w:id="398" w:name="_v13lkidqkn4p" w:colFirst="0" w:colLast="0"/>
      <w:bookmarkStart w:id="399" w:name="_Toc195624265"/>
      <w:bookmarkStart w:id="400" w:name="_Toc195625896"/>
      <w:bookmarkEnd w:id="398"/>
      <w:r>
        <w:t>Participants</w:t>
      </w:r>
      <w:bookmarkEnd w:id="399"/>
      <w:bookmarkEnd w:id="400"/>
    </w:p>
    <w:p w14:paraId="723C36F2" w14:textId="77777777" w:rsidR="00BF260D" w:rsidRDefault="00BF260D" w:rsidP="00BF260D">
      <w:r>
        <w:t>The following individuals were members of this Technical Committee during the creation of this document and their contributions are gratefully acknowledged:</w:t>
      </w:r>
    </w:p>
    <w:p w14:paraId="0B14D7DB" w14:textId="77777777" w:rsidR="00BF260D" w:rsidRDefault="00BF260D" w:rsidP="00BF260D"/>
    <w:p w14:paraId="39A99C70" w14:textId="77777777" w:rsidR="00BF260D" w:rsidRPr="00355102" w:rsidRDefault="00BF260D" w:rsidP="00BF260D">
      <w:r w:rsidRPr="00355102">
        <w:t>Dr. Warren Armstrong, QuintessenceLabs Pty Ltd.</w:t>
      </w:r>
    </w:p>
    <w:p w14:paraId="3AE35126" w14:textId="77777777" w:rsidR="00BF260D" w:rsidRPr="00355102" w:rsidRDefault="00BF260D" w:rsidP="00BF260D">
      <w:r w:rsidRPr="00355102">
        <w:t>Anthony Berglas, Cryptsoft Pty Ltd.</w:t>
      </w:r>
    </w:p>
    <w:p w14:paraId="3DACFE30" w14:textId="77777777" w:rsidR="00BF260D" w:rsidRPr="00355102" w:rsidRDefault="00BF260D" w:rsidP="00BF260D">
      <w:r w:rsidRPr="00355102">
        <w:t>Mr. Dieter Bong, Utimaco IS GmbH</w:t>
      </w:r>
    </w:p>
    <w:p w14:paraId="30A05A0B" w14:textId="77777777" w:rsidR="00BF260D" w:rsidRPr="00355102" w:rsidRDefault="00BF260D" w:rsidP="00BF260D">
      <w:r w:rsidRPr="00355102">
        <w:t>Hamish Cameron, nCipher</w:t>
      </w:r>
    </w:p>
    <w:p w14:paraId="12AB3356" w14:textId="77777777" w:rsidR="00BF260D" w:rsidRPr="00355102" w:rsidRDefault="00BF260D" w:rsidP="00BF260D">
      <w:r w:rsidRPr="00355102">
        <w:t>Kenli Chong, QuintessenceLabs Pty Ltd.</w:t>
      </w:r>
    </w:p>
    <w:p w14:paraId="4CDD2DD4" w14:textId="77777777" w:rsidR="00BF260D" w:rsidRPr="00355102" w:rsidRDefault="00BF260D" w:rsidP="00BF260D">
      <w:r w:rsidRPr="00355102">
        <w:t>Mr. Justin Corlett, Cryptsoft Pty Ltd.</w:t>
      </w:r>
    </w:p>
    <w:p w14:paraId="5C33F1B6" w14:textId="77777777" w:rsidR="00BF260D" w:rsidRPr="00355102" w:rsidRDefault="00BF260D" w:rsidP="00BF260D">
      <w:r w:rsidRPr="00355102">
        <w:t>Mr. Tony Cox, TC Logic/Tony Cox</w:t>
      </w:r>
    </w:p>
    <w:p w14:paraId="4FCCA8D6" w14:textId="77777777" w:rsidR="00BF260D" w:rsidRPr="00355102" w:rsidRDefault="00BF260D" w:rsidP="00BF260D">
      <w:r w:rsidRPr="00355102">
        <w:t>Ms. Valerie Bubb Fenwick, Apple</w:t>
      </w:r>
    </w:p>
    <w:p w14:paraId="7975EBC9" w14:textId="77777777" w:rsidR="00BF260D" w:rsidRPr="00355102" w:rsidRDefault="00BF260D" w:rsidP="00BF260D">
      <w:r w:rsidRPr="00355102">
        <w:t>Ms. Susan Gleeson, Oracle</w:t>
      </w:r>
    </w:p>
    <w:p w14:paraId="3BE37A40" w14:textId="77777777" w:rsidR="00BF260D" w:rsidRPr="00355102" w:rsidRDefault="00BF260D" w:rsidP="00BF260D">
      <w:r w:rsidRPr="00355102">
        <w:t>Tim Hudson, Cryptsoft Pty Ltd. | OpenSSL Software Services Inc.</w:t>
      </w:r>
    </w:p>
    <w:p w14:paraId="20D5C963" w14:textId="77777777" w:rsidR="00BF260D" w:rsidRPr="00355102" w:rsidRDefault="00BF260D" w:rsidP="00BF260D">
      <w:r w:rsidRPr="00355102">
        <w:t>Mr. Gershon Janssen, Reideate</w:t>
      </w:r>
    </w:p>
    <w:p w14:paraId="449B902A" w14:textId="77777777" w:rsidR="00BF260D" w:rsidRPr="00355102" w:rsidRDefault="00BF260D" w:rsidP="00BF260D">
      <w:r w:rsidRPr="00355102">
        <w:t>Mr. Jakup Jelen, Red Hat</w:t>
      </w:r>
    </w:p>
    <w:p w14:paraId="1EF673C0" w14:textId="77777777" w:rsidR="00BF260D" w:rsidRPr="00355102" w:rsidRDefault="00BF260D" w:rsidP="00BF260D">
      <w:r w:rsidRPr="00355102">
        <w:t>Mr. Darren Johnson, THALES</w:t>
      </w:r>
    </w:p>
    <w:p w14:paraId="6FC35414" w14:textId="77777777" w:rsidR="00BF260D" w:rsidRPr="00355102" w:rsidRDefault="00BF260D" w:rsidP="00BF260D">
      <w:r w:rsidRPr="00355102">
        <w:t>Sun-Ho Lee, MDS Intelligence Inc</w:t>
      </w:r>
    </w:p>
    <w:p w14:paraId="337D8079" w14:textId="77777777" w:rsidR="00BF260D" w:rsidRPr="00355102" w:rsidRDefault="00BF260D" w:rsidP="00BF260D">
      <w:r w:rsidRPr="00355102">
        <w:t>John Leiseboer, QuintessenceLabs Pty Ltd.</w:t>
      </w:r>
    </w:p>
    <w:p w14:paraId="70B66983" w14:textId="77777777" w:rsidR="00BF260D" w:rsidRPr="00355102" w:rsidRDefault="00BF260D" w:rsidP="00BF260D">
      <w:r w:rsidRPr="00355102">
        <w:t>Mr. John Leser, Oracle</w:t>
      </w:r>
    </w:p>
    <w:p w14:paraId="20FAB257" w14:textId="77777777" w:rsidR="00BF260D" w:rsidRPr="00355102" w:rsidRDefault="00BF260D" w:rsidP="00BF260D">
      <w:r w:rsidRPr="00355102">
        <w:t>Scott Leubner, THALES</w:t>
      </w:r>
    </w:p>
    <w:p w14:paraId="4C986EE0" w14:textId="77777777" w:rsidR="00BF260D" w:rsidRPr="00355102" w:rsidRDefault="00BF260D" w:rsidP="00BF260D">
      <w:r w:rsidRPr="00355102">
        <w:t>Scott Marshall, Cryptsoft Pty Ltd.</w:t>
      </w:r>
    </w:p>
    <w:p w14:paraId="0EE254DB" w14:textId="77777777" w:rsidR="00BF260D" w:rsidRPr="00355102" w:rsidRDefault="00BF260D" w:rsidP="00BF260D">
      <w:r w:rsidRPr="00355102">
        <w:t>Dr. Michael Markowitz, Information Security Corporation </w:t>
      </w:r>
    </w:p>
    <w:p w14:paraId="1BDE01FE" w14:textId="77777777" w:rsidR="00BF260D" w:rsidRPr="00355102" w:rsidRDefault="00BF260D" w:rsidP="00BF260D">
      <w:r w:rsidRPr="00355102">
        <w:t>Mr. Darren Moffat, Oracle</w:t>
      </w:r>
    </w:p>
    <w:p w14:paraId="2EFF3C19" w14:textId="77777777" w:rsidR="00BF260D" w:rsidRPr="00355102" w:rsidRDefault="00BF260D" w:rsidP="00BF260D">
      <w:r w:rsidRPr="00355102">
        <w:t>Mr. Tim Ober, THALES</w:t>
      </w:r>
    </w:p>
    <w:p w14:paraId="10B16839" w14:textId="77777777" w:rsidR="00BF260D" w:rsidRPr="00355102" w:rsidRDefault="00BF260D" w:rsidP="00BF260D">
      <w:r w:rsidRPr="00355102">
        <w:t>Dr. Florian Poppa, QuintessenceLabs Pty Ltd.</w:t>
      </w:r>
    </w:p>
    <w:p w14:paraId="00F7FDB8" w14:textId="77777777" w:rsidR="00BF260D" w:rsidRPr="00355102" w:rsidRDefault="00BF260D" w:rsidP="00BF260D">
      <w:r w:rsidRPr="00355102">
        <w:t>Mr. Robert Relyea, Red Hat</w:t>
      </w:r>
    </w:p>
    <w:p w14:paraId="44CD395C" w14:textId="77777777" w:rsidR="00BF260D" w:rsidRPr="00355102" w:rsidRDefault="00BF260D" w:rsidP="00BF260D">
      <w:r w:rsidRPr="00355102">
        <w:t>Mr. Jonathan Schulze-Hewett, Information Security Corporation</w:t>
      </w:r>
    </w:p>
    <w:p w14:paraId="101E5D23" w14:textId="77777777" w:rsidR="00BF260D" w:rsidRPr="00355102" w:rsidRDefault="00BF260D" w:rsidP="00BF260D">
      <w:r w:rsidRPr="00355102">
        <w:t>Mr. Greg Scott, Cryptsoft Pty Ltd.</w:t>
      </w:r>
    </w:p>
    <w:p w14:paraId="77E7B711" w14:textId="77777777" w:rsidR="00BF260D" w:rsidRPr="00355102" w:rsidRDefault="00BF260D" w:rsidP="00BF260D">
      <w:r w:rsidRPr="00355102">
        <w:t>Mr. Martin Shannon, QuintessenceLabs Pty Ltd.</w:t>
      </w:r>
    </w:p>
    <w:p w14:paraId="0F66FF97" w14:textId="77777777" w:rsidR="00BF260D" w:rsidRPr="00355102" w:rsidRDefault="00BF260D" w:rsidP="00BF260D">
      <w:r w:rsidRPr="00355102">
        <w:t>Mr. Oscar So, Individual</w:t>
      </w:r>
    </w:p>
    <w:p w14:paraId="7D67F36E" w14:textId="77777777" w:rsidR="00BF260D" w:rsidRPr="00355102" w:rsidRDefault="00BF260D" w:rsidP="00BF260D">
      <w:r w:rsidRPr="00355102">
        <w:t>Simo Sorce, Red Hat</w:t>
      </w:r>
    </w:p>
    <w:p w14:paraId="17F2D047" w14:textId="77777777" w:rsidR="00BF260D" w:rsidRPr="00355102" w:rsidRDefault="00BF260D" w:rsidP="00BF260D">
      <w:r w:rsidRPr="00355102">
        <w:t>Mr. Manish Upasani, Utimaco IS GmbH</w:t>
      </w:r>
    </w:p>
    <w:p w14:paraId="592CFD72" w14:textId="77777777" w:rsidR="00BF260D" w:rsidRPr="00355102" w:rsidRDefault="00BF260D" w:rsidP="00BF260D">
      <w:r w:rsidRPr="00355102">
        <w:t>Ms. Magda Zdunkiewicz, Cryptsoft Pty Ltd.</w:t>
      </w:r>
    </w:p>
    <w:p w14:paraId="2611FA26" w14:textId="441247DB" w:rsidR="00A05FDF" w:rsidRDefault="00A05FDF" w:rsidP="00A05FDF">
      <w:pPr>
        <w:pStyle w:val="AppendixHeading1"/>
      </w:pPr>
      <w:bookmarkStart w:id="401" w:name="_Toc195625897"/>
      <w:r>
        <w:lastRenderedPageBreak/>
        <w:t>Revision History</w:t>
      </w:r>
      <w:bookmarkEnd w:id="394"/>
      <w:bookmarkEnd w:id="395"/>
      <w:bookmarkEnd w:id="401"/>
    </w:p>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10"/>
        <w:gridCol w:w="2112"/>
        <w:gridCol w:w="4299"/>
      </w:tblGrid>
      <w:tr w:rsidR="00A05FDF" w14:paraId="67A5EC13" w14:textId="77777777" w:rsidTr="00814465">
        <w:tc>
          <w:tcPr>
            <w:tcW w:w="1529" w:type="dxa"/>
          </w:tcPr>
          <w:p w14:paraId="1AB65541" w14:textId="77777777" w:rsidR="00A05FDF" w:rsidRPr="00C7321D" w:rsidRDefault="00A05FDF" w:rsidP="00C7321D">
            <w:pPr>
              <w:jc w:val="center"/>
              <w:rPr>
                <w:b/>
              </w:rPr>
            </w:pPr>
            <w:r w:rsidRPr="00C7321D">
              <w:rPr>
                <w:b/>
              </w:rPr>
              <w:t>Revision</w:t>
            </w:r>
          </w:p>
        </w:tc>
        <w:tc>
          <w:tcPr>
            <w:tcW w:w="1410" w:type="dxa"/>
          </w:tcPr>
          <w:p w14:paraId="5FF16319" w14:textId="77777777" w:rsidR="00A05FDF" w:rsidRPr="00C7321D" w:rsidRDefault="00A05FDF" w:rsidP="00C7321D">
            <w:pPr>
              <w:jc w:val="center"/>
              <w:rPr>
                <w:b/>
              </w:rPr>
            </w:pPr>
            <w:r w:rsidRPr="00C7321D">
              <w:rPr>
                <w:b/>
              </w:rPr>
              <w:t>Date</w:t>
            </w:r>
          </w:p>
        </w:tc>
        <w:tc>
          <w:tcPr>
            <w:tcW w:w="2112" w:type="dxa"/>
          </w:tcPr>
          <w:p w14:paraId="4A7390AC" w14:textId="77777777" w:rsidR="00A05FDF" w:rsidRPr="00C7321D" w:rsidRDefault="00A05FDF" w:rsidP="00C7321D">
            <w:pPr>
              <w:jc w:val="center"/>
              <w:rPr>
                <w:b/>
              </w:rPr>
            </w:pPr>
            <w:r w:rsidRPr="00C7321D">
              <w:rPr>
                <w:b/>
              </w:rPr>
              <w:t>Editor</w:t>
            </w:r>
          </w:p>
        </w:tc>
        <w:tc>
          <w:tcPr>
            <w:tcW w:w="4299" w:type="dxa"/>
          </w:tcPr>
          <w:p w14:paraId="4E81E11D" w14:textId="77777777" w:rsidR="00A05FDF" w:rsidRPr="00C7321D" w:rsidRDefault="00A05FDF" w:rsidP="00AC5012">
            <w:pPr>
              <w:rPr>
                <w:b/>
              </w:rPr>
            </w:pPr>
            <w:r w:rsidRPr="00C7321D">
              <w:rPr>
                <w:b/>
              </w:rPr>
              <w:t>Changes Made</w:t>
            </w:r>
          </w:p>
        </w:tc>
      </w:tr>
      <w:tr w:rsidR="00A05FDF" w14:paraId="4F7190FF" w14:textId="77777777" w:rsidTr="00814465">
        <w:tc>
          <w:tcPr>
            <w:tcW w:w="1529" w:type="dxa"/>
          </w:tcPr>
          <w:p w14:paraId="635E8D3C" w14:textId="1B7E8E47" w:rsidR="00A05FDF" w:rsidRDefault="00457F2D" w:rsidP="00AC5012">
            <w:r>
              <w:t>WD01</w:t>
            </w:r>
          </w:p>
        </w:tc>
        <w:tc>
          <w:tcPr>
            <w:tcW w:w="1410" w:type="dxa"/>
          </w:tcPr>
          <w:p w14:paraId="3D5D2C0F" w14:textId="6124F3F0" w:rsidR="00A05FDF" w:rsidRDefault="00457F2D" w:rsidP="00AC5012">
            <w:r>
              <w:t>23 Sep-2023</w:t>
            </w:r>
          </w:p>
        </w:tc>
        <w:tc>
          <w:tcPr>
            <w:tcW w:w="2112" w:type="dxa"/>
          </w:tcPr>
          <w:p w14:paraId="3A701F8E" w14:textId="61AF163A" w:rsidR="00A05FDF" w:rsidRDefault="00457F2D" w:rsidP="00AC5012">
            <w:r>
              <w:t>Tim Hudson</w:t>
            </w:r>
          </w:p>
        </w:tc>
        <w:tc>
          <w:tcPr>
            <w:tcW w:w="4299" w:type="dxa"/>
          </w:tcPr>
          <w:p w14:paraId="7A7757D5" w14:textId="14F49952" w:rsidR="00A05FDF" w:rsidRDefault="00457F2D" w:rsidP="00AC5012">
            <w:r>
              <w:t>Initial Draft</w:t>
            </w:r>
          </w:p>
        </w:tc>
      </w:tr>
      <w:tr w:rsidR="00BF260D" w14:paraId="0D91A9E6" w14:textId="77777777" w:rsidTr="00814465">
        <w:tc>
          <w:tcPr>
            <w:tcW w:w="1529" w:type="dxa"/>
          </w:tcPr>
          <w:p w14:paraId="103967BF" w14:textId="7911BACE" w:rsidR="00BF260D" w:rsidRDefault="00BF260D" w:rsidP="00BF260D">
            <w:r>
              <w:t>WD02</w:t>
            </w:r>
          </w:p>
        </w:tc>
        <w:tc>
          <w:tcPr>
            <w:tcW w:w="1410" w:type="dxa"/>
          </w:tcPr>
          <w:p w14:paraId="054DB267" w14:textId="38386B92" w:rsidR="00BF260D" w:rsidRDefault="00BF260D" w:rsidP="00BF260D">
            <w:r>
              <w:t>16 Jul 2024</w:t>
            </w:r>
          </w:p>
        </w:tc>
        <w:tc>
          <w:tcPr>
            <w:tcW w:w="2112" w:type="dxa"/>
          </w:tcPr>
          <w:p w14:paraId="10C1CCBF" w14:textId="678387E5" w:rsidR="00BF260D" w:rsidRDefault="00BF260D" w:rsidP="00BF260D">
            <w:r>
              <w:t>Tim Hudson</w:t>
            </w:r>
          </w:p>
        </w:tc>
        <w:tc>
          <w:tcPr>
            <w:tcW w:w="4299" w:type="dxa"/>
          </w:tcPr>
          <w:p w14:paraId="75D87F1E" w14:textId="3C013D73" w:rsidR="00BF260D" w:rsidRDefault="00BF260D" w:rsidP="00BF260D">
            <w:r>
              <w:t>Updated XML encoding approach to avoid use of XML element attributes for structure fields to improve readability of the XML.</w:t>
            </w:r>
          </w:p>
        </w:tc>
      </w:tr>
      <w:tr w:rsidR="00BF260D" w14:paraId="2286C969" w14:textId="77777777" w:rsidTr="00814465">
        <w:tc>
          <w:tcPr>
            <w:tcW w:w="1529" w:type="dxa"/>
          </w:tcPr>
          <w:p w14:paraId="15207432" w14:textId="750871DA" w:rsidR="00BF260D" w:rsidRDefault="00BF260D" w:rsidP="00BF260D">
            <w:r>
              <w:t>WD03</w:t>
            </w:r>
          </w:p>
        </w:tc>
        <w:tc>
          <w:tcPr>
            <w:tcW w:w="1410" w:type="dxa"/>
          </w:tcPr>
          <w:p w14:paraId="19165053" w14:textId="60049EEC" w:rsidR="00BF260D" w:rsidRDefault="00BF260D" w:rsidP="00BF260D">
            <w:r>
              <w:t>31 Jul 2024</w:t>
            </w:r>
          </w:p>
        </w:tc>
        <w:tc>
          <w:tcPr>
            <w:tcW w:w="2112" w:type="dxa"/>
          </w:tcPr>
          <w:p w14:paraId="08142F70" w14:textId="2C519EC6" w:rsidR="00BF260D" w:rsidRDefault="00BF260D" w:rsidP="00BF260D">
            <w:r>
              <w:t>Tim Hudson</w:t>
            </w:r>
          </w:p>
        </w:tc>
        <w:tc>
          <w:tcPr>
            <w:tcW w:w="4299" w:type="dxa"/>
          </w:tcPr>
          <w:p w14:paraId="096C8068" w14:textId="5244E001" w:rsidR="00BF260D" w:rsidRDefault="00BF260D" w:rsidP="00BF260D">
            <w:r>
              <w:t>Additional typos and cross reference errors and formatting corrected based on review feedback.</w:t>
            </w:r>
          </w:p>
        </w:tc>
      </w:tr>
      <w:tr w:rsidR="00BF260D" w14:paraId="0BBEDFC7" w14:textId="77777777" w:rsidTr="00814465">
        <w:tc>
          <w:tcPr>
            <w:tcW w:w="1529" w:type="dxa"/>
          </w:tcPr>
          <w:p w14:paraId="2324D06E" w14:textId="6DA4B47D" w:rsidR="00BF260D" w:rsidRDefault="00BF260D" w:rsidP="00BF260D">
            <w:r>
              <w:t>WD04</w:t>
            </w:r>
          </w:p>
        </w:tc>
        <w:tc>
          <w:tcPr>
            <w:tcW w:w="1410" w:type="dxa"/>
          </w:tcPr>
          <w:p w14:paraId="565CDF94" w14:textId="6931F063" w:rsidR="00BF260D" w:rsidRDefault="00BF260D" w:rsidP="00BF260D">
            <w:r>
              <w:t>15 Apr 2025</w:t>
            </w:r>
          </w:p>
        </w:tc>
        <w:tc>
          <w:tcPr>
            <w:tcW w:w="2112" w:type="dxa"/>
          </w:tcPr>
          <w:p w14:paraId="43FA25E1" w14:textId="6530AC4D" w:rsidR="00BF260D" w:rsidRDefault="00BF260D" w:rsidP="00BF260D">
            <w:r>
              <w:t>Dieter Bong</w:t>
            </w:r>
          </w:p>
        </w:tc>
        <w:tc>
          <w:tcPr>
            <w:tcW w:w="4299" w:type="dxa"/>
          </w:tcPr>
          <w:p w14:paraId="6E8BFEE7" w14:textId="4DC3743F" w:rsidR="00BF260D" w:rsidRDefault="00BF260D" w:rsidP="00BF260D">
            <w:r>
              <w:t xml:space="preserve">Updated link to </w:t>
            </w:r>
            <w:r w:rsidRPr="00BF260D">
              <w:t>[PKCS11_Spec]</w:t>
            </w:r>
            <w:r>
              <w:t>; updated Appendix B Acknowledgements</w:t>
            </w:r>
          </w:p>
        </w:tc>
      </w:tr>
    </w:tbl>
    <w:p w14:paraId="604FB859" w14:textId="0B65BFCC" w:rsidR="005616AE" w:rsidRDefault="005616AE" w:rsidP="005616AE">
      <w:pPr>
        <w:rPr>
          <w:rStyle w:val="Refterm"/>
          <w:b w:val="0"/>
        </w:rPr>
      </w:pPr>
    </w:p>
    <w:p w14:paraId="208044EA" w14:textId="0EC2A028" w:rsidR="002B3615" w:rsidRDefault="002B3615" w:rsidP="002B3615">
      <w:pPr>
        <w:pStyle w:val="AppendixHeading1"/>
      </w:pPr>
      <w:bookmarkStart w:id="402" w:name="_Toc195625898"/>
      <w:r>
        <w:lastRenderedPageBreak/>
        <w:t>Notices</w:t>
      </w:r>
      <w:bookmarkEnd w:id="402"/>
    </w:p>
    <w:p w14:paraId="73E08871" w14:textId="6EA45ED6" w:rsidR="002B3615" w:rsidRPr="00852E10" w:rsidRDefault="002B3615" w:rsidP="002B3615">
      <w:r>
        <w:t xml:space="preserve">Copyright © OASIS Open </w:t>
      </w:r>
      <w:r w:rsidR="00814465">
        <w:t>202</w:t>
      </w:r>
      <w:r w:rsidR="00BF260D">
        <w:t>5</w:t>
      </w:r>
      <w:r w:rsidRPr="00852E10">
        <w:t>. All Rights Reserved.</w:t>
      </w:r>
    </w:p>
    <w:p w14:paraId="07DF432D" w14:textId="73391408"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6" w:history="1">
        <w:r w:rsidRPr="00C52A20">
          <w:rPr>
            <w:rStyle w:val="Hyperlink"/>
          </w:rPr>
          <w:t>Policy</w:t>
        </w:r>
      </w:hyperlink>
      <w:r w:rsidRPr="00C52A20">
        <w:t xml:space="preserve"> may be found at the OASIS website: [</w:t>
      </w:r>
      <w:hyperlink r:id="rId47" w:history="1">
        <w:r w:rsidR="00AE17F8">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0423B402"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8"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9" w:history="1">
        <w:r w:rsidR="00AE17F8">
          <w:rPr>
            <w:rStyle w:val="Hyperlink"/>
          </w:rPr>
          <w:t>https://www.oasis-open.org/policies-guidelines/trademark/</w:t>
        </w:r>
      </w:hyperlink>
      <w:r>
        <w:t xml:space="preserve"> for above guidance.</w:t>
      </w:r>
    </w:p>
    <w:sectPr w:rsidR="002B3615" w:rsidRPr="005616AE" w:rsidSect="007B4434">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E0DF5" w14:textId="77777777" w:rsidR="00C35FF9" w:rsidRDefault="00C35FF9" w:rsidP="008C100C">
      <w:r>
        <w:separator/>
      </w:r>
    </w:p>
    <w:p w14:paraId="035A6485" w14:textId="77777777" w:rsidR="00C35FF9" w:rsidRDefault="00C35FF9" w:rsidP="008C100C"/>
    <w:p w14:paraId="3DCF072D" w14:textId="77777777" w:rsidR="00C35FF9" w:rsidRDefault="00C35FF9" w:rsidP="008C100C"/>
    <w:p w14:paraId="4A53206A" w14:textId="77777777" w:rsidR="00C35FF9" w:rsidRDefault="00C35FF9" w:rsidP="008C100C"/>
    <w:p w14:paraId="720F5EE4" w14:textId="77777777" w:rsidR="00C35FF9" w:rsidRDefault="00C35FF9" w:rsidP="008C100C"/>
    <w:p w14:paraId="52B84F9B" w14:textId="77777777" w:rsidR="00C35FF9" w:rsidRDefault="00C35FF9" w:rsidP="008C100C"/>
    <w:p w14:paraId="03D2D40A" w14:textId="77777777" w:rsidR="00C35FF9" w:rsidRDefault="00C35FF9" w:rsidP="008C100C"/>
  </w:endnote>
  <w:endnote w:type="continuationSeparator" w:id="0">
    <w:p w14:paraId="5E031CE7" w14:textId="77777777" w:rsidR="00C35FF9" w:rsidRDefault="00C35FF9" w:rsidP="008C100C">
      <w:r>
        <w:continuationSeparator/>
      </w:r>
    </w:p>
    <w:p w14:paraId="3878B238" w14:textId="77777777" w:rsidR="00C35FF9" w:rsidRDefault="00C35FF9" w:rsidP="008C100C"/>
    <w:p w14:paraId="0959E231" w14:textId="77777777" w:rsidR="00C35FF9" w:rsidRDefault="00C35FF9" w:rsidP="008C100C"/>
    <w:p w14:paraId="58472F17" w14:textId="77777777" w:rsidR="00C35FF9" w:rsidRDefault="00C35FF9" w:rsidP="008C100C"/>
    <w:p w14:paraId="3DE67586" w14:textId="77777777" w:rsidR="00C35FF9" w:rsidRDefault="00C35FF9" w:rsidP="008C100C"/>
    <w:p w14:paraId="4D376C4C" w14:textId="77777777" w:rsidR="00C35FF9" w:rsidRDefault="00C35FF9" w:rsidP="008C100C"/>
    <w:p w14:paraId="6242788C" w14:textId="77777777" w:rsidR="00C35FF9" w:rsidRDefault="00C35FF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DFC2" w14:textId="0E172452" w:rsidR="00E45CA1" w:rsidRPr="00195F88" w:rsidRDefault="005A53B2" w:rsidP="008F61FB">
    <w:pPr>
      <w:pStyle w:val="Footer"/>
      <w:tabs>
        <w:tab w:val="clear" w:pos="4320"/>
        <w:tab w:val="clear" w:pos="8640"/>
        <w:tab w:val="center" w:pos="4680"/>
        <w:tab w:val="right" w:pos="9360"/>
      </w:tabs>
      <w:rPr>
        <w:szCs w:val="16"/>
        <w:lang w:val="en-US"/>
      </w:rPr>
    </w:pPr>
    <w:r>
      <w:rPr>
        <w:szCs w:val="16"/>
        <w:lang w:val="en-US"/>
      </w:rPr>
      <w:t>pkcs11-</w:t>
    </w:r>
    <w:r w:rsidR="00C14129">
      <w:rPr>
        <w:szCs w:val="16"/>
        <w:lang w:val="en-US"/>
      </w:rPr>
      <w:t>profiles</w:t>
    </w:r>
    <w:r>
      <w:rPr>
        <w:szCs w:val="16"/>
        <w:lang w:val="en-US"/>
      </w:rPr>
      <w:t>-v3.2</w:t>
    </w:r>
    <w:r w:rsidR="00E45CA1">
      <w:rPr>
        <w:szCs w:val="16"/>
        <w:lang w:val="en-US"/>
      </w:rPr>
      <w:t>-</w:t>
    </w:r>
    <w:r w:rsidR="00457F2D">
      <w:rPr>
        <w:szCs w:val="16"/>
        <w:lang w:val="en-US"/>
      </w:rPr>
      <w:t>wd0</w:t>
    </w:r>
    <w:r w:rsidR="00E779DA">
      <w:rPr>
        <w:szCs w:val="16"/>
        <w:lang w:val="en-US"/>
      </w:rPr>
      <w:t>4</w:t>
    </w:r>
    <w:r w:rsidR="00E45CA1">
      <w:rPr>
        <w:szCs w:val="16"/>
      </w:rPr>
      <w:tab/>
    </w:r>
    <w:r w:rsidR="00E45CA1">
      <w:rPr>
        <w:szCs w:val="16"/>
      </w:rPr>
      <w:tab/>
    </w:r>
    <w:r w:rsidR="00E779DA">
      <w:rPr>
        <w:szCs w:val="16"/>
        <w:lang w:val="en-US"/>
      </w:rPr>
      <w:t>15 April 2025</w:t>
    </w:r>
  </w:p>
  <w:p w14:paraId="2081D924" w14:textId="2D6C2D5D" w:rsidR="00E45CA1" w:rsidRPr="00195F88" w:rsidRDefault="00E45CA1"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 xml:space="preserve">ASIS Open </w:t>
    </w:r>
    <w:r w:rsidR="00B02757">
      <w:rPr>
        <w:szCs w:val="16"/>
      </w:rPr>
      <w:t>20</w:t>
    </w:r>
    <w:r w:rsidR="00B02757">
      <w:rPr>
        <w:szCs w:val="16"/>
        <w:lang w:val="en-US"/>
      </w:rPr>
      <w:t>2</w:t>
    </w:r>
    <w:r w:rsidR="00E779DA">
      <w:rPr>
        <w:szCs w:val="16"/>
        <w:lang w:val="en-US"/>
      </w:rPr>
      <w:t>5</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5C5C4" w14:textId="77777777" w:rsidR="00C35FF9" w:rsidRDefault="00C35FF9" w:rsidP="008C100C">
      <w:r>
        <w:separator/>
      </w:r>
    </w:p>
    <w:p w14:paraId="6850A3E7" w14:textId="77777777" w:rsidR="00C35FF9" w:rsidRDefault="00C35FF9" w:rsidP="008C100C"/>
  </w:footnote>
  <w:footnote w:type="continuationSeparator" w:id="0">
    <w:p w14:paraId="15A1C42A" w14:textId="77777777" w:rsidR="00C35FF9" w:rsidRDefault="00C35FF9" w:rsidP="008C100C">
      <w:r>
        <w:continuationSeparator/>
      </w:r>
    </w:p>
    <w:p w14:paraId="79EF4E9B" w14:textId="77777777" w:rsidR="00C35FF9" w:rsidRDefault="00C35FF9"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9460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526E0"/>
    <w:multiLevelType w:val="hybridMultilevel"/>
    <w:tmpl w:val="EA94CF8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33267"/>
    <w:multiLevelType w:val="hybridMultilevel"/>
    <w:tmpl w:val="02A49AB4"/>
    <w:lvl w:ilvl="0" w:tplc="233E58D2">
      <w:start w:val="1"/>
      <w:numFmt w:val="decimal"/>
      <w:lvlText w:val="%1."/>
      <w:lvlJc w:val="left"/>
      <w:pPr>
        <w:ind w:left="1080" w:hanging="720"/>
      </w:pPr>
      <w:rPr>
        <w:rFonts w:hint="default"/>
      </w:rPr>
    </w:lvl>
    <w:lvl w:ilvl="1" w:tplc="93269F4A">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B31DA3"/>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313790"/>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04EB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9" w15:restartNumberingAfterBreak="0">
    <w:nsid w:val="39D8645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200C9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EE5A9C"/>
    <w:multiLevelType w:val="hybridMultilevel"/>
    <w:tmpl w:val="B13AAE4C"/>
    <w:lvl w:ilvl="0" w:tplc="70F60A76">
      <w:start w:val="1"/>
      <w:numFmt w:val="decimal"/>
      <w:lvlText w:val="%1."/>
      <w:lvlJc w:val="left"/>
      <w:pPr>
        <w:ind w:left="1080" w:hanging="720"/>
      </w:pPr>
      <w:rPr>
        <w:rFonts w:hint="default"/>
      </w:rPr>
    </w:lvl>
    <w:lvl w:ilvl="1" w:tplc="180AAF16">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D945AF"/>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52723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65765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0B7739"/>
    <w:multiLevelType w:val="hybridMultilevel"/>
    <w:tmpl w:val="3828B56E"/>
    <w:lvl w:ilvl="0" w:tplc="B7BC1E0E">
      <w:start w:val="1"/>
      <w:numFmt w:val="decimal"/>
      <w:lvlText w:val="%1."/>
      <w:lvlJc w:val="left"/>
      <w:pPr>
        <w:ind w:left="1080" w:hanging="720"/>
      </w:pPr>
      <w:rPr>
        <w:rFonts w:hint="default"/>
      </w:rPr>
    </w:lvl>
    <w:lvl w:ilvl="1" w:tplc="C388CA9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8F3659"/>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9E6C0D"/>
    <w:multiLevelType w:val="hybridMultilevel"/>
    <w:tmpl w:val="3828B56E"/>
    <w:lvl w:ilvl="0" w:tplc="B7BC1E0E">
      <w:start w:val="1"/>
      <w:numFmt w:val="decimal"/>
      <w:lvlText w:val="%1."/>
      <w:lvlJc w:val="left"/>
      <w:pPr>
        <w:ind w:left="1080" w:hanging="720"/>
      </w:pPr>
      <w:rPr>
        <w:rFonts w:hint="default"/>
      </w:rPr>
    </w:lvl>
    <w:lvl w:ilvl="1" w:tplc="C388CA9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4712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802C5C"/>
    <w:multiLevelType w:val="hybridMultilevel"/>
    <w:tmpl w:val="EA94CF8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7B1D26"/>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CA4095"/>
    <w:multiLevelType w:val="hybridMultilevel"/>
    <w:tmpl w:val="5FC474AA"/>
    <w:lvl w:ilvl="0" w:tplc="0D2E23B6">
      <w:start w:val="1"/>
      <w:numFmt w:val="decimal"/>
      <w:lvlText w:val="%1."/>
      <w:lvlJc w:val="left"/>
      <w:pPr>
        <w:ind w:left="1080" w:hanging="720"/>
      </w:pPr>
      <w:rPr>
        <w:rFonts w:hint="default"/>
      </w:rPr>
    </w:lvl>
    <w:lvl w:ilvl="1" w:tplc="40FA4854">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0F59CF"/>
    <w:multiLevelType w:val="hybridMultilevel"/>
    <w:tmpl w:val="02A49AB4"/>
    <w:lvl w:ilvl="0" w:tplc="233E58D2">
      <w:start w:val="1"/>
      <w:numFmt w:val="decimal"/>
      <w:lvlText w:val="%1."/>
      <w:lvlJc w:val="left"/>
      <w:pPr>
        <w:ind w:left="1080" w:hanging="720"/>
      </w:pPr>
      <w:rPr>
        <w:rFonts w:hint="default"/>
      </w:rPr>
    </w:lvl>
    <w:lvl w:ilvl="1" w:tplc="93269F4A">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B0A795C"/>
    <w:multiLevelType w:val="hybridMultilevel"/>
    <w:tmpl w:val="5FC474AA"/>
    <w:lvl w:ilvl="0" w:tplc="0D2E23B6">
      <w:start w:val="1"/>
      <w:numFmt w:val="decimal"/>
      <w:lvlText w:val="%1."/>
      <w:lvlJc w:val="left"/>
      <w:pPr>
        <w:ind w:left="1080" w:hanging="720"/>
      </w:pPr>
      <w:rPr>
        <w:rFonts w:hint="default"/>
      </w:rPr>
    </w:lvl>
    <w:lvl w:ilvl="1" w:tplc="40FA4854">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273A34"/>
    <w:multiLevelType w:val="hybridMultilevel"/>
    <w:tmpl w:val="271011E6"/>
    <w:lvl w:ilvl="0" w:tplc="CE006424">
      <w:start w:val="1"/>
      <w:numFmt w:val="decimal"/>
      <w:lvlText w:val="%1."/>
      <w:lvlJc w:val="left"/>
      <w:pPr>
        <w:ind w:left="1080" w:hanging="720"/>
      </w:pPr>
      <w:rPr>
        <w:rFonts w:hint="default"/>
      </w:rPr>
    </w:lvl>
    <w:lvl w:ilvl="1" w:tplc="04FE0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D16687"/>
    <w:multiLevelType w:val="hybridMultilevel"/>
    <w:tmpl w:val="271011E6"/>
    <w:lvl w:ilvl="0" w:tplc="CE006424">
      <w:start w:val="1"/>
      <w:numFmt w:val="decimal"/>
      <w:lvlText w:val="%1."/>
      <w:lvlJc w:val="left"/>
      <w:pPr>
        <w:ind w:left="1080" w:hanging="720"/>
      </w:pPr>
      <w:rPr>
        <w:rFonts w:hint="default"/>
      </w:rPr>
    </w:lvl>
    <w:lvl w:ilvl="1" w:tplc="04FE0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00000D"/>
    <w:multiLevelType w:val="hybridMultilevel"/>
    <w:tmpl w:val="5338E6C0"/>
    <w:lvl w:ilvl="0" w:tplc="85743434">
      <w:start w:val="1"/>
      <w:numFmt w:val="decimal"/>
      <w:lvlText w:val="%1."/>
      <w:lvlJc w:val="left"/>
      <w:pPr>
        <w:ind w:left="1080" w:hanging="720"/>
      </w:pPr>
      <w:rPr>
        <w:rFonts w:hint="default"/>
      </w:rPr>
    </w:lvl>
    <w:lvl w:ilvl="1" w:tplc="ECD43E0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1017969">
    <w:abstractNumId w:val="1"/>
  </w:num>
  <w:num w:numId="2" w16cid:durableId="727336697">
    <w:abstractNumId w:val="20"/>
  </w:num>
  <w:num w:numId="3" w16cid:durableId="1936747895">
    <w:abstractNumId w:val="20"/>
  </w:num>
  <w:num w:numId="4" w16cid:durableId="2121100101">
    <w:abstractNumId w:val="0"/>
  </w:num>
  <w:num w:numId="5" w16cid:durableId="568275647">
    <w:abstractNumId w:val="27"/>
  </w:num>
  <w:num w:numId="6" w16cid:durableId="643390837">
    <w:abstractNumId w:val="8"/>
  </w:num>
  <w:num w:numId="7" w16cid:durableId="1186358897">
    <w:abstractNumId w:val="23"/>
  </w:num>
  <w:num w:numId="8" w16cid:durableId="493032718">
    <w:abstractNumId w:val="3"/>
  </w:num>
  <w:num w:numId="9" w16cid:durableId="1026174284">
    <w:abstractNumId w:val="7"/>
  </w:num>
  <w:num w:numId="10" w16cid:durableId="300236915">
    <w:abstractNumId w:val="12"/>
  </w:num>
  <w:num w:numId="11" w16cid:durableId="1054550796">
    <w:abstractNumId w:val="21"/>
  </w:num>
  <w:num w:numId="12" w16cid:durableId="88812669">
    <w:abstractNumId w:val="24"/>
  </w:num>
  <w:num w:numId="13" w16cid:durableId="1837649920">
    <w:abstractNumId w:val="6"/>
  </w:num>
  <w:num w:numId="14" w16cid:durableId="1822575479">
    <w:abstractNumId w:val="5"/>
  </w:num>
  <w:num w:numId="15" w16cid:durableId="1263101717">
    <w:abstractNumId w:val="14"/>
  </w:num>
  <w:num w:numId="16" w16cid:durableId="84494422">
    <w:abstractNumId w:val="19"/>
  </w:num>
  <w:num w:numId="17" w16cid:durableId="41028652">
    <w:abstractNumId w:val="30"/>
  </w:num>
  <w:num w:numId="18" w16cid:durableId="61025975">
    <w:abstractNumId w:val="26"/>
  </w:num>
  <w:num w:numId="19" w16cid:durableId="1810052134">
    <w:abstractNumId w:val="31"/>
  </w:num>
  <w:num w:numId="20" w16cid:durableId="963846287">
    <w:abstractNumId w:val="28"/>
  </w:num>
  <w:num w:numId="21" w16cid:durableId="319039691">
    <w:abstractNumId w:val="13"/>
  </w:num>
  <w:num w:numId="22" w16cid:durableId="1331760430">
    <w:abstractNumId w:val="29"/>
  </w:num>
  <w:num w:numId="23" w16cid:durableId="1823155279">
    <w:abstractNumId w:val="25"/>
  </w:num>
  <w:num w:numId="24" w16cid:durableId="1800493131">
    <w:abstractNumId w:val="17"/>
  </w:num>
  <w:num w:numId="25" w16cid:durableId="2026244820">
    <w:abstractNumId w:val="4"/>
  </w:num>
  <w:num w:numId="26" w16cid:durableId="141775098">
    <w:abstractNumId w:val="10"/>
  </w:num>
  <w:num w:numId="27" w16cid:durableId="1309242594">
    <w:abstractNumId w:val="2"/>
  </w:num>
  <w:num w:numId="28" w16cid:durableId="106318706">
    <w:abstractNumId w:val="11"/>
  </w:num>
  <w:num w:numId="29" w16cid:durableId="1254120869">
    <w:abstractNumId w:val="9"/>
  </w:num>
  <w:num w:numId="30" w16cid:durableId="101927408">
    <w:abstractNumId w:val="22"/>
  </w:num>
  <w:num w:numId="31" w16cid:durableId="278681949">
    <w:abstractNumId w:val="16"/>
  </w:num>
  <w:num w:numId="32" w16cid:durableId="60370070">
    <w:abstractNumId w:val="18"/>
  </w:num>
  <w:num w:numId="33" w16cid:durableId="197151954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41B1"/>
    <w:rsid w:val="0001657D"/>
    <w:rsid w:val="00024C43"/>
    <w:rsid w:val="00025117"/>
    <w:rsid w:val="0002798A"/>
    <w:rsid w:val="000350A6"/>
    <w:rsid w:val="00035E41"/>
    <w:rsid w:val="0004417B"/>
    <w:rsid w:val="0004568F"/>
    <w:rsid w:val="00057D6C"/>
    <w:rsid w:val="0007362C"/>
    <w:rsid w:val="000746E8"/>
    <w:rsid w:val="00074A37"/>
    <w:rsid w:val="00075DEE"/>
    <w:rsid w:val="00076EFC"/>
    <w:rsid w:val="00086023"/>
    <w:rsid w:val="000928F9"/>
    <w:rsid w:val="00096E2D"/>
    <w:rsid w:val="000B071A"/>
    <w:rsid w:val="000B0AA9"/>
    <w:rsid w:val="000B3F81"/>
    <w:rsid w:val="000C471B"/>
    <w:rsid w:val="000C5B50"/>
    <w:rsid w:val="000C66BB"/>
    <w:rsid w:val="000D7E26"/>
    <w:rsid w:val="000E28CA"/>
    <w:rsid w:val="000E398B"/>
    <w:rsid w:val="000F36D1"/>
    <w:rsid w:val="000F3A82"/>
    <w:rsid w:val="000F41C1"/>
    <w:rsid w:val="000F63BF"/>
    <w:rsid w:val="00101FF7"/>
    <w:rsid w:val="00103406"/>
    <w:rsid w:val="00105721"/>
    <w:rsid w:val="001057D2"/>
    <w:rsid w:val="0012387E"/>
    <w:rsid w:val="00123F2F"/>
    <w:rsid w:val="00125EA7"/>
    <w:rsid w:val="00127602"/>
    <w:rsid w:val="00131682"/>
    <w:rsid w:val="00131EB5"/>
    <w:rsid w:val="0013365D"/>
    <w:rsid w:val="00134A6D"/>
    <w:rsid w:val="0014649B"/>
    <w:rsid w:val="00147F63"/>
    <w:rsid w:val="00155251"/>
    <w:rsid w:val="0015566D"/>
    <w:rsid w:val="00165F54"/>
    <w:rsid w:val="00174363"/>
    <w:rsid w:val="0017510F"/>
    <w:rsid w:val="00176B0C"/>
    <w:rsid w:val="00177DED"/>
    <w:rsid w:val="001819B9"/>
    <w:rsid w:val="001847BD"/>
    <w:rsid w:val="001945A5"/>
    <w:rsid w:val="00195F88"/>
    <w:rsid w:val="001A52C9"/>
    <w:rsid w:val="001A6355"/>
    <w:rsid w:val="001A7143"/>
    <w:rsid w:val="001B103C"/>
    <w:rsid w:val="001D1D6C"/>
    <w:rsid w:val="001E392A"/>
    <w:rsid w:val="001E46CF"/>
    <w:rsid w:val="001F05E0"/>
    <w:rsid w:val="001F2095"/>
    <w:rsid w:val="001F62DC"/>
    <w:rsid w:val="002017D5"/>
    <w:rsid w:val="00203163"/>
    <w:rsid w:val="0020630E"/>
    <w:rsid w:val="00225C3B"/>
    <w:rsid w:val="00231EFF"/>
    <w:rsid w:val="0023482D"/>
    <w:rsid w:val="00235591"/>
    <w:rsid w:val="00261268"/>
    <w:rsid w:val="00273E05"/>
    <w:rsid w:val="0027596C"/>
    <w:rsid w:val="00275FD8"/>
    <w:rsid w:val="0027617D"/>
    <w:rsid w:val="00285F85"/>
    <w:rsid w:val="00286EC7"/>
    <w:rsid w:val="002913BC"/>
    <w:rsid w:val="0029455F"/>
    <w:rsid w:val="00295C45"/>
    <w:rsid w:val="002A5CA9"/>
    <w:rsid w:val="002A6A18"/>
    <w:rsid w:val="002B197B"/>
    <w:rsid w:val="002B3615"/>
    <w:rsid w:val="002B36DB"/>
    <w:rsid w:val="002B7E99"/>
    <w:rsid w:val="002C0868"/>
    <w:rsid w:val="002D0063"/>
    <w:rsid w:val="002D0E47"/>
    <w:rsid w:val="002D0FAE"/>
    <w:rsid w:val="002D3745"/>
    <w:rsid w:val="002F793A"/>
    <w:rsid w:val="0030130C"/>
    <w:rsid w:val="00304735"/>
    <w:rsid w:val="00306725"/>
    <w:rsid w:val="00307FD3"/>
    <w:rsid w:val="00310E8A"/>
    <w:rsid w:val="003129C6"/>
    <w:rsid w:val="003243B6"/>
    <w:rsid w:val="00324D23"/>
    <w:rsid w:val="0033291C"/>
    <w:rsid w:val="003374BB"/>
    <w:rsid w:val="003423A1"/>
    <w:rsid w:val="003426DD"/>
    <w:rsid w:val="003476C1"/>
    <w:rsid w:val="00353EC5"/>
    <w:rsid w:val="0035461D"/>
    <w:rsid w:val="003668F5"/>
    <w:rsid w:val="00367564"/>
    <w:rsid w:val="00373B58"/>
    <w:rsid w:val="00376E83"/>
    <w:rsid w:val="003770EF"/>
    <w:rsid w:val="003817AC"/>
    <w:rsid w:val="00384F07"/>
    <w:rsid w:val="00396E46"/>
    <w:rsid w:val="003A433A"/>
    <w:rsid w:val="003B042E"/>
    <w:rsid w:val="003B0E37"/>
    <w:rsid w:val="003B60FC"/>
    <w:rsid w:val="003C18EF"/>
    <w:rsid w:val="003C61EA"/>
    <w:rsid w:val="003D1945"/>
    <w:rsid w:val="003D3D06"/>
    <w:rsid w:val="003E027D"/>
    <w:rsid w:val="003F487C"/>
    <w:rsid w:val="00401B55"/>
    <w:rsid w:val="00402451"/>
    <w:rsid w:val="00406429"/>
    <w:rsid w:val="00412A4B"/>
    <w:rsid w:val="00417AFA"/>
    <w:rsid w:val="004226B7"/>
    <w:rsid w:val="004232F9"/>
    <w:rsid w:val="0042451D"/>
    <w:rsid w:val="004258D4"/>
    <w:rsid w:val="00444D7A"/>
    <w:rsid w:val="00456201"/>
    <w:rsid w:val="0045634D"/>
    <w:rsid w:val="00457F2D"/>
    <w:rsid w:val="00463B76"/>
    <w:rsid w:val="0048210C"/>
    <w:rsid w:val="00484425"/>
    <w:rsid w:val="0048683B"/>
    <w:rsid w:val="004925B5"/>
    <w:rsid w:val="004A136C"/>
    <w:rsid w:val="004A2E01"/>
    <w:rsid w:val="004B0764"/>
    <w:rsid w:val="004B203E"/>
    <w:rsid w:val="004C1F0A"/>
    <w:rsid w:val="004C4D7C"/>
    <w:rsid w:val="004D0E5E"/>
    <w:rsid w:val="004D196B"/>
    <w:rsid w:val="004E4820"/>
    <w:rsid w:val="004E53CD"/>
    <w:rsid w:val="004E6FD9"/>
    <w:rsid w:val="004F057A"/>
    <w:rsid w:val="004F390D"/>
    <w:rsid w:val="00505AC5"/>
    <w:rsid w:val="00511855"/>
    <w:rsid w:val="005126F2"/>
    <w:rsid w:val="0051443F"/>
    <w:rsid w:val="00514964"/>
    <w:rsid w:val="0051640A"/>
    <w:rsid w:val="005174D1"/>
    <w:rsid w:val="0052099F"/>
    <w:rsid w:val="00522E14"/>
    <w:rsid w:val="00526C4D"/>
    <w:rsid w:val="005347D9"/>
    <w:rsid w:val="00542191"/>
    <w:rsid w:val="00544386"/>
    <w:rsid w:val="00547D8B"/>
    <w:rsid w:val="005616AE"/>
    <w:rsid w:val="00561912"/>
    <w:rsid w:val="00564793"/>
    <w:rsid w:val="00576770"/>
    <w:rsid w:val="00590FE3"/>
    <w:rsid w:val="0059246B"/>
    <w:rsid w:val="005A293B"/>
    <w:rsid w:val="005A53B2"/>
    <w:rsid w:val="005A5496"/>
    <w:rsid w:val="005A5E41"/>
    <w:rsid w:val="005B2651"/>
    <w:rsid w:val="005D2EE1"/>
    <w:rsid w:val="005D5633"/>
    <w:rsid w:val="005D642F"/>
    <w:rsid w:val="005D759A"/>
    <w:rsid w:val="005E587C"/>
    <w:rsid w:val="005F4C49"/>
    <w:rsid w:val="005F670B"/>
    <w:rsid w:val="00602107"/>
    <w:rsid w:val="006047D8"/>
    <w:rsid w:val="00604E9A"/>
    <w:rsid w:val="006066F8"/>
    <w:rsid w:val="00606AE6"/>
    <w:rsid w:val="006107FC"/>
    <w:rsid w:val="00624EF8"/>
    <w:rsid w:val="006312BF"/>
    <w:rsid w:val="00633D82"/>
    <w:rsid w:val="00643397"/>
    <w:rsid w:val="00653189"/>
    <w:rsid w:val="00664B40"/>
    <w:rsid w:val="006726F4"/>
    <w:rsid w:val="00682D5C"/>
    <w:rsid w:val="0068398A"/>
    <w:rsid w:val="00685CEC"/>
    <w:rsid w:val="00696558"/>
    <w:rsid w:val="006A0BE4"/>
    <w:rsid w:val="006A1B10"/>
    <w:rsid w:val="006A21B8"/>
    <w:rsid w:val="006A48F3"/>
    <w:rsid w:val="006A6A3A"/>
    <w:rsid w:val="006B65C7"/>
    <w:rsid w:val="006B7A1E"/>
    <w:rsid w:val="006C787E"/>
    <w:rsid w:val="006C79FB"/>
    <w:rsid w:val="006D31DB"/>
    <w:rsid w:val="006E0F5D"/>
    <w:rsid w:val="006E4329"/>
    <w:rsid w:val="006F1DBE"/>
    <w:rsid w:val="006F2371"/>
    <w:rsid w:val="006F33D7"/>
    <w:rsid w:val="006F7350"/>
    <w:rsid w:val="007011A2"/>
    <w:rsid w:val="00704316"/>
    <w:rsid w:val="007054DD"/>
    <w:rsid w:val="0071217C"/>
    <w:rsid w:val="007165BD"/>
    <w:rsid w:val="00727F08"/>
    <w:rsid w:val="00735E3A"/>
    <w:rsid w:val="0074463C"/>
    <w:rsid w:val="00745446"/>
    <w:rsid w:val="00745987"/>
    <w:rsid w:val="00750516"/>
    <w:rsid w:val="00754545"/>
    <w:rsid w:val="0076113A"/>
    <w:rsid w:val="007611CD"/>
    <w:rsid w:val="00766168"/>
    <w:rsid w:val="00773035"/>
    <w:rsid w:val="0077347A"/>
    <w:rsid w:val="007816D7"/>
    <w:rsid w:val="00784287"/>
    <w:rsid w:val="00791D58"/>
    <w:rsid w:val="00792947"/>
    <w:rsid w:val="007B4434"/>
    <w:rsid w:val="007C2C52"/>
    <w:rsid w:val="007C343F"/>
    <w:rsid w:val="007D079E"/>
    <w:rsid w:val="007E3373"/>
    <w:rsid w:val="007E6B15"/>
    <w:rsid w:val="007F0858"/>
    <w:rsid w:val="007F5126"/>
    <w:rsid w:val="00806D7D"/>
    <w:rsid w:val="00814465"/>
    <w:rsid w:val="00816D85"/>
    <w:rsid w:val="008222AE"/>
    <w:rsid w:val="00825D0D"/>
    <w:rsid w:val="008262A2"/>
    <w:rsid w:val="008341CC"/>
    <w:rsid w:val="008354A2"/>
    <w:rsid w:val="00844B2F"/>
    <w:rsid w:val="00847588"/>
    <w:rsid w:val="00850F1B"/>
    <w:rsid w:val="00851329"/>
    <w:rsid w:val="00852E10"/>
    <w:rsid w:val="008546B3"/>
    <w:rsid w:val="00860008"/>
    <w:rsid w:val="0086623F"/>
    <w:rsid w:val="008677C6"/>
    <w:rsid w:val="00875B72"/>
    <w:rsid w:val="0087670A"/>
    <w:rsid w:val="00881AF1"/>
    <w:rsid w:val="00882FC4"/>
    <w:rsid w:val="0088732F"/>
    <w:rsid w:val="00890065"/>
    <w:rsid w:val="008900A0"/>
    <w:rsid w:val="008A5573"/>
    <w:rsid w:val="008A6250"/>
    <w:rsid w:val="008A70B7"/>
    <w:rsid w:val="008B2FF5"/>
    <w:rsid w:val="008B35FC"/>
    <w:rsid w:val="008C100C"/>
    <w:rsid w:val="008C7396"/>
    <w:rsid w:val="008D23C9"/>
    <w:rsid w:val="008D464F"/>
    <w:rsid w:val="008E73E6"/>
    <w:rsid w:val="008F61FB"/>
    <w:rsid w:val="00900B7E"/>
    <w:rsid w:val="00903557"/>
    <w:rsid w:val="00903BE1"/>
    <w:rsid w:val="009225E1"/>
    <w:rsid w:val="00932648"/>
    <w:rsid w:val="00933ED8"/>
    <w:rsid w:val="00951C02"/>
    <w:rsid w:val="009523EF"/>
    <w:rsid w:val="00960D49"/>
    <w:rsid w:val="009738A4"/>
    <w:rsid w:val="00983E28"/>
    <w:rsid w:val="00990A83"/>
    <w:rsid w:val="00995224"/>
    <w:rsid w:val="009A1834"/>
    <w:rsid w:val="009A1CFF"/>
    <w:rsid w:val="009A44D0"/>
    <w:rsid w:val="009A4C1B"/>
    <w:rsid w:val="009C7DCE"/>
    <w:rsid w:val="009E5ACB"/>
    <w:rsid w:val="009F03D2"/>
    <w:rsid w:val="00A001B9"/>
    <w:rsid w:val="00A046ED"/>
    <w:rsid w:val="00A05FDF"/>
    <w:rsid w:val="00A0789C"/>
    <w:rsid w:val="00A3193C"/>
    <w:rsid w:val="00A36268"/>
    <w:rsid w:val="00A44E81"/>
    <w:rsid w:val="00A45AB6"/>
    <w:rsid w:val="00A471E7"/>
    <w:rsid w:val="00A50716"/>
    <w:rsid w:val="00A53607"/>
    <w:rsid w:val="00A54F9A"/>
    <w:rsid w:val="00A710C8"/>
    <w:rsid w:val="00A738A3"/>
    <w:rsid w:val="00A76035"/>
    <w:rsid w:val="00A83CAA"/>
    <w:rsid w:val="00A9135E"/>
    <w:rsid w:val="00AA08E8"/>
    <w:rsid w:val="00AA1F70"/>
    <w:rsid w:val="00AA7BD8"/>
    <w:rsid w:val="00AB1A46"/>
    <w:rsid w:val="00AC21DB"/>
    <w:rsid w:val="00AC5012"/>
    <w:rsid w:val="00AC527F"/>
    <w:rsid w:val="00AD0665"/>
    <w:rsid w:val="00AD0F45"/>
    <w:rsid w:val="00AD5B95"/>
    <w:rsid w:val="00AD641E"/>
    <w:rsid w:val="00AD6C00"/>
    <w:rsid w:val="00AE0702"/>
    <w:rsid w:val="00AE0A2A"/>
    <w:rsid w:val="00AE17F8"/>
    <w:rsid w:val="00AF0908"/>
    <w:rsid w:val="00AF5EEC"/>
    <w:rsid w:val="00B02757"/>
    <w:rsid w:val="00B07128"/>
    <w:rsid w:val="00B103B8"/>
    <w:rsid w:val="00B13AF7"/>
    <w:rsid w:val="00B22CAF"/>
    <w:rsid w:val="00B2415D"/>
    <w:rsid w:val="00B42C3C"/>
    <w:rsid w:val="00B43409"/>
    <w:rsid w:val="00B43762"/>
    <w:rsid w:val="00B53807"/>
    <w:rsid w:val="00B56878"/>
    <w:rsid w:val="00B569DB"/>
    <w:rsid w:val="00B62E2E"/>
    <w:rsid w:val="00B62ECC"/>
    <w:rsid w:val="00B641A5"/>
    <w:rsid w:val="00B76388"/>
    <w:rsid w:val="00B80CDB"/>
    <w:rsid w:val="00B81AB9"/>
    <w:rsid w:val="00B85F66"/>
    <w:rsid w:val="00B8646D"/>
    <w:rsid w:val="00B93485"/>
    <w:rsid w:val="00B9549E"/>
    <w:rsid w:val="00B96D31"/>
    <w:rsid w:val="00BA0919"/>
    <w:rsid w:val="00BA121F"/>
    <w:rsid w:val="00BA2083"/>
    <w:rsid w:val="00BA78BF"/>
    <w:rsid w:val="00BB2845"/>
    <w:rsid w:val="00BB4DC6"/>
    <w:rsid w:val="00BC439B"/>
    <w:rsid w:val="00BD5C4F"/>
    <w:rsid w:val="00BD74E8"/>
    <w:rsid w:val="00BE0637"/>
    <w:rsid w:val="00BE1CE0"/>
    <w:rsid w:val="00BE52D0"/>
    <w:rsid w:val="00BF1D49"/>
    <w:rsid w:val="00BF260D"/>
    <w:rsid w:val="00C00891"/>
    <w:rsid w:val="00C00C73"/>
    <w:rsid w:val="00C01123"/>
    <w:rsid w:val="00C02DEC"/>
    <w:rsid w:val="00C14129"/>
    <w:rsid w:val="00C20C97"/>
    <w:rsid w:val="00C23558"/>
    <w:rsid w:val="00C25D14"/>
    <w:rsid w:val="00C32606"/>
    <w:rsid w:val="00C35FF9"/>
    <w:rsid w:val="00C45F5B"/>
    <w:rsid w:val="00C51202"/>
    <w:rsid w:val="00C524AA"/>
    <w:rsid w:val="00C52A20"/>
    <w:rsid w:val="00C52EFC"/>
    <w:rsid w:val="00C6111F"/>
    <w:rsid w:val="00C71349"/>
    <w:rsid w:val="00C7242E"/>
    <w:rsid w:val="00C7321D"/>
    <w:rsid w:val="00C76CAA"/>
    <w:rsid w:val="00C77916"/>
    <w:rsid w:val="00C80987"/>
    <w:rsid w:val="00C85EE3"/>
    <w:rsid w:val="00C9139F"/>
    <w:rsid w:val="00C9147A"/>
    <w:rsid w:val="00C93F2E"/>
    <w:rsid w:val="00CA025D"/>
    <w:rsid w:val="00CA144C"/>
    <w:rsid w:val="00CA2698"/>
    <w:rsid w:val="00CC4BE8"/>
    <w:rsid w:val="00CC59E5"/>
    <w:rsid w:val="00CC5EC1"/>
    <w:rsid w:val="00CD5BFF"/>
    <w:rsid w:val="00CE0648"/>
    <w:rsid w:val="00CE06CB"/>
    <w:rsid w:val="00CE1F32"/>
    <w:rsid w:val="00CE6BC0"/>
    <w:rsid w:val="00CE7D3B"/>
    <w:rsid w:val="00D049BC"/>
    <w:rsid w:val="00D06421"/>
    <w:rsid w:val="00D142A8"/>
    <w:rsid w:val="00D17F06"/>
    <w:rsid w:val="00D31E2E"/>
    <w:rsid w:val="00D34E24"/>
    <w:rsid w:val="00D34E9C"/>
    <w:rsid w:val="00D35CC1"/>
    <w:rsid w:val="00D35DF1"/>
    <w:rsid w:val="00D43CB9"/>
    <w:rsid w:val="00D5207A"/>
    <w:rsid w:val="00D54431"/>
    <w:rsid w:val="00D56563"/>
    <w:rsid w:val="00D567FE"/>
    <w:rsid w:val="00D57FAD"/>
    <w:rsid w:val="00D66341"/>
    <w:rsid w:val="00D703BC"/>
    <w:rsid w:val="00D8216B"/>
    <w:rsid w:val="00D852A1"/>
    <w:rsid w:val="00DA5475"/>
    <w:rsid w:val="00DB7C1F"/>
    <w:rsid w:val="00DC0DB6"/>
    <w:rsid w:val="00DD73AA"/>
    <w:rsid w:val="00DD75D2"/>
    <w:rsid w:val="00DE46EE"/>
    <w:rsid w:val="00DE6F0E"/>
    <w:rsid w:val="00DF1F29"/>
    <w:rsid w:val="00DF5EAF"/>
    <w:rsid w:val="00E01912"/>
    <w:rsid w:val="00E06AD7"/>
    <w:rsid w:val="00E144DC"/>
    <w:rsid w:val="00E1709C"/>
    <w:rsid w:val="00E21073"/>
    <w:rsid w:val="00E21636"/>
    <w:rsid w:val="00E230BA"/>
    <w:rsid w:val="00E31A55"/>
    <w:rsid w:val="00E35020"/>
    <w:rsid w:val="00E35EDA"/>
    <w:rsid w:val="00E36FE1"/>
    <w:rsid w:val="00E4299F"/>
    <w:rsid w:val="00E43663"/>
    <w:rsid w:val="00E43C11"/>
    <w:rsid w:val="00E45CA1"/>
    <w:rsid w:val="00E46BF4"/>
    <w:rsid w:val="00E50BE3"/>
    <w:rsid w:val="00E51EE8"/>
    <w:rsid w:val="00E529A9"/>
    <w:rsid w:val="00E5432A"/>
    <w:rsid w:val="00E7674F"/>
    <w:rsid w:val="00E779DA"/>
    <w:rsid w:val="00E83AED"/>
    <w:rsid w:val="00E9034C"/>
    <w:rsid w:val="00E947B6"/>
    <w:rsid w:val="00E976E8"/>
    <w:rsid w:val="00EC1016"/>
    <w:rsid w:val="00EC2940"/>
    <w:rsid w:val="00EC4D9D"/>
    <w:rsid w:val="00EE1E0B"/>
    <w:rsid w:val="00EE32B1"/>
    <w:rsid w:val="00EE3898"/>
    <w:rsid w:val="00EE3C80"/>
    <w:rsid w:val="00EE53E8"/>
    <w:rsid w:val="00EF4226"/>
    <w:rsid w:val="00EF5B8E"/>
    <w:rsid w:val="00F003C0"/>
    <w:rsid w:val="00F07E6A"/>
    <w:rsid w:val="00F10B93"/>
    <w:rsid w:val="00F32012"/>
    <w:rsid w:val="00F3260A"/>
    <w:rsid w:val="00F32811"/>
    <w:rsid w:val="00F363B1"/>
    <w:rsid w:val="00F422BD"/>
    <w:rsid w:val="00F42466"/>
    <w:rsid w:val="00F429F0"/>
    <w:rsid w:val="00F45E0E"/>
    <w:rsid w:val="00F5125F"/>
    <w:rsid w:val="00F5240A"/>
    <w:rsid w:val="00F53893"/>
    <w:rsid w:val="00F62520"/>
    <w:rsid w:val="00F633FA"/>
    <w:rsid w:val="00F636FC"/>
    <w:rsid w:val="00F641B7"/>
    <w:rsid w:val="00F719DB"/>
    <w:rsid w:val="00F81243"/>
    <w:rsid w:val="00FA138F"/>
    <w:rsid w:val="00FA361D"/>
    <w:rsid w:val="00FA7964"/>
    <w:rsid w:val="00FB1E02"/>
    <w:rsid w:val="00FB384A"/>
    <w:rsid w:val="00FB3A75"/>
    <w:rsid w:val="00FC5615"/>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28"/>
    <w:pPr>
      <w:spacing w:before="80" w:after="80"/>
    </w:pPr>
    <w:rPr>
      <w:rFonts w:ascii="Liberation Sans" w:hAnsi="Liberation Sans"/>
      <w:szCs w:val="24"/>
    </w:rPr>
  </w:style>
  <w:style w:type="paragraph" w:styleId="Heading1">
    <w:name w:val="heading 1"/>
    <w:aliases w:val="h1,Level 1 Topic Heading"/>
    <w:basedOn w:val="Normal"/>
    <w:next w:val="Normal"/>
    <w:link w:val="Heading1Char"/>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qFormat/>
    <w:pPr>
      <w:numPr>
        <w:ilvl w:val="4"/>
      </w:numPr>
      <w:outlineLvl w:val="4"/>
    </w:pPr>
    <w:rPr>
      <w:bCs/>
      <w:iCs w:val="0"/>
      <w:szCs w:val="26"/>
    </w:rPr>
  </w:style>
  <w:style w:type="paragraph" w:styleId="Heading6">
    <w:name w:val="heading 6"/>
    <w:aliases w:val="h6,Third Subheading"/>
    <w:basedOn w:val="Heading5"/>
    <w:next w:val="Normal"/>
    <w:qFormat/>
    <w:pPr>
      <w:numPr>
        <w:ilvl w:val="5"/>
      </w:numPr>
      <w:outlineLvl w:val="5"/>
    </w:pPr>
    <w:rPr>
      <w:bCs w:val="0"/>
      <w:sz w:val="22"/>
      <w:szCs w:val="22"/>
    </w:rPr>
  </w:style>
  <w:style w:type="paragraph" w:styleId="Heading7">
    <w:name w:val="heading 7"/>
    <w:aliases w:val="DON'T USE 7"/>
    <w:basedOn w:val="Heading6"/>
    <w:next w:val="Normal"/>
    <w:qFormat/>
    <w:pPr>
      <w:numPr>
        <w:ilvl w:val="6"/>
      </w:numPr>
      <w:outlineLvl w:val="6"/>
    </w:pPr>
  </w:style>
  <w:style w:type="paragraph" w:styleId="Heading8">
    <w:name w:val="heading 8"/>
    <w:aliases w:val="DON'T USE 8"/>
    <w:basedOn w:val="Heading7"/>
    <w:next w:val="Normal"/>
    <w:qFormat/>
    <w:pPr>
      <w:numPr>
        <w:ilvl w:val="7"/>
      </w:numPr>
      <w:outlineLvl w:val="7"/>
    </w:pPr>
    <w:rPr>
      <w:i/>
      <w:iCs/>
    </w:rPr>
  </w:style>
  <w:style w:type="paragraph" w:styleId="Heading9">
    <w:name w:val="heading 9"/>
    <w:aliases w:val="DON'T USE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DC0DB6"/>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6066F8"/>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paragraph" w:styleId="Revision">
    <w:name w:val="Revision"/>
    <w:hidden/>
    <w:uiPriority w:val="99"/>
    <w:semiHidden/>
    <w:rsid w:val="00BB4DC6"/>
    <w:rPr>
      <w:rFonts w:ascii="Liberation Sans" w:hAnsi="Liberation Sans"/>
      <w:szCs w:val="24"/>
    </w:rPr>
  </w:style>
  <w:style w:type="character" w:customStyle="1" w:styleId="Heading2Char">
    <w:name w:val="Heading 2 Char"/>
    <w:aliases w:val="H2 Char,h2 Char,Level 2 Topic Heading Char"/>
    <w:link w:val="Heading2"/>
    <w:rsid w:val="00BB4DC6"/>
    <w:rPr>
      <w:rFonts w:ascii="Liberation Sans" w:hAnsi="Liberation Sans" w:cs="Arial"/>
      <w:b/>
      <w:iCs/>
      <w:color w:val="446CAA"/>
      <w:kern w:val="32"/>
      <w:sz w:val="28"/>
      <w:szCs w:val="28"/>
    </w:rPr>
  </w:style>
  <w:style w:type="character" w:customStyle="1" w:styleId="Heading1Char">
    <w:name w:val="Heading 1 Char"/>
    <w:aliases w:val="h1 Char,Level 1 Topic Heading Char"/>
    <w:link w:val="Heading1"/>
    <w:rsid w:val="00BB4DC6"/>
    <w:rPr>
      <w:rFonts w:ascii="Liberation Sans" w:hAnsi="Liberation Sans" w:cs="Arial"/>
      <w:b/>
      <w:bCs/>
      <w:color w:val="446CAA"/>
      <w:kern w:val="32"/>
      <w:sz w:val="36"/>
      <w:szCs w:val="36"/>
    </w:rPr>
  </w:style>
  <w:style w:type="character" w:customStyle="1" w:styleId="Heading3Char">
    <w:name w:val="Heading 3 Char"/>
    <w:aliases w:val="H3 Char,h3 Char,Level 3 Topic Heading Char"/>
    <w:link w:val="Heading3"/>
    <w:locked/>
    <w:rsid w:val="00BB4DC6"/>
    <w:rPr>
      <w:rFonts w:ascii="Liberation Sans" w:hAnsi="Liberation Sans" w:cs="Arial"/>
      <w:b/>
      <w:bCs/>
      <w:iCs/>
      <w:color w:val="446CAA"/>
      <w:kern w:val="32"/>
      <w:sz w:val="26"/>
      <w:szCs w:val="26"/>
    </w:rPr>
  </w:style>
  <w:style w:type="paragraph" w:styleId="BodyText">
    <w:name w:val="Body Text"/>
    <w:basedOn w:val="Normal"/>
    <w:link w:val="BodyTextChar"/>
    <w:unhideWhenUsed/>
    <w:rsid w:val="00457F2D"/>
    <w:pPr>
      <w:spacing w:after="120"/>
    </w:pPr>
  </w:style>
  <w:style w:type="character" w:customStyle="1" w:styleId="BodyTextChar">
    <w:name w:val="Body Text Char"/>
    <w:basedOn w:val="DefaultParagraphFont"/>
    <w:link w:val="BodyText"/>
    <w:rsid w:val="00457F2D"/>
    <w:rPr>
      <w:rFonts w:ascii="Liberation Sans" w:hAnsi="Liberation Sans"/>
      <w:szCs w:val="24"/>
    </w:rPr>
  </w:style>
  <w:style w:type="character" w:customStyle="1" w:styleId="Heading4Char">
    <w:name w:val="Heading 4 Char"/>
    <w:aliases w:val="H4 Char,h4 Char,First Subheading Char"/>
    <w:link w:val="Heading4"/>
    <w:rsid w:val="00457F2D"/>
    <w:rPr>
      <w:rFonts w:ascii="Liberation Sans" w:hAnsi="Liberation Sans" w:cs="Arial"/>
      <w:b/>
      <w:iCs/>
      <w:color w:val="446CAA"/>
      <w:kern w:val="3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pkcs11/pkcs11-profiles/v3.2/pkcs11-profiles-v3.2.html" TargetMode="External"/><Relationship Id="rId18" Type="http://schemas.openxmlformats.org/officeDocument/2006/relationships/hyperlink" Target="mailto:greg.scott@cryptsoft.com" TargetMode="External"/><Relationship Id="rId26" Type="http://schemas.openxmlformats.org/officeDocument/2006/relationships/hyperlink" Target="https://www.oasis-open.org/committees/comments/index.php?wg_abbrev=pkcs11" TargetMode="External"/><Relationship Id="rId39" Type="http://schemas.openxmlformats.org/officeDocument/2006/relationships/hyperlink" Target="file:///C:\Users\tjh\Downloads\test-cases\pkcs11-v3.2\mandatory\CERT-M-1-32.xml" TargetMode="External"/><Relationship Id="rId3" Type="http://schemas.openxmlformats.org/officeDocument/2006/relationships/styles" Target="styles.xml"/><Relationship Id="rId21" Type="http://schemas.openxmlformats.org/officeDocument/2006/relationships/hyperlink" Target="https://cryptsoft.com/" TargetMode="External"/><Relationship Id="rId34" Type="http://schemas.openxmlformats.org/officeDocument/2006/relationships/hyperlink" Target="https://www.oasis-open.org/policies-guidelines/ipr/" TargetMode="External"/><Relationship Id="rId42" Type="http://schemas.openxmlformats.org/officeDocument/2006/relationships/hyperlink" Target="https://www.rfc-editor.org/info/rfc8174" TargetMode="External"/><Relationship Id="rId47" Type="http://schemas.openxmlformats.org/officeDocument/2006/relationships/hyperlink" Target="https://www.oasis-open.org/policies-guidelines/ipr/"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oasis-open.org/pkcs11/pkcs11-profiles/v3.2/pkcs11-profiles-v3.2.docx" TargetMode="External"/><Relationship Id="rId17" Type="http://schemas.openxmlformats.org/officeDocument/2006/relationships/hyperlink" Target="http://www.redhat.com" TargetMode="External"/><Relationship Id="rId25" Type="http://schemas.openxmlformats.org/officeDocument/2006/relationships/hyperlink" Target="https://www.oasis-open.org/committees/tc_home.php?wg_abbrev=pkcs11" TargetMode="External"/><Relationship Id="rId33" Type="http://schemas.openxmlformats.org/officeDocument/2006/relationships/hyperlink" Target="https://docs.oasis-open.org/pkcs11/pkcs11-profiles/v3.2/pkcs11-profiles-v3.2.html" TargetMode="External"/><Relationship Id="rId38" Type="http://schemas.openxmlformats.org/officeDocument/2006/relationships/hyperlink" Target="file:///C:\Users\tjh\Downloads\test-cases\pkcs11-v3.2\mandatory\AUTH-M-1-32.xml" TargetMode="External"/><Relationship Id="rId46" Type="http://schemas.openxmlformats.org/officeDocument/2006/relationships/hyperlink" Target="https://www.oasis-open.org/policies-guidelines/ipr/" TargetMode="External"/><Relationship Id="rId2" Type="http://schemas.openxmlformats.org/officeDocument/2006/relationships/numbering" Target="numbering.xml"/><Relationship Id="rId16" Type="http://schemas.openxmlformats.org/officeDocument/2006/relationships/hyperlink" Target="mailto:rrelyea@redhat.com" TargetMode="External"/><Relationship Id="rId20" Type="http://schemas.openxmlformats.org/officeDocument/2006/relationships/hyperlink" Target="mailto:tjh@cryptsoft.com" TargetMode="External"/><Relationship Id="rId29" Type="http://schemas.openxmlformats.org/officeDocument/2006/relationships/hyperlink" Target="https://www.oasis-open.org/policies-guidelines/ipr/" TargetMode="External"/><Relationship Id="rId41" Type="http://schemas.openxmlformats.org/officeDocument/2006/relationships/hyperlink" Target="https://www.rfc-editor.org/info/rfc2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pkcs11/pkcs11-profiles/v3.2/csd01/pkcs11-profiles-v3.2-csd01.pdf" TargetMode="External"/><Relationship Id="rId24" Type="http://schemas.openxmlformats.org/officeDocument/2006/relationships/hyperlink" Target="https://docs.oasis-open.org/pkcs11/pkcs11-profiles/v3.2/pkcs11-spec-v3.2.html" TargetMode="External"/><Relationship Id="rId32" Type="http://schemas.openxmlformats.org/officeDocument/2006/relationships/hyperlink" Target="https://docs.oasis-open.org/pkcs11/pkcs11-profiles/v3.2/csd01/pkcs11-profiles-v3.2-csd01.html" TargetMode="External"/><Relationship Id="rId37" Type="http://schemas.openxmlformats.org/officeDocument/2006/relationships/hyperlink" Target="file:///C:\Users\tjh\Downloads\test-cases\pkcs11-v3.2\mandatory\EXT-M-1-32.xml" TargetMode="External"/><Relationship Id="rId40" Type="http://schemas.openxmlformats.org/officeDocument/2006/relationships/hyperlink" Target="https://docs.oasis-open.org/pkcs11/pkcs11-spec/v3.2/pkcs11-spec-v3.2.html" TargetMode="External"/><Relationship Id="rId45" Type="http://schemas.openxmlformats.org/officeDocument/2006/relationships/hyperlink" Target="https://www.w3.org/TR/2004/REC-xmlschema-2-20041028" TargetMode="External"/><Relationship Id="rId5" Type="http://schemas.openxmlformats.org/officeDocument/2006/relationships/webSettings" Target="webSettings.xml"/><Relationship Id="rId15" Type="http://schemas.openxmlformats.org/officeDocument/2006/relationships/hyperlink" Target="https://www.oasis-open.org/committees/pkcs11/" TargetMode="External"/><Relationship Id="rId23" Type="http://schemas.openxmlformats.org/officeDocument/2006/relationships/hyperlink" Target="https://docs.oasis-open.org/pkcs11/pkcs11-profiles/v3.1/pkcs11-profiles-v3.1.html" TargetMode="External"/><Relationship Id="rId28" Type="http://schemas.openxmlformats.org/officeDocument/2006/relationships/hyperlink" Target="https://www.oasis-open.org/policies-guidelines/ipr/" TargetMode="External"/><Relationship Id="rId36" Type="http://schemas.openxmlformats.org/officeDocument/2006/relationships/hyperlink" Target="file:///C:\Users\tjh\Downloads\test-cases\pkcs11-v3.2\mandatory\BL-M-1-32.xml" TargetMode="External"/><Relationship Id="rId49" Type="http://schemas.openxmlformats.org/officeDocument/2006/relationships/hyperlink" Target="https://www.oasis-open.org/policies-guidelines/trademark/" TargetMode="External"/><Relationship Id="rId10" Type="http://schemas.openxmlformats.org/officeDocument/2006/relationships/hyperlink" Target="https://docs.oasis-open.org/pkcs11/pkcs11-profiles/v3.2/csd01/pkcs11-profiles-v3.2-csd01.html" TargetMode="External"/><Relationship Id="rId19" Type="http://schemas.openxmlformats.org/officeDocument/2006/relationships/hyperlink" Target="https://cryptsoft.com/" TargetMode="External"/><Relationship Id="rId31" Type="http://schemas.openxmlformats.org/officeDocument/2006/relationships/hyperlink" Target="https://www.oasis-open.org/policies-guidelines/tc-process-2017-05-26/" TargetMode="External"/><Relationship Id="rId44" Type="http://schemas.openxmlformats.org/officeDocument/2006/relationships/hyperlink" Target="https://www.rfc-editor.org/info/rfc3552" TargetMode="External"/><Relationship Id="rId4" Type="http://schemas.openxmlformats.org/officeDocument/2006/relationships/settings" Target="settings.xml"/><Relationship Id="rId9" Type="http://schemas.openxmlformats.org/officeDocument/2006/relationships/hyperlink" Target="https://docs.oasis-open.org/pkcs11/pkcs11-profiles/v3.2/csd01/pkcs11-profiles-v3.2-csd01.docx" TargetMode="External"/><Relationship Id="rId14" Type="http://schemas.openxmlformats.org/officeDocument/2006/relationships/hyperlink" Target="https://docs.oasis-open.org/pkcs11/pkcs11-profiles/v3.2/pkcs11-profiles-v3.2.pdf" TargetMode="External"/><Relationship Id="rId22" Type="http://schemas.openxmlformats.org/officeDocument/2006/relationships/hyperlink" Target="https://docs.oasis-open.org/pkcs11/pkcs11-profiles/v3.2/csd01/test-cases/" TargetMode="External"/><Relationship Id="rId27" Type="http://schemas.openxmlformats.org/officeDocument/2006/relationships/hyperlink" Target="https://www.oasis-open.org/committees/pkcs11/" TargetMode="External"/><Relationship Id="rId30" Type="http://schemas.openxmlformats.org/officeDocument/2006/relationships/hyperlink" Target="https://www.oasis-open.org/committees/pkcs11/ipr.php" TargetMode="External"/><Relationship Id="rId35" Type="http://schemas.openxmlformats.org/officeDocument/2006/relationships/footer" Target="footer1.xml"/><Relationship Id="rId43" Type="http://schemas.openxmlformats.org/officeDocument/2006/relationships/hyperlink" Target="http://www.w3.org/TR/2008/REC-xml-20081126" TargetMode="External"/><Relationship Id="rId48" Type="http://schemas.openxmlformats.org/officeDocument/2006/relationships/hyperlink" Target="https://www.oasis-open.org/" TargetMode="Externa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0</TotalTime>
  <Pages>26</Pages>
  <Words>6371</Words>
  <Characters>48334</Characters>
  <Application>Microsoft Office Word</Application>
  <DocSecurity>0</DocSecurity>
  <Lines>402</Lines>
  <Paragraphs>109</Paragraphs>
  <ScaleCrop>false</ScaleCrop>
  <HeadingPairs>
    <vt:vector size="2" baseType="variant">
      <vt:variant>
        <vt:lpstr>Title</vt:lpstr>
      </vt:variant>
      <vt:variant>
        <vt:i4>1</vt:i4>
      </vt:variant>
    </vt:vector>
  </HeadingPairs>
  <TitlesOfParts>
    <vt:vector size="1" baseType="lpstr">
      <vt:lpstr>PKCS #11 Profiles Version 3.2</vt:lpstr>
    </vt:vector>
  </TitlesOfParts>
  <Company/>
  <LinksUpToDate>false</LinksUpToDate>
  <CharactersWithSpaces>54596</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Profiles Version 3.2</dc:title>
  <dc:creator>OASIS PKCS 11 TC</dc:creator>
  <dc:description>This document is intended for developers and architects who wish to design systems and applications that conform to the PKCS #11 Cryptographic Token Interface specification.</dc:description>
  <cp:lastModifiedBy>Dieter Bong</cp:lastModifiedBy>
  <cp:revision>5</cp:revision>
  <cp:lastPrinted>2023-09-27T04:41:00Z</cp:lastPrinted>
  <dcterms:created xsi:type="dcterms:W3CDTF">2025-04-15T13:38:00Z</dcterms:created>
  <dcterms:modified xsi:type="dcterms:W3CDTF">2025-04-15T14:10:00Z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