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37EE" w14:textId="72BA08A9" w:rsidR="005D1002" w:rsidRDefault="007B1B46" w:rsidP="003117F4">
      <w:pPr>
        <w:tabs>
          <w:tab w:val="right" w:pos="7470"/>
        </w:tabs>
        <w:spacing w:after="200" w:line="276" w:lineRule="auto"/>
        <w:rPr>
          <w:noProof/>
          <w:lang w:eastAsia="en-US"/>
        </w:rPr>
      </w:pPr>
      <w:r>
        <w:rPr>
          <w:noProof/>
          <w:lang w:eastAsia="en-US"/>
        </w:rPr>
        <w:drawing>
          <wp:anchor distT="0" distB="0" distL="114300" distR="114300" simplePos="0" relativeHeight="251657728" behindDoc="0" locked="0" layoutInCell="1" allowOverlap="1" wp14:anchorId="79737C2E" wp14:editId="5E6FDEC7">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04C2720E" wp14:editId="329E3CEF">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r w:rsidR="003117F4">
        <w:rPr>
          <w:noProof/>
          <w:lang w:eastAsia="en-US"/>
        </w:rPr>
        <w:tab/>
      </w:r>
      <w:r w:rsidR="003117F4">
        <w:rPr>
          <w:noProof/>
          <w:lang w:eastAsia="en-US"/>
        </w:rPr>
        <w:drawing>
          <wp:inline distT="0" distB="0" distL="0" distR="0" wp14:anchorId="7B9458FD" wp14:editId="0526DCA6">
            <wp:extent cx="626745" cy="644757"/>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7 International Logo.pdf"/>
                    <pic:cNvPicPr/>
                  </pic:nvPicPr>
                  <pic:blipFill>
                    <a:blip r:embed="rId12">
                      <a:extLst>
                        <a:ext uri="{28A0092B-C50C-407E-A947-70E740481C1C}">
                          <a14:useLocalDpi xmlns:a14="http://schemas.microsoft.com/office/drawing/2010/main" val="0"/>
                        </a:ext>
                      </a:extLst>
                    </a:blip>
                    <a:stretch>
                      <a:fillRect/>
                    </a:stretch>
                  </pic:blipFill>
                  <pic:spPr>
                    <a:xfrm>
                      <a:off x="0" y="0"/>
                      <a:ext cx="628047" cy="646097"/>
                    </a:xfrm>
                    <a:prstGeom prst="rect">
                      <a:avLst/>
                    </a:prstGeom>
                  </pic:spPr>
                </pic:pic>
              </a:graphicData>
            </a:graphic>
          </wp:inline>
        </w:drawing>
      </w:r>
    </w:p>
    <w:p w14:paraId="5ACC7B7A" w14:textId="60BC663C" w:rsidR="00191170" w:rsidRPr="00F017E5" w:rsidRDefault="003117F4" w:rsidP="00F017E5">
      <w:pPr>
        <w:spacing w:after="120" w:line="276" w:lineRule="auto"/>
        <w:rPr>
          <w:rFonts w:ascii="Cambria" w:hAnsi="Cambria"/>
          <w:sz w:val="44"/>
          <w:szCs w:val="44"/>
        </w:rPr>
      </w:pPr>
      <w:r w:rsidRPr="00F017E5">
        <w:rPr>
          <w:rStyle w:val="TitleChar"/>
          <w:sz w:val="44"/>
          <w:szCs w:val="44"/>
        </w:rPr>
        <w:t xml:space="preserve">Bi-directional Transformation of OASIS EDXL-TEP (Tracking of Emergency Patients) v1.1 and HL7 v2.7.1 </w:t>
      </w:r>
      <w:r w:rsidR="003E1F7B">
        <w:rPr>
          <w:rStyle w:val="TitleChar"/>
          <w:sz w:val="44"/>
          <w:szCs w:val="44"/>
        </w:rPr>
        <w:t xml:space="preserve">Specification </w:t>
      </w:r>
      <w:r w:rsidRPr="00F017E5">
        <w:rPr>
          <w:rStyle w:val="TitleChar"/>
          <w:sz w:val="44"/>
          <w:szCs w:val="44"/>
        </w:rPr>
        <w:t>Version 1.0</w:t>
      </w:r>
    </w:p>
    <w:p w14:paraId="71A9E53D" w14:textId="77777777" w:rsidR="00191170" w:rsidRPr="00CE06CB" w:rsidRDefault="00663319" w:rsidP="00F017E5">
      <w:pPr>
        <w:pStyle w:val="Subtitle"/>
        <w:spacing w:after="120"/>
      </w:pPr>
      <w:r>
        <w:t>Committee Note</w:t>
      </w:r>
      <w:r w:rsidR="003117F4">
        <w:t xml:space="preserve"> 01</w:t>
      </w:r>
    </w:p>
    <w:p w14:paraId="1DCC40E9" w14:textId="77777777" w:rsidR="00191170" w:rsidRPr="00191170" w:rsidRDefault="003117F4" w:rsidP="00F017E5">
      <w:pPr>
        <w:pStyle w:val="Subtitle"/>
        <w:spacing w:after="120"/>
      </w:pPr>
      <w:r>
        <w:t>31 May</w:t>
      </w:r>
      <w:r w:rsidR="004716F6">
        <w:t xml:space="preserve"> </w:t>
      </w:r>
      <w:r w:rsidR="00A77AD7">
        <w:t>201</w:t>
      </w:r>
      <w:r w:rsidR="007B6F0B">
        <w:t>6</w:t>
      </w:r>
    </w:p>
    <w:p w14:paraId="3FE2E5EA" w14:textId="77777777" w:rsidR="00663319" w:rsidRPr="00663319" w:rsidRDefault="00663319" w:rsidP="00663319">
      <w:pPr>
        <w:pStyle w:val="Titlepageinfo"/>
        <w:rPr>
          <w:sz w:val="28"/>
          <w:szCs w:val="28"/>
        </w:rPr>
      </w:pPr>
      <w:r w:rsidRPr="00663319">
        <w:rPr>
          <w:sz w:val="28"/>
          <w:szCs w:val="28"/>
        </w:rPr>
        <w:t>Specification URIs</w:t>
      </w:r>
    </w:p>
    <w:p w14:paraId="7E9B0F7B" w14:textId="77777777" w:rsidR="00663319" w:rsidRDefault="00663319" w:rsidP="00B07977">
      <w:pPr>
        <w:pStyle w:val="Titlepageinfo"/>
      </w:pPr>
      <w:r>
        <w:t>This version:</w:t>
      </w:r>
    </w:p>
    <w:p w14:paraId="1DADDAD8" w14:textId="15CDF0F5" w:rsidR="00663319" w:rsidRPr="00064ED6" w:rsidRDefault="00DB63AE" w:rsidP="009B2F0C">
      <w:pPr>
        <w:pStyle w:val="Titlepageinfodescription"/>
        <w:rPr>
          <w:rStyle w:val="Hyperlink"/>
          <w:color w:val="auto"/>
          <w:u w:val="none"/>
        </w:rPr>
      </w:pPr>
      <w:hyperlink r:id="rId13" w:history="1">
        <w:r w:rsidR="001D3DD0" w:rsidRPr="00064ED6">
          <w:rPr>
            <w:rStyle w:val="Hyperlink"/>
            <w:u w:val="none"/>
          </w:rPr>
          <w:t>http://docs.oasis-open.org/emergency/TEP-HL7v2-transforms/v1.0/cn01/TEP-HL7v2-transforms-v1.0-cn01.docx</w:t>
        </w:r>
      </w:hyperlink>
      <w:r w:rsidR="00663319" w:rsidRPr="00064ED6">
        <w:rPr>
          <w:rStyle w:val="Hyperlink"/>
          <w:color w:val="auto"/>
          <w:u w:val="none"/>
        </w:rPr>
        <w:t xml:space="preserve"> (Authoritative)</w:t>
      </w:r>
    </w:p>
    <w:p w14:paraId="31B15F5F" w14:textId="68ECD5B5" w:rsidR="00663319" w:rsidRPr="00064ED6" w:rsidRDefault="00DB63AE" w:rsidP="009B2F0C">
      <w:pPr>
        <w:pStyle w:val="Titlepageinfodescription"/>
        <w:rPr>
          <w:rStyle w:val="Hyperlink"/>
          <w:u w:val="none"/>
        </w:rPr>
      </w:pPr>
      <w:hyperlink r:id="rId14" w:history="1">
        <w:r w:rsidR="00C11B3C" w:rsidRPr="00064ED6">
          <w:rPr>
            <w:rStyle w:val="Hyperlink"/>
            <w:u w:val="none"/>
          </w:rPr>
          <w:t>http://docs.oasis-open.org/emergency/TEP-HL7v2-transforms/v1.0/cn01/TEP-HL7v2-transforms-v1.0-cn01.html</w:t>
        </w:r>
      </w:hyperlink>
    </w:p>
    <w:p w14:paraId="7CA47D40" w14:textId="09D2F439" w:rsidR="00663319" w:rsidRPr="00064ED6" w:rsidRDefault="00DB63AE" w:rsidP="009B2F0C">
      <w:pPr>
        <w:pStyle w:val="Titlepageinfodescription"/>
        <w:rPr>
          <w:rStyle w:val="Hyperlink"/>
          <w:u w:val="none"/>
        </w:rPr>
      </w:pPr>
      <w:hyperlink r:id="rId15" w:history="1">
        <w:r w:rsidR="008974FE" w:rsidRPr="00064ED6">
          <w:rPr>
            <w:rStyle w:val="Hyperlink"/>
            <w:u w:val="none"/>
          </w:rPr>
          <w:t>http://docs.oasis-open.org/emergency/TEP-HL7v2-transforms/v1.0/cn01/TEP-HL7v2-transforms-v1.0-cn01.pdf</w:t>
        </w:r>
      </w:hyperlink>
    </w:p>
    <w:p w14:paraId="4D65F3DD" w14:textId="77777777" w:rsidR="00663319" w:rsidRPr="00064ED6" w:rsidRDefault="00663319" w:rsidP="00663319">
      <w:pPr>
        <w:pStyle w:val="Titlepageinfo"/>
      </w:pPr>
      <w:r w:rsidRPr="00064ED6">
        <w:t>Previous version:</w:t>
      </w:r>
    </w:p>
    <w:p w14:paraId="1D53A5B2" w14:textId="1E51825C" w:rsidR="00663319" w:rsidRPr="00064ED6" w:rsidRDefault="00D93521" w:rsidP="009B2F0C">
      <w:pPr>
        <w:pStyle w:val="Titlepageinfodescription"/>
        <w:rPr>
          <w:rStyle w:val="Hyperlink"/>
          <w:u w:val="none"/>
        </w:rPr>
      </w:pPr>
      <w:r w:rsidRPr="00064ED6">
        <w:rPr>
          <w:rStyle w:val="Hyperlink"/>
          <w:color w:val="auto"/>
          <w:u w:val="none"/>
        </w:rPr>
        <w:t>N/A</w:t>
      </w:r>
    </w:p>
    <w:p w14:paraId="2D08539D" w14:textId="77777777" w:rsidR="00663319" w:rsidRPr="00064ED6" w:rsidRDefault="00663319" w:rsidP="00663319">
      <w:pPr>
        <w:pStyle w:val="Titlepageinfo"/>
      </w:pPr>
      <w:r w:rsidRPr="00064ED6">
        <w:t>Latest version:</w:t>
      </w:r>
    </w:p>
    <w:p w14:paraId="337C7F7C" w14:textId="7DAC1F23" w:rsidR="00663319" w:rsidRPr="00064ED6" w:rsidRDefault="00DB63AE" w:rsidP="009B2F0C">
      <w:pPr>
        <w:pStyle w:val="Titlepageinfodescription"/>
        <w:rPr>
          <w:rStyle w:val="Hyperlink"/>
          <w:color w:val="auto"/>
          <w:u w:val="none"/>
        </w:rPr>
      </w:pPr>
      <w:hyperlink r:id="rId16" w:history="1">
        <w:r w:rsidR="00E52836" w:rsidRPr="00064ED6">
          <w:rPr>
            <w:rStyle w:val="Hyperlink"/>
            <w:u w:val="none"/>
          </w:rPr>
          <w:t>http://docs.oasis-open.org/emergency/TEP-HL7v2-transforms/v1.0/TEP-HL7v2-transforms-v1.0.docx</w:t>
        </w:r>
      </w:hyperlink>
      <w:r w:rsidR="00663319" w:rsidRPr="00064ED6">
        <w:rPr>
          <w:rStyle w:val="Hyperlink"/>
          <w:color w:val="auto"/>
          <w:u w:val="none"/>
        </w:rPr>
        <w:t xml:space="preserve"> (Authoritative)</w:t>
      </w:r>
    </w:p>
    <w:p w14:paraId="168847DA" w14:textId="77777777" w:rsidR="00F83924" w:rsidRPr="00064ED6" w:rsidRDefault="00DB63AE" w:rsidP="009B2F0C">
      <w:pPr>
        <w:pStyle w:val="Titlepageinfodescription"/>
        <w:rPr>
          <w:rStyle w:val="Hyperlink"/>
          <w:u w:val="none"/>
        </w:rPr>
      </w:pPr>
      <w:hyperlink r:id="rId17" w:history="1">
        <w:r w:rsidR="00F83924" w:rsidRPr="00064ED6">
          <w:rPr>
            <w:rStyle w:val="Hyperlink"/>
            <w:u w:val="none"/>
          </w:rPr>
          <w:t>http://docs.oasis-open.org/emergency/TEP-HL7v2-transforms/v1.0/TEP-HL7v2-transforms-v1.0.html</w:t>
        </w:r>
      </w:hyperlink>
    </w:p>
    <w:p w14:paraId="343D47FF" w14:textId="7152BA26" w:rsidR="00663319" w:rsidRPr="00064ED6" w:rsidRDefault="00DB63AE" w:rsidP="009B2F0C">
      <w:pPr>
        <w:pStyle w:val="Titlepageinfodescription"/>
        <w:rPr>
          <w:rStyle w:val="Hyperlink"/>
          <w:u w:val="none"/>
        </w:rPr>
      </w:pPr>
      <w:hyperlink r:id="rId18" w:history="1">
        <w:r w:rsidR="00F83924" w:rsidRPr="00064ED6">
          <w:rPr>
            <w:rStyle w:val="Hyperlink"/>
            <w:u w:val="none"/>
          </w:rPr>
          <w:t>http://docs.oasis-open.org/emergency/TEP-HL7v2-transforms/v1.0/TEP-HL7v2-transforms-v1.0.pdf</w:t>
        </w:r>
      </w:hyperlink>
    </w:p>
    <w:p w14:paraId="2DFFCC44" w14:textId="77777777" w:rsidR="006D64C3" w:rsidRDefault="006D64C3" w:rsidP="006D64C3">
      <w:pPr>
        <w:pStyle w:val="Titlepageinfo"/>
      </w:pPr>
      <w:r>
        <w:t>Technical Committee:</w:t>
      </w:r>
    </w:p>
    <w:p w14:paraId="494C233F" w14:textId="5FA95C0F" w:rsidR="006D64C3" w:rsidRPr="00E14212" w:rsidRDefault="00DB63AE" w:rsidP="005E75B0">
      <w:pPr>
        <w:pStyle w:val="Titlepageinfodescription"/>
      </w:pPr>
      <w:hyperlink r:id="rId19" w:history="1">
        <w:r w:rsidR="00E14212" w:rsidRPr="00E14212">
          <w:rPr>
            <w:rStyle w:val="Hyperlink"/>
            <w:u w:val="none"/>
          </w:rPr>
          <w:t>OASIS Emergency Management TC</w:t>
        </w:r>
      </w:hyperlink>
    </w:p>
    <w:p w14:paraId="08F0F9DD" w14:textId="791D77CC" w:rsidR="006D64C3" w:rsidRDefault="00E14212" w:rsidP="006D64C3">
      <w:pPr>
        <w:pStyle w:val="Titlepageinfo"/>
      </w:pPr>
      <w:r>
        <w:t>Chair</w:t>
      </w:r>
      <w:r w:rsidR="006D64C3">
        <w:t>:</w:t>
      </w:r>
    </w:p>
    <w:p w14:paraId="6983010D" w14:textId="76008A52" w:rsidR="00064ED6" w:rsidRPr="00064ED6" w:rsidRDefault="00064ED6" w:rsidP="00064ED6">
      <w:pPr>
        <w:pStyle w:val="Contributor"/>
      </w:pPr>
      <w:proofErr w:type="spellStart"/>
      <w:r w:rsidRPr="00064ED6">
        <w:t>Elysa</w:t>
      </w:r>
      <w:proofErr w:type="spellEnd"/>
      <w:r w:rsidRPr="00064ED6">
        <w:t xml:space="preserve"> Jones (</w:t>
      </w:r>
      <w:hyperlink r:id="rId20" w:history="1">
        <w:r w:rsidRPr="00064ED6">
          <w:rPr>
            <w:rStyle w:val="Hyperlink"/>
            <w:u w:val="none"/>
          </w:rPr>
          <w:t>elysajones@yahoo.com</w:t>
        </w:r>
      </w:hyperlink>
      <w:r w:rsidRPr="00064ED6">
        <w:t>), Individual</w:t>
      </w:r>
    </w:p>
    <w:p w14:paraId="163CAEF2" w14:textId="77777777" w:rsidR="006D64C3" w:rsidRDefault="006D64C3" w:rsidP="006D64C3">
      <w:pPr>
        <w:pStyle w:val="Titlepageinfo"/>
      </w:pPr>
      <w:r>
        <w:t>Editors:</w:t>
      </w:r>
    </w:p>
    <w:p w14:paraId="4C03BD77" w14:textId="61560D86" w:rsidR="002A44C8" w:rsidRPr="00036632" w:rsidRDefault="002A44C8" w:rsidP="002A44C8">
      <w:pPr>
        <w:pStyle w:val="Contributor"/>
      </w:pPr>
      <w:r w:rsidRPr="002A44C8">
        <w:t xml:space="preserve">Patti </w:t>
      </w:r>
      <w:proofErr w:type="spellStart"/>
      <w:r w:rsidRPr="002A44C8">
        <w:t>Aymond</w:t>
      </w:r>
      <w:proofErr w:type="spellEnd"/>
      <w:r w:rsidRPr="002A44C8">
        <w:t xml:space="preserve"> </w:t>
      </w:r>
      <w:r w:rsidRPr="00036632">
        <w:t>(</w:t>
      </w:r>
      <w:hyperlink r:id="rId21" w:history="1">
        <w:r w:rsidRPr="00036632">
          <w:rPr>
            <w:rStyle w:val="Hyperlink"/>
            <w:u w:val="none"/>
          </w:rPr>
          <w:t>patti.aymond@iem.com</w:t>
        </w:r>
      </w:hyperlink>
      <w:r w:rsidRPr="00036632">
        <w:t xml:space="preserve">), </w:t>
      </w:r>
      <w:hyperlink r:id="rId22" w:history="1">
        <w:r w:rsidRPr="00DB63AE">
          <w:rPr>
            <w:rStyle w:val="Hyperlink"/>
          </w:rPr>
          <w:t>IEM, Inc.</w:t>
        </w:r>
      </w:hyperlink>
    </w:p>
    <w:p w14:paraId="468869FA" w14:textId="75342A93" w:rsidR="002A44C8" w:rsidRPr="00036632" w:rsidRDefault="002A44C8" w:rsidP="002A44C8">
      <w:pPr>
        <w:pStyle w:val="Contributor"/>
      </w:pPr>
      <w:r w:rsidRPr="00036632">
        <w:t xml:space="preserve">Lizzie </w:t>
      </w:r>
      <w:proofErr w:type="spellStart"/>
      <w:r w:rsidRPr="00036632">
        <w:t>DeYoung</w:t>
      </w:r>
      <w:proofErr w:type="spellEnd"/>
      <w:r w:rsidRPr="00036632">
        <w:t xml:space="preserve"> (</w:t>
      </w:r>
      <w:hyperlink r:id="rId23" w:history="1">
        <w:r w:rsidRPr="00036632">
          <w:rPr>
            <w:rStyle w:val="Hyperlink"/>
            <w:u w:val="none"/>
          </w:rPr>
          <w:t>edeyoung@mitre.org</w:t>
        </w:r>
      </w:hyperlink>
      <w:r w:rsidRPr="00036632">
        <w:t xml:space="preserve">), </w:t>
      </w:r>
      <w:hyperlink r:id="rId24" w:history="1">
        <w:r w:rsidRPr="00DB63AE">
          <w:rPr>
            <w:rStyle w:val="Hyperlink"/>
          </w:rPr>
          <w:t>The MITRE Corporation</w:t>
        </w:r>
      </w:hyperlink>
    </w:p>
    <w:p w14:paraId="7A567D4C" w14:textId="77777777" w:rsidR="002A44C8" w:rsidRPr="00036632" w:rsidRDefault="002A44C8" w:rsidP="002A44C8">
      <w:pPr>
        <w:pStyle w:val="Contributor"/>
      </w:pPr>
      <w:r w:rsidRPr="00036632">
        <w:t>Timothy Grapes (</w:t>
      </w:r>
      <w:hyperlink r:id="rId25" w:history="1">
        <w:r w:rsidRPr="00036632">
          <w:rPr>
            <w:rStyle w:val="Hyperlink"/>
            <w:u w:val="none"/>
          </w:rPr>
          <w:t>tgrapes@hotmail.com</w:t>
        </w:r>
      </w:hyperlink>
      <w:r w:rsidRPr="00036632">
        <w:t xml:space="preserve">), Individual </w:t>
      </w:r>
    </w:p>
    <w:p w14:paraId="6311D8E0" w14:textId="77777777" w:rsidR="002A44C8" w:rsidRPr="00036632" w:rsidRDefault="002A44C8" w:rsidP="002A44C8">
      <w:pPr>
        <w:pStyle w:val="Contributor"/>
      </w:pPr>
      <w:r w:rsidRPr="00036632">
        <w:t xml:space="preserve">Werner </w:t>
      </w:r>
      <w:proofErr w:type="spellStart"/>
      <w:r w:rsidRPr="00036632">
        <w:t>Joerg</w:t>
      </w:r>
      <w:proofErr w:type="spellEnd"/>
      <w:r w:rsidRPr="00036632">
        <w:t xml:space="preserve"> (</w:t>
      </w:r>
      <w:hyperlink r:id="rId26" w:history="1">
        <w:r w:rsidRPr="00036632">
          <w:rPr>
            <w:rStyle w:val="Hyperlink"/>
            <w:u w:val="none"/>
          </w:rPr>
          <w:t>wjoerg@computer.org</w:t>
        </w:r>
      </w:hyperlink>
      <w:r w:rsidRPr="00036632">
        <w:t>), Individual</w:t>
      </w:r>
    </w:p>
    <w:p w14:paraId="3EB9E46A" w14:textId="2B63C585" w:rsidR="002A44C8" w:rsidRPr="00036632" w:rsidRDefault="002A44C8" w:rsidP="002A44C8">
      <w:pPr>
        <w:pStyle w:val="Contributor"/>
      </w:pPr>
      <w:r w:rsidRPr="00036632">
        <w:t>John Roberts (</w:t>
      </w:r>
      <w:hyperlink r:id="rId27" w:history="1">
        <w:r w:rsidRPr="00036632">
          <w:rPr>
            <w:rStyle w:val="Hyperlink"/>
            <w:u w:val="none"/>
          </w:rPr>
          <w:t>John.A.Roberts@tn.gov</w:t>
        </w:r>
      </w:hyperlink>
      <w:r w:rsidRPr="00036632">
        <w:t xml:space="preserve">), </w:t>
      </w:r>
      <w:hyperlink r:id="rId28" w:history="1">
        <w:r w:rsidRPr="00DB63AE">
          <w:rPr>
            <w:rStyle w:val="Hyperlink"/>
          </w:rPr>
          <w:t>Tennessee Department of Health</w:t>
        </w:r>
      </w:hyperlink>
    </w:p>
    <w:p w14:paraId="563C94E5" w14:textId="4CFD712A" w:rsidR="006D64C3" w:rsidRDefault="002A44C8" w:rsidP="002A44C8">
      <w:pPr>
        <w:pStyle w:val="Contributor"/>
      </w:pPr>
      <w:r w:rsidRPr="00036632">
        <w:t>Brian Wilkins   (</w:t>
      </w:r>
      <w:hyperlink r:id="rId29" w:history="1">
        <w:r w:rsidRPr="00036632">
          <w:rPr>
            <w:rStyle w:val="Hyperlink"/>
            <w:u w:val="none"/>
          </w:rPr>
          <w:t>bwilkins@mitre.org</w:t>
        </w:r>
      </w:hyperlink>
      <w:r w:rsidR="00036632" w:rsidRPr="00036632">
        <w:t xml:space="preserve">), </w:t>
      </w:r>
      <w:hyperlink r:id="rId30" w:history="1">
        <w:r w:rsidR="00DB63AE" w:rsidRPr="00DB63AE">
          <w:rPr>
            <w:rStyle w:val="Hyperlink"/>
          </w:rPr>
          <w:t>The MITRE Corporation</w:t>
        </w:r>
      </w:hyperlink>
      <w:r w:rsidR="001778D3">
        <w:t xml:space="preserve"> </w:t>
      </w:r>
    </w:p>
    <w:p w14:paraId="6D28ED14" w14:textId="77777777" w:rsidR="00430D22" w:rsidRDefault="00430D22" w:rsidP="00430D22">
      <w:pPr>
        <w:pStyle w:val="Titlepageinfo"/>
      </w:pPr>
      <w:r>
        <w:lastRenderedPageBreak/>
        <w:t>Additional artifacts:</w:t>
      </w:r>
    </w:p>
    <w:p w14:paraId="561C1AF1" w14:textId="77777777" w:rsidR="00430D22" w:rsidRDefault="00430D22" w:rsidP="00703F45">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0F426100" w14:textId="2413A10A" w:rsidR="00430D22" w:rsidRPr="00C9450A" w:rsidRDefault="000B0F66" w:rsidP="00703F45">
      <w:pPr>
        <w:pStyle w:val="RelatedWork"/>
      </w:pPr>
      <w:r w:rsidRPr="000B0F66">
        <w:t>TEPv1.1-HL7v2.7.1-Transforms:</w:t>
      </w:r>
      <w:r w:rsidRPr="000B0F66">
        <w:br/>
      </w:r>
      <w:hyperlink r:id="rId31" w:history="1">
        <w:r w:rsidR="00DB376D" w:rsidRPr="00C9450A">
          <w:rPr>
            <w:rStyle w:val="Hyperlink"/>
            <w:u w:val="none"/>
          </w:rPr>
          <w:t>http://docs.oasis-open.org/emergency/TEP-HL7v2-transforms/v1.0/cn01/TEPv1.1-HL7v2.7.1-Transforms-v1.0.xls</w:t>
        </w:r>
      </w:hyperlink>
    </w:p>
    <w:p w14:paraId="0090017D" w14:textId="77777777" w:rsidR="001778D3" w:rsidRPr="00C9450A" w:rsidRDefault="001778D3" w:rsidP="001778D3">
      <w:pPr>
        <w:pStyle w:val="Titlepageinfo"/>
      </w:pPr>
      <w:r w:rsidRPr="00C9450A">
        <w:t>Related work:</w:t>
      </w:r>
    </w:p>
    <w:p w14:paraId="2F95CCA3" w14:textId="77777777" w:rsidR="001778D3" w:rsidRPr="00C9450A" w:rsidRDefault="001778D3" w:rsidP="00703F45">
      <w:pPr>
        <w:pStyle w:val="RelatedWork"/>
        <w:numPr>
          <w:ilvl w:val="0"/>
          <w:numId w:val="0"/>
        </w:numPr>
      </w:pPr>
      <w:r w:rsidRPr="00C9450A">
        <w:t xml:space="preserve">This </w:t>
      </w:r>
      <w:r w:rsidR="00430D22" w:rsidRPr="00C9450A">
        <w:t>document</w:t>
      </w:r>
      <w:r w:rsidRPr="00C9450A">
        <w:t xml:space="preserve"> is related to:</w:t>
      </w:r>
    </w:p>
    <w:p w14:paraId="7C11BAA1" w14:textId="77777777" w:rsidR="00DB376D" w:rsidRPr="00C9450A" w:rsidRDefault="00DB376D" w:rsidP="00DB376D">
      <w:pPr>
        <w:pStyle w:val="RelatedWork"/>
      </w:pPr>
      <w:r w:rsidRPr="00C9450A">
        <w:t xml:space="preserve">HL7 V2.7.1: </w:t>
      </w:r>
      <w:hyperlink r:id="rId32" w:history="1">
        <w:r w:rsidRPr="00C9450A">
          <w:rPr>
            <w:rStyle w:val="Hyperlink"/>
            <w:u w:val="none"/>
          </w:rPr>
          <w:t>http://www.hl7.org/documentcenter/private/standards/v271/V271_FinalStandard_Word_and_PDF.zip</w:t>
        </w:r>
      </w:hyperlink>
    </w:p>
    <w:p w14:paraId="4F31BC81" w14:textId="77777777" w:rsidR="00DB376D" w:rsidRPr="00C9450A" w:rsidRDefault="00DB376D" w:rsidP="00B606AB">
      <w:pPr>
        <w:pStyle w:val="RelatedWork"/>
        <w:numPr>
          <w:ilvl w:val="1"/>
          <w:numId w:val="3"/>
        </w:numPr>
        <w:ind w:left="720"/>
      </w:pPr>
      <w:r w:rsidRPr="00C9450A">
        <w:t>HL7 Patient Administration (ADT) message (Chapter 3)</w:t>
      </w:r>
    </w:p>
    <w:p w14:paraId="4219912E" w14:textId="4767CE1A" w:rsidR="00DB376D" w:rsidRPr="00C9450A" w:rsidRDefault="00DB376D" w:rsidP="00B606AB">
      <w:pPr>
        <w:pStyle w:val="RelatedWork"/>
        <w:numPr>
          <w:ilvl w:val="1"/>
          <w:numId w:val="3"/>
        </w:numPr>
        <w:ind w:left="720"/>
      </w:pPr>
      <w:r w:rsidRPr="00C9450A">
        <w:t>HL7 Pharmacy/Treatment Administration (RAS) message (Chapter 4a)</w:t>
      </w:r>
      <w:r w:rsidR="00C9450A" w:rsidRPr="00C9450A">
        <w:t xml:space="preserve"> </w:t>
      </w:r>
      <w:r w:rsidRPr="00C9450A">
        <w:t xml:space="preserve">related documents </w:t>
      </w:r>
    </w:p>
    <w:p w14:paraId="69E37643" w14:textId="77777777" w:rsidR="00DB376D" w:rsidRPr="00C9450A" w:rsidRDefault="00DB376D" w:rsidP="00DB376D">
      <w:pPr>
        <w:pStyle w:val="RelatedWork"/>
      </w:pPr>
      <w:r w:rsidRPr="00C9450A">
        <w:rPr>
          <w:i/>
        </w:rPr>
        <w:t>OASIS Emergency Data Exchange Language (EDXL) Tracking of Emergency Patients (TEP) Version 1.1</w:t>
      </w:r>
      <w:r w:rsidRPr="00C9450A">
        <w:t xml:space="preserve">. Latest version: </w:t>
      </w:r>
      <w:hyperlink r:id="rId33" w:history="1">
        <w:r w:rsidRPr="00C9450A">
          <w:rPr>
            <w:rStyle w:val="Hyperlink"/>
            <w:u w:val="none"/>
          </w:rPr>
          <w:t>http://docs.oasis-open.org/emergency/edxl-tep/v1.1/edxl-tep-v1.1.html</w:t>
        </w:r>
      </w:hyperlink>
    </w:p>
    <w:p w14:paraId="563CDF66" w14:textId="77777777" w:rsidR="00DB376D" w:rsidRPr="00C9450A" w:rsidRDefault="00DB376D" w:rsidP="00DB376D">
      <w:pPr>
        <w:pStyle w:val="RelatedWork"/>
      </w:pPr>
      <w:r w:rsidRPr="00C9450A">
        <w:rPr>
          <w:i/>
        </w:rPr>
        <w:t xml:space="preserve">Emergency Data Exchange Language (EDXL) Distribution Element, v1.0. </w:t>
      </w:r>
      <w:r w:rsidRPr="00C9450A">
        <w:t xml:space="preserve">OASIS Standard. </w:t>
      </w:r>
      <w:hyperlink r:id="rId34" w:history="1">
        <w:r w:rsidRPr="00C9450A">
          <w:rPr>
            <w:rStyle w:val="Hyperlink"/>
            <w:u w:val="none"/>
          </w:rPr>
          <w:t>http://docs.oasis-open.org/emergency/edxl-de/</w:t>
        </w:r>
        <w:r w:rsidRPr="00C9450A">
          <w:rPr>
            <w:rStyle w:val="Hyperlink"/>
            <w:u w:val="none"/>
          </w:rPr>
          <w:t>v</w:t>
        </w:r>
        <w:r w:rsidRPr="00C9450A">
          <w:rPr>
            <w:rStyle w:val="Hyperlink"/>
            <w:u w:val="none"/>
          </w:rPr>
          <w:t>1.0/EDXL-DE_Spec_v1.0.pdf</w:t>
        </w:r>
      </w:hyperlink>
      <w:r w:rsidRPr="00C9450A">
        <w:t xml:space="preserve"> </w:t>
      </w:r>
    </w:p>
    <w:p w14:paraId="78533DF1" w14:textId="13521B2B" w:rsidR="00DB376D" w:rsidRPr="00C9450A" w:rsidRDefault="00DB376D" w:rsidP="00DB376D">
      <w:pPr>
        <w:pStyle w:val="RelatedWork"/>
      </w:pPr>
      <w:r w:rsidRPr="00C9450A">
        <w:rPr>
          <w:i/>
        </w:rPr>
        <w:t xml:space="preserve">Emergency Data Exchange Language (EDXL) Distribution Element Version 2.0. </w:t>
      </w:r>
      <w:r w:rsidR="00DB63AE">
        <w:t>Latest version</w:t>
      </w:r>
      <w:r w:rsidRPr="00C9450A">
        <w:t xml:space="preserve">. </w:t>
      </w:r>
      <w:hyperlink r:id="rId35" w:history="1">
        <w:r w:rsidR="00DB63AE">
          <w:rPr>
            <w:rStyle w:val="Hyperlink"/>
            <w:u w:val="none"/>
          </w:rPr>
          <w:t>http://docs.oasis-open.org/emergency/edxl-de/v2.0/edxl-de-v2.0.html</w:t>
        </w:r>
      </w:hyperlink>
    </w:p>
    <w:p w14:paraId="26156784" w14:textId="77777777" w:rsidR="00191170" w:rsidRDefault="00191170" w:rsidP="00191170">
      <w:pPr>
        <w:pStyle w:val="Titlepageinfo"/>
      </w:pPr>
      <w:r>
        <w:t>Abstract:</w:t>
      </w:r>
    </w:p>
    <w:p w14:paraId="2179C8BE" w14:textId="02335B94" w:rsidR="005D5E2D" w:rsidRPr="005D5E2D" w:rsidRDefault="005D5E2D" w:rsidP="005D5E2D">
      <w:pPr>
        <w:pStyle w:val="Abstract"/>
      </w:pPr>
      <w:r w:rsidRPr="005D5E2D">
        <w:t>This document provides context in the use of the " TEPv1.1-HL7v2.7.1-Transforms-v1.0.xls " Spreadsheet.  This document in conjunction with the referenced .</w:t>
      </w:r>
      <w:proofErr w:type="spellStart"/>
      <w:r w:rsidRPr="005D5E2D">
        <w:t>xls</w:t>
      </w:r>
      <w:proofErr w:type="spellEnd"/>
      <w:r w:rsidRPr="005D5E2D">
        <w:t xml:space="preserve"> file provides a guide for accurate mapping and transforms between the OASIS EDXL-TEP (Emergency Data Exchange Language - Tracking of Emergency Patients) </w:t>
      </w:r>
      <w:r w:rsidR="00E838DF">
        <w:t>v</w:t>
      </w:r>
      <w:r w:rsidRPr="005D5E2D">
        <w:t xml:space="preserve">1.1 standard used in the emergency services setting, and the HL7 V2.7.1 ADT / RAS messages used in the healthcare setting.  </w:t>
      </w:r>
    </w:p>
    <w:p w14:paraId="5816DA1E" w14:textId="77777777" w:rsidR="005D5E2D" w:rsidRPr="005D5E2D" w:rsidRDefault="005D5E2D" w:rsidP="005D5E2D">
      <w:pPr>
        <w:pStyle w:val="Abstract"/>
      </w:pPr>
      <w:r w:rsidRPr="005D5E2D">
        <w:rPr>
          <w:iCs/>
          <w:u w:val="single"/>
        </w:rPr>
        <w:t>OASIS EDXL-TEP</w:t>
      </w:r>
      <w:r w:rsidRPr="005D5E2D">
        <w:rPr>
          <w:iCs/>
        </w:rPr>
        <w:t xml:space="preserve"> is an OASIS Emergency Management Technical Committee (EM-TC) international public standard that enables emergency patient tracking data exchange between the myriad of systems used by Emergency Management (EM) and Emergency Medical Services (EMS).  Patient movement, condition, and care are tracked and shared throughout the emergency continuum of care, from initial encounter with emergency services to the point of admittance to a healthcare facility.</w:t>
      </w:r>
    </w:p>
    <w:p w14:paraId="7FBAA5F8" w14:textId="77777777" w:rsidR="005D5E2D" w:rsidRPr="005D5E2D" w:rsidRDefault="005D5E2D" w:rsidP="005D5E2D">
      <w:pPr>
        <w:pStyle w:val="Abstract"/>
        <w:rPr>
          <w:iCs/>
        </w:rPr>
      </w:pPr>
      <w:r w:rsidRPr="005D5E2D">
        <w:rPr>
          <w:iCs/>
          <w:u w:val="single"/>
        </w:rPr>
        <w:t>HL7 V2.7.1 ADT</w:t>
      </w:r>
      <w:r w:rsidRPr="005D5E2D">
        <w:rPr>
          <w:iCs/>
        </w:rPr>
        <w:t xml:space="preserve"> (Admit, Discharge and Transfer) message is an international public standard that enables hospital patient tracking data exchange between the various hospital systems involved in patient admission, transfer and discharge. </w:t>
      </w:r>
    </w:p>
    <w:p w14:paraId="367E275C" w14:textId="77777777" w:rsidR="005D5E2D" w:rsidRPr="005D5E2D" w:rsidRDefault="005D5E2D" w:rsidP="005D5E2D">
      <w:pPr>
        <w:pStyle w:val="Abstract"/>
      </w:pPr>
      <w:r w:rsidRPr="005D5E2D">
        <w:rPr>
          <w:iCs/>
          <w:u w:val="single"/>
        </w:rPr>
        <w:t>HL7 V2.7.1 RAS</w:t>
      </w:r>
      <w:r w:rsidRPr="005D5E2D">
        <w:rPr>
          <w:iCs/>
        </w:rPr>
        <w:t xml:space="preserve"> (Pharmacy/Treatment Administration) message is may be created by the administering application (e.g., nursing application) for each instance of administration for an existing pharmacy or treatment order.</w:t>
      </w:r>
    </w:p>
    <w:p w14:paraId="20B8CF76" w14:textId="77777777" w:rsidR="005D5E2D" w:rsidRPr="005D5E2D" w:rsidRDefault="005D5E2D" w:rsidP="005D5E2D">
      <w:pPr>
        <w:pStyle w:val="Abstract"/>
        <w:rPr>
          <w:iCs/>
        </w:rPr>
      </w:pPr>
      <w:r w:rsidRPr="005D5E2D">
        <w:rPr>
          <w:iCs/>
        </w:rPr>
        <w:t>The purpose of this effort is to:</w:t>
      </w:r>
    </w:p>
    <w:p w14:paraId="6CFBAFF1" w14:textId="77777777" w:rsidR="005D5E2D" w:rsidRPr="005D5E2D" w:rsidRDefault="005D5E2D" w:rsidP="00B606AB">
      <w:pPr>
        <w:pStyle w:val="Abstract"/>
        <w:numPr>
          <w:ilvl w:val="0"/>
          <w:numId w:val="4"/>
        </w:numPr>
      </w:pPr>
      <w:r w:rsidRPr="005D5E2D">
        <w:rPr>
          <w:iCs/>
          <w:lang w:val="en-AU"/>
        </w:rPr>
        <w:t>Improve and speed and content of communication between the emergency response community and hospitals, and between hospitals in a disaster situation</w:t>
      </w:r>
    </w:p>
    <w:p w14:paraId="0E9994BC" w14:textId="77777777" w:rsidR="005D5E2D" w:rsidRPr="005D5E2D" w:rsidRDefault="005D5E2D" w:rsidP="00B606AB">
      <w:pPr>
        <w:pStyle w:val="Abstract"/>
        <w:numPr>
          <w:ilvl w:val="0"/>
          <w:numId w:val="4"/>
        </w:numPr>
        <w:rPr>
          <w:iCs/>
          <w:lang w:val="en-AU"/>
        </w:rPr>
      </w:pPr>
      <w:r w:rsidRPr="005D5E2D">
        <w:rPr>
          <w:iCs/>
          <w:lang w:val="en-AU"/>
        </w:rPr>
        <w:t>Increase ER preparation for incoming emergency patients</w:t>
      </w:r>
    </w:p>
    <w:p w14:paraId="34EB9E3B" w14:textId="77777777" w:rsidR="005D5E2D" w:rsidRPr="005D5E2D" w:rsidRDefault="005D5E2D" w:rsidP="00B606AB">
      <w:pPr>
        <w:pStyle w:val="Abstract"/>
        <w:numPr>
          <w:ilvl w:val="0"/>
          <w:numId w:val="4"/>
        </w:numPr>
        <w:rPr>
          <w:iCs/>
          <w:lang w:val="en-AU"/>
        </w:rPr>
      </w:pPr>
      <w:r w:rsidRPr="005D5E2D">
        <w:rPr>
          <w:iCs/>
          <w:lang w:val="en-AU"/>
        </w:rPr>
        <w:t>Improve continuity of patient care</w:t>
      </w:r>
    </w:p>
    <w:p w14:paraId="4E21FE2C" w14:textId="77777777" w:rsidR="005D5E2D" w:rsidRPr="005D5E2D" w:rsidRDefault="005D5E2D" w:rsidP="00B606AB">
      <w:pPr>
        <w:pStyle w:val="Abstract"/>
        <w:numPr>
          <w:ilvl w:val="0"/>
          <w:numId w:val="4"/>
        </w:numPr>
        <w:rPr>
          <w:iCs/>
          <w:lang w:val="en-AU"/>
        </w:rPr>
      </w:pPr>
      <w:r w:rsidRPr="005D5E2D">
        <w:rPr>
          <w:iCs/>
          <w:lang w:val="en-AU"/>
        </w:rPr>
        <w:lastRenderedPageBreak/>
        <w:t>Enhance the Common Operating Picture (COP)</w:t>
      </w:r>
    </w:p>
    <w:p w14:paraId="0920B56E" w14:textId="77777777" w:rsidR="005D5E2D" w:rsidRPr="005D5E2D" w:rsidRDefault="005D5E2D" w:rsidP="00B606AB">
      <w:pPr>
        <w:pStyle w:val="Abstract"/>
        <w:numPr>
          <w:ilvl w:val="0"/>
          <w:numId w:val="4"/>
        </w:numPr>
        <w:rPr>
          <w:iCs/>
          <w:lang w:val="en-AU"/>
        </w:rPr>
      </w:pPr>
      <w:r w:rsidRPr="005D5E2D">
        <w:rPr>
          <w:iCs/>
          <w:lang w:val="en-AU"/>
        </w:rPr>
        <w:t>Facilitate collaboration and coordination</w:t>
      </w:r>
    </w:p>
    <w:p w14:paraId="46DCEF76" w14:textId="77777777" w:rsidR="005D5E2D" w:rsidRPr="005D5E2D" w:rsidRDefault="005D5E2D" w:rsidP="00B606AB">
      <w:pPr>
        <w:pStyle w:val="Abstract"/>
        <w:numPr>
          <w:ilvl w:val="0"/>
          <w:numId w:val="4"/>
        </w:numPr>
        <w:rPr>
          <w:iCs/>
          <w:lang w:val="en-AU"/>
        </w:rPr>
      </w:pPr>
      <w:r w:rsidRPr="005D5E2D">
        <w:rPr>
          <w:iCs/>
          <w:lang w:val="en-AU"/>
        </w:rPr>
        <w:t>Assist data exchange implementation</w:t>
      </w:r>
    </w:p>
    <w:p w14:paraId="24DB6C0B" w14:textId="77777777" w:rsidR="005D5E2D" w:rsidRPr="005D5E2D" w:rsidRDefault="005D5E2D" w:rsidP="005D5E2D">
      <w:pPr>
        <w:pStyle w:val="Abstract"/>
        <w:rPr>
          <w:iCs/>
        </w:rPr>
      </w:pPr>
      <w:r w:rsidRPr="005D5E2D">
        <w:rPr>
          <w:iCs/>
        </w:rPr>
        <w:t>This specification provides a mechanism for hospitals/EDs to track incoming patients from emergency services in the field via existing HL7 conformant systems.  It also includes the specification for transforming an HL7 V2.7.1 message to an EDXL-TEP message if a patient must be transported from the healthcare facility by emergency services to another healthcare facility (e.g. Hospital Evacuation).</w:t>
      </w:r>
    </w:p>
    <w:p w14:paraId="1E30ED36" w14:textId="10CCA43C" w:rsidR="00191170" w:rsidRDefault="005D5E2D" w:rsidP="005D5E2D">
      <w:pPr>
        <w:pStyle w:val="Abstract"/>
      </w:pPr>
      <w:r w:rsidRPr="005D5E2D">
        <w:rPr>
          <w:iCs/>
        </w:rPr>
        <w:t>This transformation specification provides an ontological matching between EDXL-TEP v1.1 and HL7 V2.7.1 ADT/RAS messages, including concepts, vocabulary, type conversions, and transformation rules.  It is used to produce bidirectional data transforms between EDXL-TEP and HL7 messages useful in both normal operations and in emergency situations.</w:t>
      </w:r>
    </w:p>
    <w:p w14:paraId="5608FFEE" w14:textId="77777777" w:rsidR="00191170" w:rsidRDefault="00191170" w:rsidP="00191170">
      <w:pPr>
        <w:pStyle w:val="Titlepageinfo"/>
      </w:pPr>
      <w:r>
        <w:t>Status:</w:t>
      </w:r>
    </w:p>
    <w:p w14:paraId="324F1E59" w14:textId="7FCFB424" w:rsidR="009501E4" w:rsidRDefault="009501E4" w:rsidP="00B07977">
      <w:pPr>
        <w:pStyle w:val="Titlepageinfodescription"/>
      </w:pPr>
      <w:r>
        <w:t>This document was last revised or approved by the</w:t>
      </w:r>
      <w:r w:rsidR="00D605DA">
        <w:t xml:space="preserve"> OASIS Emergency Management TC</w:t>
      </w:r>
      <w:r w:rsidRPr="002659E9">
        <w:t xml:space="preserve"> </w:t>
      </w:r>
      <w:r>
        <w:t>on the above date. The level of approval is also listed above. Check the “Latest version” location noted above for possible later revisions of this document.</w:t>
      </w:r>
    </w:p>
    <w:p w14:paraId="204C0610" w14:textId="6F14D29E"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r w:rsidRPr="00D605DA">
        <w:t>“</w:t>
      </w:r>
      <w:hyperlink r:id="rId36" w:history="1">
        <w:r w:rsidRPr="00D605DA">
          <w:rPr>
            <w:rStyle w:val="Hyperlink"/>
            <w:u w:val="none"/>
          </w:rPr>
          <w:t>Send A Comment</w:t>
        </w:r>
      </w:hyperlink>
      <w:r>
        <w:t xml:space="preserve">” button on the TC’s web page at </w:t>
      </w:r>
      <w:hyperlink r:id="rId37" w:history="1">
        <w:r w:rsidR="0049289D" w:rsidRPr="0049289D">
          <w:rPr>
            <w:rStyle w:val="Hyperlink"/>
            <w:u w:val="none"/>
          </w:rPr>
          <w:t>https://www.oasis-open.org/committees/emergency/</w:t>
        </w:r>
      </w:hyperlink>
      <w:r w:rsidR="0049289D">
        <w:rPr>
          <w:rStyle w:val="Hyperlink"/>
          <w:u w:val="none"/>
        </w:rPr>
        <w:t>.</w:t>
      </w:r>
    </w:p>
    <w:p w14:paraId="1F916377" w14:textId="77777777" w:rsidR="009E5C40" w:rsidRDefault="009E5C40" w:rsidP="00B07977">
      <w:pPr>
        <w:pStyle w:val="Titlepageinfo"/>
      </w:pPr>
      <w:r>
        <w:t>Citation format:</w:t>
      </w:r>
    </w:p>
    <w:p w14:paraId="27A182EE" w14:textId="77777777" w:rsidR="009E5C40" w:rsidRDefault="009E5C40" w:rsidP="003F58CE">
      <w:pPr>
        <w:pStyle w:val="Titlepageinfodescription"/>
      </w:pPr>
      <w:r>
        <w:t>When referencing this document the following citation format should be used:</w:t>
      </w:r>
    </w:p>
    <w:p w14:paraId="269E89CC" w14:textId="77777777" w:rsidR="003E1F7B" w:rsidRDefault="003E1F7B" w:rsidP="003E1F7B">
      <w:pPr>
        <w:pStyle w:val="Abstract"/>
      </w:pPr>
      <w:r>
        <w:rPr>
          <w:rStyle w:val="Refterm"/>
        </w:rPr>
        <w:t>[TEP-HL7-transform]</w:t>
      </w:r>
    </w:p>
    <w:p w14:paraId="2B191287" w14:textId="6E6D6FC3" w:rsidR="003E1F7B" w:rsidRPr="00B36259" w:rsidRDefault="003E1F7B" w:rsidP="003E1F7B">
      <w:pPr>
        <w:pStyle w:val="Abstract"/>
      </w:pPr>
      <w:r>
        <w:rPr>
          <w:i/>
        </w:rPr>
        <w:t xml:space="preserve">Bi-directional Transformation of OASIS EDXL-TEP (Tracking of Emergency Patients) v1.1 and HL7 v2.7.1 Specification Version 1.0. </w:t>
      </w:r>
      <w:r>
        <w:t xml:space="preserve">Edited by Patti </w:t>
      </w:r>
      <w:proofErr w:type="spellStart"/>
      <w:r>
        <w:t>Aymond</w:t>
      </w:r>
      <w:proofErr w:type="spellEnd"/>
      <w:r>
        <w:t xml:space="preserve">, Lizzie </w:t>
      </w:r>
      <w:proofErr w:type="spellStart"/>
      <w:r>
        <w:t>DeYoung</w:t>
      </w:r>
      <w:proofErr w:type="spellEnd"/>
      <w:r>
        <w:t xml:space="preserve">, Timothy Grapes, Werner </w:t>
      </w:r>
      <w:proofErr w:type="spellStart"/>
      <w:r>
        <w:t>Joerg</w:t>
      </w:r>
      <w:proofErr w:type="spellEnd"/>
      <w:r>
        <w:t xml:space="preserve">, John Roberts, and Brian Wilkins. 31 May 2016. OASIS Committee Note 01. </w:t>
      </w:r>
      <w:hyperlink r:id="rId38" w:history="1">
        <w:r>
          <w:rPr>
            <w:rStyle w:val="Hyperlink"/>
            <w:u w:val="none"/>
          </w:rPr>
          <w:t>http://docs.oasis-open.org/emergency/TEP-HL7v2-transforms/v1.0/cn01/TEP-HL7v2-transforms-v1.0-cn01.html</w:t>
        </w:r>
      </w:hyperlink>
      <w:r w:rsidRPr="00CD459E">
        <w:t xml:space="preserve">. Latest version: </w:t>
      </w:r>
      <w:hyperlink r:id="rId39" w:history="1">
        <w:r>
          <w:rPr>
            <w:rStyle w:val="Hyperlink"/>
            <w:u w:val="none"/>
          </w:rPr>
          <w:t>http://docs.oasis-open.org/emergency/TEP-HL7v2-transforms/v1.0/TEP-HL7v2-transforms-v1.0.html</w:t>
        </w:r>
      </w:hyperlink>
      <w:r w:rsidRPr="00CD459E">
        <w:t>.</w:t>
      </w:r>
      <w:r>
        <w:t xml:space="preserve"> </w:t>
      </w:r>
    </w:p>
    <w:p w14:paraId="0C1274B6" w14:textId="77777777" w:rsidR="00463431" w:rsidRDefault="00463431" w:rsidP="00191170">
      <w:pPr>
        <w:rPr>
          <w:sz w:val="24"/>
          <w:szCs w:val="24"/>
        </w:rPr>
      </w:pPr>
    </w:p>
    <w:p w14:paraId="658C01A9" w14:textId="30D96AF9" w:rsidR="00391C57" w:rsidRPr="00162C3F" w:rsidRDefault="00B606AB" w:rsidP="00B606AB">
      <w:pPr>
        <w:pStyle w:val="Notices"/>
      </w:pPr>
      <w:r w:rsidRPr="00B606AB">
        <w:lastRenderedPageBreak/>
        <w:t>Notices</w:t>
      </w:r>
    </w:p>
    <w:p w14:paraId="06E46691" w14:textId="77777777" w:rsidR="00F25859" w:rsidRPr="00852E10" w:rsidRDefault="00E1565B" w:rsidP="00F25859">
      <w:r>
        <w:t>Copyright © OASIS Open</w:t>
      </w:r>
      <w:r w:rsidR="00F25859">
        <w:t xml:space="preserve"> 201</w:t>
      </w:r>
      <w:r w:rsidR="007B6F0B">
        <w:t>6</w:t>
      </w:r>
      <w:r w:rsidR="00F25859" w:rsidRPr="00852E10">
        <w:t xml:space="preserve">. </w:t>
      </w:r>
      <w:r w:rsidR="00522DDF">
        <w:t xml:space="preserve"> </w:t>
      </w:r>
      <w:r w:rsidR="00F25859" w:rsidRPr="00852E10">
        <w:t>All Rights Reserved.</w:t>
      </w:r>
    </w:p>
    <w:p w14:paraId="033F8080"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40" w:history="1">
        <w:r w:rsidRPr="008C3D8A">
          <w:rPr>
            <w:rStyle w:val="Hyperlink"/>
          </w:rPr>
          <w:t>Policy</w:t>
        </w:r>
      </w:hyperlink>
      <w:r w:rsidRPr="008C3D8A">
        <w:t xml:space="preserve"> may be found at the OASIS website.</w:t>
      </w:r>
    </w:p>
    <w:p w14:paraId="36316E57"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162D028" w14:textId="77777777" w:rsidR="00F25859" w:rsidRPr="008C3D8A" w:rsidRDefault="00F25859" w:rsidP="00F25859">
      <w:r w:rsidRPr="008C3D8A">
        <w:t>The limited permissions granted above are perpetual and will not be revoked by OASIS or its successors or assigns.</w:t>
      </w:r>
    </w:p>
    <w:p w14:paraId="1094D5D7" w14:textId="472892C6" w:rsidR="00DC51AF" w:rsidRDefault="008042FB" w:rsidP="00DC51AF">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93A2B9" w14:textId="77777777" w:rsidR="00391C57" w:rsidRPr="00391C57" w:rsidRDefault="00391C57" w:rsidP="00DC51AF">
      <w:pPr>
        <w:rPr>
          <w:sz w:val="20"/>
          <w:szCs w:val="20"/>
        </w:rPr>
      </w:pPr>
    </w:p>
    <w:p w14:paraId="38DC52A7" w14:textId="77777777" w:rsidR="00DC51AF" w:rsidRPr="00E6052B" w:rsidRDefault="00DC51AF" w:rsidP="00DC51AF">
      <w:r w:rsidRPr="00E6052B">
        <w:t>Copyright © Health Level Seven International 2016.  All Rights Reserved.</w:t>
      </w:r>
    </w:p>
    <w:p w14:paraId="775B9753" w14:textId="77777777" w:rsidR="00DC51AF" w:rsidRPr="005A67CC" w:rsidRDefault="00DC51AF" w:rsidP="00DC51AF">
      <w:r w:rsidRPr="005A67CC">
        <w:t xml:space="preserve">HL7 licenses its standards and select IP free of charge. If you did not acquire a free license from HL7 for this document, you are not authorized to access or make any use of it. To obtain a free license, please visit </w:t>
      </w:r>
      <w:hyperlink r:id="rId41" w:history="1">
        <w:r w:rsidRPr="005A67CC">
          <w:rPr>
            <w:rStyle w:val="Hyperlink"/>
          </w:rPr>
          <w:t>http://www.HL7.org/implement/standards/index.cfm</w:t>
        </w:r>
      </w:hyperlink>
      <w:r w:rsidRPr="005A67CC">
        <w:t xml:space="preserve">. </w:t>
      </w:r>
    </w:p>
    <w:p w14:paraId="0FC93002" w14:textId="77777777" w:rsidR="00DC51AF" w:rsidRPr="005A67CC" w:rsidRDefault="00DC51AF" w:rsidP="00DC51AF">
      <w:r w:rsidRPr="005A67CC">
        <w:t xml:space="preserve">If you are the individual that obtained the license for this HL7 Standard, specification or other freely licensed work (in each and every instance "Specified Material"), the following describes the permitted uses of the Material. </w:t>
      </w:r>
    </w:p>
    <w:p w14:paraId="34438316" w14:textId="77777777" w:rsidR="00DC51AF" w:rsidRPr="005A67CC" w:rsidRDefault="00DC51AF" w:rsidP="00B606AB">
      <w:pPr>
        <w:numPr>
          <w:ilvl w:val="0"/>
          <w:numId w:val="5"/>
        </w:numPr>
      </w:pPr>
      <w:r w:rsidRPr="005A67CC">
        <w:t xml:space="preserve">A. HL7 INDIVIDUAL, STUDENT AND HEALTH PROFESSIONAL MEMBERS, 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1D08ABFA" w14:textId="77777777" w:rsidR="00DC51AF" w:rsidRPr="005A67CC" w:rsidRDefault="00DC51AF" w:rsidP="00B606AB">
      <w:pPr>
        <w:numPr>
          <w:ilvl w:val="0"/>
          <w:numId w:val="5"/>
        </w:numPr>
      </w:pPr>
      <w:r w:rsidRPr="005A67CC">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70BA4625" w14:textId="77777777" w:rsidR="00DC51AF" w:rsidRPr="005A67CC" w:rsidRDefault="00DC51AF" w:rsidP="00B606AB">
      <w:pPr>
        <w:numPr>
          <w:ilvl w:val="0"/>
          <w:numId w:val="5"/>
        </w:numPr>
      </w:pPr>
      <w:r w:rsidRPr="005A67CC">
        <w:lastRenderedPageBreak/>
        <w:t xml:space="preserve">B. HL7 ORGANIZATION MEMBERS, 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3521FFB7" w14:textId="77777777" w:rsidR="00DC51AF" w:rsidRPr="005A67CC" w:rsidRDefault="00DC51AF" w:rsidP="00B606AB">
      <w:pPr>
        <w:numPr>
          <w:ilvl w:val="0"/>
          <w:numId w:val="5"/>
        </w:numPr>
      </w:pPr>
      <w:r w:rsidRPr="005A67CC">
        <w:t xml:space="preserve">C. NON-MEMBERS, 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745BD623" w14:textId="77777777" w:rsidR="00DC51AF" w:rsidRPr="005A67CC" w:rsidRDefault="00DC51AF" w:rsidP="00B606AB">
      <w:pPr>
        <w:numPr>
          <w:ilvl w:val="0"/>
          <w:numId w:val="5"/>
        </w:numPr>
      </w:pPr>
      <w:r w:rsidRPr="005A67CC">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0232E193" w14:textId="77777777" w:rsidR="00DC51AF" w:rsidRDefault="00DC51AF" w:rsidP="00DC51AF">
      <w:r w:rsidRPr="005A67CC">
        <w:t xml:space="preserve">See </w:t>
      </w:r>
      <w:hyperlink r:id="rId42" w:history="1">
        <w:r w:rsidRPr="004A0D68">
          <w:rPr>
            <w:rStyle w:val="Hyperlink"/>
          </w:rPr>
          <w:t>http://www.HL7.org/legal/ippolicy.cfm</w:t>
        </w:r>
      </w:hyperlink>
      <w:r>
        <w:t xml:space="preserve"> </w:t>
      </w:r>
      <w:r w:rsidRPr="005A67CC">
        <w:t>for the full license terms governing the Material.</w:t>
      </w:r>
    </w:p>
    <w:p w14:paraId="20EF1F69" w14:textId="77777777" w:rsidR="00DC51AF" w:rsidRDefault="00DC51AF" w:rsidP="00191170"/>
    <w:p w14:paraId="6D6CAE1D" w14:textId="77777777" w:rsidR="00E1565B" w:rsidRPr="00DB3E36" w:rsidRDefault="00E1565B" w:rsidP="002D2D99">
      <w:pPr>
        <w:pStyle w:val="TOCHeadingWP"/>
      </w:pPr>
      <w:r w:rsidRPr="00DB3E36">
        <w:lastRenderedPageBreak/>
        <w:t>Table of Contents</w:t>
      </w:r>
    </w:p>
    <w:bookmarkStart w:id="0" w:name="_Toc287336977"/>
    <w:bookmarkStart w:id="1" w:name="_Toc287336978"/>
    <w:bookmarkStart w:id="2" w:name="_Toc287337061"/>
    <w:bookmarkEnd w:id="0"/>
    <w:p w14:paraId="26809FFD" w14:textId="77777777" w:rsidR="00A65321" w:rsidRPr="00DB3E36" w:rsidRDefault="005E6D8C">
      <w:pPr>
        <w:pStyle w:val="TOC1"/>
        <w:tabs>
          <w:tab w:val="left" w:pos="420"/>
          <w:tab w:val="right" w:leader="dot" w:pos="8630"/>
        </w:tabs>
        <w:rPr>
          <w:rFonts w:asciiTheme="minorHAnsi" w:eastAsiaTheme="minorEastAsia" w:hAnsiTheme="minorHAnsi" w:cstheme="minorBidi"/>
          <w:noProof/>
          <w:sz w:val="20"/>
          <w:szCs w:val="20"/>
          <w:lang w:eastAsia="en-US"/>
        </w:rPr>
      </w:pPr>
      <w:r w:rsidRPr="00DB3E36">
        <w:rPr>
          <w:rFonts w:cs="Times New Roman"/>
          <w:sz w:val="20"/>
          <w:szCs w:val="20"/>
        </w:rPr>
        <w:fldChar w:fldCharType="begin"/>
      </w:r>
      <w:r w:rsidRPr="00DB3E36">
        <w:rPr>
          <w:rFonts w:cs="Times New Roman"/>
          <w:sz w:val="20"/>
          <w:szCs w:val="20"/>
        </w:rPr>
        <w:instrText xml:space="preserve"> TOC \o "1-3" \h \z \u </w:instrText>
      </w:r>
      <w:r w:rsidRPr="00DB3E36">
        <w:rPr>
          <w:rFonts w:cs="Times New Roman"/>
          <w:sz w:val="20"/>
          <w:szCs w:val="20"/>
        </w:rPr>
        <w:fldChar w:fldCharType="separate"/>
      </w:r>
      <w:hyperlink w:anchor="_Toc454957077" w:history="1">
        <w:r w:rsidR="00A65321" w:rsidRPr="00DB3E36">
          <w:rPr>
            <w:rStyle w:val="Hyperlink"/>
            <w:noProof/>
            <w:sz w:val="20"/>
            <w:szCs w:val="20"/>
          </w:rPr>
          <w:t>1</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Introduction</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_Toc454957077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w:t>
        </w:r>
        <w:r w:rsidR="00A65321" w:rsidRPr="00DB3E36">
          <w:rPr>
            <w:noProof/>
            <w:webHidden/>
            <w:sz w:val="20"/>
            <w:szCs w:val="20"/>
          </w:rPr>
          <w:fldChar w:fldCharType="end"/>
        </w:r>
      </w:hyperlink>
    </w:p>
    <w:p w14:paraId="2F86651C" w14:textId="77777777" w:rsidR="00A65321" w:rsidRPr="00DB3E36" w:rsidRDefault="00DB63AE">
      <w:pPr>
        <w:pStyle w:val="TOC2"/>
        <w:tabs>
          <w:tab w:val="left" w:pos="880"/>
          <w:tab w:val="right" w:leader="dot" w:pos="8630"/>
        </w:tabs>
        <w:rPr>
          <w:rFonts w:asciiTheme="minorHAnsi" w:eastAsiaTheme="minorEastAsia" w:hAnsiTheme="minorHAnsi" w:cstheme="minorBidi"/>
          <w:noProof/>
          <w:sz w:val="20"/>
          <w:szCs w:val="20"/>
          <w:lang w:eastAsia="en-US"/>
        </w:rPr>
      </w:pPr>
      <w:hyperlink w:anchor="_Toc454957078" w:history="1">
        <w:r w:rsidR="00A65321" w:rsidRPr="00DB3E36">
          <w:rPr>
            <w:rStyle w:val="Hyperlink"/>
            <w:noProof/>
            <w:sz w:val="20"/>
            <w:szCs w:val="20"/>
          </w:rPr>
          <w:t>1.1</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The Transform Discovery Process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_Toc454957078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w:t>
        </w:r>
        <w:r w:rsidR="00A65321" w:rsidRPr="00DB3E36">
          <w:rPr>
            <w:noProof/>
            <w:webHidden/>
            <w:sz w:val="20"/>
            <w:szCs w:val="20"/>
          </w:rPr>
          <w:fldChar w:fldCharType="end"/>
        </w:r>
      </w:hyperlink>
    </w:p>
    <w:p w14:paraId="51E19F7D" w14:textId="77777777" w:rsidR="00A65321" w:rsidRPr="00DB3E36" w:rsidRDefault="00DB63AE">
      <w:pPr>
        <w:pStyle w:val="TOC2"/>
        <w:tabs>
          <w:tab w:val="left" w:pos="880"/>
          <w:tab w:val="right" w:leader="dot" w:pos="8630"/>
        </w:tabs>
        <w:rPr>
          <w:rFonts w:asciiTheme="minorHAnsi" w:eastAsiaTheme="minorEastAsia" w:hAnsiTheme="minorHAnsi" w:cstheme="minorBidi"/>
          <w:noProof/>
          <w:sz w:val="20"/>
          <w:szCs w:val="20"/>
          <w:lang w:eastAsia="en-US"/>
        </w:rPr>
      </w:pPr>
      <w:hyperlink w:anchor="_Toc454957079" w:history="1">
        <w:r w:rsidR="00A65321" w:rsidRPr="00DB3E36">
          <w:rPr>
            <w:rStyle w:val="Hyperlink"/>
            <w:noProof/>
            <w:sz w:val="20"/>
            <w:szCs w:val="20"/>
          </w:rPr>
          <w:t>1.2</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Structure and usage of this document</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_Toc454957079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2</w:t>
        </w:r>
        <w:r w:rsidR="00A65321" w:rsidRPr="00DB3E36">
          <w:rPr>
            <w:noProof/>
            <w:webHidden/>
            <w:sz w:val="20"/>
            <w:szCs w:val="20"/>
          </w:rPr>
          <w:fldChar w:fldCharType="end"/>
        </w:r>
      </w:hyperlink>
    </w:p>
    <w:p w14:paraId="57B060B7" w14:textId="77777777" w:rsidR="00A65321" w:rsidRPr="00DB3E36" w:rsidRDefault="00DB63AE">
      <w:pPr>
        <w:pStyle w:val="TOC2"/>
        <w:tabs>
          <w:tab w:val="left" w:pos="880"/>
          <w:tab w:val="right" w:leader="dot" w:pos="8630"/>
        </w:tabs>
        <w:rPr>
          <w:rFonts w:asciiTheme="minorHAnsi" w:eastAsiaTheme="minorEastAsia" w:hAnsiTheme="minorHAnsi" w:cstheme="minorBidi"/>
          <w:noProof/>
          <w:sz w:val="20"/>
          <w:szCs w:val="20"/>
          <w:lang w:eastAsia="en-US"/>
        </w:rPr>
      </w:pPr>
      <w:hyperlink w:anchor="_Toc454957080" w:history="1">
        <w:r w:rsidR="00A65321" w:rsidRPr="00DB3E36">
          <w:rPr>
            <w:rStyle w:val="Hyperlink"/>
            <w:noProof/>
            <w:sz w:val="20"/>
            <w:szCs w:val="20"/>
          </w:rPr>
          <w:t>1.3</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References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_Toc454957080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2</w:t>
        </w:r>
        <w:r w:rsidR="00A65321" w:rsidRPr="00DB3E36">
          <w:rPr>
            <w:noProof/>
            <w:webHidden/>
            <w:sz w:val="20"/>
            <w:szCs w:val="20"/>
          </w:rPr>
          <w:fldChar w:fldCharType="end"/>
        </w:r>
      </w:hyperlink>
    </w:p>
    <w:p w14:paraId="247B324F" w14:textId="77777777" w:rsidR="00A65321" w:rsidRPr="00DB3E36" w:rsidRDefault="00DB63AE">
      <w:pPr>
        <w:pStyle w:val="TOC1"/>
        <w:tabs>
          <w:tab w:val="left" w:pos="420"/>
          <w:tab w:val="right" w:leader="dot" w:pos="8630"/>
        </w:tabs>
        <w:rPr>
          <w:rFonts w:asciiTheme="minorHAnsi" w:eastAsiaTheme="minorEastAsia" w:hAnsiTheme="minorHAnsi" w:cstheme="minorBidi"/>
          <w:noProof/>
          <w:sz w:val="20"/>
          <w:szCs w:val="20"/>
          <w:lang w:eastAsia="en-US"/>
        </w:rPr>
      </w:pPr>
      <w:hyperlink w:anchor="_Toc454957081" w:history="1">
        <w:r w:rsidR="00A65321" w:rsidRPr="00DB3E36">
          <w:rPr>
            <w:rStyle w:val="Hyperlink"/>
            <w:noProof/>
            <w:sz w:val="20"/>
            <w:szCs w:val="20"/>
          </w:rPr>
          <w:t>2</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Scope – Scenarios and Use Cases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_Toc454957081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3</w:t>
        </w:r>
        <w:r w:rsidR="00A65321" w:rsidRPr="00DB3E36">
          <w:rPr>
            <w:noProof/>
            <w:webHidden/>
            <w:sz w:val="20"/>
            <w:szCs w:val="20"/>
          </w:rPr>
          <w:fldChar w:fldCharType="end"/>
        </w:r>
      </w:hyperlink>
    </w:p>
    <w:p w14:paraId="2545D4C5"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82" w:history="1">
        <w:r w:rsidR="00A65321" w:rsidRPr="00DB3E36">
          <w:rPr>
            <w:rStyle w:val="Hyperlink"/>
            <w:noProof/>
            <w:sz w:val="20"/>
            <w:szCs w:val="20"/>
            <w14:scene3d>
              <w14:camera w14:prst="orthographicFront"/>
              <w14:lightRig w14:rig="threePt" w14:dir="t">
                <w14:rot w14:lat="0" w14:lon="0" w14:rev="0"/>
              </w14:lightRig>
            </w14:scene3d>
          </w:rPr>
          <w:t>2.1</w:t>
        </w:r>
        <w:r w:rsidR="00A65321" w:rsidRPr="00DB3E36">
          <w:rPr>
            <w:rStyle w:val="Hyperlink"/>
            <w:noProof/>
            <w:sz w:val="20"/>
            <w:szCs w:val="20"/>
          </w:rPr>
          <w:t xml:space="preserve"> Hospital-to-Hospital transfer</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_Toc454957082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3</w:t>
        </w:r>
        <w:r w:rsidR="00A65321" w:rsidRPr="00DB3E36">
          <w:rPr>
            <w:noProof/>
            <w:webHidden/>
            <w:sz w:val="20"/>
            <w:szCs w:val="20"/>
          </w:rPr>
          <w:fldChar w:fldCharType="end"/>
        </w:r>
      </w:hyperlink>
    </w:p>
    <w:p w14:paraId="03005BC4"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83" w:history="1">
        <w:r w:rsidR="00A65321" w:rsidRPr="00DB3E36">
          <w:rPr>
            <w:rStyle w:val="Hyperlink"/>
            <w:noProof/>
            <w:sz w:val="20"/>
            <w:szCs w:val="20"/>
            <w14:scene3d>
              <w14:camera w14:prst="orthographicFront"/>
              <w14:lightRig w14:rig="threePt" w14:dir="t">
                <w14:rot w14:lat="0" w14:lon="0" w14:rev="0"/>
              </w14:lightRig>
            </w14:scene3d>
          </w:rPr>
          <w:t>2.2</w:t>
        </w:r>
        <w:r w:rsidR="00A65321" w:rsidRPr="00DB3E36">
          <w:rPr>
            <w:rStyle w:val="Hyperlink"/>
            <w:noProof/>
            <w:sz w:val="20"/>
            <w:szCs w:val="20"/>
          </w:rPr>
          <w:t xml:space="preserve"> Incoming Patients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_Toc454957083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4</w:t>
        </w:r>
        <w:r w:rsidR="00A65321" w:rsidRPr="00DB3E36">
          <w:rPr>
            <w:noProof/>
            <w:webHidden/>
            <w:sz w:val="20"/>
            <w:szCs w:val="20"/>
          </w:rPr>
          <w:fldChar w:fldCharType="end"/>
        </w:r>
      </w:hyperlink>
    </w:p>
    <w:p w14:paraId="3FCD2BA5"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84" w:history="1">
        <w:r w:rsidR="00A65321" w:rsidRPr="00DB3E36">
          <w:rPr>
            <w:rStyle w:val="Hyperlink"/>
            <w:noProof/>
            <w:sz w:val="20"/>
            <w:szCs w:val="20"/>
            <w14:scene3d>
              <w14:camera w14:prst="orthographicFront"/>
              <w14:lightRig w14:rig="threePt" w14:dir="t">
                <w14:rot w14:lat="0" w14:lon="0" w14:rev="0"/>
              </w14:lightRig>
            </w14:scene3d>
          </w:rPr>
          <w:t>2.3</w:t>
        </w:r>
        <w:r w:rsidR="00A65321" w:rsidRPr="00DB3E36">
          <w:rPr>
            <w:rStyle w:val="Hyperlink"/>
            <w:noProof/>
            <w:sz w:val="20"/>
            <w:szCs w:val="20"/>
          </w:rPr>
          <w:t xml:space="preserve"> Hospital Transfers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_Toc454957084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4</w:t>
        </w:r>
        <w:r w:rsidR="00A65321" w:rsidRPr="00DB3E36">
          <w:rPr>
            <w:noProof/>
            <w:webHidden/>
            <w:sz w:val="20"/>
            <w:szCs w:val="20"/>
          </w:rPr>
          <w:fldChar w:fldCharType="end"/>
        </w:r>
      </w:hyperlink>
    </w:p>
    <w:p w14:paraId="3D1030AF"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85" w:history="1">
        <w:r w:rsidR="00A65321" w:rsidRPr="00DB3E36">
          <w:rPr>
            <w:rStyle w:val="Hyperlink"/>
            <w:noProof/>
            <w:sz w:val="20"/>
            <w:szCs w:val="20"/>
            <w14:scene3d>
              <w14:camera w14:prst="orthographicFront"/>
              <w14:lightRig w14:rig="threePt" w14:dir="t">
                <w14:rot w14:lat="0" w14:lon="0" w14:rev="0"/>
              </w14:lightRig>
            </w14:scene3d>
          </w:rPr>
          <w:t>2.4</w:t>
        </w:r>
        <w:r w:rsidR="00A65321" w:rsidRPr="00DB3E36">
          <w:rPr>
            <w:rStyle w:val="Hyperlink"/>
            <w:noProof/>
            <w:sz w:val="20"/>
            <w:szCs w:val="20"/>
          </w:rPr>
          <w:t xml:space="preserve"> Regional Coordination</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_Toc454957085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5</w:t>
        </w:r>
        <w:r w:rsidR="00A65321" w:rsidRPr="00DB3E36">
          <w:rPr>
            <w:noProof/>
            <w:webHidden/>
            <w:sz w:val="20"/>
            <w:szCs w:val="20"/>
          </w:rPr>
          <w:fldChar w:fldCharType="end"/>
        </w:r>
      </w:hyperlink>
    </w:p>
    <w:p w14:paraId="31288EF4"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86" w:history="1">
        <w:r w:rsidR="00A65321" w:rsidRPr="00DB3E36">
          <w:rPr>
            <w:rStyle w:val="Hyperlink"/>
            <w:noProof/>
            <w:sz w:val="20"/>
            <w:szCs w:val="20"/>
            <w14:scene3d>
              <w14:camera w14:prst="orthographicFront"/>
              <w14:lightRig w14:rig="threePt" w14:dir="t">
                <w14:rot w14:lat="0" w14:lon="0" w14:rev="0"/>
              </w14:lightRig>
            </w14:scene3d>
          </w:rPr>
          <w:t>2.5</w:t>
        </w:r>
        <w:r w:rsidR="00A65321" w:rsidRPr="00DB3E36">
          <w:rPr>
            <w:rStyle w:val="Hyperlink"/>
            <w:noProof/>
            <w:sz w:val="20"/>
            <w:szCs w:val="20"/>
          </w:rPr>
          <w:t xml:space="preserve"> Federal Support</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_Toc454957086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5</w:t>
        </w:r>
        <w:r w:rsidR="00A65321" w:rsidRPr="00DB3E36">
          <w:rPr>
            <w:noProof/>
            <w:webHidden/>
            <w:sz w:val="20"/>
            <w:szCs w:val="20"/>
          </w:rPr>
          <w:fldChar w:fldCharType="end"/>
        </w:r>
      </w:hyperlink>
    </w:p>
    <w:p w14:paraId="7C00F743" w14:textId="77777777" w:rsidR="00A65321" w:rsidRPr="00DB3E36" w:rsidRDefault="00DB63AE">
      <w:pPr>
        <w:pStyle w:val="TOC1"/>
        <w:tabs>
          <w:tab w:val="left" w:pos="420"/>
          <w:tab w:val="right" w:leader="dot" w:pos="8630"/>
        </w:tabs>
        <w:rPr>
          <w:rFonts w:asciiTheme="minorHAnsi" w:eastAsiaTheme="minorEastAsia" w:hAnsiTheme="minorHAnsi" w:cstheme="minorBidi"/>
          <w:noProof/>
          <w:sz w:val="20"/>
          <w:szCs w:val="20"/>
          <w:lang w:eastAsia="en-US"/>
        </w:rPr>
      </w:pPr>
      <w:hyperlink w:anchor="_Toc454957087" w:history="1">
        <w:r w:rsidR="00A65321" w:rsidRPr="00DB3E36">
          <w:rPr>
            <w:rStyle w:val="Hyperlink"/>
            <w:noProof/>
            <w:sz w:val="20"/>
            <w:szCs w:val="20"/>
          </w:rPr>
          <w:t>3</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Background</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_Toc454957087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6</w:t>
        </w:r>
        <w:r w:rsidR="00A65321" w:rsidRPr="00DB3E36">
          <w:rPr>
            <w:noProof/>
            <w:webHidden/>
            <w:sz w:val="20"/>
            <w:szCs w:val="20"/>
          </w:rPr>
          <w:fldChar w:fldCharType="end"/>
        </w:r>
      </w:hyperlink>
    </w:p>
    <w:p w14:paraId="4C1AB043"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88" w:history="1">
        <w:r w:rsidR="00A65321" w:rsidRPr="00DB3E36">
          <w:rPr>
            <w:rStyle w:val="Hyperlink"/>
            <w:noProof/>
            <w:sz w:val="20"/>
            <w:szCs w:val="20"/>
            <w14:scene3d>
              <w14:camera w14:prst="orthographicFront"/>
              <w14:lightRig w14:rig="threePt" w14:dir="t">
                <w14:rot w14:lat="0" w14:lon="0" w14:rev="0"/>
              </w14:lightRig>
            </w14:scene3d>
          </w:rPr>
          <w:t>3.1</w:t>
        </w:r>
        <w:r w:rsidR="00A65321" w:rsidRPr="00DB3E36">
          <w:rPr>
            <w:rStyle w:val="Hyperlink"/>
            <w:noProof/>
            <w:sz w:val="20"/>
            <w:szCs w:val="20"/>
          </w:rPr>
          <w:t xml:space="preserve"> OASIS EDXL-TEP</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_Toc454957088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6</w:t>
        </w:r>
        <w:r w:rsidR="00A65321" w:rsidRPr="00DB3E36">
          <w:rPr>
            <w:noProof/>
            <w:webHidden/>
            <w:sz w:val="20"/>
            <w:szCs w:val="20"/>
          </w:rPr>
          <w:fldChar w:fldCharType="end"/>
        </w:r>
      </w:hyperlink>
    </w:p>
    <w:p w14:paraId="36E8DBF9"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89" w:history="1">
        <w:r w:rsidR="00A65321" w:rsidRPr="00DB3E36">
          <w:rPr>
            <w:rStyle w:val="Hyperlink"/>
            <w:rFonts w:eastAsia="Courier New"/>
            <w:noProof/>
            <w:sz w:val="20"/>
            <w:szCs w:val="20"/>
            <w14:scene3d>
              <w14:camera w14:prst="orthographicFront"/>
              <w14:lightRig w14:rig="threePt" w14:dir="t">
                <w14:rot w14:lat="0" w14:lon="0" w14:rev="0"/>
              </w14:lightRig>
            </w14:scene3d>
          </w:rPr>
          <w:t>3.1.1</w:t>
        </w:r>
        <w:r w:rsidR="00A65321" w:rsidRPr="00DB3E36">
          <w:rPr>
            <w:rStyle w:val="Hyperlink"/>
            <w:rFonts w:eastAsia="Courier New"/>
            <w:noProof/>
            <w:sz w:val="20"/>
            <w:szCs w:val="20"/>
          </w:rPr>
          <w:t xml:space="preserve"> The EDXL Family of Emergency Management Messaging Standards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_Toc454957089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6</w:t>
        </w:r>
        <w:r w:rsidR="00A65321" w:rsidRPr="00DB3E36">
          <w:rPr>
            <w:noProof/>
            <w:webHidden/>
            <w:sz w:val="20"/>
            <w:szCs w:val="20"/>
          </w:rPr>
          <w:fldChar w:fldCharType="end"/>
        </w:r>
      </w:hyperlink>
    </w:p>
    <w:p w14:paraId="1E4BACEF"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90" w:history="1">
        <w:r w:rsidR="00A65321" w:rsidRPr="00DB3E36">
          <w:rPr>
            <w:rStyle w:val="Hyperlink"/>
            <w:rFonts w:eastAsia="Courier New"/>
            <w:noProof/>
            <w:sz w:val="20"/>
            <w:szCs w:val="20"/>
            <w14:scene3d>
              <w14:camera w14:prst="orthographicFront"/>
              <w14:lightRig w14:rig="threePt" w14:dir="t">
                <w14:rot w14:lat="0" w14:lon="0" w14:rev="0"/>
              </w14:lightRig>
            </w14:scene3d>
          </w:rPr>
          <w:t>3.1.2</w:t>
        </w:r>
        <w:r w:rsidR="00A65321" w:rsidRPr="00DB3E36">
          <w:rPr>
            <w:rStyle w:val="Hyperlink"/>
            <w:rFonts w:eastAsia="Courier New"/>
            <w:noProof/>
            <w:sz w:val="20"/>
            <w:szCs w:val="20"/>
          </w:rPr>
          <w:t xml:space="preserve"> EDXL-TEP Development</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_Toc454957090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6</w:t>
        </w:r>
        <w:r w:rsidR="00A65321" w:rsidRPr="00DB3E36">
          <w:rPr>
            <w:noProof/>
            <w:webHidden/>
            <w:sz w:val="20"/>
            <w:szCs w:val="20"/>
          </w:rPr>
          <w:fldChar w:fldCharType="end"/>
        </w:r>
      </w:hyperlink>
    </w:p>
    <w:p w14:paraId="58361F9E"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91" w:history="1">
        <w:r w:rsidR="00A65321" w:rsidRPr="00DB3E36">
          <w:rPr>
            <w:rStyle w:val="Hyperlink"/>
            <w:rFonts w:eastAsia="Courier New"/>
            <w:noProof/>
            <w:sz w:val="20"/>
            <w:szCs w:val="20"/>
            <w14:scene3d>
              <w14:camera w14:prst="orthographicFront"/>
              <w14:lightRig w14:rig="threePt" w14:dir="t">
                <w14:rot w14:lat="0" w14:lon="0" w14:rev="0"/>
              </w14:lightRig>
            </w14:scene3d>
          </w:rPr>
          <w:t>3.1.3</w:t>
        </w:r>
        <w:r w:rsidR="00A65321" w:rsidRPr="00DB3E36">
          <w:rPr>
            <w:rStyle w:val="Hyperlink"/>
            <w:rFonts w:eastAsia="Courier New"/>
            <w:noProof/>
            <w:sz w:val="20"/>
            <w:szCs w:val="20"/>
          </w:rPr>
          <w:t xml:space="preserve"> Current status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_Toc454957091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6</w:t>
        </w:r>
        <w:r w:rsidR="00A65321" w:rsidRPr="00DB3E36">
          <w:rPr>
            <w:noProof/>
            <w:webHidden/>
            <w:sz w:val="20"/>
            <w:szCs w:val="20"/>
          </w:rPr>
          <w:fldChar w:fldCharType="end"/>
        </w:r>
      </w:hyperlink>
    </w:p>
    <w:p w14:paraId="2F67E596"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92" w:history="1">
        <w:r w:rsidR="00A65321" w:rsidRPr="00DB3E36">
          <w:rPr>
            <w:rStyle w:val="Hyperlink"/>
            <w:noProof/>
            <w:sz w:val="20"/>
            <w:szCs w:val="20"/>
            <w14:scene3d>
              <w14:camera w14:prst="orthographicFront"/>
              <w14:lightRig w14:rig="threePt" w14:dir="t">
                <w14:rot w14:lat="0" w14:lon="0" w14:rev="0"/>
              </w14:lightRig>
            </w14:scene3d>
          </w:rPr>
          <w:t>3.2</w:t>
        </w:r>
        <w:r w:rsidR="00A65321" w:rsidRPr="00DB3E36">
          <w:rPr>
            <w:rStyle w:val="Hyperlink"/>
            <w:noProof/>
            <w:sz w:val="20"/>
            <w:szCs w:val="20"/>
          </w:rPr>
          <w:t xml:space="preserve"> HL7 V2.7.1 Healthcare Messaging Standard</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_Toc454957092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7</w:t>
        </w:r>
        <w:r w:rsidR="00A65321" w:rsidRPr="00DB3E36">
          <w:rPr>
            <w:noProof/>
            <w:webHidden/>
            <w:sz w:val="20"/>
            <w:szCs w:val="20"/>
          </w:rPr>
          <w:fldChar w:fldCharType="end"/>
        </w:r>
      </w:hyperlink>
    </w:p>
    <w:p w14:paraId="3FDF88A1"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93" w:history="1">
        <w:r w:rsidR="00A65321" w:rsidRPr="00DB3E36">
          <w:rPr>
            <w:rStyle w:val="Hyperlink"/>
            <w:rFonts w:eastAsia="Courier New"/>
            <w:noProof/>
            <w:sz w:val="20"/>
            <w:szCs w:val="20"/>
            <w14:scene3d>
              <w14:camera w14:prst="orthographicFront"/>
              <w14:lightRig w14:rig="threePt" w14:dir="t">
                <w14:rot w14:lat="0" w14:lon="0" w14:rev="0"/>
              </w14:lightRig>
            </w14:scene3d>
          </w:rPr>
          <w:t>3.2.1</w:t>
        </w:r>
        <w:r w:rsidR="00A65321" w:rsidRPr="00DB3E36">
          <w:rPr>
            <w:rStyle w:val="Hyperlink"/>
            <w:rFonts w:eastAsia="Courier New"/>
            <w:noProof/>
            <w:sz w:val="20"/>
            <w:szCs w:val="20"/>
          </w:rPr>
          <w:t xml:space="preserve"> The HL7 messaging Standard</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_Toc454957093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7</w:t>
        </w:r>
        <w:r w:rsidR="00A65321" w:rsidRPr="00DB3E36">
          <w:rPr>
            <w:noProof/>
            <w:webHidden/>
            <w:sz w:val="20"/>
            <w:szCs w:val="20"/>
          </w:rPr>
          <w:fldChar w:fldCharType="end"/>
        </w:r>
      </w:hyperlink>
    </w:p>
    <w:p w14:paraId="7D8959DB"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94" w:history="1">
        <w:r w:rsidR="00A65321" w:rsidRPr="00DB3E36">
          <w:rPr>
            <w:rStyle w:val="Hyperlink"/>
            <w:rFonts w:eastAsia="Courier New"/>
            <w:noProof/>
            <w:sz w:val="20"/>
            <w:szCs w:val="20"/>
            <w14:scene3d>
              <w14:camera w14:prst="orthographicFront"/>
              <w14:lightRig w14:rig="threePt" w14:dir="t">
                <w14:rot w14:lat="0" w14:lon="0" w14:rev="0"/>
              </w14:lightRig>
            </w14:scene3d>
          </w:rPr>
          <w:t>3.2.2</w:t>
        </w:r>
        <w:r w:rsidR="00A65321" w:rsidRPr="00DB3E36">
          <w:rPr>
            <w:rStyle w:val="Hyperlink"/>
            <w:rFonts w:eastAsia="Courier New"/>
            <w:noProof/>
            <w:sz w:val="20"/>
            <w:szCs w:val="20"/>
          </w:rPr>
          <w:t xml:space="preserve"> Current Status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_Toc454957094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7</w:t>
        </w:r>
        <w:r w:rsidR="00A65321" w:rsidRPr="00DB3E36">
          <w:rPr>
            <w:noProof/>
            <w:webHidden/>
            <w:sz w:val="20"/>
            <w:szCs w:val="20"/>
          </w:rPr>
          <w:fldChar w:fldCharType="end"/>
        </w:r>
      </w:hyperlink>
    </w:p>
    <w:p w14:paraId="194930CE" w14:textId="77777777" w:rsidR="00A65321" w:rsidRPr="00DB3E36" w:rsidRDefault="00DB63AE">
      <w:pPr>
        <w:pStyle w:val="TOC1"/>
        <w:tabs>
          <w:tab w:val="left" w:pos="420"/>
          <w:tab w:val="right" w:leader="dot" w:pos="8630"/>
        </w:tabs>
        <w:rPr>
          <w:rFonts w:asciiTheme="minorHAnsi" w:eastAsiaTheme="minorEastAsia" w:hAnsiTheme="minorHAnsi" w:cstheme="minorBidi"/>
          <w:noProof/>
          <w:sz w:val="20"/>
          <w:szCs w:val="20"/>
          <w:lang w:eastAsia="en-US"/>
        </w:rPr>
      </w:pPr>
      <w:hyperlink w:anchor="_Toc454957095" w:history="1">
        <w:r w:rsidR="00A65321" w:rsidRPr="00DB3E36">
          <w:rPr>
            <w:rStyle w:val="Hyperlink"/>
            <w:noProof/>
            <w:sz w:val="20"/>
            <w:szCs w:val="20"/>
          </w:rPr>
          <w:t>4</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Transforms Spreadsheet</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_Toc454957095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8</w:t>
        </w:r>
        <w:r w:rsidR="00A65321" w:rsidRPr="00DB3E36">
          <w:rPr>
            <w:noProof/>
            <w:webHidden/>
            <w:sz w:val="20"/>
            <w:szCs w:val="20"/>
          </w:rPr>
          <w:fldChar w:fldCharType="end"/>
        </w:r>
      </w:hyperlink>
    </w:p>
    <w:p w14:paraId="27E20742"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96" w:history="1">
        <w:r w:rsidR="00A65321" w:rsidRPr="00DB3E36">
          <w:rPr>
            <w:rStyle w:val="Hyperlink"/>
            <w:noProof/>
            <w:sz w:val="20"/>
            <w:szCs w:val="20"/>
            <w14:scene3d>
              <w14:camera w14:prst="orthographicFront"/>
              <w14:lightRig w14:rig="threePt" w14:dir="t">
                <w14:rot w14:lat="0" w14:lon="0" w14:rev="0"/>
              </w14:lightRig>
            </w14:scene3d>
          </w:rPr>
          <w:t>4.1</w:t>
        </w:r>
        <w:r w:rsidR="00A65321" w:rsidRPr="00DB3E36">
          <w:rPr>
            <w:rStyle w:val="Hyperlink"/>
            <w:noProof/>
            <w:sz w:val="20"/>
            <w:szCs w:val="20"/>
          </w:rPr>
          <w:t xml:space="preserve"> Spreadsheet Tabs Summary</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_Toc454957096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8</w:t>
        </w:r>
        <w:r w:rsidR="00A65321" w:rsidRPr="00DB3E36">
          <w:rPr>
            <w:noProof/>
            <w:webHidden/>
            <w:sz w:val="20"/>
            <w:szCs w:val="20"/>
          </w:rPr>
          <w:fldChar w:fldCharType="end"/>
        </w:r>
      </w:hyperlink>
    </w:p>
    <w:p w14:paraId="253D4033"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097" w:history="1">
        <w:r w:rsidR="00A65321" w:rsidRPr="00DB3E36">
          <w:rPr>
            <w:rStyle w:val="Hyperlink"/>
            <w:noProof/>
            <w:sz w:val="20"/>
            <w:szCs w:val="20"/>
            <w14:scene3d>
              <w14:camera w14:prst="orthographicFront"/>
              <w14:lightRig w14:rig="threePt" w14:dir="t">
                <w14:rot w14:lat="0" w14:lon="0" w14:rev="0"/>
              </w14:lightRig>
            </w14:scene3d>
          </w:rPr>
          <w:t>4.2</w:t>
        </w:r>
        <w:r w:rsidR="00A65321" w:rsidRPr="00DB3E36">
          <w:rPr>
            <w:rStyle w:val="Hyperlink"/>
            <w:noProof/>
            <w:sz w:val="20"/>
            <w:szCs w:val="20"/>
          </w:rPr>
          <w:t xml:space="preserve"> Transform Tabs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_Toc454957097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10</w:t>
        </w:r>
        <w:r w:rsidR="00A65321" w:rsidRPr="00DB3E36">
          <w:rPr>
            <w:noProof/>
            <w:webHidden/>
            <w:sz w:val="20"/>
            <w:szCs w:val="20"/>
          </w:rPr>
          <w:fldChar w:fldCharType="end"/>
        </w:r>
      </w:hyperlink>
    </w:p>
    <w:p w14:paraId="39D4BA79"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98" w:history="1">
        <w:r w:rsidR="00A65321" w:rsidRPr="00DB3E36">
          <w:rPr>
            <w:rStyle w:val="Hyperlink"/>
            <w:rFonts w:eastAsia="Courier New"/>
            <w:noProof/>
            <w:sz w:val="20"/>
            <w:szCs w:val="20"/>
            <w14:scene3d>
              <w14:camera w14:prst="orthographicFront"/>
              <w14:lightRig w14:rig="threePt" w14:dir="t">
                <w14:rot w14:lat="0" w14:lon="0" w14:rev="0"/>
              </w14:lightRig>
            </w14:scene3d>
          </w:rPr>
          <w:t>4.2.1</w:t>
        </w:r>
        <w:r w:rsidR="00A65321" w:rsidRPr="00DB3E36">
          <w:rPr>
            <w:rStyle w:val="Hyperlink"/>
            <w:rFonts w:eastAsia="Courier New"/>
            <w:noProof/>
            <w:sz w:val="20"/>
            <w:szCs w:val="20"/>
          </w:rPr>
          <w:t xml:space="preserve"> EDXL-TEP message details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_Toc454957098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10</w:t>
        </w:r>
        <w:r w:rsidR="00A65321" w:rsidRPr="00DB3E36">
          <w:rPr>
            <w:noProof/>
            <w:webHidden/>
            <w:sz w:val="20"/>
            <w:szCs w:val="20"/>
          </w:rPr>
          <w:fldChar w:fldCharType="end"/>
        </w:r>
      </w:hyperlink>
    </w:p>
    <w:p w14:paraId="3102748C"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099" w:history="1">
        <w:r w:rsidR="00A65321" w:rsidRPr="00DB3E36">
          <w:rPr>
            <w:rStyle w:val="Hyperlink"/>
            <w:rFonts w:eastAsia="Courier New"/>
            <w:noProof/>
            <w:sz w:val="20"/>
            <w:szCs w:val="20"/>
            <w14:scene3d>
              <w14:camera w14:prst="orthographicFront"/>
              <w14:lightRig w14:rig="threePt" w14:dir="t">
                <w14:rot w14:lat="0" w14:lon="0" w14:rev="0"/>
              </w14:lightRig>
            </w14:scene3d>
          </w:rPr>
          <w:t>4.2.2</w:t>
        </w:r>
        <w:r w:rsidR="00A65321" w:rsidRPr="00DB3E36">
          <w:rPr>
            <w:rStyle w:val="Hyperlink"/>
            <w:rFonts w:eastAsia="Courier New"/>
            <w:noProof/>
            <w:sz w:val="20"/>
            <w:szCs w:val="20"/>
          </w:rPr>
          <w:t xml:space="preserve"> The ADT message details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_Toc454957099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10</w:t>
        </w:r>
        <w:r w:rsidR="00A65321" w:rsidRPr="00DB3E36">
          <w:rPr>
            <w:noProof/>
            <w:webHidden/>
            <w:sz w:val="20"/>
            <w:szCs w:val="20"/>
          </w:rPr>
          <w:fldChar w:fldCharType="end"/>
        </w:r>
      </w:hyperlink>
    </w:p>
    <w:p w14:paraId="463DE85D"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0" w:history="1">
        <w:r w:rsidR="00A65321" w:rsidRPr="00DB3E36">
          <w:rPr>
            <w:rStyle w:val="Hyperlink"/>
            <w:rFonts w:eastAsia="Courier New"/>
            <w:noProof/>
            <w:sz w:val="20"/>
            <w:szCs w:val="20"/>
            <w14:scene3d>
              <w14:camera w14:prst="orthographicFront"/>
              <w14:lightRig w14:rig="threePt" w14:dir="t">
                <w14:rot w14:lat="0" w14:lon="0" w14:rev="0"/>
              </w14:lightRig>
            </w14:scene3d>
          </w:rPr>
          <w:t>4.2.3</w:t>
        </w:r>
        <w:r w:rsidR="00A65321" w:rsidRPr="00DB3E36">
          <w:rPr>
            <w:rStyle w:val="Hyperlink"/>
            <w:rFonts w:eastAsia="Courier New"/>
            <w:noProof/>
            <w:sz w:val="20"/>
            <w:szCs w:val="20"/>
          </w:rPr>
          <w:t xml:space="preserve"> 5.1.3 Transformations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_Toc454957100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11</w:t>
        </w:r>
        <w:r w:rsidR="00A65321" w:rsidRPr="00DB3E36">
          <w:rPr>
            <w:noProof/>
            <w:webHidden/>
            <w:sz w:val="20"/>
            <w:szCs w:val="20"/>
          </w:rPr>
          <w:fldChar w:fldCharType="end"/>
        </w:r>
      </w:hyperlink>
    </w:p>
    <w:p w14:paraId="500818E4" w14:textId="77777777" w:rsidR="00A65321" w:rsidRPr="00DB3E36" w:rsidRDefault="00DB63AE">
      <w:pPr>
        <w:pStyle w:val="TOC1"/>
        <w:tabs>
          <w:tab w:val="left" w:pos="420"/>
          <w:tab w:val="right" w:leader="dot" w:pos="8630"/>
        </w:tabs>
        <w:rPr>
          <w:rFonts w:asciiTheme="minorHAnsi" w:eastAsiaTheme="minorEastAsia" w:hAnsiTheme="minorHAnsi" w:cstheme="minorBidi"/>
          <w:noProof/>
          <w:sz w:val="20"/>
          <w:szCs w:val="20"/>
          <w:lang w:eastAsia="en-US"/>
        </w:rPr>
      </w:pPr>
      <w:hyperlink w:anchor="_Toc454957101" w:history="1">
        <w:r w:rsidR="00A65321" w:rsidRPr="00DB3E36">
          <w:rPr>
            <w:rStyle w:val="Hyperlink"/>
            <w:noProof/>
            <w:sz w:val="20"/>
            <w:szCs w:val="20"/>
          </w:rPr>
          <w:t>5</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EDXL data structures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_Toc454957101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13</w:t>
        </w:r>
        <w:r w:rsidR="00A65321" w:rsidRPr="00DB3E36">
          <w:rPr>
            <w:noProof/>
            <w:webHidden/>
            <w:sz w:val="20"/>
            <w:szCs w:val="20"/>
          </w:rPr>
          <w:fldChar w:fldCharType="end"/>
        </w:r>
      </w:hyperlink>
    </w:p>
    <w:p w14:paraId="61AFCC40"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102" w:history="1">
        <w:r w:rsidR="00A65321" w:rsidRPr="00DB3E36">
          <w:rPr>
            <w:rStyle w:val="Hyperlink"/>
            <w:noProof/>
            <w:sz w:val="20"/>
            <w:szCs w:val="20"/>
            <w14:scene3d>
              <w14:camera w14:prst="orthographicFront"/>
              <w14:lightRig w14:rig="threePt" w14:dir="t">
                <w14:rot w14:lat="0" w14:lon="0" w14:rev="0"/>
              </w14:lightRig>
            </w14:scene3d>
          </w:rPr>
          <w:t>5.1</w:t>
        </w:r>
        <w:r w:rsidR="00A65321" w:rsidRPr="00DB3E36">
          <w:rPr>
            <w:rStyle w:val="Hyperlink"/>
            <w:noProof/>
            <w:sz w:val="20"/>
            <w:szCs w:val="20"/>
          </w:rPr>
          <w:t xml:space="preserve"> EDXL Elements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_Toc454957102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13</w:t>
        </w:r>
        <w:r w:rsidR="00A65321" w:rsidRPr="00DB3E36">
          <w:rPr>
            <w:noProof/>
            <w:webHidden/>
            <w:sz w:val="20"/>
            <w:szCs w:val="20"/>
          </w:rPr>
          <w:fldChar w:fldCharType="end"/>
        </w:r>
      </w:hyperlink>
    </w:p>
    <w:p w14:paraId="303BA2E5"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3" w:history="1">
        <w:r w:rsidR="00A65321" w:rsidRPr="00DB3E36">
          <w:rPr>
            <w:rStyle w:val="Hyperlink"/>
            <w:noProof/>
            <w:sz w:val="20"/>
            <w:szCs w:val="20"/>
            <w14:scene3d>
              <w14:camera w14:prst="orthographicFront"/>
              <w14:lightRig w14:rig="threePt" w14:dir="t">
                <w14:rot w14:lat="0" w14:lon="0" w14:rev="0"/>
              </w14:lightRig>
            </w14:scene3d>
          </w:rPr>
          <w:t>5.1.1</w:t>
        </w:r>
        <w:r w:rsidR="00A65321" w:rsidRPr="00DB3E36">
          <w:rPr>
            <w:rStyle w:val="Hyperlink"/>
            <w:noProof/>
            <w:sz w:val="20"/>
            <w:szCs w:val="20"/>
          </w:rPr>
          <w:t xml:space="preserve"> Atomic Elements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_Toc454957103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13</w:t>
        </w:r>
        <w:r w:rsidR="00A65321" w:rsidRPr="00DB3E36">
          <w:rPr>
            <w:noProof/>
            <w:webHidden/>
            <w:sz w:val="20"/>
            <w:szCs w:val="20"/>
          </w:rPr>
          <w:fldChar w:fldCharType="end"/>
        </w:r>
      </w:hyperlink>
    </w:p>
    <w:p w14:paraId="7AE4F764"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4" w:history="1">
        <w:r w:rsidR="00A65321" w:rsidRPr="00DB3E36">
          <w:rPr>
            <w:rStyle w:val="Hyperlink"/>
            <w:noProof/>
            <w:sz w:val="20"/>
            <w:szCs w:val="20"/>
            <w14:scene3d>
              <w14:camera w14:prst="orthographicFront"/>
              <w14:lightRig w14:rig="threePt" w14:dir="t">
                <w14:rot w14:lat="0" w14:lon="0" w14:rev="0"/>
              </w14:lightRig>
            </w14:scene3d>
          </w:rPr>
          <w:t>5.1.2</w:t>
        </w:r>
        <w:r w:rsidR="00A65321" w:rsidRPr="00DB3E36">
          <w:rPr>
            <w:rStyle w:val="Hyperlink"/>
            <w:noProof/>
            <w:sz w:val="20"/>
            <w:szCs w:val="20"/>
          </w:rPr>
          <w:t xml:space="preserve"> Complex Elements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_Toc454957104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13</w:t>
        </w:r>
        <w:r w:rsidR="00A65321" w:rsidRPr="00DB3E36">
          <w:rPr>
            <w:noProof/>
            <w:webHidden/>
            <w:sz w:val="20"/>
            <w:szCs w:val="20"/>
          </w:rPr>
          <w:fldChar w:fldCharType="end"/>
        </w:r>
      </w:hyperlink>
    </w:p>
    <w:p w14:paraId="3CF3AD1E"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5" w:history="1">
        <w:r w:rsidR="00A65321" w:rsidRPr="00DB3E36">
          <w:rPr>
            <w:rStyle w:val="Hyperlink"/>
            <w:noProof/>
            <w:sz w:val="20"/>
            <w:szCs w:val="20"/>
            <w14:scene3d>
              <w14:camera w14:prst="orthographicFront"/>
              <w14:lightRig w14:rig="threePt" w14:dir="t">
                <w14:rot w14:lat="0" w14:lon="0" w14:rev="0"/>
              </w14:lightRig>
            </w14:scene3d>
          </w:rPr>
          <w:t>5.1.3</w:t>
        </w:r>
        <w:r w:rsidR="00A65321" w:rsidRPr="00DB3E36">
          <w:rPr>
            <w:rStyle w:val="Hyperlink"/>
            <w:noProof/>
            <w:sz w:val="20"/>
            <w:szCs w:val="20"/>
          </w:rPr>
          <w:t xml:space="preserve"> A note about lists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_Toc454957105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14</w:t>
        </w:r>
        <w:r w:rsidR="00A65321" w:rsidRPr="00DB3E36">
          <w:rPr>
            <w:noProof/>
            <w:webHidden/>
            <w:sz w:val="20"/>
            <w:szCs w:val="20"/>
          </w:rPr>
          <w:fldChar w:fldCharType="end"/>
        </w:r>
      </w:hyperlink>
    </w:p>
    <w:p w14:paraId="6B45200D"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6" w:history="1">
        <w:r w:rsidR="00A65321" w:rsidRPr="00DB3E36">
          <w:rPr>
            <w:rStyle w:val="Hyperlink"/>
            <w:rFonts w:eastAsia="Courier New"/>
            <w:noProof/>
            <w:sz w:val="20"/>
            <w:szCs w:val="20"/>
            <w14:scene3d>
              <w14:camera w14:prst="orthographicFront"/>
              <w14:lightRig w14:rig="threePt" w14:dir="t">
                <w14:rot w14:lat="0" w14:lon="0" w14:rev="0"/>
              </w14:lightRig>
            </w14:scene3d>
          </w:rPr>
          <w:t>5.1.4</w:t>
        </w:r>
        <w:r w:rsidR="00A65321" w:rsidRPr="00DB3E36">
          <w:rPr>
            <w:rStyle w:val="Hyperlink"/>
            <w:rFonts w:eastAsia="Courier New"/>
            <w:noProof/>
            <w:sz w:val="20"/>
            <w:szCs w:val="20"/>
          </w:rPr>
          <w:t xml:space="preserve"> A note about Extensions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_Toc454957106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14</w:t>
        </w:r>
        <w:r w:rsidR="00A65321" w:rsidRPr="00DB3E36">
          <w:rPr>
            <w:noProof/>
            <w:webHidden/>
            <w:sz w:val="20"/>
            <w:szCs w:val="20"/>
          </w:rPr>
          <w:fldChar w:fldCharType="end"/>
        </w:r>
      </w:hyperlink>
    </w:p>
    <w:p w14:paraId="55EB8FDA"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107" w:history="1">
        <w:r w:rsidR="00A65321" w:rsidRPr="00DB3E36">
          <w:rPr>
            <w:rStyle w:val="Hyperlink"/>
            <w:noProof/>
            <w:sz w:val="20"/>
            <w:szCs w:val="20"/>
            <w14:scene3d>
              <w14:camera w14:prst="orthographicFront"/>
              <w14:lightRig w14:rig="threePt" w14:dir="t">
                <w14:rot w14:lat="0" w14:lon="0" w14:rev="0"/>
              </w14:lightRig>
            </w14:scene3d>
          </w:rPr>
          <w:t>5.2</w:t>
        </w:r>
        <w:r w:rsidR="00A65321" w:rsidRPr="00DB3E36">
          <w:rPr>
            <w:rStyle w:val="Hyperlink"/>
            <w:noProof/>
            <w:sz w:val="20"/>
            <w:szCs w:val="20"/>
          </w:rPr>
          <w:t xml:space="preserve"> EDXL-TEP</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_Toc454957107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17</w:t>
        </w:r>
        <w:r w:rsidR="00A65321" w:rsidRPr="00DB3E36">
          <w:rPr>
            <w:noProof/>
            <w:webHidden/>
            <w:sz w:val="20"/>
            <w:szCs w:val="20"/>
          </w:rPr>
          <w:fldChar w:fldCharType="end"/>
        </w:r>
      </w:hyperlink>
    </w:p>
    <w:p w14:paraId="48FA8539"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8" w:history="1">
        <w:r w:rsidR="00A65321" w:rsidRPr="00DB3E36">
          <w:rPr>
            <w:rStyle w:val="Hyperlink"/>
            <w:noProof/>
            <w:sz w:val="20"/>
            <w:szCs w:val="20"/>
            <w14:scene3d>
              <w14:camera w14:prst="orthographicFront"/>
              <w14:lightRig w14:rig="threePt" w14:dir="t">
                <w14:rot w14:lat="0" w14:lon="0" w14:rev="0"/>
              </w14:lightRig>
            </w14:scene3d>
          </w:rPr>
          <w:t>5.2.1</w:t>
        </w:r>
        <w:r w:rsidR="00A65321" w:rsidRPr="00DB3E36">
          <w:rPr>
            <w:rStyle w:val="Hyperlink"/>
            <w:noProof/>
            <w:sz w:val="20"/>
            <w:szCs w:val="20"/>
          </w:rPr>
          <w:t xml:space="preserve"> EDXL-TEP message structure</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_Toc454957108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17</w:t>
        </w:r>
        <w:r w:rsidR="00A65321" w:rsidRPr="00DB3E36">
          <w:rPr>
            <w:noProof/>
            <w:webHidden/>
            <w:sz w:val="20"/>
            <w:szCs w:val="20"/>
          </w:rPr>
          <w:fldChar w:fldCharType="end"/>
        </w:r>
      </w:hyperlink>
    </w:p>
    <w:p w14:paraId="4DD5AC2E"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09" w:history="1">
        <w:r w:rsidR="00A65321" w:rsidRPr="00DB3E36">
          <w:rPr>
            <w:rStyle w:val="Hyperlink"/>
            <w:rFonts w:eastAsia="MS Mincho"/>
            <w:noProof/>
            <w:sz w:val="20"/>
            <w:szCs w:val="20"/>
            <w14:scene3d>
              <w14:camera w14:prst="orthographicFront"/>
              <w14:lightRig w14:rig="threePt" w14:dir="t">
                <w14:rot w14:lat="0" w14:lon="0" w14:rev="0"/>
              </w14:lightRig>
            </w14:scene3d>
          </w:rPr>
          <w:t>5.2.2</w:t>
        </w:r>
        <w:r w:rsidR="00A65321" w:rsidRPr="00DB3E36">
          <w:rPr>
            <w:rStyle w:val="Hyperlink"/>
            <w:noProof/>
            <w:sz w:val="20"/>
            <w:szCs w:val="20"/>
          </w:rPr>
          <w:t xml:space="preserve"> Auxiliary EDXL-TEP message structures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_Toc454957109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19</w:t>
        </w:r>
        <w:r w:rsidR="00A65321" w:rsidRPr="00DB3E36">
          <w:rPr>
            <w:noProof/>
            <w:webHidden/>
            <w:sz w:val="20"/>
            <w:szCs w:val="20"/>
          </w:rPr>
          <w:fldChar w:fldCharType="end"/>
        </w:r>
      </w:hyperlink>
    </w:p>
    <w:p w14:paraId="193B3DB3" w14:textId="77777777" w:rsidR="00A65321" w:rsidRPr="00DB3E36" w:rsidRDefault="00DB63AE">
      <w:pPr>
        <w:pStyle w:val="TOC3"/>
        <w:tabs>
          <w:tab w:val="right" w:leader="dot" w:pos="8630"/>
        </w:tabs>
        <w:rPr>
          <w:rFonts w:asciiTheme="minorHAnsi" w:eastAsiaTheme="minorEastAsia" w:hAnsiTheme="minorHAnsi" w:cstheme="minorBidi"/>
          <w:noProof/>
          <w:sz w:val="20"/>
          <w:szCs w:val="20"/>
          <w:lang w:eastAsia="en-US"/>
        </w:rPr>
      </w:pPr>
      <w:hyperlink w:anchor="_Toc454957110" w:history="1">
        <w:r w:rsidR="00A65321" w:rsidRPr="00DB3E36">
          <w:rPr>
            <w:rStyle w:val="Hyperlink"/>
            <w:rFonts w:eastAsia="MS Mincho"/>
            <w:noProof/>
            <w:sz w:val="20"/>
            <w:szCs w:val="20"/>
            <w14:scene3d>
              <w14:camera w14:prst="orthographicFront"/>
              <w14:lightRig w14:rig="threePt" w14:dir="t">
                <w14:rot w14:lat="0" w14:lon="0" w14:rev="0"/>
              </w14:lightRig>
            </w14:scene3d>
          </w:rPr>
          <w:t>5.2.3</w:t>
        </w:r>
        <w:r w:rsidR="00A65321" w:rsidRPr="00DB3E36">
          <w:rPr>
            <w:rStyle w:val="Hyperlink"/>
            <w:noProof/>
            <w:sz w:val="20"/>
            <w:szCs w:val="20"/>
          </w:rPr>
          <w:t xml:space="preserve"> Auxiliary shared EDXL structures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_Toc454957110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19</w:t>
        </w:r>
        <w:r w:rsidR="00A65321" w:rsidRPr="00DB3E36">
          <w:rPr>
            <w:noProof/>
            <w:webHidden/>
            <w:sz w:val="20"/>
            <w:szCs w:val="20"/>
          </w:rPr>
          <w:fldChar w:fldCharType="end"/>
        </w:r>
      </w:hyperlink>
    </w:p>
    <w:p w14:paraId="10BABF77"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111" w:history="1">
        <w:r w:rsidR="00A65321" w:rsidRPr="00DB3E36">
          <w:rPr>
            <w:rStyle w:val="Hyperlink"/>
            <w:noProof/>
            <w:sz w:val="20"/>
            <w:szCs w:val="20"/>
            <w14:scene3d>
              <w14:camera w14:prst="orthographicFront"/>
              <w14:lightRig w14:rig="threePt" w14:dir="t">
                <w14:rot w14:lat="0" w14:lon="0" w14:rev="0"/>
              </w14:lightRig>
            </w14:scene3d>
          </w:rPr>
          <w:t>5.3</w:t>
        </w:r>
        <w:r w:rsidR="00A65321" w:rsidRPr="00DB3E36">
          <w:rPr>
            <w:rStyle w:val="Hyperlink"/>
            <w:noProof/>
            <w:sz w:val="20"/>
            <w:szCs w:val="20"/>
          </w:rPr>
          <w:t xml:space="preserve"> EDXL-DE</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_Toc454957111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21</w:t>
        </w:r>
        <w:r w:rsidR="00A65321" w:rsidRPr="00DB3E36">
          <w:rPr>
            <w:noProof/>
            <w:webHidden/>
            <w:sz w:val="20"/>
            <w:szCs w:val="20"/>
          </w:rPr>
          <w:fldChar w:fldCharType="end"/>
        </w:r>
      </w:hyperlink>
    </w:p>
    <w:p w14:paraId="674FFDFD" w14:textId="77777777" w:rsidR="00A65321" w:rsidRPr="00DB3E36" w:rsidRDefault="00DB63AE">
      <w:pPr>
        <w:pStyle w:val="TOC1"/>
        <w:tabs>
          <w:tab w:val="left" w:pos="420"/>
          <w:tab w:val="right" w:leader="dot" w:pos="8630"/>
        </w:tabs>
        <w:rPr>
          <w:rFonts w:asciiTheme="minorHAnsi" w:eastAsiaTheme="minorEastAsia" w:hAnsiTheme="minorHAnsi" w:cstheme="minorBidi"/>
          <w:noProof/>
          <w:sz w:val="20"/>
          <w:szCs w:val="20"/>
          <w:lang w:eastAsia="en-US"/>
        </w:rPr>
      </w:pPr>
      <w:hyperlink w:anchor="_Toc454957112" w:history="1">
        <w:r w:rsidR="00A65321" w:rsidRPr="00DB3E36">
          <w:rPr>
            <w:rStyle w:val="Hyperlink"/>
            <w:noProof/>
            <w:sz w:val="20"/>
            <w:szCs w:val="20"/>
          </w:rPr>
          <w:t>6</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HL7 Data Structures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_Toc454957112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25</w:t>
        </w:r>
        <w:r w:rsidR="00A65321" w:rsidRPr="00DB3E36">
          <w:rPr>
            <w:noProof/>
            <w:webHidden/>
            <w:sz w:val="20"/>
            <w:szCs w:val="20"/>
          </w:rPr>
          <w:fldChar w:fldCharType="end"/>
        </w:r>
      </w:hyperlink>
    </w:p>
    <w:p w14:paraId="02CFB0E0" w14:textId="77777777" w:rsidR="00A65321" w:rsidRPr="00DB3E36" w:rsidRDefault="00DB63AE">
      <w:pPr>
        <w:pStyle w:val="TOC2"/>
        <w:tabs>
          <w:tab w:val="right" w:leader="dot" w:pos="8630"/>
        </w:tabs>
        <w:rPr>
          <w:rFonts w:asciiTheme="minorHAnsi" w:eastAsiaTheme="minorEastAsia" w:hAnsiTheme="minorHAnsi" w:cstheme="minorBidi"/>
          <w:noProof/>
          <w:sz w:val="20"/>
          <w:szCs w:val="20"/>
          <w:lang w:eastAsia="en-US"/>
        </w:rPr>
      </w:pPr>
      <w:hyperlink w:anchor="_Toc454957113" w:history="1">
        <w:r w:rsidR="00A65321" w:rsidRPr="00DB3E36">
          <w:rPr>
            <w:rStyle w:val="Hyperlink"/>
            <w:noProof/>
            <w:sz w:val="20"/>
            <w:szCs w:val="20"/>
            <w14:scene3d>
              <w14:camera w14:prst="orthographicFront"/>
              <w14:lightRig w14:rig="threePt" w14:dir="t">
                <w14:rot w14:lat="0" w14:lon="0" w14:rev="0"/>
              </w14:lightRig>
            </w14:scene3d>
          </w:rPr>
          <w:t>6.1</w:t>
        </w:r>
        <w:r w:rsidR="00A65321" w:rsidRPr="00DB3E36">
          <w:rPr>
            <w:rStyle w:val="Hyperlink"/>
            <w:noProof/>
            <w:sz w:val="20"/>
            <w:szCs w:val="20"/>
          </w:rPr>
          <w:t xml:space="preserve"> ADT/A14 – Pending Admit</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_Toc454957113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25</w:t>
        </w:r>
        <w:r w:rsidR="00A65321" w:rsidRPr="00DB3E36">
          <w:rPr>
            <w:noProof/>
            <w:webHidden/>
            <w:sz w:val="20"/>
            <w:szCs w:val="20"/>
          </w:rPr>
          <w:fldChar w:fldCharType="end"/>
        </w:r>
      </w:hyperlink>
    </w:p>
    <w:p w14:paraId="74C12C4E" w14:textId="77777777" w:rsidR="00A65321" w:rsidRPr="00DB3E36" w:rsidRDefault="00DB63AE">
      <w:pPr>
        <w:pStyle w:val="TOC2"/>
        <w:tabs>
          <w:tab w:val="left" w:pos="880"/>
          <w:tab w:val="right" w:leader="dot" w:pos="8630"/>
        </w:tabs>
        <w:rPr>
          <w:rFonts w:asciiTheme="minorHAnsi" w:eastAsiaTheme="minorEastAsia" w:hAnsiTheme="minorHAnsi" w:cstheme="minorBidi"/>
          <w:noProof/>
          <w:sz w:val="20"/>
          <w:szCs w:val="20"/>
          <w:lang w:eastAsia="en-US"/>
        </w:rPr>
      </w:pPr>
      <w:hyperlink w:anchor="_Toc454957114" w:history="1">
        <w:r w:rsidR="00A65321" w:rsidRPr="00DB3E36">
          <w:rPr>
            <w:rStyle w:val="Hyperlink"/>
            <w:noProof/>
            <w:sz w:val="20"/>
            <w:szCs w:val="20"/>
          </w:rPr>
          <w:t>1.4</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ADT/A03 – Discharge/End Visit</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_Toc454957114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44</w:t>
        </w:r>
        <w:r w:rsidR="00A65321" w:rsidRPr="00DB3E36">
          <w:rPr>
            <w:noProof/>
            <w:webHidden/>
            <w:sz w:val="20"/>
            <w:szCs w:val="20"/>
          </w:rPr>
          <w:fldChar w:fldCharType="end"/>
        </w:r>
      </w:hyperlink>
    </w:p>
    <w:p w14:paraId="31CDAF9D" w14:textId="77777777" w:rsidR="00A65321" w:rsidRPr="00DB3E36" w:rsidRDefault="00DB63AE">
      <w:pPr>
        <w:pStyle w:val="TOC2"/>
        <w:tabs>
          <w:tab w:val="left" w:pos="880"/>
          <w:tab w:val="right" w:leader="dot" w:pos="8630"/>
        </w:tabs>
        <w:rPr>
          <w:rFonts w:asciiTheme="minorHAnsi" w:eastAsiaTheme="minorEastAsia" w:hAnsiTheme="minorHAnsi" w:cstheme="minorBidi"/>
          <w:noProof/>
          <w:sz w:val="20"/>
          <w:szCs w:val="20"/>
          <w:lang w:eastAsia="en-US"/>
        </w:rPr>
      </w:pPr>
      <w:hyperlink w:anchor="_Toc454957115" w:history="1">
        <w:r w:rsidR="00A65321" w:rsidRPr="00DB3E36">
          <w:rPr>
            <w:rStyle w:val="Hyperlink"/>
            <w:noProof/>
            <w:sz w:val="20"/>
            <w:szCs w:val="20"/>
          </w:rPr>
          <w:t>1.5</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RAS/017 – Pharmacy/Treatment Administration</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_Toc454957115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62</w:t>
        </w:r>
        <w:r w:rsidR="00A65321" w:rsidRPr="00DB3E36">
          <w:rPr>
            <w:noProof/>
            <w:webHidden/>
            <w:sz w:val="20"/>
            <w:szCs w:val="20"/>
          </w:rPr>
          <w:fldChar w:fldCharType="end"/>
        </w:r>
      </w:hyperlink>
    </w:p>
    <w:p w14:paraId="3AD6ED95" w14:textId="77777777" w:rsidR="00A65321" w:rsidRPr="00DB3E36" w:rsidRDefault="00DB63AE">
      <w:pPr>
        <w:pStyle w:val="TOC1"/>
        <w:tabs>
          <w:tab w:val="left" w:pos="1320"/>
          <w:tab w:val="right" w:leader="dot" w:pos="8630"/>
        </w:tabs>
        <w:rPr>
          <w:rFonts w:asciiTheme="minorHAnsi" w:eastAsiaTheme="minorEastAsia" w:hAnsiTheme="minorHAnsi" w:cstheme="minorBidi"/>
          <w:noProof/>
          <w:sz w:val="20"/>
          <w:szCs w:val="20"/>
          <w:lang w:eastAsia="en-US"/>
        </w:rPr>
      </w:pPr>
      <w:hyperlink w:anchor="_Toc454957116" w:history="1">
        <w:r w:rsidR="00A65321" w:rsidRPr="00DB3E36">
          <w:rPr>
            <w:rStyle w:val="Hyperlink"/>
            <w:noProof/>
            <w:sz w:val="20"/>
            <w:szCs w:val="20"/>
          </w:rPr>
          <w:t>Appendix A.</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Unmapped EDXL-TEP Elements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_Toc454957116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79</w:t>
        </w:r>
        <w:r w:rsidR="00A65321" w:rsidRPr="00DB3E36">
          <w:rPr>
            <w:noProof/>
            <w:webHidden/>
            <w:sz w:val="20"/>
            <w:szCs w:val="20"/>
          </w:rPr>
          <w:fldChar w:fldCharType="end"/>
        </w:r>
      </w:hyperlink>
    </w:p>
    <w:p w14:paraId="626534E9" w14:textId="77777777" w:rsidR="00A65321" w:rsidRPr="00DB3E36" w:rsidRDefault="00DB63AE">
      <w:pPr>
        <w:pStyle w:val="TOC1"/>
        <w:tabs>
          <w:tab w:val="left" w:pos="1320"/>
          <w:tab w:val="right" w:leader="dot" w:pos="8630"/>
        </w:tabs>
        <w:rPr>
          <w:rFonts w:asciiTheme="minorHAnsi" w:eastAsiaTheme="minorEastAsia" w:hAnsiTheme="minorHAnsi" w:cstheme="minorBidi"/>
          <w:noProof/>
          <w:sz w:val="20"/>
          <w:szCs w:val="20"/>
          <w:lang w:eastAsia="en-US"/>
        </w:rPr>
      </w:pPr>
      <w:hyperlink w:anchor="_Toc454957117" w:history="1">
        <w:r w:rsidR="00A65321" w:rsidRPr="00DB3E36">
          <w:rPr>
            <w:rStyle w:val="Hyperlink"/>
            <w:noProof/>
            <w:sz w:val="20"/>
            <w:szCs w:val="20"/>
          </w:rPr>
          <w:t>Appendix B.</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Acknowledgments</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_Toc454957117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80</w:t>
        </w:r>
        <w:r w:rsidR="00A65321" w:rsidRPr="00DB3E36">
          <w:rPr>
            <w:noProof/>
            <w:webHidden/>
            <w:sz w:val="20"/>
            <w:szCs w:val="20"/>
          </w:rPr>
          <w:fldChar w:fldCharType="end"/>
        </w:r>
      </w:hyperlink>
    </w:p>
    <w:p w14:paraId="5FABA8EE" w14:textId="77777777" w:rsidR="00A65321" w:rsidRPr="00DB3E36" w:rsidRDefault="00DB63AE">
      <w:pPr>
        <w:pStyle w:val="TOC1"/>
        <w:tabs>
          <w:tab w:val="left" w:pos="1320"/>
          <w:tab w:val="right" w:leader="dot" w:pos="8630"/>
        </w:tabs>
        <w:rPr>
          <w:rFonts w:asciiTheme="minorHAnsi" w:eastAsiaTheme="minorEastAsia" w:hAnsiTheme="minorHAnsi" w:cstheme="minorBidi"/>
          <w:noProof/>
          <w:sz w:val="20"/>
          <w:szCs w:val="20"/>
          <w:lang w:eastAsia="en-US"/>
        </w:rPr>
      </w:pPr>
      <w:hyperlink w:anchor="_Toc454957118" w:history="1">
        <w:r w:rsidR="00A65321" w:rsidRPr="00DB3E36">
          <w:rPr>
            <w:rStyle w:val="Hyperlink"/>
            <w:noProof/>
            <w:sz w:val="20"/>
            <w:szCs w:val="20"/>
          </w:rPr>
          <w:t>Appendix C.</w:t>
        </w:r>
        <w:r w:rsidR="00A65321" w:rsidRPr="00DB3E36">
          <w:rPr>
            <w:rFonts w:asciiTheme="minorHAnsi" w:eastAsiaTheme="minorEastAsia" w:hAnsiTheme="minorHAnsi" w:cstheme="minorBidi"/>
            <w:noProof/>
            <w:sz w:val="20"/>
            <w:szCs w:val="20"/>
            <w:lang w:eastAsia="en-US"/>
          </w:rPr>
          <w:tab/>
        </w:r>
        <w:r w:rsidR="00A65321" w:rsidRPr="00DB3E36">
          <w:rPr>
            <w:rStyle w:val="Hyperlink"/>
            <w:noProof/>
            <w:sz w:val="20"/>
            <w:szCs w:val="20"/>
          </w:rPr>
          <w:t>Revision History</w:t>
        </w:r>
        <w:r w:rsidR="00A65321" w:rsidRPr="00DB3E36">
          <w:rPr>
            <w:noProof/>
            <w:webHidden/>
            <w:sz w:val="20"/>
            <w:szCs w:val="20"/>
          </w:rPr>
          <w:tab/>
        </w:r>
        <w:r w:rsidR="00A65321" w:rsidRPr="00DB3E36">
          <w:rPr>
            <w:noProof/>
            <w:webHidden/>
            <w:sz w:val="20"/>
            <w:szCs w:val="20"/>
          </w:rPr>
          <w:fldChar w:fldCharType="begin"/>
        </w:r>
        <w:r w:rsidR="00A65321" w:rsidRPr="00DB3E36">
          <w:rPr>
            <w:noProof/>
            <w:webHidden/>
            <w:sz w:val="20"/>
            <w:szCs w:val="20"/>
          </w:rPr>
          <w:instrText xml:space="preserve"> PAGEREF _Toc454957118 \h </w:instrText>
        </w:r>
        <w:r w:rsidR="00A65321" w:rsidRPr="00DB3E36">
          <w:rPr>
            <w:noProof/>
            <w:webHidden/>
            <w:sz w:val="20"/>
            <w:szCs w:val="20"/>
          </w:rPr>
        </w:r>
        <w:r w:rsidR="00A65321" w:rsidRPr="00DB3E36">
          <w:rPr>
            <w:noProof/>
            <w:webHidden/>
            <w:sz w:val="20"/>
            <w:szCs w:val="20"/>
          </w:rPr>
          <w:fldChar w:fldCharType="separate"/>
        </w:r>
        <w:r w:rsidR="00A6271B">
          <w:rPr>
            <w:noProof/>
            <w:webHidden/>
            <w:sz w:val="20"/>
            <w:szCs w:val="20"/>
          </w:rPr>
          <w:t>83</w:t>
        </w:r>
        <w:r w:rsidR="00A65321" w:rsidRPr="00DB3E36">
          <w:rPr>
            <w:noProof/>
            <w:webHidden/>
            <w:sz w:val="20"/>
            <w:szCs w:val="20"/>
          </w:rPr>
          <w:fldChar w:fldCharType="end"/>
        </w:r>
      </w:hyperlink>
    </w:p>
    <w:p w14:paraId="12E1130A" w14:textId="77777777" w:rsidR="005D6511" w:rsidRDefault="005E6D8C" w:rsidP="005D6511">
      <w:r w:rsidRPr="00DB3E36">
        <w:rPr>
          <w:rFonts w:cs="Times New Roman"/>
          <w:sz w:val="20"/>
          <w:szCs w:val="20"/>
        </w:rPr>
        <w:fldChar w:fldCharType="end"/>
      </w:r>
    </w:p>
    <w:p w14:paraId="5FA42679" w14:textId="77777777" w:rsidR="005D6511" w:rsidRDefault="005D6511" w:rsidP="005D6511">
      <w:pPr>
        <w:rPr>
          <w:lang w:eastAsia="en-US"/>
        </w:rPr>
      </w:pPr>
    </w:p>
    <w:p w14:paraId="3764CC02" w14:textId="77777777" w:rsidR="005D6511" w:rsidRDefault="005D6511" w:rsidP="005D6511">
      <w:pPr>
        <w:rPr>
          <w:lang w:eastAsia="en-US"/>
        </w:rPr>
        <w:sectPr w:rsidR="005D6511" w:rsidSect="00394FB0">
          <w:headerReference w:type="even" r:id="rId43"/>
          <w:headerReference w:type="default" r:id="rId44"/>
          <w:footerReference w:type="even" r:id="rId45"/>
          <w:footerReference w:type="default" r:id="rId46"/>
          <w:footerReference w:type="first" r:id="rId47"/>
          <w:type w:val="continuous"/>
          <w:pgSz w:w="12240" w:h="15840" w:code="1"/>
          <w:pgMar w:top="720" w:right="1800" w:bottom="1440" w:left="1800" w:header="720" w:footer="720" w:gutter="0"/>
          <w:cols w:space="720"/>
          <w:titlePg/>
          <w:docGrid w:linePitch="360"/>
        </w:sectPr>
      </w:pPr>
    </w:p>
    <w:p w14:paraId="39C0257F" w14:textId="77777777" w:rsidR="00B606AB" w:rsidRDefault="00B606AB" w:rsidP="00090A53">
      <w:pPr>
        <w:pStyle w:val="Heading1WP"/>
      </w:pPr>
      <w:bookmarkStart w:id="3" w:name="_Toc427232374"/>
      <w:bookmarkStart w:id="4" w:name="_Toc452044650"/>
      <w:bookmarkStart w:id="5" w:name="_Toc454957077"/>
      <w:r>
        <w:lastRenderedPageBreak/>
        <w:t>Introduction</w:t>
      </w:r>
      <w:bookmarkEnd w:id="3"/>
      <w:bookmarkEnd w:id="4"/>
      <w:bookmarkEnd w:id="5"/>
    </w:p>
    <w:p w14:paraId="1B6B45CA" w14:textId="77777777" w:rsidR="00B606AB" w:rsidRPr="00A249A1" w:rsidRDefault="00B606AB" w:rsidP="00B606AB">
      <w:pPr>
        <w:pStyle w:val="Textbody"/>
        <w:suppressAutoHyphens/>
      </w:pPr>
      <w:r w:rsidRPr="00A249A1">
        <w:t>EDXL-TEP, the Tracking of Emergency Patients, is a messaging standard that facilitates the coordination of patient movement across the continuum of emergency medical care. The care continuum includes day-to-day EMS transfer and regional transport coordination; it includes regional mass casualty event response, and it includes large-scale, ESF-8 supported hospital evacuation efforts. EDXL-TEP supports cross-jurisdiction, cross-profession, and cross-technology information sharing.</w:t>
      </w:r>
    </w:p>
    <w:p w14:paraId="7D612940" w14:textId="77777777" w:rsidR="00B606AB" w:rsidRPr="00A249A1" w:rsidRDefault="00B606AB" w:rsidP="00B606AB">
      <w:pPr>
        <w:pStyle w:val="Textbody"/>
        <w:suppressAutoHyphens/>
      </w:pPr>
      <w:r w:rsidRPr="00BA1BDB">
        <w:t>Hospitals use the HL7 Messaging Standard internally and in information exchange with other healthcare facilities, including other hospitals.</w:t>
      </w:r>
      <w:r w:rsidRPr="00A249A1">
        <w:t xml:space="preserve"> The EDXL-TEP/HL7 transform is provided to bridge the electronic gap between the Emergency Management and EMS communities and the hospital community. </w:t>
      </w:r>
    </w:p>
    <w:p w14:paraId="13787869" w14:textId="77777777" w:rsidR="00B606AB" w:rsidRPr="00A249A1" w:rsidRDefault="00B606AB" w:rsidP="00B606AB">
      <w:pPr>
        <w:pStyle w:val="Textbody"/>
        <w:suppressAutoHyphens/>
      </w:pPr>
      <w:r w:rsidRPr="00A249A1">
        <w:t>This document is the result of a collaborative process by the OASIS Emergency Management Technical Committee (EM-TC), and HL7 Public Health and Emergency Response (PHER), Emergency Care (EC), Clinical Interoperability Council (CIC), Patient Care (PC) and Patient Administration (PA) Work Groups, with other HL7 subject matter expert (SME) input during the mapping process.</w:t>
      </w:r>
    </w:p>
    <w:p w14:paraId="0FB006E0" w14:textId="77777777" w:rsidR="00B606AB" w:rsidRPr="00A249A1" w:rsidRDefault="00B606AB" w:rsidP="00B606AB">
      <w:pPr>
        <w:pStyle w:val="Textbody"/>
        <w:suppressAutoHyphens/>
        <w:rPr>
          <w:rFonts w:eastAsia="Courier New" w:cs="Courier New"/>
          <w:iCs/>
        </w:rPr>
      </w:pPr>
      <w:r w:rsidRPr="00A249A1">
        <w:rPr>
          <w:rFonts w:eastAsia="Courier New" w:cs="Courier New"/>
          <w:iCs/>
        </w:rPr>
        <w:t xml:space="preserve">This specification will allow software systems to produce bidirectional data transforms between EDXL-TEP 1.1 and HL7 2.71 messages useful in both normal operations and in emergency situations.  </w:t>
      </w:r>
    </w:p>
    <w:p w14:paraId="6F0471B9" w14:textId="77777777" w:rsidR="00B606AB" w:rsidRDefault="00B606AB" w:rsidP="00B606AB">
      <w:pPr>
        <w:pStyle w:val="Textbody"/>
        <w:suppressAutoHyphens/>
        <w:rPr>
          <w:rFonts w:ascii="Cambria" w:eastAsia="Courier New" w:hAnsi="Cambria" w:cs="Courier New"/>
          <w:iCs/>
          <w:lang w:val="en-AU"/>
        </w:rPr>
      </w:pPr>
      <w:r w:rsidRPr="00A249A1">
        <w:rPr>
          <w:rFonts w:ascii="Cambria" w:eastAsia="Courier New" w:hAnsi="Cambria" w:cs="Courier New"/>
          <w:iCs/>
          <w:lang w:val="en-AU"/>
        </w:rPr>
        <w:t>As defined in the collaboration agreement, a formal objective of the transform involves EDXL-TEP information exchange with hospitals prior to patient arrival, thus increasing preparation time and ensuring continuity of continued patient care. Conversely, information exchange with Emergency Management transportation services (e.g., ambulance services) prior to patient pick-up at the hospital will increase preparation time and ensuring continuity of continued patient care.</w:t>
      </w:r>
    </w:p>
    <w:p w14:paraId="188BC8CF" w14:textId="77777777" w:rsidR="00B606AB" w:rsidRDefault="00B606AB" w:rsidP="00B606AB">
      <w:pPr>
        <w:pStyle w:val="Heading2"/>
        <w:keepLines/>
        <w:numPr>
          <w:ilvl w:val="1"/>
          <w:numId w:val="17"/>
        </w:numPr>
        <w:suppressAutoHyphens/>
        <w:spacing w:before="40" w:after="0"/>
        <w:ind w:left="540"/>
      </w:pPr>
      <w:bookmarkStart w:id="6" w:name="_Toc427232375"/>
      <w:bookmarkStart w:id="7" w:name="_Toc452044651"/>
      <w:bookmarkStart w:id="8" w:name="_Toc454957078"/>
      <w:r>
        <w:t>The Transform Discovery P</w:t>
      </w:r>
      <w:r w:rsidRPr="00242EF9">
        <w:t>rocess</w:t>
      </w:r>
      <w:bookmarkEnd w:id="6"/>
      <w:bookmarkEnd w:id="7"/>
      <w:bookmarkEnd w:id="8"/>
    </w:p>
    <w:p w14:paraId="45A377C1" w14:textId="77777777" w:rsidR="00B606AB" w:rsidRPr="00A249A1" w:rsidRDefault="00B606AB" w:rsidP="00B606AB">
      <w:pPr>
        <w:pStyle w:val="Textbody"/>
        <w:suppressAutoHyphens/>
      </w:pPr>
      <w:r w:rsidRPr="00A249A1">
        <w:t>To minimize the number of transform rules, the discovery of transforms has been governed by the following process (target and originating data structures are determined by the intended transform direction TEP &lt;-&gt; ADT/TEP -&gt; RAS):</w:t>
      </w:r>
    </w:p>
    <w:p w14:paraId="2B35F6B0" w14:textId="77777777" w:rsidR="00B606AB" w:rsidRPr="00A249A1" w:rsidRDefault="00B606AB" w:rsidP="00B606AB">
      <w:pPr>
        <w:pStyle w:val="Textbody"/>
        <w:numPr>
          <w:ilvl w:val="0"/>
          <w:numId w:val="18"/>
        </w:numPr>
        <w:suppressAutoHyphens/>
        <w:spacing w:line="240" w:lineRule="auto"/>
        <w:ind w:right="1260"/>
      </w:pPr>
      <w:r w:rsidRPr="00A249A1">
        <w:t>Identify all Required elements in target data structure</w:t>
      </w:r>
    </w:p>
    <w:p w14:paraId="50459408" w14:textId="77777777" w:rsidR="00B606AB" w:rsidRPr="00A249A1" w:rsidRDefault="00B606AB" w:rsidP="00B606AB">
      <w:pPr>
        <w:pStyle w:val="Textbody"/>
        <w:numPr>
          <w:ilvl w:val="1"/>
          <w:numId w:val="18"/>
        </w:numPr>
        <w:suppressAutoHyphens/>
        <w:spacing w:line="240" w:lineRule="auto"/>
        <w:ind w:right="1260"/>
      </w:pPr>
      <w:r w:rsidRPr="00A249A1">
        <w:t>For every required element search for matching structure(s) in originating data structure</w:t>
      </w:r>
    </w:p>
    <w:p w14:paraId="184CC56F" w14:textId="77777777" w:rsidR="00B606AB" w:rsidRPr="00A249A1" w:rsidRDefault="00B606AB" w:rsidP="00B606AB">
      <w:pPr>
        <w:pStyle w:val="Textbody"/>
        <w:numPr>
          <w:ilvl w:val="1"/>
          <w:numId w:val="18"/>
        </w:numPr>
        <w:suppressAutoHyphens/>
        <w:spacing w:line="240" w:lineRule="auto"/>
        <w:ind w:right="1260"/>
      </w:pPr>
      <w:r w:rsidRPr="00A249A1">
        <w:t>If matching structure found, generate transform rule(s); if not, provide transform strategy</w:t>
      </w:r>
    </w:p>
    <w:p w14:paraId="543EF496" w14:textId="77777777" w:rsidR="00B606AB" w:rsidRPr="00A249A1" w:rsidRDefault="00B606AB" w:rsidP="00B606AB">
      <w:pPr>
        <w:pStyle w:val="Textbody"/>
        <w:numPr>
          <w:ilvl w:val="0"/>
          <w:numId w:val="18"/>
        </w:numPr>
        <w:suppressAutoHyphens/>
        <w:spacing w:line="240" w:lineRule="auto"/>
        <w:ind w:right="1260"/>
      </w:pPr>
      <w:r w:rsidRPr="00A249A1">
        <w:t>Identify all Optional/Conditional elements in target data structure</w:t>
      </w:r>
    </w:p>
    <w:p w14:paraId="0E3A005A" w14:textId="77777777" w:rsidR="00B606AB" w:rsidRPr="00A249A1" w:rsidRDefault="00B606AB" w:rsidP="00B606AB">
      <w:pPr>
        <w:pStyle w:val="Textbody"/>
        <w:numPr>
          <w:ilvl w:val="1"/>
          <w:numId w:val="18"/>
        </w:numPr>
        <w:suppressAutoHyphens/>
        <w:spacing w:line="240" w:lineRule="auto"/>
        <w:ind w:right="1260"/>
      </w:pPr>
      <w:r w:rsidRPr="00A249A1">
        <w:t>For every optional/conditional element search for matching structure(s) in originating data structure</w:t>
      </w:r>
    </w:p>
    <w:p w14:paraId="622C38B6" w14:textId="77777777" w:rsidR="00B606AB" w:rsidRPr="00A249A1" w:rsidRDefault="00B606AB" w:rsidP="00B606AB">
      <w:pPr>
        <w:pStyle w:val="Textbody"/>
        <w:numPr>
          <w:ilvl w:val="1"/>
          <w:numId w:val="18"/>
        </w:numPr>
        <w:suppressAutoHyphens/>
        <w:spacing w:line="240" w:lineRule="auto"/>
        <w:ind w:right="1260"/>
      </w:pPr>
      <w:r w:rsidRPr="00A249A1">
        <w:t>If matching structure found, generate transform rule(s); if not, drop the element from transform set</w:t>
      </w:r>
    </w:p>
    <w:p w14:paraId="55888AE9" w14:textId="77777777" w:rsidR="00B606AB" w:rsidRPr="00A249A1" w:rsidRDefault="00B606AB" w:rsidP="00B606AB">
      <w:pPr>
        <w:pStyle w:val="Textbody"/>
        <w:numPr>
          <w:ilvl w:val="0"/>
          <w:numId w:val="18"/>
        </w:numPr>
        <w:suppressAutoHyphens/>
        <w:spacing w:line="240" w:lineRule="auto"/>
        <w:ind w:right="1260"/>
      </w:pPr>
      <w:r w:rsidRPr="00A249A1">
        <w:lastRenderedPageBreak/>
        <w:t xml:space="preserve">Identify all interesting </w:t>
      </w:r>
      <w:r w:rsidRPr="00A249A1">
        <w:rPr>
          <w:rStyle w:val="FootnoteReference"/>
        </w:rPr>
        <w:footnoteReference w:id="1"/>
      </w:r>
      <w:r w:rsidRPr="00A249A1">
        <w:t>elements in originating data structure</w:t>
      </w:r>
    </w:p>
    <w:p w14:paraId="724602F4" w14:textId="77777777" w:rsidR="00B606AB" w:rsidRPr="00A249A1" w:rsidRDefault="00B606AB" w:rsidP="00B606AB">
      <w:pPr>
        <w:pStyle w:val="Textbody"/>
        <w:numPr>
          <w:ilvl w:val="1"/>
          <w:numId w:val="18"/>
        </w:numPr>
        <w:suppressAutoHyphens/>
        <w:spacing w:line="240" w:lineRule="auto"/>
        <w:ind w:right="1260"/>
      </w:pPr>
      <w:r w:rsidRPr="00A249A1">
        <w:t>For every such interesting element, search corresponding structure in target data structure</w:t>
      </w:r>
    </w:p>
    <w:p w14:paraId="02EC4394" w14:textId="77777777" w:rsidR="00B606AB" w:rsidRPr="00A249A1" w:rsidRDefault="00B606AB" w:rsidP="00B606AB">
      <w:pPr>
        <w:pStyle w:val="Textbody"/>
        <w:numPr>
          <w:ilvl w:val="1"/>
          <w:numId w:val="18"/>
        </w:numPr>
        <w:suppressAutoHyphens/>
        <w:spacing w:line="240" w:lineRule="auto"/>
        <w:ind w:right="1260"/>
      </w:pPr>
      <w:r w:rsidRPr="00A249A1">
        <w:t>If corresponding structure found, generate transform rule(s)</w:t>
      </w:r>
    </w:p>
    <w:p w14:paraId="3CE93ED6" w14:textId="77777777" w:rsidR="00B606AB" w:rsidRPr="00A249A1" w:rsidRDefault="00B606AB" w:rsidP="00B606AB">
      <w:pPr>
        <w:pStyle w:val="Textbody"/>
        <w:numPr>
          <w:ilvl w:val="1"/>
          <w:numId w:val="18"/>
        </w:numPr>
        <w:suppressAutoHyphens/>
        <w:spacing w:line="240" w:lineRule="auto"/>
        <w:ind w:right="1260"/>
      </w:pPr>
      <w:r w:rsidRPr="00A249A1">
        <w:t>If no corresponding structure found, consider options to add extension(s)</w:t>
      </w:r>
    </w:p>
    <w:p w14:paraId="5B1C68D1" w14:textId="77777777" w:rsidR="00B606AB" w:rsidRPr="00A249A1" w:rsidRDefault="00B606AB" w:rsidP="00B606AB">
      <w:pPr>
        <w:pStyle w:val="Textbody"/>
        <w:numPr>
          <w:ilvl w:val="2"/>
          <w:numId w:val="21"/>
        </w:numPr>
        <w:suppressAutoHyphens/>
        <w:spacing w:line="240" w:lineRule="auto"/>
        <w:ind w:right="1260"/>
      </w:pPr>
      <w:r w:rsidRPr="00A249A1">
        <w:t>If option(s) exist, generate transform rules</w:t>
      </w:r>
    </w:p>
    <w:p w14:paraId="6BEDF8EF" w14:textId="77777777" w:rsidR="00B606AB" w:rsidRDefault="00B606AB" w:rsidP="00B606AB">
      <w:pPr>
        <w:pStyle w:val="Textbody"/>
        <w:numPr>
          <w:ilvl w:val="2"/>
          <w:numId w:val="21"/>
        </w:numPr>
        <w:suppressAutoHyphens/>
        <w:spacing w:line="240" w:lineRule="auto"/>
        <w:ind w:right="1260"/>
      </w:pPr>
      <w:r w:rsidRPr="00A249A1">
        <w:t>If not, drop item.</w:t>
      </w:r>
    </w:p>
    <w:p w14:paraId="2373CEF4" w14:textId="77777777" w:rsidR="00B606AB" w:rsidRDefault="00B606AB" w:rsidP="00B606AB">
      <w:pPr>
        <w:pStyle w:val="Heading2"/>
        <w:keepLines/>
        <w:numPr>
          <w:ilvl w:val="1"/>
          <w:numId w:val="17"/>
        </w:numPr>
        <w:suppressAutoHyphens/>
        <w:spacing w:before="40" w:after="0"/>
        <w:ind w:left="540"/>
      </w:pPr>
      <w:bookmarkStart w:id="9" w:name="_Toc427232376"/>
      <w:bookmarkStart w:id="10" w:name="_Toc452044652"/>
      <w:bookmarkStart w:id="11" w:name="_Toc454957079"/>
      <w:r>
        <w:t>Structure and usage of this document</w:t>
      </w:r>
      <w:bookmarkEnd w:id="9"/>
      <w:bookmarkEnd w:id="10"/>
      <w:bookmarkEnd w:id="11"/>
    </w:p>
    <w:p w14:paraId="2CD7304C" w14:textId="77777777" w:rsidR="00B606AB" w:rsidRPr="00A249A1" w:rsidRDefault="00B606AB" w:rsidP="00B606AB">
      <w:pPr>
        <w:pStyle w:val="Textbody"/>
        <w:suppressAutoHyphens/>
        <w:rPr>
          <w:rFonts w:ascii="Cambria" w:eastAsia="Courier New" w:hAnsi="Cambria" w:cs="Courier New"/>
          <w:iCs/>
          <w:lang w:val="en-AU"/>
        </w:rPr>
      </w:pPr>
      <w:r w:rsidRPr="00A249A1">
        <w:t>This document briefly addresses the use cases and scope of the standard, and then guides the reader in the use of the accompanying spreadsheet (TEPv1.1-HL7v2.7.1-Transforms-v1.0.xls) that details the mapping and processing to transform an OASIS/EDXL-TEP message into an HL7 ADT (and potentially RAS) message. The intended usage is for software vendors engaged on either side of the interchange to provide alternative standard messages, both inbound and outbound</w:t>
      </w:r>
      <w:r w:rsidRPr="00A249A1">
        <w:rPr>
          <w:rFonts w:ascii="Cambria" w:eastAsia="Courier New" w:hAnsi="Cambria" w:cs="Courier New"/>
          <w:iCs/>
          <w:lang w:val="en-AU"/>
        </w:rPr>
        <w:t>.</w:t>
      </w:r>
    </w:p>
    <w:p w14:paraId="56649C4A" w14:textId="77777777" w:rsidR="00B606AB" w:rsidRPr="00A249A1" w:rsidRDefault="00B606AB" w:rsidP="00B606AB">
      <w:pPr>
        <w:pStyle w:val="Textbody"/>
        <w:suppressAutoHyphens/>
      </w:pPr>
      <w:r w:rsidRPr="00A249A1">
        <w:t>Users of this document should consult the OASIS and HL7 references listed below for further information and clarification. This document is shared between OASIS and HL7 and is available to system implementers. It is important that developers obtain the proper OASIS or HL7 standards documents cited below, as they provide the detail and the framework for the mapping cited in this document.</w:t>
      </w:r>
    </w:p>
    <w:p w14:paraId="6CCCA410" w14:textId="77777777" w:rsidR="00B606AB" w:rsidRDefault="00B606AB" w:rsidP="00B606AB">
      <w:pPr>
        <w:pStyle w:val="Heading2"/>
        <w:keepLines/>
        <w:numPr>
          <w:ilvl w:val="1"/>
          <w:numId w:val="17"/>
        </w:numPr>
        <w:suppressAutoHyphens/>
        <w:spacing w:before="40" w:after="0" w:line="360" w:lineRule="auto"/>
        <w:ind w:left="540"/>
      </w:pPr>
      <w:bookmarkStart w:id="12" w:name="_Toc427232377"/>
      <w:bookmarkStart w:id="13" w:name="_Toc452044653"/>
      <w:bookmarkStart w:id="14" w:name="_Toc454957080"/>
      <w:bookmarkStart w:id="15" w:name="_Toc287337216"/>
      <w:bookmarkStart w:id="16" w:name="_Toc287337062"/>
      <w:bookmarkStart w:id="17" w:name="_Toc287336979"/>
      <w:bookmarkStart w:id="18" w:name="__RefHeading__1775_125206856"/>
      <w:bookmarkStart w:id="19" w:name="__RefHeading__4699_1508154248"/>
      <w:r>
        <w:t>References</w:t>
      </w:r>
      <w:bookmarkEnd w:id="12"/>
      <w:bookmarkEnd w:id="13"/>
      <w:bookmarkEnd w:id="14"/>
    </w:p>
    <w:p w14:paraId="01BEEA36" w14:textId="77777777" w:rsidR="00B606AB" w:rsidRPr="008A161D" w:rsidRDefault="00B606AB" w:rsidP="00B606AB">
      <w:pPr>
        <w:suppressAutoHyphens/>
        <w:spacing w:before="160" w:after="0" w:line="240" w:lineRule="auto"/>
        <w:rPr>
          <w:rFonts w:ascii="Arial-BoldMT" w:hAnsi="Arial-BoldMT" w:cs="Arial-BoldMT"/>
          <w:b/>
          <w:bCs/>
        </w:rPr>
      </w:pPr>
      <w:r w:rsidRPr="008A161D">
        <w:rPr>
          <w:rFonts w:ascii="Arial-BoldMT" w:hAnsi="Arial-BoldMT" w:cs="Arial-BoldMT"/>
          <w:b/>
          <w:bCs/>
        </w:rPr>
        <w:t>[EDXL-CIQ]</w:t>
      </w:r>
    </w:p>
    <w:p w14:paraId="142BB86A" w14:textId="77777777" w:rsidR="00B606AB" w:rsidRDefault="00B606AB" w:rsidP="00B606AB">
      <w:pPr>
        <w:pStyle w:val="Header"/>
        <w:rPr>
          <w:rStyle w:val="Hyperlink"/>
        </w:rPr>
      </w:pPr>
      <w:r w:rsidRPr="00A249A1">
        <w:rPr>
          <w:rFonts w:ascii="Arial-ItalicMT" w:hAnsi="Arial-ItalicMT" w:cs="Arial-ItalicMT"/>
          <w:i/>
          <w:iCs/>
        </w:rPr>
        <w:t>OASIS Committee Specification Draft Emergency Data Exchange Language Customer Information Quality</w:t>
      </w:r>
      <w:r w:rsidRPr="00A249A1">
        <w:rPr>
          <w:rFonts w:ascii="Arial-ItalicMT" w:hAnsi="Arial-ItalicMT" w:cs="Arial-ItalicMT"/>
          <w:iCs/>
        </w:rPr>
        <w:t xml:space="preserve">, </w:t>
      </w:r>
      <w:r>
        <w:rPr>
          <w:rFonts w:ascii="ArialMT" w:hAnsi="ArialMT" w:cs="ArialMT"/>
        </w:rPr>
        <w:t>December</w:t>
      </w:r>
      <w:r w:rsidRPr="00A249A1">
        <w:rPr>
          <w:rFonts w:ascii="ArialMT" w:hAnsi="ArialMT" w:cs="ArialMT"/>
        </w:rPr>
        <w:t>, 2011</w:t>
      </w:r>
      <w:r>
        <w:rPr>
          <w:rFonts w:ascii="ArialMT" w:hAnsi="ArialMT" w:cs="ArialMT"/>
        </w:rPr>
        <w:t xml:space="preserve"> </w:t>
      </w:r>
      <w:hyperlink r:id="rId48" w:history="1">
        <w:r w:rsidRPr="00A60A9B">
          <w:rPr>
            <w:rStyle w:val="Hyperlink"/>
          </w:rPr>
          <w:t>http://docs.oasis-open.org/emergency/edxl-ciq/v1.0/csd02/edxl-ciq-v1.0-csd02.html</w:t>
        </w:r>
      </w:hyperlink>
      <w:r>
        <w:rPr>
          <w:rStyle w:val="Hyperlink"/>
        </w:rPr>
        <w:t>.</w:t>
      </w:r>
    </w:p>
    <w:p w14:paraId="6C4E8716" w14:textId="77777777" w:rsidR="00B606AB" w:rsidRPr="008A161D" w:rsidRDefault="00B606AB" w:rsidP="00B606AB">
      <w:pPr>
        <w:suppressAutoHyphens/>
        <w:spacing w:before="160" w:after="0" w:line="240" w:lineRule="auto"/>
        <w:rPr>
          <w:rFonts w:ascii="Arial-BoldMT" w:hAnsi="Arial-BoldMT" w:cs="Arial-BoldMT"/>
          <w:b/>
          <w:bCs/>
        </w:rPr>
      </w:pPr>
      <w:r w:rsidRPr="008A161D">
        <w:rPr>
          <w:rFonts w:ascii="Arial-BoldMT" w:hAnsi="Arial-BoldMT" w:cs="Arial-BoldMT"/>
          <w:b/>
          <w:bCs/>
        </w:rPr>
        <w:t>[EDXL-CT]</w:t>
      </w:r>
    </w:p>
    <w:p w14:paraId="1BA139E6" w14:textId="77777777" w:rsidR="00B606AB" w:rsidRPr="00A249A1" w:rsidRDefault="00B606AB" w:rsidP="00B606AB">
      <w:pPr>
        <w:pStyle w:val="Header"/>
      </w:pPr>
      <w:r w:rsidRPr="00A249A1">
        <w:t>OASIS Committee Specification Draft Emergency Data Exchange Language Common Types</w:t>
      </w:r>
      <w:r w:rsidRPr="00A249A1">
        <w:rPr>
          <w:rFonts w:ascii="ArialMT" w:hAnsi="ArialMT" w:cs="ArialMT"/>
        </w:rPr>
        <w:t>, November, 2011</w:t>
      </w:r>
    </w:p>
    <w:p w14:paraId="1336FD68" w14:textId="77777777" w:rsidR="00B606AB" w:rsidRPr="00A249A1" w:rsidRDefault="00DB63AE" w:rsidP="00B606AB">
      <w:pPr>
        <w:pStyle w:val="Header"/>
        <w:rPr>
          <w:rStyle w:val="Hyperlink"/>
        </w:rPr>
      </w:pPr>
      <w:hyperlink r:id="rId49" w:history="1">
        <w:r w:rsidR="00B606AB" w:rsidRPr="00A60A9B">
          <w:rPr>
            <w:rStyle w:val="Hyperlink"/>
          </w:rPr>
          <w:t>http://docs.oasis-open.org/emergency/edxl-ct/v1.0/csd02/edxl-ct-v1.0-csd02.html</w:t>
        </w:r>
      </w:hyperlink>
      <w:r w:rsidR="00B606AB">
        <w:rPr>
          <w:rStyle w:val="Hyperlink"/>
        </w:rPr>
        <w:t>.</w:t>
      </w:r>
    </w:p>
    <w:p w14:paraId="3FA431E2" w14:textId="77777777" w:rsidR="00B606AB" w:rsidRPr="008A161D" w:rsidRDefault="00B606AB" w:rsidP="00B606AB">
      <w:pPr>
        <w:suppressAutoHyphens/>
        <w:spacing w:before="160" w:after="0" w:line="240" w:lineRule="auto"/>
        <w:rPr>
          <w:rFonts w:ascii="Arial-BoldMT" w:hAnsi="Arial-BoldMT" w:cs="Arial-BoldMT"/>
          <w:b/>
          <w:bCs/>
        </w:rPr>
      </w:pPr>
      <w:r w:rsidRPr="008A161D">
        <w:rPr>
          <w:rFonts w:ascii="Arial-BoldMT" w:hAnsi="Arial-BoldMT" w:cs="Arial-BoldMT"/>
          <w:b/>
          <w:bCs/>
        </w:rPr>
        <w:t>[EDXL-DE 1.0]</w:t>
      </w:r>
    </w:p>
    <w:p w14:paraId="191A804C" w14:textId="77777777" w:rsidR="00B606AB" w:rsidRDefault="00B606AB" w:rsidP="00B606AB">
      <w:pPr>
        <w:suppressAutoHyphens/>
        <w:spacing w:after="0" w:line="240" w:lineRule="auto"/>
        <w:rPr>
          <w:rFonts w:ascii="Arial-BoldMT" w:hAnsi="Arial-BoldMT" w:cs="Arial-BoldMT"/>
          <w:b/>
          <w:bCs/>
        </w:rPr>
      </w:pPr>
      <w:r w:rsidRPr="00C0186E">
        <w:rPr>
          <w:i/>
        </w:rPr>
        <w:t>EDXL Distribution Element (DE) Standard v1.0</w:t>
      </w:r>
      <w:r>
        <w:rPr>
          <w:b/>
        </w:rPr>
        <w:t xml:space="preserve">, M. Raymond, S. Webb, and P. </w:t>
      </w:r>
      <w:proofErr w:type="spellStart"/>
      <w:r>
        <w:rPr>
          <w:b/>
        </w:rPr>
        <w:t>Aymond</w:t>
      </w:r>
      <w:proofErr w:type="spellEnd"/>
      <w:r>
        <w:rPr>
          <w:b/>
        </w:rPr>
        <w:t>, Editors</w:t>
      </w:r>
      <w:r w:rsidRPr="00C0186E">
        <w:t xml:space="preserve">. March 2006. OASIS. </w:t>
      </w:r>
      <w:hyperlink r:id="rId50" w:anchor="edxlde-v1.0" w:history="1">
        <w:r w:rsidRPr="00C0186E">
          <w:rPr>
            <w:rStyle w:val="Hyperlink"/>
          </w:rPr>
          <w:t>http://www.oasis-open.org/specs/index.php#edxlde-v1.0</w:t>
        </w:r>
      </w:hyperlink>
      <w:r w:rsidRPr="00C0186E">
        <w:t>.</w:t>
      </w:r>
    </w:p>
    <w:p w14:paraId="28B8AB3E" w14:textId="77777777" w:rsidR="00B606AB" w:rsidRPr="008A161D" w:rsidRDefault="00B606AB" w:rsidP="00B606AB">
      <w:pPr>
        <w:suppressAutoHyphens/>
        <w:spacing w:before="160" w:after="0" w:line="240" w:lineRule="auto"/>
        <w:rPr>
          <w:rFonts w:ascii="Arial-BoldMT" w:hAnsi="Arial-BoldMT" w:cs="Arial-BoldMT"/>
          <w:b/>
          <w:bCs/>
        </w:rPr>
      </w:pPr>
      <w:r w:rsidRPr="008A161D">
        <w:rPr>
          <w:rFonts w:ascii="Arial-BoldMT" w:hAnsi="Arial-BoldMT" w:cs="Arial-BoldMT"/>
          <w:b/>
          <w:bCs/>
        </w:rPr>
        <w:t>[EDXL-DE 2.0]</w:t>
      </w:r>
    </w:p>
    <w:p w14:paraId="4F8E35E0" w14:textId="77777777" w:rsidR="00B606AB" w:rsidRDefault="00B606AB" w:rsidP="00B606AB">
      <w:pPr>
        <w:pStyle w:val="refterm0"/>
        <w:spacing w:before="0" w:line="240" w:lineRule="auto"/>
        <w:rPr>
          <w:b w:val="0"/>
          <w:color w:val="000000"/>
        </w:rPr>
      </w:pPr>
      <w:r w:rsidRPr="00C0186E">
        <w:rPr>
          <w:b w:val="0"/>
          <w:i/>
          <w:iCs/>
          <w:color w:val="000000"/>
        </w:rPr>
        <w:t>Emergency Data Exchange Language</w:t>
      </w:r>
      <w:r>
        <w:rPr>
          <w:b w:val="0"/>
          <w:i/>
          <w:iCs/>
          <w:color w:val="000000"/>
        </w:rPr>
        <w:t xml:space="preserve"> </w:t>
      </w:r>
      <w:r w:rsidRPr="00C0186E">
        <w:rPr>
          <w:b w:val="0"/>
          <w:i/>
          <w:iCs/>
          <w:color w:val="000000"/>
        </w:rPr>
        <w:t>Distribution Element</w:t>
      </w:r>
      <w:r>
        <w:rPr>
          <w:b w:val="0"/>
          <w:i/>
          <w:iCs/>
          <w:color w:val="000000"/>
        </w:rPr>
        <w:t xml:space="preserve">, </w:t>
      </w:r>
      <w:r w:rsidRPr="00C0186E">
        <w:rPr>
          <w:b w:val="0"/>
          <w:i/>
          <w:color w:val="000000"/>
        </w:rPr>
        <w:t>Committee Specification</w:t>
      </w:r>
      <w:r w:rsidRPr="00F40566">
        <w:rPr>
          <w:b w:val="0"/>
          <w:color w:val="000000"/>
        </w:rPr>
        <w:t xml:space="preserve"> </w:t>
      </w:r>
      <w:r w:rsidRPr="00C0186E">
        <w:rPr>
          <w:b w:val="0"/>
          <w:i/>
          <w:iCs/>
          <w:color w:val="000000"/>
        </w:rPr>
        <w:t>Version 2.0</w:t>
      </w:r>
      <w:r>
        <w:rPr>
          <w:b w:val="0"/>
          <w:i/>
          <w:iCs/>
          <w:color w:val="000000"/>
        </w:rPr>
        <w:t xml:space="preserve">, </w:t>
      </w:r>
      <w:r w:rsidRPr="00C0186E">
        <w:rPr>
          <w:b w:val="0"/>
          <w:iCs/>
          <w:color w:val="000000"/>
        </w:rPr>
        <w:t>J. Waters, Editor</w:t>
      </w:r>
      <w:r w:rsidRPr="00C0186E">
        <w:rPr>
          <w:b w:val="0"/>
          <w:color w:val="000000"/>
        </w:rPr>
        <w:t xml:space="preserve">. </w:t>
      </w:r>
      <w:r w:rsidRPr="00F40566">
        <w:rPr>
          <w:b w:val="0"/>
          <w:color w:val="000000"/>
        </w:rPr>
        <w:t>OASIS</w:t>
      </w:r>
      <w:r>
        <w:rPr>
          <w:b w:val="0"/>
          <w:color w:val="000000"/>
        </w:rPr>
        <w:t xml:space="preserve">, </w:t>
      </w:r>
      <w:r w:rsidRPr="006849B9">
        <w:rPr>
          <w:b w:val="0"/>
          <w:color w:val="000000"/>
        </w:rPr>
        <w:t>19 September 2013</w:t>
      </w:r>
      <w:r>
        <w:rPr>
          <w:b w:val="0"/>
          <w:color w:val="000000"/>
        </w:rPr>
        <w:t>,</w:t>
      </w:r>
      <w:r w:rsidRPr="00C0186E">
        <w:rPr>
          <w:b w:val="0"/>
          <w:color w:val="000000"/>
        </w:rPr>
        <w:t xml:space="preserve"> </w:t>
      </w:r>
      <w:hyperlink r:id="rId51" w:history="1">
        <w:r w:rsidRPr="00C0186E">
          <w:rPr>
            <w:rStyle w:val="Hyperlink"/>
            <w:b w:val="0"/>
          </w:rPr>
          <w:t>http://docs.oasis-open.org/emergency/edxl-de/v2.0/cs02/edxl-de-v2.0-cs02.html</w:t>
        </w:r>
      </w:hyperlink>
      <w:r w:rsidRPr="00C0186E">
        <w:rPr>
          <w:b w:val="0"/>
          <w:color w:val="000000"/>
        </w:rPr>
        <w:t>.</w:t>
      </w:r>
    </w:p>
    <w:p w14:paraId="1DB5AFBD" w14:textId="77777777" w:rsidR="00B606AB" w:rsidRPr="008A161D" w:rsidRDefault="00B606AB" w:rsidP="00B606AB">
      <w:pPr>
        <w:suppressAutoHyphens/>
        <w:spacing w:before="160" w:after="0" w:line="240" w:lineRule="auto"/>
        <w:rPr>
          <w:rFonts w:ascii="Arial-BoldMT" w:hAnsi="Arial-BoldMT" w:cs="Arial-BoldMT"/>
          <w:b/>
          <w:bCs/>
        </w:rPr>
      </w:pPr>
      <w:r w:rsidRPr="008A161D">
        <w:rPr>
          <w:rFonts w:ascii="Arial-BoldMT" w:hAnsi="Arial-BoldMT" w:cs="Arial-BoldMT"/>
          <w:b/>
          <w:bCs/>
        </w:rPr>
        <w:t xml:space="preserve"> [EDXL-TEP-v1.1]</w:t>
      </w:r>
    </w:p>
    <w:p w14:paraId="5E23A593" w14:textId="77777777" w:rsidR="00B606AB" w:rsidRPr="00A249A1" w:rsidRDefault="00B606AB" w:rsidP="00B606AB">
      <w:pPr>
        <w:suppressAutoHyphens/>
        <w:autoSpaceDE w:val="0"/>
        <w:adjustRightInd w:val="0"/>
        <w:spacing w:line="240" w:lineRule="auto"/>
        <w:rPr>
          <w:rStyle w:val="Hyperlink"/>
        </w:rPr>
      </w:pPr>
      <w:r w:rsidRPr="007F3353">
        <w:rPr>
          <w:rFonts w:ascii="Arial-ItalicMT" w:hAnsi="Arial-ItalicMT" w:cs="Arial-ItalicMT"/>
          <w:i/>
          <w:iCs/>
        </w:rPr>
        <w:lastRenderedPageBreak/>
        <w:t>Emergency Data Exchange Language (EDXL) Tracking of Emergency Patients (TEP) Version 1.1.</w:t>
      </w:r>
      <w:r>
        <w:rPr>
          <w:rFonts w:ascii="Arial" w:hAnsi="Arial"/>
          <w:i/>
          <w:iCs/>
        </w:rPr>
        <w:t xml:space="preserve"> </w:t>
      </w:r>
      <w:r w:rsidRPr="007F3353">
        <w:t xml:space="preserve">Edited by Werner </w:t>
      </w:r>
      <w:proofErr w:type="spellStart"/>
      <w:r w:rsidRPr="007F3353">
        <w:t>Joerg</w:t>
      </w:r>
      <w:proofErr w:type="spellEnd"/>
      <w:r w:rsidRPr="007F3353">
        <w:t>. 04 August 2015. OASIS Committee Specification Draft 01 / Public Review Draft 01.</w:t>
      </w:r>
      <w:r>
        <w:rPr>
          <w:rFonts w:ascii="Arial" w:hAnsi="Arial"/>
        </w:rPr>
        <w:t xml:space="preserve"> </w:t>
      </w:r>
      <w:hyperlink r:id="rId52" w:history="1">
        <w:r>
          <w:rPr>
            <w:rStyle w:val="Hyperlink"/>
            <w:rFonts w:ascii="Arial" w:hAnsi="Arial"/>
          </w:rPr>
          <w:t>http://docs.oasis-open.org/emergency/edxl-tep/v1.1/csprd01/edxl-tep-v1.1-csprd01.html</w:t>
        </w:r>
      </w:hyperlink>
      <w:r>
        <w:rPr>
          <w:rFonts w:ascii="Arial" w:hAnsi="Arial"/>
          <w:color w:val="0000EE"/>
        </w:rPr>
        <w:t xml:space="preserve">. </w:t>
      </w:r>
      <w:r>
        <w:rPr>
          <w:rFonts w:ascii="Arial" w:hAnsi="Arial"/>
        </w:rPr>
        <w:t xml:space="preserve">Latest version: </w:t>
      </w:r>
      <w:hyperlink r:id="rId53" w:history="1">
        <w:r>
          <w:rPr>
            <w:rStyle w:val="Hyperlink"/>
            <w:rFonts w:ascii="Arial" w:hAnsi="Arial"/>
          </w:rPr>
          <w:t>http://docs.oasis-open.org/emergency/edxl-tep/v1.1/edxl-tep-v1.1.html</w:t>
        </w:r>
      </w:hyperlink>
      <w:r>
        <w:rPr>
          <w:rFonts w:ascii="Arial" w:hAnsi="Arial"/>
        </w:rPr>
        <w:t>.</w:t>
      </w:r>
      <w:r w:rsidRPr="00895B82">
        <w:rPr>
          <w:rFonts w:ascii="Arial-BoldMT" w:hAnsi="Arial-BoldMT" w:cs="Arial-BoldMT"/>
          <w:b/>
          <w:bCs/>
        </w:rPr>
        <w:t xml:space="preserve"> </w:t>
      </w:r>
    </w:p>
    <w:p w14:paraId="1893CFEC" w14:textId="77777777" w:rsidR="00B606AB" w:rsidRDefault="00B606AB" w:rsidP="00B606AB">
      <w:pPr>
        <w:suppressAutoHyphens/>
        <w:spacing w:before="160" w:after="0" w:line="240" w:lineRule="auto"/>
        <w:rPr>
          <w:rFonts w:ascii="Arial-BoldMT" w:hAnsi="Arial-BoldMT" w:cs="Arial-BoldMT"/>
          <w:b/>
          <w:bCs/>
        </w:rPr>
      </w:pPr>
      <w:r w:rsidRPr="00895B82">
        <w:rPr>
          <w:rFonts w:ascii="Arial-BoldMT" w:hAnsi="Arial-BoldMT" w:cs="Arial-BoldMT"/>
          <w:b/>
          <w:bCs/>
        </w:rPr>
        <w:t>[</w:t>
      </w:r>
      <w:r w:rsidRPr="00DD7A08">
        <w:rPr>
          <w:rFonts w:ascii="Arial-BoldMT" w:hAnsi="Arial-BoldMT" w:cs="Arial-BoldMT"/>
          <w:b/>
          <w:bCs/>
        </w:rPr>
        <w:t>HL7 v2.7.1</w:t>
      </w:r>
      <w:r w:rsidRPr="00895B82">
        <w:rPr>
          <w:rFonts w:ascii="Arial-BoldMT" w:hAnsi="Arial-BoldMT" w:cs="Arial-BoldMT"/>
          <w:b/>
          <w:bCs/>
        </w:rPr>
        <w:t>]</w:t>
      </w:r>
    </w:p>
    <w:p w14:paraId="799C4A34" w14:textId="77777777" w:rsidR="00B606AB" w:rsidRPr="00A249A1" w:rsidRDefault="00B606AB" w:rsidP="00B606AB">
      <w:pPr>
        <w:suppressAutoHyphens/>
        <w:spacing w:line="240" w:lineRule="auto"/>
        <w:rPr>
          <w:rFonts w:ascii="ArialMT" w:hAnsi="ArialMT" w:cs="ArialMT"/>
          <w:color w:val="000000"/>
        </w:rPr>
      </w:pPr>
      <w:r w:rsidRPr="00A249A1">
        <w:rPr>
          <w:rFonts w:ascii="ArialMT" w:hAnsi="ArialMT" w:cs="ArialMT"/>
          <w:color w:val="000000"/>
        </w:rPr>
        <w:t>HL7 Messaging Standard v2.7.1</w:t>
      </w:r>
    </w:p>
    <w:p w14:paraId="7BD792F1" w14:textId="77777777" w:rsidR="00B606AB" w:rsidRPr="008A161D" w:rsidRDefault="00B606AB" w:rsidP="00B606AB">
      <w:pPr>
        <w:suppressAutoHyphens/>
        <w:spacing w:before="160" w:after="0" w:line="240" w:lineRule="auto"/>
        <w:rPr>
          <w:rFonts w:ascii="Arial-BoldMT" w:hAnsi="Arial-BoldMT" w:cs="Arial-BoldMT"/>
          <w:b/>
          <w:bCs/>
        </w:rPr>
      </w:pPr>
      <w:r w:rsidRPr="00DD7A08">
        <w:rPr>
          <w:rFonts w:ascii="Arial-BoldMT" w:hAnsi="Arial-BoldMT" w:cs="Arial-BoldMT"/>
          <w:b/>
          <w:bCs/>
        </w:rPr>
        <w:t>[TEP/HL7 Transforms</w:t>
      </w:r>
      <w:r w:rsidRPr="008A161D">
        <w:rPr>
          <w:rFonts w:ascii="Arial-BoldMT" w:hAnsi="Arial-BoldMT" w:cs="Arial-BoldMT"/>
          <w:b/>
          <w:bCs/>
        </w:rPr>
        <w:t>]</w:t>
      </w:r>
    </w:p>
    <w:p w14:paraId="182D10AE" w14:textId="77777777" w:rsidR="00B606AB" w:rsidRDefault="00B606AB" w:rsidP="00B606AB">
      <w:pPr>
        <w:suppressAutoHyphens/>
        <w:spacing w:line="240" w:lineRule="auto"/>
      </w:pPr>
      <w:r w:rsidRPr="000B55BA">
        <w:t>TEPv1.1-HL7v2.7.1-Transforms-v1.0.xls</w:t>
      </w:r>
      <w:bookmarkEnd w:id="15"/>
      <w:bookmarkEnd w:id="16"/>
      <w:bookmarkEnd w:id="17"/>
      <w:bookmarkEnd w:id="18"/>
      <w:bookmarkEnd w:id="19"/>
    </w:p>
    <w:p w14:paraId="13E590B2" w14:textId="77777777" w:rsidR="00B606AB" w:rsidRDefault="00B606AB" w:rsidP="00090A53">
      <w:pPr>
        <w:pStyle w:val="Heading1WP"/>
      </w:pPr>
      <w:bookmarkStart w:id="20" w:name="_Toc28733698212"/>
      <w:bookmarkStart w:id="21" w:name="_Toc28733706512"/>
      <w:bookmarkStart w:id="22" w:name="_Toc28733721912"/>
      <w:bookmarkStart w:id="23" w:name="_Toc427232379"/>
      <w:bookmarkStart w:id="24" w:name="_Toc452044654"/>
      <w:bookmarkStart w:id="25" w:name="_Toc454957081"/>
      <w:r w:rsidRPr="00090A53">
        <w:lastRenderedPageBreak/>
        <w:t>S</w:t>
      </w:r>
      <w:bookmarkEnd w:id="20"/>
      <w:bookmarkEnd w:id="21"/>
      <w:bookmarkEnd w:id="22"/>
      <w:r w:rsidRPr="00090A53">
        <w:t>cope</w:t>
      </w:r>
      <w:r>
        <w:t xml:space="preserve"> – Scenarios and Use Cases</w:t>
      </w:r>
      <w:bookmarkEnd w:id="23"/>
      <w:bookmarkEnd w:id="24"/>
      <w:bookmarkEnd w:id="25"/>
    </w:p>
    <w:p w14:paraId="68ECB9F4" w14:textId="77777777" w:rsidR="00B606AB" w:rsidRDefault="00B606AB" w:rsidP="00B606AB">
      <w:pPr>
        <w:suppressAutoHyphens/>
      </w:pPr>
      <w:r>
        <w:t xml:space="preserve">When a patient transitions from emergency services to a hospital system, a transform from an EDXL-TEP 1.1 message to an HL7 2.7.1 ADT/A14 (Pending Admit - </w:t>
      </w:r>
      <w:r w:rsidRPr="00A238DB">
        <w:t>Event A14)</w:t>
      </w:r>
      <w:r>
        <w:t xml:space="preserve"> message is required. If pharmaceuticals are administered </w:t>
      </w:r>
      <w:proofErr w:type="spellStart"/>
      <w:r>
        <w:t>enroute</w:t>
      </w:r>
      <w:proofErr w:type="spellEnd"/>
      <w:r>
        <w:t>, a separate HL7 2.7.1 RAS/O17 (</w:t>
      </w:r>
      <w:r w:rsidRPr="00A238DB">
        <w:t>Pharmacy/Tr</w:t>
      </w:r>
      <w:r>
        <w:t xml:space="preserve">eatment Administration Message - </w:t>
      </w:r>
      <w:r w:rsidRPr="00A238DB">
        <w:t>Event O17</w:t>
      </w:r>
      <w:r>
        <w:t>) is needed to capture each administration. The ADT/A14 and RAS messages are linked within the hospital system via the Patient Identification (PID) element, which is consistent in both messages.</w:t>
      </w:r>
    </w:p>
    <w:p w14:paraId="5CA6B5CF" w14:textId="77777777" w:rsidR="00B606AB" w:rsidRDefault="00B606AB" w:rsidP="00B606AB">
      <w:pPr>
        <w:suppressAutoHyphens/>
      </w:pPr>
      <w:r>
        <w:t xml:space="preserve">When a patient transitions from a hospital system to emergency services, a transform from an HL7 2.7.1 ADT/A03 (Discharge/End Visit - </w:t>
      </w:r>
      <w:r w:rsidRPr="00A238DB">
        <w:t>Event A03</w:t>
      </w:r>
      <w:r>
        <w:t>) message to an EDXL-TEP 1.1 message is required.</w:t>
      </w:r>
    </w:p>
    <w:p w14:paraId="02999CD2" w14:textId="77777777" w:rsidR="00B606AB" w:rsidRDefault="00B606AB" w:rsidP="00B606AB">
      <w:pPr>
        <w:suppressAutoHyphens/>
      </w:pPr>
      <w:r w:rsidRPr="00A249A1">
        <w:t xml:space="preserve">EDXL-TEP is designed to be routed using an EDXL Distribution Element (EDXL-DE) content wrapper. </w:t>
      </w:r>
      <w:r>
        <w:t xml:space="preserve">All transforms (EDXL-TEP to ADT/A14, EDXL-TEP to RAS/O17, and ADT/A03 to EDXL-TEP), require a DE transform, as well. The EDXL-DE is a general-purpose routing wrapper than can contain any type of electronic data payload. </w:t>
      </w:r>
    </w:p>
    <w:p w14:paraId="5A21D6DD" w14:textId="77777777" w:rsidR="00B606AB" w:rsidRDefault="00B606AB" w:rsidP="00B606AB">
      <w:pPr>
        <w:suppressAutoHyphens/>
      </w:pPr>
      <w:r>
        <w:t>Disaster situations may present in which hospitals are evacuated with regional or federal coordination, leave the evacuating hospitals unclear on the facility to which their patients are being evacuated. The EDXL-DE provides a mechanism for Electronic Health Records (EHR) to travel with the patient via emergency services as an EDXL-DE payload. The EHR is not transformed, but simply carried in its native format for delivery to the receiving HL7 system.</w:t>
      </w:r>
    </w:p>
    <w:p w14:paraId="5F3CCD6D" w14:textId="77777777" w:rsidR="00B606AB" w:rsidRPr="00A249A1" w:rsidRDefault="00B606AB" w:rsidP="00B606AB">
      <w:pPr>
        <w:suppressAutoHyphens/>
      </w:pPr>
      <w:r w:rsidRPr="00A249A1">
        <w:t>Five messaging use cases have been identified for patient tracking:</w:t>
      </w:r>
    </w:p>
    <w:p w14:paraId="3AA1CA15" w14:textId="77777777" w:rsidR="00B606AB" w:rsidRPr="00A249A1" w:rsidRDefault="00B606AB" w:rsidP="00B606AB">
      <w:pPr>
        <w:numPr>
          <w:ilvl w:val="0"/>
          <w:numId w:val="22"/>
        </w:numPr>
        <w:suppressAutoHyphens/>
        <w:spacing w:line="259" w:lineRule="auto"/>
        <w:contextualSpacing/>
      </w:pPr>
      <w:r w:rsidRPr="00A249A1">
        <w:t>Hospital-to-hospital transfer</w:t>
      </w:r>
    </w:p>
    <w:p w14:paraId="6BD2484A" w14:textId="77777777" w:rsidR="00B606AB" w:rsidRPr="00A249A1" w:rsidRDefault="00B606AB" w:rsidP="00B606AB">
      <w:pPr>
        <w:numPr>
          <w:ilvl w:val="0"/>
          <w:numId w:val="22"/>
        </w:numPr>
        <w:suppressAutoHyphens/>
        <w:spacing w:line="259" w:lineRule="auto"/>
        <w:contextualSpacing/>
      </w:pPr>
      <w:r w:rsidRPr="00A249A1">
        <w:t>Incoming patients</w:t>
      </w:r>
    </w:p>
    <w:p w14:paraId="7D2C35B7" w14:textId="77777777" w:rsidR="00B606AB" w:rsidRPr="00A249A1" w:rsidRDefault="00B606AB" w:rsidP="00B606AB">
      <w:pPr>
        <w:numPr>
          <w:ilvl w:val="0"/>
          <w:numId w:val="22"/>
        </w:numPr>
        <w:suppressAutoHyphens/>
        <w:spacing w:line="259" w:lineRule="auto"/>
        <w:contextualSpacing/>
      </w:pPr>
      <w:r w:rsidRPr="00A249A1">
        <w:t>Hospital transfers</w:t>
      </w:r>
    </w:p>
    <w:p w14:paraId="2415B0FB" w14:textId="77777777" w:rsidR="00B606AB" w:rsidRPr="00A249A1" w:rsidRDefault="00B606AB" w:rsidP="00B606AB">
      <w:pPr>
        <w:numPr>
          <w:ilvl w:val="0"/>
          <w:numId w:val="22"/>
        </w:numPr>
        <w:suppressAutoHyphens/>
        <w:spacing w:line="259" w:lineRule="auto"/>
        <w:contextualSpacing/>
      </w:pPr>
      <w:r w:rsidRPr="00A249A1">
        <w:t>Regional coordination</w:t>
      </w:r>
    </w:p>
    <w:p w14:paraId="6F335EA1" w14:textId="77777777" w:rsidR="00B606AB" w:rsidRPr="00A249A1" w:rsidRDefault="00B606AB" w:rsidP="00B606AB">
      <w:pPr>
        <w:numPr>
          <w:ilvl w:val="0"/>
          <w:numId w:val="22"/>
        </w:numPr>
        <w:suppressAutoHyphens/>
        <w:spacing w:line="259" w:lineRule="auto"/>
        <w:contextualSpacing/>
      </w:pPr>
      <w:r w:rsidRPr="00A249A1">
        <w:t>Federal support</w:t>
      </w:r>
    </w:p>
    <w:p w14:paraId="20C23157" w14:textId="77777777" w:rsidR="00B606AB" w:rsidRDefault="00B606AB" w:rsidP="00090A53">
      <w:pPr>
        <w:pStyle w:val="Heading2"/>
      </w:pPr>
      <w:bookmarkStart w:id="26" w:name="_Toc427232380"/>
      <w:bookmarkStart w:id="27" w:name="_Toc452044655"/>
      <w:bookmarkStart w:id="28" w:name="_Toc454957082"/>
      <w:r>
        <w:t>Hospital-to-Hospital transfer</w:t>
      </w:r>
      <w:bookmarkEnd w:id="26"/>
      <w:bookmarkEnd w:id="27"/>
      <w:bookmarkEnd w:id="28"/>
    </w:p>
    <w:p w14:paraId="54EB8AFB" w14:textId="3DBB0D9F" w:rsidR="00B606AB" w:rsidRPr="00025222" w:rsidRDefault="00B606AB" w:rsidP="00B606AB">
      <w:pPr>
        <w:suppressAutoHyphens/>
      </w:pPr>
      <w:r>
        <w:rPr>
          <w:noProof/>
          <w:lang w:eastAsia="en-US"/>
        </w:rPr>
        <w:lastRenderedPageBreak/>
        <w:drawing>
          <wp:anchor distT="0" distB="0" distL="114300" distR="114300" simplePos="0" relativeHeight="251658752" behindDoc="0" locked="0" layoutInCell="1" allowOverlap="1" wp14:anchorId="2CFB6487" wp14:editId="636C4E46">
            <wp:simplePos x="1144905" y="1224280"/>
            <wp:positionH relativeFrom="column">
              <wp:align>center</wp:align>
            </wp:positionH>
            <wp:positionV relativeFrom="paragraph">
              <wp:posOffset>0</wp:posOffset>
            </wp:positionV>
            <wp:extent cx="6839712" cy="2322576"/>
            <wp:effectExtent l="0" t="0" r="0" b="1905"/>
            <wp:wrapTopAndBottom/>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6839712" cy="2322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F97BF" w14:textId="77777777" w:rsidR="00B606AB" w:rsidRPr="00A249A1" w:rsidRDefault="00B606AB" w:rsidP="00B606AB">
      <w:pPr>
        <w:suppressAutoHyphens/>
      </w:pPr>
      <w:r w:rsidRPr="00A249A1">
        <w:t>Hospital to hospital communication is strictly within the HL7 domain and is considered out-of-scope for the TEP/HL7 transform.</w:t>
      </w:r>
    </w:p>
    <w:p w14:paraId="01AD6F0E" w14:textId="77777777" w:rsidR="00B606AB" w:rsidRDefault="00B606AB" w:rsidP="000D233F">
      <w:pPr>
        <w:pStyle w:val="Heading2"/>
      </w:pPr>
      <w:bookmarkStart w:id="29" w:name="_Toc427232381"/>
      <w:bookmarkStart w:id="30" w:name="_Toc452044656"/>
      <w:bookmarkStart w:id="31" w:name="_Toc454957083"/>
      <w:r>
        <w:t>Incoming Patients</w:t>
      </w:r>
      <w:bookmarkEnd w:id="29"/>
      <w:bookmarkEnd w:id="30"/>
      <w:bookmarkEnd w:id="31"/>
    </w:p>
    <w:p w14:paraId="758A1884" w14:textId="457F29E6" w:rsidR="00B606AB" w:rsidRPr="00025222" w:rsidRDefault="00B606AB" w:rsidP="00B606AB">
      <w:pPr>
        <w:suppressAutoHyphens/>
        <w:jc w:val="center"/>
      </w:pPr>
      <w:r>
        <w:rPr>
          <w:noProof/>
          <w:lang w:eastAsia="en-US"/>
        </w:rPr>
        <w:drawing>
          <wp:inline distT="0" distB="0" distL="0" distR="0" wp14:anchorId="74B2C69C" wp14:editId="0069B428">
            <wp:extent cx="4606324" cy="1397000"/>
            <wp:effectExtent l="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4606324" cy="1397000"/>
                    </a:xfrm>
                    <a:prstGeom prst="rect">
                      <a:avLst/>
                    </a:prstGeom>
                    <a:noFill/>
                    <a:ln>
                      <a:noFill/>
                    </a:ln>
                  </pic:spPr>
                </pic:pic>
              </a:graphicData>
            </a:graphic>
          </wp:inline>
        </w:drawing>
      </w:r>
    </w:p>
    <w:p w14:paraId="4DDB7525" w14:textId="77777777" w:rsidR="00B606AB" w:rsidRPr="00A249A1" w:rsidRDefault="00B606AB" w:rsidP="00B606AB">
      <w:pPr>
        <w:suppressAutoHyphens/>
      </w:pPr>
      <w:r w:rsidRPr="00A249A1">
        <w:t>A second use case is patients arriving to the hospital ED via EMS. The EMS system uses EDXL-TEP and the hospital uses HL7. The incoming EDXL-TEP message is trans</w:t>
      </w:r>
      <w:r>
        <w:t>formed into an HL7 ADT/</w:t>
      </w:r>
      <w:r w:rsidRPr="00A249A1">
        <w:t>A14 message type for ingest by the hospital system.</w:t>
      </w:r>
      <w:r>
        <w:t xml:space="preserve"> If pharmaceuticals are administered </w:t>
      </w:r>
      <w:proofErr w:type="spellStart"/>
      <w:r>
        <w:t>enroute</w:t>
      </w:r>
      <w:proofErr w:type="spellEnd"/>
      <w:r>
        <w:t>, a second RAS/O17 message is also generated.</w:t>
      </w:r>
    </w:p>
    <w:p w14:paraId="7729DA4A" w14:textId="77777777" w:rsidR="00B606AB" w:rsidRDefault="00B606AB" w:rsidP="000D233F">
      <w:pPr>
        <w:pStyle w:val="Heading2"/>
      </w:pPr>
      <w:bookmarkStart w:id="32" w:name="_Toc427232382"/>
      <w:bookmarkStart w:id="33" w:name="_Toc452044657"/>
      <w:bookmarkStart w:id="34" w:name="_Toc454957084"/>
      <w:r>
        <w:t>Hospital Transfers</w:t>
      </w:r>
      <w:bookmarkEnd w:id="32"/>
      <w:bookmarkEnd w:id="33"/>
      <w:bookmarkEnd w:id="34"/>
    </w:p>
    <w:p w14:paraId="1BA83E86" w14:textId="7C7C1C76" w:rsidR="00B606AB" w:rsidRDefault="00B606AB" w:rsidP="00B606AB">
      <w:pPr>
        <w:suppressAutoHyphens/>
        <w:rPr>
          <w:sz w:val="24"/>
        </w:rPr>
      </w:pPr>
      <w:r>
        <w:rPr>
          <w:noProof/>
          <w:lang w:eastAsia="en-US"/>
        </w:rPr>
        <w:lastRenderedPageBreak/>
        <w:drawing>
          <wp:anchor distT="0" distB="0" distL="114300" distR="114300" simplePos="0" relativeHeight="251659776" behindDoc="0" locked="0" layoutInCell="1" allowOverlap="1" wp14:anchorId="7CD045C0" wp14:editId="60F1AAF0">
            <wp:simplePos x="1144905" y="1224280"/>
            <wp:positionH relativeFrom="column">
              <wp:align>center</wp:align>
            </wp:positionH>
            <wp:positionV relativeFrom="paragraph">
              <wp:posOffset>0</wp:posOffset>
            </wp:positionV>
            <wp:extent cx="6839712" cy="2322576"/>
            <wp:effectExtent l="0" t="0" r="0" b="1905"/>
            <wp:wrapTopAndBottom/>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6839712" cy="2322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3550D" w14:textId="77777777" w:rsidR="00B606AB" w:rsidRPr="00A249A1" w:rsidRDefault="00B606AB" w:rsidP="00B606AB">
      <w:pPr>
        <w:suppressAutoHyphens/>
      </w:pPr>
      <w:r w:rsidRPr="00A249A1">
        <w:t xml:space="preserve">A third use case is patients transferring from one hospital to another via EMS. An HL7 </w:t>
      </w:r>
      <w:r>
        <w:t>ADT/</w:t>
      </w:r>
      <w:r w:rsidRPr="00A249A1">
        <w:t xml:space="preserve">A03 message type is transformed into a EDXL-TEP message to provide information to EMS, and the EDXL-TEP message is again transformed into an HL7 </w:t>
      </w:r>
      <w:r>
        <w:t>ATD/</w:t>
      </w:r>
      <w:r w:rsidRPr="00A249A1">
        <w:t>A14 message type for ingest by the receiving hospital system. This is the situation of day-to-day transfers, so the complete electronic health record can be exchanged directly between hospitals via HL7.</w:t>
      </w:r>
      <w:r>
        <w:t xml:space="preserve"> If pharmaceuticals are administered </w:t>
      </w:r>
      <w:proofErr w:type="spellStart"/>
      <w:r>
        <w:t>enroute</w:t>
      </w:r>
      <w:proofErr w:type="spellEnd"/>
      <w:r>
        <w:t>, a second RAS/O17 message is also generated.</w:t>
      </w:r>
    </w:p>
    <w:p w14:paraId="03929A4F" w14:textId="77777777" w:rsidR="00B606AB" w:rsidRPr="0060469D" w:rsidRDefault="00B606AB" w:rsidP="00B606AB">
      <w:pPr>
        <w:pStyle w:val="Textbody"/>
        <w:suppressAutoHyphens/>
      </w:pPr>
    </w:p>
    <w:p w14:paraId="2A368039" w14:textId="77777777" w:rsidR="00B606AB" w:rsidRDefault="00B606AB" w:rsidP="000D233F">
      <w:pPr>
        <w:pStyle w:val="Heading2"/>
      </w:pPr>
      <w:bookmarkStart w:id="35" w:name="_Toc427232383"/>
      <w:bookmarkStart w:id="36" w:name="_Toc452044658"/>
      <w:bookmarkStart w:id="37" w:name="_Toc454957085"/>
      <w:r>
        <w:t>Regional Coordination</w:t>
      </w:r>
      <w:bookmarkEnd w:id="35"/>
      <w:bookmarkEnd w:id="36"/>
      <w:bookmarkEnd w:id="37"/>
    </w:p>
    <w:p w14:paraId="07E1D50A" w14:textId="7AA52C37" w:rsidR="00B606AB" w:rsidRDefault="00B606AB" w:rsidP="00B606AB">
      <w:pPr>
        <w:suppressAutoHyphens/>
      </w:pPr>
      <w:r>
        <w:rPr>
          <w:noProof/>
          <w:lang w:eastAsia="en-US"/>
        </w:rPr>
        <w:drawing>
          <wp:anchor distT="0" distB="0" distL="114300" distR="114300" simplePos="0" relativeHeight="251660800" behindDoc="0" locked="0" layoutInCell="1" allowOverlap="1" wp14:anchorId="3399C1DA" wp14:editId="5E639E21">
            <wp:simplePos x="1144905" y="5414645"/>
            <wp:positionH relativeFrom="column">
              <wp:align>center</wp:align>
            </wp:positionH>
            <wp:positionV relativeFrom="paragraph">
              <wp:posOffset>0</wp:posOffset>
            </wp:positionV>
            <wp:extent cx="6839712" cy="2130552"/>
            <wp:effectExtent l="0" t="0" r="0" b="3175"/>
            <wp:wrapTopAndBottom/>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6839712" cy="2130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69B4C" w14:textId="77777777" w:rsidR="00B606AB" w:rsidRPr="00A249A1" w:rsidRDefault="00B606AB" w:rsidP="00B606AB">
      <w:pPr>
        <w:suppressAutoHyphens/>
      </w:pPr>
      <w:r w:rsidRPr="00A249A1">
        <w:t xml:space="preserve">In an emergency, the evacuation, transfer and transport may be coordinated through Emergency Management or regional healthcare coalition coordination. In this situation, an HL7 </w:t>
      </w:r>
      <w:r>
        <w:t>ADT/</w:t>
      </w:r>
      <w:r w:rsidRPr="00A249A1">
        <w:t xml:space="preserve">A03 message type is transformed into a EDXL-TEP message to provide information to the transport coordinator, and the EDXL-TEP message is again transformed into an HL7 </w:t>
      </w:r>
      <w:r>
        <w:t>ADT/</w:t>
      </w:r>
      <w:r w:rsidRPr="00A249A1">
        <w:t xml:space="preserve">A14 message type for ingest by the receiving hospital system. </w:t>
      </w:r>
      <w:r>
        <w:t xml:space="preserve">If pharmaceuticals are administered </w:t>
      </w:r>
      <w:proofErr w:type="spellStart"/>
      <w:r>
        <w:t>enroute</w:t>
      </w:r>
      <w:proofErr w:type="spellEnd"/>
      <w:r>
        <w:t xml:space="preserve">, a second RAS/O17 message is also generated. </w:t>
      </w:r>
    </w:p>
    <w:p w14:paraId="6170BB6D" w14:textId="77777777" w:rsidR="00B606AB" w:rsidRDefault="00B606AB" w:rsidP="000D233F">
      <w:pPr>
        <w:pStyle w:val="Heading2"/>
      </w:pPr>
      <w:bookmarkStart w:id="38" w:name="_Toc427232384"/>
      <w:bookmarkStart w:id="39" w:name="_Toc452044659"/>
      <w:bookmarkStart w:id="40" w:name="_Toc454957086"/>
      <w:r>
        <w:lastRenderedPageBreak/>
        <w:t>Federal Support</w:t>
      </w:r>
      <w:bookmarkEnd w:id="38"/>
      <w:bookmarkEnd w:id="39"/>
      <w:bookmarkEnd w:id="40"/>
    </w:p>
    <w:p w14:paraId="3CD33883" w14:textId="796C971C" w:rsidR="00B606AB" w:rsidRDefault="00B606AB" w:rsidP="00B606AB">
      <w:pPr>
        <w:suppressAutoHyphens/>
      </w:pPr>
      <w:r>
        <w:rPr>
          <w:noProof/>
          <w:lang w:eastAsia="en-US"/>
        </w:rPr>
        <w:drawing>
          <wp:anchor distT="0" distB="0" distL="114300" distR="114300" simplePos="0" relativeHeight="251661824" behindDoc="0" locked="0" layoutInCell="1" allowOverlap="1" wp14:anchorId="2EB636B3" wp14:editId="56B81338">
            <wp:simplePos x="1144905" y="1224280"/>
            <wp:positionH relativeFrom="column">
              <wp:align>center</wp:align>
            </wp:positionH>
            <wp:positionV relativeFrom="paragraph">
              <wp:posOffset>0</wp:posOffset>
            </wp:positionV>
            <wp:extent cx="6848856" cy="3008376"/>
            <wp:effectExtent l="0" t="0" r="0" b="1905"/>
            <wp:wrapTopAndBottom/>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6848856" cy="3008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BD35B" w14:textId="77777777" w:rsidR="00B606AB" w:rsidRDefault="00B606AB" w:rsidP="00B606AB">
      <w:pPr>
        <w:suppressAutoHyphens/>
      </w:pPr>
      <w:r w:rsidRPr="00A249A1">
        <w:t>Similar to the regional transfer and evacuation, long distance evacuation coordination can be facilitated via HL7/TEP and TEP/HL7 transforms using federal support (e.g., JPATS support).</w:t>
      </w:r>
      <w:r>
        <w:t xml:space="preserve"> </w:t>
      </w:r>
      <w:r w:rsidRPr="00A249A1">
        <w:t xml:space="preserve">In this situation, an HL7 </w:t>
      </w:r>
      <w:r>
        <w:t>ADT/</w:t>
      </w:r>
      <w:r w:rsidRPr="00A249A1">
        <w:t xml:space="preserve">A03 message type is transformed into a EDXL-TEP message to provide information to the transport coordinator, and the EDXL-TEP message is again transformed into an HL7 </w:t>
      </w:r>
      <w:r>
        <w:t>ADT/</w:t>
      </w:r>
      <w:r w:rsidRPr="00A249A1">
        <w:t xml:space="preserve">A14 message type for ingest by the receiving hospital system. </w:t>
      </w:r>
      <w:r>
        <w:t xml:space="preserve">If pharmaceuticals are administered </w:t>
      </w:r>
      <w:proofErr w:type="spellStart"/>
      <w:r>
        <w:t>enroute</w:t>
      </w:r>
      <w:proofErr w:type="spellEnd"/>
      <w:r>
        <w:t xml:space="preserve">, a second RAS/O17 message is also generated. </w:t>
      </w:r>
      <w:r>
        <w:br w:type="page"/>
      </w:r>
    </w:p>
    <w:p w14:paraId="425814C3" w14:textId="77777777" w:rsidR="00B606AB" w:rsidRDefault="00B606AB" w:rsidP="000D233F">
      <w:pPr>
        <w:pStyle w:val="Heading1WP"/>
      </w:pPr>
      <w:bookmarkStart w:id="41" w:name="_Toc287337219"/>
      <w:bookmarkStart w:id="42" w:name="_Toc287337065"/>
      <w:bookmarkStart w:id="43" w:name="_Toc287336982"/>
      <w:bookmarkStart w:id="44" w:name="_Toc427232385"/>
      <w:bookmarkStart w:id="45" w:name="_Toc452044660"/>
      <w:bookmarkStart w:id="46" w:name="_Toc454957087"/>
      <w:r w:rsidRPr="000D233F">
        <w:lastRenderedPageBreak/>
        <w:t>B</w:t>
      </w:r>
      <w:bookmarkEnd w:id="41"/>
      <w:bookmarkEnd w:id="42"/>
      <w:bookmarkEnd w:id="43"/>
      <w:r w:rsidRPr="000D233F">
        <w:t>ackground</w:t>
      </w:r>
      <w:bookmarkEnd w:id="44"/>
      <w:bookmarkEnd w:id="45"/>
      <w:bookmarkEnd w:id="46"/>
    </w:p>
    <w:p w14:paraId="48215A5A" w14:textId="77777777" w:rsidR="00B606AB" w:rsidRDefault="00B606AB" w:rsidP="000D233F">
      <w:pPr>
        <w:pStyle w:val="Heading2"/>
      </w:pPr>
      <w:bookmarkStart w:id="47" w:name="_Toc383634033"/>
      <w:bookmarkStart w:id="48" w:name="_Toc383635247"/>
      <w:bookmarkStart w:id="49" w:name="_Toc427232386"/>
      <w:bookmarkStart w:id="50" w:name="_Toc452044661"/>
      <w:bookmarkStart w:id="51" w:name="_Toc454957088"/>
      <w:bookmarkEnd w:id="47"/>
      <w:bookmarkEnd w:id="48"/>
      <w:r w:rsidRPr="000D233F">
        <w:t>OASIS</w:t>
      </w:r>
      <w:r>
        <w:t xml:space="preserve"> EDXL-TEP</w:t>
      </w:r>
      <w:bookmarkEnd w:id="49"/>
      <w:bookmarkEnd w:id="50"/>
      <w:bookmarkEnd w:id="51"/>
    </w:p>
    <w:p w14:paraId="4293FC8C" w14:textId="77777777" w:rsidR="00B606AB" w:rsidRPr="00895B82" w:rsidRDefault="00B606AB" w:rsidP="000D233F">
      <w:pPr>
        <w:pStyle w:val="Heading3"/>
        <w:rPr>
          <w:rFonts w:eastAsia="Courier New"/>
        </w:rPr>
      </w:pPr>
      <w:bookmarkStart w:id="52" w:name="_Toc383634035"/>
      <w:bookmarkStart w:id="53" w:name="_Toc383635249"/>
      <w:bookmarkStart w:id="54" w:name="_Toc427232387"/>
      <w:bookmarkStart w:id="55" w:name="_Toc452044662"/>
      <w:bookmarkStart w:id="56" w:name="_Toc454957089"/>
      <w:bookmarkEnd w:id="52"/>
      <w:bookmarkEnd w:id="53"/>
      <w:r>
        <w:rPr>
          <w:rFonts w:eastAsia="Courier New"/>
        </w:rPr>
        <w:t>The EDXL Family of Emergency Management Messaging Standards</w:t>
      </w:r>
      <w:bookmarkEnd w:id="54"/>
      <w:bookmarkEnd w:id="55"/>
      <w:bookmarkEnd w:id="56"/>
    </w:p>
    <w:p w14:paraId="424C5622" w14:textId="77777777" w:rsidR="00B606AB" w:rsidRPr="00A249A1" w:rsidRDefault="00B606AB" w:rsidP="00B606AB">
      <w:pPr>
        <w:pStyle w:val="Textbody"/>
        <w:suppressAutoHyphens/>
      </w:pPr>
      <w:r w:rsidRPr="00A249A1">
        <w:t xml:space="preserve">EDXL-TEP is a member of the Emergency Data </w:t>
      </w:r>
      <w:proofErr w:type="spellStart"/>
      <w:r w:rsidRPr="00A249A1">
        <w:t>eXchange</w:t>
      </w:r>
      <w:proofErr w:type="spellEnd"/>
      <w:r w:rsidRPr="00A249A1">
        <w:t xml:space="preserve"> Language (EDXL) family of OASIS Standards. Their ongoing goal is to facilitate emergency sharing and data exchange across the local, state, tribal, national and non-governmental organizations of different professions that provide emergency response and management services. This goal is achieved by focusing on the standardization of specific messages to facilitate emergency communication and coordination, particularly when more than one profession or governmental jurisdiction is involved.</w:t>
      </w:r>
    </w:p>
    <w:p w14:paraId="059136F0" w14:textId="77777777" w:rsidR="00B606AB" w:rsidRPr="00A249A1" w:rsidRDefault="00B606AB" w:rsidP="00B606AB">
      <w:pPr>
        <w:pStyle w:val="Textbody"/>
        <w:suppressAutoHyphens/>
        <w:rPr>
          <w:rFonts w:ascii="Cambria" w:hAnsi="Cambria"/>
        </w:rPr>
      </w:pPr>
      <w:r w:rsidRPr="00A249A1">
        <w:t>OASIS EDXL-TEP defines an XML messaging standard that records and exchanges all key aspects of patient information and care from initial encounter with emergency services who utilize EDXL-TEP for patient transport(s) throughout the continuum of care to the point of admittance to a healthcare facility that provides ongoing and post-emergency care, and up to release.</w:t>
      </w:r>
    </w:p>
    <w:p w14:paraId="2EF54DD6" w14:textId="77777777" w:rsidR="00B606AB" w:rsidRDefault="00B606AB" w:rsidP="000D233F">
      <w:pPr>
        <w:pStyle w:val="Heading3"/>
        <w:rPr>
          <w:rFonts w:eastAsia="Courier New"/>
        </w:rPr>
      </w:pPr>
      <w:bookmarkStart w:id="57" w:name="_Toc427232388"/>
      <w:bookmarkStart w:id="58" w:name="_Toc452044663"/>
      <w:bookmarkStart w:id="59" w:name="_Toc454957090"/>
      <w:r>
        <w:rPr>
          <w:rFonts w:eastAsia="Courier New"/>
        </w:rPr>
        <w:t>EDXL-TEP Development</w:t>
      </w:r>
      <w:bookmarkEnd w:id="57"/>
      <w:bookmarkEnd w:id="58"/>
      <w:bookmarkEnd w:id="59"/>
    </w:p>
    <w:p w14:paraId="13B7CA82" w14:textId="77777777" w:rsidR="00B606AB" w:rsidRPr="00A249A1" w:rsidRDefault="00B606AB" w:rsidP="00B606AB">
      <w:pPr>
        <w:pStyle w:val="Textbody"/>
        <w:suppressAutoHyphens/>
      </w:pPr>
      <w:r w:rsidRPr="00A249A1">
        <w:t>Through a practitioner-driven approach, the Command, Control and Interoperability Division (CID) within the U.S. Department of Homeland Security's Science and Technology Directorate creates and deploys information resources to enable seamless and secure interactions among state, local, tribal, international, private entities, homeland security stakeholders and other federal entities. The CID’s Office for Interoperability and Compatibility (OIC) serves as the standards program within the Federal Government to facilitate public safety and emergency response agencies to improve emergency / disaster response through effective and efficient interoperable data sharing. OIC sponsors the process to facilitate practitioner requirements for the development of EDXL standards.</w:t>
      </w:r>
    </w:p>
    <w:p w14:paraId="0CE0A6CF" w14:textId="77777777" w:rsidR="00B606AB" w:rsidRPr="00A249A1" w:rsidRDefault="00B606AB" w:rsidP="00B606AB">
      <w:pPr>
        <w:pStyle w:val="Textbody"/>
        <w:suppressAutoHyphens/>
      </w:pPr>
      <w:r w:rsidRPr="00A249A1">
        <w:t>The EDXL program is an open, public practitioner-driven process driven solely by cross-profession emergency practitioners through an OIC-sponsored Practitioner Steering Group (PSG) and Standards Working Group (SWG). The EDXL program is also a public-private partnership working with the Emergency Interoperability Consortium (EIC), Vendor communities, and OASIS.</w:t>
      </w:r>
    </w:p>
    <w:p w14:paraId="216C14EA" w14:textId="77777777" w:rsidR="00B606AB" w:rsidRPr="00A249A1" w:rsidRDefault="00B606AB" w:rsidP="00B606AB">
      <w:pPr>
        <w:pStyle w:val="Textbody"/>
        <w:suppressAutoHyphens/>
      </w:pPr>
      <w:r w:rsidRPr="00A249A1">
        <w:t>A consensus-based process and drivers are used to narrow down CORE minimal set of elements needed across local, state and federal systems, KISS, required (minimal) and optional elements – what the field is able to provide given their first priority is to save lives.</w:t>
      </w:r>
    </w:p>
    <w:p w14:paraId="4A6B13F3" w14:textId="77777777" w:rsidR="00B606AB" w:rsidRPr="00A249A1" w:rsidRDefault="00B606AB" w:rsidP="00B606AB">
      <w:pPr>
        <w:pStyle w:val="Textbody"/>
        <w:suppressAutoHyphens/>
      </w:pPr>
      <w:r w:rsidRPr="00A249A1">
        <w:t>The draft OASIS EDXL-TEP standard has completed multiple NDMS live exercises in field tests and one draft implementation, and it is anticipated that there will be adoption in multiple countries.</w:t>
      </w:r>
    </w:p>
    <w:p w14:paraId="08E91AEF" w14:textId="77777777" w:rsidR="00B606AB" w:rsidRDefault="00B606AB" w:rsidP="000D233F">
      <w:pPr>
        <w:pStyle w:val="Heading3"/>
        <w:rPr>
          <w:rFonts w:eastAsia="Courier New"/>
        </w:rPr>
      </w:pPr>
      <w:bookmarkStart w:id="60" w:name="_Toc427232389"/>
      <w:bookmarkStart w:id="61" w:name="_Toc452044664"/>
      <w:bookmarkStart w:id="62" w:name="_Toc454957091"/>
      <w:r>
        <w:rPr>
          <w:rFonts w:eastAsia="Courier New"/>
        </w:rPr>
        <w:t>Current status</w:t>
      </w:r>
      <w:bookmarkEnd w:id="60"/>
      <w:bookmarkEnd w:id="61"/>
      <w:bookmarkEnd w:id="62"/>
    </w:p>
    <w:p w14:paraId="71BB0B81" w14:textId="77777777" w:rsidR="00B606AB" w:rsidRPr="00A249A1" w:rsidRDefault="00B606AB" w:rsidP="00B606AB">
      <w:pPr>
        <w:pStyle w:val="Textbody"/>
        <w:suppressAutoHyphens/>
      </w:pPr>
      <w:r w:rsidRPr="00A249A1">
        <w:t xml:space="preserve">EDXL-TEP 1.1 has been approved as a Committee Standard Draft (csd01) by the EM-TC and is being submitted for public review under OASIS for acceptance as an OASIS Committee Standard (cs01). EDXL-TEP v1.1 is expected to traverse the standardization process by </w:t>
      </w:r>
      <w:r>
        <w:t>mid</w:t>
      </w:r>
      <w:r w:rsidRPr="00A249A1">
        <w:t>-</w:t>
      </w:r>
      <w:r>
        <w:t>2016</w:t>
      </w:r>
      <w:r w:rsidRPr="00A249A1">
        <w:t>.</w:t>
      </w:r>
    </w:p>
    <w:p w14:paraId="2FB5350C" w14:textId="77777777" w:rsidR="00B606AB" w:rsidRDefault="00B606AB" w:rsidP="000D233F">
      <w:pPr>
        <w:pStyle w:val="Heading2"/>
      </w:pPr>
      <w:bookmarkStart w:id="63" w:name="_Toc427232390"/>
      <w:bookmarkStart w:id="64" w:name="_Toc452044665"/>
      <w:bookmarkStart w:id="65" w:name="_Toc454957092"/>
      <w:r>
        <w:lastRenderedPageBreak/>
        <w:t>HL7 V2.7.1 Healthcare Messaging Standard</w:t>
      </w:r>
      <w:bookmarkEnd w:id="63"/>
      <w:bookmarkEnd w:id="64"/>
      <w:bookmarkEnd w:id="65"/>
    </w:p>
    <w:p w14:paraId="55C0D776" w14:textId="77777777" w:rsidR="00B606AB" w:rsidRPr="00A249A1" w:rsidRDefault="00B606AB" w:rsidP="00B606AB">
      <w:pPr>
        <w:pStyle w:val="Textbody"/>
        <w:suppressAutoHyphens/>
      </w:pPr>
      <w:bookmarkStart w:id="66" w:name="__RefHeading__896_474791649"/>
      <w:r w:rsidRPr="00A249A1">
        <w:t>Founded in 1987, Health Level Seven International (HL7) is a not-for-profit, ANSI-accredited standards developing organization dedicated to providing a comprehensive framework and related standards for the exchange, integration, sharing, and retrieval of electronic health information that supports clinical practice evaluation of health services.</w:t>
      </w:r>
      <w:bookmarkEnd w:id="66"/>
    </w:p>
    <w:p w14:paraId="6216BC5B" w14:textId="77777777" w:rsidR="00B606AB" w:rsidRDefault="00B606AB" w:rsidP="000D233F">
      <w:pPr>
        <w:pStyle w:val="Heading3"/>
        <w:rPr>
          <w:rFonts w:eastAsia="Courier New"/>
        </w:rPr>
      </w:pPr>
      <w:bookmarkStart w:id="67" w:name="_Toc427232391"/>
      <w:bookmarkStart w:id="68" w:name="_Toc452044666"/>
      <w:bookmarkStart w:id="69" w:name="_Toc454957093"/>
      <w:r>
        <w:rPr>
          <w:rFonts w:eastAsia="Courier New"/>
        </w:rPr>
        <w:t>The HL7 messaging Standard</w:t>
      </w:r>
      <w:bookmarkEnd w:id="67"/>
      <w:bookmarkEnd w:id="68"/>
      <w:bookmarkEnd w:id="69"/>
    </w:p>
    <w:p w14:paraId="1D44DDE1" w14:textId="77777777" w:rsidR="00B606AB" w:rsidRPr="00A249A1" w:rsidRDefault="00B606AB" w:rsidP="00B606AB">
      <w:pPr>
        <w:pStyle w:val="Textbody"/>
        <w:suppressAutoHyphens/>
      </w:pPr>
      <w:r w:rsidRPr="00A249A1">
        <w:t>HL7’s Version 2.x (V2) messaging standard is the workhorse of electronic data exchange in the clinical domain and arguably the most widely implemented standard for healthcare in the world. This messaging standard allows the exchange of clinical data between systems. It is designed to support a central patient care system as well as a more distributed environment where data resides in departmental systems.</w:t>
      </w:r>
    </w:p>
    <w:p w14:paraId="7600CD03" w14:textId="77777777" w:rsidR="00B606AB" w:rsidRDefault="00B606AB" w:rsidP="000D233F">
      <w:pPr>
        <w:pStyle w:val="Heading3"/>
        <w:rPr>
          <w:rFonts w:eastAsia="Courier New"/>
        </w:rPr>
      </w:pPr>
      <w:bookmarkStart w:id="70" w:name="_Toc427232392"/>
      <w:bookmarkStart w:id="71" w:name="_Toc452044667"/>
      <w:bookmarkStart w:id="72" w:name="_Toc454957094"/>
      <w:r>
        <w:rPr>
          <w:rFonts w:eastAsia="Courier New"/>
        </w:rPr>
        <w:t>Current Status</w:t>
      </w:r>
      <w:bookmarkEnd w:id="70"/>
      <w:bookmarkEnd w:id="71"/>
      <w:bookmarkEnd w:id="72"/>
    </w:p>
    <w:p w14:paraId="17C5E8D9" w14:textId="77777777" w:rsidR="00B606AB" w:rsidRDefault="00B606AB" w:rsidP="00B606AB">
      <w:pPr>
        <w:pStyle w:val="Textbody"/>
        <w:suppressAutoHyphens/>
      </w:pPr>
      <w:r w:rsidRPr="00A249A1">
        <w:t>Version 2.7, representing the latest update to the Version 2 Standard, was published in 2011</w:t>
      </w:r>
      <w:r>
        <w:t xml:space="preserve">. </w:t>
      </w:r>
      <w:r w:rsidRPr="00A249A1">
        <w:t xml:space="preserve">Version 2.7.1 has been superseded by version 2.8 as the most current version in the V2 messaging family.  However, standards and specifications based on version 2.7.1 will be "current" for many years to come. </w:t>
      </w:r>
      <w:r w:rsidRPr="009913B0">
        <w:t>Until replaced by direct replacements, specifications (like this one), implementation guides, and messaging protocols based on a v2.7.1 can remain in place until there is a need to take advantage of features of later versions of the Messaging Standard.</w:t>
      </w:r>
    </w:p>
    <w:p w14:paraId="1E8290F2" w14:textId="77777777" w:rsidR="00B606AB" w:rsidRDefault="00B606AB" w:rsidP="00B606AB">
      <w:pPr>
        <w:suppressAutoHyphens/>
        <w:rPr>
          <w:rFonts w:ascii="Cambria" w:hAnsi="Cambria"/>
          <w:sz w:val="24"/>
          <w:szCs w:val="26"/>
        </w:rPr>
      </w:pPr>
      <w:r>
        <w:rPr>
          <w:rFonts w:ascii="Cambria" w:hAnsi="Cambria"/>
          <w:sz w:val="24"/>
          <w:szCs w:val="26"/>
        </w:rPr>
        <w:br w:type="page"/>
      </w:r>
    </w:p>
    <w:p w14:paraId="11FF4BAA" w14:textId="77777777" w:rsidR="00B606AB" w:rsidRDefault="00B606AB" w:rsidP="000D233F">
      <w:pPr>
        <w:pStyle w:val="Heading1WP"/>
      </w:pPr>
      <w:bookmarkStart w:id="73" w:name="_Toc427232393"/>
      <w:bookmarkStart w:id="74" w:name="_Toc452044668"/>
      <w:bookmarkStart w:id="75" w:name="_Toc454957095"/>
      <w:r w:rsidRPr="000D233F">
        <w:lastRenderedPageBreak/>
        <w:t>Transforms</w:t>
      </w:r>
      <w:r>
        <w:t xml:space="preserve"> Spreadsheet</w:t>
      </w:r>
      <w:bookmarkEnd w:id="73"/>
      <w:bookmarkEnd w:id="74"/>
      <w:bookmarkEnd w:id="75"/>
    </w:p>
    <w:p w14:paraId="0A0671A2" w14:textId="77777777" w:rsidR="00B606AB" w:rsidRDefault="00B606AB" w:rsidP="00B606AB">
      <w:pPr>
        <w:pStyle w:val="Textbody"/>
        <w:suppressAutoHyphens/>
      </w:pPr>
      <w:r w:rsidRPr="001574DA">
        <w:t xml:space="preserve">The details of the transformations specified by this document are in a spreadsheet (TEP-HL7v2-TransformsV10.xls) that accompanies this document.  This spreadsheet is structured into several tabs, one of which (“Introduction”) summarizes the use of the document; one holds the transformation details for the current HL7 version (V2.7.1); and the remaining ones will be used for auxiliary complex data types (typically generic reusable elements such as “Location”, “Contact” or “Person” information), transformation oddities and space for tracking, commenting and maintenance of the document. </w:t>
      </w:r>
    </w:p>
    <w:p w14:paraId="34420229" w14:textId="77777777" w:rsidR="00B606AB" w:rsidRPr="001574DA" w:rsidRDefault="00B606AB" w:rsidP="000D233F">
      <w:pPr>
        <w:pStyle w:val="Heading2"/>
      </w:pPr>
      <w:bookmarkStart w:id="76" w:name="_Toc427232394"/>
      <w:bookmarkStart w:id="77" w:name="_Toc452044669"/>
      <w:bookmarkStart w:id="78" w:name="_Toc454957096"/>
      <w:r w:rsidRPr="000D233F">
        <w:t>Spreadsheet</w:t>
      </w:r>
      <w:r>
        <w:t xml:space="preserve"> Tabs Summary</w:t>
      </w:r>
      <w:bookmarkEnd w:id="76"/>
      <w:bookmarkEnd w:id="77"/>
      <w:bookmarkEnd w:id="78"/>
    </w:p>
    <w:p w14:paraId="63599C1C" w14:textId="77777777" w:rsidR="00B606AB" w:rsidRPr="001574DA" w:rsidRDefault="00B606AB" w:rsidP="00B606AB">
      <w:pPr>
        <w:pStyle w:val="Textbody"/>
        <w:suppressAutoHyphens/>
      </w:pPr>
      <w:r w:rsidRPr="001574DA">
        <w:t>The spreadsheet consists of an “Introduction” tab, and a set of seven (7) transform tabs: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B606AB" w14:paraId="065509E5" w14:textId="77777777" w:rsidTr="002C2150">
        <w:trPr>
          <w:cantSplit/>
        </w:trPr>
        <w:tc>
          <w:tcPr>
            <w:tcW w:w="4068" w:type="dxa"/>
            <w:shd w:val="pct15" w:color="auto" w:fill="auto"/>
          </w:tcPr>
          <w:p w14:paraId="7FC6C75E" w14:textId="77777777" w:rsidR="00B606AB" w:rsidRPr="007F3353" w:rsidRDefault="00B606AB" w:rsidP="00B606AB">
            <w:pPr>
              <w:pStyle w:val="Textbody"/>
              <w:numPr>
                <w:ilvl w:val="0"/>
                <w:numId w:val="11"/>
              </w:numPr>
              <w:suppressAutoHyphens/>
              <w:jc w:val="center"/>
              <w:rPr>
                <w:b/>
                <w:sz w:val="28"/>
                <w:lang w:bidi="x-none"/>
              </w:rPr>
            </w:pPr>
            <w:r w:rsidRPr="007F3353">
              <w:rPr>
                <w:b/>
                <w:sz w:val="28"/>
                <w:lang w:bidi="x-none"/>
              </w:rPr>
              <w:t>Spreadsheet Tab</w:t>
            </w:r>
          </w:p>
        </w:tc>
        <w:tc>
          <w:tcPr>
            <w:tcW w:w="4788" w:type="dxa"/>
            <w:shd w:val="pct15" w:color="auto" w:fill="auto"/>
          </w:tcPr>
          <w:p w14:paraId="07DB6241" w14:textId="77777777" w:rsidR="00B606AB" w:rsidRPr="007F3353" w:rsidRDefault="00B606AB" w:rsidP="00B606AB">
            <w:pPr>
              <w:pStyle w:val="Textbody"/>
              <w:numPr>
                <w:ilvl w:val="0"/>
                <w:numId w:val="11"/>
              </w:numPr>
              <w:suppressAutoHyphens/>
              <w:jc w:val="center"/>
              <w:rPr>
                <w:b/>
                <w:sz w:val="28"/>
                <w:lang w:bidi="x-none"/>
              </w:rPr>
            </w:pPr>
            <w:r w:rsidRPr="007F3353">
              <w:rPr>
                <w:b/>
                <w:sz w:val="28"/>
                <w:lang w:bidi="x-none"/>
              </w:rPr>
              <w:t>Content Summary</w:t>
            </w:r>
          </w:p>
        </w:tc>
      </w:tr>
      <w:tr w:rsidR="00B606AB" w14:paraId="69B067CE" w14:textId="77777777" w:rsidTr="002C2150">
        <w:trPr>
          <w:cantSplit/>
        </w:trPr>
        <w:tc>
          <w:tcPr>
            <w:tcW w:w="4068" w:type="dxa"/>
            <w:shd w:val="clear" w:color="auto" w:fill="auto"/>
          </w:tcPr>
          <w:p w14:paraId="0769451A" w14:textId="77777777" w:rsidR="00B606AB" w:rsidRPr="007F3353" w:rsidRDefault="00B606AB" w:rsidP="00B606AB">
            <w:pPr>
              <w:pStyle w:val="Textbody"/>
              <w:numPr>
                <w:ilvl w:val="0"/>
                <w:numId w:val="11"/>
              </w:numPr>
              <w:suppressAutoHyphens/>
              <w:rPr>
                <w:lang w:bidi="x-none"/>
              </w:rPr>
            </w:pPr>
            <w:r w:rsidRPr="007F3353">
              <w:rPr>
                <w:lang w:bidi="x-none"/>
              </w:rPr>
              <w:t>Introduction</w:t>
            </w:r>
          </w:p>
        </w:tc>
        <w:tc>
          <w:tcPr>
            <w:tcW w:w="4788" w:type="dxa"/>
            <w:shd w:val="clear" w:color="auto" w:fill="auto"/>
          </w:tcPr>
          <w:p w14:paraId="6C8C9EAE" w14:textId="77777777" w:rsidR="00B606AB" w:rsidRPr="007F3353" w:rsidRDefault="00B606AB" w:rsidP="00B606AB">
            <w:pPr>
              <w:pStyle w:val="Textbody"/>
              <w:numPr>
                <w:ilvl w:val="0"/>
                <w:numId w:val="11"/>
              </w:numPr>
              <w:suppressAutoHyphens/>
              <w:rPr>
                <w:lang w:bidi="x-none"/>
              </w:rPr>
            </w:pPr>
            <w:r w:rsidRPr="007F3353">
              <w:rPr>
                <w:lang w:bidi="x-none"/>
              </w:rPr>
              <w:t>The “Introduction” tab lists the purpose of the document, describes the color coding used in the transform tab, and shows the HL7 component key.</w:t>
            </w:r>
          </w:p>
        </w:tc>
      </w:tr>
      <w:tr w:rsidR="00B606AB" w14:paraId="48CACB05" w14:textId="77777777" w:rsidTr="002C2150">
        <w:trPr>
          <w:cantSplit/>
        </w:trPr>
        <w:tc>
          <w:tcPr>
            <w:tcW w:w="4068" w:type="dxa"/>
            <w:shd w:val="clear" w:color="auto" w:fill="auto"/>
          </w:tcPr>
          <w:p w14:paraId="2F8B2793" w14:textId="77777777" w:rsidR="00B606AB" w:rsidRPr="007F3353" w:rsidRDefault="00B606AB" w:rsidP="00B606AB">
            <w:pPr>
              <w:pStyle w:val="Textbody"/>
              <w:numPr>
                <w:ilvl w:val="0"/>
                <w:numId w:val="11"/>
              </w:numPr>
              <w:suppressAutoHyphens/>
              <w:rPr>
                <w:lang w:bidi="x-none"/>
              </w:rPr>
            </w:pPr>
            <w:r w:rsidRPr="007F3353">
              <w:rPr>
                <w:lang w:bidi="x-none"/>
              </w:rPr>
              <w:t>EDXL-TEP &lt;--&gt; ADT</w:t>
            </w:r>
          </w:p>
        </w:tc>
        <w:tc>
          <w:tcPr>
            <w:tcW w:w="4788" w:type="dxa"/>
            <w:shd w:val="clear" w:color="auto" w:fill="auto"/>
          </w:tcPr>
          <w:p w14:paraId="0879EECC" w14:textId="77777777" w:rsidR="00B606AB" w:rsidRPr="007F3353" w:rsidRDefault="00B606AB" w:rsidP="00B606AB">
            <w:pPr>
              <w:pStyle w:val="Textbody"/>
              <w:numPr>
                <w:ilvl w:val="0"/>
                <w:numId w:val="11"/>
              </w:numPr>
              <w:suppressAutoHyphens/>
              <w:rPr>
                <w:lang w:bidi="x-none"/>
              </w:rPr>
            </w:pPr>
            <w:r w:rsidRPr="007F3353">
              <w:rPr>
                <w:lang w:bidi="x-none"/>
              </w:rPr>
              <w:t xml:space="preserve">The “EDXL-TEP &lt;--&gt; ADT” message tab contains the primary mapping information. It is used for transforming EDXL-TEP to HL7/ADT A14, and for transforming HL7/ADT A03 to EDXL-TEP. Mappings of EDXL-RM complex structures of the following data types are contained in alternate tabs, using consistent Sort numbering: </w:t>
            </w:r>
            <w:proofErr w:type="spellStart"/>
            <w:r w:rsidRPr="007F3353">
              <w:rPr>
                <w:lang w:bidi="x-none"/>
              </w:rPr>
              <w:t>ct:PersonDetails</w:t>
            </w:r>
            <w:proofErr w:type="spellEnd"/>
            <w:r w:rsidRPr="007F3353">
              <w:rPr>
                <w:lang w:bidi="x-none"/>
              </w:rPr>
              <w:t xml:space="preserve">, </w:t>
            </w:r>
            <w:proofErr w:type="spellStart"/>
            <w:r w:rsidRPr="007F3353">
              <w:rPr>
                <w:lang w:bidi="x-none"/>
              </w:rPr>
              <w:t>ct:EDXLLocation</w:t>
            </w:r>
            <w:proofErr w:type="spellEnd"/>
            <w:r w:rsidRPr="007F3353">
              <w:rPr>
                <w:lang w:bidi="x-none"/>
              </w:rPr>
              <w:t xml:space="preserve">, and </w:t>
            </w:r>
            <w:proofErr w:type="spellStart"/>
            <w:r w:rsidRPr="007F3353">
              <w:rPr>
                <w:lang w:bidi="x-none"/>
              </w:rPr>
              <w:t>xal:Address</w:t>
            </w:r>
            <w:proofErr w:type="spellEnd"/>
            <w:r w:rsidRPr="007F3353">
              <w:rPr>
                <w:lang w:bidi="x-none"/>
              </w:rPr>
              <w:t>. A separate Hl7/RAS message type must be generated to communicate information on pharmaceuticals administered during transport (see “EDXL-TEP --&gt; RAS Message” message tab).</w:t>
            </w:r>
          </w:p>
        </w:tc>
      </w:tr>
      <w:tr w:rsidR="00B606AB" w14:paraId="70BA9F4C" w14:textId="77777777" w:rsidTr="002C2150">
        <w:trPr>
          <w:cantSplit/>
        </w:trPr>
        <w:tc>
          <w:tcPr>
            <w:tcW w:w="4068" w:type="dxa"/>
            <w:shd w:val="clear" w:color="auto" w:fill="auto"/>
          </w:tcPr>
          <w:p w14:paraId="26DB6086" w14:textId="77777777" w:rsidR="00B606AB" w:rsidRPr="007F3353" w:rsidRDefault="00B606AB" w:rsidP="00B606AB">
            <w:pPr>
              <w:pStyle w:val="Textbody"/>
              <w:numPr>
                <w:ilvl w:val="0"/>
                <w:numId w:val="11"/>
              </w:numPr>
              <w:suppressAutoHyphens/>
              <w:rPr>
                <w:lang w:bidi="x-none"/>
              </w:rPr>
            </w:pPr>
            <w:r w:rsidRPr="007F3353">
              <w:rPr>
                <w:lang w:bidi="x-none"/>
              </w:rPr>
              <w:lastRenderedPageBreak/>
              <w:t>EDXL-TEP --&gt; RAS Message</w:t>
            </w:r>
          </w:p>
        </w:tc>
        <w:tc>
          <w:tcPr>
            <w:tcW w:w="4788" w:type="dxa"/>
            <w:shd w:val="clear" w:color="auto" w:fill="auto"/>
          </w:tcPr>
          <w:p w14:paraId="4912C920" w14:textId="77777777" w:rsidR="00B606AB" w:rsidRPr="007F3353" w:rsidRDefault="00B606AB" w:rsidP="00B606AB">
            <w:pPr>
              <w:pStyle w:val="Textbody"/>
              <w:numPr>
                <w:ilvl w:val="0"/>
                <w:numId w:val="11"/>
              </w:numPr>
              <w:suppressAutoHyphens/>
              <w:rPr>
                <w:lang w:bidi="x-none"/>
              </w:rPr>
            </w:pPr>
            <w:r w:rsidRPr="007F3353">
              <w:rPr>
                <w:lang w:bidi="x-none"/>
              </w:rPr>
              <w:t xml:space="preserve">The “EDXL-TEP --&gt; RAS Message” message tab contains the mapping information needed to communicate information on pharmaceuticals administered during transport. It is used for transforming EDXL-TEP to HL7/RAS. There is not use case for transforming HL7/RAS to EDXL-TEP. Information on pharmaceuticals administered during hospital care are communicated via the full electronic health record directly with the receiving hospital. If the receiving hospital is unknown, as in the case of a large scale evacuation with regional or federal coordination, the EHR can be bundled in the EDXL-DE for routing with the coupled EDXL-TEP message. Mappings of EDXL-RM complex structures of the following data types are contained in alternate tabs, using consistent Sort numbering: </w:t>
            </w:r>
            <w:proofErr w:type="spellStart"/>
            <w:r w:rsidRPr="007F3353">
              <w:rPr>
                <w:lang w:bidi="x-none"/>
              </w:rPr>
              <w:t>ct:PersonDetails</w:t>
            </w:r>
            <w:proofErr w:type="spellEnd"/>
            <w:r w:rsidRPr="007F3353">
              <w:rPr>
                <w:lang w:bidi="x-none"/>
              </w:rPr>
              <w:t xml:space="preserve"> and </w:t>
            </w:r>
            <w:proofErr w:type="spellStart"/>
            <w:r w:rsidRPr="007F3353">
              <w:rPr>
                <w:lang w:bidi="x-none"/>
              </w:rPr>
              <w:t>ct:EDXLLocation</w:t>
            </w:r>
            <w:proofErr w:type="spellEnd"/>
            <w:r w:rsidRPr="007F3353">
              <w:rPr>
                <w:lang w:bidi="x-none"/>
              </w:rPr>
              <w:t>.</w:t>
            </w:r>
          </w:p>
        </w:tc>
      </w:tr>
      <w:tr w:rsidR="00B606AB" w14:paraId="07ACB996" w14:textId="77777777" w:rsidTr="002C2150">
        <w:trPr>
          <w:cantSplit/>
        </w:trPr>
        <w:tc>
          <w:tcPr>
            <w:tcW w:w="4068" w:type="dxa"/>
            <w:shd w:val="clear" w:color="auto" w:fill="auto"/>
          </w:tcPr>
          <w:p w14:paraId="427E1C2C" w14:textId="77777777" w:rsidR="00B606AB" w:rsidRPr="007F3353" w:rsidRDefault="00B606AB" w:rsidP="00B606AB">
            <w:pPr>
              <w:pStyle w:val="Textbody"/>
              <w:numPr>
                <w:ilvl w:val="0"/>
                <w:numId w:val="11"/>
              </w:numPr>
              <w:suppressAutoHyphens/>
              <w:rPr>
                <w:lang w:bidi="x-none"/>
              </w:rPr>
            </w:pPr>
            <w:proofErr w:type="spellStart"/>
            <w:r w:rsidRPr="007F3353">
              <w:rPr>
                <w:lang w:bidi="x-none"/>
              </w:rPr>
              <w:t>ct-PersonDetails</w:t>
            </w:r>
            <w:proofErr w:type="spellEnd"/>
            <w:r w:rsidRPr="007F3353">
              <w:rPr>
                <w:lang w:bidi="x-none"/>
              </w:rPr>
              <w:t xml:space="preserve"> &lt;--&gt; HL7 V2.7.1</w:t>
            </w:r>
          </w:p>
        </w:tc>
        <w:tc>
          <w:tcPr>
            <w:tcW w:w="4788" w:type="dxa"/>
            <w:shd w:val="clear" w:color="auto" w:fill="auto"/>
          </w:tcPr>
          <w:p w14:paraId="7B0B9DAC" w14:textId="77777777" w:rsidR="00B606AB" w:rsidRPr="007F3353" w:rsidRDefault="00B606AB" w:rsidP="00B606AB">
            <w:pPr>
              <w:pStyle w:val="Textbody"/>
              <w:numPr>
                <w:ilvl w:val="0"/>
                <w:numId w:val="11"/>
              </w:numPr>
              <w:suppressAutoHyphens/>
              <w:rPr>
                <w:lang w:bidi="x-none"/>
              </w:rPr>
            </w:pPr>
            <w:r w:rsidRPr="007F3353">
              <w:rPr>
                <w:lang w:bidi="x-none"/>
              </w:rPr>
              <w:t>The “</w:t>
            </w:r>
            <w:proofErr w:type="spellStart"/>
            <w:r w:rsidRPr="007F3353">
              <w:rPr>
                <w:lang w:bidi="x-none"/>
              </w:rPr>
              <w:t>ct-PersonDetails</w:t>
            </w:r>
            <w:proofErr w:type="spellEnd"/>
            <w:r w:rsidRPr="007F3353">
              <w:rPr>
                <w:lang w:bidi="x-none"/>
              </w:rPr>
              <w:t xml:space="preserve"> &lt;--&gt; HL7 V2.7.1” tab contains the transformation between the EDXL-TEP </w:t>
            </w:r>
            <w:proofErr w:type="spellStart"/>
            <w:r w:rsidRPr="007F3353">
              <w:rPr>
                <w:lang w:bidi="x-none"/>
              </w:rPr>
              <w:t>ct:PersonalDetails</w:t>
            </w:r>
            <w:proofErr w:type="spellEnd"/>
            <w:r w:rsidRPr="007F3353">
              <w:rPr>
                <w:lang w:bidi="x-none"/>
              </w:rPr>
              <w:t xml:space="preserve"> complex structure and HL7 ADT and RAS messages. Sort numbering is consistent between tabs for easy cross-referencing.</w:t>
            </w:r>
          </w:p>
        </w:tc>
      </w:tr>
      <w:tr w:rsidR="00B606AB" w14:paraId="1FEE5E39" w14:textId="77777777" w:rsidTr="002C2150">
        <w:trPr>
          <w:cantSplit/>
        </w:trPr>
        <w:tc>
          <w:tcPr>
            <w:tcW w:w="4068" w:type="dxa"/>
            <w:shd w:val="clear" w:color="auto" w:fill="auto"/>
          </w:tcPr>
          <w:p w14:paraId="08586AC4" w14:textId="77777777" w:rsidR="00B606AB" w:rsidRPr="007F3353" w:rsidRDefault="00B606AB" w:rsidP="00B606AB">
            <w:pPr>
              <w:numPr>
                <w:ilvl w:val="0"/>
                <w:numId w:val="11"/>
              </w:numPr>
              <w:suppressAutoHyphens/>
              <w:rPr>
                <w:rFonts w:ascii="Times New Roman" w:eastAsia="Courier New" w:hAnsi="Times New Roman" w:cs="Times New Roman"/>
              </w:rPr>
            </w:pPr>
            <w:proofErr w:type="spellStart"/>
            <w:r w:rsidRPr="007F3353">
              <w:rPr>
                <w:rFonts w:ascii="Times New Roman" w:eastAsia="Courier New" w:hAnsi="Times New Roman" w:cs="Times New Roman"/>
              </w:rPr>
              <w:t>ct-EDXLLocation</w:t>
            </w:r>
            <w:proofErr w:type="spellEnd"/>
            <w:r w:rsidRPr="007F3353">
              <w:rPr>
                <w:rFonts w:ascii="Times New Roman" w:eastAsia="Courier New" w:hAnsi="Times New Roman" w:cs="Times New Roman"/>
              </w:rPr>
              <w:t xml:space="preserve"> &lt;--&gt; HL7 V2.7.1</w:t>
            </w:r>
          </w:p>
        </w:tc>
        <w:tc>
          <w:tcPr>
            <w:tcW w:w="4788" w:type="dxa"/>
            <w:shd w:val="clear" w:color="auto" w:fill="auto"/>
          </w:tcPr>
          <w:p w14:paraId="43048851" w14:textId="77777777" w:rsidR="00B606AB" w:rsidRPr="007F3353" w:rsidRDefault="00B606AB" w:rsidP="00B606AB">
            <w:pPr>
              <w:pStyle w:val="Textbody"/>
              <w:numPr>
                <w:ilvl w:val="0"/>
                <w:numId w:val="11"/>
              </w:numPr>
              <w:suppressAutoHyphens/>
              <w:rPr>
                <w:lang w:bidi="x-none"/>
              </w:rPr>
            </w:pPr>
            <w:r w:rsidRPr="007F3353">
              <w:rPr>
                <w:lang w:bidi="x-none"/>
              </w:rPr>
              <w:t>The “</w:t>
            </w:r>
            <w:proofErr w:type="spellStart"/>
            <w:r w:rsidRPr="007F3353">
              <w:rPr>
                <w:rFonts w:eastAsia="Courier New"/>
                <w:lang w:bidi="x-none"/>
              </w:rPr>
              <w:t>ct-EDXLLocation</w:t>
            </w:r>
            <w:proofErr w:type="spellEnd"/>
            <w:r w:rsidRPr="007F3353">
              <w:rPr>
                <w:lang w:bidi="x-none"/>
              </w:rPr>
              <w:t xml:space="preserve"> &lt;--&gt; HL7 V2.7.1” tab contains the transformation between the EDXL-TEP </w:t>
            </w:r>
            <w:proofErr w:type="spellStart"/>
            <w:r w:rsidRPr="007F3353">
              <w:rPr>
                <w:lang w:bidi="x-none"/>
              </w:rPr>
              <w:t>ct:EDXLLocation</w:t>
            </w:r>
            <w:proofErr w:type="spellEnd"/>
            <w:r w:rsidRPr="007F3353">
              <w:rPr>
                <w:lang w:bidi="x-none"/>
              </w:rPr>
              <w:t xml:space="preserve"> complex structure and HL7 ADT and RAS messages. Sort numbering is consistent between tabs for easy cross-referencing.</w:t>
            </w:r>
          </w:p>
        </w:tc>
      </w:tr>
      <w:tr w:rsidR="00B606AB" w14:paraId="25F8E2DF" w14:textId="77777777" w:rsidTr="002C2150">
        <w:trPr>
          <w:cantSplit/>
        </w:trPr>
        <w:tc>
          <w:tcPr>
            <w:tcW w:w="4068" w:type="dxa"/>
            <w:shd w:val="clear" w:color="auto" w:fill="auto"/>
          </w:tcPr>
          <w:p w14:paraId="16A17F89" w14:textId="77777777" w:rsidR="00B606AB" w:rsidRPr="007F3353" w:rsidRDefault="00B606AB" w:rsidP="00B606AB">
            <w:pPr>
              <w:numPr>
                <w:ilvl w:val="0"/>
                <w:numId w:val="11"/>
              </w:numPr>
              <w:suppressAutoHyphens/>
              <w:rPr>
                <w:rFonts w:ascii="Times New Roman" w:eastAsia="Courier New" w:hAnsi="Times New Roman" w:cs="Times New Roman"/>
              </w:rPr>
            </w:pPr>
            <w:proofErr w:type="spellStart"/>
            <w:r w:rsidRPr="007F3353">
              <w:rPr>
                <w:rFonts w:ascii="Times New Roman" w:eastAsia="Courier New" w:hAnsi="Times New Roman" w:cs="Times New Roman"/>
              </w:rPr>
              <w:t>xal</w:t>
            </w:r>
            <w:proofErr w:type="spellEnd"/>
            <w:r w:rsidRPr="007F3353">
              <w:rPr>
                <w:rFonts w:ascii="Times New Roman" w:eastAsia="Courier New" w:hAnsi="Times New Roman" w:cs="Times New Roman"/>
              </w:rPr>
              <w:t>-Address &lt;--&gt; HL7 V2.7.1</w:t>
            </w:r>
          </w:p>
        </w:tc>
        <w:tc>
          <w:tcPr>
            <w:tcW w:w="4788" w:type="dxa"/>
            <w:shd w:val="clear" w:color="auto" w:fill="auto"/>
          </w:tcPr>
          <w:p w14:paraId="4CA6618B" w14:textId="77777777" w:rsidR="00B606AB" w:rsidRPr="007F3353" w:rsidRDefault="00B606AB" w:rsidP="00B606AB">
            <w:pPr>
              <w:pStyle w:val="Textbody"/>
              <w:numPr>
                <w:ilvl w:val="0"/>
                <w:numId w:val="11"/>
              </w:numPr>
              <w:suppressAutoHyphens/>
              <w:rPr>
                <w:lang w:bidi="x-none"/>
              </w:rPr>
            </w:pPr>
            <w:r w:rsidRPr="007F3353">
              <w:rPr>
                <w:lang w:bidi="x-none"/>
              </w:rPr>
              <w:t>The “</w:t>
            </w:r>
            <w:proofErr w:type="spellStart"/>
            <w:r w:rsidRPr="007F3353">
              <w:rPr>
                <w:rFonts w:eastAsia="Courier New"/>
                <w:lang w:bidi="x-none"/>
              </w:rPr>
              <w:t>xal</w:t>
            </w:r>
            <w:proofErr w:type="spellEnd"/>
            <w:r w:rsidRPr="007F3353">
              <w:rPr>
                <w:rFonts w:eastAsia="Courier New"/>
                <w:lang w:bidi="x-none"/>
              </w:rPr>
              <w:t>-Address &lt;--&gt; HL7 V2.7.1</w:t>
            </w:r>
            <w:r w:rsidRPr="007F3353">
              <w:rPr>
                <w:lang w:bidi="x-none"/>
              </w:rPr>
              <w:t xml:space="preserve">” tab contains the transformation between the EDXL-TEP </w:t>
            </w:r>
            <w:proofErr w:type="spellStart"/>
            <w:r w:rsidRPr="007F3353">
              <w:rPr>
                <w:lang w:bidi="x-none"/>
              </w:rPr>
              <w:t>ct:EDXLLocation</w:t>
            </w:r>
            <w:proofErr w:type="spellEnd"/>
            <w:r w:rsidRPr="007F3353">
              <w:rPr>
                <w:lang w:bidi="x-none"/>
              </w:rPr>
              <w:t xml:space="preserve"> complex structure and HL7 ADT messages. Sort numbering is consistent between tabs for easy cross-referencing.</w:t>
            </w:r>
          </w:p>
        </w:tc>
      </w:tr>
      <w:tr w:rsidR="00B606AB" w14:paraId="17179D5F" w14:textId="77777777" w:rsidTr="002C2150">
        <w:trPr>
          <w:cantSplit/>
        </w:trPr>
        <w:tc>
          <w:tcPr>
            <w:tcW w:w="4068" w:type="dxa"/>
            <w:shd w:val="clear" w:color="auto" w:fill="auto"/>
          </w:tcPr>
          <w:p w14:paraId="58244287" w14:textId="77777777" w:rsidR="00B606AB" w:rsidRPr="007F3353" w:rsidRDefault="00B606AB" w:rsidP="00B606AB">
            <w:pPr>
              <w:numPr>
                <w:ilvl w:val="0"/>
                <w:numId w:val="11"/>
              </w:numPr>
              <w:suppressAutoHyphens/>
              <w:rPr>
                <w:rFonts w:ascii="Times New Roman" w:eastAsia="Times New Roman" w:hAnsi="Times New Roman" w:cs="Times New Roman"/>
              </w:rPr>
            </w:pPr>
            <w:r w:rsidRPr="007F3353">
              <w:rPr>
                <w:rFonts w:ascii="Times New Roman" w:eastAsia="Times New Roman" w:hAnsi="Times New Roman" w:cs="Times New Roman"/>
              </w:rPr>
              <w:lastRenderedPageBreak/>
              <w:t>EDXL-DE 1.0 &lt;--&gt; HL7 V2.7.1</w:t>
            </w:r>
          </w:p>
        </w:tc>
        <w:tc>
          <w:tcPr>
            <w:tcW w:w="4788" w:type="dxa"/>
            <w:shd w:val="clear" w:color="auto" w:fill="auto"/>
          </w:tcPr>
          <w:p w14:paraId="021913C2" w14:textId="77777777" w:rsidR="00B606AB" w:rsidRPr="007F3353" w:rsidRDefault="00B606AB" w:rsidP="00B606AB">
            <w:pPr>
              <w:pStyle w:val="Textbody"/>
              <w:numPr>
                <w:ilvl w:val="0"/>
                <w:numId w:val="11"/>
              </w:numPr>
              <w:suppressAutoHyphens/>
              <w:rPr>
                <w:lang w:bidi="x-none"/>
              </w:rPr>
            </w:pPr>
            <w:r w:rsidRPr="007F3353">
              <w:rPr>
                <w:lang w:bidi="x-none"/>
              </w:rPr>
              <w:t>The “EDXL-DE 1.0 &lt;--&gt; HL7 V2.7.1” tab contains the transformation between the EDXL-DE v 1.0 and HL7 messages. The EDXL-DE is a content wrapper that is used for routing messages. If an EDXL-TEP message is routed using an EDXL-DE v. 1.0, this tab is used for the transform.</w:t>
            </w:r>
          </w:p>
        </w:tc>
      </w:tr>
      <w:tr w:rsidR="00B606AB" w14:paraId="1B4F8A7D" w14:textId="77777777" w:rsidTr="002C2150">
        <w:trPr>
          <w:cantSplit/>
        </w:trPr>
        <w:tc>
          <w:tcPr>
            <w:tcW w:w="4068" w:type="dxa"/>
            <w:shd w:val="clear" w:color="auto" w:fill="auto"/>
          </w:tcPr>
          <w:p w14:paraId="7FFCF936" w14:textId="77777777" w:rsidR="00B606AB" w:rsidRPr="007F3353" w:rsidRDefault="00B606AB" w:rsidP="00B606AB">
            <w:pPr>
              <w:numPr>
                <w:ilvl w:val="0"/>
                <w:numId w:val="11"/>
              </w:numPr>
              <w:suppressAutoHyphens/>
              <w:rPr>
                <w:rFonts w:ascii="Times New Roman" w:eastAsia="Times New Roman" w:hAnsi="Times New Roman" w:cs="Times New Roman"/>
              </w:rPr>
            </w:pPr>
            <w:r w:rsidRPr="007F3353">
              <w:rPr>
                <w:rFonts w:ascii="Times New Roman" w:eastAsia="Times New Roman" w:hAnsi="Times New Roman" w:cs="Times New Roman"/>
              </w:rPr>
              <w:t>EDXL-DE 2.0 &lt;--&gt; HL7 V2.7.1</w:t>
            </w:r>
          </w:p>
        </w:tc>
        <w:tc>
          <w:tcPr>
            <w:tcW w:w="4788" w:type="dxa"/>
            <w:shd w:val="clear" w:color="auto" w:fill="auto"/>
          </w:tcPr>
          <w:p w14:paraId="26F18A33" w14:textId="77777777" w:rsidR="00B606AB" w:rsidRPr="007F3353" w:rsidRDefault="00B606AB" w:rsidP="00B606AB">
            <w:pPr>
              <w:pStyle w:val="Textbody"/>
              <w:numPr>
                <w:ilvl w:val="0"/>
                <w:numId w:val="11"/>
              </w:numPr>
              <w:suppressAutoHyphens/>
              <w:rPr>
                <w:lang w:bidi="x-none"/>
              </w:rPr>
            </w:pPr>
            <w:r w:rsidRPr="007F3353">
              <w:rPr>
                <w:lang w:bidi="x-none"/>
              </w:rPr>
              <w:t>The “EDXL-DE 2.0 &lt;--&gt; HL7 V2.7.1” tab contains the transformation between the EDXL-DE v 2.0 and HL7 messages. The EDXL-DE is a content wrapper that is used for routing messages. If an EDXL-TEP message is routed using an EDXL-DE v. 2.0, this tab is used for the transform.</w:t>
            </w:r>
          </w:p>
        </w:tc>
      </w:tr>
    </w:tbl>
    <w:p w14:paraId="5580AD95" w14:textId="77777777" w:rsidR="00B606AB" w:rsidRDefault="00B606AB" w:rsidP="00B606AB">
      <w:pPr>
        <w:pStyle w:val="Textbody"/>
        <w:suppressAutoHyphens/>
      </w:pPr>
    </w:p>
    <w:p w14:paraId="4490149B" w14:textId="77777777" w:rsidR="00B606AB" w:rsidRDefault="00B606AB" w:rsidP="002D7F1A">
      <w:pPr>
        <w:pStyle w:val="Heading2"/>
      </w:pPr>
      <w:bookmarkStart w:id="79" w:name="_Toc427232395"/>
      <w:bookmarkStart w:id="80" w:name="_Toc452044670"/>
      <w:bookmarkStart w:id="81" w:name="_Toc454957097"/>
      <w:r w:rsidRPr="002D7F1A">
        <w:t>Transform</w:t>
      </w:r>
      <w:r>
        <w:t xml:space="preserve"> Tabs</w:t>
      </w:r>
      <w:bookmarkEnd w:id="79"/>
      <w:bookmarkEnd w:id="80"/>
      <w:bookmarkEnd w:id="81"/>
    </w:p>
    <w:p w14:paraId="6673523A" w14:textId="77777777" w:rsidR="00B606AB" w:rsidRPr="00AF6838" w:rsidRDefault="00B606AB" w:rsidP="00B606AB">
      <w:pPr>
        <w:suppressAutoHyphens/>
      </w:pPr>
      <w:r w:rsidRPr="001574DA">
        <w:t>The transform tabs consists of three groups of columns: the EDXL-TEP Message details, the Transformations (TEP to ADT and ADT to TEP), and the ADT message details.</w:t>
      </w:r>
    </w:p>
    <w:p w14:paraId="712665B1" w14:textId="77777777" w:rsidR="00B606AB" w:rsidRPr="00AF6838" w:rsidRDefault="00B606AB" w:rsidP="002D7F1A">
      <w:pPr>
        <w:pStyle w:val="Heading3"/>
        <w:rPr>
          <w:rFonts w:eastAsia="Courier New"/>
        </w:rPr>
      </w:pPr>
      <w:bookmarkStart w:id="82" w:name="_Toc427232396"/>
      <w:bookmarkStart w:id="83" w:name="_Toc452044671"/>
      <w:bookmarkStart w:id="84" w:name="_Toc454957098"/>
      <w:r w:rsidRPr="00AF6838">
        <w:rPr>
          <w:rFonts w:eastAsia="Courier New"/>
        </w:rPr>
        <w:t>EDXL-TEP message details</w:t>
      </w:r>
      <w:bookmarkEnd w:id="82"/>
      <w:bookmarkEnd w:id="83"/>
      <w:bookmarkEnd w:id="84"/>
    </w:p>
    <w:p w14:paraId="69182358" w14:textId="77777777" w:rsidR="00B606AB" w:rsidRPr="001574DA" w:rsidRDefault="00B606AB" w:rsidP="00B606AB">
      <w:pPr>
        <w:pStyle w:val="Textbody"/>
        <w:numPr>
          <w:ilvl w:val="0"/>
          <w:numId w:val="19"/>
        </w:numPr>
        <w:suppressAutoHyphens/>
        <w:rPr>
          <w:bCs/>
          <w:iCs/>
        </w:rPr>
      </w:pPr>
      <w:r w:rsidRPr="001574DA">
        <w:t>TEP path / TEP data name</w:t>
      </w:r>
    </w:p>
    <w:p w14:paraId="5E10E479" w14:textId="77777777" w:rsidR="00B606AB" w:rsidRPr="001574DA" w:rsidRDefault="00B606AB" w:rsidP="00B606AB">
      <w:pPr>
        <w:pStyle w:val="Textbody"/>
        <w:suppressAutoHyphens/>
        <w:ind w:firstLine="720"/>
        <w:rPr>
          <w:bCs/>
          <w:iCs/>
        </w:rPr>
      </w:pPr>
      <w:r w:rsidRPr="001574DA">
        <w:t>Name and hierarchical path for structured elements</w:t>
      </w:r>
    </w:p>
    <w:p w14:paraId="4919D950" w14:textId="77777777" w:rsidR="00B606AB" w:rsidRPr="001574DA" w:rsidRDefault="00B606AB" w:rsidP="00B606AB">
      <w:pPr>
        <w:pStyle w:val="Textbody"/>
        <w:numPr>
          <w:ilvl w:val="0"/>
          <w:numId w:val="19"/>
        </w:numPr>
        <w:suppressAutoHyphens/>
        <w:rPr>
          <w:bCs/>
          <w:iCs/>
        </w:rPr>
      </w:pPr>
      <w:r w:rsidRPr="001574DA">
        <w:t>Type</w:t>
      </w:r>
    </w:p>
    <w:p w14:paraId="7FB2A65A" w14:textId="77777777" w:rsidR="00B606AB" w:rsidRPr="001574DA" w:rsidRDefault="00B606AB" w:rsidP="00B606AB">
      <w:pPr>
        <w:pStyle w:val="Textbody"/>
        <w:suppressAutoHyphens/>
        <w:ind w:firstLine="720"/>
        <w:rPr>
          <w:bCs/>
          <w:iCs/>
        </w:rPr>
      </w:pPr>
      <w:r w:rsidRPr="001574DA">
        <w:t>Type or format of the element</w:t>
      </w:r>
    </w:p>
    <w:p w14:paraId="03A4D82A" w14:textId="77777777" w:rsidR="00B606AB" w:rsidRPr="001574DA" w:rsidRDefault="00B606AB" w:rsidP="00B606AB">
      <w:pPr>
        <w:pStyle w:val="Textbody"/>
        <w:numPr>
          <w:ilvl w:val="0"/>
          <w:numId w:val="19"/>
        </w:numPr>
        <w:suppressAutoHyphens/>
        <w:rPr>
          <w:bCs/>
          <w:iCs/>
        </w:rPr>
      </w:pPr>
      <w:r w:rsidRPr="001574DA">
        <w:t>Usage</w:t>
      </w:r>
    </w:p>
    <w:p w14:paraId="66057455" w14:textId="77777777" w:rsidR="00B606AB" w:rsidRPr="001574DA" w:rsidRDefault="00B606AB" w:rsidP="00B606AB">
      <w:pPr>
        <w:pStyle w:val="Textbody"/>
        <w:suppressAutoHyphens/>
        <w:ind w:firstLine="720"/>
        <w:rPr>
          <w:bCs/>
          <w:iCs/>
        </w:rPr>
      </w:pPr>
      <w:r w:rsidRPr="001574DA">
        <w:t>R = required, O = optional, C = conditional</w:t>
      </w:r>
    </w:p>
    <w:p w14:paraId="7A4CE01B" w14:textId="77777777" w:rsidR="00B606AB" w:rsidRPr="001574DA" w:rsidRDefault="00B606AB" w:rsidP="00B606AB">
      <w:pPr>
        <w:pStyle w:val="Textbody"/>
        <w:numPr>
          <w:ilvl w:val="0"/>
          <w:numId w:val="19"/>
        </w:numPr>
        <w:suppressAutoHyphens/>
        <w:rPr>
          <w:bCs/>
          <w:iCs/>
        </w:rPr>
      </w:pPr>
      <w:r w:rsidRPr="001574DA">
        <w:t>Definition</w:t>
      </w:r>
    </w:p>
    <w:p w14:paraId="723E55FB" w14:textId="77777777" w:rsidR="00B606AB" w:rsidRPr="001574DA" w:rsidRDefault="00B606AB" w:rsidP="00B606AB">
      <w:pPr>
        <w:pStyle w:val="Textbody"/>
        <w:suppressAutoHyphens/>
        <w:ind w:firstLine="720"/>
        <w:rPr>
          <w:bCs/>
          <w:iCs/>
        </w:rPr>
      </w:pPr>
      <w:r w:rsidRPr="001574DA">
        <w:t>Informal description of the element</w:t>
      </w:r>
    </w:p>
    <w:p w14:paraId="5C7566DB" w14:textId="77777777" w:rsidR="00B606AB" w:rsidRPr="001574DA" w:rsidRDefault="00B606AB" w:rsidP="00B606AB">
      <w:pPr>
        <w:pStyle w:val="Textbody"/>
        <w:numPr>
          <w:ilvl w:val="0"/>
          <w:numId w:val="19"/>
        </w:numPr>
        <w:suppressAutoHyphens/>
      </w:pPr>
      <w:r w:rsidRPr="001574DA">
        <w:t>Comments</w:t>
      </w:r>
    </w:p>
    <w:p w14:paraId="1EF7D653" w14:textId="77777777" w:rsidR="00B606AB" w:rsidRPr="001574DA" w:rsidRDefault="00B606AB" w:rsidP="00B606AB">
      <w:pPr>
        <w:pStyle w:val="Textbody"/>
        <w:suppressAutoHyphens/>
        <w:rPr>
          <w:bCs/>
          <w:iCs/>
        </w:rPr>
      </w:pPr>
      <w:r w:rsidRPr="001574DA">
        <w:tab/>
        <w:t>Additional comments and structural information</w:t>
      </w:r>
    </w:p>
    <w:p w14:paraId="24E5DDCF" w14:textId="77777777" w:rsidR="00B606AB" w:rsidRPr="001574DA" w:rsidRDefault="00B606AB" w:rsidP="00B606AB">
      <w:pPr>
        <w:pStyle w:val="Textbody"/>
        <w:numPr>
          <w:ilvl w:val="0"/>
          <w:numId w:val="19"/>
        </w:numPr>
        <w:suppressAutoHyphens/>
      </w:pPr>
      <w:r w:rsidRPr="001574DA">
        <w:t>Cardinality</w:t>
      </w:r>
    </w:p>
    <w:p w14:paraId="217B15C2" w14:textId="77777777" w:rsidR="00B606AB" w:rsidRPr="001574DA" w:rsidRDefault="00B606AB" w:rsidP="00B606AB">
      <w:pPr>
        <w:pStyle w:val="Textbody"/>
        <w:suppressAutoHyphens/>
        <w:ind w:left="720"/>
        <w:rPr>
          <w:bCs/>
          <w:iCs/>
        </w:rPr>
      </w:pPr>
      <w:r w:rsidRPr="001574DA">
        <w:t>Refines the Usage notion with the inclusive interval notation [</w:t>
      </w:r>
      <w:proofErr w:type="spellStart"/>
      <w:r w:rsidRPr="001574DA">
        <w:t>lb</w:t>
      </w:r>
      <w:proofErr w:type="spellEnd"/>
      <w:r w:rsidRPr="001574DA">
        <w:t xml:space="preserve"> .. </w:t>
      </w:r>
      <w:proofErr w:type="spellStart"/>
      <w:r w:rsidRPr="001574DA">
        <w:t>ub</w:t>
      </w:r>
      <w:proofErr w:type="spellEnd"/>
      <w:r w:rsidRPr="001574DA">
        <w:t xml:space="preserve">], where </w:t>
      </w:r>
      <w:proofErr w:type="spellStart"/>
      <w:r w:rsidRPr="001574DA">
        <w:t>lb</w:t>
      </w:r>
      <w:proofErr w:type="spellEnd"/>
      <w:r w:rsidRPr="001574DA">
        <w:t xml:space="preserve"> stands for lower bound (default 0) and </w:t>
      </w:r>
      <w:proofErr w:type="spellStart"/>
      <w:r w:rsidRPr="001574DA">
        <w:t>ub</w:t>
      </w:r>
      <w:proofErr w:type="spellEnd"/>
      <w:r w:rsidRPr="001574DA">
        <w:t xml:space="preserve"> stands for upper bound (default '*' - any &gt; 1). For example, [1..1] means REQUIRED, exactly once, [0..*] means OPTIONAL, any number of times.</w:t>
      </w:r>
    </w:p>
    <w:p w14:paraId="09FE78DD" w14:textId="77777777" w:rsidR="00B606AB" w:rsidRPr="001574DA" w:rsidRDefault="00B606AB" w:rsidP="00B606AB">
      <w:pPr>
        <w:pStyle w:val="Textbody"/>
        <w:numPr>
          <w:ilvl w:val="0"/>
          <w:numId w:val="19"/>
        </w:numPr>
        <w:suppressAutoHyphens/>
      </w:pPr>
      <w:r w:rsidRPr="001574DA">
        <w:t>Valid Values / Examples</w:t>
      </w:r>
    </w:p>
    <w:p w14:paraId="026F7168" w14:textId="77777777" w:rsidR="00B606AB" w:rsidRPr="001574DA" w:rsidRDefault="00B606AB" w:rsidP="00B606AB">
      <w:pPr>
        <w:pStyle w:val="Textbody"/>
        <w:suppressAutoHyphens/>
        <w:ind w:left="720"/>
      </w:pPr>
      <w:r w:rsidRPr="001574DA">
        <w:lastRenderedPageBreak/>
        <w:t xml:space="preserve">A list of values that apply to this particular element, or examples which apply in order to clarify the definition. Where valid values are specified for </w:t>
      </w:r>
      <w:proofErr w:type="spellStart"/>
      <w:r w:rsidRPr="001574DA">
        <w:t>ValueListURN</w:t>
      </w:r>
      <w:proofErr w:type="spellEnd"/>
      <w:r w:rsidRPr="001574DA">
        <w:t>/Value type pairs, these values are suggested as defaults, allowing implementations to use their own value list, or insert their own value by extending the defaults.</w:t>
      </w:r>
    </w:p>
    <w:p w14:paraId="085E6253" w14:textId="77777777" w:rsidR="00B606AB" w:rsidRPr="00AF6838" w:rsidRDefault="00B606AB" w:rsidP="002D7F1A">
      <w:pPr>
        <w:pStyle w:val="Heading3"/>
        <w:rPr>
          <w:rFonts w:eastAsia="Courier New"/>
        </w:rPr>
      </w:pPr>
      <w:bookmarkStart w:id="85" w:name="_Toc427232397"/>
      <w:bookmarkStart w:id="86" w:name="_Toc452044672"/>
      <w:bookmarkStart w:id="87" w:name="_Toc454957099"/>
      <w:r>
        <w:rPr>
          <w:rFonts w:eastAsia="Courier New"/>
        </w:rPr>
        <w:t>The ADT message details</w:t>
      </w:r>
      <w:bookmarkEnd w:id="85"/>
      <w:bookmarkEnd w:id="86"/>
      <w:bookmarkEnd w:id="87"/>
    </w:p>
    <w:p w14:paraId="27EEBED5" w14:textId="77777777" w:rsidR="00B606AB" w:rsidRPr="001574DA" w:rsidRDefault="00B606AB" w:rsidP="00B606AB">
      <w:pPr>
        <w:pStyle w:val="Textbody"/>
        <w:suppressAutoHyphens/>
      </w:pPr>
      <w:r w:rsidRPr="001574DA">
        <w:t xml:space="preserve">      -  HL7 Element Name</w:t>
      </w:r>
    </w:p>
    <w:p w14:paraId="0D1BB017" w14:textId="77777777" w:rsidR="00B606AB" w:rsidRPr="001574DA" w:rsidRDefault="00B606AB" w:rsidP="00B606AB">
      <w:pPr>
        <w:pStyle w:val="Textbody"/>
        <w:suppressAutoHyphens/>
      </w:pPr>
      <w:r w:rsidRPr="001574DA">
        <w:t xml:space="preserve">      -  </w:t>
      </w:r>
      <w:proofErr w:type="spellStart"/>
      <w:r w:rsidRPr="001574DA">
        <w:t>Segment.Seq</w:t>
      </w:r>
      <w:proofErr w:type="spellEnd"/>
      <w:r w:rsidRPr="001574DA">
        <w:t>:  position</w:t>
      </w:r>
    </w:p>
    <w:p w14:paraId="7A3F07DB" w14:textId="77777777" w:rsidR="00B606AB" w:rsidRPr="001574DA" w:rsidRDefault="00B606AB" w:rsidP="00B606AB">
      <w:pPr>
        <w:pStyle w:val="Textbody"/>
        <w:suppressAutoHyphens/>
        <w:ind w:left="450"/>
      </w:pPr>
      <w:r w:rsidRPr="001574DA">
        <w:rPr>
          <w:lang w:eastAsia="ko-KR"/>
        </w:rPr>
        <w:t>Ordinal position of the data field within the segment. This number is used to refer to the data field in the text comments that follow the segment definition table.</w:t>
      </w:r>
    </w:p>
    <w:p w14:paraId="5F1D462B" w14:textId="77777777" w:rsidR="00B606AB" w:rsidRPr="001574DA" w:rsidRDefault="00B606AB" w:rsidP="00B606AB">
      <w:pPr>
        <w:pStyle w:val="Textbody"/>
        <w:suppressAutoHyphens/>
      </w:pPr>
      <w:r w:rsidRPr="001574DA">
        <w:t xml:space="preserve">      -  </w:t>
      </w:r>
      <w:proofErr w:type="spellStart"/>
      <w:r w:rsidRPr="001574DA">
        <w:t>Sub.Seq</w:t>
      </w:r>
      <w:proofErr w:type="spellEnd"/>
      <w:r w:rsidRPr="001574DA">
        <w:t>: sub-position</w:t>
      </w:r>
    </w:p>
    <w:p w14:paraId="0119CD8C" w14:textId="77777777" w:rsidR="00B606AB" w:rsidRPr="001574DA" w:rsidRDefault="00B606AB" w:rsidP="00B606AB">
      <w:pPr>
        <w:pStyle w:val="Textbody"/>
        <w:suppressAutoHyphens/>
      </w:pPr>
      <w:r w:rsidRPr="001574DA">
        <w:t xml:space="preserve">      -  Len: normative length</w:t>
      </w:r>
    </w:p>
    <w:p w14:paraId="55EF12E1" w14:textId="77777777" w:rsidR="00B606AB" w:rsidRPr="001574DA" w:rsidRDefault="00B606AB" w:rsidP="00B606AB">
      <w:pPr>
        <w:pStyle w:val="Textbody"/>
        <w:suppressAutoHyphens/>
        <w:ind w:left="450"/>
        <w:rPr>
          <w:rFonts w:ascii="Mangal" w:eastAsia="Microsoft YaHei" w:hAnsi="Mangal" w:cs="Mangal" w:hint="eastAsia"/>
          <w:color w:val="000000"/>
        </w:rPr>
      </w:pPr>
      <w:r w:rsidRPr="001574DA">
        <w:t>If applicable, the number of characters that one occurrence of the data field or component may occupy if populated.</w:t>
      </w:r>
    </w:p>
    <w:p w14:paraId="4FB42338" w14:textId="77777777" w:rsidR="00B606AB" w:rsidRPr="001574DA" w:rsidRDefault="00B606AB" w:rsidP="00B606AB">
      <w:pPr>
        <w:pStyle w:val="Textbody"/>
        <w:suppressAutoHyphens/>
        <w:ind w:left="450"/>
      </w:pPr>
      <w:r w:rsidRPr="001574DA">
        <w:t>For some fields or components, the value domain of the content leads to clearly established boundaries for minimum and/or maximum length of the content. In these cases, these known limits are specified for the item. Normative lengths are only specified for primitive data types.</w:t>
      </w:r>
    </w:p>
    <w:p w14:paraId="4CB80CB6" w14:textId="77777777" w:rsidR="00B606AB" w:rsidRPr="001574DA" w:rsidRDefault="00B606AB" w:rsidP="00B606AB">
      <w:pPr>
        <w:pStyle w:val="Textbody"/>
        <w:suppressAutoHyphens/>
      </w:pPr>
      <w:r w:rsidRPr="001574DA">
        <w:t xml:space="preserve">      -  </w:t>
      </w:r>
      <w:proofErr w:type="spellStart"/>
      <w:r w:rsidRPr="001574DA">
        <w:t>C.Len</w:t>
      </w:r>
      <w:proofErr w:type="spellEnd"/>
      <w:r w:rsidRPr="001574DA">
        <w:t>: conformance length</w:t>
      </w:r>
    </w:p>
    <w:p w14:paraId="4BCC7523" w14:textId="77777777" w:rsidR="00B606AB" w:rsidRPr="001574DA" w:rsidRDefault="00B606AB" w:rsidP="00B606AB">
      <w:pPr>
        <w:pStyle w:val="Textbody"/>
        <w:suppressAutoHyphens/>
        <w:ind w:left="450"/>
      </w:pPr>
      <w:r w:rsidRPr="001574DA">
        <w:rPr>
          <w:lang w:eastAsia="ko-KR"/>
        </w:rPr>
        <w:t>If applicable, the conformance length that applies to the field or component</w:t>
      </w:r>
      <w:r w:rsidRPr="001574DA">
        <w:t>.</w:t>
      </w:r>
    </w:p>
    <w:p w14:paraId="7DB6A371" w14:textId="77777777" w:rsidR="00B606AB" w:rsidRDefault="00B606AB" w:rsidP="00B606AB">
      <w:pPr>
        <w:pStyle w:val="Textbody"/>
        <w:suppressAutoHyphens/>
        <w:ind w:left="450"/>
        <w:rPr>
          <w:lang w:eastAsia="ko-KR"/>
        </w:rPr>
      </w:pPr>
      <w:r w:rsidRPr="001574DA">
        <w:rPr>
          <w:lang w:eastAsia="ko-KR"/>
        </w:rPr>
        <w:t>If populated, the conformance length column specifies the minimum length that applications must be able to store. Conformant applications SHALL not truncate a value that is shorter than the length specified. The conformance length is also the minimum value that maybe assigned to maximum length in an implementation profile.</w:t>
      </w:r>
    </w:p>
    <w:p w14:paraId="62A91D2F" w14:textId="77777777" w:rsidR="00B606AB" w:rsidRDefault="00B606AB" w:rsidP="00B606AB">
      <w:pPr>
        <w:pStyle w:val="Textbody"/>
        <w:suppressAutoHyphens/>
        <w:ind w:left="450"/>
        <w:rPr>
          <w:lang w:eastAsia="ko-KR"/>
        </w:rPr>
      </w:pPr>
      <w:r w:rsidRPr="001574DA">
        <w:rPr>
          <w:lang w:eastAsia="ko-KR"/>
        </w:rPr>
        <w:t xml:space="preserve">In addition, the conformance length may be followed by a “=” or a “#”. The “=” denotes the value may never be truncated, and the “#” denotes that the truncation </w:t>
      </w:r>
      <w:proofErr w:type="spellStart"/>
      <w:r w:rsidRPr="001574DA">
        <w:rPr>
          <w:rFonts w:hint="eastAsia"/>
          <w:lang w:eastAsia="ko-KR"/>
        </w:rPr>
        <w:t>behaviour</w:t>
      </w:r>
      <w:proofErr w:type="spellEnd"/>
      <w:r w:rsidRPr="001574DA">
        <w:rPr>
          <w:rFonts w:hint="eastAsia"/>
          <w:lang w:eastAsia="ko-KR"/>
        </w:rPr>
        <w:t xml:space="preserve"> defined for the data type applies.</w:t>
      </w:r>
    </w:p>
    <w:p w14:paraId="0CD18D16" w14:textId="77777777" w:rsidR="00B606AB" w:rsidRPr="001574DA" w:rsidRDefault="00B606AB" w:rsidP="00B606AB">
      <w:pPr>
        <w:pStyle w:val="Textbody"/>
        <w:suppressAutoHyphens/>
        <w:ind w:left="450"/>
      </w:pPr>
      <w:r w:rsidRPr="001574DA">
        <w:rPr>
          <w:lang w:eastAsia="ko-KR"/>
        </w:rPr>
        <w:t>Applications are not required to implement the truncation pattern, even if it may be applied to an item. Applications should declare their adoption of the truncation pattern in their conformance profiles.</w:t>
      </w:r>
    </w:p>
    <w:p w14:paraId="5E1E45E1" w14:textId="77777777" w:rsidR="00B606AB" w:rsidRPr="001574DA" w:rsidRDefault="00B606AB" w:rsidP="00B606AB">
      <w:pPr>
        <w:pStyle w:val="Textbody"/>
        <w:suppressAutoHyphens/>
      </w:pPr>
      <w:r w:rsidRPr="001574DA">
        <w:t xml:space="preserve">      -  Data Type: data type</w:t>
      </w:r>
    </w:p>
    <w:p w14:paraId="4A6BAE1E" w14:textId="77777777" w:rsidR="00B606AB" w:rsidRPr="001574DA" w:rsidRDefault="00B606AB" w:rsidP="00B606AB">
      <w:pPr>
        <w:pStyle w:val="Textbody"/>
        <w:suppressAutoHyphens/>
        <w:ind w:left="450"/>
      </w:pPr>
      <w:r w:rsidRPr="001574DA">
        <w:rPr>
          <w:lang w:eastAsia="ko-KR"/>
        </w:rPr>
        <w:t>The basic building block used to construct or restrict the contents of a data field.</w:t>
      </w:r>
    </w:p>
    <w:p w14:paraId="20038586" w14:textId="77777777" w:rsidR="00B606AB" w:rsidRPr="001574DA" w:rsidRDefault="00B606AB" w:rsidP="00B606AB">
      <w:pPr>
        <w:pStyle w:val="Textbody"/>
        <w:suppressAutoHyphens/>
      </w:pPr>
      <w:r w:rsidRPr="001574DA">
        <w:t xml:space="preserve">      -  Opt: optionality</w:t>
      </w:r>
    </w:p>
    <w:p w14:paraId="42262A3D" w14:textId="77777777" w:rsidR="00B606AB" w:rsidRPr="001574DA" w:rsidRDefault="00B606AB" w:rsidP="00B606AB">
      <w:pPr>
        <w:pStyle w:val="Textbody"/>
        <w:suppressAutoHyphens/>
        <w:ind w:left="450"/>
      </w:pPr>
      <w:r w:rsidRPr="001574DA">
        <w:rPr>
          <w:lang w:eastAsia="ko-KR"/>
        </w:rPr>
        <w:t>Whether the field is required, optional, or conditional in a segment.</w:t>
      </w:r>
    </w:p>
    <w:p w14:paraId="4D2F47B7" w14:textId="77777777" w:rsidR="00B606AB" w:rsidRPr="001574DA" w:rsidRDefault="00B606AB" w:rsidP="00B606AB">
      <w:pPr>
        <w:pStyle w:val="Textbody"/>
        <w:suppressAutoHyphens/>
      </w:pPr>
      <w:r w:rsidRPr="001574DA">
        <w:t xml:space="preserve">      -  RP/#: repetition</w:t>
      </w:r>
    </w:p>
    <w:p w14:paraId="29DF245A" w14:textId="77777777" w:rsidR="00B606AB" w:rsidRPr="001574DA" w:rsidRDefault="00B606AB" w:rsidP="00B606AB">
      <w:pPr>
        <w:pStyle w:val="Textbody"/>
        <w:suppressAutoHyphens/>
        <w:ind w:left="450"/>
      </w:pPr>
      <w:r w:rsidRPr="001574DA">
        <w:rPr>
          <w:lang w:eastAsia="ko-KR"/>
        </w:rPr>
        <w:t>Whether the field may repeat. The value that appears in the repetitions column is the maximum number of allowed occurrences, e.g., a value of '3' would mean that the field can have '3 occurrences'; if unspecified, there is only one occurrence, i.e., cannot repeat.</w:t>
      </w:r>
    </w:p>
    <w:p w14:paraId="7082679C" w14:textId="77777777" w:rsidR="00B606AB" w:rsidRPr="001574DA" w:rsidRDefault="00B606AB" w:rsidP="00B606AB">
      <w:pPr>
        <w:pStyle w:val="Textbody"/>
        <w:suppressAutoHyphens/>
        <w:ind w:left="450"/>
        <w:rPr>
          <w:lang w:eastAsia="ko-KR"/>
        </w:rPr>
      </w:pPr>
      <w:r w:rsidRPr="001574DA">
        <w:rPr>
          <w:lang w:eastAsia="ko-KR"/>
        </w:rPr>
        <w:lastRenderedPageBreak/>
        <w:t>N or blank - no repetition</w:t>
      </w:r>
    </w:p>
    <w:p w14:paraId="55CDC07C" w14:textId="77777777" w:rsidR="00B606AB" w:rsidRPr="001574DA" w:rsidRDefault="00B606AB" w:rsidP="00B606AB">
      <w:pPr>
        <w:pStyle w:val="Textbody"/>
        <w:suppressAutoHyphens/>
        <w:ind w:left="450"/>
        <w:rPr>
          <w:lang w:eastAsia="ko-KR"/>
        </w:rPr>
      </w:pPr>
      <w:r w:rsidRPr="001574DA">
        <w:rPr>
          <w:lang w:eastAsia="ko-KR"/>
        </w:rPr>
        <w:t>Y - the field may repeat an indefinite or site-determined number of times</w:t>
      </w:r>
    </w:p>
    <w:p w14:paraId="515E35C7" w14:textId="77777777" w:rsidR="00B606AB" w:rsidRPr="001574DA" w:rsidRDefault="00B606AB" w:rsidP="00B606AB">
      <w:pPr>
        <w:pStyle w:val="Textbody"/>
        <w:suppressAutoHyphens/>
        <w:ind w:left="450"/>
      </w:pPr>
      <w:r w:rsidRPr="001574DA">
        <w:rPr>
          <w:lang w:eastAsia="ko-KR"/>
        </w:rPr>
        <w:t xml:space="preserve">(integer) - the field may repeat up to the number of times specified by the </w:t>
      </w:r>
      <w:r w:rsidRPr="001574DA">
        <w:t>integer</w:t>
      </w:r>
    </w:p>
    <w:p w14:paraId="2642003E" w14:textId="77777777" w:rsidR="00B606AB" w:rsidRPr="001574DA" w:rsidRDefault="00B606AB" w:rsidP="00B606AB">
      <w:pPr>
        <w:pStyle w:val="Textbody"/>
        <w:suppressAutoHyphens/>
      </w:pPr>
      <w:r w:rsidRPr="001574DA">
        <w:t xml:space="preserve">      -  TBL#: table identifier</w:t>
      </w:r>
    </w:p>
    <w:p w14:paraId="4D10020B" w14:textId="77777777" w:rsidR="00B606AB" w:rsidRPr="001574DA" w:rsidRDefault="00B606AB" w:rsidP="00B606AB">
      <w:pPr>
        <w:pStyle w:val="Textbody"/>
        <w:suppressAutoHyphens/>
      </w:pPr>
      <w:r w:rsidRPr="001574DA">
        <w:t xml:space="preserve">      -  Comments</w:t>
      </w:r>
    </w:p>
    <w:p w14:paraId="7A2B50AF" w14:textId="77777777" w:rsidR="00B606AB" w:rsidRPr="001574DA" w:rsidRDefault="00B606AB" w:rsidP="00B606AB">
      <w:pPr>
        <w:pStyle w:val="Textbody"/>
        <w:suppressAutoHyphens/>
      </w:pPr>
      <w:r w:rsidRPr="001574DA">
        <w:t xml:space="preserve">      -  OID: object identifier</w:t>
      </w:r>
    </w:p>
    <w:p w14:paraId="6AC350F8" w14:textId="77777777" w:rsidR="00B606AB" w:rsidRPr="00AF6838" w:rsidRDefault="00B606AB" w:rsidP="002D7F1A">
      <w:pPr>
        <w:pStyle w:val="Heading3"/>
        <w:rPr>
          <w:rFonts w:eastAsia="Courier New"/>
        </w:rPr>
      </w:pPr>
      <w:bookmarkStart w:id="88" w:name="_Toc427232398"/>
      <w:bookmarkStart w:id="89" w:name="_Toc452044673"/>
      <w:bookmarkStart w:id="90" w:name="_Toc454957100"/>
      <w:r>
        <w:rPr>
          <w:rFonts w:eastAsia="Courier New"/>
        </w:rPr>
        <w:t>5.1.3 Transformations</w:t>
      </w:r>
      <w:bookmarkEnd w:id="88"/>
      <w:bookmarkEnd w:id="89"/>
      <w:bookmarkEnd w:id="90"/>
    </w:p>
    <w:p w14:paraId="62061C9F" w14:textId="77777777" w:rsidR="00B606AB" w:rsidRPr="001574DA" w:rsidRDefault="00B606AB" w:rsidP="00B606AB">
      <w:pPr>
        <w:pStyle w:val="Textbody"/>
        <w:suppressAutoHyphens/>
        <w:rPr>
          <w:lang w:eastAsia="ko-KR"/>
        </w:rPr>
      </w:pPr>
      <w:r w:rsidRPr="001574DA">
        <w:rPr>
          <w:lang w:eastAsia="ko-KR"/>
        </w:rPr>
        <w:t>There are 2 columns that define the transformations that capture the bidirectional mapping between OASIS/TEP and HL7/ADT. Additional comments list particularities relevant to the transformation rules.</w:t>
      </w:r>
    </w:p>
    <w:p w14:paraId="1F84FA7F" w14:textId="77777777" w:rsidR="00B606AB" w:rsidRPr="001574DA" w:rsidRDefault="00B606AB" w:rsidP="00B606AB">
      <w:pPr>
        <w:pStyle w:val="Textbody"/>
        <w:suppressAutoHyphens/>
      </w:pPr>
      <w:r w:rsidRPr="001574DA">
        <w:t xml:space="preserve">      -  Transformation OASIS/TEP to HL7</w:t>
      </w:r>
    </w:p>
    <w:p w14:paraId="4B8AA1D8" w14:textId="77777777" w:rsidR="00B606AB" w:rsidRPr="001574DA" w:rsidRDefault="00B606AB" w:rsidP="00B606AB">
      <w:pPr>
        <w:pStyle w:val="Textbody"/>
        <w:suppressAutoHyphens/>
        <w:ind w:left="450"/>
        <w:rPr>
          <w:lang w:eastAsia="ko-KR"/>
        </w:rPr>
      </w:pPr>
      <w:r w:rsidRPr="001574DA">
        <w:rPr>
          <w:lang w:eastAsia="ko-KR"/>
        </w:rPr>
        <w:t>The cells in this column summarize the transformation task for the EDXL-TEP structure listed to the left of the row (“TEP path / TEP data name”) to the corresponding ADT structure, if existent, listed to the right of the row “HL7 Element Name”).</w:t>
      </w:r>
    </w:p>
    <w:p w14:paraId="206FAECB" w14:textId="77777777" w:rsidR="00B606AB" w:rsidRPr="001574DA" w:rsidRDefault="00B606AB" w:rsidP="00B606AB">
      <w:pPr>
        <w:pStyle w:val="Textbody"/>
        <w:suppressAutoHyphens/>
      </w:pPr>
      <w:r w:rsidRPr="001574DA">
        <w:t xml:space="preserve">      -  Transformation:  HL7 to OASIS/TEP</w:t>
      </w:r>
    </w:p>
    <w:p w14:paraId="7791549F" w14:textId="77777777" w:rsidR="00B606AB" w:rsidRPr="001574DA" w:rsidRDefault="00B606AB" w:rsidP="00B606AB">
      <w:pPr>
        <w:pStyle w:val="Textbody"/>
        <w:suppressAutoHyphens/>
        <w:ind w:left="450"/>
        <w:rPr>
          <w:lang w:eastAsia="ko-KR"/>
        </w:rPr>
      </w:pPr>
      <w:r w:rsidRPr="001574DA">
        <w:rPr>
          <w:lang w:eastAsia="ko-KR"/>
        </w:rPr>
        <w:t>The cells in this column summarize the transformation task for the ADT structure listed to the right of the row (under “HL7 Element Name”) to the corresponding EDXL-TEP structure, if existent, listed to the left of the row (under “TEP path / TEP data name”).</w:t>
      </w:r>
    </w:p>
    <w:p w14:paraId="1D683E6A" w14:textId="77777777" w:rsidR="00B606AB" w:rsidRDefault="00B606AB" w:rsidP="00B606AB">
      <w:pPr>
        <w:pStyle w:val="Textbody"/>
        <w:suppressAutoHyphens/>
        <w:rPr>
          <w:rFonts w:ascii="Cambria" w:hAnsi="Cambria"/>
          <w:sz w:val="24"/>
          <w:szCs w:val="26"/>
        </w:rPr>
      </w:pPr>
    </w:p>
    <w:p w14:paraId="432F3CA7" w14:textId="77777777" w:rsidR="00B606AB" w:rsidRDefault="00B606AB" w:rsidP="00B606AB">
      <w:pPr>
        <w:suppressAutoHyphens/>
        <w:rPr>
          <w:rFonts w:ascii="Cambria" w:hAnsi="Cambria"/>
          <w:sz w:val="24"/>
          <w:szCs w:val="26"/>
        </w:rPr>
      </w:pPr>
      <w:r>
        <w:rPr>
          <w:rFonts w:ascii="Cambria" w:hAnsi="Cambria"/>
          <w:sz w:val="24"/>
          <w:szCs w:val="26"/>
        </w:rPr>
        <w:br w:type="page"/>
      </w:r>
    </w:p>
    <w:p w14:paraId="0636ABD6" w14:textId="77777777" w:rsidR="00B606AB" w:rsidRDefault="00B606AB" w:rsidP="002D7F1A">
      <w:pPr>
        <w:pStyle w:val="Heading1WP"/>
      </w:pPr>
      <w:bookmarkStart w:id="91" w:name="_Toc427232399"/>
      <w:bookmarkStart w:id="92" w:name="_Toc452044674"/>
      <w:bookmarkStart w:id="93" w:name="_Toc454957101"/>
      <w:bookmarkStart w:id="94" w:name="_Toc28733698213"/>
      <w:bookmarkStart w:id="95" w:name="_Toc28733706513"/>
      <w:bookmarkStart w:id="96" w:name="_Toc28733721913"/>
      <w:r w:rsidRPr="002D7F1A">
        <w:lastRenderedPageBreak/>
        <w:t>EDXL</w:t>
      </w:r>
      <w:r>
        <w:t xml:space="preserve"> data structures</w:t>
      </w:r>
      <w:bookmarkEnd w:id="91"/>
      <w:bookmarkEnd w:id="92"/>
      <w:bookmarkEnd w:id="93"/>
    </w:p>
    <w:p w14:paraId="7A6AEA0F" w14:textId="77777777" w:rsidR="00B606AB" w:rsidRPr="00906C16" w:rsidRDefault="00B606AB" w:rsidP="00B606AB">
      <w:pPr>
        <w:suppressAutoHyphens/>
      </w:pPr>
      <w:r>
        <w:t>This section is not normative. If an</w:t>
      </w:r>
      <w:r w:rsidRPr="00906C16">
        <w:t xml:space="preserve">y differences </w:t>
      </w:r>
      <w:r>
        <w:t xml:space="preserve">exist between the content of this section and </w:t>
      </w:r>
      <w:r w:rsidRPr="00906C16">
        <w:t xml:space="preserve">with the </w:t>
      </w:r>
      <w:r>
        <w:t xml:space="preserve">EDXL-TEP </w:t>
      </w:r>
      <w:hyperlink r:id="rId59" w:history="1">
        <w:r w:rsidRPr="00066902">
          <w:rPr>
            <w:rStyle w:val="Hyperlink"/>
          </w:rPr>
          <w:t>v1.1</w:t>
        </w:r>
      </w:hyperlink>
      <w:r>
        <w:t xml:space="preserve"> or EDXL-DE </w:t>
      </w:r>
      <w:r w:rsidRPr="00331551">
        <w:t>(</w:t>
      </w:r>
      <w:hyperlink r:id="rId60" w:history="1">
        <w:r>
          <w:rPr>
            <w:rStyle w:val="Hyperlink"/>
          </w:rPr>
          <w:t>v1.0</w:t>
        </w:r>
      </w:hyperlink>
      <w:r w:rsidRPr="00331551">
        <w:t xml:space="preserve"> </w:t>
      </w:r>
      <w:r>
        <w:t>or</w:t>
      </w:r>
      <w:r w:rsidRPr="00331551">
        <w:t xml:space="preserve"> </w:t>
      </w:r>
      <w:hyperlink r:id="rId61" w:history="1">
        <w:r>
          <w:rPr>
            <w:rStyle w:val="Hyperlink"/>
          </w:rPr>
          <w:t>v2.0</w:t>
        </w:r>
      </w:hyperlink>
      <w:r w:rsidRPr="00331551">
        <w:t>)</w:t>
      </w:r>
      <w:r>
        <w:t xml:space="preserve"> </w:t>
      </w:r>
      <w:r w:rsidRPr="00906C16">
        <w:t>standards, the standard</w:t>
      </w:r>
      <w:r>
        <w:t>s are the authoritative source.</w:t>
      </w:r>
    </w:p>
    <w:p w14:paraId="72A23FED" w14:textId="77777777" w:rsidR="00B606AB" w:rsidRDefault="00B606AB" w:rsidP="001F79AB">
      <w:pPr>
        <w:pStyle w:val="Heading2"/>
      </w:pPr>
      <w:bookmarkStart w:id="97" w:name="_Toc427232400"/>
      <w:bookmarkStart w:id="98" w:name="_Toc452044675"/>
      <w:bookmarkStart w:id="99" w:name="_Toc454957102"/>
      <w:r w:rsidRPr="001F79AB">
        <w:t>EDXL</w:t>
      </w:r>
      <w:r>
        <w:t xml:space="preserve"> Elements</w:t>
      </w:r>
      <w:bookmarkEnd w:id="97"/>
      <w:bookmarkEnd w:id="98"/>
      <w:bookmarkEnd w:id="99"/>
    </w:p>
    <w:p w14:paraId="557B5850" w14:textId="77777777" w:rsidR="00B606AB" w:rsidRPr="00A249A1" w:rsidRDefault="00B606AB" w:rsidP="00B606AB">
      <w:pPr>
        <w:suppressAutoHyphens/>
      </w:pPr>
      <w:r>
        <w:t xml:space="preserve">EDXL messages are constructed of well-formed XML. </w:t>
      </w:r>
      <w:r w:rsidRPr="00A249A1">
        <w:t xml:space="preserve">An EDXL </w:t>
      </w:r>
      <w:r>
        <w:t xml:space="preserve">XML </w:t>
      </w:r>
      <w:r w:rsidRPr="00A249A1">
        <w:t xml:space="preserve">element is structured by using Complex elements, </w:t>
      </w:r>
      <w:proofErr w:type="spellStart"/>
      <w:r w:rsidRPr="00A249A1">
        <w:t>ValueListURIs</w:t>
      </w:r>
      <w:proofErr w:type="spellEnd"/>
      <w:r w:rsidRPr="00A249A1">
        <w:t>, and atomic elements.</w:t>
      </w:r>
      <w:r w:rsidRPr="00A249A1">
        <w:rPr>
          <w:rFonts w:hint="eastAsia"/>
        </w:rPr>
        <w:t> </w:t>
      </w:r>
      <w:r w:rsidRPr="00A249A1">
        <w:t xml:space="preserve"> The focus of the TEP/HL7 mapping is on the atomic elements.</w:t>
      </w:r>
    </w:p>
    <w:p w14:paraId="77F7E095" w14:textId="77777777" w:rsidR="00B606AB" w:rsidRPr="00DE4EEC" w:rsidRDefault="00B606AB" w:rsidP="001F79AB">
      <w:pPr>
        <w:pStyle w:val="Heading3"/>
      </w:pPr>
      <w:bookmarkStart w:id="100" w:name="_Toc427232401"/>
      <w:bookmarkStart w:id="101" w:name="_Toc452044676"/>
      <w:bookmarkStart w:id="102" w:name="_Toc454957103"/>
      <w:r w:rsidRPr="00DE4EEC">
        <w:t>Atomic Elements</w:t>
      </w:r>
      <w:bookmarkEnd w:id="100"/>
      <w:bookmarkEnd w:id="101"/>
      <w:bookmarkEnd w:id="102"/>
    </w:p>
    <w:p w14:paraId="7B6FA711" w14:textId="77777777" w:rsidR="00B606AB" w:rsidRPr="00A249A1" w:rsidRDefault="00B606AB" w:rsidP="00B606AB">
      <w:pPr>
        <w:pStyle w:val="Textbody"/>
        <w:suppressAutoHyphens/>
      </w:pPr>
      <w:r w:rsidRPr="00A249A1">
        <w:t>Atomic elements carry data. Their types are either</w:t>
      </w:r>
    </w:p>
    <w:p w14:paraId="05692998" w14:textId="77777777" w:rsidR="00B606AB" w:rsidRPr="00A249A1" w:rsidRDefault="00B606AB" w:rsidP="00B606AB">
      <w:pPr>
        <w:pStyle w:val="Textbody"/>
        <w:numPr>
          <w:ilvl w:val="0"/>
          <w:numId w:val="16"/>
        </w:numPr>
        <w:suppressAutoHyphens/>
        <w:ind w:left="360" w:hanging="360"/>
      </w:pPr>
      <w:r w:rsidRPr="00A249A1">
        <w:t xml:space="preserve">Predefined simple types in the </w:t>
      </w:r>
      <w:proofErr w:type="spellStart"/>
      <w:r w:rsidRPr="00A249A1">
        <w:t>XMLSchema</w:t>
      </w:r>
      <w:proofErr w:type="spellEnd"/>
      <w:r w:rsidRPr="00A249A1">
        <w:t xml:space="preserve"> space “</w:t>
      </w:r>
      <w:proofErr w:type="spellStart"/>
      <w:r w:rsidRPr="00A249A1">
        <w:t>xsd</w:t>
      </w:r>
      <w:proofErr w:type="spellEnd"/>
      <w:r w:rsidRPr="00A249A1">
        <w:t>:” (</w:t>
      </w:r>
      <w:r w:rsidRPr="00A249A1">
        <w:rPr>
          <w:rFonts w:ascii="ArialMT" w:hAnsi="ArialMT" w:cs="ArialMT"/>
        </w:rPr>
        <w:t>http://www.w3.org/2001/XMLSchema</w:t>
      </w:r>
      <w:r w:rsidRPr="00A249A1">
        <w:t>)</w:t>
      </w:r>
    </w:p>
    <w:p w14:paraId="2E6D6DC8"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xsd:token</w:t>
      </w:r>
      <w:proofErr w:type="spellEnd"/>
    </w:p>
    <w:p w14:paraId="37196906"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xsd:anyURI</w:t>
      </w:r>
      <w:proofErr w:type="spellEnd"/>
    </w:p>
    <w:p w14:paraId="64DEDD13"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xsd:string</w:t>
      </w:r>
      <w:proofErr w:type="spellEnd"/>
    </w:p>
    <w:p w14:paraId="54D41032"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xsd:unsignedInt</w:t>
      </w:r>
      <w:proofErr w:type="spellEnd"/>
    </w:p>
    <w:p w14:paraId="667E3663"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xsd:boolean</w:t>
      </w:r>
      <w:proofErr w:type="spellEnd"/>
    </w:p>
    <w:p w14:paraId="12F96735"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xsd:date</w:t>
      </w:r>
      <w:proofErr w:type="spellEnd"/>
    </w:p>
    <w:p w14:paraId="04F91DAC"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xsd:dateTime</w:t>
      </w:r>
      <w:proofErr w:type="spellEnd"/>
    </w:p>
    <w:p w14:paraId="63F3F28D"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xsd:integer</w:t>
      </w:r>
      <w:proofErr w:type="spellEnd"/>
    </w:p>
    <w:p w14:paraId="20ACE55D"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xsd:float</w:t>
      </w:r>
      <w:proofErr w:type="spellEnd"/>
    </w:p>
    <w:p w14:paraId="23E7E7F8"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xsd:enumeration</w:t>
      </w:r>
      <w:proofErr w:type="spellEnd"/>
    </w:p>
    <w:p w14:paraId="12BADE01" w14:textId="77777777" w:rsidR="00B606AB" w:rsidRPr="00A249A1" w:rsidRDefault="00B606AB" w:rsidP="00B606AB">
      <w:pPr>
        <w:pStyle w:val="Textbody"/>
        <w:suppressAutoHyphens/>
        <w:rPr>
          <w:i/>
        </w:rPr>
      </w:pPr>
      <w:r w:rsidRPr="00A249A1">
        <w:rPr>
          <w:i/>
        </w:rPr>
        <w:t xml:space="preserve">or </w:t>
      </w:r>
    </w:p>
    <w:p w14:paraId="25E375BA" w14:textId="77777777" w:rsidR="00B606AB" w:rsidRPr="00A249A1" w:rsidRDefault="00B606AB" w:rsidP="00B606AB">
      <w:pPr>
        <w:pStyle w:val="Textbody"/>
        <w:numPr>
          <w:ilvl w:val="0"/>
          <w:numId w:val="16"/>
        </w:numPr>
        <w:suppressAutoHyphens/>
        <w:ind w:left="360" w:hanging="360"/>
      </w:pPr>
      <w:r w:rsidRPr="00A249A1">
        <w:t>Constrained simple types in the EDXL Common Type space “</w:t>
      </w:r>
      <w:proofErr w:type="spellStart"/>
      <w:r w:rsidRPr="00A249A1">
        <w:t>ct</w:t>
      </w:r>
      <w:proofErr w:type="spellEnd"/>
      <w:r w:rsidRPr="00A249A1">
        <w:t xml:space="preserve">:” </w:t>
      </w:r>
    </w:p>
    <w:p w14:paraId="22281E3D"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ct:EDXLStringType</w:t>
      </w:r>
      <w:proofErr w:type="spellEnd"/>
      <w:r w:rsidRPr="00A249A1">
        <w:rPr>
          <w:rFonts w:eastAsia="Courier New"/>
          <w:bCs/>
          <w:iCs/>
          <w:kern w:val="3"/>
        </w:rPr>
        <w:t xml:space="preserve"> (derived from </w:t>
      </w:r>
      <w:proofErr w:type="spellStart"/>
      <w:r w:rsidRPr="00A249A1">
        <w:rPr>
          <w:rFonts w:eastAsia="Courier New"/>
          <w:bCs/>
          <w:iCs/>
          <w:kern w:val="3"/>
        </w:rPr>
        <w:t>xsd:string</w:t>
      </w:r>
      <w:proofErr w:type="spellEnd"/>
      <w:r w:rsidRPr="00A249A1">
        <w:rPr>
          <w:rFonts w:eastAsia="Courier New"/>
          <w:bCs/>
          <w:iCs/>
          <w:kern w:val="3"/>
        </w:rPr>
        <w:t>)</w:t>
      </w:r>
    </w:p>
    <w:p w14:paraId="781CD071"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ct:EDXLDateTimeType</w:t>
      </w:r>
      <w:proofErr w:type="spellEnd"/>
      <w:r w:rsidRPr="00A249A1">
        <w:rPr>
          <w:rFonts w:eastAsia="Courier New"/>
          <w:bCs/>
          <w:iCs/>
          <w:kern w:val="3"/>
        </w:rPr>
        <w:t xml:space="preserve"> (derived from </w:t>
      </w:r>
      <w:proofErr w:type="spellStart"/>
      <w:r w:rsidRPr="00A249A1">
        <w:rPr>
          <w:rFonts w:eastAsia="Courier New"/>
          <w:bCs/>
          <w:iCs/>
          <w:kern w:val="3"/>
        </w:rPr>
        <w:t>xsd:dateTime</w:t>
      </w:r>
      <w:proofErr w:type="spellEnd"/>
      <w:r w:rsidRPr="00A249A1">
        <w:rPr>
          <w:rFonts w:eastAsia="Courier New"/>
          <w:bCs/>
          <w:iCs/>
          <w:kern w:val="3"/>
        </w:rPr>
        <w:t>)</w:t>
      </w:r>
    </w:p>
    <w:p w14:paraId="0475676E"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ct:ValueType</w:t>
      </w:r>
      <w:proofErr w:type="spellEnd"/>
    </w:p>
    <w:p w14:paraId="270D9B7D"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ct:ValueListURI</w:t>
      </w:r>
      <w:proofErr w:type="spellEnd"/>
    </w:p>
    <w:p w14:paraId="5012CA8C"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ct:PercentageType</w:t>
      </w:r>
      <w:proofErr w:type="spellEnd"/>
    </w:p>
    <w:p w14:paraId="7BF14947"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ct:DegreesCType</w:t>
      </w:r>
      <w:proofErr w:type="spellEnd"/>
    </w:p>
    <w:p w14:paraId="729522A0" w14:textId="77777777" w:rsidR="00B606AB" w:rsidRPr="00A249A1" w:rsidRDefault="00B606AB" w:rsidP="00B606AB">
      <w:pPr>
        <w:numPr>
          <w:ilvl w:val="0"/>
          <w:numId w:val="14"/>
        </w:numPr>
        <w:suppressAutoHyphens/>
        <w:spacing w:line="259" w:lineRule="auto"/>
        <w:contextualSpacing/>
        <w:rPr>
          <w:rFonts w:eastAsia="Courier New"/>
          <w:bCs/>
          <w:iCs/>
          <w:kern w:val="3"/>
        </w:rPr>
      </w:pPr>
      <w:proofErr w:type="spellStart"/>
      <w:r w:rsidRPr="00A249A1">
        <w:rPr>
          <w:rFonts w:eastAsia="Courier New"/>
          <w:bCs/>
          <w:iCs/>
          <w:kern w:val="3"/>
        </w:rPr>
        <w:t>ct:EstimateType</w:t>
      </w:r>
      <w:proofErr w:type="spellEnd"/>
    </w:p>
    <w:p w14:paraId="5E5E3B73" w14:textId="77777777" w:rsidR="00B606AB" w:rsidRPr="00A249A1" w:rsidRDefault="00B606AB" w:rsidP="00B606AB">
      <w:pPr>
        <w:suppressAutoHyphens/>
      </w:pPr>
      <w:proofErr w:type="spellStart"/>
      <w:r w:rsidRPr="00A249A1">
        <w:t>ValueListURI</w:t>
      </w:r>
      <w:proofErr w:type="spellEnd"/>
      <w:r w:rsidRPr="00A249A1">
        <w:t xml:space="preserve"> is used by EDXL-TEP to identify a value set and is discarded in the transformati</w:t>
      </w:r>
      <w:r w:rsidRPr="00A249A1">
        <w:rPr>
          <w:rFonts w:hint="eastAsia"/>
        </w:rPr>
        <w:t>on to ADT.  In the other direction</w:t>
      </w:r>
      <w:r w:rsidRPr="00A249A1">
        <w:t>,</w:t>
      </w:r>
      <w:r w:rsidRPr="00A249A1">
        <w:rPr>
          <w:rFonts w:hint="eastAsia"/>
        </w:rPr>
        <w:t xml:space="preserve"> the value of </w:t>
      </w:r>
      <w:proofErr w:type="spellStart"/>
      <w:r w:rsidRPr="00A249A1">
        <w:rPr>
          <w:rFonts w:hint="eastAsia"/>
        </w:rPr>
        <w:t>ValueListURI</w:t>
      </w:r>
      <w:proofErr w:type="spellEnd"/>
      <w:r w:rsidRPr="00A249A1">
        <w:rPr>
          <w:rFonts w:hint="eastAsia"/>
        </w:rPr>
        <w:t xml:space="preserve"> is supplied in the transf</w:t>
      </w:r>
      <w:r w:rsidRPr="00A249A1">
        <w:t>o</w:t>
      </w:r>
      <w:r w:rsidRPr="00A249A1">
        <w:rPr>
          <w:rFonts w:hint="eastAsia"/>
        </w:rPr>
        <w:t>rmat</w:t>
      </w:r>
      <w:r w:rsidRPr="00A249A1">
        <w:t>i</w:t>
      </w:r>
      <w:r w:rsidRPr="00A249A1">
        <w:rPr>
          <w:rFonts w:hint="eastAsia"/>
        </w:rPr>
        <w:t>on specs.</w:t>
      </w:r>
    </w:p>
    <w:p w14:paraId="601B9732" w14:textId="77777777" w:rsidR="00B606AB" w:rsidRPr="00DE4EEC" w:rsidRDefault="00B606AB" w:rsidP="001F79AB">
      <w:pPr>
        <w:pStyle w:val="Heading3"/>
      </w:pPr>
      <w:bookmarkStart w:id="103" w:name="_Toc427232402"/>
      <w:bookmarkStart w:id="104" w:name="_Toc452044677"/>
      <w:bookmarkStart w:id="105" w:name="_Toc454957104"/>
      <w:r w:rsidRPr="00DE4EEC">
        <w:t>Complex Elements</w:t>
      </w:r>
      <w:bookmarkEnd w:id="103"/>
      <w:bookmarkEnd w:id="104"/>
      <w:bookmarkEnd w:id="105"/>
    </w:p>
    <w:p w14:paraId="1D845300" w14:textId="77777777" w:rsidR="00B606AB" w:rsidRPr="00A249A1" w:rsidRDefault="00B606AB" w:rsidP="00B606AB">
      <w:pPr>
        <w:suppressAutoHyphens/>
      </w:pPr>
      <w:r w:rsidRPr="00A249A1">
        <w:t xml:space="preserve">A </w:t>
      </w:r>
      <w:proofErr w:type="spellStart"/>
      <w:r w:rsidRPr="00A249A1">
        <w:t>xsd:complexType</w:t>
      </w:r>
      <w:proofErr w:type="spellEnd"/>
      <w:r w:rsidRPr="00A249A1">
        <w:t xml:space="preserve">, which is comprised of two or more atomic elements to fulfill the concept or element purpose.  The </w:t>
      </w:r>
      <w:proofErr w:type="spellStart"/>
      <w:r w:rsidRPr="00A249A1">
        <w:t>c</w:t>
      </w:r>
      <w:r w:rsidRPr="00A249A1">
        <w:rPr>
          <w:rFonts w:hint="eastAsia"/>
        </w:rPr>
        <w:t>omplexType</w:t>
      </w:r>
      <w:proofErr w:type="spellEnd"/>
      <w:r w:rsidRPr="00A249A1">
        <w:rPr>
          <w:rFonts w:hint="eastAsia"/>
        </w:rPr>
        <w:t xml:space="preserve"> itself is not atomic, and is not itself used as a tag to place or </w:t>
      </w:r>
      <w:r w:rsidRPr="00A249A1">
        <w:rPr>
          <w:rFonts w:hint="eastAsia"/>
        </w:rPr>
        <w:lastRenderedPageBreak/>
        <w:t>carry data.</w:t>
      </w:r>
      <w:r w:rsidRPr="00A249A1">
        <w:t xml:space="preserve"> It is used to describe the hierarchical (tree) structure of a EDXL-TEP message, where </w:t>
      </w:r>
      <w:proofErr w:type="spellStart"/>
      <w:r w:rsidRPr="00A249A1">
        <w:t>complexTypes</w:t>
      </w:r>
      <w:proofErr w:type="spellEnd"/>
      <w:r w:rsidRPr="00A249A1">
        <w:t xml:space="preserve"> represent branches and atomic types represent leaves.</w:t>
      </w:r>
    </w:p>
    <w:p w14:paraId="7870E7CF" w14:textId="77777777" w:rsidR="00B606AB" w:rsidRPr="00A249A1" w:rsidRDefault="00B606AB" w:rsidP="00B606AB">
      <w:pPr>
        <w:pStyle w:val="Textbody"/>
        <w:suppressAutoHyphens/>
      </w:pPr>
      <w:r w:rsidRPr="00A249A1">
        <w:t>EDXL-TEP specific branches are preceded with the “</w:t>
      </w:r>
      <w:proofErr w:type="spellStart"/>
      <w:r w:rsidRPr="00A249A1">
        <w:t>tep</w:t>
      </w:r>
      <w:proofErr w:type="spellEnd"/>
      <w:r w:rsidRPr="00A249A1">
        <w:t xml:space="preserve">:” prefix. Their contents may reference types from other name spaces such as </w:t>
      </w:r>
      <w:proofErr w:type="spellStart"/>
      <w:r w:rsidRPr="00A249A1">
        <w:t>xsd</w:t>
      </w:r>
      <w:proofErr w:type="spellEnd"/>
      <w:r w:rsidRPr="00A249A1">
        <w:t xml:space="preserve">:, </w:t>
      </w:r>
      <w:proofErr w:type="spellStart"/>
      <w:r w:rsidRPr="00A249A1">
        <w:t>ct</w:t>
      </w:r>
      <w:proofErr w:type="spellEnd"/>
      <w:r w:rsidRPr="00A249A1">
        <w:t xml:space="preserve">: (see EDXL-CT), or </w:t>
      </w:r>
      <w:proofErr w:type="spellStart"/>
      <w:r w:rsidRPr="00A249A1">
        <w:t>xal</w:t>
      </w:r>
      <w:proofErr w:type="spellEnd"/>
      <w:r w:rsidRPr="00A249A1">
        <w:t>: (see EDXL-CIQ).</w:t>
      </w:r>
    </w:p>
    <w:p w14:paraId="1E79F4F9" w14:textId="77777777" w:rsidR="00B606AB" w:rsidRPr="00DE4EEC" w:rsidRDefault="00B606AB" w:rsidP="001F79AB">
      <w:pPr>
        <w:pStyle w:val="Heading3"/>
      </w:pPr>
      <w:bookmarkStart w:id="106" w:name="_Toc427232403"/>
      <w:bookmarkStart w:id="107" w:name="_Toc452044678"/>
      <w:bookmarkStart w:id="108" w:name="_Toc454957105"/>
      <w:r w:rsidRPr="00DE4EEC">
        <w:t>A note about lists</w:t>
      </w:r>
      <w:bookmarkEnd w:id="106"/>
      <w:bookmarkEnd w:id="107"/>
      <w:bookmarkEnd w:id="108"/>
    </w:p>
    <w:p w14:paraId="47B7C933" w14:textId="77777777" w:rsidR="00B606AB" w:rsidRPr="00A249A1" w:rsidRDefault="00B606AB" w:rsidP="00B606AB">
      <w:pPr>
        <w:pStyle w:val="Textbody"/>
        <w:suppressAutoHyphens/>
      </w:pPr>
      <w:r w:rsidRPr="00A249A1">
        <w:t>(Derived from [EDXL-TEP], Section 3.2.2 Selecting values from lists)</w:t>
      </w:r>
    </w:p>
    <w:p w14:paraId="70AE9413" w14:textId="77777777" w:rsidR="00B606AB" w:rsidRPr="00A249A1" w:rsidRDefault="00B606AB" w:rsidP="00B606AB">
      <w:pPr>
        <w:pStyle w:val="Textbody"/>
        <w:suppressAutoHyphens/>
      </w:pPr>
      <w:r w:rsidRPr="00A249A1">
        <w:t xml:space="preserve">The </w:t>
      </w:r>
      <w:proofErr w:type="spellStart"/>
      <w:r w:rsidRPr="00A249A1">
        <w:t>ValueList</w:t>
      </w:r>
      <w:proofErr w:type="spellEnd"/>
      <w:r w:rsidRPr="00A249A1">
        <w:t xml:space="preserve"> and </w:t>
      </w:r>
      <w:proofErr w:type="spellStart"/>
      <w:r w:rsidRPr="00A249A1">
        <w:t>ValueKey</w:t>
      </w:r>
      <w:proofErr w:type="spellEnd"/>
      <w:r w:rsidRPr="00A249A1">
        <w:t xml:space="preserve"> types are part of the EDXL Common Types collection. They allow standards adopters to use topic specific lists of values for elements such as </w:t>
      </w:r>
      <w:proofErr w:type="spellStart"/>
      <w:r w:rsidRPr="00A249A1">
        <w:t>raceEthnicity</w:t>
      </w:r>
      <w:proofErr w:type="spellEnd"/>
      <w:r w:rsidRPr="00A249A1">
        <w:t xml:space="preserve">, </w:t>
      </w:r>
      <w:proofErr w:type="spellStart"/>
      <w:r w:rsidRPr="00A249A1">
        <w:t>fluentSpokenLanguages</w:t>
      </w:r>
      <w:proofErr w:type="spellEnd"/>
      <w:r w:rsidRPr="00A249A1">
        <w:t xml:space="preserve">, </w:t>
      </w:r>
      <w:proofErr w:type="spellStart"/>
      <w:r w:rsidRPr="00A249A1">
        <w:t>specialTransportationNeeds</w:t>
      </w:r>
      <w:proofErr w:type="spellEnd"/>
      <w:r w:rsidRPr="00A249A1">
        <w:t xml:space="preserve">, etc.. Both types have identical structure, but </w:t>
      </w:r>
      <w:proofErr w:type="spellStart"/>
      <w:r w:rsidRPr="00A249A1">
        <w:t>ValueList</w:t>
      </w:r>
      <w:proofErr w:type="spellEnd"/>
      <w:r w:rsidRPr="00A249A1">
        <w:t xml:space="preserve"> allows for selection of multiple values [1..*] in the list, whereas </w:t>
      </w:r>
      <w:proofErr w:type="spellStart"/>
      <w:r w:rsidRPr="00A249A1">
        <w:t>ValueKey</w:t>
      </w:r>
      <w:proofErr w:type="spellEnd"/>
      <w:r w:rsidRPr="00A249A1">
        <w:t xml:space="preserve"> allows for selection of only one [1..1] value in the list.</w:t>
      </w:r>
    </w:p>
    <w:p w14:paraId="747381FA" w14:textId="77777777" w:rsidR="00B606AB" w:rsidRPr="00A249A1" w:rsidRDefault="00B606AB" w:rsidP="00B606AB">
      <w:pPr>
        <w:pStyle w:val="Textbody"/>
        <w:suppressAutoHyphens/>
      </w:pPr>
      <w:r w:rsidRPr="00A249A1">
        <w:t xml:space="preserve">When using a </w:t>
      </w:r>
      <w:proofErr w:type="spellStart"/>
      <w:r w:rsidRPr="00A249A1">
        <w:t>ValueList</w:t>
      </w:r>
      <w:proofErr w:type="spellEnd"/>
      <w:r w:rsidRPr="00A249A1">
        <w:t xml:space="preserve"> / </w:t>
      </w:r>
      <w:proofErr w:type="spellStart"/>
      <w:r w:rsidRPr="00A249A1">
        <w:t>ValueKey</w:t>
      </w:r>
      <w:proofErr w:type="spellEnd"/>
      <w:r w:rsidRPr="00A249A1">
        <w:t xml:space="preserve"> structure the user can specify a user-defined list by URI (either using the “urn:...” format or the more familiar “http://...” format) and then include user-defined values from that list.</w:t>
      </w:r>
    </w:p>
    <w:p w14:paraId="0E4E5560" w14:textId="77777777" w:rsidR="00B606AB" w:rsidRPr="00A249A1" w:rsidRDefault="00B606AB" w:rsidP="00B606AB">
      <w:pPr>
        <w:pStyle w:val="Textbody"/>
        <w:suppressAutoHyphens/>
      </w:pPr>
      <w:r w:rsidRPr="00A249A1">
        <w:t>Their structures are therefore very similar:</w:t>
      </w:r>
    </w:p>
    <w:p w14:paraId="6E2DF999" w14:textId="77777777" w:rsidR="00B606AB" w:rsidRPr="00A249A1" w:rsidRDefault="00B606AB" w:rsidP="00B606AB">
      <w:pPr>
        <w:suppressAutoHyphens/>
        <w:autoSpaceDE w:val="0"/>
        <w:adjustRightInd w:val="0"/>
        <w:spacing w:after="0"/>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ct:ValueListType</w:t>
      </w:r>
      <w:proofErr w:type="spellEnd"/>
    </w:p>
    <w:p w14:paraId="74CD457C" w14:textId="77777777" w:rsidR="00B606AB" w:rsidRPr="00A249A1" w:rsidRDefault="00B606AB" w:rsidP="00B606AB">
      <w:pPr>
        <w:suppressAutoHyphens/>
        <w:autoSpaceDE w:val="0"/>
        <w:adjustRightInd w:val="0"/>
        <w:spacing w:after="0"/>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valueListURI</w:t>
      </w:r>
      <w:proofErr w:type="spellEnd"/>
      <w:r w:rsidRPr="00A249A1">
        <w:rPr>
          <w:rFonts w:eastAsia="Courier New"/>
          <w:bCs/>
          <w:iCs/>
          <w:kern w:val="3"/>
        </w:rPr>
        <w:t xml:space="preserve"> [1..1]: </w:t>
      </w:r>
      <w:proofErr w:type="spellStart"/>
      <w:r w:rsidRPr="00A249A1">
        <w:rPr>
          <w:rFonts w:eastAsia="Courier New"/>
          <w:bCs/>
          <w:iCs/>
          <w:kern w:val="3"/>
        </w:rPr>
        <w:t>ct:ValueListURI</w:t>
      </w:r>
      <w:proofErr w:type="spellEnd"/>
    </w:p>
    <w:p w14:paraId="01EF9D43" w14:textId="77777777" w:rsidR="00B606AB" w:rsidRPr="00A249A1" w:rsidRDefault="00B606AB" w:rsidP="00B606AB">
      <w:pPr>
        <w:suppressAutoHyphens/>
        <w:autoSpaceDE w:val="0"/>
        <w:adjustRightInd w:val="0"/>
        <w:rPr>
          <w:rFonts w:eastAsia="Courier New"/>
          <w:bCs/>
          <w:iCs/>
          <w:kern w:val="3"/>
        </w:rPr>
      </w:pPr>
      <w:r w:rsidRPr="00A249A1">
        <w:rPr>
          <w:rFonts w:eastAsia="Courier New"/>
          <w:bCs/>
          <w:iCs/>
          <w:kern w:val="3"/>
        </w:rPr>
        <w:t xml:space="preserve">            value [1..*]: </w:t>
      </w:r>
      <w:proofErr w:type="spellStart"/>
      <w:r w:rsidRPr="00A249A1">
        <w:rPr>
          <w:rFonts w:eastAsia="Courier New"/>
          <w:bCs/>
          <w:iCs/>
          <w:kern w:val="3"/>
        </w:rPr>
        <w:t>ct:ValueType</w:t>
      </w:r>
      <w:proofErr w:type="spellEnd"/>
    </w:p>
    <w:p w14:paraId="6070C684" w14:textId="77777777" w:rsidR="00B606AB" w:rsidRPr="00A249A1" w:rsidRDefault="00B606AB" w:rsidP="00B606AB">
      <w:pPr>
        <w:suppressAutoHyphens/>
        <w:autoSpaceDE w:val="0"/>
        <w:adjustRightInd w:val="0"/>
        <w:spacing w:after="0"/>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ct:ValueKeyType</w:t>
      </w:r>
      <w:proofErr w:type="spellEnd"/>
    </w:p>
    <w:p w14:paraId="617C921E" w14:textId="77777777" w:rsidR="00B606AB" w:rsidRPr="00A249A1" w:rsidRDefault="00B606AB" w:rsidP="00B606AB">
      <w:pPr>
        <w:suppressAutoHyphens/>
        <w:autoSpaceDE w:val="0"/>
        <w:adjustRightInd w:val="0"/>
        <w:spacing w:after="0" w:line="240" w:lineRule="auto"/>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valueListURI</w:t>
      </w:r>
      <w:proofErr w:type="spellEnd"/>
      <w:r w:rsidRPr="00A249A1">
        <w:rPr>
          <w:rFonts w:eastAsia="Courier New"/>
          <w:bCs/>
          <w:iCs/>
          <w:kern w:val="3"/>
        </w:rPr>
        <w:t xml:space="preserve"> [1..1]: </w:t>
      </w:r>
      <w:proofErr w:type="spellStart"/>
      <w:r w:rsidRPr="00A249A1">
        <w:rPr>
          <w:rFonts w:eastAsia="Courier New"/>
          <w:bCs/>
          <w:iCs/>
          <w:kern w:val="3"/>
        </w:rPr>
        <w:t>ct:ValueListURI</w:t>
      </w:r>
      <w:proofErr w:type="spellEnd"/>
    </w:p>
    <w:p w14:paraId="02FE636A" w14:textId="77777777" w:rsidR="00B606AB" w:rsidRPr="00A249A1" w:rsidRDefault="00B606AB" w:rsidP="00B606AB">
      <w:pPr>
        <w:suppressAutoHyphens/>
        <w:autoSpaceDE w:val="0"/>
        <w:adjustRightInd w:val="0"/>
        <w:rPr>
          <w:rFonts w:ascii="Cambria" w:eastAsia="Courier New" w:hAnsi="Cambria"/>
          <w:bCs/>
          <w:iCs/>
          <w:kern w:val="3"/>
        </w:rPr>
      </w:pPr>
      <w:r w:rsidRPr="00A249A1">
        <w:rPr>
          <w:rFonts w:eastAsia="Courier New"/>
          <w:bCs/>
          <w:iCs/>
          <w:kern w:val="3"/>
        </w:rPr>
        <w:t xml:space="preserve">            value [1..1]: </w:t>
      </w:r>
      <w:proofErr w:type="spellStart"/>
      <w:r w:rsidRPr="00A249A1">
        <w:rPr>
          <w:rFonts w:eastAsia="Courier New"/>
          <w:bCs/>
          <w:iCs/>
          <w:kern w:val="3"/>
        </w:rPr>
        <w:t>ct:ValueType</w:t>
      </w:r>
      <w:proofErr w:type="spellEnd"/>
    </w:p>
    <w:p w14:paraId="74389D2A" w14:textId="77777777" w:rsidR="00B606AB" w:rsidRPr="00A249A1" w:rsidRDefault="00B606AB" w:rsidP="00B606AB">
      <w:pPr>
        <w:pStyle w:val="Textbody"/>
        <w:suppressAutoHyphens/>
      </w:pPr>
      <w:proofErr w:type="spellStart"/>
      <w:r w:rsidRPr="00A249A1">
        <w:t>ValueListURI</w:t>
      </w:r>
      <w:proofErr w:type="spellEnd"/>
      <w:r w:rsidRPr="00A249A1">
        <w:t xml:space="preserve"> is used by EDXL-TEP to identify the value set and is discarded in the </w:t>
      </w:r>
      <w:r w:rsidRPr="00A249A1">
        <w:rPr>
          <w:rFonts w:hint="eastAsia"/>
        </w:rPr>
        <w:t>transformat</w:t>
      </w:r>
      <w:r w:rsidRPr="00A249A1">
        <w:t>i</w:t>
      </w:r>
      <w:r w:rsidRPr="00A249A1">
        <w:rPr>
          <w:rFonts w:hint="eastAsia"/>
        </w:rPr>
        <w:t xml:space="preserve">on to ADT.  In the other direction the value of </w:t>
      </w:r>
      <w:proofErr w:type="spellStart"/>
      <w:r w:rsidRPr="00A249A1">
        <w:rPr>
          <w:rFonts w:hint="eastAsia"/>
        </w:rPr>
        <w:t>ValueListURI</w:t>
      </w:r>
      <w:proofErr w:type="spellEnd"/>
      <w:r w:rsidRPr="00A249A1">
        <w:rPr>
          <w:rFonts w:hint="eastAsia"/>
        </w:rPr>
        <w:t xml:space="preserve"> is supplied in the transf</w:t>
      </w:r>
      <w:r w:rsidRPr="00A249A1">
        <w:t>o</w:t>
      </w:r>
      <w:r w:rsidRPr="00A249A1">
        <w:rPr>
          <w:rFonts w:hint="eastAsia"/>
        </w:rPr>
        <w:t>rmat</w:t>
      </w:r>
      <w:r w:rsidRPr="00A249A1">
        <w:t>i</w:t>
      </w:r>
      <w:r w:rsidRPr="00A249A1">
        <w:rPr>
          <w:rFonts w:hint="eastAsia"/>
        </w:rPr>
        <w:t>on specs.</w:t>
      </w:r>
      <w:r w:rsidRPr="00A249A1">
        <w:rPr>
          <w:rFonts w:ascii="Mangal" w:eastAsia="Microsoft YaHei" w:hAnsi="Mangal" w:cs="Mangal"/>
          <w:color w:val="000000"/>
        </w:rPr>
        <w:t xml:space="preserve"> </w:t>
      </w:r>
      <w:r w:rsidRPr="00A249A1">
        <w:t>It is strongly recommended that communication trading partners agree (TPA) in advance what these value lists will contain, where it will be located, and who will manage the list.</w:t>
      </w:r>
    </w:p>
    <w:p w14:paraId="3AF2554A" w14:textId="77777777" w:rsidR="00B606AB" w:rsidRPr="00DE4EEC" w:rsidRDefault="00B606AB" w:rsidP="00964C59">
      <w:pPr>
        <w:pStyle w:val="Heading3"/>
        <w:rPr>
          <w:rFonts w:eastAsia="Courier New"/>
        </w:rPr>
      </w:pPr>
      <w:bookmarkStart w:id="109" w:name="_Toc427232404"/>
      <w:bookmarkStart w:id="110" w:name="_Toc452044679"/>
      <w:bookmarkStart w:id="111" w:name="_Toc454957106"/>
      <w:r w:rsidRPr="00DE4EEC">
        <w:rPr>
          <w:rFonts w:eastAsia="Courier New"/>
        </w:rPr>
        <w:t>A note about Extensions</w:t>
      </w:r>
      <w:bookmarkEnd w:id="109"/>
      <w:bookmarkEnd w:id="110"/>
      <w:bookmarkEnd w:id="111"/>
    </w:p>
    <w:p w14:paraId="7DBEBA31" w14:textId="77777777" w:rsidR="00B606AB" w:rsidRPr="00A249A1" w:rsidRDefault="00B606AB" w:rsidP="00B606AB">
      <w:pPr>
        <w:pStyle w:val="Textbody"/>
        <w:suppressAutoHyphens/>
      </w:pPr>
      <w:r w:rsidRPr="00A249A1">
        <w:t>(Derived from [EDXL-TEP], Section 3.2.3 EDXL Extensions)</w:t>
      </w:r>
    </w:p>
    <w:p w14:paraId="18F9E07D" w14:textId="77777777" w:rsidR="00B606AB" w:rsidRPr="00A249A1" w:rsidRDefault="00B606AB" w:rsidP="00B606AB">
      <w:pPr>
        <w:pStyle w:val="Textbody"/>
        <w:suppressAutoHyphens/>
      </w:pPr>
      <w:r w:rsidRPr="00A249A1">
        <w:t>The challenge when developing standardized formats is to balance the need to define specific elements of emergency information that we can all agree upon and yet provide flexibility for local communities to include their particular information using their familiar vocabulary. EDXL addresses this concern by providing the common defined terms in the formal standards for the former, and by providing extension mechanisms for the latter.</w:t>
      </w:r>
    </w:p>
    <w:p w14:paraId="4525EA76" w14:textId="77777777" w:rsidR="00B606AB" w:rsidRPr="00A249A1" w:rsidRDefault="00B606AB" w:rsidP="00B606AB">
      <w:pPr>
        <w:pStyle w:val="Textbody"/>
        <w:suppressAutoHyphens/>
      </w:pPr>
      <w:r w:rsidRPr="00A249A1">
        <w:t>Typical needs are:</w:t>
      </w:r>
    </w:p>
    <w:p w14:paraId="5AA07C8B" w14:textId="77777777" w:rsidR="00B606AB" w:rsidRPr="00A249A1" w:rsidRDefault="00B606AB" w:rsidP="00B606AB">
      <w:pPr>
        <w:suppressAutoHyphens/>
        <w:spacing w:after="0"/>
        <w:rPr>
          <w:rFonts w:ascii="Cambria" w:eastAsia="Courier New" w:hAnsi="Cambria"/>
          <w:bCs/>
          <w:iCs/>
          <w:kern w:val="3"/>
        </w:rPr>
      </w:pPr>
    </w:p>
    <w:p w14:paraId="59D6CBDE" w14:textId="77777777" w:rsidR="00B606AB" w:rsidRPr="00A249A1" w:rsidRDefault="00B606AB" w:rsidP="00B606AB">
      <w:pPr>
        <w:pStyle w:val="Textbody"/>
        <w:suppressAutoHyphens/>
      </w:pPr>
      <w:r w:rsidRPr="00A249A1">
        <w:t>1. Community augmentation: community adds new information that is associated with the EDXL standard. Examples: adding HL7 translation information to the EDXL-TEP.</w:t>
      </w:r>
    </w:p>
    <w:p w14:paraId="2057E8A7" w14:textId="77777777" w:rsidR="00B606AB" w:rsidRPr="00A249A1" w:rsidRDefault="00B606AB" w:rsidP="00B606AB">
      <w:pPr>
        <w:pStyle w:val="Textbody"/>
        <w:suppressAutoHyphens/>
      </w:pPr>
      <w:r w:rsidRPr="00A249A1">
        <w:lastRenderedPageBreak/>
        <w:t xml:space="preserve">2. List augmentation: community adds new values (enumerations) to the default set of values in the standard. Example: adding </w:t>
      </w:r>
      <w:proofErr w:type="spellStart"/>
      <w:r w:rsidRPr="00A249A1">
        <w:t>FlightRisk</w:t>
      </w:r>
      <w:proofErr w:type="spellEnd"/>
      <w:r w:rsidRPr="00A249A1">
        <w:t xml:space="preserve"> value to the EDXL-TEP </w:t>
      </w:r>
      <w:proofErr w:type="spellStart"/>
      <w:r w:rsidRPr="00A249A1">
        <w:t>contingencyMedicalSpecialityCode</w:t>
      </w:r>
      <w:proofErr w:type="spellEnd"/>
      <w:r w:rsidRPr="00A249A1">
        <w:t xml:space="preserve"> list.</w:t>
      </w:r>
    </w:p>
    <w:p w14:paraId="678522CF" w14:textId="77777777" w:rsidR="00B606AB" w:rsidRPr="00A249A1" w:rsidRDefault="00B606AB" w:rsidP="00B606AB">
      <w:pPr>
        <w:pStyle w:val="Textbody"/>
        <w:suppressAutoHyphens/>
      </w:pPr>
      <w:r w:rsidRPr="00A249A1">
        <w:t xml:space="preserve">3. List replacement: community replaces the default set of values in the standard in its entirety. </w:t>
      </w:r>
    </w:p>
    <w:p w14:paraId="79955EB9" w14:textId="77777777" w:rsidR="00B606AB" w:rsidRPr="00A249A1" w:rsidRDefault="00B606AB" w:rsidP="00B606AB">
      <w:pPr>
        <w:pStyle w:val="Textbody"/>
        <w:suppressAutoHyphens/>
      </w:pPr>
      <w:r w:rsidRPr="00A249A1">
        <w:t xml:space="preserve">Example: defining </w:t>
      </w:r>
      <w:proofErr w:type="spellStart"/>
      <w:r w:rsidRPr="00A249A1">
        <w:t>TriageStatus</w:t>
      </w:r>
      <w:proofErr w:type="spellEnd"/>
      <w:r w:rsidRPr="00A249A1">
        <w:t xml:space="preserve"> with number codes instead of colors.</w:t>
      </w:r>
    </w:p>
    <w:p w14:paraId="725FE540" w14:textId="77777777" w:rsidR="00B606AB" w:rsidRPr="00A249A1" w:rsidRDefault="00B606AB" w:rsidP="00B606AB">
      <w:pPr>
        <w:pStyle w:val="Textbody"/>
        <w:suppressAutoHyphens/>
      </w:pPr>
      <w:r w:rsidRPr="00A249A1">
        <w:t xml:space="preserve">4. List redefinition: community reassigns the meaning of the default set of values in the standard in its entirety. Example: redefining the Black </w:t>
      </w:r>
      <w:proofErr w:type="spellStart"/>
      <w:r w:rsidRPr="00A249A1">
        <w:t>TriageCode</w:t>
      </w:r>
      <w:proofErr w:type="spellEnd"/>
      <w:r w:rsidRPr="00A249A1">
        <w:t xml:space="preserve"> to mean actively dying but not yet deceased.</w:t>
      </w:r>
    </w:p>
    <w:p w14:paraId="63EAC6CD" w14:textId="77777777" w:rsidR="00B606AB" w:rsidRPr="00A249A1" w:rsidRDefault="00B606AB" w:rsidP="00B606AB">
      <w:pPr>
        <w:pStyle w:val="Textbody"/>
        <w:suppressAutoHyphens/>
      </w:pPr>
      <w:r w:rsidRPr="00A249A1">
        <w:t xml:space="preserve">EDXL combines the </w:t>
      </w:r>
      <w:proofErr w:type="spellStart"/>
      <w:r w:rsidRPr="00A249A1">
        <w:t>CommunityExtension</w:t>
      </w:r>
      <w:proofErr w:type="spellEnd"/>
      <w:r w:rsidRPr="00A249A1">
        <w:t xml:space="preserve"> mechanism with the </w:t>
      </w:r>
      <w:proofErr w:type="spellStart"/>
      <w:r w:rsidRPr="00A249A1">
        <w:t>ValueList</w:t>
      </w:r>
      <w:proofErr w:type="spellEnd"/>
      <w:r w:rsidRPr="00A249A1">
        <w:t xml:space="preserve"> and </w:t>
      </w:r>
      <w:proofErr w:type="spellStart"/>
      <w:r w:rsidRPr="00A249A1">
        <w:t>ValueKey</w:t>
      </w:r>
      <w:proofErr w:type="spellEnd"/>
      <w:r w:rsidRPr="00A249A1">
        <w:t xml:space="preserve"> types to deal with these needs. </w:t>
      </w:r>
      <w:proofErr w:type="spellStart"/>
      <w:r w:rsidRPr="00A249A1">
        <w:t>CommunityExtension</w:t>
      </w:r>
      <w:proofErr w:type="spellEnd"/>
      <w:r w:rsidRPr="00A249A1">
        <w:t xml:space="preserve"> addresses need 1.; </w:t>
      </w:r>
      <w:proofErr w:type="spellStart"/>
      <w:r w:rsidRPr="00A249A1">
        <w:t>ValueList</w:t>
      </w:r>
      <w:proofErr w:type="spellEnd"/>
      <w:r w:rsidRPr="00A249A1">
        <w:t xml:space="preserve"> / </w:t>
      </w:r>
      <w:proofErr w:type="spellStart"/>
      <w:r w:rsidRPr="00A249A1">
        <w:t>ValueKey</w:t>
      </w:r>
      <w:proofErr w:type="spellEnd"/>
      <w:r w:rsidRPr="00A249A1">
        <w:t xml:space="preserve"> address need 3. ; and combined they address needs 2. and 4.</w:t>
      </w:r>
    </w:p>
    <w:p w14:paraId="40D99EBC" w14:textId="77777777" w:rsidR="00B606AB" w:rsidRPr="00A249A1" w:rsidRDefault="00B606AB" w:rsidP="00B606AB">
      <w:pPr>
        <w:pStyle w:val="Textbody"/>
        <w:suppressAutoHyphens/>
      </w:pPr>
      <w:r w:rsidRPr="00A249A1">
        <w:t>A “</w:t>
      </w:r>
      <w:proofErr w:type="spellStart"/>
      <w:r w:rsidRPr="00A249A1">
        <w:t>CommunityExtension</w:t>
      </w:r>
      <w:proofErr w:type="spellEnd"/>
      <w:r w:rsidRPr="00A249A1">
        <w:t xml:space="preserve">”, or simply “Extension”, is a term used to describe supplemental message information that a community wants to add to the otherwise standard message information normally contained within an EDXL standard message. It is defined by the </w:t>
      </w:r>
      <w:proofErr w:type="spellStart"/>
      <w:r w:rsidRPr="00A249A1">
        <w:t>ExtensionType</w:t>
      </w:r>
      <w:proofErr w:type="spellEnd"/>
      <w:r w:rsidRPr="00A249A1">
        <w:t xml:space="preserve"> which consists of a [1..*] set of name/value pairs.</w:t>
      </w:r>
    </w:p>
    <w:p w14:paraId="77AB5A3A" w14:textId="77777777" w:rsidR="00B606AB" w:rsidRPr="00A249A1" w:rsidRDefault="00B606AB" w:rsidP="00B606AB">
      <w:pPr>
        <w:pStyle w:val="Textbody"/>
        <w:suppressAutoHyphens/>
      </w:pPr>
      <w:r w:rsidRPr="00A249A1">
        <w:t xml:space="preserve">The schema for </w:t>
      </w:r>
      <w:proofErr w:type="spellStart"/>
      <w:r w:rsidRPr="00A249A1">
        <w:t>ExtensionType</w:t>
      </w:r>
      <w:proofErr w:type="spellEnd"/>
      <w:r w:rsidRPr="00A249A1">
        <w:t xml:space="preserve"> is defined as</w:t>
      </w:r>
    </w:p>
    <w:p w14:paraId="03B14B4D" w14:textId="77777777" w:rsidR="00B606AB" w:rsidRPr="00A249A1" w:rsidRDefault="00B606AB" w:rsidP="00B606AB">
      <w:pPr>
        <w:suppressAutoHyphens/>
        <w:spacing w:after="0"/>
      </w:pPr>
      <w:r w:rsidRPr="00A249A1">
        <w:t xml:space="preserve">    &lt;</w:t>
      </w:r>
      <w:proofErr w:type="spellStart"/>
      <w:r w:rsidRPr="00A249A1">
        <w:t>xs:complexType</w:t>
      </w:r>
      <w:proofErr w:type="spellEnd"/>
      <w:r w:rsidRPr="00A249A1">
        <w:t xml:space="preserve"> name="</w:t>
      </w:r>
      <w:proofErr w:type="spellStart"/>
      <w:r w:rsidRPr="00A249A1">
        <w:t>ExtensionType</w:t>
      </w:r>
      <w:proofErr w:type="spellEnd"/>
      <w:r w:rsidRPr="00A249A1">
        <w:t>"&gt;</w:t>
      </w:r>
    </w:p>
    <w:p w14:paraId="43A26F90" w14:textId="77777777" w:rsidR="00B606AB" w:rsidRPr="00A249A1" w:rsidRDefault="00B606AB" w:rsidP="00B606AB">
      <w:pPr>
        <w:suppressAutoHyphens/>
        <w:spacing w:after="0"/>
      </w:pPr>
      <w:r w:rsidRPr="00A249A1">
        <w:t xml:space="preserve">        &lt;!-- Base type to allow communities to extend/augment an EDXL data standard --&gt;</w:t>
      </w:r>
    </w:p>
    <w:p w14:paraId="499EAFB1" w14:textId="77777777" w:rsidR="00B606AB" w:rsidRPr="00A249A1" w:rsidRDefault="00B606AB" w:rsidP="00B606AB">
      <w:pPr>
        <w:suppressAutoHyphens/>
        <w:spacing w:after="0"/>
      </w:pPr>
      <w:r w:rsidRPr="00A249A1">
        <w:t xml:space="preserve">        &lt;</w:t>
      </w:r>
      <w:proofErr w:type="spellStart"/>
      <w:r w:rsidRPr="00A249A1">
        <w:t>xs:sequence</w:t>
      </w:r>
      <w:proofErr w:type="spellEnd"/>
      <w:r w:rsidRPr="00A249A1">
        <w:t>&gt;</w:t>
      </w:r>
    </w:p>
    <w:p w14:paraId="67C704F8"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 xml:space="preserve"> name="community" type="</w:t>
      </w:r>
      <w:proofErr w:type="spellStart"/>
      <w:r w:rsidRPr="00A249A1">
        <w:t>xs:anyURI</w:t>
      </w:r>
      <w:proofErr w:type="spellEnd"/>
      <w:r w:rsidRPr="00A249A1">
        <w:t>"&gt;</w:t>
      </w:r>
    </w:p>
    <w:p w14:paraId="59169EF8" w14:textId="77777777" w:rsidR="00B606AB" w:rsidRPr="00A249A1" w:rsidRDefault="00B606AB" w:rsidP="00B606AB">
      <w:pPr>
        <w:suppressAutoHyphens/>
        <w:spacing w:after="0"/>
      </w:pPr>
      <w:r w:rsidRPr="00A249A1">
        <w:t xml:space="preserve">                &lt;!-- Unique community identifier --&gt;</w:t>
      </w:r>
    </w:p>
    <w:p w14:paraId="53DD7A1E"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&gt;</w:t>
      </w:r>
    </w:p>
    <w:p w14:paraId="72A2AB8F"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 xml:space="preserve"> name="id" type="</w:t>
      </w:r>
      <w:proofErr w:type="spellStart"/>
      <w:r w:rsidRPr="00A249A1">
        <w:t>xs:anyURI</w:t>
      </w:r>
      <w:proofErr w:type="spellEnd"/>
      <w:r w:rsidRPr="00A249A1">
        <w:t>"&gt;</w:t>
      </w:r>
    </w:p>
    <w:p w14:paraId="659C84E8" w14:textId="77777777" w:rsidR="00B606AB" w:rsidRPr="00A249A1" w:rsidRDefault="00B606AB" w:rsidP="00B606AB">
      <w:pPr>
        <w:suppressAutoHyphens/>
        <w:spacing w:after="0"/>
      </w:pPr>
      <w:r w:rsidRPr="00A249A1">
        <w:t xml:space="preserve">                &lt;!-- Unique identifier for this extension --&gt;</w:t>
      </w:r>
    </w:p>
    <w:p w14:paraId="40A3B124"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&gt;</w:t>
      </w:r>
    </w:p>
    <w:p w14:paraId="62CF8B64"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 xml:space="preserve"> name="parameter" type="</w:t>
      </w:r>
      <w:proofErr w:type="spellStart"/>
      <w:r w:rsidRPr="00A249A1">
        <w:t>ext:ParameterType</w:t>
      </w:r>
      <w:proofErr w:type="spellEnd"/>
      <w:r w:rsidRPr="00A249A1">
        <w:t xml:space="preserve">"   </w:t>
      </w:r>
    </w:p>
    <w:p w14:paraId="4F2368F3" w14:textId="77777777" w:rsidR="00B606AB" w:rsidRPr="00A249A1" w:rsidRDefault="00B606AB" w:rsidP="00B606AB">
      <w:pPr>
        <w:suppressAutoHyphens/>
        <w:spacing w:after="0"/>
        <w:ind w:firstLine="720"/>
      </w:pPr>
      <w:proofErr w:type="spellStart"/>
      <w:r w:rsidRPr="00A249A1">
        <w:t>maxOccurs</w:t>
      </w:r>
      <w:proofErr w:type="spellEnd"/>
      <w:r w:rsidRPr="00A249A1">
        <w:t>="unbounded"/&gt;</w:t>
      </w:r>
    </w:p>
    <w:p w14:paraId="1C7E0227" w14:textId="77777777" w:rsidR="00B606AB" w:rsidRPr="00A249A1" w:rsidRDefault="00B606AB" w:rsidP="00B606AB">
      <w:pPr>
        <w:suppressAutoHyphens/>
        <w:spacing w:after="0"/>
      </w:pPr>
      <w:r w:rsidRPr="00A249A1">
        <w:t xml:space="preserve">        &lt;/</w:t>
      </w:r>
      <w:proofErr w:type="spellStart"/>
      <w:r w:rsidRPr="00A249A1">
        <w:t>xs:sequence</w:t>
      </w:r>
      <w:proofErr w:type="spellEnd"/>
      <w:r w:rsidRPr="00A249A1">
        <w:t>&gt;</w:t>
      </w:r>
    </w:p>
    <w:p w14:paraId="29255DC6" w14:textId="77777777" w:rsidR="00B606AB" w:rsidRPr="00A249A1" w:rsidRDefault="00B606AB" w:rsidP="00B606AB">
      <w:pPr>
        <w:suppressAutoHyphens/>
        <w:spacing w:after="0"/>
      </w:pPr>
      <w:r w:rsidRPr="00A249A1">
        <w:t xml:space="preserve">    &lt;/</w:t>
      </w:r>
      <w:proofErr w:type="spellStart"/>
      <w:r w:rsidRPr="00A249A1">
        <w:t>xs:complexType</w:t>
      </w:r>
      <w:proofErr w:type="spellEnd"/>
      <w:r w:rsidRPr="00A249A1">
        <w:t>&gt;</w:t>
      </w:r>
    </w:p>
    <w:p w14:paraId="198B32F9" w14:textId="77777777" w:rsidR="00B606AB" w:rsidRPr="00A249A1" w:rsidRDefault="00B606AB" w:rsidP="00B606AB">
      <w:pPr>
        <w:suppressAutoHyphens/>
        <w:spacing w:after="0"/>
      </w:pPr>
    </w:p>
    <w:p w14:paraId="0C2F3D39" w14:textId="77777777" w:rsidR="00B606AB" w:rsidRPr="00A249A1" w:rsidRDefault="00B606AB" w:rsidP="00B606AB">
      <w:pPr>
        <w:pStyle w:val="Textbody"/>
        <w:suppressAutoHyphens/>
      </w:pPr>
      <w:r w:rsidRPr="00A249A1">
        <w:t xml:space="preserve">   where "</w:t>
      </w:r>
      <w:proofErr w:type="spellStart"/>
      <w:r w:rsidRPr="00A249A1">
        <w:t>ParameterType</w:t>
      </w:r>
      <w:proofErr w:type="spellEnd"/>
      <w:r w:rsidRPr="00A249A1">
        <w:t xml:space="preserve">" is defined as a group of elements used to </w:t>
      </w:r>
    </w:p>
    <w:p w14:paraId="0B4C611E" w14:textId="77777777" w:rsidR="00B606AB" w:rsidRPr="00A249A1" w:rsidRDefault="00B606AB" w:rsidP="00B606AB">
      <w:pPr>
        <w:pStyle w:val="Textbody"/>
        <w:suppressAutoHyphens/>
      </w:pPr>
      <w:r w:rsidRPr="00A249A1">
        <w:t xml:space="preserve">   extend/augment the data standard</w:t>
      </w:r>
    </w:p>
    <w:p w14:paraId="0C36723A" w14:textId="77777777" w:rsidR="00B606AB" w:rsidRPr="00A249A1" w:rsidRDefault="00B606AB" w:rsidP="00B606AB">
      <w:pPr>
        <w:suppressAutoHyphens/>
        <w:spacing w:after="0"/>
      </w:pPr>
    </w:p>
    <w:p w14:paraId="1FC8C2A2" w14:textId="77777777" w:rsidR="00B606AB" w:rsidRPr="00A249A1" w:rsidRDefault="00B606AB" w:rsidP="00B606AB">
      <w:pPr>
        <w:suppressAutoHyphens/>
        <w:spacing w:after="0"/>
      </w:pPr>
      <w:r w:rsidRPr="00A249A1">
        <w:t xml:space="preserve">        &lt;</w:t>
      </w:r>
      <w:proofErr w:type="spellStart"/>
      <w:r w:rsidRPr="00A249A1">
        <w:t>xs:sequence</w:t>
      </w:r>
      <w:proofErr w:type="spellEnd"/>
      <w:r w:rsidRPr="00A249A1">
        <w:t>&gt;</w:t>
      </w:r>
    </w:p>
    <w:p w14:paraId="73DF9717"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 xml:space="preserve"> name="</w:t>
      </w:r>
      <w:proofErr w:type="spellStart"/>
      <w:r w:rsidRPr="00A249A1">
        <w:t>nameURI</w:t>
      </w:r>
      <w:proofErr w:type="spellEnd"/>
      <w:r w:rsidRPr="00A249A1">
        <w:t>" type="</w:t>
      </w:r>
      <w:proofErr w:type="spellStart"/>
      <w:r w:rsidRPr="00A249A1">
        <w:t>ext:ParameterNameType</w:t>
      </w:r>
      <w:proofErr w:type="spellEnd"/>
      <w:r w:rsidRPr="00A249A1">
        <w:t>"&gt;</w:t>
      </w:r>
    </w:p>
    <w:p w14:paraId="63B4502E" w14:textId="77777777" w:rsidR="00B606AB" w:rsidRPr="00A249A1" w:rsidRDefault="00B606AB" w:rsidP="00B606AB">
      <w:pPr>
        <w:suppressAutoHyphens/>
        <w:spacing w:after="0"/>
      </w:pPr>
      <w:r w:rsidRPr="00A249A1">
        <w:t xml:space="preserve">                &lt;!-- Unique identifier of a parameter --&gt;</w:t>
      </w:r>
    </w:p>
    <w:p w14:paraId="1774D43F"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&gt;</w:t>
      </w:r>
    </w:p>
    <w:p w14:paraId="77FF3F10" w14:textId="77777777" w:rsidR="00B606AB" w:rsidRPr="00A249A1" w:rsidRDefault="00B606AB" w:rsidP="00B606AB">
      <w:pPr>
        <w:suppressAutoHyphens/>
        <w:spacing w:after="0"/>
      </w:pPr>
      <w:r w:rsidRPr="00A249A1">
        <w:t xml:space="preserve">            &lt;</w:t>
      </w:r>
      <w:proofErr w:type="spellStart"/>
      <w:r w:rsidRPr="00A249A1">
        <w:t>xs:element</w:t>
      </w:r>
      <w:proofErr w:type="spellEnd"/>
      <w:r w:rsidRPr="00A249A1">
        <w:t xml:space="preserve"> name="value" type="</w:t>
      </w:r>
      <w:proofErr w:type="spellStart"/>
      <w:r w:rsidRPr="00A249A1">
        <w:t>ext:ParameterValueType</w:t>
      </w:r>
      <w:proofErr w:type="spellEnd"/>
      <w:r w:rsidRPr="00A249A1">
        <w:t xml:space="preserve">" </w:t>
      </w:r>
    </w:p>
    <w:p w14:paraId="16234246" w14:textId="77777777" w:rsidR="00B606AB" w:rsidRPr="00A249A1" w:rsidRDefault="00B606AB" w:rsidP="00B606AB">
      <w:pPr>
        <w:suppressAutoHyphens/>
        <w:spacing w:after="0"/>
      </w:pPr>
      <w:r w:rsidRPr="00A249A1">
        <w:t xml:space="preserve">                </w:t>
      </w:r>
      <w:proofErr w:type="spellStart"/>
      <w:r w:rsidRPr="00A249A1">
        <w:t>maxOccurs</w:t>
      </w:r>
      <w:proofErr w:type="spellEnd"/>
      <w:r w:rsidRPr="00A249A1">
        <w:t>="unbounded"/&gt;</w:t>
      </w:r>
    </w:p>
    <w:p w14:paraId="61B23BD6" w14:textId="77777777" w:rsidR="00B606AB" w:rsidRPr="00A249A1" w:rsidRDefault="00B606AB" w:rsidP="00B606AB">
      <w:pPr>
        <w:suppressAutoHyphens/>
        <w:spacing w:after="0"/>
      </w:pPr>
      <w:r w:rsidRPr="00A249A1">
        <w:t xml:space="preserve">        &lt;/</w:t>
      </w:r>
      <w:proofErr w:type="spellStart"/>
      <w:r w:rsidRPr="00A249A1">
        <w:t>xs:sequence</w:t>
      </w:r>
      <w:proofErr w:type="spellEnd"/>
      <w:r w:rsidRPr="00A249A1">
        <w:t>&gt;</w:t>
      </w:r>
    </w:p>
    <w:p w14:paraId="0DAE7ABB" w14:textId="77777777" w:rsidR="00B606AB" w:rsidRPr="00A249A1" w:rsidRDefault="00B606AB" w:rsidP="00B606AB">
      <w:pPr>
        <w:suppressAutoHyphens/>
        <w:spacing w:after="0"/>
      </w:pPr>
    </w:p>
    <w:p w14:paraId="79A70051" w14:textId="77777777" w:rsidR="00B606AB" w:rsidRPr="00A249A1" w:rsidRDefault="00B606AB" w:rsidP="00B606AB">
      <w:pPr>
        <w:pStyle w:val="Textbody"/>
        <w:suppressAutoHyphens/>
      </w:pPr>
      <w:r w:rsidRPr="00A249A1">
        <w:lastRenderedPageBreak/>
        <w:t xml:space="preserve">   with "</w:t>
      </w:r>
      <w:proofErr w:type="spellStart"/>
      <w:r w:rsidRPr="00A249A1">
        <w:t>ParameterNameType</w:t>
      </w:r>
      <w:proofErr w:type="spellEnd"/>
      <w:r w:rsidRPr="00A249A1">
        <w:t>" being defined as a URI with optional</w:t>
      </w:r>
    </w:p>
    <w:p w14:paraId="16C41FF6" w14:textId="77777777" w:rsidR="00B606AB" w:rsidRPr="00A249A1" w:rsidRDefault="00B606AB" w:rsidP="00B606AB">
      <w:pPr>
        <w:pStyle w:val="Textbody"/>
        <w:suppressAutoHyphens/>
      </w:pPr>
      <w:r w:rsidRPr="00A249A1">
        <w:t xml:space="preserve">   </w:t>
      </w:r>
      <w:proofErr w:type="spellStart"/>
      <w:r w:rsidRPr="00A249A1">
        <w:t>xPath</w:t>
      </w:r>
      <w:proofErr w:type="spellEnd"/>
      <w:r w:rsidRPr="00A249A1">
        <w:t xml:space="preserve"> attribute and "</w:t>
      </w:r>
      <w:proofErr w:type="spellStart"/>
      <w:r w:rsidRPr="00A249A1">
        <w:t>ParameterValueType</w:t>
      </w:r>
      <w:proofErr w:type="spellEnd"/>
      <w:r w:rsidRPr="00A249A1">
        <w:t xml:space="preserve">" being defined as a </w:t>
      </w:r>
    </w:p>
    <w:p w14:paraId="7D0ACFA5" w14:textId="77777777" w:rsidR="00B606AB" w:rsidRPr="00A249A1" w:rsidRDefault="00B606AB" w:rsidP="00B606AB">
      <w:pPr>
        <w:pStyle w:val="Textbody"/>
        <w:suppressAutoHyphens/>
      </w:pPr>
      <w:r w:rsidRPr="00A249A1">
        <w:t xml:space="preserve">  </w:t>
      </w:r>
      <w:proofErr w:type="spellStart"/>
      <w:r w:rsidRPr="00A249A1">
        <w:t>ct:EDXLStringType</w:t>
      </w:r>
      <w:proofErr w:type="spellEnd"/>
      <w:r w:rsidRPr="00A249A1">
        <w:t>" with optional "</w:t>
      </w:r>
      <w:proofErr w:type="spellStart"/>
      <w:r w:rsidRPr="00A249A1">
        <w:t>uom</w:t>
      </w:r>
      <w:proofErr w:type="spellEnd"/>
      <w:r w:rsidRPr="00A249A1">
        <w:t>" attribute.</w:t>
      </w:r>
    </w:p>
    <w:p w14:paraId="22CCDE63" w14:textId="77777777" w:rsidR="00B606AB" w:rsidRPr="00A249A1" w:rsidRDefault="00B606AB" w:rsidP="00B606AB">
      <w:pPr>
        <w:suppressAutoHyphens/>
        <w:spacing w:after="0"/>
        <w:rPr>
          <w:rFonts w:ascii="Cambria" w:eastAsia="Courier New" w:hAnsi="Cambria"/>
          <w:bCs/>
          <w:iCs/>
          <w:kern w:val="3"/>
        </w:rPr>
      </w:pPr>
    </w:p>
    <w:p w14:paraId="287C2FBE" w14:textId="77777777" w:rsidR="00B606AB" w:rsidRPr="00A249A1" w:rsidRDefault="00B606AB" w:rsidP="00B606AB">
      <w:pPr>
        <w:pStyle w:val="Textbody"/>
        <w:suppressAutoHyphens/>
      </w:pPr>
      <w:r w:rsidRPr="00A249A1">
        <w:t xml:space="preserve">Its application to the XML description of an element </w:t>
      </w:r>
      <w:proofErr w:type="spellStart"/>
      <w:r w:rsidRPr="00A249A1">
        <w:t>elementName</w:t>
      </w:r>
      <w:proofErr w:type="spellEnd"/>
      <w:r w:rsidRPr="00A249A1">
        <w:t xml:space="preserve"> of type </w:t>
      </w:r>
      <w:proofErr w:type="spellStart"/>
      <w:r w:rsidRPr="00A249A1">
        <w:t>ext:ExtensionType</w:t>
      </w:r>
      <w:proofErr w:type="spellEnd"/>
      <w:r w:rsidRPr="00A249A1">
        <w:t xml:space="preserve"> would be:</w:t>
      </w:r>
    </w:p>
    <w:p w14:paraId="3F405335" w14:textId="77777777" w:rsidR="00B606AB" w:rsidRPr="00A249A1" w:rsidRDefault="00B606AB" w:rsidP="00B606AB">
      <w:pPr>
        <w:suppressAutoHyphens/>
        <w:spacing w:after="0"/>
      </w:pPr>
    </w:p>
    <w:p w14:paraId="21C4E129" w14:textId="77777777" w:rsidR="00B606AB" w:rsidRPr="00A249A1" w:rsidRDefault="00B606AB" w:rsidP="00B606AB">
      <w:pPr>
        <w:suppressAutoHyphens/>
        <w:spacing w:after="0"/>
      </w:pPr>
      <w:r w:rsidRPr="00A249A1">
        <w:t xml:space="preserve">    &lt;</w:t>
      </w:r>
      <w:proofErr w:type="spellStart"/>
      <w:r w:rsidRPr="00A249A1">
        <w:t>ext:ExtensionType</w:t>
      </w:r>
      <w:proofErr w:type="spellEnd"/>
      <w:r w:rsidRPr="00A249A1">
        <w:t xml:space="preserve"> </w:t>
      </w:r>
    </w:p>
    <w:p w14:paraId="18FEB19F" w14:textId="77777777" w:rsidR="00B606AB" w:rsidRPr="00A249A1" w:rsidRDefault="00B606AB" w:rsidP="00B606AB">
      <w:pPr>
        <w:suppressAutoHyphens/>
        <w:spacing w:after="0"/>
      </w:pPr>
      <w:r w:rsidRPr="00A249A1">
        <w:t xml:space="preserve">             </w:t>
      </w:r>
      <w:proofErr w:type="spellStart"/>
      <w:r w:rsidRPr="00A249A1">
        <w:t>xmlns</w:t>
      </w:r>
      <w:proofErr w:type="spellEnd"/>
      <w:r w:rsidRPr="00A249A1">
        <w:t>=”urn:oasis:names:tc:emergency:edxl:extension:1.0”&gt;</w:t>
      </w:r>
    </w:p>
    <w:p w14:paraId="7DF0DE6D" w14:textId="77777777" w:rsidR="00B606AB" w:rsidRPr="00A249A1" w:rsidRDefault="00B606AB" w:rsidP="00B606AB">
      <w:pPr>
        <w:suppressAutoHyphens/>
        <w:spacing w:after="0"/>
      </w:pPr>
      <w:r w:rsidRPr="00A249A1">
        <w:t xml:space="preserve">        &lt;community&gt;</w:t>
      </w:r>
      <w:proofErr w:type="spellStart"/>
      <w:r w:rsidRPr="00A249A1">
        <w:t>communityURI</w:t>
      </w:r>
      <w:proofErr w:type="spellEnd"/>
      <w:r w:rsidRPr="00A249A1">
        <w:t>&lt;/community&gt;</w:t>
      </w:r>
    </w:p>
    <w:p w14:paraId="1C91E83F" w14:textId="77777777" w:rsidR="00B606AB" w:rsidRPr="00A249A1" w:rsidRDefault="00B606AB" w:rsidP="00B606AB">
      <w:pPr>
        <w:suppressAutoHyphens/>
        <w:spacing w:after="0"/>
      </w:pPr>
      <w:r w:rsidRPr="00A249A1">
        <w:t xml:space="preserve">        &lt;id&gt;</w:t>
      </w:r>
      <w:proofErr w:type="spellStart"/>
      <w:r w:rsidRPr="00A249A1">
        <w:t>extensionURI</w:t>
      </w:r>
      <w:proofErr w:type="spellEnd"/>
      <w:r w:rsidRPr="00A249A1">
        <w:t>&lt;/id&gt;</w:t>
      </w:r>
    </w:p>
    <w:p w14:paraId="24877B0D" w14:textId="77777777" w:rsidR="00B606AB" w:rsidRPr="00A249A1" w:rsidRDefault="00B606AB" w:rsidP="00B606AB">
      <w:pPr>
        <w:suppressAutoHyphens/>
        <w:spacing w:after="0"/>
      </w:pPr>
      <w:r w:rsidRPr="00A249A1">
        <w:t xml:space="preserve">        &lt;parameter&gt;</w:t>
      </w:r>
    </w:p>
    <w:p w14:paraId="7C88641B" w14:textId="77777777" w:rsidR="00B606AB" w:rsidRPr="00A249A1" w:rsidRDefault="00B606AB" w:rsidP="00B606AB">
      <w:pPr>
        <w:suppressAutoHyphens/>
        <w:spacing w:after="0"/>
      </w:pPr>
      <w:r w:rsidRPr="00A249A1">
        <w:t xml:space="preserve">            &lt;</w:t>
      </w:r>
      <w:proofErr w:type="spellStart"/>
      <w:r w:rsidRPr="00A249A1">
        <w:t>nameURI</w:t>
      </w:r>
      <w:proofErr w:type="spellEnd"/>
      <w:r w:rsidRPr="00A249A1">
        <w:t>&gt;name&lt;/</w:t>
      </w:r>
      <w:proofErr w:type="spellStart"/>
      <w:r w:rsidRPr="00A249A1">
        <w:t>nameURI</w:t>
      </w:r>
      <w:proofErr w:type="spellEnd"/>
      <w:r w:rsidRPr="00A249A1">
        <w:t>&gt;</w:t>
      </w:r>
    </w:p>
    <w:p w14:paraId="17755D77" w14:textId="77777777" w:rsidR="00B606AB" w:rsidRPr="00A249A1" w:rsidRDefault="00B606AB" w:rsidP="00B606AB">
      <w:pPr>
        <w:suppressAutoHyphens/>
        <w:spacing w:after="0"/>
      </w:pPr>
      <w:r w:rsidRPr="00A249A1">
        <w:t xml:space="preserve">            &lt;value&gt;value&lt;/value&gt;</w:t>
      </w:r>
    </w:p>
    <w:p w14:paraId="0C8F693D" w14:textId="77777777" w:rsidR="00B606AB" w:rsidRPr="00A249A1" w:rsidRDefault="00B606AB" w:rsidP="00B606AB">
      <w:pPr>
        <w:suppressAutoHyphens/>
        <w:spacing w:after="0"/>
      </w:pPr>
      <w:r w:rsidRPr="00A249A1">
        <w:t xml:space="preserve">        &lt;/parameter&gt;</w:t>
      </w:r>
    </w:p>
    <w:p w14:paraId="74C4F5D1" w14:textId="77777777" w:rsidR="00B606AB" w:rsidRPr="00A249A1" w:rsidRDefault="00B606AB" w:rsidP="00B606AB">
      <w:pPr>
        <w:suppressAutoHyphens/>
        <w:spacing w:after="0"/>
      </w:pPr>
      <w:r w:rsidRPr="00A249A1">
        <w:t xml:space="preserve">            ...</w:t>
      </w:r>
    </w:p>
    <w:p w14:paraId="431736A8" w14:textId="77777777" w:rsidR="00B606AB" w:rsidRPr="00A249A1" w:rsidRDefault="00B606AB" w:rsidP="00B606AB">
      <w:pPr>
        <w:suppressAutoHyphens/>
        <w:spacing w:after="0"/>
      </w:pPr>
      <w:r w:rsidRPr="00A249A1">
        <w:t xml:space="preserve">        &lt;parameter&gt; … &lt;/parameter&gt;</w:t>
      </w:r>
    </w:p>
    <w:p w14:paraId="6C989BE0" w14:textId="77777777" w:rsidR="00B606AB" w:rsidRPr="00A249A1" w:rsidRDefault="00B606AB" w:rsidP="00B606AB">
      <w:pPr>
        <w:suppressAutoHyphens/>
        <w:spacing w:after="0"/>
      </w:pPr>
      <w:r w:rsidRPr="00A249A1">
        <w:t xml:space="preserve">    &lt;/</w:t>
      </w:r>
      <w:proofErr w:type="spellStart"/>
      <w:r w:rsidRPr="00A249A1">
        <w:t>ext:ExtensionType</w:t>
      </w:r>
      <w:proofErr w:type="spellEnd"/>
      <w:r w:rsidRPr="00A249A1">
        <w:t>&gt;</w:t>
      </w:r>
    </w:p>
    <w:p w14:paraId="35A0E034" w14:textId="77777777" w:rsidR="00B606AB" w:rsidRPr="00A249A1" w:rsidRDefault="00B606AB" w:rsidP="00B606AB">
      <w:pPr>
        <w:suppressAutoHyphens/>
        <w:spacing w:after="0"/>
      </w:pPr>
    </w:p>
    <w:p w14:paraId="77C6003B" w14:textId="77777777" w:rsidR="00B606AB" w:rsidRPr="00A249A1" w:rsidRDefault="00B606AB" w:rsidP="00B606AB">
      <w:pPr>
        <w:pStyle w:val="Textbody"/>
        <w:suppressAutoHyphens/>
      </w:pPr>
      <w:r w:rsidRPr="00A249A1">
        <w:t>If that extension is to be used for adding a community specific item in an enumeration, we indicate this by adding</w:t>
      </w:r>
    </w:p>
    <w:p w14:paraId="0203D35E" w14:textId="77777777" w:rsidR="00B606AB" w:rsidRPr="00A249A1" w:rsidRDefault="00B606AB" w:rsidP="00B606AB">
      <w:pPr>
        <w:suppressAutoHyphens/>
        <w:spacing w:after="0"/>
      </w:pPr>
    </w:p>
    <w:p w14:paraId="67D08168" w14:textId="77777777" w:rsidR="00B606AB" w:rsidRPr="00A249A1" w:rsidRDefault="00B606AB" w:rsidP="00B606AB">
      <w:pPr>
        <w:suppressAutoHyphens/>
        <w:spacing w:after="0"/>
      </w:pPr>
      <w:r w:rsidRPr="00A249A1">
        <w:t xml:space="preserve">    &lt;</w:t>
      </w:r>
      <w:proofErr w:type="spellStart"/>
      <w:r w:rsidRPr="00A249A1">
        <w:t>xsd:enumeration</w:t>
      </w:r>
      <w:proofErr w:type="spellEnd"/>
      <w:r w:rsidRPr="00A249A1">
        <w:t xml:space="preserve"> value="</w:t>
      </w:r>
      <w:proofErr w:type="spellStart"/>
      <w:r w:rsidRPr="00A249A1">
        <w:t>ExtensionValue</w:t>
      </w:r>
      <w:proofErr w:type="spellEnd"/>
      <w:r w:rsidRPr="00A249A1">
        <w:t>"/&gt;</w:t>
      </w:r>
    </w:p>
    <w:p w14:paraId="45015ED5" w14:textId="77777777" w:rsidR="00B606AB" w:rsidRPr="00A249A1" w:rsidRDefault="00B606AB" w:rsidP="00B606AB">
      <w:pPr>
        <w:suppressAutoHyphens/>
        <w:spacing w:after="0"/>
      </w:pPr>
    </w:p>
    <w:p w14:paraId="609FD902" w14:textId="77777777" w:rsidR="00B606AB" w:rsidRPr="00A249A1" w:rsidRDefault="00B606AB" w:rsidP="00B606AB">
      <w:pPr>
        <w:pStyle w:val="Textbody"/>
        <w:suppressAutoHyphens/>
      </w:pPr>
      <w:r w:rsidRPr="00A249A1">
        <w:t>to the enumeration affected.</w:t>
      </w:r>
    </w:p>
    <w:p w14:paraId="6F551470" w14:textId="77777777" w:rsidR="00B606AB" w:rsidRPr="00A249A1" w:rsidRDefault="00B606AB" w:rsidP="00B606AB">
      <w:pPr>
        <w:pStyle w:val="Textbody"/>
        <w:suppressAutoHyphens/>
      </w:pPr>
      <w:r w:rsidRPr="00A249A1">
        <w:t>For illustration l</w:t>
      </w:r>
      <w:r w:rsidRPr="00A249A1">
        <w:rPr>
          <w:lang w:eastAsia="ko-KR"/>
        </w:rPr>
        <w:t>et</w:t>
      </w:r>
      <w:r w:rsidRPr="00A249A1">
        <w:t>’</w:t>
      </w:r>
      <w:r w:rsidRPr="00A249A1">
        <w:rPr>
          <w:lang w:eastAsia="ko-KR"/>
        </w:rPr>
        <w:t>s consider</w:t>
      </w:r>
      <w:r w:rsidRPr="00A249A1">
        <w:t xml:space="preserve"> a special application of Extension: it can be used for tasks such as translating EDXL-TEP message structures to/from HL7 structures. Here are two examples that address the TEP/HL7 translation problem for HL7 v2 and HL7 v3.</w:t>
      </w:r>
    </w:p>
    <w:p w14:paraId="2DFE106A" w14:textId="77777777" w:rsidR="00B606AB" w:rsidRPr="00A249A1" w:rsidRDefault="00B606AB" w:rsidP="00B606AB">
      <w:pPr>
        <w:pStyle w:val="Textbody"/>
        <w:suppressAutoHyphens/>
      </w:pPr>
      <w:r w:rsidRPr="00A249A1">
        <w:t>- HL7 v2:</w:t>
      </w:r>
    </w:p>
    <w:p w14:paraId="06C87293" w14:textId="77777777" w:rsidR="00B606AB" w:rsidRPr="00A249A1" w:rsidRDefault="00B606AB" w:rsidP="00B606AB">
      <w:pPr>
        <w:suppressAutoHyphens/>
        <w:spacing w:after="0"/>
        <w:rPr>
          <w:rFonts w:eastAsia="Courier New"/>
          <w:bCs/>
          <w:iCs/>
          <w:kern w:val="3"/>
        </w:rPr>
      </w:pPr>
      <w:r w:rsidRPr="00A249A1">
        <w:rPr>
          <w:rFonts w:ascii="Cambria" w:eastAsia="Courier New" w:hAnsi="Cambria"/>
          <w:bCs/>
          <w:iCs/>
          <w:kern w:val="3"/>
        </w:rPr>
        <w:t xml:space="preserve">    </w:t>
      </w:r>
      <w:r w:rsidRPr="00A249A1">
        <w:rPr>
          <w:rFonts w:eastAsia="Courier New"/>
          <w:bCs/>
          <w:iCs/>
          <w:kern w:val="3"/>
        </w:rPr>
        <w:t>&lt;</w:t>
      </w:r>
      <w:proofErr w:type="spellStart"/>
      <w:r w:rsidRPr="00A249A1">
        <w:rPr>
          <w:rFonts w:eastAsia="Courier New"/>
          <w:bCs/>
          <w:iCs/>
          <w:kern w:val="3"/>
        </w:rPr>
        <w:t>TEPMessage</w:t>
      </w:r>
      <w:proofErr w:type="spellEnd"/>
      <w:r w:rsidRPr="00A249A1">
        <w:rPr>
          <w:rFonts w:eastAsia="Courier New"/>
          <w:bCs/>
          <w:iCs/>
          <w:kern w:val="3"/>
        </w:rPr>
        <w:t>&gt;</w:t>
      </w:r>
    </w:p>
    <w:p w14:paraId="52E0307E"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&lt;extension&gt;</w:t>
      </w:r>
    </w:p>
    <w:p w14:paraId="7DB1295C"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&lt;community&gt;TEP:v11:HL7:V271&lt;/community&gt;</w:t>
      </w:r>
    </w:p>
    <w:p w14:paraId="108CBB97"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&lt;id&gt;layer2&lt;/id&gt;</w:t>
      </w:r>
    </w:p>
    <w:p w14:paraId="02054B6D"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&lt;parameter&gt;</w:t>
      </w:r>
    </w:p>
    <w:p w14:paraId="202B5796"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nameURI</w:t>
      </w:r>
      <w:proofErr w:type="spellEnd"/>
      <w:r w:rsidRPr="00A249A1">
        <w:rPr>
          <w:rFonts w:eastAsia="Courier New"/>
          <w:bCs/>
          <w:iCs/>
          <w:kern w:val="3"/>
        </w:rPr>
        <w:t xml:space="preserve"> </w:t>
      </w:r>
      <w:proofErr w:type="spellStart"/>
      <w:r w:rsidRPr="00A249A1">
        <w:rPr>
          <w:rFonts w:eastAsia="Courier New"/>
          <w:bCs/>
          <w:iCs/>
          <w:kern w:val="3"/>
        </w:rPr>
        <w:t>xPath</w:t>
      </w:r>
      <w:proofErr w:type="spellEnd"/>
      <w:r w:rsidRPr="00A249A1">
        <w:rPr>
          <w:rFonts w:eastAsia="Courier New"/>
          <w:bCs/>
          <w:iCs/>
          <w:kern w:val="3"/>
        </w:rPr>
        <w:t>="./patient/</w:t>
      </w:r>
      <w:proofErr w:type="spellStart"/>
      <w:r w:rsidRPr="00A249A1">
        <w:rPr>
          <w:rFonts w:eastAsia="Courier New"/>
          <w:bCs/>
          <w:iCs/>
          <w:kern w:val="3"/>
        </w:rPr>
        <w:t>patientID</w:t>
      </w:r>
      <w:proofErr w:type="spellEnd"/>
      <w:r w:rsidRPr="00A249A1">
        <w:rPr>
          <w:rFonts w:eastAsia="Courier New"/>
          <w:bCs/>
          <w:iCs/>
          <w:kern w:val="3"/>
        </w:rPr>
        <w:t>/ID"&gt;</w:t>
      </w:r>
      <w:proofErr w:type="spellStart"/>
      <w:r w:rsidRPr="00A249A1">
        <w:rPr>
          <w:rFonts w:eastAsia="Courier New"/>
          <w:bCs/>
          <w:iCs/>
          <w:kern w:val="3"/>
        </w:rPr>
        <w:t>patientIDNumber</w:t>
      </w:r>
      <w:proofErr w:type="spellEnd"/>
      <w:r w:rsidRPr="00A249A1">
        <w:rPr>
          <w:rFonts w:eastAsia="Courier New"/>
          <w:bCs/>
          <w:iCs/>
          <w:kern w:val="3"/>
        </w:rPr>
        <w:t>&lt;/</w:t>
      </w:r>
      <w:proofErr w:type="spellStart"/>
      <w:r w:rsidRPr="00A249A1">
        <w:rPr>
          <w:rFonts w:eastAsia="Courier New"/>
          <w:bCs/>
          <w:iCs/>
          <w:kern w:val="3"/>
        </w:rPr>
        <w:t>nameURI</w:t>
      </w:r>
      <w:proofErr w:type="spellEnd"/>
      <w:r w:rsidRPr="00A249A1">
        <w:rPr>
          <w:rFonts w:eastAsia="Courier New"/>
          <w:bCs/>
          <w:iCs/>
          <w:kern w:val="3"/>
        </w:rPr>
        <w:t>&gt;</w:t>
      </w:r>
    </w:p>
    <w:p w14:paraId="39CBD7CF"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&lt;value&gt;Patient Identifier List | ID Number&lt;/value&gt;</w:t>
      </w:r>
    </w:p>
    <w:p w14:paraId="5C22E129"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&lt;/parameter&gt;</w:t>
      </w:r>
    </w:p>
    <w:p w14:paraId="4124CE3E"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&lt;/extension&gt;</w:t>
      </w:r>
    </w:p>
    <w:p w14:paraId="3C08ED07"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w:t>
      </w:r>
      <w:r w:rsidRPr="00A249A1">
        <w:rPr>
          <w:rFonts w:eastAsia="Courier New"/>
          <w:bCs/>
          <w:iCs/>
          <w:kern w:val="3"/>
        </w:rPr>
        <w:cr/>
        <w:t xml:space="preserve">        &lt;patient&gt;</w:t>
      </w:r>
    </w:p>
    <w:p w14:paraId="3D79EA7A"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0925285C" w14:textId="77777777" w:rsidR="00B606AB" w:rsidRPr="00A249A1" w:rsidRDefault="00B606AB" w:rsidP="00B606AB">
      <w:pPr>
        <w:suppressAutoHyphens/>
        <w:spacing w:after="0"/>
        <w:rPr>
          <w:rFonts w:eastAsia="Courier New"/>
          <w:bCs/>
          <w:iCs/>
          <w:kern w:val="3"/>
        </w:rPr>
      </w:pPr>
      <w:r w:rsidRPr="00A249A1">
        <w:rPr>
          <w:rFonts w:eastAsia="Courier New"/>
          <w:bCs/>
          <w:iCs/>
          <w:kern w:val="3"/>
        </w:rPr>
        <w:lastRenderedPageBreak/>
        <w:t xml:space="preserve">                &lt;ID&gt;some id&lt;/ID&gt;</w:t>
      </w:r>
    </w:p>
    <w:p w14:paraId="718A0352"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56AE5FF1"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&lt;/patient&gt;</w:t>
      </w:r>
    </w:p>
    <w:p w14:paraId="7AA383D4"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TEPMessage</w:t>
      </w:r>
      <w:proofErr w:type="spellEnd"/>
      <w:r w:rsidRPr="00A249A1">
        <w:rPr>
          <w:rFonts w:eastAsia="Courier New"/>
          <w:bCs/>
          <w:iCs/>
          <w:kern w:val="3"/>
        </w:rPr>
        <w:t>&gt;</w:t>
      </w:r>
    </w:p>
    <w:p w14:paraId="6E054FB4" w14:textId="77777777" w:rsidR="00B606AB" w:rsidRPr="00A249A1" w:rsidRDefault="00B606AB" w:rsidP="00B606AB">
      <w:pPr>
        <w:suppressAutoHyphens/>
        <w:spacing w:after="0"/>
        <w:rPr>
          <w:rFonts w:ascii="Cambria" w:eastAsia="Courier New" w:hAnsi="Cambria"/>
          <w:bCs/>
          <w:iCs/>
          <w:kern w:val="3"/>
        </w:rPr>
      </w:pPr>
    </w:p>
    <w:p w14:paraId="5CCF979D" w14:textId="77777777" w:rsidR="00B606AB" w:rsidRPr="00A249A1" w:rsidRDefault="00B606AB" w:rsidP="00B606AB">
      <w:pPr>
        <w:pStyle w:val="Textbody"/>
        <w:suppressAutoHyphens/>
      </w:pPr>
      <w:r w:rsidRPr="00A249A1">
        <w:t>- HL7 v3:</w:t>
      </w:r>
    </w:p>
    <w:p w14:paraId="22F8392E"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TEPMessage</w:t>
      </w:r>
      <w:proofErr w:type="spellEnd"/>
      <w:r w:rsidRPr="00A249A1">
        <w:rPr>
          <w:rFonts w:eastAsia="Courier New"/>
          <w:bCs/>
          <w:iCs/>
          <w:kern w:val="3"/>
        </w:rPr>
        <w:t>&gt;</w:t>
      </w:r>
    </w:p>
    <w:p w14:paraId="27B656B4"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&lt;extension&gt;</w:t>
      </w:r>
    </w:p>
    <w:p w14:paraId="19290BB0"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&lt;community&gt;TEP:v11:HL7:V3&lt;/community&gt;</w:t>
      </w:r>
    </w:p>
    <w:p w14:paraId="56B21FAD"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&lt;id&gt;layer2&lt;/id&gt;</w:t>
      </w:r>
    </w:p>
    <w:p w14:paraId="0A76074B"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&lt;parameter&gt;</w:t>
      </w:r>
    </w:p>
    <w:p w14:paraId="6D027ABF"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nameURI</w:t>
      </w:r>
      <w:proofErr w:type="spellEnd"/>
      <w:r w:rsidRPr="00A249A1">
        <w:rPr>
          <w:rFonts w:eastAsia="Courier New"/>
          <w:bCs/>
          <w:iCs/>
          <w:kern w:val="3"/>
        </w:rPr>
        <w:t xml:space="preserve"> </w:t>
      </w:r>
      <w:proofErr w:type="spellStart"/>
      <w:r w:rsidRPr="00A249A1">
        <w:rPr>
          <w:rFonts w:eastAsia="Courier New"/>
          <w:bCs/>
          <w:iCs/>
          <w:kern w:val="3"/>
        </w:rPr>
        <w:t>xPath</w:t>
      </w:r>
      <w:proofErr w:type="spellEnd"/>
      <w:r w:rsidRPr="00A249A1">
        <w:rPr>
          <w:rFonts w:eastAsia="Courier New"/>
          <w:bCs/>
          <w:iCs/>
          <w:kern w:val="3"/>
        </w:rPr>
        <w:t>="./patient/</w:t>
      </w:r>
      <w:proofErr w:type="spellStart"/>
      <w:r w:rsidRPr="00A249A1">
        <w:rPr>
          <w:rFonts w:eastAsia="Courier New"/>
          <w:bCs/>
          <w:iCs/>
          <w:kern w:val="3"/>
        </w:rPr>
        <w:t>patientID</w:t>
      </w:r>
      <w:proofErr w:type="spellEnd"/>
      <w:r w:rsidRPr="00A249A1">
        <w:rPr>
          <w:rFonts w:eastAsia="Courier New"/>
          <w:bCs/>
          <w:iCs/>
          <w:kern w:val="3"/>
        </w:rPr>
        <w:t>/ID"&gt;</w:t>
      </w:r>
      <w:proofErr w:type="spellStart"/>
      <w:r w:rsidRPr="00A249A1">
        <w:rPr>
          <w:rFonts w:eastAsia="Courier New"/>
          <w:bCs/>
          <w:iCs/>
          <w:kern w:val="3"/>
        </w:rPr>
        <w:t>patientIDNumber</w:t>
      </w:r>
      <w:proofErr w:type="spellEnd"/>
      <w:r w:rsidRPr="00A249A1">
        <w:rPr>
          <w:rFonts w:eastAsia="Courier New"/>
          <w:bCs/>
          <w:iCs/>
          <w:kern w:val="3"/>
        </w:rPr>
        <w:t>&lt;/</w:t>
      </w:r>
      <w:proofErr w:type="spellStart"/>
      <w:r w:rsidRPr="00A249A1">
        <w:rPr>
          <w:rFonts w:eastAsia="Courier New"/>
          <w:bCs/>
          <w:iCs/>
          <w:kern w:val="3"/>
        </w:rPr>
        <w:t>nameURI</w:t>
      </w:r>
      <w:proofErr w:type="spellEnd"/>
      <w:r w:rsidRPr="00A249A1">
        <w:rPr>
          <w:rFonts w:eastAsia="Courier New"/>
          <w:bCs/>
          <w:iCs/>
          <w:kern w:val="3"/>
        </w:rPr>
        <w:t>&gt;</w:t>
      </w:r>
    </w:p>
    <w:p w14:paraId="132BDB90"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&lt;value&gt;person.id&lt;/value&gt;</w:t>
      </w:r>
    </w:p>
    <w:p w14:paraId="1492E5A1"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&lt;/parameter&gt;</w:t>
      </w:r>
    </w:p>
    <w:p w14:paraId="627FFB72"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&lt;/extension&gt;</w:t>
      </w:r>
    </w:p>
    <w:p w14:paraId="62DE39D3"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w:t>
      </w:r>
    </w:p>
    <w:p w14:paraId="025D45B3"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&lt;patient&gt;</w:t>
      </w:r>
    </w:p>
    <w:p w14:paraId="4F4782AC"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056CE57E"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&lt;ID&gt;some id&lt;/ID&gt;</w:t>
      </w:r>
    </w:p>
    <w:p w14:paraId="3DACD78F"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2AD6590D"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&lt;/patient&gt;</w:t>
      </w:r>
    </w:p>
    <w:p w14:paraId="7C2301DD" w14:textId="77777777" w:rsidR="00B606AB" w:rsidRPr="00A249A1" w:rsidRDefault="00B606AB" w:rsidP="00B606AB">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TEPMessage</w:t>
      </w:r>
      <w:proofErr w:type="spellEnd"/>
      <w:r w:rsidRPr="00A249A1">
        <w:rPr>
          <w:rFonts w:eastAsia="Courier New"/>
          <w:bCs/>
          <w:iCs/>
          <w:kern w:val="3"/>
        </w:rPr>
        <w:t>&gt;</w:t>
      </w:r>
    </w:p>
    <w:p w14:paraId="660B79B0" w14:textId="77777777" w:rsidR="00B606AB" w:rsidRDefault="00B606AB" w:rsidP="00964C59">
      <w:pPr>
        <w:pStyle w:val="Heading2"/>
      </w:pPr>
      <w:bookmarkStart w:id="112" w:name="_Toc427232405"/>
      <w:bookmarkStart w:id="113" w:name="_Toc452044680"/>
      <w:bookmarkStart w:id="114" w:name="_Toc454957107"/>
      <w:r w:rsidRPr="00964C59">
        <w:t>EDXL</w:t>
      </w:r>
      <w:r>
        <w:t>-TEP</w:t>
      </w:r>
      <w:bookmarkEnd w:id="112"/>
      <w:bookmarkEnd w:id="113"/>
      <w:bookmarkEnd w:id="114"/>
    </w:p>
    <w:p w14:paraId="61483F42" w14:textId="77777777" w:rsidR="00B606AB" w:rsidRDefault="00B606AB" w:rsidP="00964C59">
      <w:pPr>
        <w:pStyle w:val="Heading3"/>
      </w:pPr>
      <w:bookmarkStart w:id="115" w:name="_Toc427232406"/>
      <w:bookmarkStart w:id="116" w:name="_Toc452044681"/>
      <w:bookmarkStart w:id="117" w:name="_Toc454957108"/>
      <w:r>
        <w:t>EDXL-TEP</w:t>
      </w:r>
      <w:r w:rsidRPr="00DE4EEC">
        <w:t xml:space="preserve"> message structure</w:t>
      </w:r>
      <w:bookmarkEnd w:id="115"/>
      <w:bookmarkEnd w:id="116"/>
      <w:bookmarkEnd w:id="117"/>
    </w:p>
    <w:p w14:paraId="2BAFBD84" w14:textId="77777777" w:rsidR="00B606AB" w:rsidRPr="00A249A1" w:rsidRDefault="00B606AB" w:rsidP="00B606AB">
      <w:p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tep:TEPMessage</w:t>
      </w:r>
      <w:proofErr w:type="spellEnd"/>
    </w:p>
    <w:p w14:paraId="10063212" w14:textId="77777777" w:rsidR="00B606AB" w:rsidRPr="003161EE" w:rsidRDefault="00B606AB" w:rsidP="00B606AB">
      <w:pPr>
        <w:numPr>
          <w:ilvl w:val="0"/>
          <w:numId w:val="14"/>
        </w:numPr>
        <w:suppressAutoHyphens/>
        <w:autoSpaceDE w:val="0"/>
        <w:adjustRightInd w:val="0"/>
        <w:spacing w:after="0" w:line="259" w:lineRule="auto"/>
        <w:contextualSpacing/>
        <w:rPr>
          <w:rFonts w:eastAsia="Courier New"/>
          <w:bCs/>
          <w:iCs/>
          <w:kern w:val="3"/>
        </w:rPr>
      </w:pPr>
      <w:proofErr w:type="spellStart"/>
      <w:r w:rsidRPr="003161EE">
        <w:rPr>
          <w:rFonts w:eastAsia="Courier New"/>
          <w:bCs/>
          <w:iCs/>
          <w:kern w:val="3"/>
        </w:rPr>
        <w:t>messageID</w:t>
      </w:r>
      <w:proofErr w:type="spellEnd"/>
      <w:r w:rsidRPr="003161EE">
        <w:rPr>
          <w:rFonts w:eastAsia="Courier New"/>
          <w:bCs/>
          <w:iCs/>
          <w:kern w:val="3"/>
        </w:rPr>
        <w:t xml:space="preserve"> [1..1]: </w:t>
      </w:r>
      <w:proofErr w:type="spellStart"/>
      <w:r w:rsidRPr="003161EE">
        <w:rPr>
          <w:rFonts w:eastAsia="Courier New"/>
          <w:bCs/>
          <w:iCs/>
          <w:kern w:val="3"/>
        </w:rPr>
        <w:t>ct:EDXLStringType</w:t>
      </w:r>
      <w:proofErr w:type="spellEnd"/>
    </w:p>
    <w:p w14:paraId="58BB8A18" w14:textId="77777777" w:rsidR="00B606AB" w:rsidRPr="003161EE" w:rsidRDefault="00B606AB" w:rsidP="00B606AB">
      <w:pPr>
        <w:numPr>
          <w:ilvl w:val="0"/>
          <w:numId w:val="14"/>
        </w:numPr>
        <w:suppressAutoHyphens/>
        <w:autoSpaceDE w:val="0"/>
        <w:adjustRightInd w:val="0"/>
        <w:spacing w:after="0" w:line="259" w:lineRule="auto"/>
        <w:contextualSpacing/>
        <w:rPr>
          <w:rFonts w:eastAsia="Courier New"/>
          <w:bCs/>
          <w:iCs/>
          <w:kern w:val="3"/>
        </w:rPr>
      </w:pPr>
      <w:proofErr w:type="spellStart"/>
      <w:r w:rsidRPr="003161EE">
        <w:rPr>
          <w:rFonts w:eastAsia="Courier New"/>
          <w:bCs/>
          <w:iCs/>
          <w:kern w:val="3"/>
        </w:rPr>
        <w:t>systemID</w:t>
      </w:r>
      <w:proofErr w:type="spellEnd"/>
      <w:r w:rsidRPr="003161EE">
        <w:rPr>
          <w:rFonts w:eastAsia="Courier New"/>
          <w:bCs/>
          <w:iCs/>
          <w:kern w:val="3"/>
        </w:rPr>
        <w:t xml:space="preserve"> [0..1]: </w:t>
      </w:r>
      <w:proofErr w:type="spellStart"/>
      <w:r w:rsidRPr="003161EE">
        <w:rPr>
          <w:rFonts w:eastAsia="Courier New"/>
          <w:bCs/>
          <w:iCs/>
          <w:kern w:val="3"/>
        </w:rPr>
        <w:t>ct:EDXLStringType</w:t>
      </w:r>
      <w:proofErr w:type="spellEnd"/>
    </w:p>
    <w:p w14:paraId="2DADA558" w14:textId="77777777" w:rsidR="00B606AB" w:rsidRPr="003161EE"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3161EE">
        <w:rPr>
          <w:rFonts w:eastAsia="Courier New"/>
          <w:bCs/>
          <w:iCs/>
          <w:kern w:val="3"/>
        </w:rPr>
        <w:t xml:space="preserve">patient [1..1]: </w:t>
      </w:r>
      <w:proofErr w:type="spellStart"/>
      <w:r w:rsidRPr="003161EE">
        <w:rPr>
          <w:rFonts w:eastAsia="Courier New"/>
          <w:bCs/>
          <w:iCs/>
          <w:kern w:val="3"/>
        </w:rPr>
        <w:t>tep:PatientType</w:t>
      </w:r>
      <w:proofErr w:type="spellEnd"/>
    </w:p>
    <w:p w14:paraId="79ACE6A6" w14:textId="77777777" w:rsidR="00B606AB" w:rsidRPr="003161EE"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3161EE">
        <w:rPr>
          <w:rFonts w:eastAsia="Courier New"/>
          <w:bCs/>
          <w:iCs/>
          <w:kern w:val="3"/>
        </w:rPr>
        <w:t>patientID</w:t>
      </w:r>
      <w:proofErr w:type="spellEnd"/>
      <w:r w:rsidRPr="003161EE">
        <w:rPr>
          <w:rFonts w:eastAsia="Courier New"/>
          <w:bCs/>
          <w:iCs/>
          <w:kern w:val="3"/>
        </w:rPr>
        <w:t xml:space="preserve"> [1..*]: </w:t>
      </w:r>
      <w:proofErr w:type="spellStart"/>
      <w:r w:rsidRPr="003161EE">
        <w:rPr>
          <w:rFonts w:eastAsia="Courier New"/>
          <w:bCs/>
          <w:iCs/>
          <w:kern w:val="3"/>
        </w:rPr>
        <w:t>tep:PatientIDType</w:t>
      </w:r>
      <w:proofErr w:type="spellEnd"/>
    </w:p>
    <w:p w14:paraId="79196BA8" w14:textId="77777777" w:rsidR="00B606AB" w:rsidRPr="003161EE"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3161EE">
        <w:rPr>
          <w:rFonts w:eastAsia="Courier New"/>
          <w:bCs/>
          <w:iCs/>
          <w:kern w:val="3"/>
        </w:rPr>
        <w:t xml:space="preserve">ID [1..1]: </w:t>
      </w:r>
      <w:proofErr w:type="spellStart"/>
      <w:r w:rsidRPr="003161EE">
        <w:rPr>
          <w:rFonts w:eastAsia="Courier New"/>
          <w:bCs/>
          <w:iCs/>
          <w:kern w:val="3"/>
        </w:rPr>
        <w:t>ct:EDXLStringType</w:t>
      </w:r>
      <w:proofErr w:type="spellEnd"/>
    </w:p>
    <w:p w14:paraId="5F4407E3"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source [1..1]: </w:t>
      </w:r>
      <w:proofErr w:type="spellStart"/>
      <w:r w:rsidRPr="00A249A1">
        <w:rPr>
          <w:rFonts w:eastAsia="Courier New"/>
          <w:bCs/>
          <w:iCs/>
          <w:kern w:val="3"/>
        </w:rPr>
        <w:t>ct:ValueListType</w:t>
      </w:r>
      <w:proofErr w:type="spellEnd"/>
    </w:p>
    <w:p w14:paraId="4FEF730B" w14:textId="77777777" w:rsidR="00B606AB" w:rsidRPr="003161EE" w:rsidRDefault="00B606AB" w:rsidP="00B606AB">
      <w:pPr>
        <w:numPr>
          <w:ilvl w:val="1"/>
          <w:numId w:val="23"/>
        </w:numPr>
        <w:suppressAutoHyphens/>
        <w:autoSpaceDE w:val="0"/>
        <w:adjustRightInd w:val="0"/>
        <w:spacing w:after="0" w:line="240" w:lineRule="auto"/>
        <w:contextualSpacing/>
        <w:rPr>
          <w:rFonts w:eastAsia="Courier New"/>
          <w:bCs/>
          <w:iCs/>
          <w:kern w:val="3"/>
        </w:rPr>
      </w:pPr>
      <w:r w:rsidRPr="003161EE">
        <w:rPr>
          <w:rFonts w:eastAsia="Courier New"/>
          <w:bCs/>
          <w:iCs/>
          <w:kern w:val="3"/>
        </w:rPr>
        <w:t xml:space="preserve">gender [1..1]: </w:t>
      </w:r>
      <w:proofErr w:type="spellStart"/>
      <w:r w:rsidRPr="003161EE">
        <w:rPr>
          <w:rFonts w:eastAsia="Courier New"/>
          <w:bCs/>
          <w:iCs/>
          <w:kern w:val="3"/>
        </w:rPr>
        <w:t>tep:GenderDefaultValues</w:t>
      </w:r>
      <w:proofErr w:type="spellEnd"/>
    </w:p>
    <w:p w14:paraId="301D5632" w14:textId="77777777" w:rsidR="00B606AB" w:rsidRPr="003161EE"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3161EE">
        <w:rPr>
          <w:rFonts w:eastAsia="Courier New"/>
          <w:bCs/>
          <w:iCs/>
          <w:kern w:val="3"/>
        </w:rPr>
        <w:t>patientAge</w:t>
      </w:r>
      <w:proofErr w:type="spellEnd"/>
      <w:r w:rsidRPr="003161EE">
        <w:rPr>
          <w:rFonts w:eastAsia="Courier New"/>
          <w:bCs/>
          <w:iCs/>
          <w:kern w:val="3"/>
        </w:rPr>
        <w:t xml:space="preserve"> [1..1]: </w:t>
      </w:r>
      <w:proofErr w:type="spellStart"/>
      <w:r w:rsidRPr="003161EE">
        <w:rPr>
          <w:rFonts w:eastAsia="Courier New"/>
          <w:bCs/>
          <w:iCs/>
          <w:kern w:val="3"/>
        </w:rPr>
        <w:t>tep:PatientAgeType</w:t>
      </w:r>
      <w:proofErr w:type="spellEnd"/>
    </w:p>
    <w:p w14:paraId="708096E6"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age [1..1]: </w:t>
      </w:r>
      <w:proofErr w:type="spellStart"/>
      <w:r w:rsidRPr="00A249A1">
        <w:rPr>
          <w:rFonts w:eastAsia="Courier New"/>
          <w:bCs/>
          <w:iCs/>
          <w:kern w:val="3"/>
        </w:rPr>
        <w:t>xsd:unsignedInt</w:t>
      </w:r>
      <w:proofErr w:type="spellEnd"/>
    </w:p>
    <w:p w14:paraId="1029F47D"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estimated [1..1]: </w:t>
      </w:r>
      <w:proofErr w:type="spellStart"/>
      <w:r w:rsidRPr="00A249A1">
        <w:rPr>
          <w:rFonts w:eastAsia="Courier New"/>
          <w:bCs/>
          <w:iCs/>
          <w:kern w:val="3"/>
        </w:rPr>
        <w:t>ct:EstimateType</w:t>
      </w:r>
      <w:proofErr w:type="spellEnd"/>
    </w:p>
    <w:p w14:paraId="3495077F"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units [1..1]: </w:t>
      </w:r>
      <w:proofErr w:type="spellStart"/>
      <w:r w:rsidRPr="00A249A1">
        <w:rPr>
          <w:rFonts w:eastAsia="Courier New"/>
          <w:bCs/>
          <w:iCs/>
          <w:kern w:val="3"/>
        </w:rPr>
        <w:t>tep:AgeUnitsDefaultValues</w:t>
      </w:r>
      <w:proofErr w:type="spellEnd"/>
    </w:p>
    <w:p w14:paraId="544D73CB"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raceEthnicity</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3A6018B9"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dateOfBirth</w:t>
      </w:r>
      <w:proofErr w:type="spellEnd"/>
      <w:r w:rsidRPr="00A249A1">
        <w:rPr>
          <w:rFonts w:eastAsia="Courier New"/>
          <w:bCs/>
          <w:iCs/>
          <w:kern w:val="3"/>
        </w:rPr>
        <w:t xml:space="preserve"> [0..1]: </w:t>
      </w:r>
      <w:proofErr w:type="spellStart"/>
      <w:r w:rsidRPr="00A249A1">
        <w:rPr>
          <w:rFonts w:eastAsia="Courier New"/>
          <w:bCs/>
          <w:iCs/>
          <w:kern w:val="3"/>
        </w:rPr>
        <w:t>xsd:date</w:t>
      </w:r>
      <w:proofErr w:type="spellEnd"/>
    </w:p>
    <w:p w14:paraId="13A15337"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personalID</w:t>
      </w:r>
      <w:proofErr w:type="spellEnd"/>
      <w:r w:rsidRPr="00A249A1">
        <w:rPr>
          <w:rFonts w:eastAsia="Courier New"/>
          <w:bCs/>
          <w:iCs/>
          <w:kern w:val="3"/>
        </w:rPr>
        <w:t xml:space="preserve"> [0..1]: </w:t>
      </w:r>
      <w:proofErr w:type="spellStart"/>
      <w:r w:rsidRPr="00A249A1">
        <w:rPr>
          <w:rFonts w:eastAsia="Courier New"/>
          <w:bCs/>
          <w:iCs/>
          <w:kern w:val="3"/>
        </w:rPr>
        <w:t>ct:PersonDetailsType</w:t>
      </w:r>
      <w:proofErr w:type="spellEnd"/>
    </w:p>
    <w:p w14:paraId="2F022EF0"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hairColor</w:t>
      </w:r>
      <w:proofErr w:type="spellEnd"/>
      <w:r w:rsidRPr="00A249A1">
        <w:rPr>
          <w:rFonts w:eastAsia="Courier New"/>
          <w:bCs/>
          <w:iCs/>
          <w:kern w:val="3"/>
        </w:rPr>
        <w:t xml:space="preserve"> [0..1]: </w:t>
      </w:r>
      <w:proofErr w:type="spellStart"/>
      <w:r w:rsidRPr="00A249A1">
        <w:rPr>
          <w:rFonts w:eastAsia="Courier New"/>
          <w:bCs/>
          <w:iCs/>
          <w:kern w:val="3"/>
        </w:rPr>
        <w:t>ct:ValueKeyType</w:t>
      </w:r>
      <w:proofErr w:type="spellEnd"/>
    </w:p>
    <w:p w14:paraId="01CF6B62"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eyeColor</w:t>
      </w:r>
      <w:proofErr w:type="spellEnd"/>
      <w:r w:rsidRPr="00A249A1">
        <w:rPr>
          <w:rFonts w:eastAsia="Courier New"/>
          <w:bCs/>
          <w:iCs/>
          <w:kern w:val="3"/>
        </w:rPr>
        <w:t xml:space="preserve"> [0..1]: </w:t>
      </w:r>
      <w:proofErr w:type="spellStart"/>
      <w:r w:rsidRPr="00A249A1">
        <w:rPr>
          <w:rFonts w:eastAsia="Courier New"/>
          <w:bCs/>
          <w:iCs/>
          <w:kern w:val="3"/>
        </w:rPr>
        <w:t>ct:ValueKeyType</w:t>
      </w:r>
      <w:proofErr w:type="spellEnd"/>
    </w:p>
    <w:p w14:paraId="0D5738F1"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distinguishingMarks</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66301AB7"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fluentSpokenLanguages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5E7DD2E8"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lastRenderedPageBreak/>
        <w:t>specialTransportationNeeds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1C11098A"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specialMedicalNeeds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54A7C541"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medicationAllergies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43472B73"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currentMedication</w:t>
      </w:r>
      <w:proofErr w:type="spellEnd"/>
      <w:r w:rsidRPr="00A249A1">
        <w:rPr>
          <w:rFonts w:eastAsia="Courier New"/>
          <w:bCs/>
          <w:iCs/>
          <w:kern w:val="3"/>
        </w:rPr>
        <w:t xml:space="preserve"> [0..*]: </w:t>
      </w:r>
      <w:proofErr w:type="spellStart"/>
      <w:r w:rsidRPr="00A249A1">
        <w:rPr>
          <w:rFonts w:eastAsia="Courier New"/>
          <w:bCs/>
          <w:iCs/>
          <w:kern w:val="3"/>
        </w:rPr>
        <w:t>tep:MedicationType</w:t>
      </w:r>
      <w:proofErr w:type="spellEnd"/>
    </w:p>
    <w:p w14:paraId="1C5AB6A4"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familyUnificationCode</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5F1D7F94"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barriersToPatientCare</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09B42DFB"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evacuationDestinationRequired</w:t>
      </w:r>
      <w:proofErr w:type="spellEnd"/>
      <w:r w:rsidRPr="00A249A1">
        <w:rPr>
          <w:rFonts w:eastAsia="Courier New"/>
          <w:bCs/>
          <w:iCs/>
          <w:kern w:val="3"/>
        </w:rPr>
        <w:t xml:space="preserve"> [0..1]: </w:t>
      </w:r>
      <w:proofErr w:type="spellStart"/>
      <w:r w:rsidRPr="00A249A1">
        <w:rPr>
          <w:rFonts w:eastAsia="Courier New"/>
          <w:bCs/>
          <w:iCs/>
          <w:kern w:val="3"/>
        </w:rPr>
        <w:t>tep</w:t>
      </w:r>
      <w:proofErr w:type="spellEnd"/>
      <w:r w:rsidRPr="00A249A1">
        <w:rPr>
          <w:rFonts w:eastAsia="Courier New"/>
          <w:bCs/>
          <w:iCs/>
          <w:kern w:val="3"/>
        </w:rPr>
        <w:t>:</w:t>
      </w:r>
      <w:r>
        <w:rPr>
          <w:rFonts w:eastAsia="Courier New"/>
          <w:bCs/>
          <w:iCs/>
          <w:kern w:val="3"/>
        </w:rPr>
        <w:t xml:space="preserve"> </w:t>
      </w:r>
      <w:proofErr w:type="spellStart"/>
      <w:r w:rsidRPr="00A249A1">
        <w:rPr>
          <w:rFonts w:eastAsia="Courier New"/>
          <w:bCs/>
          <w:iCs/>
          <w:kern w:val="3"/>
        </w:rPr>
        <w:t>PatientEvacuationDestinationRequiredDefaultValues</w:t>
      </w:r>
      <w:proofErr w:type="spellEnd"/>
    </w:p>
    <w:p w14:paraId="6054A829"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patientContactInformation</w:t>
      </w:r>
      <w:proofErr w:type="spellEnd"/>
      <w:r w:rsidRPr="00A249A1">
        <w:rPr>
          <w:rFonts w:eastAsia="Courier New"/>
          <w:bCs/>
          <w:iCs/>
          <w:kern w:val="3"/>
        </w:rPr>
        <w:t xml:space="preserve"> [0..1]: </w:t>
      </w:r>
      <w:proofErr w:type="spellStart"/>
      <w:r w:rsidRPr="00A249A1">
        <w:rPr>
          <w:rFonts w:eastAsia="Courier New"/>
          <w:bCs/>
          <w:iCs/>
          <w:kern w:val="3"/>
        </w:rPr>
        <w:t>ct:PersonDetailsType</w:t>
      </w:r>
      <w:proofErr w:type="spellEnd"/>
    </w:p>
    <w:p w14:paraId="2AC40CA8"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closestRelativeGuardianContactInformation</w:t>
      </w:r>
      <w:proofErr w:type="spellEnd"/>
      <w:r w:rsidRPr="00A249A1">
        <w:rPr>
          <w:rFonts w:eastAsia="Courier New"/>
          <w:bCs/>
          <w:iCs/>
          <w:kern w:val="3"/>
        </w:rPr>
        <w:t xml:space="preserve"> [0..*]:</w:t>
      </w:r>
      <w:r>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ct:PersonDetailsType</w:t>
      </w:r>
      <w:proofErr w:type="spellEnd"/>
    </w:p>
    <w:p w14:paraId="3E2641C1"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specialClassification</w:t>
      </w:r>
      <w:proofErr w:type="spellEnd"/>
      <w:r w:rsidRPr="00A249A1">
        <w:rPr>
          <w:rFonts w:eastAsia="Courier New"/>
          <w:bCs/>
          <w:iCs/>
          <w:kern w:val="3"/>
        </w:rPr>
        <w:t xml:space="preserve"> [0..*]:</w:t>
      </w:r>
      <w:r>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tep:specialClassificationDefaultValues</w:t>
      </w:r>
      <w:proofErr w:type="spellEnd"/>
    </w:p>
    <w:p w14:paraId="5CB54FD8"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situation [1..1]: </w:t>
      </w:r>
      <w:proofErr w:type="spellStart"/>
      <w:r w:rsidRPr="00A249A1">
        <w:rPr>
          <w:rFonts w:eastAsia="Courier New"/>
          <w:bCs/>
          <w:iCs/>
          <w:kern w:val="3"/>
        </w:rPr>
        <w:t>tep:SituationType</w:t>
      </w:r>
      <w:proofErr w:type="spellEnd"/>
    </w:p>
    <w:p w14:paraId="32C4FD4B"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incidentID</w:t>
      </w:r>
      <w:proofErr w:type="spellEnd"/>
      <w:r w:rsidRPr="00A249A1">
        <w:rPr>
          <w:rFonts w:eastAsia="Courier New"/>
          <w:bCs/>
          <w:iCs/>
          <w:kern w:val="3"/>
        </w:rPr>
        <w:t xml:space="preserve"> [1..*]: </w:t>
      </w:r>
      <w:proofErr w:type="spellStart"/>
      <w:r w:rsidRPr="00A249A1">
        <w:rPr>
          <w:rFonts w:eastAsia="Courier New"/>
          <w:bCs/>
          <w:iCs/>
          <w:kern w:val="3"/>
        </w:rPr>
        <w:t>tep:IncidentIDType</w:t>
      </w:r>
      <w:proofErr w:type="spellEnd"/>
    </w:p>
    <w:p w14:paraId="4A35E855" w14:textId="77777777" w:rsidR="00B606AB" w:rsidRPr="00100BD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100BD1">
        <w:rPr>
          <w:rFonts w:eastAsia="Courier New"/>
          <w:bCs/>
          <w:iCs/>
          <w:kern w:val="3"/>
        </w:rPr>
        <w:t xml:space="preserve">name [1..1]: </w:t>
      </w:r>
      <w:proofErr w:type="spellStart"/>
      <w:r w:rsidRPr="00100BD1">
        <w:rPr>
          <w:rFonts w:eastAsia="Courier New"/>
          <w:bCs/>
          <w:iCs/>
          <w:kern w:val="3"/>
        </w:rPr>
        <w:t>ct:EDXLStringType</w:t>
      </w:r>
      <w:proofErr w:type="spellEnd"/>
    </w:p>
    <w:p w14:paraId="111EE6AA"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ID [1..1]: </w:t>
      </w:r>
      <w:proofErr w:type="spellStart"/>
      <w:r w:rsidRPr="00A249A1">
        <w:rPr>
          <w:rFonts w:eastAsia="Courier New"/>
          <w:bCs/>
          <w:iCs/>
          <w:kern w:val="3"/>
        </w:rPr>
        <w:t>ct:EDXLStringType</w:t>
      </w:r>
      <w:proofErr w:type="spellEnd"/>
    </w:p>
    <w:p w14:paraId="6983BCCE"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kind [1..1]: </w:t>
      </w:r>
      <w:proofErr w:type="spellStart"/>
      <w:r w:rsidRPr="00A249A1">
        <w:rPr>
          <w:rFonts w:eastAsia="Courier New"/>
          <w:bCs/>
          <w:iCs/>
          <w:kern w:val="3"/>
        </w:rPr>
        <w:t>ct:ValueListType</w:t>
      </w:r>
      <w:proofErr w:type="spellEnd"/>
    </w:p>
    <w:p w14:paraId="7DEF1BC0"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source [1..1] </w:t>
      </w:r>
      <w:proofErr w:type="spellStart"/>
      <w:r w:rsidRPr="00A249A1">
        <w:rPr>
          <w:rFonts w:eastAsia="Courier New"/>
          <w:bCs/>
          <w:iCs/>
          <w:kern w:val="3"/>
        </w:rPr>
        <w:t>ct:EDXLStringType</w:t>
      </w:r>
      <w:proofErr w:type="spellEnd"/>
    </w:p>
    <w:p w14:paraId="59088AB0"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incidentLocation</w:t>
      </w:r>
      <w:proofErr w:type="spellEnd"/>
      <w:r w:rsidRPr="00A249A1">
        <w:rPr>
          <w:rFonts w:eastAsia="Courier New"/>
          <w:bCs/>
          <w:iCs/>
          <w:kern w:val="3"/>
        </w:rPr>
        <w:t xml:space="preserve"> [1..1]: </w:t>
      </w:r>
      <w:proofErr w:type="spellStart"/>
      <w:r w:rsidRPr="00A249A1">
        <w:rPr>
          <w:rFonts w:eastAsia="Courier New"/>
          <w:bCs/>
          <w:iCs/>
          <w:kern w:val="3"/>
        </w:rPr>
        <w:t>ct:EDXLLocationType</w:t>
      </w:r>
      <w:proofErr w:type="spellEnd"/>
    </w:p>
    <w:p w14:paraId="37BD582E"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incidentStartDateTime</w:t>
      </w:r>
      <w:proofErr w:type="spellEnd"/>
      <w:r w:rsidRPr="00A249A1">
        <w:rPr>
          <w:rFonts w:eastAsia="Courier New"/>
          <w:bCs/>
          <w:iCs/>
          <w:kern w:val="3"/>
        </w:rPr>
        <w:t xml:space="preserve"> [0..1]: </w:t>
      </w:r>
      <w:proofErr w:type="spellStart"/>
      <w:r w:rsidRPr="00A249A1">
        <w:rPr>
          <w:rFonts w:eastAsia="Courier New"/>
          <w:bCs/>
          <w:iCs/>
          <w:kern w:val="3"/>
        </w:rPr>
        <w:t>ct:EDXLDateTimeType</w:t>
      </w:r>
      <w:proofErr w:type="spellEnd"/>
    </w:p>
    <w:p w14:paraId="75ECB92B"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relatedIncidentID</w:t>
      </w:r>
      <w:proofErr w:type="spellEnd"/>
      <w:r w:rsidRPr="00A249A1">
        <w:rPr>
          <w:rFonts w:eastAsia="Courier New"/>
          <w:bCs/>
          <w:iCs/>
          <w:kern w:val="3"/>
        </w:rPr>
        <w:t xml:space="preserve"> [0..*]: </w:t>
      </w:r>
      <w:proofErr w:type="spellStart"/>
      <w:r w:rsidRPr="00A249A1">
        <w:rPr>
          <w:rFonts w:eastAsia="Courier New"/>
          <w:bCs/>
          <w:iCs/>
          <w:kern w:val="3"/>
        </w:rPr>
        <w:t>ct:EDXLStringType</w:t>
      </w:r>
      <w:proofErr w:type="spellEnd"/>
      <w:r w:rsidRPr="00A249A1">
        <w:rPr>
          <w:rFonts w:eastAsia="Courier New"/>
          <w:bCs/>
          <w:iCs/>
          <w:kern w:val="3"/>
        </w:rPr>
        <w:t xml:space="preserve"> </w:t>
      </w:r>
    </w:p>
    <w:p w14:paraId="1588AC5F"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healthCareProvider</w:t>
      </w:r>
      <w:proofErr w:type="spellEnd"/>
      <w:r w:rsidRPr="00A249A1">
        <w:rPr>
          <w:rFonts w:eastAsia="Courier New"/>
          <w:bCs/>
          <w:iCs/>
          <w:kern w:val="3"/>
        </w:rPr>
        <w:t xml:space="preserve"> [1..1]: </w:t>
      </w:r>
      <w:proofErr w:type="spellStart"/>
      <w:r w:rsidRPr="00A249A1">
        <w:rPr>
          <w:rFonts w:eastAsia="Courier New"/>
          <w:bCs/>
          <w:iCs/>
          <w:kern w:val="3"/>
        </w:rPr>
        <w:t>tep:HealthCareProviderType</w:t>
      </w:r>
      <w:proofErr w:type="spellEnd"/>
    </w:p>
    <w:p w14:paraId="374974D4"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providerNumber</w:t>
      </w:r>
      <w:proofErr w:type="spellEnd"/>
      <w:r w:rsidRPr="00A249A1">
        <w:rPr>
          <w:rFonts w:eastAsia="Courier New"/>
          <w:bCs/>
          <w:iCs/>
          <w:kern w:val="3"/>
        </w:rPr>
        <w:t xml:space="preserve"> [1..1]: </w:t>
      </w:r>
      <w:proofErr w:type="spellStart"/>
      <w:r w:rsidRPr="00A249A1">
        <w:rPr>
          <w:rFonts w:eastAsia="Courier New"/>
          <w:bCs/>
          <w:iCs/>
          <w:kern w:val="3"/>
        </w:rPr>
        <w:t>ct:ValueKeyType</w:t>
      </w:r>
      <w:proofErr w:type="spellEnd"/>
    </w:p>
    <w:p w14:paraId="1813CB53"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providerName</w:t>
      </w:r>
      <w:proofErr w:type="spellEnd"/>
      <w:r w:rsidRPr="00A249A1">
        <w:rPr>
          <w:rFonts w:eastAsia="Courier New"/>
          <w:bCs/>
          <w:iCs/>
          <w:kern w:val="3"/>
        </w:rPr>
        <w:t xml:space="preserve"> [1..1]: </w:t>
      </w:r>
      <w:proofErr w:type="spellStart"/>
      <w:r w:rsidRPr="00A249A1">
        <w:rPr>
          <w:rFonts w:eastAsia="Courier New"/>
          <w:bCs/>
          <w:iCs/>
          <w:kern w:val="3"/>
        </w:rPr>
        <w:t>ct:EDXLStringType</w:t>
      </w:r>
      <w:proofErr w:type="spellEnd"/>
    </w:p>
    <w:p w14:paraId="4A6BEE9E"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providerJurisdiction</w:t>
      </w:r>
      <w:proofErr w:type="spellEnd"/>
      <w:r w:rsidRPr="00A249A1">
        <w:rPr>
          <w:rFonts w:eastAsia="Courier New"/>
          <w:bCs/>
          <w:iCs/>
          <w:kern w:val="3"/>
        </w:rPr>
        <w:t xml:space="preserve"> [1..1]: </w:t>
      </w:r>
      <w:proofErr w:type="spellStart"/>
      <w:r w:rsidRPr="00A249A1">
        <w:rPr>
          <w:rFonts w:eastAsia="Courier New"/>
          <w:bCs/>
          <w:iCs/>
          <w:kern w:val="3"/>
        </w:rPr>
        <w:t>xal:AddressType</w:t>
      </w:r>
      <w:proofErr w:type="spellEnd"/>
    </w:p>
    <w:p w14:paraId="29ADF778"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providerCountry</w:t>
      </w:r>
      <w:proofErr w:type="spellEnd"/>
      <w:r w:rsidRPr="00A249A1">
        <w:rPr>
          <w:rFonts w:eastAsia="Courier New"/>
          <w:bCs/>
          <w:iCs/>
          <w:kern w:val="3"/>
        </w:rPr>
        <w:t xml:space="preserve"> [1..1]: </w:t>
      </w:r>
      <w:proofErr w:type="spellStart"/>
      <w:r w:rsidRPr="00A249A1">
        <w:rPr>
          <w:rFonts w:eastAsia="Courier New"/>
          <w:bCs/>
          <w:iCs/>
          <w:kern w:val="3"/>
        </w:rPr>
        <w:t>ct:ValueKeyType</w:t>
      </w:r>
      <w:proofErr w:type="spellEnd"/>
    </w:p>
    <w:p w14:paraId="11FB88CB"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providerKind</w:t>
      </w:r>
      <w:proofErr w:type="spellEnd"/>
      <w:r w:rsidRPr="00A249A1">
        <w:rPr>
          <w:rFonts w:eastAsia="Courier New"/>
          <w:bCs/>
          <w:iCs/>
          <w:kern w:val="3"/>
        </w:rPr>
        <w:t xml:space="preserve"> [1..1]: </w:t>
      </w:r>
      <w:proofErr w:type="spellStart"/>
      <w:r w:rsidRPr="00A249A1">
        <w:rPr>
          <w:rFonts w:eastAsia="Courier New"/>
          <w:bCs/>
          <w:iCs/>
          <w:kern w:val="3"/>
        </w:rPr>
        <w:t>ct:ValueListType</w:t>
      </w:r>
      <w:proofErr w:type="spellEnd"/>
    </w:p>
    <w:p w14:paraId="79BB912F"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providerDomainName</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2BBDB62E"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personnelIDNumber</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2802D12A"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personnelJurisdiction</w:t>
      </w:r>
      <w:proofErr w:type="spellEnd"/>
      <w:r w:rsidRPr="00A249A1">
        <w:rPr>
          <w:rFonts w:eastAsia="Courier New"/>
          <w:bCs/>
          <w:iCs/>
          <w:kern w:val="3"/>
        </w:rPr>
        <w:t xml:space="preserve"> [0..1]: </w:t>
      </w:r>
      <w:proofErr w:type="spellStart"/>
      <w:r w:rsidRPr="00A249A1">
        <w:rPr>
          <w:rFonts w:eastAsia="Courier New"/>
          <w:bCs/>
          <w:iCs/>
          <w:kern w:val="3"/>
        </w:rPr>
        <w:t>xal:AddressType</w:t>
      </w:r>
      <w:proofErr w:type="spellEnd"/>
    </w:p>
    <w:p w14:paraId="0F1EF28E"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personnelCertificationLevel</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314BF134"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transport [0..1]: </w:t>
      </w:r>
      <w:proofErr w:type="spellStart"/>
      <w:r w:rsidRPr="00A249A1">
        <w:rPr>
          <w:rFonts w:eastAsia="Courier New"/>
          <w:bCs/>
          <w:iCs/>
          <w:kern w:val="3"/>
        </w:rPr>
        <w:t>tep:TransportType</w:t>
      </w:r>
      <w:proofErr w:type="spellEnd"/>
    </w:p>
    <w:p w14:paraId="49711389"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unitNumber</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120738BA"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vehicleKind</w:t>
      </w:r>
      <w:proofErr w:type="spellEnd"/>
      <w:r w:rsidRPr="00A249A1">
        <w:rPr>
          <w:rFonts w:eastAsia="Courier New"/>
          <w:bCs/>
          <w:iCs/>
          <w:kern w:val="3"/>
        </w:rPr>
        <w:t xml:space="preserve"> [0..1]: </w:t>
      </w:r>
      <w:proofErr w:type="spellStart"/>
      <w:r w:rsidRPr="00A249A1">
        <w:rPr>
          <w:rFonts w:eastAsia="Courier New"/>
          <w:bCs/>
          <w:iCs/>
          <w:kern w:val="3"/>
        </w:rPr>
        <w:t>ct:ValueKeyType</w:t>
      </w:r>
      <w:proofErr w:type="spellEnd"/>
    </w:p>
    <w:p w14:paraId="3A17F5C3"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vehicleProvider</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443C0A8A"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vehicleJurisdiction</w:t>
      </w:r>
      <w:proofErr w:type="spellEnd"/>
      <w:r w:rsidRPr="00A249A1">
        <w:rPr>
          <w:rFonts w:eastAsia="Courier New"/>
          <w:bCs/>
          <w:iCs/>
          <w:kern w:val="3"/>
        </w:rPr>
        <w:t xml:space="preserve"> {1..1]: </w:t>
      </w:r>
      <w:proofErr w:type="spellStart"/>
      <w:r w:rsidRPr="00A249A1">
        <w:rPr>
          <w:rFonts w:eastAsia="Courier New"/>
          <w:bCs/>
          <w:iCs/>
          <w:kern w:val="3"/>
        </w:rPr>
        <w:t>xal:AddressType</w:t>
      </w:r>
      <w:proofErr w:type="spellEnd"/>
    </w:p>
    <w:p w14:paraId="4E6D1BA9" w14:textId="77777777" w:rsidR="00B606AB" w:rsidRPr="00A249A1" w:rsidRDefault="00B606AB" w:rsidP="00B606AB">
      <w:pPr>
        <w:numPr>
          <w:ilvl w:val="1"/>
          <w:numId w:val="23"/>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patientEncounter</w:t>
      </w:r>
      <w:proofErr w:type="spellEnd"/>
      <w:r w:rsidRPr="00A249A1">
        <w:rPr>
          <w:rFonts w:eastAsia="Courier New"/>
          <w:bCs/>
          <w:iCs/>
          <w:kern w:val="3"/>
        </w:rPr>
        <w:t xml:space="preserve"> [1..1]: </w:t>
      </w:r>
      <w:proofErr w:type="spellStart"/>
      <w:r w:rsidRPr="00A249A1">
        <w:rPr>
          <w:rFonts w:eastAsia="Courier New"/>
          <w:bCs/>
          <w:iCs/>
          <w:kern w:val="3"/>
        </w:rPr>
        <w:t>tep:PatientEncounterType</w:t>
      </w:r>
      <w:proofErr w:type="spellEnd"/>
    </w:p>
    <w:p w14:paraId="4ACAFFD4"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encounterID</w:t>
      </w:r>
      <w:proofErr w:type="spellEnd"/>
      <w:r w:rsidRPr="00A249A1">
        <w:rPr>
          <w:rFonts w:eastAsia="Courier New"/>
          <w:bCs/>
          <w:iCs/>
          <w:kern w:val="3"/>
        </w:rPr>
        <w:t xml:space="preserve"> [1..1]: </w:t>
      </w:r>
      <w:proofErr w:type="spellStart"/>
      <w:r w:rsidRPr="00A249A1">
        <w:rPr>
          <w:rFonts w:eastAsia="Courier New"/>
          <w:bCs/>
          <w:iCs/>
          <w:kern w:val="3"/>
        </w:rPr>
        <w:t>ct:EDXLStringType</w:t>
      </w:r>
      <w:proofErr w:type="spellEnd"/>
    </w:p>
    <w:p w14:paraId="68C55542"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encounterDateTime</w:t>
      </w:r>
      <w:proofErr w:type="spellEnd"/>
      <w:r w:rsidRPr="00A249A1">
        <w:rPr>
          <w:rFonts w:eastAsia="Courier New"/>
          <w:bCs/>
          <w:iCs/>
          <w:kern w:val="3"/>
        </w:rPr>
        <w:t xml:space="preserve"> [1..1]: </w:t>
      </w:r>
      <w:proofErr w:type="spellStart"/>
      <w:r w:rsidRPr="00A249A1">
        <w:rPr>
          <w:rFonts w:eastAsia="Courier New"/>
          <w:bCs/>
          <w:iCs/>
          <w:kern w:val="3"/>
        </w:rPr>
        <w:t>ct:EDXLDateTimeType</w:t>
      </w:r>
      <w:proofErr w:type="spellEnd"/>
    </w:p>
    <w:p w14:paraId="7564BEBB"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locationCategory</w:t>
      </w:r>
      <w:proofErr w:type="spellEnd"/>
      <w:r w:rsidRPr="00A249A1">
        <w:rPr>
          <w:rFonts w:eastAsia="Courier New"/>
          <w:bCs/>
          <w:iCs/>
          <w:kern w:val="3"/>
        </w:rPr>
        <w:t xml:space="preserve"> [1..1]: </w:t>
      </w:r>
      <w:proofErr w:type="spellStart"/>
      <w:r w:rsidRPr="00A249A1">
        <w:rPr>
          <w:rFonts w:eastAsia="Courier New"/>
          <w:bCs/>
          <w:iCs/>
          <w:kern w:val="3"/>
        </w:rPr>
        <w:t>ct:ValueKeyType</w:t>
      </w:r>
      <w:proofErr w:type="spellEnd"/>
    </w:p>
    <w:p w14:paraId="34F61281"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encounterLocation</w:t>
      </w:r>
      <w:proofErr w:type="spellEnd"/>
      <w:r w:rsidRPr="00A249A1">
        <w:rPr>
          <w:rFonts w:eastAsia="Courier New"/>
          <w:bCs/>
          <w:iCs/>
          <w:kern w:val="3"/>
        </w:rPr>
        <w:t xml:space="preserve"> [1..1]: </w:t>
      </w:r>
      <w:proofErr w:type="spellStart"/>
      <w:r w:rsidRPr="00A249A1">
        <w:rPr>
          <w:rFonts w:eastAsia="Courier New"/>
          <w:bCs/>
          <w:iCs/>
          <w:kern w:val="3"/>
        </w:rPr>
        <w:t>ct:EDXLLocationType</w:t>
      </w:r>
      <w:proofErr w:type="spellEnd"/>
    </w:p>
    <w:p w14:paraId="5F30C164"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patientCare</w:t>
      </w:r>
      <w:proofErr w:type="spellEnd"/>
      <w:r w:rsidRPr="00A249A1">
        <w:rPr>
          <w:rFonts w:eastAsia="Courier New"/>
          <w:bCs/>
          <w:iCs/>
          <w:kern w:val="3"/>
        </w:rPr>
        <w:t xml:space="preserve"> [1..*]: </w:t>
      </w:r>
      <w:proofErr w:type="spellStart"/>
      <w:r w:rsidRPr="00A249A1">
        <w:rPr>
          <w:rFonts w:eastAsia="Courier New"/>
          <w:bCs/>
          <w:iCs/>
          <w:kern w:val="3"/>
        </w:rPr>
        <w:t>tep:PatientCareType</w:t>
      </w:r>
      <w:proofErr w:type="spellEnd"/>
    </w:p>
    <w:p w14:paraId="6C78140F"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patientCareRecordID</w:t>
      </w:r>
      <w:proofErr w:type="spellEnd"/>
      <w:r w:rsidRPr="00A249A1">
        <w:rPr>
          <w:rFonts w:eastAsia="Courier New"/>
          <w:bCs/>
          <w:iCs/>
          <w:kern w:val="3"/>
        </w:rPr>
        <w:t xml:space="preserve"> [1..1]: </w:t>
      </w:r>
      <w:proofErr w:type="spellStart"/>
      <w:r w:rsidRPr="00A249A1">
        <w:rPr>
          <w:rFonts w:eastAsia="Courier New"/>
          <w:bCs/>
          <w:iCs/>
          <w:kern w:val="3"/>
        </w:rPr>
        <w:t>ct:EDXLStringType</w:t>
      </w:r>
      <w:proofErr w:type="spellEnd"/>
    </w:p>
    <w:p w14:paraId="55A67185"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patientCareRecordDateTime</w:t>
      </w:r>
      <w:proofErr w:type="spellEnd"/>
      <w:r w:rsidRPr="00A249A1">
        <w:rPr>
          <w:rFonts w:eastAsia="Courier New"/>
          <w:bCs/>
          <w:iCs/>
          <w:kern w:val="3"/>
        </w:rPr>
        <w:t xml:space="preserve"> [1..1]:</w:t>
      </w:r>
      <w:r>
        <w:rPr>
          <w:rFonts w:eastAsia="Courier New"/>
          <w:bCs/>
          <w:iCs/>
          <w:kern w:val="3"/>
        </w:rPr>
        <w:t xml:space="preserve"> </w:t>
      </w:r>
      <w:proofErr w:type="spellStart"/>
      <w:r w:rsidRPr="00A249A1">
        <w:rPr>
          <w:rFonts w:eastAsia="Courier New"/>
          <w:bCs/>
          <w:iCs/>
          <w:kern w:val="3"/>
        </w:rPr>
        <w:t>ct:EDXLDateTimeType</w:t>
      </w:r>
      <w:proofErr w:type="spellEnd"/>
    </w:p>
    <w:p w14:paraId="6D5DCEB6"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triageStatus</w:t>
      </w:r>
      <w:proofErr w:type="spellEnd"/>
      <w:r w:rsidRPr="00A249A1">
        <w:rPr>
          <w:rFonts w:eastAsia="Courier New"/>
          <w:bCs/>
          <w:iCs/>
          <w:kern w:val="3"/>
        </w:rPr>
        <w:t xml:space="preserve"> [1..1]: </w:t>
      </w:r>
      <w:proofErr w:type="spellStart"/>
      <w:r w:rsidRPr="00A249A1">
        <w:rPr>
          <w:rFonts w:eastAsia="Courier New"/>
          <w:bCs/>
          <w:iCs/>
          <w:kern w:val="3"/>
        </w:rPr>
        <w:t>tep:TriageStatusDefaultValues</w:t>
      </w:r>
      <w:proofErr w:type="spellEnd"/>
    </w:p>
    <w:p w14:paraId="42CFFC53" w14:textId="77777777" w:rsidR="00B606AB" w:rsidRPr="00100BD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100BD1">
        <w:rPr>
          <w:rFonts w:eastAsia="Courier New"/>
          <w:bCs/>
          <w:iCs/>
          <w:kern w:val="3"/>
        </w:rPr>
        <w:t>patientCurrentDisposition</w:t>
      </w:r>
      <w:proofErr w:type="spellEnd"/>
      <w:r w:rsidRPr="00100BD1">
        <w:rPr>
          <w:rFonts w:eastAsia="Courier New"/>
          <w:bCs/>
          <w:iCs/>
          <w:kern w:val="3"/>
        </w:rPr>
        <w:t xml:space="preserve"> [1..1]: </w:t>
      </w:r>
      <w:proofErr w:type="spellStart"/>
      <w:r w:rsidRPr="00100BD1">
        <w:rPr>
          <w:rFonts w:eastAsia="Courier New"/>
          <w:bCs/>
          <w:iCs/>
          <w:kern w:val="3"/>
        </w:rPr>
        <w:t>tep:PatientCurrentDispositionDefaultValues</w:t>
      </w:r>
      <w:proofErr w:type="spellEnd"/>
    </w:p>
    <w:p w14:paraId="400FDEAF"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chiefComplaint</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3BDEB3F2"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systolicBloodPressure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69AA129E"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diastolicBloodPressure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3C993115"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lastRenderedPageBreak/>
        <w:t>pulseRate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5BFCCBDE"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respiratoryRate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0C25EA4E"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cardiacMonitorRhythm</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259A5FF8"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twelveLeadECGInterpretation</w:t>
      </w:r>
      <w:proofErr w:type="spellEnd"/>
      <w:r w:rsidRPr="00A249A1">
        <w:rPr>
          <w:rFonts w:eastAsia="Courier New"/>
          <w:bCs/>
          <w:iCs/>
          <w:kern w:val="3"/>
        </w:rPr>
        <w:t xml:space="preserve"> [0..1]:</w:t>
      </w:r>
      <w:r>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ct:EDXLStringType</w:t>
      </w:r>
      <w:proofErr w:type="spellEnd"/>
    </w:p>
    <w:p w14:paraId="2E607853"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pulseOximetry</w:t>
      </w:r>
      <w:proofErr w:type="spellEnd"/>
      <w:r w:rsidRPr="00A249A1">
        <w:rPr>
          <w:rFonts w:eastAsia="Courier New"/>
          <w:bCs/>
          <w:iCs/>
          <w:kern w:val="3"/>
        </w:rPr>
        <w:t xml:space="preserve"> [0..1]: </w:t>
      </w:r>
      <w:proofErr w:type="spellStart"/>
      <w:r w:rsidRPr="00A249A1">
        <w:rPr>
          <w:rFonts w:eastAsia="Courier New"/>
          <w:bCs/>
          <w:iCs/>
          <w:kern w:val="3"/>
        </w:rPr>
        <w:t>ct:PercentageType</w:t>
      </w:r>
      <w:proofErr w:type="spellEnd"/>
    </w:p>
    <w:p w14:paraId="45F4C9B7"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CO2Level [0..1]: </w:t>
      </w:r>
      <w:proofErr w:type="spellStart"/>
      <w:r w:rsidRPr="00A249A1">
        <w:rPr>
          <w:rFonts w:eastAsia="Courier New"/>
          <w:bCs/>
          <w:iCs/>
          <w:kern w:val="3"/>
        </w:rPr>
        <w:t>xsd:unsignedInteger</w:t>
      </w:r>
      <w:proofErr w:type="spellEnd"/>
    </w:p>
    <w:p w14:paraId="5AEB48D8"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bloodGlucoseLevel</w:t>
      </w:r>
      <w:proofErr w:type="spellEnd"/>
      <w:r w:rsidRPr="00A249A1">
        <w:rPr>
          <w:rFonts w:eastAsia="Courier New"/>
          <w:bCs/>
          <w:iCs/>
          <w:kern w:val="3"/>
        </w:rPr>
        <w:t xml:space="preserve">[0..1]: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0F567EBB"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temperature [0..1]: </w:t>
      </w:r>
      <w:proofErr w:type="spellStart"/>
      <w:r w:rsidRPr="00A249A1">
        <w:rPr>
          <w:rFonts w:eastAsia="Courier New"/>
          <w:bCs/>
          <w:iCs/>
          <w:kern w:val="3"/>
        </w:rPr>
        <w:t>ct:DegreesCType</w:t>
      </w:r>
      <w:proofErr w:type="spellEnd"/>
    </w:p>
    <w:p w14:paraId="044893DE"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totalGCS</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6F5D6D82"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medicationAdministered</w:t>
      </w:r>
      <w:proofErr w:type="spellEnd"/>
      <w:r w:rsidRPr="00A249A1">
        <w:rPr>
          <w:rFonts w:eastAsia="Courier New"/>
          <w:bCs/>
          <w:iCs/>
          <w:kern w:val="3"/>
        </w:rPr>
        <w:t xml:space="preserve"> [0..*]: </w:t>
      </w:r>
      <w:proofErr w:type="spellStart"/>
      <w:r w:rsidRPr="00A249A1">
        <w:rPr>
          <w:rFonts w:eastAsia="Courier New"/>
          <w:bCs/>
          <w:iCs/>
          <w:kern w:val="3"/>
        </w:rPr>
        <w:t>tep:MedicationAdministeredType</w:t>
      </w:r>
      <w:proofErr w:type="spellEnd"/>
    </w:p>
    <w:p w14:paraId="6E3F0777"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proceduresPerformed</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030E4829"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careProviderPrimaryImpression</w:t>
      </w:r>
      <w:proofErr w:type="spellEnd"/>
      <w:r w:rsidRPr="00A249A1">
        <w:rPr>
          <w:rFonts w:eastAsia="Courier New"/>
          <w:bCs/>
          <w:iCs/>
          <w:kern w:val="3"/>
        </w:rPr>
        <w:t xml:space="preserve"> [0..1]:</w:t>
      </w:r>
      <w:r>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ct:ValueListType</w:t>
      </w:r>
      <w:proofErr w:type="spellEnd"/>
    </w:p>
    <w:p w14:paraId="55F2FDF9"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seriousConcerns</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66061253"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contaminationRadiationContagionStatus</w:t>
      </w:r>
      <w:proofErr w:type="spellEnd"/>
      <w:r w:rsidRPr="00A249A1">
        <w:rPr>
          <w:rFonts w:eastAsia="Courier New"/>
          <w:bCs/>
          <w:iCs/>
          <w:kern w:val="3"/>
        </w:rPr>
        <w:t xml:space="preserve"> [0..1]:</w:t>
      </w:r>
      <w:r>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xsd:boolean</w:t>
      </w:r>
      <w:proofErr w:type="spellEnd"/>
    </w:p>
    <w:p w14:paraId="11F9D4F8"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acsCDCFieldTraumaCriteria</w:t>
      </w:r>
      <w:proofErr w:type="spellEnd"/>
      <w:r w:rsidRPr="00A249A1">
        <w:rPr>
          <w:rFonts w:eastAsia="Courier New"/>
          <w:bCs/>
          <w:iCs/>
          <w:kern w:val="3"/>
        </w:rPr>
        <w:t xml:space="preserve"> [0..1]: </w:t>
      </w:r>
      <w:proofErr w:type="spellStart"/>
      <w:r w:rsidRPr="00A249A1">
        <w:rPr>
          <w:rFonts w:eastAsia="Courier New"/>
          <w:bCs/>
          <w:iCs/>
          <w:kern w:val="3"/>
        </w:rPr>
        <w:t>xsd:boolean</w:t>
      </w:r>
      <w:proofErr w:type="spellEnd"/>
    </w:p>
    <w:p w14:paraId="386BE744"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contigencyMedicalSpecialtyCode</w:t>
      </w:r>
      <w:proofErr w:type="spellEnd"/>
      <w:r w:rsidRPr="00A249A1">
        <w:rPr>
          <w:rFonts w:eastAsia="Courier New"/>
          <w:bCs/>
          <w:iCs/>
          <w:kern w:val="3"/>
        </w:rPr>
        <w:t xml:space="preserve"> [0..1]: </w:t>
      </w:r>
      <w:proofErr w:type="spellStart"/>
      <w:r w:rsidRPr="00A249A1">
        <w:rPr>
          <w:rFonts w:eastAsia="Courier New"/>
          <w:bCs/>
          <w:iCs/>
          <w:kern w:val="3"/>
        </w:rPr>
        <w:t>tep</w:t>
      </w:r>
      <w:proofErr w:type="spellEnd"/>
      <w:r w:rsidRPr="00A249A1">
        <w:rPr>
          <w:rFonts w:eastAsia="Courier New"/>
          <w:bCs/>
          <w:iCs/>
          <w:kern w:val="3"/>
        </w:rPr>
        <w:t>:</w:t>
      </w:r>
      <w:r>
        <w:rPr>
          <w:rFonts w:eastAsia="Courier New"/>
          <w:bCs/>
          <w:iCs/>
          <w:kern w:val="3"/>
        </w:rPr>
        <w:t xml:space="preserve"> </w:t>
      </w:r>
      <w:proofErr w:type="spellStart"/>
      <w:r>
        <w:rPr>
          <w:rFonts w:eastAsia="Courier New"/>
          <w:bCs/>
          <w:iCs/>
          <w:kern w:val="3"/>
        </w:rPr>
        <w:t>c</w:t>
      </w:r>
      <w:r w:rsidRPr="00A249A1">
        <w:rPr>
          <w:rFonts w:eastAsia="Courier New"/>
          <w:bCs/>
          <w:iCs/>
          <w:kern w:val="3"/>
        </w:rPr>
        <w:t>ontigencyMedicalSpecialtyCodeDefaultValues</w:t>
      </w:r>
      <w:proofErr w:type="spellEnd"/>
    </w:p>
    <w:p w14:paraId="1E93E5E2" w14:textId="77777777" w:rsidR="00B606AB" w:rsidRPr="00A249A1" w:rsidRDefault="00B606AB" w:rsidP="00B606AB">
      <w:pPr>
        <w:numPr>
          <w:ilvl w:val="2"/>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patientTransfer</w:t>
      </w:r>
      <w:proofErr w:type="spellEnd"/>
      <w:r w:rsidRPr="00A249A1">
        <w:rPr>
          <w:rFonts w:eastAsia="Courier New"/>
          <w:bCs/>
          <w:iCs/>
          <w:kern w:val="3"/>
        </w:rPr>
        <w:t xml:space="preserve"> [0..*]: </w:t>
      </w:r>
      <w:proofErr w:type="spellStart"/>
      <w:r w:rsidRPr="00A249A1">
        <w:rPr>
          <w:rFonts w:eastAsia="Courier New"/>
          <w:bCs/>
          <w:iCs/>
          <w:kern w:val="3"/>
        </w:rPr>
        <w:t>tep:PatientTransferType</w:t>
      </w:r>
      <w:proofErr w:type="spellEnd"/>
    </w:p>
    <w:p w14:paraId="2AE6E233"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destinationETA</w:t>
      </w:r>
      <w:proofErr w:type="spellEnd"/>
      <w:r w:rsidRPr="00A249A1">
        <w:rPr>
          <w:rFonts w:eastAsia="Courier New"/>
          <w:bCs/>
          <w:iCs/>
          <w:kern w:val="3"/>
        </w:rPr>
        <w:t xml:space="preserve"> [0..1]: </w:t>
      </w:r>
      <w:proofErr w:type="spellStart"/>
      <w:r w:rsidRPr="00A249A1">
        <w:rPr>
          <w:rFonts w:eastAsia="Courier New"/>
          <w:bCs/>
          <w:iCs/>
          <w:kern w:val="3"/>
        </w:rPr>
        <w:t>ct:EDXLDateTimeType</w:t>
      </w:r>
      <w:proofErr w:type="spellEnd"/>
    </w:p>
    <w:p w14:paraId="768082DC"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r w:rsidRPr="00A249A1">
        <w:rPr>
          <w:rFonts w:eastAsia="Courier New"/>
          <w:bCs/>
          <w:iCs/>
          <w:kern w:val="3"/>
        </w:rPr>
        <w:t xml:space="preserve">destination [1..1]: </w:t>
      </w:r>
      <w:proofErr w:type="spellStart"/>
      <w:r w:rsidRPr="00A249A1">
        <w:rPr>
          <w:rFonts w:eastAsia="Courier New"/>
          <w:bCs/>
          <w:iCs/>
          <w:kern w:val="3"/>
        </w:rPr>
        <w:t>ct:EDXLLocationType</w:t>
      </w:r>
      <w:proofErr w:type="spellEnd"/>
    </w:p>
    <w:p w14:paraId="3B2924F0"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actualArrivalDateTime</w:t>
      </w:r>
      <w:proofErr w:type="spellEnd"/>
      <w:r w:rsidRPr="00A249A1">
        <w:rPr>
          <w:rFonts w:eastAsia="Courier New"/>
          <w:bCs/>
          <w:iCs/>
          <w:kern w:val="3"/>
        </w:rPr>
        <w:t xml:space="preserve"> [0..1]: </w:t>
      </w:r>
      <w:proofErr w:type="spellStart"/>
      <w:r w:rsidRPr="00A249A1">
        <w:rPr>
          <w:rFonts w:eastAsia="Courier New"/>
          <w:bCs/>
          <w:iCs/>
          <w:kern w:val="3"/>
        </w:rPr>
        <w:t>ct:EDXLDateTimeType</w:t>
      </w:r>
      <w:proofErr w:type="spellEnd"/>
    </w:p>
    <w:p w14:paraId="347ADE22" w14:textId="77777777" w:rsidR="00B606AB" w:rsidRPr="00A249A1" w:rsidRDefault="00B606AB" w:rsidP="00B606AB">
      <w:pPr>
        <w:numPr>
          <w:ilvl w:val="3"/>
          <w:numId w:val="24"/>
        </w:numPr>
        <w:suppressAutoHyphens/>
        <w:autoSpaceDE w:val="0"/>
        <w:adjustRightInd w:val="0"/>
        <w:spacing w:after="0" w:line="240" w:lineRule="auto"/>
        <w:contextualSpacing/>
        <w:rPr>
          <w:rFonts w:eastAsia="Courier New"/>
          <w:bCs/>
          <w:iCs/>
          <w:kern w:val="3"/>
        </w:rPr>
      </w:pPr>
      <w:proofErr w:type="spellStart"/>
      <w:r w:rsidRPr="00A249A1">
        <w:rPr>
          <w:rFonts w:eastAsia="Courier New"/>
          <w:bCs/>
          <w:iCs/>
          <w:kern w:val="3"/>
        </w:rPr>
        <w:t>actualDepartureDateTime</w:t>
      </w:r>
      <w:proofErr w:type="spellEnd"/>
      <w:r w:rsidRPr="00A249A1">
        <w:rPr>
          <w:rFonts w:eastAsia="Courier New"/>
          <w:bCs/>
          <w:iCs/>
          <w:kern w:val="3"/>
        </w:rPr>
        <w:t xml:space="preserve"> [0..1]:</w:t>
      </w:r>
      <w:r>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ct:EDXLDateTimeType</w:t>
      </w:r>
      <w:proofErr w:type="spellEnd"/>
    </w:p>
    <w:p w14:paraId="68A89B1C" w14:textId="77777777" w:rsidR="00B606AB" w:rsidRPr="003161EE"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3161EE">
        <w:rPr>
          <w:rFonts w:eastAsia="Courier New"/>
          <w:bCs/>
          <w:iCs/>
          <w:kern w:val="3"/>
        </w:rPr>
        <w:t xml:space="preserve">extension [0..*]: </w:t>
      </w:r>
      <w:proofErr w:type="spellStart"/>
      <w:r w:rsidRPr="003161EE">
        <w:rPr>
          <w:rFonts w:eastAsia="Courier New"/>
          <w:bCs/>
          <w:iCs/>
          <w:kern w:val="3"/>
        </w:rPr>
        <w:t>ext:ExtensionType</w:t>
      </w:r>
      <w:proofErr w:type="spellEnd"/>
      <w:r w:rsidRPr="003161EE">
        <w:rPr>
          <w:rFonts w:eastAsia="Courier New"/>
          <w:bCs/>
          <w:iCs/>
          <w:kern w:val="3"/>
        </w:rPr>
        <w:t xml:space="preserve">  (cf. section 4.1.1.4 below)</w:t>
      </w:r>
    </w:p>
    <w:p w14:paraId="27537C6E" w14:textId="77777777" w:rsidR="00B606AB" w:rsidRPr="007F3353" w:rsidRDefault="00B606AB" w:rsidP="00964C59">
      <w:pPr>
        <w:pStyle w:val="Heading3"/>
        <w:rPr>
          <w:rFonts w:eastAsia="MS Mincho"/>
        </w:rPr>
      </w:pPr>
      <w:bookmarkStart w:id="118" w:name="_Toc427232407"/>
      <w:bookmarkStart w:id="119" w:name="_Toc452044682"/>
      <w:bookmarkStart w:id="120" w:name="_Toc454957109"/>
      <w:r w:rsidRPr="00DE4EEC">
        <w:t xml:space="preserve">Auxiliary </w:t>
      </w:r>
      <w:r>
        <w:t>EDXL-TEP</w:t>
      </w:r>
      <w:r w:rsidRPr="00DE4EEC">
        <w:t xml:space="preserve"> message structures</w:t>
      </w:r>
      <w:bookmarkEnd w:id="118"/>
      <w:bookmarkEnd w:id="119"/>
      <w:bookmarkEnd w:id="120"/>
    </w:p>
    <w:p w14:paraId="48D95A15" w14:textId="77777777" w:rsidR="00B606AB" w:rsidRPr="00A249A1" w:rsidRDefault="00B606AB" w:rsidP="00B606AB">
      <w:pPr>
        <w:suppressAutoHyphens/>
        <w:autoSpaceDE w:val="0"/>
        <w:adjustRightInd w:val="0"/>
        <w:ind w:left="270"/>
        <w:rPr>
          <w:rFonts w:eastAsia="Courier New"/>
          <w:bCs/>
          <w:iCs/>
          <w:kern w:val="3"/>
        </w:rPr>
      </w:pPr>
      <w:proofErr w:type="spellStart"/>
      <w:r w:rsidRPr="00A249A1">
        <w:rPr>
          <w:rFonts w:eastAsia="Courier New"/>
          <w:bCs/>
          <w:iCs/>
          <w:kern w:val="3"/>
        </w:rPr>
        <w:t>tep:AgeUnitsDefaultValues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5561B477" w14:textId="77777777" w:rsidR="00B606AB" w:rsidRPr="00A249A1" w:rsidRDefault="00B606AB" w:rsidP="00B606AB">
      <w:pPr>
        <w:suppressAutoHyphens/>
        <w:autoSpaceDE w:val="0"/>
        <w:adjustRightInd w:val="0"/>
        <w:spacing w:after="0"/>
        <w:ind w:left="270"/>
        <w:rPr>
          <w:rFonts w:eastAsia="Courier New"/>
          <w:bCs/>
          <w:iCs/>
          <w:kern w:val="3"/>
        </w:rPr>
      </w:pPr>
      <w:proofErr w:type="spellStart"/>
      <w:r w:rsidRPr="00A249A1">
        <w:rPr>
          <w:rFonts w:eastAsia="Courier New"/>
          <w:bCs/>
          <w:iCs/>
          <w:kern w:val="3"/>
        </w:rPr>
        <w:t>tep:MedicationType</w:t>
      </w:r>
      <w:proofErr w:type="spellEnd"/>
    </w:p>
    <w:p w14:paraId="20551518" w14:textId="77777777" w:rsidR="00B606AB" w:rsidRPr="00A249A1"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A249A1">
        <w:rPr>
          <w:rFonts w:eastAsia="Courier New"/>
          <w:bCs/>
          <w:iCs/>
          <w:kern w:val="3"/>
        </w:rPr>
        <w:t xml:space="preserve">name [1..1]: </w:t>
      </w:r>
      <w:proofErr w:type="spellStart"/>
      <w:r w:rsidRPr="00A249A1">
        <w:rPr>
          <w:rFonts w:eastAsia="Courier New"/>
          <w:bCs/>
          <w:iCs/>
          <w:kern w:val="3"/>
        </w:rPr>
        <w:t>ct:ValueKeyType</w:t>
      </w:r>
      <w:proofErr w:type="spellEnd"/>
    </w:p>
    <w:p w14:paraId="7B1707B7" w14:textId="77777777" w:rsidR="00B606AB" w:rsidRPr="00A249A1"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A249A1">
        <w:rPr>
          <w:rFonts w:eastAsia="Courier New"/>
          <w:bCs/>
          <w:iCs/>
          <w:kern w:val="3"/>
        </w:rPr>
        <w:t xml:space="preserve">dosage [0..1]: </w:t>
      </w:r>
      <w:proofErr w:type="spellStart"/>
      <w:r w:rsidRPr="00A249A1">
        <w:rPr>
          <w:rFonts w:eastAsia="Courier New"/>
          <w:bCs/>
          <w:iCs/>
          <w:kern w:val="3"/>
        </w:rPr>
        <w:t>ct:EDXLStringType</w:t>
      </w:r>
      <w:proofErr w:type="spellEnd"/>
    </w:p>
    <w:p w14:paraId="3D8FFB0E" w14:textId="77777777" w:rsidR="00B606AB" w:rsidRPr="00A249A1"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A249A1">
        <w:rPr>
          <w:rFonts w:eastAsia="Courier New"/>
          <w:bCs/>
          <w:iCs/>
          <w:kern w:val="3"/>
        </w:rPr>
        <w:t xml:space="preserve">route [0..1]: </w:t>
      </w:r>
      <w:proofErr w:type="spellStart"/>
      <w:r w:rsidRPr="00A249A1">
        <w:rPr>
          <w:rFonts w:eastAsia="Courier New"/>
          <w:bCs/>
          <w:iCs/>
          <w:kern w:val="3"/>
        </w:rPr>
        <w:t>ct:ValueKeyType</w:t>
      </w:r>
      <w:proofErr w:type="spellEnd"/>
    </w:p>
    <w:p w14:paraId="579F206D" w14:textId="77777777" w:rsidR="00B606AB" w:rsidRPr="00A249A1"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A249A1">
        <w:rPr>
          <w:rFonts w:eastAsia="Courier New"/>
          <w:bCs/>
          <w:iCs/>
          <w:kern w:val="3"/>
        </w:rPr>
        <w:t xml:space="preserve">frequency [0..1]: </w:t>
      </w:r>
      <w:proofErr w:type="spellStart"/>
      <w:r w:rsidRPr="00A249A1">
        <w:rPr>
          <w:rFonts w:eastAsia="Courier New"/>
          <w:bCs/>
          <w:iCs/>
          <w:kern w:val="3"/>
        </w:rPr>
        <w:t>ct:EDXLStringType</w:t>
      </w:r>
      <w:proofErr w:type="spellEnd"/>
    </w:p>
    <w:p w14:paraId="0EABD55C" w14:textId="77777777" w:rsidR="00B606AB" w:rsidRPr="00A249A1" w:rsidRDefault="00B606AB" w:rsidP="00B606AB">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tep:MedicationAdminsteredType</w:t>
      </w:r>
      <w:proofErr w:type="spellEnd"/>
    </w:p>
    <w:p w14:paraId="7124E324" w14:textId="77777777" w:rsidR="00B606AB" w:rsidRPr="00A249A1"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A249A1">
        <w:rPr>
          <w:rFonts w:eastAsia="Courier New"/>
          <w:bCs/>
          <w:iCs/>
          <w:kern w:val="3"/>
        </w:rPr>
        <w:t>medication</w:t>
      </w:r>
      <w:r>
        <w:rPr>
          <w:rFonts w:eastAsia="Courier New"/>
          <w:bCs/>
          <w:iCs/>
          <w:kern w:val="3"/>
        </w:rPr>
        <w:t xml:space="preserve"> [1..1]</w:t>
      </w:r>
      <w:r w:rsidRPr="00A249A1">
        <w:rPr>
          <w:rFonts w:eastAsia="Courier New"/>
          <w:bCs/>
          <w:iCs/>
          <w:kern w:val="3"/>
        </w:rPr>
        <w:t xml:space="preserve">: </w:t>
      </w:r>
      <w:proofErr w:type="spellStart"/>
      <w:r w:rsidRPr="00A249A1">
        <w:rPr>
          <w:rFonts w:eastAsia="Courier New"/>
          <w:bCs/>
          <w:iCs/>
          <w:kern w:val="3"/>
        </w:rPr>
        <w:t>tep:MedicationType</w:t>
      </w:r>
      <w:proofErr w:type="spellEnd"/>
    </w:p>
    <w:p w14:paraId="2F2AC92D" w14:textId="77777777" w:rsidR="00B606AB" w:rsidRPr="00A249A1" w:rsidRDefault="00B606AB" w:rsidP="00B606AB">
      <w:pPr>
        <w:numPr>
          <w:ilvl w:val="0"/>
          <w:numId w:val="14"/>
        </w:numPr>
        <w:suppressAutoHyphens/>
        <w:autoSpaceDE w:val="0"/>
        <w:adjustRightInd w:val="0"/>
        <w:spacing w:after="0" w:line="259" w:lineRule="auto"/>
        <w:contextualSpacing/>
        <w:rPr>
          <w:rFonts w:eastAsia="Courier New"/>
          <w:bCs/>
          <w:iCs/>
          <w:kern w:val="3"/>
        </w:rPr>
      </w:pPr>
      <w:r w:rsidRPr="00A249A1">
        <w:rPr>
          <w:rFonts w:eastAsia="Courier New"/>
          <w:bCs/>
          <w:iCs/>
          <w:kern w:val="3"/>
        </w:rPr>
        <w:t>administered</w:t>
      </w:r>
      <w:r>
        <w:rPr>
          <w:rFonts w:eastAsia="Courier New"/>
          <w:bCs/>
          <w:iCs/>
          <w:kern w:val="3"/>
        </w:rPr>
        <w:t xml:space="preserve"> [0..*]</w:t>
      </w:r>
      <w:r w:rsidRPr="00A249A1">
        <w:rPr>
          <w:rFonts w:eastAsia="Courier New"/>
          <w:bCs/>
          <w:iCs/>
          <w:kern w:val="3"/>
        </w:rPr>
        <w:t xml:space="preserve">: </w:t>
      </w:r>
      <w:proofErr w:type="spellStart"/>
      <w:r w:rsidRPr="00A249A1">
        <w:rPr>
          <w:rFonts w:eastAsia="Courier New"/>
          <w:bCs/>
          <w:iCs/>
          <w:kern w:val="3"/>
        </w:rPr>
        <w:t>ct:EDXLDateTimeType</w:t>
      </w:r>
      <w:proofErr w:type="spellEnd"/>
      <w:r w:rsidRPr="00A249A1">
        <w:rPr>
          <w:rFonts w:eastAsia="Courier New"/>
          <w:bCs/>
          <w:iCs/>
          <w:kern w:val="3"/>
        </w:rPr>
        <w:tab/>
      </w:r>
    </w:p>
    <w:p w14:paraId="177488CF" w14:textId="77777777" w:rsidR="00B606AB" w:rsidRPr="00A249A1" w:rsidRDefault="00B606AB" w:rsidP="00B606AB">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tep:PatientEvacuationDestinationRequiredDefaultValues</w:t>
      </w:r>
      <w:proofErr w:type="spellEnd"/>
      <w:r w:rsidRPr="00A249A1">
        <w:rPr>
          <w:rFonts w:eastAsia="Courier New"/>
          <w:bCs/>
          <w:iCs/>
          <w:kern w:val="3"/>
        </w:rPr>
        <w:t>:</w:t>
      </w:r>
      <w:r>
        <w:rPr>
          <w:rFonts w:eastAsia="Courier New"/>
          <w:bCs/>
          <w:iCs/>
          <w:kern w:val="3"/>
        </w:rPr>
        <w:t xml:space="preserve"> </w:t>
      </w:r>
      <w:r w:rsidRPr="00A249A1">
        <w:rPr>
          <w:rFonts w:eastAsia="Courier New"/>
          <w:bCs/>
          <w:iCs/>
          <w:kern w:val="3"/>
        </w:rPr>
        <w:t xml:space="preserve"> </w:t>
      </w:r>
      <w:proofErr w:type="spellStart"/>
      <w:r w:rsidRPr="00A249A1">
        <w:rPr>
          <w:rFonts w:eastAsia="Courier New"/>
          <w:bCs/>
          <w:iCs/>
          <w:kern w:val="3"/>
        </w:rPr>
        <w:t>xsd:enumeration</w:t>
      </w:r>
      <w:proofErr w:type="spellEnd"/>
    </w:p>
    <w:p w14:paraId="6CB12F49" w14:textId="77777777" w:rsidR="00B606AB" w:rsidRPr="00A249A1" w:rsidRDefault="00B606AB" w:rsidP="00B606AB">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tep:specialClassificationDefaultValues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646FE54D" w14:textId="77777777" w:rsidR="00B606AB" w:rsidRPr="00A249A1" w:rsidRDefault="00B606AB" w:rsidP="00B606AB">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tep:triageStatusDefaultValues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33BC9676" w14:textId="77777777" w:rsidR="00B606AB" w:rsidRPr="00A249A1" w:rsidRDefault="00B606AB" w:rsidP="00B606AB">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tep:PatientCurrentDispositionDefaultValues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64E4FE63" w14:textId="77777777" w:rsidR="00B606AB" w:rsidRPr="007F3353" w:rsidRDefault="00B606AB" w:rsidP="0014680A">
      <w:pPr>
        <w:pStyle w:val="Heading3"/>
        <w:rPr>
          <w:rFonts w:eastAsia="MS Mincho"/>
        </w:rPr>
      </w:pPr>
      <w:bookmarkStart w:id="121" w:name="_Toc427232408"/>
      <w:bookmarkStart w:id="122" w:name="_Toc452044683"/>
      <w:bookmarkStart w:id="123" w:name="_Toc454957110"/>
      <w:r w:rsidRPr="00DE4EEC">
        <w:lastRenderedPageBreak/>
        <w:t>Auxiliary shared EDXL structures</w:t>
      </w:r>
      <w:bookmarkEnd w:id="121"/>
      <w:bookmarkEnd w:id="122"/>
      <w:bookmarkEnd w:id="123"/>
    </w:p>
    <w:p w14:paraId="40000DC8" w14:textId="77777777" w:rsidR="00B606AB" w:rsidRPr="00AF5D92" w:rsidRDefault="00B606AB" w:rsidP="00B606AB">
      <w:pPr>
        <w:suppressAutoHyphens/>
        <w:autoSpaceDE w:val="0"/>
        <w:adjustRightInd w:val="0"/>
        <w:spacing w:after="0"/>
        <w:ind w:left="274"/>
        <w:rPr>
          <w:rFonts w:eastAsia="Courier New"/>
          <w:b/>
          <w:bCs/>
          <w:iCs/>
          <w:kern w:val="3"/>
        </w:rPr>
      </w:pPr>
      <w:proofErr w:type="spellStart"/>
      <w:r w:rsidRPr="00AF5D92">
        <w:rPr>
          <w:rFonts w:eastAsia="Courier New"/>
          <w:b/>
          <w:bCs/>
          <w:iCs/>
          <w:kern w:val="3"/>
        </w:rPr>
        <w:t>ct:PersonDetailsType</w:t>
      </w:r>
      <w:proofErr w:type="spellEnd"/>
      <w:r w:rsidRPr="00AF5D92">
        <w:rPr>
          <w:rFonts w:eastAsia="Courier New"/>
          <w:b/>
          <w:bCs/>
          <w:iCs/>
          <w:kern w:val="3"/>
        </w:rPr>
        <w:t xml:space="preserve"> </w:t>
      </w:r>
    </w:p>
    <w:p w14:paraId="5D1D881F" w14:textId="77777777" w:rsidR="00B606AB" w:rsidRPr="00A249A1" w:rsidRDefault="00B606AB" w:rsidP="00B606AB">
      <w:pPr>
        <w:numPr>
          <w:ilvl w:val="0"/>
          <w:numId w:val="25"/>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PersonName</w:t>
      </w:r>
      <w:proofErr w:type="spellEnd"/>
      <w:r>
        <w:rPr>
          <w:rFonts w:eastAsia="Courier New"/>
          <w:bCs/>
          <w:iCs/>
          <w:kern w:val="3"/>
        </w:rPr>
        <w:t xml:space="preserve"> [1..*]: </w:t>
      </w:r>
      <w:proofErr w:type="spellStart"/>
      <w:r w:rsidRPr="007A1145">
        <w:rPr>
          <w:rFonts w:eastAsia="Courier New"/>
          <w:bCs/>
          <w:iCs/>
          <w:kern w:val="3"/>
        </w:rPr>
        <w:t>xNL:PersonNameType</w:t>
      </w:r>
      <w:proofErr w:type="spellEnd"/>
    </w:p>
    <w:p w14:paraId="50FBFEA1" w14:textId="77777777" w:rsidR="00B606AB" w:rsidRPr="00A249A1" w:rsidRDefault="00B606AB" w:rsidP="00B606AB">
      <w:pPr>
        <w:numPr>
          <w:ilvl w:val="1"/>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[0..*]: </w:t>
      </w:r>
      <w:proofErr w:type="spellStart"/>
      <w:r>
        <w:rPr>
          <w:rFonts w:eastAsia="Courier New"/>
          <w:bCs/>
          <w:iCs/>
          <w:kern w:val="3"/>
        </w:rPr>
        <w:t>xsd:normalizedString</w:t>
      </w:r>
      <w:proofErr w:type="spellEnd"/>
    </w:p>
    <w:p w14:paraId="6E643982" w14:textId="77777777" w:rsidR="00B606AB" w:rsidRPr="00A249A1" w:rsidRDefault="00B606AB" w:rsidP="00B606AB">
      <w:pPr>
        <w:numPr>
          <w:ilvl w:val="2"/>
          <w:numId w:val="27"/>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ElementType</w:t>
      </w:r>
      <w:proofErr w:type="spellEnd"/>
      <w:r>
        <w:rPr>
          <w:rFonts w:eastAsia="Courier New"/>
          <w:bCs/>
          <w:iCs/>
          <w:kern w:val="3"/>
        </w:rPr>
        <w:t xml:space="preserve"> [0..1]: </w:t>
      </w:r>
      <w:proofErr w:type="spellStart"/>
      <w:r>
        <w:rPr>
          <w:rFonts w:eastAsia="Courier New"/>
          <w:bCs/>
          <w:iCs/>
          <w:kern w:val="3"/>
        </w:rPr>
        <w:t>xsd:normalizedString</w:t>
      </w:r>
      <w:proofErr w:type="spellEnd"/>
    </w:p>
    <w:p w14:paraId="15FF13F6" w14:textId="77777777" w:rsidR="00B606AB" w:rsidRPr="00A249A1" w:rsidRDefault="00B606AB" w:rsidP="00B606AB">
      <w:pPr>
        <w:numPr>
          <w:ilvl w:val="0"/>
          <w:numId w:val="25"/>
        </w:numPr>
        <w:suppressAutoHyphens/>
        <w:autoSpaceDE w:val="0"/>
        <w:adjustRightInd w:val="0"/>
        <w:spacing w:after="0" w:line="259" w:lineRule="auto"/>
        <w:contextualSpacing/>
        <w:rPr>
          <w:rFonts w:eastAsia="Courier New"/>
          <w:bCs/>
          <w:iCs/>
          <w:kern w:val="3"/>
        </w:rPr>
      </w:pPr>
      <w:r w:rsidRPr="00A249A1">
        <w:rPr>
          <w:rFonts w:eastAsia="Courier New"/>
          <w:bCs/>
          <w:iCs/>
          <w:kern w:val="3"/>
        </w:rPr>
        <w:t xml:space="preserve"> Addresses</w:t>
      </w:r>
      <w:r>
        <w:rPr>
          <w:rFonts w:eastAsia="Courier New"/>
          <w:bCs/>
          <w:iCs/>
          <w:kern w:val="3"/>
        </w:rPr>
        <w:t xml:space="preserve"> [0..1]: </w:t>
      </w:r>
      <w:proofErr w:type="spellStart"/>
      <w:r>
        <w:rPr>
          <w:rFonts w:eastAsia="Courier New"/>
          <w:bCs/>
          <w:iCs/>
          <w:kern w:val="3"/>
        </w:rPr>
        <w:t>xsd:ComplexType</w:t>
      </w:r>
      <w:proofErr w:type="spellEnd"/>
    </w:p>
    <w:p w14:paraId="75AD6ED9" w14:textId="77777777" w:rsidR="00B606AB" w:rsidRPr="00A249A1" w:rsidRDefault="00B606AB" w:rsidP="00B606AB">
      <w:pPr>
        <w:numPr>
          <w:ilvl w:val="1"/>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Address</w:t>
      </w:r>
      <w:r>
        <w:rPr>
          <w:rFonts w:eastAsia="Courier New"/>
          <w:bCs/>
          <w:iCs/>
          <w:kern w:val="3"/>
        </w:rPr>
        <w:t xml:space="preserve"> [0..*]: </w:t>
      </w:r>
      <w:proofErr w:type="spellStart"/>
      <w:r w:rsidRPr="007A1145">
        <w:rPr>
          <w:rFonts w:eastAsia="Courier New"/>
          <w:bCs/>
          <w:iCs/>
          <w:kern w:val="3"/>
        </w:rPr>
        <w:t>xal:AddressType</w:t>
      </w:r>
      <w:proofErr w:type="spellEnd"/>
    </w:p>
    <w:p w14:paraId="19827AAA" w14:textId="77777777" w:rsidR="00B606AB" w:rsidRPr="00A249A1" w:rsidRDefault="00B606AB" w:rsidP="00B606AB">
      <w:pPr>
        <w:numPr>
          <w:ilvl w:val="0"/>
          <w:numId w:val="25"/>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ContactNumbers</w:t>
      </w:r>
      <w:proofErr w:type="spellEnd"/>
      <w:r>
        <w:rPr>
          <w:rFonts w:eastAsia="Courier New"/>
          <w:bCs/>
          <w:iCs/>
          <w:kern w:val="3"/>
        </w:rPr>
        <w:t xml:space="preserve"> [0..1]: </w:t>
      </w:r>
      <w:proofErr w:type="spellStart"/>
      <w:r>
        <w:rPr>
          <w:rFonts w:eastAsia="Courier New"/>
          <w:bCs/>
          <w:iCs/>
          <w:kern w:val="3"/>
        </w:rPr>
        <w:t>xsd:ComplexType</w:t>
      </w:r>
      <w:proofErr w:type="spellEnd"/>
    </w:p>
    <w:p w14:paraId="3DA87ABD" w14:textId="77777777" w:rsidR="00B606AB" w:rsidRPr="00A249A1" w:rsidRDefault="00B606AB" w:rsidP="00B606AB">
      <w:pPr>
        <w:numPr>
          <w:ilvl w:val="1"/>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ContactNumber</w:t>
      </w:r>
      <w:proofErr w:type="spellEnd"/>
      <w:r>
        <w:rPr>
          <w:rFonts w:eastAsia="Courier New"/>
          <w:bCs/>
          <w:iCs/>
          <w:kern w:val="3"/>
        </w:rPr>
        <w:t xml:space="preserve"> [1..*]: </w:t>
      </w:r>
      <w:proofErr w:type="spellStart"/>
      <w:r>
        <w:rPr>
          <w:rFonts w:eastAsia="Courier New"/>
          <w:bCs/>
          <w:iCs/>
          <w:kern w:val="3"/>
        </w:rPr>
        <w:t>xsd:ComplexType</w:t>
      </w:r>
      <w:proofErr w:type="spellEnd"/>
    </w:p>
    <w:p w14:paraId="03797A3B"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ContactNumberElement</w:t>
      </w:r>
      <w:proofErr w:type="spellEnd"/>
      <w:r>
        <w:rPr>
          <w:rFonts w:eastAsia="Courier New"/>
          <w:bCs/>
          <w:iCs/>
          <w:kern w:val="3"/>
        </w:rPr>
        <w:t xml:space="preserve"> [0..*]: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652ED8B"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166FCB9C"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CommunicationMediaType</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59E2D88B"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Usage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E9A212A"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ContactHours</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9F72BD7" w14:textId="77777777" w:rsidR="00B606AB" w:rsidRPr="00A249A1" w:rsidRDefault="00B606AB" w:rsidP="00B606AB">
      <w:pPr>
        <w:numPr>
          <w:ilvl w:val="0"/>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ElectronicAddressIdentifiers</w:t>
      </w:r>
      <w:proofErr w:type="spellEnd"/>
      <w:r>
        <w:rPr>
          <w:rFonts w:eastAsia="Courier New"/>
          <w:bCs/>
          <w:iCs/>
          <w:kern w:val="3"/>
        </w:rPr>
        <w:t xml:space="preserve"> [0..1]: </w:t>
      </w:r>
      <w:proofErr w:type="spellStart"/>
      <w:r>
        <w:rPr>
          <w:rFonts w:eastAsia="Courier New"/>
          <w:bCs/>
          <w:iCs/>
          <w:kern w:val="3"/>
        </w:rPr>
        <w:t>xsd:ComplexType</w:t>
      </w:r>
      <w:proofErr w:type="spellEnd"/>
    </w:p>
    <w:p w14:paraId="0A599A05" w14:textId="77777777" w:rsidR="00B606AB" w:rsidRPr="00A249A1" w:rsidRDefault="00B606AB" w:rsidP="00B606AB">
      <w:pPr>
        <w:numPr>
          <w:ilvl w:val="1"/>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ElectronicAddressIdentifier</w:t>
      </w:r>
      <w:proofErr w:type="spellEnd"/>
      <w:r>
        <w:rPr>
          <w:rFonts w:eastAsia="Courier New"/>
          <w:bCs/>
          <w:iCs/>
          <w:kern w:val="3"/>
        </w:rPr>
        <w:t xml:space="preserve"> [1..*]: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A766D29" w14:textId="77777777" w:rsidR="00B606AB" w:rsidRPr="00D90FB5" w:rsidRDefault="00B606AB" w:rsidP="00B606AB">
      <w:pPr>
        <w:numPr>
          <w:ilvl w:val="2"/>
          <w:numId w:val="26"/>
        </w:numPr>
        <w:suppressAutoHyphens/>
        <w:autoSpaceDE w:val="0"/>
        <w:adjustRightInd w:val="0"/>
        <w:spacing w:after="0" w:line="259" w:lineRule="auto"/>
        <w:contextualSpacing/>
        <w:rPr>
          <w:rFonts w:eastAsia="Courier New"/>
          <w:bCs/>
          <w:iCs/>
          <w:kern w:val="3"/>
        </w:rPr>
      </w:pPr>
      <w:r>
        <w:rPr>
          <w:rFonts w:eastAsia="Courier New"/>
          <w:bCs/>
          <w:iCs/>
          <w:kern w:val="3"/>
        </w:rPr>
        <w:t xml:space="preserve">Kind [1..1]: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1C469257"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Usage</w:t>
      </w:r>
      <w:r>
        <w:rPr>
          <w:rFonts w:eastAsia="Courier New"/>
          <w:bCs/>
          <w:iCs/>
          <w:kern w:val="3"/>
        </w:rPr>
        <w:t xml:space="preserve"> [</w:t>
      </w:r>
      <w:r w:rsidRPr="00AF5D92">
        <w:rPr>
          <w:rFonts w:eastAsia="Courier New"/>
          <w:bCs/>
          <w:iCs/>
          <w:kern w:val="3"/>
        </w:rPr>
        <w:t>1..1</w:t>
      </w:r>
      <w:r>
        <w:rPr>
          <w:rFonts w:eastAsia="Courier New"/>
          <w:bCs/>
          <w:iCs/>
          <w:kern w:val="3"/>
        </w:rPr>
        <w:t xml:space="preserve">]: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5A68E247" w14:textId="77777777" w:rsidR="00B606AB" w:rsidRPr="00A249A1" w:rsidRDefault="00B606AB" w:rsidP="00B606AB">
      <w:pPr>
        <w:numPr>
          <w:ilvl w:val="0"/>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Identifiers</w:t>
      </w:r>
      <w:r>
        <w:rPr>
          <w:rFonts w:eastAsia="Courier New"/>
          <w:bCs/>
          <w:iCs/>
          <w:kern w:val="3"/>
        </w:rPr>
        <w:t xml:space="preserve"> [0..1]: </w:t>
      </w:r>
      <w:proofErr w:type="spellStart"/>
      <w:r>
        <w:rPr>
          <w:rFonts w:eastAsia="Courier New"/>
          <w:bCs/>
          <w:iCs/>
          <w:kern w:val="3"/>
        </w:rPr>
        <w:t>xsd:ComplexType</w:t>
      </w:r>
      <w:proofErr w:type="spellEnd"/>
    </w:p>
    <w:p w14:paraId="04BDB35C" w14:textId="77777777" w:rsidR="00B606AB" w:rsidRPr="00A249A1" w:rsidRDefault="00B606AB" w:rsidP="00B606AB">
      <w:pPr>
        <w:numPr>
          <w:ilvl w:val="1"/>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Identifier</w:t>
      </w:r>
      <w:r>
        <w:rPr>
          <w:rFonts w:eastAsia="Courier New"/>
          <w:bCs/>
          <w:iCs/>
          <w:kern w:val="3"/>
        </w:rPr>
        <w:t xml:space="preserve"> [1..*]: </w:t>
      </w:r>
      <w:proofErr w:type="spellStart"/>
      <w:r>
        <w:rPr>
          <w:rFonts w:eastAsia="Courier New"/>
          <w:bCs/>
          <w:iCs/>
          <w:kern w:val="3"/>
        </w:rPr>
        <w:t>xsd:ComplexType</w:t>
      </w:r>
      <w:proofErr w:type="spellEnd"/>
    </w:p>
    <w:p w14:paraId="7C9683AB"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IdentifierElement</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3546409E"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329ACDC"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IssuerName</w:t>
      </w:r>
      <w:proofErr w:type="spellEnd"/>
      <w:r>
        <w:rPr>
          <w:rFonts w:eastAsia="Courier New"/>
          <w:bCs/>
          <w:iCs/>
          <w:kern w:val="3"/>
        </w:rPr>
        <w:t xml:space="preserve"> [0..1]: </w:t>
      </w:r>
      <w:proofErr w:type="spellStart"/>
      <w:r>
        <w:rPr>
          <w:rFonts w:eastAsia="Courier New"/>
          <w:bCs/>
          <w:iCs/>
          <w:kern w:val="3"/>
        </w:rPr>
        <w:t>xsd:ComplexType</w:t>
      </w:r>
      <w:proofErr w:type="spellEnd"/>
    </w:p>
    <w:p w14:paraId="50D96E5B"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[0..*]: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06B6B41"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SubDivisionName</w:t>
      </w:r>
      <w:proofErr w:type="spellEnd"/>
      <w:r>
        <w:rPr>
          <w:rFonts w:eastAsia="Courier New"/>
          <w:bCs/>
          <w:iCs/>
          <w:kern w:val="3"/>
        </w:rPr>
        <w:t xml:space="preserve"> [0..*]: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73FE806A"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OrganisationID</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0591609E"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OrganisationIDType</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3534357C" w14:textId="77777777" w:rsidR="00B606AB" w:rsidRPr="00A249A1" w:rsidRDefault="00B606AB" w:rsidP="00B606AB">
      <w:pPr>
        <w:numPr>
          <w:ilvl w:val="2"/>
          <w:numId w:val="26"/>
        </w:numPr>
        <w:suppressAutoHyphens/>
        <w:autoSpaceDE w:val="0"/>
        <w:adjustRightInd w:val="0"/>
        <w:spacing w:after="0" w:line="259" w:lineRule="auto"/>
        <w:contextualSpacing/>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EF4B6B5" w14:textId="77777777" w:rsidR="00B606AB" w:rsidRPr="00A249A1" w:rsidRDefault="00B606AB" w:rsidP="00B606AB">
      <w:pPr>
        <w:suppressAutoHyphens/>
        <w:autoSpaceDE w:val="0"/>
        <w:adjustRightInd w:val="0"/>
        <w:ind w:left="270"/>
        <w:rPr>
          <w:rFonts w:eastAsia="Courier New"/>
          <w:bCs/>
          <w:iCs/>
          <w:kern w:val="3"/>
        </w:rPr>
      </w:pPr>
    </w:p>
    <w:p w14:paraId="7D11FD5D" w14:textId="77777777" w:rsidR="00B606AB" w:rsidRPr="00AF5D92" w:rsidRDefault="00B606AB" w:rsidP="00B606AB">
      <w:pPr>
        <w:suppressAutoHyphens/>
        <w:autoSpaceDE w:val="0"/>
        <w:adjustRightInd w:val="0"/>
        <w:spacing w:after="0"/>
        <w:ind w:left="274"/>
        <w:rPr>
          <w:rFonts w:eastAsia="Courier New"/>
          <w:b/>
          <w:bCs/>
          <w:iCs/>
          <w:kern w:val="3"/>
        </w:rPr>
      </w:pPr>
      <w:proofErr w:type="spellStart"/>
      <w:r>
        <w:rPr>
          <w:rFonts w:eastAsia="Courier New"/>
          <w:b/>
          <w:bCs/>
          <w:iCs/>
          <w:kern w:val="3"/>
        </w:rPr>
        <w:t>ct:EDXLLocationType</w:t>
      </w:r>
      <w:proofErr w:type="spellEnd"/>
    </w:p>
    <w:p w14:paraId="3631E128" w14:textId="77777777" w:rsidR="00B606AB" w:rsidRDefault="00B606AB" w:rsidP="00B606AB">
      <w:pPr>
        <w:numPr>
          <w:ilvl w:val="0"/>
          <w:numId w:val="14"/>
        </w:numPr>
        <w:suppressAutoHyphens/>
        <w:autoSpaceDE w:val="0"/>
        <w:adjustRightInd w:val="0"/>
        <w:spacing w:after="0" w:line="259" w:lineRule="auto"/>
        <w:contextualSpacing/>
        <w:rPr>
          <w:rFonts w:eastAsia="Courier New"/>
          <w:bCs/>
          <w:iCs/>
          <w:kern w:val="3"/>
        </w:rPr>
      </w:pPr>
      <w:proofErr w:type="spellStart"/>
      <w:r>
        <w:rPr>
          <w:rFonts w:eastAsia="Courier New"/>
          <w:bCs/>
          <w:iCs/>
          <w:kern w:val="3"/>
        </w:rPr>
        <w:t>EDXLGeoLocatio</w:t>
      </w:r>
      <w:r w:rsidRPr="00E03A4E">
        <w:rPr>
          <w:rFonts w:eastAsia="Courier New"/>
          <w:bCs/>
          <w:iCs/>
          <w:kern w:val="3"/>
        </w:rPr>
        <w:t>n</w:t>
      </w:r>
      <w:proofErr w:type="spellEnd"/>
      <w:r w:rsidRPr="00E03A4E">
        <w:rPr>
          <w:rFonts w:eastAsia="Courier New"/>
          <w:bCs/>
          <w:iCs/>
          <w:kern w:val="3"/>
        </w:rPr>
        <w:t xml:space="preserve"> [0..1]: </w:t>
      </w:r>
      <w:proofErr w:type="spellStart"/>
      <w:r w:rsidRPr="00E03A4E">
        <w:rPr>
          <w:rFonts w:eastAsia="Courier New"/>
          <w:bCs/>
          <w:iCs/>
          <w:kern w:val="3"/>
        </w:rPr>
        <w:t>xsd</w:t>
      </w:r>
      <w:r>
        <w:rPr>
          <w:rFonts w:eastAsia="Courier New"/>
          <w:bCs/>
          <w:iCs/>
          <w:kern w:val="3"/>
        </w:rPr>
        <w:t>:ComplexType</w:t>
      </w:r>
      <w:proofErr w:type="spellEnd"/>
    </w:p>
    <w:p w14:paraId="3297857D" w14:textId="77777777" w:rsidR="00B606AB" w:rsidRDefault="00B606AB" w:rsidP="00B606AB">
      <w:pPr>
        <w:numPr>
          <w:ilvl w:val="1"/>
          <w:numId w:val="26"/>
        </w:numPr>
        <w:suppressAutoHyphens/>
        <w:autoSpaceDE w:val="0"/>
        <w:adjustRightInd w:val="0"/>
        <w:spacing w:after="0" w:line="259" w:lineRule="auto"/>
        <w:contextualSpacing/>
        <w:rPr>
          <w:rFonts w:eastAsia="Courier New"/>
          <w:bCs/>
          <w:iCs/>
          <w:kern w:val="3"/>
        </w:rPr>
      </w:pPr>
      <w:r>
        <w:rPr>
          <w:rFonts w:eastAsia="Courier New"/>
          <w:bCs/>
          <w:iCs/>
          <w:kern w:val="3"/>
        </w:rPr>
        <w:t>Poin</w:t>
      </w:r>
      <w:r w:rsidRPr="00E03A4E">
        <w:rPr>
          <w:rFonts w:eastAsia="Courier New"/>
          <w:bCs/>
          <w:iCs/>
          <w:kern w:val="3"/>
        </w:rPr>
        <w:t xml:space="preserve">t[0..1]: </w:t>
      </w:r>
      <w:proofErr w:type="spellStart"/>
      <w:r w:rsidRPr="00E03A4E">
        <w:rPr>
          <w:rFonts w:eastAsia="Courier New"/>
          <w:bCs/>
          <w:iCs/>
          <w:kern w:val="3"/>
        </w:rPr>
        <w:t>xs</w:t>
      </w:r>
      <w:r>
        <w:rPr>
          <w:rFonts w:eastAsia="Courier New"/>
          <w:bCs/>
          <w:iCs/>
          <w:kern w:val="3"/>
        </w:rPr>
        <w:t>d:ComplexType</w:t>
      </w:r>
      <w:proofErr w:type="spellEnd"/>
    </w:p>
    <w:p w14:paraId="79E8CA99"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Pr>
          <w:rFonts w:eastAsia="Courier New"/>
          <w:bCs/>
          <w:iCs/>
          <w:kern w:val="3"/>
        </w:rPr>
        <w:t>pos</w:t>
      </w:r>
      <w:proofErr w:type="spellEnd"/>
      <w:r>
        <w:rPr>
          <w:rFonts w:eastAsia="Courier New"/>
          <w:bCs/>
          <w:iCs/>
          <w:kern w:val="3"/>
        </w:rPr>
        <w:t xml:space="preserve"> [1..1]: </w:t>
      </w:r>
      <w:proofErr w:type="spellStart"/>
      <w:r w:rsidRPr="00AF5D92">
        <w:rPr>
          <w:rFonts w:eastAsia="Courier New"/>
          <w:bCs/>
          <w:iCs/>
          <w:kern w:val="3"/>
        </w:rPr>
        <w:t>xsd:list</w:t>
      </w:r>
      <w:proofErr w:type="spellEnd"/>
      <w:r w:rsidRPr="00AF5D92">
        <w:rPr>
          <w:rFonts w:eastAsia="Courier New"/>
          <w:bCs/>
          <w:iCs/>
          <w:kern w:val="3"/>
        </w:rPr>
        <w:t xml:space="preserve"> (doubles)</w:t>
      </w:r>
    </w:p>
    <w:p w14:paraId="72B146A4" w14:textId="77777777" w:rsidR="00B606AB" w:rsidRDefault="00B606AB" w:rsidP="00B606AB">
      <w:pPr>
        <w:numPr>
          <w:ilvl w:val="1"/>
          <w:numId w:val="26"/>
        </w:numPr>
        <w:suppressAutoHyphens/>
        <w:autoSpaceDE w:val="0"/>
        <w:adjustRightInd w:val="0"/>
        <w:spacing w:after="0" w:line="259" w:lineRule="auto"/>
        <w:contextualSpacing/>
        <w:rPr>
          <w:rFonts w:eastAsia="Courier New"/>
          <w:bCs/>
          <w:iCs/>
          <w:kern w:val="3"/>
        </w:rPr>
      </w:pPr>
      <w:proofErr w:type="spellStart"/>
      <w:r w:rsidRPr="00FA1C01">
        <w:rPr>
          <w:rFonts w:eastAsia="Courier New"/>
          <w:bCs/>
          <w:iCs/>
          <w:kern w:val="3"/>
        </w:rPr>
        <w:t>CircleByCenterPoint</w:t>
      </w:r>
      <w:proofErr w:type="spellEnd"/>
      <w:r w:rsidRPr="00FA1C01">
        <w:rPr>
          <w:rFonts w:eastAsia="Courier New"/>
          <w:bCs/>
          <w:iCs/>
          <w:kern w:val="3"/>
        </w:rPr>
        <w:t xml:space="preserve"> </w:t>
      </w:r>
      <w:r w:rsidRPr="002957FD">
        <w:rPr>
          <w:rFonts w:eastAsia="Courier New"/>
          <w:bCs/>
          <w:iCs/>
          <w:kern w:val="3"/>
        </w:rPr>
        <w:t xml:space="preserve">[0..1]: </w:t>
      </w:r>
      <w:proofErr w:type="spellStart"/>
      <w:r w:rsidRPr="002957FD">
        <w:rPr>
          <w:rFonts w:eastAsia="Courier New"/>
          <w:bCs/>
          <w:iCs/>
          <w:kern w:val="3"/>
        </w:rPr>
        <w:t>xsd:C</w:t>
      </w:r>
      <w:r>
        <w:rPr>
          <w:rFonts w:eastAsia="Courier New"/>
          <w:bCs/>
          <w:iCs/>
          <w:kern w:val="3"/>
        </w:rPr>
        <w:t>omplexType</w:t>
      </w:r>
      <w:proofErr w:type="spellEnd"/>
    </w:p>
    <w:p w14:paraId="15EFF38C"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Pr>
          <w:rFonts w:eastAsia="Courier New"/>
          <w:bCs/>
          <w:iCs/>
          <w:kern w:val="3"/>
        </w:rPr>
        <w:t>pos</w:t>
      </w:r>
      <w:proofErr w:type="spellEnd"/>
      <w:r>
        <w:rPr>
          <w:rFonts w:eastAsia="Courier New"/>
          <w:bCs/>
          <w:iCs/>
          <w:kern w:val="3"/>
        </w:rPr>
        <w:t xml:space="preserve"> [1..1]: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315EFFFA"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r>
        <w:rPr>
          <w:rFonts w:eastAsia="Courier New"/>
          <w:bCs/>
          <w:iCs/>
          <w:kern w:val="3"/>
        </w:rPr>
        <w:t xml:space="preserve">radius [1..1]: </w:t>
      </w:r>
      <w:proofErr w:type="spellStart"/>
      <w:r>
        <w:rPr>
          <w:rFonts w:eastAsia="Courier New"/>
          <w:bCs/>
          <w:iCs/>
          <w:kern w:val="3"/>
        </w:rPr>
        <w:t>xsd:double</w:t>
      </w:r>
      <w:proofErr w:type="spellEnd"/>
    </w:p>
    <w:p w14:paraId="248EE38D"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Pr>
          <w:rFonts w:eastAsia="Courier New"/>
          <w:bCs/>
          <w:iCs/>
          <w:kern w:val="3"/>
        </w:rPr>
        <w:t>uom</w:t>
      </w:r>
      <w:proofErr w:type="spellEnd"/>
      <w:r>
        <w:rPr>
          <w:rFonts w:eastAsia="Courier New"/>
          <w:bCs/>
          <w:iCs/>
          <w:kern w:val="3"/>
        </w:rPr>
        <w:t xml:space="preserve"> [1..1]: </w:t>
      </w:r>
      <w:proofErr w:type="spellStart"/>
      <w:r w:rsidRPr="00FA1C01">
        <w:rPr>
          <w:rFonts w:eastAsia="Courier New"/>
          <w:bCs/>
          <w:iCs/>
          <w:kern w:val="3"/>
        </w:rPr>
        <w:t>xsd:string</w:t>
      </w:r>
      <w:proofErr w:type="spellEnd"/>
      <w:r w:rsidRPr="00FA1C01">
        <w:rPr>
          <w:rFonts w:eastAsia="Courier New"/>
          <w:bCs/>
          <w:iCs/>
          <w:kern w:val="3"/>
        </w:rPr>
        <w:t xml:space="preserve"> or </w:t>
      </w:r>
      <w:proofErr w:type="spellStart"/>
      <w:r w:rsidRPr="00FA1C01">
        <w:rPr>
          <w:rFonts w:eastAsia="Courier New"/>
          <w:bCs/>
          <w:iCs/>
          <w:kern w:val="3"/>
        </w:rPr>
        <w:t>xsd:anyURI</w:t>
      </w:r>
      <w:proofErr w:type="spellEnd"/>
    </w:p>
    <w:p w14:paraId="18BC67E0" w14:textId="77777777" w:rsidR="00B606AB" w:rsidRDefault="00B606AB" w:rsidP="00B606AB">
      <w:pPr>
        <w:numPr>
          <w:ilvl w:val="1"/>
          <w:numId w:val="26"/>
        </w:numPr>
        <w:suppressAutoHyphens/>
        <w:autoSpaceDE w:val="0"/>
        <w:adjustRightInd w:val="0"/>
        <w:spacing w:after="0" w:line="259" w:lineRule="auto"/>
        <w:contextualSpacing/>
        <w:rPr>
          <w:rFonts w:eastAsia="Courier New"/>
          <w:bCs/>
          <w:iCs/>
          <w:kern w:val="3"/>
        </w:rPr>
      </w:pPr>
      <w:r>
        <w:rPr>
          <w:rFonts w:eastAsia="Courier New"/>
          <w:bCs/>
          <w:iCs/>
          <w:kern w:val="3"/>
        </w:rPr>
        <w:t>Polyg</w:t>
      </w:r>
      <w:r w:rsidRPr="00E03A4E">
        <w:rPr>
          <w:rFonts w:eastAsia="Courier New"/>
          <w:bCs/>
          <w:iCs/>
          <w:kern w:val="3"/>
        </w:rPr>
        <w:t xml:space="preserve">on [0..1]: </w:t>
      </w:r>
      <w:proofErr w:type="spellStart"/>
      <w:r w:rsidRPr="00E03A4E">
        <w:rPr>
          <w:rFonts w:eastAsia="Courier New"/>
          <w:bCs/>
          <w:iCs/>
          <w:kern w:val="3"/>
        </w:rPr>
        <w:t>xsd:</w:t>
      </w:r>
      <w:r>
        <w:rPr>
          <w:rFonts w:eastAsia="Courier New"/>
          <w:bCs/>
          <w:iCs/>
          <w:kern w:val="3"/>
        </w:rPr>
        <w:t>ComplexType</w:t>
      </w:r>
      <w:proofErr w:type="spellEnd"/>
    </w:p>
    <w:p w14:paraId="0EE9B313"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r>
        <w:rPr>
          <w:rFonts w:eastAsia="Courier New"/>
          <w:bCs/>
          <w:iCs/>
          <w:kern w:val="3"/>
        </w:rPr>
        <w:t xml:space="preserve">exterior </w:t>
      </w:r>
      <w:r w:rsidRPr="002D5960">
        <w:rPr>
          <w:rFonts w:eastAsia="Courier New"/>
          <w:bCs/>
          <w:iCs/>
          <w:kern w:val="3"/>
        </w:rPr>
        <w:t>[0..1]:</w:t>
      </w:r>
      <w:proofErr w:type="spellStart"/>
      <w:r>
        <w:rPr>
          <w:rFonts w:eastAsia="Courier New"/>
          <w:bCs/>
          <w:iCs/>
          <w:kern w:val="3"/>
        </w:rPr>
        <w:t>xsd:ComplexType</w:t>
      </w:r>
      <w:proofErr w:type="spellEnd"/>
    </w:p>
    <w:p w14:paraId="3687AA4F" w14:textId="77777777" w:rsidR="00B606AB" w:rsidRPr="00D90FB5" w:rsidRDefault="00B606AB" w:rsidP="00B606AB">
      <w:pPr>
        <w:numPr>
          <w:ilvl w:val="3"/>
          <w:numId w:val="26"/>
        </w:numPr>
        <w:suppressAutoHyphens/>
        <w:autoSpaceDE w:val="0"/>
        <w:adjustRightInd w:val="0"/>
        <w:spacing w:after="0" w:line="259" w:lineRule="auto"/>
        <w:contextualSpacing/>
        <w:rPr>
          <w:rFonts w:eastAsia="Courier New"/>
          <w:bCs/>
          <w:iCs/>
          <w:kern w:val="3"/>
        </w:rPr>
      </w:pPr>
      <w:proofErr w:type="spellStart"/>
      <w:r w:rsidRPr="00FA1C01">
        <w:rPr>
          <w:rFonts w:eastAsia="Courier New"/>
          <w:bCs/>
          <w:iCs/>
          <w:kern w:val="3"/>
        </w:rPr>
        <w:t>LinearRing</w:t>
      </w:r>
      <w:proofErr w:type="spellEnd"/>
      <w:r w:rsidRPr="00FA1C01">
        <w:rPr>
          <w:rFonts w:eastAsia="Courier New"/>
          <w:bCs/>
          <w:iCs/>
          <w:kern w:val="3"/>
        </w:rPr>
        <w:t xml:space="preserve"> </w:t>
      </w:r>
      <w:r>
        <w:rPr>
          <w:rFonts w:eastAsia="Courier New"/>
          <w:bCs/>
          <w:iCs/>
          <w:kern w:val="3"/>
        </w:rPr>
        <w:t xml:space="preserve">[1..1]: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0D9D5A57" w14:textId="77777777" w:rsidR="00B606AB" w:rsidRPr="002D5960" w:rsidRDefault="00B606AB" w:rsidP="00B606AB">
      <w:pPr>
        <w:numPr>
          <w:ilvl w:val="4"/>
          <w:numId w:val="26"/>
        </w:numPr>
        <w:suppressAutoHyphens/>
        <w:autoSpaceDE w:val="0"/>
        <w:adjustRightInd w:val="0"/>
        <w:spacing w:after="0" w:line="259" w:lineRule="auto"/>
        <w:contextualSpacing/>
        <w:rPr>
          <w:rFonts w:eastAsia="Courier New"/>
          <w:bCs/>
          <w:iCs/>
          <w:kern w:val="3"/>
        </w:rPr>
      </w:pPr>
      <w:proofErr w:type="spellStart"/>
      <w:r>
        <w:rPr>
          <w:rFonts w:eastAsia="Courier New"/>
          <w:bCs/>
          <w:iCs/>
          <w:kern w:val="3"/>
        </w:rPr>
        <w:t>pos</w:t>
      </w:r>
      <w:proofErr w:type="spellEnd"/>
      <w:r>
        <w:rPr>
          <w:rFonts w:eastAsia="Courier New"/>
          <w:bCs/>
          <w:iCs/>
          <w:kern w:val="3"/>
        </w:rPr>
        <w:t xml:space="preserve"> [4..*]: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689F7393" w14:textId="77777777" w:rsidR="00B606AB" w:rsidRDefault="00B606AB" w:rsidP="00B606AB">
      <w:pPr>
        <w:numPr>
          <w:ilvl w:val="1"/>
          <w:numId w:val="26"/>
        </w:numPr>
        <w:suppressAutoHyphens/>
        <w:autoSpaceDE w:val="0"/>
        <w:adjustRightInd w:val="0"/>
        <w:spacing w:after="0" w:line="259" w:lineRule="auto"/>
        <w:contextualSpacing/>
        <w:rPr>
          <w:rFonts w:eastAsia="Courier New"/>
          <w:bCs/>
          <w:iCs/>
          <w:kern w:val="3"/>
        </w:rPr>
      </w:pPr>
      <w:r w:rsidRPr="00FA1C01">
        <w:rPr>
          <w:rFonts w:eastAsia="Courier New"/>
          <w:bCs/>
          <w:iCs/>
          <w:kern w:val="3"/>
        </w:rPr>
        <w:t>Envelo</w:t>
      </w:r>
      <w:r w:rsidRPr="00E03A4E">
        <w:rPr>
          <w:rFonts w:eastAsia="Courier New"/>
          <w:bCs/>
          <w:iCs/>
          <w:kern w:val="3"/>
        </w:rPr>
        <w:t xml:space="preserve">pe [0..1]: </w:t>
      </w:r>
      <w:proofErr w:type="spellStart"/>
      <w:r w:rsidRPr="00E03A4E">
        <w:rPr>
          <w:rFonts w:eastAsia="Courier New"/>
          <w:bCs/>
          <w:iCs/>
          <w:kern w:val="3"/>
        </w:rPr>
        <w:t>xsd:Co</w:t>
      </w:r>
      <w:r>
        <w:rPr>
          <w:rFonts w:eastAsia="Courier New"/>
          <w:bCs/>
          <w:iCs/>
          <w:kern w:val="3"/>
        </w:rPr>
        <w:t>mplexType</w:t>
      </w:r>
      <w:proofErr w:type="spellEnd"/>
    </w:p>
    <w:p w14:paraId="4821C28B"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FA1C01">
        <w:rPr>
          <w:rFonts w:eastAsia="Courier New"/>
          <w:bCs/>
          <w:iCs/>
          <w:kern w:val="3"/>
        </w:rPr>
        <w:t>lowerCorner</w:t>
      </w:r>
      <w:proofErr w:type="spellEnd"/>
      <w:r w:rsidRPr="00FA1C01">
        <w:rPr>
          <w:rFonts w:eastAsia="Courier New"/>
          <w:bCs/>
          <w:iCs/>
          <w:kern w:val="3"/>
        </w:rPr>
        <w:t xml:space="preserve"> </w:t>
      </w:r>
      <w:r>
        <w:rPr>
          <w:rFonts w:eastAsia="Courier New"/>
          <w:bCs/>
          <w:iCs/>
          <w:kern w:val="3"/>
        </w:rPr>
        <w:t xml:space="preserve">[1..1]: </w:t>
      </w:r>
      <w:proofErr w:type="spellStart"/>
      <w:r w:rsidRPr="00AF5D92">
        <w:rPr>
          <w:rFonts w:eastAsia="Courier New"/>
          <w:bCs/>
          <w:iCs/>
          <w:kern w:val="3"/>
        </w:rPr>
        <w:t>xsd:list</w:t>
      </w:r>
      <w:proofErr w:type="spellEnd"/>
      <w:r w:rsidRPr="00AF5D92">
        <w:rPr>
          <w:rFonts w:eastAsia="Courier New"/>
          <w:bCs/>
          <w:iCs/>
          <w:kern w:val="3"/>
        </w:rPr>
        <w:t xml:space="preserve"> (doubles)</w:t>
      </w:r>
    </w:p>
    <w:p w14:paraId="523116CD" w14:textId="77777777" w:rsidR="00B606AB"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FA1C01">
        <w:rPr>
          <w:rFonts w:eastAsia="Courier New"/>
          <w:bCs/>
          <w:iCs/>
          <w:kern w:val="3"/>
        </w:rPr>
        <w:t>upperCorner</w:t>
      </w:r>
      <w:proofErr w:type="spellEnd"/>
      <w:r w:rsidRPr="00FA1C01">
        <w:rPr>
          <w:rFonts w:eastAsia="Courier New"/>
          <w:bCs/>
          <w:iCs/>
          <w:kern w:val="3"/>
        </w:rPr>
        <w:t xml:space="preserve"> </w:t>
      </w:r>
      <w:r>
        <w:rPr>
          <w:rFonts w:eastAsia="Courier New"/>
          <w:bCs/>
          <w:iCs/>
          <w:kern w:val="3"/>
        </w:rPr>
        <w:t xml:space="preserve">[1..1]: </w:t>
      </w:r>
      <w:proofErr w:type="spellStart"/>
      <w:r w:rsidRPr="00AF5D92">
        <w:rPr>
          <w:rFonts w:eastAsia="Courier New"/>
          <w:bCs/>
          <w:iCs/>
          <w:kern w:val="3"/>
        </w:rPr>
        <w:t>xsd:list</w:t>
      </w:r>
      <w:proofErr w:type="spellEnd"/>
      <w:r w:rsidRPr="00AF5D92">
        <w:rPr>
          <w:rFonts w:eastAsia="Courier New"/>
          <w:bCs/>
          <w:iCs/>
          <w:kern w:val="3"/>
        </w:rPr>
        <w:t xml:space="preserve"> (doubles)</w:t>
      </w:r>
    </w:p>
    <w:p w14:paraId="40449B2D" w14:textId="77777777" w:rsidR="00B606AB" w:rsidRDefault="00B606AB" w:rsidP="00B606AB">
      <w:pPr>
        <w:numPr>
          <w:ilvl w:val="1"/>
          <w:numId w:val="26"/>
        </w:numPr>
        <w:suppressAutoHyphens/>
        <w:autoSpaceDE w:val="0"/>
        <w:adjustRightInd w:val="0"/>
        <w:spacing w:after="0" w:line="259" w:lineRule="auto"/>
        <w:contextualSpacing/>
        <w:rPr>
          <w:rFonts w:eastAsia="Courier New"/>
          <w:bCs/>
          <w:iCs/>
          <w:kern w:val="3"/>
        </w:rPr>
      </w:pPr>
      <w:proofErr w:type="spellStart"/>
      <w:r w:rsidRPr="00FA1C01">
        <w:rPr>
          <w:rFonts w:eastAsia="Courier New"/>
          <w:bCs/>
          <w:iCs/>
          <w:kern w:val="3"/>
        </w:rPr>
        <w:lastRenderedPageBreak/>
        <w:t>LineStri</w:t>
      </w:r>
      <w:r w:rsidRPr="00E03A4E">
        <w:rPr>
          <w:rFonts w:eastAsia="Courier New"/>
          <w:bCs/>
          <w:iCs/>
          <w:kern w:val="3"/>
        </w:rPr>
        <w:t>ng</w:t>
      </w:r>
      <w:proofErr w:type="spellEnd"/>
      <w:r w:rsidRPr="00E03A4E">
        <w:rPr>
          <w:rFonts w:eastAsia="Courier New"/>
          <w:bCs/>
          <w:iCs/>
          <w:kern w:val="3"/>
        </w:rPr>
        <w:t xml:space="preserve"> [0..1]: </w:t>
      </w:r>
      <w:proofErr w:type="spellStart"/>
      <w:r w:rsidRPr="00E03A4E">
        <w:rPr>
          <w:rFonts w:eastAsia="Courier New"/>
          <w:bCs/>
          <w:iCs/>
          <w:kern w:val="3"/>
        </w:rPr>
        <w:t>xsd:</w:t>
      </w:r>
      <w:r>
        <w:rPr>
          <w:rFonts w:eastAsia="Courier New"/>
          <w:bCs/>
          <w:iCs/>
          <w:kern w:val="3"/>
        </w:rPr>
        <w:t>ComplexType</w:t>
      </w:r>
      <w:proofErr w:type="spellEnd"/>
    </w:p>
    <w:p w14:paraId="2301EBFC" w14:textId="77777777" w:rsidR="00B606AB" w:rsidRPr="002D5960"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2D5960">
        <w:rPr>
          <w:rFonts w:eastAsia="Courier New"/>
          <w:bCs/>
          <w:iCs/>
          <w:kern w:val="3"/>
        </w:rPr>
        <w:t>pos</w:t>
      </w:r>
      <w:proofErr w:type="spellEnd"/>
      <w:r w:rsidRPr="002D5960">
        <w:rPr>
          <w:rFonts w:eastAsia="Courier New"/>
          <w:bCs/>
          <w:iCs/>
          <w:kern w:val="3"/>
        </w:rPr>
        <w:t xml:space="preserve"> [2..*]: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1BC6E5D6" w14:textId="77777777" w:rsidR="00B606AB" w:rsidRPr="002D5960"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2D5960">
        <w:rPr>
          <w:rFonts w:eastAsia="Courier New"/>
          <w:bCs/>
          <w:iCs/>
          <w:kern w:val="3"/>
        </w:rPr>
        <w:t>posList</w:t>
      </w:r>
      <w:proofErr w:type="spellEnd"/>
      <w:r w:rsidRPr="002D5960">
        <w:rPr>
          <w:rFonts w:eastAsia="Courier New"/>
          <w:bCs/>
          <w:iCs/>
          <w:kern w:val="3"/>
        </w:rPr>
        <w:t xml:space="preserve"> [1..1]: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386BFA91" w14:textId="77777777" w:rsidR="00B606AB" w:rsidRDefault="00B606AB" w:rsidP="00B606AB">
      <w:pPr>
        <w:numPr>
          <w:ilvl w:val="3"/>
          <w:numId w:val="26"/>
        </w:numPr>
        <w:suppressAutoHyphens/>
        <w:autoSpaceDE w:val="0"/>
        <w:adjustRightInd w:val="0"/>
        <w:spacing w:after="0" w:line="259" w:lineRule="auto"/>
        <w:contextualSpacing/>
        <w:rPr>
          <w:rFonts w:eastAsia="Courier New"/>
          <w:bCs/>
          <w:iCs/>
          <w:kern w:val="3"/>
        </w:rPr>
      </w:pPr>
      <w:r>
        <w:rPr>
          <w:rFonts w:eastAsia="Courier New"/>
          <w:bCs/>
          <w:iCs/>
          <w:kern w:val="3"/>
        </w:rPr>
        <w:t xml:space="preserve">count [0..1]: </w:t>
      </w:r>
      <w:proofErr w:type="spellStart"/>
      <w:r>
        <w:rPr>
          <w:rFonts w:eastAsia="Courier New"/>
          <w:bCs/>
          <w:iCs/>
          <w:kern w:val="3"/>
        </w:rPr>
        <w:t>xsd:positiveInteger</w:t>
      </w:r>
      <w:proofErr w:type="spellEnd"/>
    </w:p>
    <w:p w14:paraId="21784C84" w14:textId="77777777" w:rsidR="00B606AB" w:rsidRDefault="00B606AB" w:rsidP="00B606AB">
      <w:pPr>
        <w:numPr>
          <w:ilvl w:val="0"/>
          <w:numId w:val="26"/>
        </w:numPr>
        <w:suppressAutoHyphens/>
        <w:autoSpaceDE w:val="0"/>
        <w:adjustRightInd w:val="0"/>
        <w:spacing w:after="0" w:line="259" w:lineRule="auto"/>
        <w:contextualSpacing/>
        <w:rPr>
          <w:rFonts w:eastAsia="Courier New"/>
          <w:bCs/>
          <w:iCs/>
          <w:kern w:val="3"/>
        </w:rPr>
      </w:pPr>
      <w:proofErr w:type="spellStart"/>
      <w:r w:rsidRPr="008D1FE3">
        <w:rPr>
          <w:rFonts w:eastAsia="Courier New"/>
          <w:bCs/>
          <w:iCs/>
          <w:kern w:val="3"/>
        </w:rPr>
        <w:t>EDXLGeoPoliticalLocation</w:t>
      </w:r>
      <w:proofErr w:type="spellEnd"/>
      <w:r w:rsidRPr="008D1FE3">
        <w:rPr>
          <w:rFonts w:eastAsia="Courier New"/>
          <w:bCs/>
          <w:iCs/>
          <w:kern w:val="3"/>
        </w:rPr>
        <w:t xml:space="preserve"> </w:t>
      </w:r>
      <w:r w:rsidRPr="00E03A4E">
        <w:rPr>
          <w:rFonts w:eastAsia="Courier New"/>
          <w:bCs/>
          <w:iCs/>
          <w:kern w:val="3"/>
        </w:rPr>
        <w:t xml:space="preserve">[0..1]: </w:t>
      </w:r>
      <w:proofErr w:type="spellStart"/>
      <w:r w:rsidRPr="00E03A4E">
        <w:rPr>
          <w:rFonts w:eastAsia="Courier New"/>
          <w:bCs/>
          <w:iCs/>
          <w:kern w:val="3"/>
        </w:rPr>
        <w:t>x</w:t>
      </w:r>
      <w:r>
        <w:rPr>
          <w:rFonts w:eastAsia="Courier New"/>
          <w:bCs/>
          <w:iCs/>
          <w:kern w:val="3"/>
        </w:rPr>
        <w:t>sd:ComplexType</w:t>
      </w:r>
      <w:proofErr w:type="spellEnd"/>
    </w:p>
    <w:p w14:paraId="1F1C3481" w14:textId="77777777" w:rsidR="00B606AB" w:rsidRPr="002D5960" w:rsidRDefault="00B606AB" w:rsidP="00B606AB">
      <w:pPr>
        <w:numPr>
          <w:ilvl w:val="1"/>
          <w:numId w:val="26"/>
        </w:numPr>
        <w:suppressAutoHyphens/>
        <w:autoSpaceDE w:val="0"/>
        <w:adjustRightInd w:val="0"/>
        <w:spacing w:after="0" w:line="259" w:lineRule="auto"/>
        <w:contextualSpacing/>
        <w:rPr>
          <w:rFonts w:eastAsia="Courier New"/>
          <w:bCs/>
          <w:iCs/>
          <w:kern w:val="3"/>
        </w:rPr>
      </w:pPr>
      <w:proofErr w:type="spellStart"/>
      <w:r w:rsidRPr="008D1FE3">
        <w:rPr>
          <w:rFonts w:eastAsia="Courier New"/>
          <w:bCs/>
          <w:iCs/>
          <w:kern w:val="3"/>
        </w:rPr>
        <w:t>GeoCo</w:t>
      </w:r>
      <w:r w:rsidRPr="002D5960">
        <w:rPr>
          <w:rFonts w:eastAsia="Courier New"/>
          <w:bCs/>
          <w:iCs/>
          <w:kern w:val="3"/>
        </w:rPr>
        <w:t>de</w:t>
      </w:r>
      <w:proofErr w:type="spellEnd"/>
      <w:r w:rsidRPr="002D5960">
        <w:rPr>
          <w:rFonts w:eastAsia="Courier New"/>
          <w:bCs/>
          <w:iCs/>
          <w:kern w:val="3"/>
        </w:rPr>
        <w:t xml:space="preserve"> [0..1]: </w:t>
      </w:r>
      <w:proofErr w:type="spellStart"/>
      <w:r w:rsidRPr="002D5960">
        <w:rPr>
          <w:rFonts w:eastAsia="Courier New"/>
          <w:bCs/>
          <w:iCs/>
          <w:kern w:val="3"/>
        </w:rPr>
        <w:t>xsd:ComplexType</w:t>
      </w:r>
      <w:proofErr w:type="spellEnd"/>
    </w:p>
    <w:p w14:paraId="1816F675" w14:textId="77777777" w:rsidR="00B606AB" w:rsidRPr="002D5960" w:rsidRDefault="00B606AB" w:rsidP="00B606AB">
      <w:pPr>
        <w:numPr>
          <w:ilvl w:val="2"/>
          <w:numId w:val="26"/>
        </w:numPr>
        <w:suppressAutoHyphens/>
        <w:autoSpaceDE w:val="0"/>
        <w:adjustRightInd w:val="0"/>
        <w:spacing w:after="0" w:line="259" w:lineRule="auto"/>
        <w:contextualSpacing/>
        <w:rPr>
          <w:rFonts w:eastAsia="Courier New"/>
          <w:bCs/>
          <w:iCs/>
          <w:kern w:val="3"/>
        </w:rPr>
      </w:pPr>
      <w:proofErr w:type="spellStart"/>
      <w:r w:rsidRPr="002D5960">
        <w:rPr>
          <w:rFonts w:eastAsia="Courier New"/>
          <w:bCs/>
          <w:iCs/>
          <w:kern w:val="3"/>
        </w:rPr>
        <w:t>ValueListURI</w:t>
      </w:r>
      <w:proofErr w:type="spellEnd"/>
      <w:r w:rsidRPr="002D5960">
        <w:rPr>
          <w:rFonts w:eastAsia="Courier New"/>
          <w:bCs/>
          <w:iCs/>
          <w:kern w:val="3"/>
        </w:rPr>
        <w:t xml:space="preserve"> [1..1]: </w:t>
      </w:r>
      <w:proofErr w:type="spellStart"/>
      <w:r w:rsidRPr="002D5960">
        <w:rPr>
          <w:rFonts w:eastAsia="Courier New"/>
          <w:bCs/>
          <w:iCs/>
          <w:kern w:val="3"/>
        </w:rPr>
        <w:t>xsd:anyURI</w:t>
      </w:r>
      <w:proofErr w:type="spellEnd"/>
    </w:p>
    <w:p w14:paraId="43F9A5D2" w14:textId="77777777" w:rsidR="00B606AB" w:rsidRPr="002D5960" w:rsidRDefault="00B606AB" w:rsidP="00B606AB">
      <w:pPr>
        <w:numPr>
          <w:ilvl w:val="2"/>
          <w:numId w:val="26"/>
        </w:numPr>
        <w:suppressAutoHyphens/>
        <w:autoSpaceDE w:val="0"/>
        <w:adjustRightInd w:val="0"/>
        <w:spacing w:after="0" w:line="259" w:lineRule="auto"/>
        <w:contextualSpacing/>
        <w:rPr>
          <w:rFonts w:eastAsia="Courier New"/>
          <w:bCs/>
          <w:iCs/>
          <w:kern w:val="3"/>
        </w:rPr>
      </w:pPr>
      <w:r w:rsidRPr="002D5960">
        <w:rPr>
          <w:rFonts w:eastAsia="Courier New"/>
          <w:bCs/>
          <w:iCs/>
          <w:kern w:val="3"/>
        </w:rPr>
        <w:t xml:space="preserve">Value [1..*]: </w:t>
      </w:r>
      <w:proofErr w:type="spellStart"/>
      <w:r w:rsidRPr="002D5960">
        <w:rPr>
          <w:rFonts w:eastAsia="Courier New"/>
          <w:bCs/>
          <w:iCs/>
          <w:kern w:val="3"/>
        </w:rPr>
        <w:t>xsd:string</w:t>
      </w:r>
      <w:proofErr w:type="spellEnd"/>
    </w:p>
    <w:p w14:paraId="5B5B2F6C" w14:textId="77777777" w:rsidR="00B606AB" w:rsidRDefault="00B606AB" w:rsidP="00B606AB">
      <w:pPr>
        <w:numPr>
          <w:ilvl w:val="1"/>
          <w:numId w:val="26"/>
        </w:numPr>
        <w:suppressAutoHyphens/>
        <w:autoSpaceDE w:val="0"/>
        <w:adjustRightInd w:val="0"/>
        <w:spacing w:after="0" w:line="259" w:lineRule="auto"/>
        <w:contextualSpacing/>
        <w:rPr>
          <w:rFonts w:eastAsia="Courier New"/>
          <w:bCs/>
          <w:iCs/>
          <w:kern w:val="3"/>
        </w:rPr>
      </w:pPr>
      <w:r w:rsidRPr="002D5960">
        <w:rPr>
          <w:rFonts w:eastAsia="Courier New"/>
          <w:bCs/>
          <w:iCs/>
          <w:kern w:val="3"/>
        </w:rPr>
        <w:t xml:space="preserve">Address [0..1]: </w:t>
      </w:r>
      <w:proofErr w:type="spellStart"/>
      <w:r w:rsidRPr="002D5960">
        <w:rPr>
          <w:rFonts w:eastAsia="Courier New"/>
          <w:bCs/>
          <w:iCs/>
          <w:kern w:val="3"/>
        </w:rPr>
        <w:t>xal:A</w:t>
      </w:r>
      <w:r>
        <w:rPr>
          <w:rFonts w:eastAsia="Courier New"/>
          <w:bCs/>
          <w:iCs/>
          <w:kern w:val="3"/>
        </w:rPr>
        <w:t>ddressType</w:t>
      </w:r>
      <w:proofErr w:type="spellEnd"/>
    </w:p>
    <w:p w14:paraId="54371CAC" w14:textId="77777777" w:rsidR="00B606AB" w:rsidRDefault="00B606AB" w:rsidP="00B606AB">
      <w:pPr>
        <w:suppressAutoHyphens/>
        <w:autoSpaceDE w:val="0"/>
        <w:adjustRightInd w:val="0"/>
        <w:spacing w:after="0"/>
        <w:rPr>
          <w:rFonts w:eastAsia="Courier New"/>
          <w:bCs/>
          <w:iCs/>
          <w:kern w:val="3"/>
        </w:rPr>
      </w:pPr>
    </w:p>
    <w:p w14:paraId="6153D58A" w14:textId="77777777" w:rsidR="00B606AB" w:rsidRDefault="00B606AB" w:rsidP="00B606AB">
      <w:pPr>
        <w:suppressAutoHyphens/>
        <w:autoSpaceDE w:val="0"/>
        <w:adjustRightInd w:val="0"/>
        <w:spacing w:after="0"/>
        <w:rPr>
          <w:rFonts w:eastAsia="Courier New"/>
          <w:b/>
          <w:bCs/>
          <w:iCs/>
          <w:kern w:val="3"/>
        </w:rPr>
      </w:pPr>
      <w:proofErr w:type="spellStart"/>
      <w:r>
        <w:rPr>
          <w:rFonts w:eastAsia="Courier New"/>
          <w:b/>
          <w:bCs/>
          <w:iCs/>
          <w:kern w:val="3"/>
        </w:rPr>
        <w:t>xal:addressType</w:t>
      </w:r>
      <w:proofErr w:type="spellEnd"/>
    </w:p>
    <w:p w14:paraId="6833EDEA" w14:textId="77777777" w:rsidR="00B606AB" w:rsidRPr="00A249A1"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FreeTextAddresses</w:t>
      </w:r>
      <w:proofErr w:type="spellEnd"/>
      <w:r>
        <w:rPr>
          <w:rFonts w:eastAsia="Courier New"/>
          <w:bCs/>
          <w:iCs/>
          <w:kern w:val="3"/>
        </w:rPr>
        <w:t xml:space="preserve"> [0..1]: </w:t>
      </w:r>
      <w:proofErr w:type="spellStart"/>
      <w:r>
        <w:rPr>
          <w:rFonts w:eastAsia="Courier New"/>
          <w:bCs/>
          <w:iCs/>
          <w:kern w:val="3"/>
        </w:rPr>
        <w:t>xsd:ComplexType</w:t>
      </w:r>
      <w:proofErr w:type="spellEnd"/>
    </w:p>
    <w:p w14:paraId="2B3B2198" w14:textId="77777777" w:rsidR="00B606AB" w:rsidRPr="00A249A1"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AddressLine</w:t>
      </w:r>
      <w:proofErr w:type="spellEnd"/>
      <w:r>
        <w:rPr>
          <w:rFonts w:eastAsia="Courier New"/>
          <w:bCs/>
          <w:iCs/>
          <w:kern w:val="3"/>
        </w:rPr>
        <w:t xml:space="preserve"> [1..*]:</w:t>
      </w:r>
      <w:r w:rsidRPr="00D90FB5">
        <w:rPr>
          <w:rFonts w:eastAsia="Courier New"/>
          <w:bCs/>
          <w:iCs/>
          <w:kern w:val="3"/>
        </w:rPr>
        <w:t xml:space="preserve"> </w:t>
      </w:r>
      <w:proofErr w:type="spellStart"/>
      <w:r>
        <w:rPr>
          <w:rFonts w:eastAsia="Courier New"/>
          <w:bCs/>
          <w:iCs/>
          <w:kern w:val="3"/>
        </w:rPr>
        <w:t>xsd:normalizedString</w:t>
      </w:r>
      <w:proofErr w:type="spellEnd"/>
    </w:p>
    <w:p w14:paraId="16849A2A" w14:textId="77777777" w:rsidR="00B606AB" w:rsidRPr="00A249A1" w:rsidRDefault="00B606AB" w:rsidP="00B606AB">
      <w:pPr>
        <w:numPr>
          <w:ilvl w:val="0"/>
          <w:numId w:val="27"/>
        </w:numPr>
        <w:suppressAutoHyphens/>
        <w:autoSpaceDE w:val="0"/>
        <w:adjustRightInd w:val="0"/>
        <w:spacing w:after="0" w:line="259" w:lineRule="auto"/>
        <w:contextualSpacing/>
        <w:rPr>
          <w:rFonts w:eastAsia="Courier New"/>
          <w:bCs/>
          <w:iCs/>
          <w:kern w:val="3"/>
        </w:rPr>
      </w:pPr>
      <w:r w:rsidRPr="00A249A1">
        <w:rPr>
          <w:rFonts w:eastAsia="Courier New"/>
          <w:bCs/>
          <w:iCs/>
          <w:kern w:val="3"/>
        </w:rPr>
        <w:t>Country</w:t>
      </w:r>
      <w:r>
        <w:rPr>
          <w:rFonts w:eastAsia="Courier New"/>
          <w:bCs/>
          <w:iCs/>
          <w:kern w:val="3"/>
        </w:rPr>
        <w:t xml:space="preserve"> [0..1]: </w:t>
      </w:r>
      <w:proofErr w:type="spellStart"/>
      <w:r>
        <w:rPr>
          <w:rFonts w:eastAsia="Courier New"/>
          <w:bCs/>
          <w:iCs/>
          <w:kern w:val="3"/>
        </w:rPr>
        <w:t>xsd:ComplexType</w:t>
      </w:r>
      <w:proofErr w:type="spellEnd"/>
    </w:p>
    <w:p w14:paraId="781AFDD8" w14:textId="77777777" w:rsidR="00B606AB" w:rsidRPr="00A249A1"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[1..1]: </w:t>
      </w:r>
      <w:proofErr w:type="spellStart"/>
      <w:r>
        <w:rPr>
          <w:rFonts w:eastAsia="Courier New"/>
          <w:bCs/>
          <w:iCs/>
          <w:kern w:val="3"/>
        </w:rPr>
        <w:t>xsd:normalizedString</w:t>
      </w:r>
      <w:proofErr w:type="spellEnd"/>
    </w:p>
    <w:p w14:paraId="3E893756" w14:textId="77777777" w:rsidR="00B606AB" w:rsidRPr="00A249A1"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AdministrativeArea</w:t>
      </w:r>
      <w:proofErr w:type="spellEnd"/>
      <w:r>
        <w:rPr>
          <w:rFonts w:eastAsia="Courier New"/>
          <w:bCs/>
          <w:iCs/>
          <w:kern w:val="3"/>
        </w:rPr>
        <w:t xml:space="preserve"> [0..1]: </w:t>
      </w:r>
      <w:proofErr w:type="spellStart"/>
      <w:r>
        <w:rPr>
          <w:rFonts w:eastAsia="Courier New"/>
          <w:bCs/>
          <w:iCs/>
          <w:kern w:val="3"/>
        </w:rPr>
        <w:t>xsd:ComplexType</w:t>
      </w:r>
      <w:proofErr w:type="spellEnd"/>
    </w:p>
    <w:p w14:paraId="311CBF6D" w14:textId="77777777" w:rsidR="00B606AB"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w:t>
      </w:r>
      <w:r w:rsidRPr="00D90FB5">
        <w:rPr>
          <w:rFonts w:eastAsia="Courier New"/>
          <w:bCs/>
          <w:iCs/>
          <w:kern w:val="3"/>
        </w:rPr>
        <w:t xml:space="preserve"> </w:t>
      </w:r>
      <w:proofErr w:type="spellStart"/>
      <w:r>
        <w:rPr>
          <w:rFonts w:eastAsia="Courier New"/>
          <w:bCs/>
          <w:iCs/>
          <w:kern w:val="3"/>
        </w:rPr>
        <w:t>xsd:normalizedString</w:t>
      </w:r>
      <w:proofErr w:type="spellEnd"/>
    </w:p>
    <w:p w14:paraId="36E882A1" w14:textId="77777777" w:rsidR="00B606AB" w:rsidRPr="00A249A1" w:rsidRDefault="00B606AB" w:rsidP="00B606AB">
      <w:pPr>
        <w:numPr>
          <w:ilvl w:val="0"/>
          <w:numId w:val="28"/>
        </w:numPr>
        <w:suppressAutoHyphens/>
        <w:autoSpaceDE w:val="0"/>
        <w:adjustRightInd w:val="0"/>
        <w:spacing w:after="0" w:line="259" w:lineRule="auto"/>
        <w:contextualSpacing/>
        <w:rPr>
          <w:rFonts w:eastAsia="Courier New"/>
          <w:bCs/>
          <w:iCs/>
          <w:kern w:val="3"/>
        </w:rPr>
      </w:pPr>
      <w:proofErr w:type="spellStart"/>
      <w:r>
        <w:rPr>
          <w:rFonts w:eastAsia="Courier New"/>
          <w:bCs/>
          <w:iCs/>
          <w:kern w:val="3"/>
        </w:rPr>
        <w:t>Sub</w:t>
      </w:r>
      <w:r w:rsidRPr="00A249A1">
        <w:rPr>
          <w:rFonts w:eastAsia="Courier New"/>
          <w:bCs/>
          <w:iCs/>
          <w:kern w:val="3"/>
        </w:rPr>
        <w:t>AdministrativeArea</w:t>
      </w:r>
      <w:proofErr w:type="spellEnd"/>
      <w:r>
        <w:rPr>
          <w:rFonts w:eastAsia="Courier New"/>
          <w:bCs/>
          <w:iCs/>
          <w:kern w:val="3"/>
        </w:rPr>
        <w:t xml:space="preserve"> [0..1]: </w:t>
      </w:r>
      <w:proofErr w:type="spellStart"/>
      <w:r>
        <w:rPr>
          <w:rFonts w:eastAsia="Courier New"/>
          <w:bCs/>
          <w:iCs/>
          <w:kern w:val="3"/>
        </w:rPr>
        <w:t>xsd:ComplexType</w:t>
      </w:r>
      <w:proofErr w:type="spellEnd"/>
    </w:p>
    <w:p w14:paraId="10E81FA6" w14:textId="77777777" w:rsidR="00B606AB" w:rsidRPr="00D90FB5"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 </w:t>
      </w:r>
      <w:proofErr w:type="spellStart"/>
      <w:r>
        <w:rPr>
          <w:rFonts w:eastAsia="Courier New"/>
          <w:bCs/>
          <w:iCs/>
          <w:kern w:val="3"/>
        </w:rPr>
        <w:t>xsd:normalizedString</w:t>
      </w:r>
      <w:proofErr w:type="spellEnd"/>
    </w:p>
    <w:p w14:paraId="3412EFE2" w14:textId="77777777" w:rsidR="00B606AB" w:rsidRPr="00A249A1" w:rsidRDefault="00B606AB" w:rsidP="00B606AB">
      <w:pPr>
        <w:numPr>
          <w:ilvl w:val="0"/>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Locality</w:t>
      </w:r>
      <w:r>
        <w:rPr>
          <w:rFonts w:eastAsia="Courier New"/>
          <w:bCs/>
          <w:iCs/>
          <w:kern w:val="3"/>
        </w:rPr>
        <w:t xml:space="preserve"> [0..1]: </w:t>
      </w:r>
      <w:proofErr w:type="spellStart"/>
      <w:r>
        <w:rPr>
          <w:rFonts w:eastAsia="Courier New"/>
          <w:bCs/>
          <w:iCs/>
          <w:kern w:val="3"/>
        </w:rPr>
        <w:t>xsd:ComplexType</w:t>
      </w:r>
      <w:proofErr w:type="spellEnd"/>
    </w:p>
    <w:p w14:paraId="55897D01" w14:textId="77777777" w:rsidR="00B606AB"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 </w:t>
      </w:r>
      <w:proofErr w:type="spellStart"/>
      <w:r>
        <w:rPr>
          <w:rFonts w:eastAsia="Courier New"/>
          <w:bCs/>
          <w:iCs/>
          <w:kern w:val="3"/>
        </w:rPr>
        <w:t>xsd:normalizedString</w:t>
      </w:r>
      <w:proofErr w:type="spellEnd"/>
    </w:p>
    <w:p w14:paraId="168D6948" w14:textId="77777777" w:rsidR="00B606AB" w:rsidRPr="00A249A1" w:rsidRDefault="00B606AB" w:rsidP="00B606AB">
      <w:pPr>
        <w:numPr>
          <w:ilvl w:val="0"/>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SubLocality</w:t>
      </w:r>
      <w:proofErr w:type="spellEnd"/>
      <w:r>
        <w:rPr>
          <w:rFonts w:eastAsia="Courier New"/>
          <w:bCs/>
          <w:iCs/>
          <w:kern w:val="3"/>
        </w:rPr>
        <w:t xml:space="preserve"> [0..1]: </w:t>
      </w:r>
      <w:proofErr w:type="spellStart"/>
      <w:r>
        <w:rPr>
          <w:rFonts w:eastAsia="Courier New"/>
          <w:bCs/>
          <w:iCs/>
          <w:kern w:val="3"/>
        </w:rPr>
        <w:t>xsd:ComplexType</w:t>
      </w:r>
      <w:proofErr w:type="spellEnd"/>
    </w:p>
    <w:p w14:paraId="4A0CA16F" w14:textId="77777777" w:rsidR="00B606AB"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 </w:t>
      </w:r>
      <w:proofErr w:type="spellStart"/>
      <w:r>
        <w:rPr>
          <w:rFonts w:eastAsia="Courier New"/>
          <w:bCs/>
          <w:iCs/>
          <w:kern w:val="3"/>
        </w:rPr>
        <w:t>xsd:normalizedString</w:t>
      </w:r>
      <w:proofErr w:type="spellEnd"/>
    </w:p>
    <w:p w14:paraId="6199F497" w14:textId="77777777" w:rsidR="00B606AB" w:rsidRPr="00A249A1" w:rsidRDefault="00B606AB" w:rsidP="00B606AB">
      <w:pPr>
        <w:numPr>
          <w:ilvl w:val="0"/>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Thoroughfare</w:t>
      </w:r>
      <w:r>
        <w:rPr>
          <w:rFonts w:eastAsia="Courier New"/>
          <w:bCs/>
          <w:iCs/>
          <w:kern w:val="3"/>
        </w:rPr>
        <w:t xml:space="preserve"> [0..1]: </w:t>
      </w:r>
      <w:proofErr w:type="spellStart"/>
      <w:r>
        <w:rPr>
          <w:rFonts w:eastAsia="Courier New"/>
          <w:bCs/>
          <w:iCs/>
          <w:kern w:val="3"/>
        </w:rPr>
        <w:t>xsd:ComplexType</w:t>
      </w:r>
      <w:proofErr w:type="spellEnd"/>
    </w:p>
    <w:p w14:paraId="6A4939D1" w14:textId="77777777" w:rsidR="00B606AB" w:rsidRDefault="00B606AB" w:rsidP="00B606AB">
      <w:pPr>
        <w:numPr>
          <w:ilvl w:val="1"/>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w:t>
      </w:r>
      <w:r w:rsidRPr="00D90FB5">
        <w:rPr>
          <w:rFonts w:eastAsia="Courier New"/>
          <w:bCs/>
          <w:iCs/>
          <w:kern w:val="3"/>
        </w:rPr>
        <w:t xml:space="preserve">: </w:t>
      </w:r>
      <w:proofErr w:type="spellStart"/>
      <w:r w:rsidRPr="00D90FB5">
        <w:rPr>
          <w:rFonts w:eastAsia="Courier New"/>
          <w:bCs/>
          <w:iCs/>
          <w:kern w:val="3"/>
        </w:rPr>
        <w:t>x</w:t>
      </w:r>
      <w:r>
        <w:rPr>
          <w:rFonts w:eastAsia="Courier New"/>
          <w:bCs/>
          <w:iCs/>
          <w:kern w:val="3"/>
        </w:rPr>
        <w:t>sd</w:t>
      </w:r>
      <w:r w:rsidRPr="00D90FB5">
        <w:rPr>
          <w:rFonts w:eastAsia="Courier New"/>
          <w:bCs/>
          <w:iCs/>
          <w:kern w:val="3"/>
        </w:rPr>
        <w:t>:normalizedString</w:t>
      </w:r>
      <w:proofErr w:type="spellEnd"/>
    </w:p>
    <w:p w14:paraId="163BF586" w14:textId="77777777" w:rsidR="00B606AB" w:rsidRPr="00D90FB5" w:rsidRDefault="00B606AB" w:rsidP="00B606AB">
      <w:pPr>
        <w:numPr>
          <w:ilvl w:val="2"/>
          <w:numId w:val="28"/>
        </w:numPr>
        <w:suppressAutoHyphens/>
        <w:spacing w:line="240" w:lineRule="auto"/>
        <w:contextualSpacing/>
        <w:rPr>
          <w:rFonts w:eastAsia="Courier New"/>
          <w:bCs/>
          <w:iCs/>
          <w:kern w:val="3"/>
        </w:rPr>
      </w:pPr>
      <w:r w:rsidRPr="00D90FB5">
        <w:rPr>
          <w:rFonts w:eastAsia="Courier New"/>
          <w:bCs/>
          <w:iCs/>
          <w:kern w:val="3"/>
        </w:rPr>
        <w:t>Abbreviation</w:t>
      </w:r>
      <w:r>
        <w:rPr>
          <w:rFonts w:eastAsia="Courier New"/>
          <w:bCs/>
          <w:iCs/>
          <w:kern w:val="3"/>
        </w:rPr>
        <w:t xml:space="preserve"> [0..1]: </w:t>
      </w:r>
      <w:proofErr w:type="spellStart"/>
      <w:r>
        <w:rPr>
          <w:rFonts w:eastAsia="Courier New"/>
          <w:bCs/>
          <w:iCs/>
          <w:kern w:val="3"/>
        </w:rPr>
        <w:t>xs:boolean</w:t>
      </w:r>
      <w:proofErr w:type="spellEnd"/>
    </w:p>
    <w:p w14:paraId="1546CD0E" w14:textId="77777777" w:rsidR="00B606AB" w:rsidRPr="00D90FB5" w:rsidRDefault="00B606AB" w:rsidP="00B606AB">
      <w:pPr>
        <w:numPr>
          <w:ilvl w:val="2"/>
          <w:numId w:val="28"/>
        </w:numPr>
        <w:suppressAutoHyphens/>
        <w:spacing w:line="240" w:lineRule="auto"/>
        <w:contextualSpacing/>
        <w:rPr>
          <w:rFonts w:eastAsia="Courier New"/>
          <w:bCs/>
          <w:iCs/>
          <w:kern w:val="3"/>
        </w:rPr>
      </w:pPr>
      <w:proofErr w:type="spellStart"/>
      <w:r w:rsidRPr="00A249A1">
        <w:rPr>
          <w:rFonts w:eastAsia="Courier New"/>
          <w:bCs/>
          <w:iCs/>
          <w:kern w:val="3"/>
        </w:rPr>
        <w:t>NameType</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58354E7A" w14:textId="77777777" w:rsidR="00B606AB" w:rsidRDefault="00B606AB" w:rsidP="00B606AB">
      <w:pPr>
        <w:numPr>
          <w:ilvl w:val="1"/>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Number</w:t>
      </w:r>
      <w:r>
        <w:rPr>
          <w:rFonts w:eastAsia="Courier New"/>
          <w:bCs/>
          <w:iCs/>
          <w:kern w:val="3"/>
        </w:rPr>
        <w:t xml:space="preserve"> [1..*]</w:t>
      </w:r>
      <w:r w:rsidRPr="00D90FB5">
        <w:rPr>
          <w:rFonts w:eastAsia="Courier New"/>
          <w:bCs/>
          <w:iCs/>
          <w:kern w:val="3"/>
        </w:rPr>
        <w:t xml:space="preserve">: </w:t>
      </w:r>
      <w:proofErr w:type="spellStart"/>
      <w:r>
        <w:rPr>
          <w:rFonts w:eastAsia="Courier New"/>
          <w:bCs/>
          <w:iCs/>
          <w:kern w:val="3"/>
        </w:rPr>
        <w:t>xsd:ComplexType</w:t>
      </w:r>
      <w:proofErr w:type="spellEnd"/>
    </w:p>
    <w:p w14:paraId="10108799" w14:textId="77777777" w:rsidR="00B606AB" w:rsidRPr="00D90FB5" w:rsidRDefault="00B606AB" w:rsidP="00B606AB">
      <w:pPr>
        <w:numPr>
          <w:ilvl w:val="2"/>
          <w:numId w:val="28"/>
        </w:numPr>
        <w:suppressAutoHyphens/>
        <w:spacing w:line="240" w:lineRule="auto"/>
        <w:contextualSpacing/>
        <w:rPr>
          <w:rFonts w:eastAsia="Courier New"/>
          <w:bCs/>
          <w:iCs/>
          <w:kern w:val="3"/>
        </w:rPr>
      </w:pPr>
      <w:r w:rsidRPr="00A249A1">
        <w:rPr>
          <w:rFonts w:eastAsia="Courier New"/>
          <w:bCs/>
          <w:iCs/>
          <w:kern w:val="3"/>
        </w:rPr>
        <w:t>Identifier</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52EB3EC" w14:textId="77777777" w:rsidR="00B606AB" w:rsidRPr="00D90FB5" w:rsidRDefault="00B606AB" w:rsidP="00B606AB">
      <w:pPr>
        <w:numPr>
          <w:ilvl w:val="3"/>
          <w:numId w:val="28"/>
        </w:numPr>
        <w:suppressAutoHyphens/>
        <w:spacing w:line="240" w:lineRule="auto"/>
        <w:contextualSpacing/>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BB95F8B" w14:textId="77777777" w:rsidR="00B606AB" w:rsidRPr="00D90FB5" w:rsidRDefault="00B606AB" w:rsidP="00B606AB">
      <w:pPr>
        <w:numPr>
          <w:ilvl w:val="3"/>
          <w:numId w:val="28"/>
        </w:numPr>
        <w:suppressAutoHyphens/>
        <w:spacing w:line="240" w:lineRule="auto"/>
        <w:contextualSpacing/>
        <w:rPr>
          <w:rFonts w:eastAsia="Courier New"/>
          <w:bCs/>
          <w:iCs/>
          <w:kern w:val="3"/>
        </w:rPr>
      </w:pPr>
      <w:r w:rsidRPr="00A249A1">
        <w:rPr>
          <w:rFonts w:eastAsia="Courier New"/>
          <w:bCs/>
          <w:iCs/>
          <w:kern w:val="3"/>
        </w:rPr>
        <w:t>Abbreviation</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193262C" w14:textId="77777777" w:rsidR="00B606AB" w:rsidRDefault="00B606AB" w:rsidP="00B606AB">
      <w:pPr>
        <w:numPr>
          <w:ilvl w:val="1"/>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Type</w:t>
      </w:r>
      <w:r>
        <w:rPr>
          <w:rFonts w:eastAsia="Courier New"/>
          <w:bCs/>
          <w:iCs/>
          <w:kern w:val="3"/>
        </w:rPr>
        <w:t xml:space="preserve"> [0..1]</w:t>
      </w:r>
      <w:r w:rsidRPr="00D90FB5">
        <w:rPr>
          <w:rFonts w:eastAsia="Courier New"/>
          <w:bCs/>
          <w:iCs/>
          <w:kern w:val="3"/>
        </w:rPr>
        <w:t xml:space="preserve">: </w:t>
      </w:r>
      <w:proofErr w:type="spellStart"/>
      <w:r w:rsidRPr="00D90FB5">
        <w:rPr>
          <w:rFonts w:eastAsia="Courier New"/>
          <w:bCs/>
          <w:iCs/>
          <w:kern w:val="3"/>
        </w:rPr>
        <w:t>x</w:t>
      </w:r>
      <w:r>
        <w:rPr>
          <w:rFonts w:eastAsia="Courier New"/>
          <w:bCs/>
          <w:iCs/>
          <w:kern w:val="3"/>
        </w:rPr>
        <w:t>sd</w:t>
      </w:r>
      <w:r w:rsidRPr="00D90FB5">
        <w:rPr>
          <w:rFonts w:eastAsia="Courier New"/>
          <w:bCs/>
          <w:iCs/>
          <w:kern w:val="3"/>
        </w:rPr>
        <w:t>:normalizedString</w:t>
      </w:r>
      <w:proofErr w:type="spellEnd"/>
    </w:p>
    <w:p w14:paraId="252C352F" w14:textId="77777777" w:rsidR="00B606AB" w:rsidRPr="00A249A1" w:rsidRDefault="00B606AB" w:rsidP="00B606AB">
      <w:pPr>
        <w:numPr>
          <w:ilvl w:val="0"/>
          <w:numId w:val="28"/>
        </w:numPr>
        <w:suppressAutoHyphens/>
        <w:autoSpaceDE w:val="0"/>
        <w:adjustRightInd w:val="0"/>
        <w:spacing w:after="0" w:line="259" w:lineRule="auto"/>
        <w:contextualSpacing/>
        <w:rPr>
          <w:rFonts w:eastAsia="Courier New"/>
          <w:bCs/>
          <w:iCs/>
          <w:kern w:val="3"/>
        </w:rPr>
      </w:pPr>
      <w:proofErr w:type="spellStart"/>
      <w:r w:rsidRPr="00A249A1">
        <w:rPr>
          <w:rFonts w:eastAsia="Courier New"/>
          <w:bCs/>
          <w:iCs/>
          <w:kern w:val="3"/>
        </w:rPr>
        <w:t>PostCode</w:t>
      </w:r>
      <w:proofErr w:type="spellEnd"/>
      <w:r>
        <w:rPr>
          <w:rFonts w:eastAsia="Courier New"/>
          <w:bCs/>
          <w:iCs/>
          <w:kern w:val="3"/>
        </w:rPr>
        <w:t xml:space="preserve"> [0..1]: </w:t>
      </w:r>
      <w:proofErr w:type="spellStart"/>
      <w:r>
        <w:rPr>
          <w:rFonts w:eastAsia="Courier New"/>
          <w:bCs/>
          <w:iCs/>
          <w:kern w:val="3"/>
        </w:rPr>
        <w:t>xsd:ComplexType</w:t>
      </w:r>
      <w:proofErr w:type="spellEnd"/>
    </w:p>
    <w:p w14:paraId="2C0125B1" w14:textId="77777777" w:rsidR="00B606AB" w:rsidRPr="00D90FB5" w:rsidRDefault="00B606AB" w:rsidP="00B606AB">
      <w:pPr>
        <w:numPr>
          <w:ilvl w:val="1"/>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Identifier</w:t>
      </w:r>
      <w:r>
        <w:rPr>
          <w:rFonts w:eastAsia="Courier New"/>
          <w:bCs/>
          <w:iCs/>
          <w:kern w:val="3"/>
        </w:rPr>
        <w:t xml:space="preserve"> [1..*]: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30FB411" w14:textId="77777777" w:rsidR="00B606AB" w:rsidRPr="00D90FB5" w:rsidRDefault="00B606AB" w:rsidP="00B606AB">
      <w:pPr>
        <w:numPr>
          <w:ilvl w:val="1"/>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C7BD5EE" w14:textId="77777777" w:rsidR="00B606AB" w:rsidRPr="00D90FB5" w:rsidRDefault="00B606AB" w:rsidP="00B606AB">
      <w:pPr>
        <w:numPr>
          <w:ilvl w:val="1"/>
          <w:numId w:val="28"/>
        </w:numPr>
        <w:suppressAutoHyphens/>
        <w:autoSpaceDE w:val="0"/>
        <w:adjustRightInd w:val="0"/>
        <w:spacing w:after="0" w:line="259" w:lineRule="auto"/>
        <w:contextualSpacing/>
        <w:rPr>
          <w:rFonts w:eastAsia="Courier New"/>
          <w:bCs/>
          <w:iCs/>
          <w:kern w:val="3"/>
        </w:rPr>
      </w:pPr>
      <w:r w:rsidRPr="00A249A1">
        <w:rPr>
          <w:rFonts w:eastAsia="Courier New"/>
          <w:bCs/>
          <w:iCs/>
          <w:kern w:val="3"/>
        </w:rPr>
        <w:t>Abbreviation</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5CAD890" w14:textId="77777777" w:rsidR="00B606AB" w:rsidRPr="00E03A4E" w:rsidRDefault="00B606AB" w:rsidP="00B606AB">
      <w:pPr>
        <w:suppressAutoHyphens/>
        <w:autoSpaceDE w:val="0"/>
        <w:adjustRightInd w:val="0"/>
        <w:spacing w:after="0"/>
        <w:rPr>
          <w:rFonts w:eastAsia="Courier New"/>
          <w:bCs/>
          <w:iCs/>
          <w:kern w:val="3"/>
        </w:rPr>
      </w:pPr>
    </w:p>
    <w:p w14:paraId="11E2E2A2" w14:textId="77777777" w:rsidR="00B606AB" w:rsidRDefault="00B606AB" w:rsidP="00F92616">
      <w:pPr>
        <w:pStyle w:val="Heading2"/>
      </w:pPr>
      <w:bookmarkStart w:id="124" w:name="_Toc427232409"/>
      <w:bookmarkStart w:id="125" w:name="_Toc452044684"/>
      <w:bookmarkStart w:id="126" w:name="_Toc454957111"/>
      <w:r>
        <w:t>EDXL-DE</w:t>
      </w:r>
      <w:bookmarkEnd w:id="124"/>
      <w:bookmarkEnd w:id="125"/>
      <w:bookmarkEnd w:id="126"/>
    </w:p>
    <w:p w14:paraId="481D1DEB" w14:textId="77777777" w:rsidR="00B606AB" w:rsidRPr="00A249A1" w:rsidRDefault="00B606AB" w:rsidP="00B606AB">
      <w:pPr>
        <w:suppressAutoHyphens/>
      </w:pPr>
      <w:r w:rsidRPr="00A249A1">
        <w:t>EDXL-TEP is designed to be routed using an EDXL Distribution Element (EDXL-DE) content wrapper. There are 2 versions of the EDXL-DE currently being used: EDXL-DE 1.0 (2006) and EDXL-DE 2.0 (2014). The TEP/HL7 transform provides mapping between HL7 2.71 and both versions of the EDXL-DE.</w:t>
      </w:r>
    </w:p>
    <w:p w14:paraId="20119BA3" w14:textId="77777777" w:rsidR="00B606AB" w:rsidRPr="00A249A1" w:rsidRDefault="00B606AB" w:rsidP="00B606AB">
      <w:pPr>
        <w:suppressAutoHyphens/>
      </w:pPr>
      <w:r w:rsidRPr="00A249A1">
        <w:rPr>
          <w:b/>
        </w:rPr>
        <w:t>EDXL-DE 1.0</w:t>
      </w:r>
      <w:r w:rsidRPr="00A249A1">
        <w:t xml:space="preserve"> structure is shown below:</w:t>
      </w:r>
    </w:p>
    <w:p w14:paraId="5E8C78D5" w14:textId="77777777" w:rsidR="00B606AB"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DF3793">
        <w:rPr>
          <w:rFonts w:eastAsia="Courier New"/>
          <w:bCs/>
          <w:iCs/>
          <w:kern w:val="3"/>
        </w:rPr>
        <w:lastRenderedPageBreak/>
        <w:t>distributionID</w:t>
      </w:r>
      <w:proofErr w:type="spellEnd"/>
      <w:r>
        <w:rPr>
          <w:rFonts w:eastAsia="Courier New"/>
          <w:bCs/>
          <w:iCs/>
          <w:kern w:val="3"/>
        </w:rPr>
        <w:t xml:space="preserve"> [1..1]: </w:t>
      </w:r>
      <w:proofErr w:type="spellStart"/>
      <w:r>
        <w:rPr>
          <w:rFonts w:eastAsia="Courier New"/>
          <w:bCs/>
          <w:iCs/>
          <w:kern w:val="3"/>
        </w:rPr>
        <w:t>xsd:string</w:t>
      </w:r>
      <w:proofErr w:type="spellEnd"/>
    </w:p>
    <w:p w14:paraId="4E045B32"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senderID</w:t>
      </w:r>
      <w:proofErr w:type="spellEnd"/>
      <w:r>
        <w:rPr>
          <w:rFonts w:eastAsia="Courier New"/>
          <w:bCs/>
          <w:iCs/>
          <w:kern w:val="3"/>
        </w:rPr>
        <w:t xml:space="preserve"> [1..1]: </w:t>
      </w:r>
      <w:proofErr w:type="spellStart"/>
      <w:r>
        <w:rPr>
          <w:rFonts w:eastAsia="Courier New"/>
          <w:bCs/>
          <w:iCs/>
          <w:kern w:val="3"/>
        </w:rPr>
        <w:t>xsd:string</w:t>
      </w:r>
      <w:proofErr w:type="spellEnd"/>
    </w:p>
    <w:p w14:paraId="182B6283"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dateTimeSent</w:t>
      </w:r>
      <w:proofErr w:type="spellEnd"/>
      <w:r>
        <w:rPr>
          <w:rFonts w:eastAsia="Courier New"/>
          <w:bCs/>
          <w:iCs/>
          <w:kern w:val="3"/>
        </w:rPr>
        <w:t xml:space="preserve"> [1..1]: </w:t>
      </w:r>
      <w:proofErr w:type="spellStart"/>
      <w:r w:rsidRPr="00DF3793">
        <w:rPr>
          <w:rFonts w:eastAsia="Courier New"/>
          <w:bCs/>
          <w:iCs/>
          <w:kern w:val="3"/>
        </w:rPr>
        <w:t>xsd:dateTime</w:t>
      </w:r>
      <w:proofErr w:type="spellEnd"/>
    </w:p>
    <w:p w14:paraId="536EEACB"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distributionStatus</w:t>
      </w:r>
      <w:proofErr w:type="spellEnd"/>
      <w:r>
        <w:rPr>
          <w:rFonts w:eastAsia="Courier New"/>
          <w:bCs/>
          <w:iCs/>
          <w:kern w:val="3"/>
        </w:rPr>
        <w:t xml:space="preserve"> [1..1]: </w:t>
      </w:r>
      <w:proofErr w:type="spellStart"/>
      <w:r w:rsidRPr="00DF3793">
        <w:rPr>
          <w:rFonts w:eastAsia="Courier New"/>
          <w:bCs/>
          <w:iCs/>
          <w:kern w:val="3"/>
        </w:rPr>
        <w:t>statusValues</w:t>
      </w:r>
      <w:proofErr w:type="spellEnd"/>
    </w:p>
    <w:p w14:paraId="61325838"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distributionType</w:t>
      </w:r>
      <w:proofErr w:type="spellEnd"/>
      <w:r>
        <w:rPr>
          <w:rFonts w:eastAsia="Courier New"/>
          <w:bCs/>
          <w:iCs/>
          <w:kern w:val="3"/>
        </w:rPr>
        <w:t xml:space="preserve"> [1..1]: </w:t>
      </w:r>
      <w:proofErr w:type="spellStart"/>
      <w:r w:rsidRPr="00DF3793">
        <w:rPr>
          <w:rFonts w:eastAsia="Courier New"/>
          <w:bCs/>
          <w:iCs/>
          <w:kern w:val="3"/>
        </w:rPr>
        <w:t>typeValues</w:t>
      </w:r>
      <w:proofErr w:type="spellEnd"/>
    </w:p>
    <w:p w14:paraId="636F3A74"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combinedConfidentiality</w:t>
      </w:r>
      <w:proofErr w:type="spellEnd"/>
      <w:r>
        <w:rPr>
          <w:rFonts w:eastAsia="Courier New"/>
          <w:bCs/>
          <w:iCs/>
          <w:kern w:val="3"/>
        </w:rPr>
        <w:t xml:space="preserve"> [1..1]: </w:t>
      </w:r>
      <w:proofErr w:type="spellStart"/>
      <w:r w:rsidRPr="00DF3793">
        <w:rPr>
          <w:rFonts w:eastAsia="Courier New"/>
          <w:bCs/>
          <w:iCs/>
          <w:kern w:val="3"/>
        </w:rPr>
        <w:t>xsd:string</w:t>
      </w:r>
      <w:proofErr w:type="spellEnd"/>
    </w:p>
    <w:p w14:paraId="3D225360"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r w:rsidRPr="00A249A1">
        <w:t>language</w:t>
      </w:r>
      <w:r>
        <w:rPr>
          <w:rFonts w:eastAsia="Courier New"/>
          <w:bCs/>
          <w:iCs/>
          <w:kern w:val="3"/>
        </w:rPr>
        <w:t xml:space="preserve"> [0..1]: </w:t>
      </w:r>
      <w:proofErr w:type="spellStart"/>
      <w:r w:rsidRPr="00DF3793">
        <w:rPr>
          <w:rFonts w:eastAsia="Courier New"/>
          <w:bCs/>
          <w:iCs/>
          <w:kern w:val="3"/>
        </w:rPr>
        <w:t>xsd:string</w:t>
      </w:r>
      <w:proofErr w:type="spellEnd"/>
    </w:p>
    <w:p w14:paraId="68E55E8B"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senderRole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F3793">
        <w:rPr>
          <w:rFonts w:eastAsia="Courier New"/>
          <w:bCs/>
          <w:iCs/>
          <w:kern w:val="3"/>
        </w:rPr>
        <w:t>valueListType</w:t>
      </w:r>
      <w:proofErr w:type="spellEnd"/>
    </w:p>
    <w:p w14:paraId="4268DE13"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DF3793">
        <w:t>valueListURN</w:t>
      </w:r>
      <w:proofErr w:type="spellEnd"/>
      <w:r>
        <w:t xml:space="preserve"> [1..1]: </w:t>
      </w:r>
      <w:proofErr w:type="spellStart"/>
      <w:r>
        <w:t>xsd:string</w:t>
      </w:r>
      <w:proofErr w:type="spellEnd"/>
    </w:p>
    <w:p w14:paraId="4C1C681A" w14:textId="77777777" w:rsidR="00B606AB" w:rsidRPr="00A249A1" w:rsidRDefault="00B606AB" w:rsidP="00B606AB">
      <w:pPr>
        <w:numPr>
          <w:ilvl w:val="1"/>
          <w:numId w:val="27"/>
        </w:numPr>
        <w:suppressAutoHyphens/>
        <w:autoSpaceDE w:val="0"/>
        <w:adjustRightInd w:val="0"/>
        <w:spacing w:after="0" w:line="259" w:lineRule="auto"/>
        <w:contextualSpacing/>
      </w:pPr>
      <w:r>
        <w:t xml:space="preserve">value [1..1]: </w:t>
      </w:r>
      <w:proofErr w:type="spellStart"/>
      <w:r>
        <w:t>xsd:string</w:t>
      </w:r>
      <w:proofErr w:type="spellEnd"/>
    </w:p>
    <w:p w14:paraId="78D2882E"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recipientRole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F3793">
        <w:rPr>
          <w:rFonts w:eastAsia="Courier New"/>
          <w:bCs/>
          <w:iCs/>
          <w:kern w:val="3"/>
        </w:rPr>
        <w:t>valueListType</w:t>
      </w:r>
      <w:proofErr w:type="spellEnd"/>
    </w:p>
    <w:p w14:paraId="3FBF4BA4"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DF3793">
        <w:t>valueListURN</w:t>
      </w:r>
      <w:proofErr w:type="spellEnd"/>
      <w:r>
        <w:t xml:space="preserve"> [1..1]: </w:t>
      </w:r>
      <w:proofErr w:type="spellStart"/>
      <w:r>
        <w:t>xsd:string</w:t>
      </w:r>
      <w:proofErr w:type="spellEnd"/>
    </w:p>
    <w:p w14:paraId="28C5A108" w14:textId="77777777" w:rsidR="00B606AB" w:rsidRPr="00A249A1" w:rsidRDefault="00B606AB" w:rsidP="00B606AB">
      <w:pPr>
        <w:numPr>
          <w:ilvl w:val="1"/>
          <w:numId w:val="27"/>
        </w:numPr>
        <w:suppressAutoHyphens/>
        <w:autoSpaceDE w:val="0"/>
        <w:adjustRightInd w:val="0"/>
        <w:spacing w:after="0" w:line="259" w:lineRule="auto"/>
        <w:contextualSpacing/>
      </w:pPr>
      <w:r>
        <w:t xml:space="preserve">value [1..1]: </w:t>
      </w:r>
      <w:proofErr w:type="spellStart"/>
      <w:r>
        <w:t>xsd:string</w:t>
      </w:r>
      <w:proofErr w:type="spellEnd"/>
    </w:p>
    <w:p w14:paraId="40BF6A33" w14:textId="77777777" w:rsidR="00B606AB" w:rsidRPr="00DF3793" w:rsidRDefault="00B606AB" w:rsidP="00B606AB">
      <w:pPr>
        <w:numPr>
          <w:ilvl w:val="0"/>
          <w:numId w:val="27"/>
        </w:numPr>
        <w:suppressAutoHyphens/>
        <w:autoSpaceDE w:val="0"/>
        <w:adjustRightInd w:val="0"/>
        <w:spacing w:after="0" w:line="259" w:lineRule="auto"/>
        <w:contextualSpacing/>
      </w:pPr>
      <w:r w:rsidRPr="00A249A1">
        <w:t>keyword</w:t>
      </w:r>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F3793">
        <w:rPr>
          <w:rFonts w:eastAsia="Courier New"/>
          <w:bCs/>
          <w:iCs/>
          <w:kern w:val="3"/>
        </w:rPr>
        <w:t>valueListType</w:t>
      </w:r>
      <w:proofErr w:type="spellEnd"/>
    </w:p>
    <w:p w14:paraId="0A5A0C82"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DF3793">
        <w:t>valueListURN</w:t>
      </w:r>
      <w:proofErr w:type="spellEnd"/>
      <w:r>
        <w:t xml:space="preserve"> [1..1]: </w:t>
      </w:r>
      <w:proofErr w:type="spellStart"/>
      <w:r>
        <w:t>xsd:string</w:t>
      </w:r>
      <w:proofErr w:type="spellEnd"/>
    </w:p>
    <w:p w14:paraId="3B9E92DF" w14:textId="77777777" w:rsidR="00B606AB" w:rsidRDefault="00B606AB" w:rsidP="00B606AB">
      <w:pPr>
        <w:numPr>
          <w:ilvl w:val="1"/>
          <w:numId w:val="27"/>
        </w:numPr>
        <w:suppressAutoHyphens/>
        <w:autoSpaceDE w:val="0"/>
        <w:adjustRightInd w:val="0"/>
        <w:spacing w:after="0" w:line="259" w:lineRule="auto"/>
        <w:contextualSpacing/>
      </w:pPr>
      <w:r>
        <w:t xml:space="preserve">value [1..1]: </w:t>
      </w:r>
      <w:proofErr w:type="spellStart"/>
      <w:r>
        <w:t>xsd:string</w:t>
      </w:r>
      <w:proofErr w:type="spellEnd"/>
    </w:p>
    <w:p w14:paraId="4D753EF7"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distributionReference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t>xsd:string</w:t>
      </w:r>
      <w:proofErr w:type="spellEnd"/>
    </w:p>
    <w:p w14:paraId="25FD6E49"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explicitAddress</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valueSchemeType</w:t>
      </w:r>
      <w:proofErr w:type="spellEnd"/>
    </w:p>
    <w:p w14:paraId="067CB739"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D04836">
        <w:t>explicitAddressScheme</w:t>
      </w:r>
      <w:proofErr w:type="spellEnd"/>
      <w:r w:rsidRPr="00D04836">
        <w:t xml:space="preserve"> </w:t>
      </w:r>
      <w:r>
        <w:t xml:space="preserve">[1..1]: </w:t>
      </w:r>
      <w:proofErr w:type="spellStart"/>
      <w:r>
        <w:t>xsd:string</w:t>
      </w:r>
      <w:proofErr w:type="spellEnd"/>
    </w:p>
    <w:p w14:paraId="798DAADE" w14:textId="77777777" w:rsidR="00B606AB" w:rsidRDefault="00B606AB" w:rsidP="00B606AB">
      <w:pPr>
        <w:numPr>
          <w:ilvl w:val="1"/>
          <w:numId w:val="27"/>
        </w:numPr>
        <w:suppressAutoHyphens/>
        <w:autoSpaceDE w:val="0"/>
        <w:adjustRightInd w:val="0"/>
        <w:spacing w:after="0" w:line="259" w:lineRule="auto"/>
        <w:contextualSpacing/>
      </w:pPr>
      <w:r>
        <w:t xml:space="preserve">value [1..*]: </w:t>
      </w:r>
      <w:proofErr w:type="spellStart"/>
      <w:r>
        <w:t>xsd:string</w:t>
      </w:r>
      <w:proofErr w:type="spellEnd"/>
    </w:p>
    <w:p w14:paraId="4AE10A72"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targetArea</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targetAreaType</w:t>
      </w:r>
      <w:proofErr w:type="spellEnd"/>
    </w:p>
    <w:p w14:paraId="365AA4BC" w14:textId="77777777" w:rsidR="00B606AB" w:rsidRDefault="00B606AB" w:rsidP="00B606AB">
      <w:pPr>
        <w:numPr>
          <w:ilvl w:val="1"/>
          <w:numId w:val="27"/>
        </w:numPr>
        <w:suppressAutoHyphens/>
        <w:autoSpaceDE w:val="0"/>
        <w:adjustRightInd w:val="0"/>
        <w:spacing w:after="0" w:line="259" w:lineRule="auto"/>
        <w:contextualSpacing/>
      </w:pPr>
      <w:r w:rsidRPr="00A249A1">
        <w:t>circle</w:t>
      </w:r>
      <w:r>
        <w:t xml:space="preserve"> [0..*]: </w:t>
      </w:r>
      <w:proofErr w:type="spellStart"/>
      <w:r>
        <w:t>xsd:string</w:t>
      </w:r>
      <w:proofErr w:type="spellEnd"/>
    </w:p>
    <w:p w14:paraId="4E6E9AA9" w14:textId="77777777" w:rsidR="00B606AB" w:rsidRDefault="00B606AB" w:rsidP="00B606AB">
      <w:pPr>
        <w:numPr>
          <w:ilvl w:val="1"/>
          <w:numId w:val="27"/>
        </w:numPr>
        <w:suppressAutoHyphens/>
        <w:autoSpaceDE w:val="0"/>
        <w:adjustRightInd w:val="0"/>
        <w:spacing w:after="0" w:line="259" w:lineRule="auto"/>
        <w:contextualSpacing/>
      </w:pPr>
      <w:r w:rsidRPr="00A249A1">
        <w:t>polygon</w:t>
      </w:r>
      <w:r>
        <w:t xml:space="preserve"> [0..*]: </w:t>
      </w:r>
      <w:proofErr w:type="spellStart"/>
      <w:r>
        <w:t>xsd:string</w:t>
      </w:r>
      <w:proofErr w:type="spellEnd"/>
    </w:p>
    <w:p w14:paraId="0430217C" w14:textId="77777777" w:rsidR="00B606AB" w:rsidRDefault="00B606AB" w:rsidP="00B606AB">
      <w:pPr>
        <w:numPr>
          <w:ilvl w:val="1"/>
          <w:numId w:val="27"/>
        </w:numPr>
        <w:suppressAutoHyphens/>
        <w:autoSpaceDE w:val="0"/>
        <w:adjustRightInd w:val="0"/>
        <w:spacing w:after="0" w:line="259" w:lineRule="auto"/>
        <w:contextualSpacing/>
      </w:pPr>
      <w:r w:rsidRPr="00A249A1">
        <w:t>country</w:t>
      </w:r>
      <w:r>
        <w:t xml:space="preserve"> [0..*]: </w:t>
      </w:r>
      <w:proofErr w:type="spellStart"/>
      <w:r>
        <w:t>xsd:string</w:t>
      </w:r>
      <w:proofErr w:type="spellEnd"/>
    </w:p>
    <w:p w14:paraId="45814E97" w14:textId="77777777" w:rsidR="00B606AB" w:rsidRDefault="00B606AB" w:rsidP="00B606AB">
      <w:pPr>
        <w:numPr>
          <w:ilvl w:val="1"/>
          <w:numId w:val="27"/>
        </w:numPr>
        <w:suppressAutoHyphens/>
        <w:autoSpaceDE w:val="0"/>
        <w:adjustRightInd w:val="0"/>
        <w:spacing w:after="0" w:line="259" w:lineRule="auto"/>
        <w:contextualSpacing/>
      </w:pPr>
      <w:r w:rsidRPr="00A249A1">
        <w:t>subdivision</w:t>
      </w:r>
      <w:r>
        <w:t xml:space="preserve"> [0..*]: </w:t>
      </w:r>
      <w:proofErr w:type="spellStart"/>
      <w:r>
        <w:t>xsd:string</w:t>
      </w:r>
      <w:proofErr w:type="spellEnd"/>
    </w:p>
    <w:p w14:paraId="0CB0C7B5"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locCodeUN</w:t>
      </w:r>
      <w:proofErr w:type="spellEnd"/>
      <w:r>
        <w:t xml:space="preserve"> [0..*]: </w:t>
      </w:r>
      <w:proofErr w:type="spellStart"/>
      <w:r>
        <w:t>xsd:string</w:t>
      </w:r>
      <w:proofErr w:type="spellEnd"/>
    </w:p>
    <w:p w14:paraId="74EA1DDA"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contentObject</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contentObjectType</w:t>
      </w:r>
      <w:proofErr w:type="spellEnd"/>
    </w:p>
    <w:p w14:paraId="54882FC0"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contentDescription</w:t>
      </w:r>
      <w:proofErr w:type="spellEnd"/>
      <w:r>
        <w:t xml:space="preserve"> [0..1]: </w:t>
      </w:r>
      <w:proofErr w:type="spellStart"/>
      <w:r>
        <w:t>xsd:string</w:t>
      </w:r>
      <w:proofErr w:type="spellEnd"/>
    </w:p>
    <w:p w14:paraId="079CC6D3"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contentKeyword</w:t>
      </w:r>
      <w:proofErr w:type="spellEnd"/>
      <w:r>
        <w:t xml:space="preserve"> [0..*]: </w:t>
      </w:r>
      <w:proofErr w:type="spellStart"/>
      <w:r w:rsidRPr="00DF3793">
        <w:rPr>
          <w:rFonts w:eastAsia="Courier New"/>
          <w:bCs/>
          <w:iCs/>
          <w:kern w:val="3"/>
        </w:rPr>
        <w:t>valueListType</w:t>
      </w:r>
      <w:proofErr w:type="spellEnd"/>
    </w:p>
    <w:p w14:paraId="2484399C" w14:textId="77777777" w:rsidR="00B606AB" w:rsidRDefault="00B606AB" w:rsidP="00B606AB">
      <w:pPr>
        <w:numPr>
          <w:ilvl w:val="2"/>
          <w:numId w:val="27"/>
        </w:numPr>
        <w:suppressAutoHyphens/>
        <w:autoSpaceDE w:val="0"/>
        <w:adjustRightInd w:val="0"/>
        <w:spacing w:after="0" w:line="259" w:lineRule="auto"/>
        <w:contextualSpacing/>
      </w:pPr>
      <w:proofErr w:type="spellStart"/>
      <w:r w:rsidRPr="00DF3793">
        <w:t>valueListURN</w:t>
      </w:r>
      <w:proofErr w:type="spellEnd"/>
      <w:r>
        <w:t xml:space="preserve"> [1..1]: </w:t>
      </w:r>
      <w:proofErr w:type="spellStart"/>
      <w:r>
        <w:t>xsd:string</w:t>
      </w:r>
      <w:proofErr w:type="spellEnd"/>
    </w:p>
    <w:p w14:paraId="7FA2EEE8" w14:textId="77777777" w:rsidR="00B606AB" w:rsidRDefault="00B606AB" w:rsidP="00B606AB">
      <w:pPr>
        <w:numPr>
          <w:ilvl w:val="2"/>
          <w:numId w:val="27"/>
        </w:numPr>
        <w:suppressAutoHyphens/>
        <w:autoSpaceDE w:val="0"/>
        <w:adjustRightInd w:val="0"/>
        <w:spacing w:after="0" w:line="259" w:lineRule="auto"/>
        <w:contextualSpacing/>
      </w:pPr>
      <w:r>
        <w:t xml:space="preserve">value [1..1]: </w:t>
      </w:r>
      <w:proofErr w:type="spellStart"/>
      <w:r>
        <w:t>xsd:string</w:t>
      </w:r>
      <w:proofErr w:type="spellEnd"/>
    </w:p>
    <w:p w14:paraId="28B4474C"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incidentID</w:t>
      </w:r>
      <w:proofErr w:type="spellEnd"/>
      <w:r>
        <w:t xml:space="preserve"> [0..1]: </w:t>
      </w:r>
      <w:proofErr w:type="spellStart"/>
      <w:r>
        <w:t>xsd:string</w:t>
      </w:r>
      <w:proofErr w:type="spellEnd"/>
    </w:p>
    <w:p w14:paraId="272002C1"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incidentDescription</w:t>
      </w:r>
      <w:proofErr w:type="spellEnd"/>
      <w:r>
        <w:t xml:space="preserve"> [0..1]: </w:t>
      </w:r>
      <w:proofErr w:type="spellStart"/>
      <w:r>
        <w:t>xsd:string</w:t>
      </w:r>
      <w:proofErr w:type="spellEnd"/>
    </w:p>
    <w:p w14:paraId="12167F48"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originatorRole</w:t>
      </w:r>
      <w:proofErr w:type="spellEnd"/>
      <w:r>
        <w:t xml:space="preserve"> [0..*]: </w:t>
      </w:r>
      <w:proofErr w:type="spellStart"/>
      <w:r w:rsidRPr="00DF3793">
        <w:rPr>
          <w:rFonts w:eastAsia="Courier New"/>
          <w:bCs/>
          <w:iCs/>
          <w:kern w:val="3"/>
        </w:rPr>
        <w:t>valueListType</w:t>
      </w:r>
      <w:proofErr w:type="spellEnd"/>
    </w:p>
    <w:p w14:paraId="041DA67B" w14:textId="77777777" w:rsidR="00B606AB" w:rsidRDefault="00B606AB" w:rsidP="00B606AB">
      <w:pPr>
        <w:numPr>
          <w:ilvl w:val="2"/>
          <w:numId w:val="27"/>
        </w:numPr>
        <w:suppressAutoHyphens/>
        <w:autoSpaceDE w:val="0"/>
        <w:adjustRightInd w:val="0"/>
        <w:spacing w:after="0" w:line="259" w:lineRule="auto"/>
        <w:contextualSpacing/>
      </w:pPr>
      <w:proofErr w:type="spellStart"/>
      <w:r w:rsidRPr="00DF3793">
        <w:t>valueListURN</w:t>
      </w:r>
      <w:proofErr w:type="spellEnd"/>
      <w:r>
        <w:t xml:space="preserve"> [1..1]: </w:t>
      </w:r>
      <w:proofErr w:type="spellStart"/>
      <w:r>
        <w:t>xsd:string</w:t>
      </w:r>
      <w:proofErr w:type="spellEnd"/>
    </w:p>
    <w:p w14:paraId="00886E71" w14:textId="77777777" w:rsidR="00B606AB" w:rsidRDefault="00B606AB" w:rsidP="00B606AB">
      <w:pPr>
        <w:numPr>
          <w:ilvl w:val="2"/>
          <w:numId w:val="27"/>
        </w:numPr>
        <w:suppressAutoHyphens/>
        <w:autoSpaceDE w:val="0"/>
        <w:adjustRightInd w:val="0"/>
        <w:spacing w:after="0" w:line="259" w:lineRule="auto"/>
        <w:contextualSpacing/>
      </w:pPr>
      <w:r>
        <w:t xml:space="preserve">value [1..1]: </w:t>
      </w:r>
      <w:proofErr w:type="spellStart"/>
      <w:r>
        <w:t>xsd:string</w:t>
      </w:r>
      <w:proofErr w:type="spellEnd"/>
    </w:p>
    <w:p w14:paraId="0D01898B"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consumerRole</w:t>
      </w:r>
      <w:proofErr w:type="spellEnd"/>
      <w:r>
        <w:t xml:space="preserve"> [0..*]: </w:t>
      </w:r>
      <w:proofErr w:type="spellStart"/>
      <w:r w:rsidRPr="00DF3793">
        <w:rPr>
          <w:rFonts w:eastAsia="Courier New"/>
          <w:bCs/>
          <w:iCs/>
          <w:kern w:val="3"/>
        </w:rPr>
        <w:t>valueListType</w:t>
      </w:r>
      <w:proofErr w:type="spellEnd"/>
    </w:p>
    <w:p w14:paraId="0F065E96" w14:textId="77777777" w:rsidR="00B606AB" w:rsidRDefault="00B606AB" w:rsidP="00B606AB">
      <w:pPr>
        <w:numPr>
          <w:ilvl w:val="2"/>
          <w:numId w:val="27"/>
        </w:numPr>
        <w:suppressAutoHyphens/>
        <w:autoSpaceDE w:val="0"/>
        <w:adjustRightInd w:val="0"/>
        <w:spacing w:after="0" w:line="259" w:lineRule="auto"/>
        <w:contextualSpacing/>
      </w:pPr>
      <w:proofErr w:type="spellStart"/>
      <w:r w:rsidRPr="00DF3793">
        <w:t>valueListURN</w:t>
      </w:r>
      <w:proofErr w:type="spellEnd"/>
      <w:r>
        <w:t xml:space="preserve"> [1..1]: </w:t>
      </w:r>
      <w:proofErr w:type="spellStart"/>
      <w:r>
        <w:t>xsd:string</w:t>
      </w:r>
      <w:proofErr w:type="spellEnd"/>
    </w:p>
    <w:p w14:paraId="02674B3E" w14:textId="77777777" w:rsidR="00B606AB" w:rsidRDefault="00B606AB" w:rsidP="00B606AB">
      <w:pPr>
        <w:numPr>
          <w:ilvl w:val="2"/>
          <w:numId w:val="27"/>
        </w:numPr>
        <w:suppressAutoHyphens/>
        <w:autoSpaceDE w:val="0"/>
        <w:adjustRightInd w:val="0"/>
        <w:spacing w:after="0" w:line="259" w:lineRule="auto"/>
        <w:contextualSpacing/>
      </w:pPr>
      <w:r>
        <w:t xml:space="preserve">value [1..1]: </w:t>
      </w:r>
      <w:proofErr w:type="spellStart"/>
      <w:r>
        <w:t>xsd:string</w:t>
      </w:r>
      <w:proofErr w:type="spellEnd"/>
    </w:p>
    <w:p w14:paraId="4FBE41D5" w14:textId="77777777" w:rsidR="00B606AB" w:rsidRDefault="00B606AB" w:rsidP="00B606AB">
      <w:pPr>
        <w:numPr>
          <w:ilvl w:val="1"/>
          <w:numId w:val="27"/>
        </w:numPr>
        <w:suppressAutoHyphens/>
        <w:autoSpaceDE w:val="0"/>
        <w:adjustRightInd w:val="0"/>
        <w:spacing w:after="0" w:line="259" w:lineRule="auto"/>
        <w:contextualSpacing/>
      </w:pPr>
      <w:r w:rsidRPr="00A249A1">
        <w:t>confidentiality</w:t>
      </w:r>
      <w:r>
        <w:t xml:space="preserve"> [0..1]: </w:t>
      </w:r>
      <w:proofErr w:type="spellStart"/>
      <w:r>
        <w:t>xsd:string</w:t>
      </w:r>
      <w:proofErr w:type="spellEnd"/>
    </w:p>
    <w:p w14:paraId="50F06255" w14:textId="77777777" w:rsidR="00B606AB" w:rsidRDefault="00B606AB" w:rsidP="00B606AB">
      <w:pPr>
        <w:numPr>
          <w:ilvl w:val="1"/>
          <w:numId w:val="27"/>
        </w:numPr>
        <w:suppressAutoHyphens/>
        <w:autoSpaceDE w:val="0"/>
        <w:adjustRightInd w:val="0"/>
        <w:spacing w:after="0" w:line="259" w:lineRule="auto"/>
        <w:contextualSpacing/>
      </w:pPr>
      <w:r>
        <w:t xml:space="preserve">other [0..1]: </w:t>
      </w:r>
      <w:proofErr w:type="spellStart"/>
      <w:r>
        <w:t>xsd:other</w:t>
      </w:r>
      <w:proofErr w:type="spellEnd"/>
    </w:p>
    <w:p w14:paraId="30F936CA"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nonXMLContent</w:t>
      </w:r>
      <w:proofErr w:type="spellEnd"/>
      <w:r w:rsidRPr="00DF3793">
        <w:rPr>
          <w:rFonts w:eastAsia="Courier New"/>
          <w:bCs/>
          <w:iCs/>
          <w:kern w:val="3"/>
        </w:rPr>
        <w:t xml:space="preserve"> [0</w:t>
      </w:r>
      <w:r>
        <w:rPr>
          <w:rFonts w:eastAsia="Courier New"/>
          <w:bCs/>
          <w:iCs/>
          <w:kern w:val="3"/>
        </w:rPr>
        <w:t>..1</w:t>
      </w:r>
      <w:r w:rsidRPr="00DF3793">
        <w:rPr>
          <w:rFonts w:eastAsia="Courier New"/>
          <w:bCs/>
          <w:iCs/>
          <w:kern w:val="3"/>
        </w:rPr>
        <w:t>]:</w:t>
      </w:r>
      <w:r w:rsidRPr="00D04836">
        <w:t xml:space="preserve"> </w:t>
      </w:r>
      <w:proofErr w:type="spellStart"/>
      <w:r w:rsidRPr="00D04836">
        <w:rPr>
          <w:rFonts w:eastAsia="Courier New"/>
          <w:bCs/>
          <w:iCs/>
          <w:kern w:val="3"/>
        </w:rPr>
        <w:t>nonXMLContentType</w:t>
      </w:r>
      <w:proofErr w:type="spellEnd"/>
    </w:p>
    <w:p w14:paraId="63B7AA0A"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mimeType</w:t>
      </w:r>
      <w:proofErr w:type="spellEnd"/>
      <w:r>
        <w:t xml:space="preserve"> [1..1]: </w:t>
      </w:r>
      <w:proofErr w:type="spellStart"/>
      <w:r>
        <w:t>xsd:string</w:t>
      </w:r>
      <w:proofErr w:type="spellEnd"/>
    </w:p>
    <w:p w14:paraId="1803267D" w14:textId="77777777" w:rsidR="00B606AB" w:rsidRDefault="00B606AB" w:rsidP="00B606AB">
      <w:pPr>
        <w:numPr>
          <w:ilvl w:val="1"/>
          <w:numId w:val="27"/>
        </w:numPr>
        <w:suppressAutoHyphens/>
        <w:autoSpaceDE w:val="0"/>
        <w:adjustRightInd w:val="0"/>
        <w:spacing w:after="0" w:line="259" w:lineRule="auto"/>
        <w:contextualSpacing/>
      </w:pPr>
      <w:r w:rsidRPr="00A249A1">
        <w:t>size</w:t>
      </w:r>
      <w:r>
        <w:t xml:space="preserve"> [0..1]: </w:t>
      </w:r>
      <w:proofErr w:type="spellStart"/>
      <w:r>
        <w:t>xsd:integer</w:t>
      </w:r>
      <w:proofErr w:type="spellEnd"/>
    </w:p>
    <w:p w14:paraId="4BE84F9E" w14:textId="77777777" w:rsidR="00B606AB" w:rsidRDefault="00B606AB" w:rsidP="00B606AB">
      <w:pPr>
        <w:numPr>
          <w:ilvl w:val="1"/>
          <w:numId w:val="27"/>
        </w:numPr>
        <w:suppressAutoHyphens/>
        <w:autoSpaceDE w:val="0"/>
        <w:adjustRightInd w:val="0"/>
        <w:spacing w:after="0" w:line="259" w:lineRule="auto"/>
        <w:contextualSpacing/>
      </w:pPr>
      <w:r w:rsidRPr="00A249A1">
        <w:t>digest</w:t>
      </w:r>
      <w:r>
        <w:t xml:space="preserve"> [0..1]: </w:t>
      </w:r>
      <w:proofErr w:type="spellStart"/>
      <w:r>
        <w:t>xsd:integer</w:t>
      </w:r>
      <w:proofErr w:type="spellEnd"/>
    </w:p>
    <w:p w14:paraId="2A4341CF"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lastRenderedPageBreak/>
        <w:t>uri</w:t>
      </w:r>
      <w:proofErr w:type="spellEnd"/>
      <w:r>
        <w:t xml:space="preserve"> [0..1]: </w:t>
      </w:r>
      <w:proofErr w:type="spellStart"/>
      <w:r>
        <w:t>xsd:anyURI</w:t>
      </w:r>
      <w:proofErr w:type="spellEnd"/>
    </w:p>
    <w:p w14:paraId="71405AC4"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contentData</w:t>
      </w:r>
      <w:proofErr w:type="spellEnd"/>
      <w:r>
        <w:t xml:space="preserve"> [0..1]: </w:t>
      </w:r>
      <w:r w:rsidRPr="001C5265">
        <w:t>xsd:base64Binary</w:t>
      </w:r>
    </w:p>
    <w:p w14:paraId="4CE716BA" w14:textId="77777777" w:rsidR="00B606AB" w:rsidRPr="00DF3793" w:rsidRDefault="00B606AB" w:rsidP="00B606AB">
      <w:pPr>
        <w:numPr>
          <w:ilvl w:val="0"/>
          <w:numId w:val="27"/>
        </w:numPr>
        <w:suppressAutoHyphens/>
        <w:autoSpaceDE w:val="0"/>
        <w:adjustRightInd w:val="0"/>
        <w:spacing w:after="0" w:line="259" w:lineRule="auto"/>
        <w:contextualSpacing/>
      </w:pPr>
      <w:proofErr w:type="spellStart"/>
      <w:r w:rsidRPr="00A249A1">
        <w:t>xmlContent</w:t>
      </w:r>
      <w:proofErr w:type="spellEnd"/>
      <w:r w:rsidRPr="00DF3793">
        <w:rPr>
          <w:rFonts w:eastAsia="Courier New"/>
          <w:bCs/>
          <w:iCs/>
          <w:kern w:val="3"/>
        </w:rPr>
        <w:t xml:space="preserve"> [0</w:t>
      </w:r>
      <w:r>
        <w:rPr>
          <w:rFonts w:eastAsia="Courier New"/>
          <w:bCs/>
          <w:iCs/>
          <w:kern w:val="3"/>
        </w:rPr>
        <w:t>..1</w:t>
      </w:r>
      <w:r w:rsidRPr="00DF3793">
        <w:rPr>
          <w:rFonts w:eastAsia="Courier New"/>
          <w:bCs/>
          <w:iCs/>
          <w:kern w:val="3"/>
        </w:rPr>
        <w:t>]:</w:t>
      </w:r>
      <w:r w:rsidRPr="00D04836">
        <w:t xml:space="preserve"> </w:t>
      </w:r>
      <w:proofErr w:type="spellStart"/>
      <w:r w:rsidRPr="001C5265">
        <w:rPr>
          <w:rFonts w:eastAsia="Courier New"/>
          <w:bCs/>
          <w:iCs/>
          <w:kern w:val="3"/>
        </w:rPr>
        <w:t>xmlContent</w:t>
      </w:r>
      <w:proofErr w:type="spellEnd"/>
    </w:p>
    <w:p w14:paraId="585FAB6B"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keyXMLContent</w:t>
      </w:r>
      <w:proofErr w:type="spellEnd"/>
      <w:r>
        <w:t xml:space="preserve"> [0..*]: </w:t>
      </w:r>
      <w:proofErr w:type="spellStart"/>
      <w:r w:rsidRPr="001C5265">
        <w:rPr>
          <w:rFonts w:eastAsia="Courier New"/>
          <w:bCs/>
          <w:iCs/>
          <w:kern w:val="3"/>
        </w:rPr>
        <w:t>anyXMLType</w:t>
      </w:r>
      <w:proofErr w:type="spellEnd"/>
    </w:p>
    <w:p w14:paraId="69401D82"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embeddedXMLContent</w:t>
      </w:r>
      <w:proofErr w:type="spellEnd"/>
      <w:r>
        <w:t xml:space="preserve"> [0..*]: </w:t>
      </w:r>
      <w:proofErr w:type="spellStart"/>
      <w:r w:rsidRPr="001C5265">
        <w:rPr>
          <w:rFonts w:eastAsia="Courier New"/>
          <w:bCs/>
          <w:iCs/>
          <w:kern w:val="3"/>
        </w:rPr>
        <w:t>anyXMLType</w:t>
      </w:r>
      <w:proofErr w:type="spellEnd"/>
    </w:p>
    <w:p w14:paraId="5BB8E4CF" w14:textId="77777777" w:rsidR="00B606AB" w:rsidRPr="00A249A1" w:rsidRDefault="00B606AB" w:rsidP="00B606AB">
      <w:pPr>
        <w:suppressAutoHyphens/>
      </w:pPr>
      <w:r w:rsidRPr="00A249A1">
        <w:t xml:space="preserve">     </w:t>
      </w:r>
    </w:p>
    <w:p w14:paraId="5F2EB835" w14:textId="77777777" w:rsidR="00B606AB" w:rsidRDefault="00B606AB" w:rsidP="00B606AB">
      <w:pPr>
        <w:suppressAutoHyphens/>
      </w:pPr>
      <w:r w:rsidRPr="00A249A1">
        <w:rPr>
          <w:b/>
        </w:rPr>
        <w:t>EDXL-DE 2.0</w:t>
      </w:r>
      <w:r w:rsidRPr="00A249A1">
        <w:t xml:space="preserve"> structure is shown below:</w:t>
      </w:r>
    </w:p>
    <w:p w14:paraId="1E5DAF62" w14:textId="77777777" w:rsidR="00B606AB"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DF3793">
        <w:rPr>
          <w:rFonts w:eastAsia="Courier New"/>
          <w:bCs/>
          <w:iCs/>
          <w:kern w:val="3"/>
        </w:rPr>
        <w:t>distributionID</w:t>
      </w:r>
      <w:proofErr w:type="spellEnd"/>
      <w:r>
        <w:rPr>
          <w:rFonts w:eastAsia="Courier New"/>
          <w:bCs/>
          <w:iCs/>
          <w:kern w:val="3"/>
        </w:rPr>
        <w:t xml:space="preserve"> [1..1]: </w:t>
      </w:r>
      <w:proofErr w:type="spellStart"/>
      <w:r w:rsidRPr="00DD2746">
        <w:rPr>
          <w:rFonts w:eastAsia="Courier New"/>
          <w:bCs/>
          <w:iCs/>
          <w:kern w:val="3"/>
        </w:rPr>
        <w:t>ct:EDXLStringType</w:t>
      </w:r>
      <w:proofErr w:type="spellEnd"/>
    </w:p>
    <w:p w14:paraId="0B1E0C2F" w14:textId="77777777" w:rsidR="00B606AB"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senderID</w:t>
      </w:r>
      <w:proofErr w:type="spellEnd"/>
      <w:r>
        <w:rPr>
          <w:rFonts w:eastAsia="Courier New"/>
          <w:bCs/>
          <w:iCs/>
          <w:kern w:val="3"/>
        </w:rPr>
        <w:t xml:space="preserve"> [1..1]: </w:t>
      </w:r>
      <w:proofErr w:type="spellStart"/>
      <w:r w:rsidRPr="00DD2746">
        <w:rPr>
          <w:rFonts w:eastAsia="Courier New"/>
          <w:bCs/>
          <w:iCs/>
          <w:kern w:val="3"/>
        </w:rPr>
        <w:t>ct:EDXLStringType</w:t>
      </w:r>
      <w:proofErr w:type="spellEnd"/>
    </w:p>
    <w:p w14:paraId="1AC628CA" w14:textId="77777777" w:rsidR="00B606AB"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dateTimeSent</w:t>
      </w:r>
      <w:proofErr w:type="spellEnd"/>
      <w:r>
        <w:rPr>
          <w:rFonts w:eastAsia="Courier New"/>
          <w:bCs/>
          <w:iCs/>
          <w:kern w:val="3"/>
        </w:rPr>
        <w:t xml:space="preserve"> [1..1]: </w:t>
      </w:r>
      <w:proofErr w:type="spellStart"/>
      <w:r w:rsidRPr="00DD2746">
        <w:rPr>
          <w:rFonts w:eastAsia="Courier New"/>
          <w:bCs/>
          <w:iCs/>
          <w:kern w:val="3"/>
        </w:rPr>
        <w:t>ct:EDXLDateTimeType</w:t>
      </w:r>
      <w:proofErr w:type="spellEnd"/>
    </w:p>
    <w:p w14:paraId="3F178C53"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DD2746">
        <w:t>dateTimeExpires</w:t>
      </w:r>
      <w:proofErr w:type="spellEnd"/>
      <w:r w:rsidRPr="00DD2746">
        <w:t xml:space="preserve"> </w:t>
      </w:r>
      <w:r>
        <w:rPr>
          <w:rFonts w:eastAsia="Courier New"/>
          <w:bCs/>
          <w:iCs/>
          <w:kern w:val="3"/>
        </w:rPr>
        <w:t xml:space="preserve">[1..1]: </w:t>
      </w:r>
      <w:proofErr w:type="spellStart"/>
      <w:r w:rsidRPr="00DD2746">
        <w:rPr>
          <w:rFonts w:eastAsia="Courier New"/>
          <w:bCs/>
          <w:iCs/>
          <w:kern w:val="3"/>
        </w:rPr>
        <w:t>ct:EDXLDateTimeType</w:t>
      </w:r>
      <w:proofErr w:type="spellEnd"/>
    </w:p>
    <w:p w14:paraId="056F15D0"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A249A1">
        <w:t>distributionStatus</w:t>
      </w:r>
      <w:proofErr w:type="spellEnd"/>
      <w:r>
        <w:rPr>
          <w:rFonts w:eastAsia="Courier New"/>
          <w:bCs/>
          <w:iCs/>
          <w:kern w:val="3"/>
        </w:rPr>
        <w:t xml:space="preserve"> [1..1]: </w:t>
      </w:r>
      <w:proofErr w:type="spellStart"/>
      <w:r w:rsidRPr="00DD2746">
        <w:rPr>
          <w:rFonts w:eastAsia="Courier New"/>
          <w:bCs/>
          <w:iCs/>
          <w:kern w:val="3"/>
        </w:rPr>
        <w:t>DistributionStatusType</w:t>
      </w:r>
      <w:proofErr w:type="spellEnd"/>
    </w:p>
    <w:p w14:paraId="11A46EE2"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proofErr w:type="spellStart"/>
      <w:r w:rsidRPr="00DD2746">
        <w:t>distributionKind</w:t>
      </w:r>
      <w:proofErr w:type="spellEnd"/>
      <w:r w:rsidRPr="00DD2746">
        <w:t xml:space="preserve"> </w:t>
      </w:r>
      <w:r>
        <w:rPr>
          <w:rFonts w:eastAsia="Courier New"/>
          <w:bCs/>
          <w:iCs/>
          <w:kern w:val="3"/>
        </w:rPr>
        <w:t xml:space="preserve">[1..1]: </w:t>
      </w:r>
      <w:proofErr w:type="spellStart"/>
      <w:r w:rsidRPr="00DD2746">
        <w:rPr>
          <w:rFonts w:eastAsia="Courier New"/>
          <w:bCs/>
          <w:iCs/>
          <w:kern w:val="3"/>
        </w:rPr>
        <w:t>DistributionKindType</w:t>
      </w:r>
      <w:proofErr w:type="spellEnd"/>
    </w:p>
    <w:p w14:paraId="6C3E8EEB" w14:textId="77777777" w:rsidR="00B606AB" w:rsidRPr="00DF3793" w:rsidRDefault="00B606AB" w:rsidP="00B606AB">
      <w:pPr>
        <w:numPr>
          <w:ilvl w:val="0"/>
          <w:numId w:val="27"/>
        </w:numPr>
        <w:suppressAutoHyphens/>
        <w:autoSpaceDE w:val="0"/>
        <w:adjustRightInd w:val="0"/>
        <w:spacing w:after="0" w:line="259" w:lineRule="auto"/>
        <w:contextualSpacing/>
        <w:rPr>
          <w:rFonts w:eastAsia="Courier New"/>
          <w:bCs/>
          <w:iCs/>
          <w:kern w:val="3"/>
        </w:rPr>
      </w:pPr>
      <w:r w:rsidRPr="00DD2746">
        <w:t xml:space="preserve">descriptor </w:t>
      </w:r>
      <w:r>
        <w:rPr>
          <w:rFonts w:eastAsia="Courier New"/>
          <w:bCs/>
          <w:iCs/>
          <w:kern w:val="3"/>
        </w:rPr>
        <w:t xml:space="preserve">[0..1]: </w:t>
      </w:r>
      <w:proofErr w:type="spellStart"/>
      <w:r w:rsidRPr="00DD2746">
        <w:rPr>
          <w:rFonts w:eastAsia="Courier New"/>
          <w:bCs/>
          <w:iCs/>
          <w:kern w:val="3"/>
        </w:rPr>
        <w:t>DEDescriptorType</w:t>
      </w:r>
      <w:proofErr w:type="spellEnd"/>
    </w:p>
    <w:p w14:paraId="36FDBDC4" w14:textId="77777777" w:rsidR="00B606AB" w:rsidRPr="00DF3793" w:rsidRDefault="00B606AB" w:rsidP="00B606AB">
      <w:pPr>
        <w:numPr>
          <w:ilvl w:val="1"/>
          <w:numId w:val="27"/>
        </w:numPr>
        <w:suppressAutoHyphens/>
        <w:autoSpaceDE w:val="0"/>
        <w:adjustRightInd w:val="0"/>
        <w:spacing w:after="0" w:line="259" w:lineRule="auto"/>
        <w:contextualSpacing/>
        <w:rPr>
          <w:rFonts w:eastAsia="Courier New"/>
          <w:bCs/>
          <w:iCs/>
          <w:kern w:val="3"/>
        </w:rPr>
      </w:pPr>
      <w:proofErr w:type="spellStart"/>
      <w:r w:rsidRPr="00A249A1">
        <w:t>combinedConfidentiality</w:t>
      </w:r>
      <w:proofErr w:type="spellEnd"/>
      <w:r>
        <w:rPr>
          <w:rFonts w:eastAsia="Courier New"/>
          <w:bCs/>
          <w:iCs/>
          <w:kern w:val="3"/>
        </w:rPr>
        <w:t xml:space="preserve"> [0..1]:</w:t>
      </w:r>
      <w:r w:rsidRPr="00DD2746">
        <w:t xml:space="preserve"> </w:t>
      </w:r>
      <w:proofErr w:type="spellStart"/>
      <w:r w:rsidRPr="00DD2746">
        <w:rPr>
          <w:rFonts w:eastAsia="Courier New"/>
          <w:bCs/>
          <w:iCs/>
          <w:kern w:val="3"/>
        </w:rPr>
        <w:t>ConfidentialityType</w:t>
      </w:r>
      <w:proofErr w:type="spellEnd"/>
    </w:p>
    <w:p w14:paraId="3F65CD5D" w14:textId="77777777" w:rsidR="00B606AB" w:rsidRPr="00DF3793" w:rsidRDefault="00B606AB" w:rsidP="00B606AB">
      <w:pPr>
        <w:numPr>
          <w:ilvl w:val="1"/>
          <w:numId w:val="27"/>
        </w:numPr>
        <w:suppressAutoHyphens/>
        <w:autoSpaceDE w:val="0"/>
        <w:adjustRightInd w:val="0"/>
        <w:spacing w:after="0" w:line="259" w:lineRule="auto"/>
        <w:contextualSpacing/>
        <w:rPr>
          <w:rFonts w:eastAsia="Courier New"/>
          <w:bCs/>
          <w:iCs/>
          <w:kern w:val="3"/>
        </w:rPr>
      </w:pPr>
      <w:r w:rsidRPr="00A249A1">
        <w:t>language</w:t>
      </w:r>
      <w:r>
        <w:rPr>
          <w:rFonts w:eastAsia="Courier New"/>
          <w:bCs/>
          <w:iCs/>
          <w:kern w:val="3"/>
        </w:rPr>
        <w:t xml:space="preserve"> [0..1]: </w:t>
      </w:r>
      <w:proofErr w:type="spellStart"/>
      <w:r w:rsidRPr="00DD2746">
        <w:rPr>
          <w:rFonts w:eastAsia="Courier New"/>
          <w:bCs/>
          <w:iCs/>
          <w:kern w:val="3"/>
        </w:rPr>
        <w:t>xs</w:t>
      </w:r>
      <w:r>
        <w:rPr>
          <w:rFonts w:eastAsia="Courier New"/>
          <w:bCs/>
          <w:iCs/>
          <w:kern w:val="3"/>
        </w:rPr>
        <w:t>d</w:t>
      </w:r>
      <w:r w:rsidRPr="00DD2746">
        <w:rPr>
          <w:rFonts w:eastAsia="Courier New"/>
          <w:bCs/>
          <w:iCs/>
          <w:kern w:val="3"/>
        </w:rPr>
        <w:t>:language</w:t>
      </w:r>
      <w:proofErr w:type="spellEnd"/>
    </w:p>
    <w:p w14:paraId="3F84355D" w14:textId="77777777" w:rsidR="00B606AB" w:rsidRPr="00DF3793" w:rsidRDefault="00B606AB" w:rsidP="00B606AB">
      <w:pPr>
        <w:numPr>
          <w:ilvl w:val="1"/>
          <w:numId w:val="27"/>
        </w:numPr>
        <w:suppressAutoHyphens/>
        <w:autoSpaceDE w:val="0"/>
        <w:adjustRightInd w:val="0"/>
        <w:spacing w:after="0" w:line="259" w:lineRule="auto"/>
        <w:contextualSpacing/>
      </w:pPr>
      <w:proofErr w:type="spellStart"/>
      <w:r w:rsidRPr="00A249A1">
        <w:t>senderRole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D2746">
        <w:rPr>
          <w:rFonts w:eastAsia="Courier New"/>
          <w:bCs/>
          <w:iCs/>
          <w:kern w:val="3"/>
        </w:rPr>
        <w:t>ct:ValueListType</w:t>
      </w:r>
      <w:proofErr w:type="spellEnd"/>
    </w:p>
    <w:p w14:paraId="4DFFFCB0" w14:textId="77777777" w:rsidR="00B606AB" w:rsidRDefault="00B606AB" w:rsidP="00B606AB">
      <w:pPr>
        <w:numPr>
          <w:ilvl w:val="2"/>
          <w:numId w:val="27"/>
        </w:numPr>
        <w:suppressAutoHyphens/>
        <w:autoSpaceDE w:val="0"/>
        <w:adjustRightInd w:val="0"/>
        <w:spacing w:after="0" w:line="259" w:lineRule="auto"/>
        <w:contextualSpacing/>
      </w:pPr>
      <w:proofErr w:type="spellStart"/>
      <w:r>
        <w:t>valueListURI</w:t>
      </w:r>
      <w:proofErr w:type="spellEnd"/>
      <w:r>
        <w:t xml:space="preserve"> [1..1]: </w:t>
      </w:r>
      <w:proofErr w:type="spellStart"/>
      <w:r w:rsidRPr="00DD2746">
        <w:t>ct:ValueListURIType</w:t>
      </w:r>
      <w:proofErr w:type="spellEnd"/>
    </w:p>
    <w:p w14:paraId="708DC5D9" w14:textId="77777777" w:rsidR="00B606AB" w:rsidRPr="00A249A1" w:rsidRDefault="00B606AB" w:rsidP="00B606AB">
      <w:pPr>
        <w:numPr>
          <w:ilvl w:val="2"/>
          <w:numId w:val="27"/>
        </w:numPr>
        <w:suppressAutoHyphens/>
        <w:autoSpaceDE w:val="0"/>
        <w:adjustRightInd w:val="0"/>
        <w:spacing w:after="0" w:line="259" w:lineRule="auto"/>
        <w:contextualSpacing/>
      </w:pPr>
      <w:r>
        <w:t xml:space="preserve">value [1..*]: </w:t>
      </w:r>
      <w:proofErr w:type="spellStart"/>
      <w:r w:rsidRPr="00DD2746">
        <w:t>ct:ValueType</w:t>
      </w:r>
      <w:proofErr w:type="spellEnd"/>
    </w:p>
    <w:p w14:paraId="09EC14D7" w14:textId="77777777" w:rsidR="00B606AB" w:rsidRPr="00DF3793" w:rsidRDefault="00B606AB" w:rsidP="00B606AB">
      <w:pPr>
        <w:numPr>
          <w:ilvl w:val="1"/>
          <w:numId w:val="27"/>
        </w:numPr>
        <w:suppressAutoHyphens/>
        <w:autoSpaceDE w:val="0"/>
        <w:adjustRightInd w:val="0"/>
        <w:spacing w:after="0" w:line="259" w:lineRule="auto"/>
        <w:contextualSpacing/>
      </w:pPr>
      <w:proofErr w:type="spellStart"/>
      <w:r w:rsidRPr="00A249A1">
        <w:t>recipientRole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D2746">
        <w:rPr>
          <w:rFonts w:eastAsia="Courier New"/>
          <w:bCs/>
          <w:iCs/>
          <w:kern w:val="3"/>
        </w:rPr>
        <w:t>ct:ValueListType</w:t>
      </w:r>
      <w:proofErr w:type="spellEnd"/>
    </w:p>
    <w:p w14:paraId="40E82B16" w14:textId="77777777" w:rsidR="00B606AB" w:rsidRDefault="00B606AB" w:rsidP="00B606AB">
      <w:pPr>
        <w:numPr>
          <w:ilvl w:val="2"/>
          <w:numId w:val="27"/>
        </w:numPr>
        <w:suppressAutoHyphens/>
        <w:autoSpaceDE w:val="0"/>
        <w:adjustRightInd w:val="0"/>
        <w:spacing w:after="0" w:line="259" w:lineRule="auto"/>
        <w:contextualSpacing/>
      </w:pPr>
      <w:proofErr w:type="spellStart"/>
      <w:r>
        <w:t>valueListURI</w:t>
      </w:r>
      <w:proofErr w:type="spellEnd"/>
      <w:r>
        <w:t xml:space="preserve"> [1..1]: </w:t>
      </w:r>
      <w:proofErr w:type="spellStart"/>
      <w:r w:rsidRPr="00DD2746">
        <w:t>ct:ValueListURIType</w:t>
      </w:r>
      <w:proofErr w:type="spellEnd"/>
    </w:p>
    <w:p w14:paraId="25C9C090" w14:textId="77777777" w:rsidR="00B606AB" w:rsidRPr="00A249A1" w:rsidRDefault="00B606AB" w:rsidP="00B606AB">
      <w:pPr>
        <w:numPr>
          <w:ilvl w:val="2"/>
          <w:numId w:val="27"/>
        </w:numPr>
        <w:suppressAutoHyphens/>
        <w:autoSpaceDE w:val="0"/>
        <w:adjustRightInd w:val="0"/>
        <w:spacing w:after="0" w:line="259" w:lineRule="auto"/>
        <w:contextualSpacing/>
      </w:pPr>
      <w:r>
        <w:t xml:space="preserve">value [1..*]: </w:t>
      </w:r>
      <w:proofErr w:type="spellStart"/>
      <w:r w:rsidRPr="00DD2746">
        <w:t>ct:ValueType</w:t>
      </w:r>
      <w:proofErr w:type="spellEnd"/>
    </w:p>
    <w:p w14:paraId="47ED186C" w14:textId="77777777" w:rsidR="00B606AB" w:rsidRPr="00DF3793" w:rsidRDefault="00B606AB" w:rsidP="00B606AB">
      <w:pPr>
        <w:numPr>
          <w:ilvl w:val="1"/>
          <w:numId w:val="27"/>
        </w:numPr>
        <w:suppressAutoHyphens/>
        <w:autoSpaceDE w:val="0"/>
        <w:adjustRightInd w:val="0"/>
        <w:spacing w:after="0" w:line="259" w:lineRule="auto"/>
        <w:contextualSpacing/>
      </w:pPr>
      <w:r w:rsidRPr="00A249A1">
        <w:t>keyword</w:t>
      </w:r>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D2746">
        <w:rPr>
          <w:rFonts w:eastAsia="Courier New"/>
          <w:bCs/>
          <w:iCs/>
          <w:kern w:val="3"/>
        </w:rPr>
        <w:t>ct:ValueListType</w:t>
      </w:r>
      <w:proofErr w:type="spellEnd"/>
    </w:p>
    <w:p w14:paraId="6DCEC558" w14:textId="77777777" w:rsidR="00B606AB" w:rsidRDefault="00B606AB" w:rsidP="00B606AB">
      <w:pPr>
        <w:numPr>
          <w:ilvl w:val="2"/>
          <w:numId w:val="27"/>
        </w:numPr>
        <w:suppressAutoHyphens/>
        <w:autoSpaceDE w:val="0"/>
        <w:adjustRightInd w:val="0"/>
        <w:spacing w:after="0" w:line="259" w:lineRule="auto"/>
        <w:contextualSpacing/>
      </w:pPr>
      <w:proofErr w:type="spellStart"/>
      <w:r>
        <w:t>valueListURI</w:t>
      </w:r>
      <w:proofErr w:type="spellEnd"/>
      <w:r>
        <w:t xml:space="preserve"> [1..1]: </w:t>
      </w:r>
      <w:proofErr w:type="spellStart"/>
      <w:r w:rsidRPr="00DD2746">
        <w:t>ct:ValueListURIType</w:t>
      </w:r>
      <w:proofErr w:type="spellEnd"/>
    </w:p>
    <w:p w14:paraId="3075A034" w14:textId="77777777" w:rsidR="00B606AB" w:rsidRPr="00A249A1" w:rsidRDefault="00B606AB" w:rsidP="00B606AB">
      <w:pPr>
        <w:numPr>
          <w:ilvl w:val="2"/>
          <w:numId w:val="27"/>
        </w:numPr>
        <w:suppressAutoHyphens/>
        <w:autoSpaceDE w:val="0"/>
        <w:adjustRightInd w:val="0"/>
        <w:spacing w:after="0" w:line="259" w:lineRule="auto"/>
        <w:contextualSpacing/>
      </w:pPr>
      <w:r>
        <w:t xml:space="preserve">value [1..*]: </w:t>
      </w:r>
      <w:proofErr w:type="spellStart"/>
      <w:r w:rsidRPr="00DD2746">
        <w:t>ct:ValueType</w:t>
      </w:r>
      <w:proofErr w:type="spellEnd"/>
    </w:p>
    <w:p w14:paraId="2B8FBFA3" w14:textId="77777777" w:rsidR="00B606AB" w:rsidRPr="00DF3793" w:rsidRDefault="00B606AB" w:rsidP="00B606AB">
      <w:pPr>
        <w:numPr>
          <w:ilvl w:val="1"/>
          <w:numId w:val="27"/>
        </w:numPr>
        <w:suppressAutoHyphens/>
        <w:autoSpaceDE w:val="0"/>
        <w:adjustRightInd w:val="0"/>
        <w:spacing w:after="0" w:line="259" w:lineRule="auto"/>
        <w:contextualSpacing/>
      </w:pPr>
      <w:proofErr w:type="spellStart"/>
      <w:r w:rsidRPr="00A249A1">
        <w:t>explicitAddress</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837C2F">
        <w:rPr>
          <w:rFonts w:eastAsia="Courier New"/>
          <w:bCs/>
          <w:iCs/>
          <w:kern w:val="3"/>
        </w:rPr>
        <w:t>ct:ValueSchemeType</w:t>
      </w:r>
      <w:proofErr w:type="spellEnd"/>
    </w:p>
    <w:p w14:paraId="44B79466" w14:textId="77777777" w:rsidR="00B606AB" w:rsidRDefault="00B606AB" w:rsidP="00B606AB">
      <w:pPr>
        <w:numPr>
          <w:ilvl w:val="2"/>
          <w:numId w:val="27"/>
        </w:numPr>
        <w:suppressAutoHyphens/>
        <w:autoSpaceDE w:val="0"/>
        <w:adjustRightInd w:val="0"/>
        <w:spacing w:after="0" w:line="259" w:lineRule="auto"/>
        <w:contextualSpacing/>
      </w:pPr>
      <w:proofErr w:type="spellStart"/>
      <w:r w:rsidRPr="00D04836">
        <w:t>explicitAddressScheme</w:t>
      </w:r>
      <w:proofErr w:type="spellEnd"/>
      <w:r w:rsidRPr="00D04836">
        <w:t xml:space="preserve"> </w:t>
      </w:r>
      <w:r>
        <w:t xml:space="preserve">[1..1]: </w:t>
      </w:r>
      <w:proofErr w:type="spellStart"/>
      <w:r w:rsidRPr="00837C2F">
        <w:t>ct:EDXLStringType</w:t>
      </w:r>
      <w:proofErr w:type="spellEnd"/>
    </w:p>
    <w:p w14:paraId="51C4F222" w14:textId="77777777" w:rsidR="00B606AB" w:rsidRDefault="00B606AB" w:rsidP="00B606AB">
      <w:pPr>
        <w:numPr>
          <w:ilvl w:val="2"/>
          <w:numId w:val="27"/>
        </w:numPr>
        <w:suppressAutoHyphens/>
        <w:autoSpaceDE w:val="0"/>
        <w:adjustRightInd w:val="0"/>
        <w:spacing w:after="0" w:line="259" w:lineRule="auto"/>
        <w:contextualSpacing/>
      </w:pPr>
      <w:r>
        <w:t xml:space="preserve">value [1..*]: </w:t>
      </w:r>
      <w:proofErr w:type="spellStart"/>
      <w:r w:rsidRPr="00837C2F">
        <w:t>ct:EDXLStringType</w:t>
      </w:r>
      <w:proofErr w:type="spellEnd"/>
    </w:p>
    <w:p w14:paraId="0B89DD78" w14:textId="77777777" w:rsidR="00B606AB" w:rsidRPr="00DF3793" w:rsidRDefault="00B606AB" w:rsidP="00B606AB">
      <w:pPr>
        <w:numPr>
          <w:ilvl w:val="1"/>
          <w:numId w:val="27"/>
        </w:numPr>
        <w:suppressAutoHyphens/>
        <w:autoSpaceDE w:val="0"/>
        <w:adjustRightInd w:val="0"/>
        <w:spacing w:after="0" w:line="259" w:lineRule="auto"/>
        <w:contextualSpacing/>
      </w:pPr>
      <w:proofErr w:type="spellStart"/>
      <w:r w:rsidRPr="00A249A1">
        <w:t>targetArea</w:t>
      </w:r>
      <w:r>
        <w:t>s</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targetArea</w:t>
      </w:r>
      <w:r>
        <w:rPr>
          <w:rFonts w:eastAsia="Courier New"/>
          <w:bCs/>
          <w:iCs/>
          <w:kern w:val="3"/>
        </w:rPr>
        <w:t>s</w:t>
      </w:r>
      <w:r w:rsidRPr="00D04836">
        <w:rPr>
          <w:rFonts w:eastAsia="Courier New"/>
          <w:bCs/>
          <w:iCs/>
          <w:kern w:val="3"/>
        </w:rPr>
        <w:t>Type</w:t>
      </w:r>
      <w:proofErr w:type="spellEnd"/>
    </w:p>
    <w:p w14:paraId="4301F346" w14:textId="77777777" w:rsidR="00B606AB" w:rsidRDefault="00B606AB" w:rsidP="00B606AB">
      <w:pPr>
        <w:numPr>
          <w:ilvl w:val="2"/>
          <w:numId w:val="27"/>
        </w:numPr>
        <w:suppressAutoHyphens/>
        <w:autoSpaceDE w:val="0"/>
        <w:adjustRightInd w:val="0"/>
        <w:spacing w:after="0" w:line="259" w:lineRule="auto"/>
        <w:contextualSpacing/>
      </w:pPr>
      <w:proofErr w:type="spellStart"/>
      <w:r>
        <w:t>areaKind</w:t>
      </w:r>
      <w:proofErr w:type="spellEnd"/>
      <w:r>
        <w:t xml:space="preserve"> [1..1]: </w:t>
      </w:r>
      <w:proofErr w:type="spellStart"/>
      <w:r w:rsidRPr="00837C2F">
        <w:t>AreaKindType</w:t>
      </w:r>
      <w:proofErr w:type="spellEnd"/>
    </w:p>
    <w:p w14:paraId="3CDEA47D" w14:textId="77777777" w:rsidR="00B606AB" w:rsidRDefault="00B606AB" w:rsidP="00B606AB">
      <w:pPr>
        <w:numPr>
          <w:ilvl w:val="2"/>
          <w:numId w:val="27"/>
        </w:numPr>
        <w:suppressAutoHyphens/>
        <w:autoSpaceDE w:val="0"/>
        <w:adjustRightInd w:val="0"/>
        <w:spacing w:after="0" w:line="259" w:lineRule="auto"/>
        <w:contextualSpacing/>
      </w:pPr>
      <w:proofErr w:type="spellStart"/>
      <w:r>
        <w:t>areaGrouping</w:t>
      </w:r>
      <w:proofErr w:type="spellEnd"/>
      <w:r>
        <w:t xml:space="preserve"> [1..1]: </w:t>
      </w:r>
      <w:proofErr w:type="spellStart"/>
      <w:r w:rsidRPr="00837C2F">
        <w:t>AreaGroupingType</w:t>
      </w:r>
      <w:proofErr w:type="spellEnd"/>
    </w:p>
    <w:p w14:paraId="44592401" w14:textId="77777777" w:rsidR="00B606AB" w:rsidRDefault="00B606AB" w:rsidP="00B606AB">
      <w:pPr>
        <w:numPr>
          <w:ilvl w:val="2"/>
          <w:numId w:val="27"/>
        </w:numPr>
        <w:suppressAutoHyphens/>
        <w:autoSpaceDE w:val="0"/>
        <w:adjustRightInd w:val="0"/>
        <w:spacing w:after="0" w:line="259" w:lineRule="auto"/>
        <w:contextualSpacing/>
      </w:pPr>
      <w:proofErr w:type="spellStart"/>
      <w:r>
        <w:t>targetArea</w:t>
      </w:r>
      <w:proofErr w:type="spellEnd"/>
      <w:r>
        <w:t xml:space="preserve"> [1..*]: </w:t>
      </w:r>
      <w:proofErr w:type="spellStart"/>
      <w:r>
        <w:t>TargetAreaType</w:t>
      </w:r>
      <w:proofErr w:type="spellEnd"/>
    </w:p>
    <w:p w14:paraId="2AC716FA" w14:textId="77777777" w:rsidR="00B606AB" w:rsidRDefault="00B606AB" w:rsidP="00B606AB">
      <w:pPr>
        <w:numPr>
          <w:ilvl w:val="2"/>
          <w:numId w:val="27"/>
        </w:numPr>
        <w:suppressAutoHyphens/>
        <w:autoSpaceDE w:val="0"/>
        <w:adjustRightInd w:val="0"/>
        <w:spacing w:after="0" w:line="259" w:lineRule="auto"/>
        <w:contextualSpacing/>
      </w:pPr>
      <w:proofErr w:type="spellStart"/>
      <w:r>
        <w:t>EDXLGeoLocation</w:t>
      </w:r>
      <w:proofErr w:type="spellEnd"/>
      <w:r>
        <w:t xml:space="preserve"> [0..1]: </w:t>
      </w:r>
      <w:proofErr w:type="spellStart"/>
      <w:r>
        <w:t>gsf:EDXLGeoLocation</w:t>
      </w:r>
      <w:proofErr w:type="spellEnd"/>
    </w:p>
    <w:p w14:paraId="32C93BC7" w14:textId="77777777" w:rsidR="00B606AB" w:rsidRDefault="00B606AB" w:rsidP="00B606AB">
      <w:pPr>
        <w:numPr>
          <w:ilvl w:val="2"/>
          <w:numId w:val="27"/>
        </w:numPr>
        <w:suppressAutoHyphens/>
        <w:autoSpaceDE w:val="0"/>
        <w:adjustRightInd w:val="0"/>
        <w:spacing w:after="0" w:line="259" w:lineRule="auto"/>
        <w:contextualSpacing/>
      </w:pPr>
      <w:proofErr w:type="spellStart"/>
      <w:r>
        <w:t>EDXLGeoPoliticalLocation</w:t>
      </w:r>
      <w:proofErr w:type="spellEnd"/>
      <w:r>
        <w:t xml:space="preserve"> [0..1]: </w:t>
      </w:r>
      <w:proofErr w:type="spellStart"/>
      <w:r>
        <w:t>ct:EDXLGeoPoliticalLocation</w:t>
      </w:r>
      <w:proofErr w:type="spellEnd"/>
    </w:p>
    <w:p w14:paraId="6D071BA7" w14:textId="77777777" w:rsidR="00B606AB" w:rsidRPr="00DF3793" w:rsidRDefault="00B606AB" w:rsidP="00B606AB">
      <w:pPr>
        <w:numPr>
          <w:ilvl w:val="1"/>
          <w:numId w:val="27"/>
        </w:numPr>
        <w:suppressAutoHyphens/>
        <w:autoSpaceDE w:val="0"/>
        <w:adjustRightInd w:val="0"/>
        <w:spacing w:after="0" w:line="259" w:lineRule="auto"/>
        <w:contextualSpacing/>
        <w:rPr>
          <w:rFonts w:eastAsia="Courier New"/>
          <w:bCs/>
          <w:iCs/>
          <w:kern w:val="3"/>
        </w:rPr>
      </w:pPr>
      <w:r>
        <w:t>urgency</w:t>
      </w:r>
      <w:r>
        <w:rPr>
          <w:rFonts w:eastAsia="Courier New"/>
          <w:bCs/>
          <w:iCs/>
          <w:kern w:val="3"/>
        </w:rPr>
        <w:t xml:space="preserve"> [0..1]: </w:t>
      </w:r>
      <w:proofErr w:type="spellStart"/>
      <w:r>
        <w:rPr>
          <w:rFonts w:eastAsia="Courier New"/>
          <w:bCs/>
          <w:iCs/>
          <w:kern w:val="3"/>
        </w:rPr>
        <w:t>UrgencyType</w:t>
      </w:r>
      <w:proofErr w:type="spellEnd"/>
    </w:p>
    <w:p w14:paraId="44BCD81E" w14:textId="77777777" w:rsidR="00B606AB" w:rsidRDefault="00B606AB" w:rsidP="00B606AB">
      <w:pPr>
        <w:numPr>
          <w:ilvl w:val="1"/>
          <w:numId w:val="27"/>
        </w:numPr>
        <w:suppressAutoHyphens/>
        <w:autoSpaceDE w:val="0"/>
        <w:adjustRightInd w:val="0"/>
        <w:spacing w:after="0" w:line="259" w:lineRule="auto"/>
        <w:contextualSpacing/>
        <w:rPr>
          <w:rFonts w:eastAsia="Courier New"/>
          <w:bCs/>
          <w:iCs/>
          <w:kern w:val="3"/>
        </w:rPr>
      </w:pPr>
      <w:r>
        <w:t>severity</w:t>
      </w:r>
      <w:r>
        <w:rPr>
          <w:rFonts w:eastAsia="Courier New"/>
          <w:bCs/>
          <w:iCs/>
          <w:kern w:val="3"/>
        </w:rPr>
        <w:t xml:space="preserve"> [0..1]: </w:t>
      </w:r>
      <w:proofErr w:type="spellStart"/>
      <w:r>
        <w:rPr>
          <w:rFonts w:eastAsia="Courier New"/>
          <w:bCs/>
          <w:iCs/>
          <w:kern w:val="3"/>
        </w:rPr>
        <w:t>SeverityType</w:t>
      </w:r>
      <w:proofErr w:type="spellEnd"/>
    </w:p>
    <w:p w14:paraId="1BBBD9E2" w14:textId="77777777" w:rsidR="00B606AB" w:rsidRPr="00DF3793" w:rsidRDefault="00B606AB" w:rsidP="00B606AB">
      <w:pPr>
        <w:numPr>
          <w:ilvl w:val="1"/>
          <w:numId w:val="27"/>
        </w:numPr>
        <w:suppressAutoHyphens/>
        <w:autoSpaceDE w:val="0"/>
        <w:adjustRightInd w:val="0"/>
        <w:spacing w:after="0" w:line="259" w:lineRule="auto"/>
        <w:contextualSpacing/>
        <w:rPr>
          <w:rFonts w:eastAsia="Courier New"/>
          <w:bCs/>
          <w:iCs/>
          <w:kern w:val="3"/>
        </w:rPr>
      </w:pPr>
      <w:r>
        <w:t>certainty</w:t>
      </w:r>
      <w:r>
        <w:rPr>
          <w:rFonts w:eastAsia="Courier New"/>
          <w:bCs/>
          <w:iCs/>
          <w:kern w:val="3"/>
        </w:rPr>
        <w:t xml:space="preserve"> [0..1]: </w:t>
      </w:r>
      <w:proofErr w:type="spellStart"/>
      <w:r>
        <w:rPr>
          <w:rFonts w:eastAsia="Courier New"/>
          <w:bCs/>
          <w:iCs/>
          <w:kern w:val="3"/>
        </w:rPr>
        <w:t>CertaintyType</w:t>
      </w:r>
      <w:proofErr w:type="spellEnd"/>
    </w:p>
    <w:p w14:paraId="10A2648F"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incidentID</w:t>
      </w:r>
      <w:proofErr w:type="spellEnd"/>
      <w:r>
        <w:t xml:space="preserve"> [0..*]: </w:t>
      </w:r>
      <w:proofErr w:type="spellStart"/>
      <w:r w:rsidRPr="00837C2F">
        <w:t>ct:EDXLStringType</w:t>
      </w:r>
      <w:proofErr w:type="spellEnd"/>
    </w:p>
    <w:p w14:paraId="40F870EE" w14:textId="77777777" w:rsidR="00B606AB" w:rsidRDefault="00B606AB" w:rsidP="00B606AB">
      <w:pPr>
        <w:numPr>
          <w:ilvl w:val="1"/>
          <w:numId w:val="27"/>
        </w:numPr>
        <w:suppressAutoHyphens/>
        <w:autoSpaceDE w:val="0"/>
        <w:adjustRightInd w:val="0"/>
        <w:spacing w:after="0" w:line="259" w:lineRule="auto"/>
        <w:contextualSpacing/>
      </w:pPr>
      <w:proofErr w:type="spellStart"/>
      <w:r w:rsidRPr="00A249A1">
        <w:t>incidentDescription</w:t>
      </w:r>
      <w:proofErr w:type="spellEnd"/>
      <w:r>
        <w:t xml:space="preserve"> [0..*]: </w:t>
      </w:r>
      <w:proofErr w:type="spellStart"/>
      <w:r w:rsidRPr="00837C2F">
        <w:t>ct:EDXLStringType</w:t>
      </w:r>
      <w:proofErr w:type="spellEnd"/>
    </w:p>
    <w:p w14:paraId="16113008" w14:textId="77777777" w:rsidR="00B606AB" w:rsidRDefault="00B606AB" w:rsidP="00B606AB">
      <w:pPr>
        <w:numPr>
          <w:ilvl w:val="1"/>
          <w:numId w:val="27"/>
        </w:numPr>
        <w:suppressAutoHyphens/>
        <w:autoSpaceDE w:val="0"/>
        <w:adjustRightInd w:val="0"/>
        <w:spacing w:after="0" w:line="259" w:lineRule="auto"/>
        <w:contextualSpacing/>
      </w:pPr>
      <w:r>
        <w:t xml:space="preserve">link [0..*]: </w:t>
      </w:r>
      <w:proofErr w:type="spellStart"/>
      <w:r>
        <w:t>DELinkType</w:t>
      </w:r>
      <w:proofErr w:type="spellEnd"/>
    </w:p>
    <w:p w14:paraId="2C6C6705" w14:textId="77777777" w:rsidR="00B606AB" w:rsidRDefault="00B606AB" w:rsidP="00B606AB">
      <w:pPr>
        <w:numPr>
          <w:ilvl w:val="1"/>
          <w:numId w:val="27"/>
        </w:numPr>
        <w:suppressAutoHyphens/>
        <w:autoSpaceDE w:val="0"/>
        <w:adjustRightInd w:val="0"/>
        <w:spacing w:after="0" w:line="259" w:lineRule="auto"/>
        <w:contextualSpacing/>
      </w:pPr>
      <w:r>
        <w:t xml:space="preserve">extension [0..*]: </w:t>
      </w:r>
      <w:proofErr w:type="spellStart"/>
      <w:r>
        <w:t>xmlStructure</w:t>
      </w:r>
      <w:proofErr w:type="spellEnd"/>
    </w:p>
    <w:p w14:paraId="55B8E290" w14:textId="77777777" w:rsidR="00B606AB" w:rsidRDefault="00B606AB" w:rsidP="00B606AB">
      <w:pPr>
        <w:numPr>
          <w:ilvl w:val="2"/>
          <w:numId w:val="27"/>
        </w:numPr>
        <w:suppressAutoHyphens/>
        <w:autoSpaceDE w:val="0"/>
        <w:adjustRightInd w:val="0"/>
        <w:spacing w:after="0" w:line="259" w:lineRule="auto"/>
        <w:contextualSpacing/>
      </w:pPr>
      <w:r>
        <w:t xml:space="preserve">community [1..1]: </w:t>
      </w:r>
      <w:proofErr w:type="spellStart"/>
      <w:r>
        <w:t>xsd:anyURI</w:t>
      </w:r>
      <w:proofErr w:type="spellEnd"/>
    </w:p>
    <w:p w14:paraId="30D88D8C" w14:textId="77777777" w:rsidR="00B606AB" w:rsidRDefault="00B606AB" w:rsidP="00B606AB">
      <w:pPr>
        <w:numPr>
          <w:ilvl w:val="2"/>
          <w:numId w:val="27"/>
        </w:numPr>
        <w:suppressAutoHyphens/>
        <w:autoSpaceDE w:val="0"/>
        <w:adjustRightInd w:val="0"/>
        <w:spacing w:after="0" w:line="259" w:lineRule="auto"/>
        <w:contextualSpacing/>
      </w:pPr>
      <w:r>
        <w:t xml:space="preserve">id [1..1]: </w:t>
      </w:r>
      <w:proofErr w:type="spellStart"/>
      <w:r>
        <w:t>xsd:anyURI</w:t>
      </w:r>
      <w:proofErr w:type="spellEnd"/>
    </w:p>
    <w:p w14:paraId="7EBB0886" w14:textId="77777777" w:rsidR="00B606AB" w:rsidRDefault="00B606AB" w:rsidP="00B606AB">
      <w:pPr>
        <w:numPr>
          <w:ilvl w:val="2"/>
          <w:numId w:val="27"/>
        </w:numPr>
        <w:suppressAutoHyphens/>
        <w:autoSpaceDE w:val="0"/>
        <w:adjustRightInd w:val="0"/>
        <w:spacing w:after="0" w:line="259" w:lineRule="auto"/>
        <w:contextualSpacing/>
      </w:pPr>
      <w:r>
        <w:t xml:space="preserve">parameter [1..*]: </w:t>
      </w:r>
      <w:proofErr w:type="spellStart"/>
      <w:r>
        <w:t>ParameterType</w:t>
      </w:r>
      <w:proofErr w:type="spellEnd"/>
    </w:p>
    <w:p w14:paraId="6843069F" w14:textId="77777777" w:rsidR="00B606AB" w:rsidRDefault="00B606AB" w:rsidP="00B606AB">
      <w:pPr>
        <w:numPr>
          <w:ilvl w:val="3"/>
          <w:numId w:val="27"/>
        </w:numPr>
        <w:suppressAutoHyphens/>
        <w:autoSpaceDE w:val="0"/>
        <w:adjustRightInd w:val="0"/>
        <w:spacing w:after="0" w:line="259" w:lineRule="auto"/>
        <w:contextualSpacing/>
      </w:pPr>
      <w:r>
        <w:lastRenderedPageBreak/>
        <w:t>name [1..1]: Complex Type</w:t>
      </w:r>
    </w:p>
    <w:p w14:paraId="6E61EB09" w14:textId="77777777" w:rsidR="00B606AB" w:rsidRDefault="00B606AB" w:rsidP="00B606AB">
      <w:pPr>
        <w:numPr>
          <w:ilvl w:val="4"/>
          <w:numId w:val="27"/>
        </w:numPr>
        <w:suppressAutoHyphens/>
        <w:autoSpaceDE w:val="0"/>
        <w:adjustRightInd w:val="0"/>
        <w:spacing w:after="0" w:line="259" w:lineRule="auto"/>
        <w:contextualSpacing/>
      </w:pPr>
      <w:r>
        <w:t xml:space="preserve">URI [1..1]: </w:t>
      </w:r>
      <w:proofErr w:type="spellStart"/>
      <w:r>
        <w:t>ParameterNameType</w:t>
      </w:r>
      <w:proofErr w:type="spellEnd"/>
    </w:p>
    <w:p w14:paraId="3D8299FA" w14:textId="77777777" w:rsidR="00B606AB" w:rsidRDefault="00B606AB" w:rsidP="00B606AB">
      <w:pPr>
        <w:numPr>
          <w:ilvl w:val="5"/>
          <w:numId w:val="27"/>
        </w:numPr>
        <w:suppressAutoHyphens/>
        <w:autoSpaceDE w:val="0"/>
        <w:adjustRightInd w:val="0"/>
        <w:spacing w:after="0" w:line="259" w:lineRule="auto"/>
        <w:contextualSpacing/>
      </w:pPr>
      <w:proofErr w:type="spellStart"/>
      <w:r>
        <w:t>anyURI</w:t>
      </w:r>
      <w:proofErr w:type="spellEnd"/>
      <w:r>
        <w:t xml:space="preserve"> [1..1]: </w:t>
      </w:r>
      <w:proofErr w:type="spellStart"/>
      <w:r>
        <w:t>xsd:anyURI</w:t>
      </w:r>
      <w:proofErr w:type="spellEnd"/>
    </w:p>
    <w:p w14:paraId="5659E043" w14:textId="77777777" w:rsidR="00B606AB" w:rsidRDefault="00B606AB" w:rsidP="00B606AB">
      <w:pPr>
        <w:numPr>
          <w:ilvl w:val="5"/>
          <w:numId w:val="27"/>
        </w:numPr>
        <w:suppressAutoHyphens/>
        <w:autoSpaceDE w:val="0"/>
        <w:adjustRightInd w:val="0"/>
        <w:spacing w:after="0" w:line="259" w:lineRule="auto"/>
        <w:contextualSpacing/>
      </w:pPr>
      <w:proofErr w:type="spellStart"/>
      <w:r>
        <w:t>xPath</w:t>
      </w:r>
      <w:proofErr w:type="spellEnd"/>
      <w:r>
        <w:t xml:space="preserve"> [0..1]: </w:t>
      </w:r>
      <w:proofErr w:type="spellStart"/>
      <w:r>
        <w:t>xsd:string</w:t>
      </w:r>
      <w:proofErr w:type="spellEnd"/>
    </w:p>
    <w:p w14:paraId="50FD5F61" w14:textId="77777777" w:rsidR="00B606AB" w:rsidRDefault="00B606AB" w:rsidP="00B606AB">
      <w:pPr>
        <w:numPr>
          <w:ilvl w:val="3"/>
          <w:numId w:val="27"/>
        </w:numPr>
        <w:suppressAutoHyphens/>
        <w:autoSpaceDE w:val="0"/>
        <w:adjustRightInd w:val="0"/>
        <w:spacing w:after="0" w:line="259" w:lineRule="auto"/>
        <w:contextualSpacing/>
      </w:pPr>
      <w:r>
        <w:t xml:space="preserve">value [1..1]: </w:t>
      </w:r>
      <w:proofErr w:type="spellStart"/>
      <w:r>
        <w:t>ParameterValueType</w:t>
      </w:r>
      <w:proofErr w:type="spellEnd"/>
    </w:p>
    <w:p w14:paraId="2340DB71" w14:textId="77777777" w:rsidR="00B606AB" w:rsidRDefault="00B606AB" w:rsidP="00B606AB">
      <w:pPr>
        <w:numPr>
          <w:ilvl w:val="4"/>
          <w:numId w:val="27"/>
        </w:numPr>
        <w:suppressAutoHyphens/>
        <w:autoSpaceDE w:val="0"/>
        <w:adjustRightInd w:val="0"/>
        <w:spacing w:after="0" w:line="259" w:lineRule="auto"/>
        <w:contextualSpacing/>
      </w:pPr>
      <w:proofErr w:type="spellStart"/>
      <w:r>
        <w:t>EDXLStringType</w:t>
      </w:r>
      <w:proofErr w:type="spellEnd"/>
      <w:r>
        <w:t xml:space="preserve"> [1..1]: </w:t>
      </w:r>
      <w:proofErr w:type="spellStart"/>
      <w:r>
        <w:t>ct:EDXLStringType</w:t>
      </w:r>
      <w:proofErr w:type="spellEnd"/>
    </w:p>
    <w:p w14:paraId="0A2F314E" w14:textId="77777777" w:rsidR="00B606AB" w:rsidRDefault="00B606AB" w:rsidP="00B606AB">
      <w:pPr>
        <w:numPr>
          <w:ilvl w:val="4"/>
          <w:numId w:val="27"/>
        </w:numPr>
        <w:suppressAutoHyphens/>
        <w:autoSpaceDE w:val="0"/>
        <w:adjustRightInd w:val="0"/>
        <w:spacing w:after="0" w:line="259" w:lineRule="auto"/>
        <w:contextualSpacing/>
      </w:pPr>
      <w:proofErr w:type="spellStart"/>
      <w:r>
        <w:t>uom</w:t>
      </w:r>
      <w:proofErr w:type="spellEnd"/>
      <w:r>
        <w:t xml:space="preserve"> [0..1]: </w:t>
      </w:r>
      <w:proofErr w:type="spellStart"/>
      <w:r>
        <w:t>xsd:string</w:t>
      </w:r>
      <w:proofErr w:type="spellEnd"/>
    </w:p>
    <w:p w14:paraId="4F833A1A" w14:textId="77777777" w:rsidR="00B606AB" w:rsidRDefault="00B606AB" w:rsidP="00B606AB">
      <w:pPr>
        <w:numPr>
          <w:ilvl w:val="0"/>
          <w:numId w:val="27"/>
        </w:numPr>
        <w:suppressAutoHyphens/>
        <w:autoSpaceDE w:val="0"/>
        <w:adjustRightInd w:val="0"/>
        <w:spacing w:after="0" w:line="259" w:lineRule="auto"/>
        <w:contextualSpacing/>
      </w:pPr>
      <w:r>
        <w:t xml:space="preserve">content [0..1]: </w:t>
      </w:r>
      <w:proofErr w:type="spellStart"/>
      <w:r>
        <w:t>DEContentType</w:t>
      </w:r>
      <w:proofErr w:type="spellEnd"/>
    </w:p>
    <w:p w14:paraId="7858DD32" w14:textId="77777777" w:rsidR="00B606AB" w:rsidRPr="00BC1F07" w:rsidRDefault="00B606AB" w:rsidP="00B606AB">
      <w:pPr>
        <w:numPr>
          <w:ilvl w:val="1"/>
          <w:numId w:val="27"/>
        </w:numPr>
        <w:suppressAutoHyphens/>
        <w:autoSpaceDE w:val="0"/>
        <w:adjustRightInd w:val="0"/>
        <w:spacing w:after="0" w:line="259" w:lineRule="auto"/>
        <w:contextualSpacing/>
      </w:pPr>
      <w:proofErr w:type="spellStart"/>
      <w:r w:rsidRPr="00A249A1">
        <w:t>contentObject</w:t>
      </w:r>
      <w:proofErr w:type="spellEnd"/>
      <w:r>
        <w:rPr>
          <w:rFonts w:eastAsia="Courier New"/>
          <w:bCs/>
          <w:iCs/>
          <w:kern w:val="3"/>
        </w:rPr>
        <w:t xml:space="preserve"> [1..*</w:t>
      </w:r>
      <w:r w:rsidRPr="00DF3793">
        <w:rPr>
          <w:rFonts w:eastAsia="Courier New"/>
          <w:bCs/>
          <w:iCs/>
          <w:kern w:val="3"/>
        </w:rPr>
        <w:t>]:</w:t>
      </w:r>
      <w:r w:rsidRPr="00D04836">
        <w:t xml:space="preserve"> </w:t>
      </w:r>
      <w:proofErr w:type="spellStart"/>
      <w:r w:rsidRPr="00BC1F07">
        <w:rPr>
          <w:rFonts w:eastAsia="Courier New"/>
          <w:bCs/>
          <w:iCs/>
          <w:kern w:val="3"/>
        </w:rPr>
        <w:t>DEContentObjectType</w:t>
      </w:r>
      <w:proofErr w:type="spellEnd"/>
    </w:p>
    <w:p w14:paraId="042ABAA2" w14:textId="77777777" w:rsidR="00B606AB" w:rsidRPr="00BC1F07" w:rsidRDefault="00B606AB" w:rsidP="00B606AB">
      <w:pPr>
        <w:numPr>
          <w:ilvl w:val="2"/>
          <w:numId w:val="27"/>
        </w:numPr>
        <w:suppressAutoHyphens/>
        <w:autoSpaceDE w:val="0"/>
        <w:adjustRightInd w:val="0"/>
        <w:spacing w:after="0" w:line="259" w:lineRule="auto"/>
        <w:contextualSpacing/>
      </w:pPr>
      <w:proofErr w:type="spellStart"/>
      <w:r>
        <w:rPr>
          <w:rFonts w:eastAsia="Courier New"/>
          <w:bCs/>
          <w:iCs/>
          <w:kern w:val="3"/>
        </w:rPr>
        <w:t>contentDescriptor</w:t>
      </w:r>
      <w:proofErr w:type="spellEnd"/>
      <w:r>
        <w:rPr>
          <w:rFonts w:eastAsia="Courier New"/>
          <w:bCs/>
          <w:iCs/>
          <w:kern w:val="3"/>
        </w:rPr>
        <w:t xml:space="preserve"> [1..1]: </w:t>
      </w:r>
      <w:proofErr w:type="spellStart"/>
      <w:r w:rsidRPr="00BC1F07">
        <w:rPr>
          <w:rFonts w:eastAsia="Courier New"/>
          <w:bCs/>
          <w:iCs/>
          <w:kern w:val="3"/>
        </w:rPr>
        <w:t>DEContentDescriptorType</w:t>
      </w:r>
      <w:proofErr w:type="spellEnd"/>
    </w:p>
    <w:p w14:paraId="764688E1"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contentDescription</w:t>
      </w:r>
      <w:proofErr w:type="spellEnd"/>
      <w:r>
        <w:t xml:space="preserve"> [0..1]: </w:t>
      </w:r>
      <w:proofErr w:type="spellStart"/>
      <w:r w:rsidRPr="00BC1F07">
        <w:t>ct:EDXLStringType</w:t>
      </w:r>
      <w:proofErr w:type="spellEnd"/>
    </w:p>
    <w:p w14:paraId="0AFE0A24"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contentKeyword</w:t>
      </w:r>
      <w:proofErr w:type="spellEnd"/>
      <w:r>
        <w:t xml:space="preserve"> [0..*]: </w:t>
      </w:r>
      <w:proofErr w:type="spellStart"/>
      <w:r w:rsidRPr="00BC1F07">
        <w:rPr>
          <w:rFonts w:eastAsia="Courier New"/>
          <w:bCs/>
          <w:iCs/>
          <w:kern w:val="3"/>
        </w:rPr>
        <w:t>ct:ValueListType</w:t>
      </w:r>
      <w:proofErr w:type="spellEnd"/>
    </w:p>
    <w:p w14:paraId="4ED7B7DB" w14:textId="77777777" w:rsidR="00B606AB" w:rsidRDefault="00B606AB" w:rsidP="00B606AB">
      <w:pPr>
        <w:numPr>
          <w:ilvl w:val="4"/>
          <w:numId w:val="27"/>
        </w:numPr>
        <w:suppressAutoHyphens/>
        <w:autoSpaceDE w:val="0"/>
        <w:adjustRightInd w:val="0"/>
        <w:spacing w:after="0" w:line="259" w:lineRule="auto"/>
        <w:contextualSpacing/>
      </w:pPr>
      <w:proofErr w:type="spellStart"/>
      <w:r>
        <w:t>ValueListURI</w:t>
      </w:r>
      <w:proofErr w:type="spellEnd"/>
      <w:r>
        <w:t xml:space="preserve"> [1..1]: </w:t>
      </w:r>
      <w:proofErr w:type="spellStart"/>
      <w:r w:rsidRPr="00BC1F07">
        <w:t>ct:ValueListURIType</w:t>
      </w:r>
      <w:proofErr w:type="spellEnd"/>
    </w:p>
    <w:p w14:paraId="44B52FEA" w14:textId="77777777" w:rsidR="00B606AB" w:rsidRDefault="00B606AB" w:rsidP="00B606AB">
      <w:pPr>
        <w:numPr>
          <w:ilvl w:val="4"/>
          <w:numId w:val="27"/>
        </w:numPr>
        <w:suppressAutoHyphens/>
        <w:autoSpaceDE w:val="0"/>
        <w:adjustRightInd w:val="0"/>
        <w:spacing w:after="0" w:line="259" w:lineRule="auto"/>
        <w:contextualSpacing/>
      </w:pPr>
      <w:r>
        <w:t xml:space="preserve">Value [1..*]: </w:t>
      </w:r>
      <w:proofErr w:type="spellStart"/>
      <w:r w:rsidRPr="00BC1F07">
        <w:t>ct:ValueType</w:t>
      </w:r>
      <w:proofErr w:type="spellEnd"/>
    </w:p>
    <w:p w14:paraId="75FBF84D"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originatorRole</w:t>
      </w:r>
      <w:proofErr w:type="spellEnd"/>
      <w:r>
        <w:t xml:space="preserve"> [0..*]: </w:t>
      </w:r>
      <w:proofErr w:type="spellStart"/>
      <w:r w:rsidRPr="00BC1F07">
        <w:rPr>
          <w:rFonts w:eastAsia="Courier New"/>
          <w:bCs/>
          <w:iCs/>
          <w:kern w:val="3"/>
        </w:rPr>
        <w:t>ct:ValueListType</w:t>
      </w:r>
      <w:proofErr w:type="spellEnd"/>
    </w:p>
    <w:p w14:paraId="5E718913" w14:textId="77777777" w:rsidR="00B606AB" w:rsidRDefault="00B606AB" w:rsidP="00B606AB">
      <w:pPr>
        <w:numPr>
          <w:ilvl w:val="4"/>
          <w:numId w:val="27"/>
        </w:numPr>
        <w:suppressAutoHyphens/>
        <w:autoSpaceDE w:val="0"/>
        <w:adjustRightInd w:val="0"/>
        <w:spacing w:after="0" w:line="259" w:lineRule="auto"/>
        <w:contextualSpacing/>
      </w:pPr>
      <w:proofErr w:type="spellStart"/>
      <w:r>
        <w:t>ValueListURI</w:t>
      </w:r>
      <w:proofErr w:type="spellEnd"/>
      <w:r>
        <w:t xml:space="preserve"> [1..1]: </w:t>
      </w:r>
      <w:proofErr w:type="spellStart"/>
      <w:r w:rsidRPr="00BC1F07">
        <w:t>ct:ValueListURIType</w:t>
      </w:r>
      <w:proofErr w:type="spellEnd"/>
    </w:p>
    <w:p w14:paraId="44A47558" w14:textId="77777777" w:rsidR="00B606AB" w:rsidRDefault="00B606AB" w:rsidP="00B606AB">
      <w:pPr>
        <w:numPr>
          <w:ilvl w:val="4"/>
          <w:numId w:val="27"/>
        </w:numPr>
        <w:suppressAutoHyphens/>
        <w:autoSpaceDE w:val="0"/>
        <w:adjustRightInd w:val="0"/>
        <w:spacing w:after="0" w:line="259" w:lineRule="auto"/>
        <w:contextualSpacing/>
      </w:pPr>
      <w:r>
        <w:t xml:space="preserve">Value [1..*]: </w:t>
      </w:r>
      <w:proofErr w:type="spellStart"/>
      <w:r w:rsidRPr="00BC1F07">
        <w:t>ct:ValueType</w:t>
      </w:r>
      <w:proofErr w:type="spellEnd"/>
    </w:p>
    <w:p w14:paraId="743689D5"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consumerRole</w:t>
      </w:r>
      <w:proofErr w:type="spellEnd"/>
      <w:r>
        <w:t xml:space="preserve"> [0..*]: </w:t>
      </w:r>
      <w:proofErr w:type="spellStart"/>
      <w:r w:rsidRPr="00BC1F07">
        <w:rPr>
          <w:rFonts w:eastAsia="Courier New"/>
          <w:bCs/>
          <w:iCs/>
          <w:kern w:val="3"/>
        </w:rPr>
        <w:t>ct:ValueListType</w:t>
      </w:r>
      <w:proofErr w:type="spellEnd"/>
    </w:p>
    <w:p w14:paraId="6B529A8D" w14:textId="77777777" w:rsidR="00B606AB" w:rsidRDefault="00B606AB" w:rsidP="00B606AB">
      <w:pPr>
        <w:numPr>
          <w:ilvl w:val="4"/>
          <w:numId w:val="27"/>
        </w:numPr>
        <w:suppressAutoHyphens/>
        <w:autoSpaceDE w:val="0"/>
        <w:adjustRightInd w:val="0"/>
        <w:spacing w:after="0" w:line="259" w:lineRule="auto"/>
        <w:contextualSpacing/>
      </w:pPr>
      <w:proofErr w:type="spellStart"/>
      <w:r>
        <w:t>ValueListURI</w:t>
      </w:r>
      <w:proofErr w:type="spellEnd"/>
      <w:r>
        <w:t xml:space="preserve"> [1..1]: </w:t>
      </w:r>
      <w:proofErr w:type="spellStart"/>
      <w:r w:rsidRPr="00BC1F07">
        <w:t>ct:ValueListURIType</w:t>
      </w:r>
      <w:proofErr w:type="spellEnd"/>
    </w:p>
    <w:p w14:paraId="5AFFFBE5" w14:textId="77777777" w:rsidR="00B606AB" w:rsidRDefault="00B606AB" w:rsidP="00B606AB">
      <w:pPr>
        <w:numPr>
          <w:ilvl w:val="4"/>
          <w:numId w:val="27"/>
        </w:numPr>
        <w:suppressAutoHyphens/>
        <w:autoSpaceDE w:val="0"/>
        <w:adjustRightInd w:val="0"/>
        <w:spacing w:after="0" w:line="259" w:lineRule="auto"/>
        <w:contextualSpacing/>
      </w:pPr>
      <w:r>
        <w:t xml:space="preserve">Value [1..*]: </w:t>
      </w:r>
      <w:proofErr w:type="spellStart"/>
      <w:r w:rsidRPr="00BC1F07">
        <w:t>ct:ValueType</w:t>
      </w:r>
      <w:proofErr w:type="spellEnd"/>
    </w:p>
    <w:p w14:paraId="296F76F4" w14:textId="77777777" w:rsidR="00B606AB" w:rsidRDefault="00B606AB" w:rsidP="00B606AB">
      <w:pPr>
        <w:numPr>
          <w:ilvl w:val="3"/>
          <w:numId w:val="27"/>
        </w:numPr>
        <w:suppressAutoHyphens/>
        <w:autoSpaceDE w:val="0"/>
        <w:adjustRightInd w:val="0"/>
        <w:spacing w:after="0" w:line="259" w:lineRule="auto"/>
        <w:contextualSpacing/>
      </w:pPr>
      <w:proofErr w:type="spellStart"/>
      <w:r>
        <w:t>contentID</w:t>
      </w:r>
      <w:proofErr w:type="spellEnd"/>
      <w:r>
        <w:t xml:space="preserve"> [0..*]: </w:t>
      </w:r>
      <w:proofErr w:type="spellStart"/>
      <w:r w:rsidRPr="00BC1F07">
        <w:t>ct:EDXLStringType</w:t>
      </w:r>
      <w:proofErr w:type="spellEnd"/>
    </w:p>
    <w:p w14:paraId="343344A9" w14:textId="77777777" w:rsidR="00B606AB" w:rsidRDefault="00B606AB" w:rsidP="00B606AB">
      <w:pPr>
        <w:numPr>
          <w:ilvl w:val="3"/>
          <w:numId w:val="27"/>
        </w:numPr>
        <w:suppressAutoHyphens/>
        <w:autoSpaceDE w:val="0"/>
        <w:adjustRightInd w:val="0"/>
        <w:spacing w:after="0" w:line="259" w:lineRule="auto"/>
        <w:contextualSpacing/>
      </w:pPr>
      <w:r w:rsidRPr="00A249A1">
        <w:t>confidentiality</w:t>
      </w:r>
      <w:r>
        <w:t xml:space="preserve"> [0..1]: </w:t>
      </w:r>
      <w:proofErr w:type="spellStart"/>
      <w:r w:rsidRPr="00BC1F07">
        <w:t>ConfidentialityType</w:t>
      </w:r>
      <w:proofErr w:type="spellEnd"/>
    </w:p>
    <w:p w14:paraId="2DDDCEF4" w14:textId="77777777" w:rsidR="00B606AB" w:rsidRDefault="00B606AB" w:rsidP="00B606AB">
      <w:pPr>
        <w:numPr>
          <w:ilvl w:val="3"/>
          <w:numId w:val="27"/>
        </w:numPr>
        <w:suppressAutoHyphens/>
        <w:autoSpaceDE w:val="0"/>
        <w:adjustRightInd w:val="0"/>
        <w:spacing w:after="0" w:line="259" w:lineRule="auto"/>
        <w:contextualSpacing/>
      </w:pPr>
      <w:proofErr w:type="spellStart"/>
      <w:r>
        <w:t>contentLanguage</w:t>
      </w:r>
      <w:proofErr w:type="spellEnd"/>
      <w:r>
        <w:t xml:space="preserve"> [0..1]: </w:t>
      </w:r>
      <w:proofErr w:type="spellStart"/>
      <w:r>
        <w:t>xsd:language</w:t>
      </w:r>
      <w:proofErr w:type="spellEnd"/>
    </w:p>
    <w:p w14:paraId="31592C07" w14:textId="77777777" w:rsidR="00B606AB" w:rsidRDefault="00B606AB" w:rsidP="00B606AB">
      <w:pPr>
        <w:numPr>
          <w:ilvl w:val="3"/>
          <w:numId w:val="27"/>
        </w:numPr>
        <w:suppressAutoHyphens/>
        <w:autoSpaceDE w:val="0"/>
        <w:adjustRightInd w:val="0"/>
        <w:spacing w:after="0" w:line="259" w:lineRule="auto"/>
        <w:contextualSpacing/>
      </w:pPr>
      <w:r>
        <w:t xml:space="preserve">other [0..*]: </w:t>
      </w:r>
      <w:proofErr w:type="spellStart"/>
      <w:r w:rsidRPr="00BC1F07">
        <w:t>ext:extension</w:t>
      </w:r>
      <w:proofErr w:type="spellEnd"/>
    </w:p>
    <w:p w14:paraId="44FAC3A9" w14:textId="77777777" w:rsidR="00B606AB" w:rsidRPr="00DF3793" w:rsidRDefault="00B606AB" w:rsidP="00B606AB">
      <w:pPr>
        <w:numPr>
          <w:ilvl w:val="2"/>
          <w:numId w:val="27"/>
        </w:numPr>
        <w:suppressAutoHyphens/>
        <w:autoSpaceDE w:val="0"/>
        <w:adjustRightInd w:val="0"/>
        <w:spacing w:after="0" w:line="259" w:lineRule="auto"/>
        <w:contextualSpacing/>
      </w:pPr>
      <w:proofErr w:type="spellStart"/>
      <w:r w:rsidRPr="00BC1F07">
        <w:t>contentXML</w:t>
      </w:r>
      <w:proofErr w:type="spellEnd"/>
      <w:r w:rsidRPr="00BC1F07">
        <w:t xml:space="preserve"> </w:t>
      </w:r>
      <w:r w:rsidRPr="00DF3793">
        <w:rPr>
          <w:rFonts w:eastAsia="Courier New"/>
          <w:bCs/>
          <w:iCs/>
          <w:kern w:val="3"/>
        </w:rPr>
        <w:t>[0</w:t>
      </w:r>
      <w:r>
        <w:rPr>
          <w:rFonts w:eastAsia="Courier New"/>
          <w:bCs/>
          <w:iCs/>
          <w:kern w:val="3"/>
        </w:rPr>
        <w:t>..1</w:t>
      </w:r>
      <w:r w:rsidRPr="00DF3793">
        <w:rPr>
          <w:rFonts w:eastAsia="Courier New"/>
          <w:bCs/>
          <w:iCs/>
          <w:kern w:val="3"/>
        </w:rPr>
        <w:t>]:</w:t>
      </w:r>
      <w:r w:rsidRPr="00D04836">
        <w:t xml:space="preserve"> </w:t>
      </w:r>
      <w:r>
        <w:rPr>
          <w:rFonts w:eastAsia="Courier New"/>
          <w:bCs/>
          <w:iCs/>
          <w:kern w:val="3"/>
        </w:rPr>
        <w:t>XML Structure</w:t>
      </w:r>
    </w:p>
    <w:p w14:paraId="6331104C"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keyXMLContent</w:t>
      </w:r>
      <w:proofErr w:type="spellEnd"/>
      <w:r>
        <w:t xml:space="preserve"> [0..1]: </w:t>
      </w:r>
      <w:proofErr w:type="spellStart"/>
      <w:r>
        <w:rPr>
          <w:rFonts w:eastAsia="Courier New"/>
          <w:bCs/>
          <w:iCs/>
          <w:kern w:val="3"/>
        </w:rPr>
        <w:t>A</w:t>
      </w:r>
      <w:r w:rsidRPr="001C5265">
        <w:rPr>
          <w:rFonts w:eastAsia="Courier New"/>
          <w:bCs/>
          <w:iCs/>
          <w:kern w:val="3"/>
        </w:rPr>
        <w:t>nyXMLType</w:t>
      </w:r>
      <w:proofErr w:type="spellEnd"/>
    </w:p>
    <w:p w14:paraId="6C4B0EA5"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embeddedXMLContent</w:t>
      </w:r>
      <w:proofErr w:type="spellEnd"/>
      <w:r>
        <w:t xml:space="preserve"> [1..1]: </w:t>
      </w:r>
      <w:proofErr w:type="spellStart"/>
      <w:r>
        <w:rPr>
          <w:rFonts w:eastAsia="Courier New"/>
          <w:bCs/>
          <w:iCs/>
          <w:kern w:val="3"/>
        </w:rPr>
        <w:t>A</w:t>
      </w:r>
      <w:r w:rsidRPr="001C5265">
        <w:rPr>
          <w:rFonts w:eastAsia="Courier New"/>
          <w:bCs/>
          <w:iCs/>
          <w:kern w:val="3"/>
        </w:rPr>
        <w:t>nyXMLType</w:t>
      </w:r>
      <w:proofErr w:type="spellEnd"/>
    </w:p>
    <w:p w14:paraId="167DC462" w14:textId="77777777" w:rsidR="00B606AB" w:rsidRPr="00DF3793" w:rsidRDefault="00B606AB" w:rsidP="00B606AB">
      <w:pPr>
        <w:numPr>
          <w:ilvl w:val="2"/>
          <w:numId w:val="27"/>
        </w:numPr>
        <w:suppressAutoHyphens/>
        <w:autoSpaceDE w:val="0"/>
        <w:adjustRightInd w:val="0"/>
        <w:spacing w:after="0" w:line="259" w:lineRule="auto"/>
        <w:contextualSpacing/>
      </w:pPr>
      <w:proofErr w:type="spellStart"/>
      <w:r w:rsidRPr="001113EA">
        <w:t>otherContent</w:t>
      </w:r>
      <w:proofErr w:type="spellEnd"/>
      <w:r w:rsidRPr="001113EA">
        <w:t xml:space="preserve"> </w:t>
      </w:r>
      <w:r w:rsidRPr="00DF3793">
        <w:rPr>
          <w:rFonts w:eastAsia="Courier New"/>
          <w:bCs/>
          <w:iCs/>
          <w:kern w:val="3"/>
        </w:rPr>
        <w:t>[0</w:t>
      </w:r>
      <w:r>
        <w:rPr>
          <w:rFonts w:eastAsia="Courier New"/>
          <w:bCs/>
          <w:iCs/>
          <w:kern w:val="3"/>
        </w:rPr>
        <w:t>..1</w:t>
      </w:r>
      <w:r w:rsidRPr="00DF3793">
        <w:rPr>
          <w:rFonts w:eastAsia="Courier New"/>
          <w:bCs/>
          <w:iCs/>
          <w:kern w:val="3"/>
        </w:rPr>
        <w:t>]:</w:t>
      </w:r>
      <w:r w:rsidRPr="00D04836">
        <w:t xml:space="preserve"> </w:t>
      </w:r>
      <w:proofErr w:type="spellStart"/>
      <w:r w:rsidRPr="001113EA">
        <w:rPr>
          <w:rFonts w:eastAsia="Courier New"/>
          <w:bCs/>
          <w:iCs/>
          <w:kern w:val="3"/>
        </w:rPr>
        <w:t>OtherContentType</w:t>
      </w:r>
      <w:proofErr w:type="spellEnd"/>
    </w:p>
    <w:p w14:paraId="71E3A191"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mimeType</w:t>
      </w:r>
      <w:proofErr w:type="spellEnd"/>
      <w:r>
        <w:t xml:space="preserve"> [1..1]:</w:t>
      </w:r>
      <w:r w:rsidRPr="001113EA">
        <w:t xml:space="preserve"> </w:t>
      </w:r>
      <w:proofErr w:type="spellStart"/>
      <w:r w:rsidRPr="001113EA">
        <w:t>ct:EDXLStringType</w:t>
      </w:r>
      <w:proofErr w:type="spellEnd"/>
    </w:p>
    <w:p w14:paraId="44BA19D5" w14:textId="77777777" w:rsidR="00B606AB" w:rsidRDefault="00B606AB" w:rsidP="00B606AB">
      <w:pPr>
        <w:numPr>
          <w:ilvl w:val="3"/>
          <w:numId w:val="27"/>
        </w:numPr>
        <w:suppressAutoHyphens/>
        <w:autoSpaceDE w:val="0"/>
        <w:adjustRightInd w:val="0"/>
        <w:spacing w:after="0" w:line="259" w:lineRule="auto"/>
        <w:contextualSpacing/>
      </w:pPr>
      <w:r w:rsidRPr="00A249A1">
        <w:t>size</w:t>
      </w:r>
      <w:r>
        <w:t xml:space="preserve"> [0..1]: </w:t>
      </w:r>
      <w:proofErr w:type="spellStart"/>
      <w:r>
        <w:t>xsd:integer</w:t>
      </w:r>
      <w:proofErr w:type="spellEnd"/>
    </w:p>
    <w:p w14:paraId="327DD86C" w14:textId="77777777" w:rsidR="00B606AB" w:rsidRDefault="00B606AB" w:rsidP="00B606AB">
      <w:pPr>
        <w:numPr>
          <w:ilvl w:val="3"/>
          <w:numId w:val="27"/>
        </w:numPr>
        <w:suppressAutoHyphens/>
        <w:autoSpaceDE w:val="0"/>
        <w:adjustRightInd w:val="0"/>
        <w:spacing w:after="0" w:line="259" w:lineRule="auto"/>
        <w:contextualSpacing/>
      </w:pPr>
      <w:r w:rsidRPr="00A249A1">
        <w:t>digest</w:t>
      </w:r>
      <w:r>
        <w:t xml:space="preserve"> [0..1]: </w:t>
      </w:r>
      <w:proofErr w:type="spellStart"/>
      <w:r>
        <w:t>xsd:integer</w:t>
      </w:r>
      <w:proofErr w:type="spellEnd"/>
    </w:p>
    <w:p w14:paraId="20E46B1F"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uri</w:t>
      </w:r>
      <w:proofErr w:type="spellEnd"/>
      <w:r>
        <w:t xml:space="preserve"> [0..1]: </w:t>
      </w:r>
      <w:proofErr w:type="spellStart"/>
      <w:r>
        <w:t>xsd:anyURI</w:t>
      </w:r>
      <w:proofErr w:type="spellEnd"/>
    </w:p>
    <w:p w14:paraId="75EE4D77" w14:textId="77777777" w:rsidR="00B606AB" w:rsidRDefault="00B606AB" w:rsidP="00B606AB">
      <w:pPr>
        <w:numPr>
          <w:ilvl w:val="3"/>
          <w:numId w:val="27"/>
        </w:numPr>
        <w:suppressAutoHyphens/>
        <w:autoSpaceDE w:val="0"/>
        <w:adjustRightInd w:val="0"/>
        <w:spacing w:after="0" w:line="259" w:lineRule="auto"/>
        <w:contextualSpacing/>
      </w:pPr>
      <w:proofErr w:type="spellStart"/>
      <w:r w:rsidRPr="00A249A1">
        <w:t>contentData</w:t>
      </w:r>
      <w:proofErr w:type="spellEnd"/>
      <w:r>
        <w:t xml:space="preserve"> [0..1]: xsd</w:t>
      </w:r>
      <w:r w:rsidRPr="001C5265">
        <w:t>:base64Binary</w:t>
      </w:r>
    </w:p>
    <w:p w14:paraId="521EB9D4" w14:textId="77777777" w:rsidR="00B606AB" w:rsidRDefault="00B606AB" w:rsidP="00B606AB">
      <w:pPr>
        <w:numPr>
          <w:ilvl w:val="2"/>
          <w:numId w:val="27"/>
        </w:numPr>
        <w:suppressAutoHyphens/>
        <w:autoSpaceDE w:val="0"/>
        <w:adjustRightInd w:val="0"/>
        <w:spacing w:after="0" w:line="259" w:lineRule="auto"/>
        <w:contextualSpacing/>
      </w:pPr>
      <w:r>
        <w:t xml:space="preserve">other [0..*]: </w:t>
      </w:r>
      <w:proofErr w:type="spellStart"/>
      <w:r>
        <w:t>AnyXMLType</w:t>
      </w:r>
      <w:proofErr w:type="spellEnd"/>
    </w:p>
    <w:p w14:paraId="7FCBCD8F" w14:textId="77777777" w:rsidR="00B606AB" w:rsidRDefault="00B606AB" w:rsidP="00B606AB">
      <w:pPr>
        <w:numPr>
          <w:ilvl w:val="1"/>
          <w:numId w:val="27"/>
        </w:numPr>
        <w:suppressAutoHyphens/>
        <w:autoSpaceDE w:val="0"/>
        <w:adjustRightInd w:val="0"/>
        <w:spacing w:after="0" w:line="259" w:lineRule="auto"/>
        <w:contextualSpacing/>
      </w:pPr>
      <w:r>
        <w:t xml:space="preserve">link [0..*]: </w:t>
      </w:r>
      <w:proofErr w:type="spellStart"/>
      <w:r>
        <w:t>DELinkType</w:t>
      </w:r>
      <w:proofErr w:type="spellEnd"/>
    </w:p>
    <w:p w14:paraId="4899D518" w14:textId="77777777" w:rsidR="00B606AB" w:rsidRDefault="00B606AB" w:rsidP="00B606AB">
      <w:pPr>
        <w:numPr>
          <w:ilvl w:val="0"/>
          <w:numId w:val="27"/>
        </w:numPr>
        <w:suppressAutoHyphens/>
        <w:autoSpaceDE w:val="0"/>
        <w:adjustRightInd w:val="0"/>
        <w:spacing w:after="0" w:line="259" w:lineRule="auto"/>
        <w:contextualSpacing/>
      </w:pPr>
      <w:r>
        <w:t xml:space="preserve">other [0..*]: </w:t>
      </w:r>
      <w:proofErr w:type="spellStart"/>
      <w:r>
        <w:t>AnyXMLType</w:t>
      </w:r>
      <w:proofErr w:type="spellEnd"/>
    </w:p>
    <w:p w14:paraId="5090D428" w14:textId="592247E0" w:rsidR="00B606AB" w:rsidRDefault="00B606AB" w:rsidP="00B606AB">
      <w:pPr>
        <w:suppressAutoHyphens/>
      </w:pPr>
    </w:p>
    <w:p w14:paraId="5F27E596" w14:textId="77777777" w:rsidR="00B606AB" w:rsidRDefault="00B606AB" w:rsidP="00D050A1">
      <w:pPr>
        <w:pStyle w:val="Heading1WP"/>
      </w:pPr>
      <w:bookmarkStart w:id="127" w:name="_Toc427232410"/>
      <w:bookmarkStart w:id="128" w:name="_Toc452044685"/>
      <w:bookmarkStart w:id="129" w:name="_Toc454957112"/>
      <w:r>
        <w:lastRenderedPageBreak/>
        <w:t xml:space="preserve">HL7 </w:t>
      </w:r>
      <w:r w:rsidRPr="00D050A1">
        <w:t>Data</w:t>
      </w:r>
      <w:r>
        <w:t xml:space="preserve"> Structures</w:t>
      </w:r>
      <w:bookmarkEnd w:id="127"/>
      <w:bookmarkEnd w:id="128"/>
      <w:bookmarkEnd w:id="129"/>
    </w:p>
    <w:p w14:paraId="189F8A47" w14:textId="77777777" w:rsidR="00B606AB" w:rsidRPr="00331551" w:rsidRDefault="00B606AB" w:rsidP="00B606AB">
      <w:pPr>
        <w:suppressAutoHyphens/>
      </w:pPr>
      <w:r>
        <w:t>This section is not normative. If an</w:t>
      </w:r>
      <w:r w:rsidRPr="00906C16">
        <w:t xml:space="preserve">y differences </w:t>
      </w:r>
      <w:r>
        <w:t xml:space="preserve">exist between the content of this section and </w:t>
      </w:r>
      <w:r w:rsidRPr="00906C16">
        <w:t xml:space="preserve">with the </w:t>
      </w:r>
      <w:hyperlink r:id="rId62" w:history="1">
        <w:r w:rsidRPr="009E2AED">
          <w:rPr>
            <w:rStyle w:val="Hyperlink"/>
          </w:rPr>
          <w:t>HL7 v2.7.1</w:t>
        </w:r>
      </w:hyperlink>
      <w:r>
        <w:t xml:space="preserve"> </w:t>
      </w:r>
      <w:r w:rsidRPr="00906C16">
        <w:t>stand</w:t>
      </w:r>
      <w:r>
        <w:t>ard</w:t>
      </w:r>
      <w:r w:rsidRPr="00906C16">
        <w:t>, the standard</w:t>
      </w:r>
      <w:r>
        <w:t xml:space="preserve"> is the authoritative source.</w:t>
      </w:r>
    </w:p>
    <w:p w14:paraId="3B889704" w14:textId="77777777" w:rsidR="00B606AB" w:rsidRDefault="00B606AB" w:rsidP="00D050A1">
      <w:pPr>
        <w:pStyle w:val="Heading2"/>
      </w:pPr>
      <w:bookmarkStart w:id="130" w:name="_Toc427232411"/>
      <w:bookmarkStart w:id="131" w:name="_Toc452044686"/>
      <w:bookmarkStart w:id="132" w:name="_Toc454957113"/>
      <w:r w:rsidRPr="00D050A1">
        <w:t>ADT</w:t>
      </w:r>
      <w:r>
        <w:t>/A14 – Pending Admit</w:t>
      </w:r>
      <w:bookmarkEnd w:id="130"/>
      <w:bookmarkEnd w:id="131"/>
      <w:bookmarkEnd w:id="132"/>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620"/>
        <w:gridCol w:w="828"/>
        <w:gridCol w:w="854"/>
        <w:gridCol w:w="634"/>
      </w:tblGrid>
      <w:tr w:rsidR="00B606AB" w:rsidRPr="00180ACA" w14:paraId="7929C99B" w14:textId="77777777" w:rsidTr="008B5510">
        <w:trPr>
          <w:trHeight w:val="300"/>
          <w:tblHeader/>
          <w:jc w:val="center"/>
        </w:trPr>
        <w:tc>
          <w:tcPr>
            <w:tcW w:w="1217" w:type="dxa"/>
            <w:shd w:val="clear" w:color="000000" w:fill="D9D9D9"/>
            <w:noWrap/>
            <w:vAlign w:val="bottom"/>
            <w:hideMark/>
          </w:tcPr>
          <w:p w14:paraId="02164A66"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w:t>
            </w:r>
          </w:p>
        </w:tc>
        <w:tc>
          <w:tcPr>
            <w:tcW w:w="5620" w:type="dxa"/>
            <w:shd w:val="clear" w:color="000000" w:fill="D9D9D9"/>
            <w:noWrap/>
            <w:vAlign w:val="bottom"/>
            <w:hideMark/>
          </w:tcPr>
          <w:p w14:paraId="2C30EBA5"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A14 - Pending Admit</w:t>
            </w:r>
          </w:p>
        </w:tc>
        <w:tc>
          <w:tcPr>
            <w:tcW w:w="828" w:type="dxa"/>
            <w:shd w:val="clear" w:color="auto" w:fill="auto"/>
            <w:noWrap/>
            <w:vAlign w:val="bottom"/>
            <w:hideMark/>
          </w:tcPr>
          <w:p w14:paraId="6BCCE272"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auto" w:fill="auto"/>
            <w:noWrap/>
            <w:vAlign w:val="bottom"/>
            <w:hideMark/>
          </w:tcPr>
          <w:p w14:paraId="2E18278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FB1201C" w14:textId="77777777" w:rsidR="00B606AB" w:rsidRPr="00180ACA" w:rsidRDefault="00B606AB" w:rsidP="00090A53">
            <w:pPr>
              <w:suppressAutoHyphens/>
              <w:spacing w:after="0" w:line="240" w:lineRule="auto"/>
              <w:jc w:val="center"/>
              <w:rPr>
                <w:rFonts w:eastAsia="Times New Roman" w:cs="Times New Roman"/>
                <w:color w:val="000000"/>
              </w:rPr>
            </w:pPr>
          </w:p>
        </w:tc>
      </w:tr>
      <w:tr w:rsidR="00B606AB" w:rsidRPr="00180ACA" w14:paraId="1EA81EBC" w14:textId="77777777" w:rsidTr="008B5510">
        <w:trPr>
          <w:trHeight w:val="300"/>
          <w:tblHeader/>
          <w:jc w:val="center"/>
        </w:trPr>
        <w:tc>
          <w:tcPr>
            <w:tcW w:w="1217" w:type="dxa"/>
            <w:shd w:val="clear" w:color="000000" w:fill="D9D9D9"/>
            <w:noWrap/>
            <w:vAlign w:val="bottom"/>
            <w:hideMark/>
          </w:tcPr>
          <w:p w14:paraId="53282DD4"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Segments</w:t>
            </w:r>
          </w:p>
        </w:tc>
        <w:tc>
          <w:tcPr>
            <w:tcW w:w="5620" w:type="dxa"/>
            <w:shd w:val="clear" w:color="000000" w:fill="D9D9D9"/>
            <w:noWrap/>
            <w:vAlign w:val="bottom"/>
            <w:hideMark/>
          </w:tcPr>
          <w:p w14:paraId="4772F4DB"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Description</w:t>
            </w:r>
          </w:p>
        </w:tc>
        <w:tc>
          <w:tcPr>
            <w:tcW w:w="828" w:type="dxa"/>
            <w:shd w:val="clear" w:color="000000" w:fill="B4FFB4"/>
            <w:vAlign w:val="center"/>
            <w:hideMark/>
          </w:tcPr>
          <w:p w14:paraId="20286368" w14:textId="77777777" w:rsidR="00B606AB" w:rsidRPr="00180ACA" w:rsidRDefault="00B606AB" w:rsidP="00090A53">
            <w:pPr>
              <w:suppressAutoHyphens/>
              <w:spacing w:after="0" w:line="240" w:lineRule="auto"/>
              <w:jc w:val="center"/>
              <w:rPr>
                <w:rFonts w:ascii="Arial" w:eastAsia="Times New Roman" w:hAnsi="Arial"/>
                <w:b/>
                <w:bCs/>
                <w:color w:val="000000"/>
                <w:sz w:val="16"/>
                <w:szCs w:val="16"/>
              </w:rPr>
            </w:pPr>
            <w:r w:rsidRPr="00180ACA">
              <w:rPr>
                <w:rFonts w:ascii="Arial" w:eastAsia="Times New Roman" w:hAnsi="Arial"/>
                <w:b/>
                <w:bCs/>
                <w:color w:val="000000"/>
                <w:sz w:val="16"/>
                <w:szCs w:val="16"/>
              </w:rPr>
              <w:t>SEQ</w:t>
            </w:r>
          </w:p>
        </w:tc>
        <w:tc>
          <w:tcPr>
            <w:tcW w:w="854" w:type="dxa"/>
            <w:shd w:val="clear" w:color="000000" w:fill="B4FFB4"/>
            <w:vAlign w:val="center"/>
            <w:hideMark/>
          </w:tcPr>
          <w:p w14:paraId="487A4B32" w14:textId="77777777" w:rsidR="00B606AB" w:rsidRPr="00180ACA" w:rsidRDefault="00B606AB" w:rsidP="00090A53">
            <w:pPr>
              <w:suppressAutoHyphens/>
              <w:spacing w:after="0" w:line="240" w:lineRule="auto"/>
              <w:jc w:val="center"/>
              <w:rPr>
                <w:rFonts w:ascii="Arial" w:eastAsia="Times New Roman" w:hAnsi="Arial"/>
                <w:b/>
                <w:bCs/>
                <w:color w:val="000000"/>
                <w:sz w:val="16"/>
                <w:szCs w:val="16"/>
              </w:rPr>
            </w:pPr>
            <w:r w:rsidRPr="00180ACA">
              <w:rPr>
                <w:rFonts w:ascii="Arial" w:eastAsia="Times New Roman" w:hAnsi="Arial"/>
                <w:b/>
                <w:bCs/>
                <w:color w:val="000000"/>
                <w:sz w:val="16"/>
                <w:szCs w:val="16"/>
              </w:rPr>
              <w:t>DT</w:t>
            </w:r>
          </w:p>
        </w:tc>
        <w:tc>
          <w:tcPr>
            <w:tcW w:w="634" w:type="dxa"/>
            <w:shd w:val="clear" w:color="000000" w:fill="B4FFB4"/>
            <w:vAlign w:val="center"/>
            <w:hideMark/>
          </w:tcPr>
          <w:p w14:paraId="16A3A2C5" w14:textId="77777777" w:rsidR="00B606AB" w:rsidRPr="00180ACA" w:rsidRDefault="00B606AB" w:rsidP="00090A53">
            <w:pPr>
              <w:suppressAutoHyphens/>
              <w:spacing w:after="0" w:line="240" w:lineRule="auto"/>
              <w:jc w:val="center"/>
              <w:rPr>
                <w:rFonts w:ascii="Arial" w:eastAsia="Times New Roman" w:hAnsi="Arial"/>
                <w:b/>
                <w:bCs/>
                <w:color w:val="000000"/>
                <w:sz w:val="16"/>
                <w:szCs w:val="16"/>
              </w:rPr>
            </w:pPr>
            <w:r w:rsidRPr="00180ACA">
              <w:rPr>
                <w:rFonts w:ascii="Arial" w:eastAsia="Times New Roman" w:hAnsi="Arial"/>
                <w:b/>
                <w:bCs/>
                <w:color w:val="000000"/>
                <w:sz w:val="16"/>
                <w:szCs w:val="16"/>
              </w:rPr>
              <w:t>OPT</w:t>
            </w:r>
          </w:p>
        </w:tc>
      </w:tr>
      <w:tr w:rsidR="00B606AB" w:rsidRPr="00180ACA" w14:paraId="6314CC49" w14:textId="77777777" w:rsidTr="008B5510">
        <w:trPr>
          <w:trHeight w:val="300"/>
          <w:jc w:val="center"/>
        </w:trPr>
        <w:tc>
          <w:tcPr>
            <w:tcW w:w="1217" w:type="dxa"/>
            <w:shd w:val="clear" w:color="000000" w:fill="A6A6A6"/>
            <w:noWrap/>
            <w:vAlign w:val="bottom"/>
            <w:hideMark/>
          </w:tcPr>
          <w:p w14:paraId="32AFCA7F"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MSH</w:t>
            </w:r>
          </w:p>
        </w:tc>
        <w:tc>
          <w:tcPr>
            <w:tcW w:w="5620" w:type="dxa"/>
            <w:shd w:val="clear" w:color="000000" w:fill="A6A6A6"/>
            <w:noWrap/>
            <w:vAlign w:val="bottom"/>
            <w:hideMark/>
          </w:tcPr>
          <w:p w14:paraId="1CF82675"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Message Header</w:t>
            </w:r>
          </w:p>
        </w:tc>
        <w:tc>
          <w:tcPr>
            <w:tcW w:w="828" w:type="dxa"/>
            <w:shd w:val="clear" w:color="000000" w:fill="D8E4BC"/>
            <w:noWrap/>
            <w:vAlign w:val="bottom"/>
            <w:hideMark/>
          </w:tcPr>
          <w:p w14:paraId="76E81272" w14:textId="77777777" w:rsidR="00B606AB" w:rsidRPr="00180AC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4018853E" w14:textId="77777777" w:rsidR="00B606AB" w:rsidRPr="00180AC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07BC6FAC" w14:textId="77777777" w:rsidR="00B606AB" w:rsidRPr="00180ACA" w:rsidRDefault="00B606AB" w:rsidP="00090A53">
            <w:pPr>
              <w:suppressAutoHyphens/>
              <w:spacing w:after="0" w:line="240" w:lineRule="auto"/>
              <w:rPr>
                <w:rFonts w:eastAsia="Times New Roman" w:cs="Times New Roman"/>
                <w:color w:val="000000"/>
              </w:rPr>
            </w:pPr>
          </w:p>
        </w:tc>
      </w:tr>
      <w:tr w:rsidR="00B606AB" w:rsidRPr="00180ACA" w14:paraId="6F762AE0" w14:textId="77777777" w:rsidTr="008B5510">
        <w:trPr>
          <w:trHeight w:val="300"/>
          <w:jc w:val="center"/>
        </w:trPr>
        <w:tc>
          <w:tcPr>
            <w:tcW w:w="1217" w:type="dxa"/>
            <w:shd w:val="clear" w:color="auto" w:fill="auto"/>
            <w:noWrap/>
            <w:vAlign w:val="bottom"/>
            <w:hideMark/>
          </w:tcPr>
          <w:p w14:paraId="2FEDEC3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558B5F0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Field Separator</w:t>
            </w:r>
          </w:p>
        </w:tc>
        <w:tc>
          <w:tcPr>
            <w:tcW w:w="828" w:type="dxa"/>
            <w:shd w:val="clear" w:color="auto" w:fill="auto"/>
            <w:noWrap/>
            <w:vAlign w:val="bottom"/>
            <w:hideMark/>
          </w:tcPr>
          <w:p w14:paraId="5EC89A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50DF0B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7BE02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93B046B" w14:textId="77777777" w:rsidTr="008B5510">
        <w:trPr>
          <w:trHeight w:val="300"/>
          <w:jc w:val="center"/>
        </w:trPr>
        <w:tc>
          <w:tcPr>
            <w:tcW w:w="1217" w:type="dxa"/>
            <w:shd w:val="clear" w:color="auto" w:fill="auto"/>
            <w:noWrap/>
            <w:vAlign w:val="bottom"/>
            <w:hideMark/>
          </w:tcPr>
          <w:p w14:paraId="2357D34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7B51270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Encoding Characters</w:t>
            </w:r>
          </w:p>
        </w:tc>
        <w:tc>
          <w:tcPr>
            <w:tcW w:w="828" w:type="dxa"/>
            <w:shd w:val="clear" w:color="auto" w:fill="auto"/>
            <w:noWrap/>
            <w:vAlign w:val="bottom"/>
            <w:hideMark/>
          </w:tcPr>
          <w:p w14:paraId="735328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84126B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677491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715AFFF" w14:textId="77777777" w:rsidTr="008B5510">
        <w:trPr>
          <w:trHeight w:val="300"/>
          <w:jc w:val="center"/>
        </w:trPr>
        <w:tc>
          <w:tcPr>
            <w:tcW w:w="1217" w:type="dxa"/>
            <w:shd w:val="clear" w:color="auto" w:fill="auto"/>
            <w:noWrap/>
            <w:vAlign w:val="bottom"/>
            <w:hideMark/>
          </w:tcPr>
          <w:p w14:paraId="28253E4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D33FF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Sending Application</w:t>
            </w:r>
          </w:p>
        </w:tc>
        <w:tc>
          <w:tcPr>
            <w:tcW w:w="828" w:type="dxa"/>
            <w:shd w:val="clear" w:color="auto" w:fill="auto"/>
            <w:noWrap/>
            <w:vAlign w:val="bottom"/>
            <w:hideMark/>
          </w:tcPr>
          <w:p w14:paraId="3E4927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1779FB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3DA110F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949703A" w14:textId="77777777" w:rsidTr="008B5510">
        <w:trPr>
          <w:trHeight w:val="300"/>
          <w:jc w:val="center"/>
        </w:trPr>
        <w:tc>
          <w:tcPr>
            <w:tcW w:w="1217" w:type="dxa"/>
            <w:shd w:val="clear" w:color="auto" w:fill="auto"/>
            <w:noWrap/>
            <w:vAlign w:val="bottom"/>
            <w:hideMark/>
          </w:tcPr>
          <w:p w14:paraId="460DADA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CC3F68" w14:textId="77777777" w:rsidR="00B606AB" w:rsidRPr="00180ACA" w:rsidRDefault="00B606AB" w:rsidP="00A65321">
            <w:pPr>
              <w:suppressAutoHyphens/>
              <w:spacing w:after="0" w:line="240" w:lineRule="auto"/>
              <w:ind w:firstLineChars="200" w:firstLine="442"/>
              <w:rPr>
                <w:rFonts w:eastAsia="Times New Roman" w:cs="Times New Roman"/>
                <w:b/>
                <w:bCs/>
                <w:i/>
                <w:iCs/>
                <w:color w:val="000000"/>
              </w:rPr>
            </w:pPr>
            <w:r w:rsidRPr="00180ACA">
              <w:rPr>
                <w:rFonts w:eastAsia="Times New Roman" w:cs="Times New Roman"/>
                <w:b/>
                <w:bCs/>
                <w:i/>
                <w:iCs/>
                <w:color w:val="000000"/>
              </w:rPr>
              <w:t>Sending Facility</w:t>
            </w:r>
          </w:p>
        </w:tc>
        <w:tc>
          <w:tcPr>
            <w:tcW w:w="828" w:type="dxa"/>
            <w:shd w:val="clear" w:color="auto" w:fill="auto"/>
            <w:noWrap/>
            <w:vAlign w:val="bottom"/>
            <w:hideMark/>
          </w:tcPr>
          <w:p w14:paraId="57A93A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124158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6FEF45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FA04D5" w14:textId="77777777" w:rsidTr="008B5510">
        <w:trPr>
          <w:trHeight w:val="300"/>
          <w:jc w:val="center"/>
        </w:trPr>
        <w:tc>
          <w:tcPr>
            <w:tcW w:w="1217" w:type="dxa"/>
            <w:shd w:val="clear" w:color="auto" w:fill="auto"/>
            <w:noWrap/>
            <w:vAlign w:val="bottom"/>
            <w:hideMark/>
          </w:tcPr>
          <w:p w14:paraId="2163345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5DAD9B2" w14:textId="77777777" w:rsidR="00B606AB" w:rsidRPr="00180ACA" w:rsidRDefault="00B606AB" w:rsidP="00090A53">
            <w:pPr>
              <w:suppressAutoHyphens/>
              <w:spacing w:after="0" w:line="240" w:lineRule="auto"/>
              <w:ind w:firstLineChars="400" w:firstLine="800"/>
              <w:rPr>
                <w:rFonts w:eastAsia="Times New Roman" w:cs="Times New Roman"/>
                <w:i/>
                <w:iCs/>
                <w:color w:val="000000"/>
                <w:sz w:val="20"/>
                <w:szCs w:val="20"/>
              </w:rPr>
            </w:pPr>
            <w:r w:rsidRPr="00180ACA">
              <w:rPr>
                <w:rFonts w:eastAsia="Times New Roman" w:cs="Times New Roman"/>
                <w:i/>
                <w:iCs/>
                <w:color w:val="000000"/>
                <w:sz w:val="20"/>
                <w:szCs w:val="20"/>
              </w:rPr>
              <w:t>Namespace ID</w:t>
            </w:r>
          </w:p>
        </w:tc>
        <w:tc>
          <w:tcPr>
            <w:tcW w:w="828" w:type="dxa"/>
            <w:shd w:val="clear" w:color="auto" w:fill="auto"/>
            <w:noWrap/>
            <w:vAlign w:val="bottom"/>
            <w:hideMark/>
          </w:tcPr>
          <w:p w14:paraId="67DE6C6F"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4.1</w:t>
            </w:r>
          </w:p>
        </w:tc>
        <w:tc>
          <w:tcPr>
            <w:tcW w:w="854" w:type="dxa"/>
            <w:shd w:val="clear" w:color="auto" w:fill="auto"/>
            <w:noWrap/>
            <w:vAlign w:val="bottom"/>
            <w:hideMark/>
          </w:tcPr>
          <w:p w14:paraId="5AF2D862"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IS</w:t>
            </w:r>
          </w:p>
        </w:tc>
        <w:tc>
          <w:tcPr>
            <w:tcW w:w="634" w:type="dxa"/>
            <w:shd w:val="clear" w:color="auto" w:fill="auto"/>
            <w:noWrap/>
            <w:vAlign w:val="bottom"/>
            <w:hideMark/>
          </w:tcPr>
          <w:p w14:paraId="3163FD52"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74B803E7" w14:textId="77777777" w:rsidTr="008B5510">
        <w:trPr>
          <w:trHeight w:val="300"/>
          <w:jc w:val="center"/>
        </w:trPr>
        <w:tc>
          <w:tcPr>
            <w:tcW w:w="1217" w:type="dxa"/>
            <w:shd w:val="clear" w:color="auto" w:fill="auto"/>
            <w:noWrap/>
            <w:vAlign w:val="bottom"/>
            <w:hideMark/>
          </w:tcPr>
          <w:p w14:paraId="09985B9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FF4FA8" w14:textId="77777777" w:rsidR="00B606AB" w:rsidRPr="00180ACA" w:rsidRDefault="00B606AB" w:rsidP="00090A53">
            <w:pPr>
              <w:suppressAutoHyphens/>
              <w:spacing w:after="0" w:line="240" w:lineRule="auto"/>
              <w:ind w:firstLineChars="400" w:firstLine="800"/>
              <w:rPr>
                <w:rFonts w:eastAsia="Times New Roman" w:cs="Times New Roman"/>
                <w:i/>
                <w:iCs/>
                <w:color w:val="000000"/>
                <w:sz w:val="20"/>
                <w:szCs w:val="20"/>
              </w:rPr>
            </w:pPr>
            <w:r w:rsidRPr="00180ACA">
              <w:rPr>
                <w:rFonts w:eastAsia="Times New Roman" w:cs="Times New Roman"/>
                <w:i/>
                <w:iCs/>
                <w:color w:val="000000"/>
                <w:sz w:val="20"/>
                <w:szCs w:val="20"/>
              </w:rPr>
              <w:t>Universal ID</w:t>
            </w:r>
          </w:p>
        </w:tc>
        <w:tc>
          <w:tcPr>
            <w:tcW w:w="828" w:type="dxa"/>
            <w:shd w:val="clear" w:color="auto" w:fill="auto"/>
            <w:noWrap/>
            <w:vAlign w:val="bottom"/>
            <w:hideMark/>
          </w:tcPr>
          <w:p w14:paraId="419FADA8"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4.2</w:t>
            </w:r>
          </w:p>
        </w:tc>
        <w:tc>
          <w:tcPr>
            <w:tcW w:w="854" w:type="dxa"/>
            <w:shd w:val="clear" w:color="auto" w:fill="auto"/>
            <w:noWrap/>
            <w:vAlign w:val="bottom"/>
            <w:hideMark/>
          </w:tcPr>
          <w:p w14:paraId="25D5E6C4"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ST</w:t>
            </w:r>
          </w:p>
        </w:tc>
        <w:tc>
          <w:tcPr>
            <w:tcW w:w="634" w:type="dxa"/>
            <w:shd w:val="clear" w:color="auto" w:fill="auto"/>
            <w:noWrap/>
            <w:vAlign w:val="bottom"/>
            <w:hideMark/>
          </w:tcPr>
          <w:p w14:paraId="1A02B3CA"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t>
            </w:r>
          </w:p>
        </w:tc>
      </w:tr>
      <w:tr w:rsidR="00B606AB" w:rsidRPr="00180ACA" w14:paraId="455A4D12" w14:textId="77777777" w:rsidTr="008B5510">
        <w:trPr>
          <w:trHeight w:val="300"/>
          <w:jc w:val="center"/>
        </w:trPr>
        <w:tc>
          <w:tcPr>
            <w:tcW w:w="1217" w:type="dxa"/>
            <w:shd w:val="clear" w:color="auto" w:fill="auto"/>
            <w:noWrap/>
            <w:vAlign w:val="bottom"/>
            <w:hideMark/>
          </w:tcPr>
          <w:p w14:paraId="527AA59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63032B4" w14:textId="77777777" w:rsidR="00B606AB" w:rsidRPr="00180ACA" w:rsidRDefault="00B606AB" w:rsidP="00090A53">
            <w:pPr>
              <w:suppressAutoHyphens/>
              <w:spacing w:after="0" w:line="240" w:lineRule="auto"/>
              <w:ind w:firstLineChars="400" w:firstLine="800"/>
              <w:rPr>
                <w:rFonts w:eastAsia="Times New Roman" w:cs="Times New Roman"/>
                <w:i/>
                <w:iCs/>
                <w:color w:val="000000"/>
                <w:sz w:val="20"/>
                <w:szCs w:val="20"/>
              </w:rPr>
            </w:pPr>
            <w:r w:rsidRPr="00180ACA">
              <w:rPr>
                <w:rFonts w:eastAsia="Times New Roman" w:cs="Times New Roman"/>
                <w:i/>
                <w:iCs/>
                <w:color w:val="000000"/>
                <w:sz w:val="20"/>
                <w:szCs w:val="20"/>
              </w:rPr>
              <w:t>Universal ID Type</w:t>
            </w:r>
          </w:p>
        </w:tc>
        <w:tc>
          <w:tcPr>
            <w:tcW w:w="828" w:type="dxa"/>
            <w:shd w:val="clear" w:color="auto" w:fill="auto"/>
            <w:noWrap/>
            <w:vAlign w:val="bottom"/>
            <w:hideMark/>
          </w:tcPr>
          <w:p w14:paraId="421605D9"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4.3</w:t>
            </w:r>
          </w:p>
        </w:tc>
        <w:tc>
          <w:tcPr>
            <w:tcW w:w="854" w:type="dxa"/>
            <w:shd w:val="clear" w:color="auto" w:fill="auto"/>
            <w:noWrap/>
            <w:vAlign w:val="bottom"/>
            <w:hideMark/>
          </w:tcPr>
          <w:p w14:paraId="61EB233B"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ID</w:t>
            </w:r>
          </w:p>
        </w:tc>
        <w:tc>
          <w:tcPr>
            <w:tcW w:w="634" w:type="dxa"/>
            <w:shd w:val="clear" w:color="auto" w:fill="auto"/>
            <w:noWrap/>
            <w:vAlign w:val="bottom"/>
            <w:hideMark/>
          </w:tcPr>
          <w:p w14:paraId="14B380A1"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t>
            </w:r>
          </w:p>
        </w:tc>
      </w:tr>
      <w:tr w:rsidR="00B606AB" w:rsidRPr="00180ACA" w14:paraId="0DBBDD29" w14:textId="77777777" w:rsidTr="008B5510">
        <w:trPr>
          <w:trHeight w:val="300"/>
          <w:jc w:val="center"/>
        </w:trPr>
        <w:tc>
          <w:tcPr>
            <w:tcW w:w="1217" w:type="dxa"/>
            <w:shd w:val="clear" w:color="auto" w:fill="auto"/>
            <w:noWrap/>
            <w:vAlign w:val="bottom"/>
            <w:hideMark/>
          </w:tcPr>
          <w:p w14:paraId="344B884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0B8C6D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Receiving Application</w:t>
            </w:r>
          </w:p>
        </w:tc>
        <w:tc>
          <w:tcPr>
            <w:tcW w:w="828" w:type="dxa"/>
            <w:shd w:val="clear" w:color="auto" w:fill="auto"/>
            <w:noWrap/>
            <w:vAlign w:val="bottom"/>
            <w:hideMark/>
          </w:tcPr>
          <w:p w14:paraId="5BB204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576DD6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2BC709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D74B0F1" w14:textId="77777777" w:rsidTr="008B5510">
        <w:trPr>
          <w:trHeight w:val="300"/>
          <w:jc w:val="center"/>
        </w:trPr>
        <w:tc>
          <w:tcPr>
            <w:tcW w:w="1217" w:type="dxa"/>
            <w:shd w:val="clear" w:color="auto" w:fill="auto"/>
            <w:noWrap/>
            <w:vAlign w:val="bottom"/>
            <w:hideMark/>
          </w:tcPr>
          <w:p w14:paraId="7B2024B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B2E655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Receiving Facility</w:t>
            </w:r>
          </w:p>
        </w:tc>
        <w:tc>
          <w:tcPr>
            <w:tcW w:w="828" w:type="dxa"/>
            <w:shd w:val="clear" w:color="auto" w:fill="auto"/>
            <w:noWrap/>
            <w:vAlign w:val="bottom"/>
            <w:hideMark/>
          </w:tcPr>
          <w:p w14:paraId="5DF380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19A137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6EE90B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F163B7A" w14:textId="77777777" w:rsidTr="008B5510">
        <w:trPr>
          <w:trHeight w:val="300"/>
          <w:jc w:val="center"/>
        </w:trPr>
        <w:tc>
          <w:tcPr>
            <w:tcW w:w="1217" w:type="dxa"/>
            <w:shd w:val="clear" w:color="auto" w:fill="auto"/>
            <w:noWrap/>
            <w:vAlign w:val="bottom"/>
            <w:hideMark/>
          </w:tcPr>
          <w:p w14:paraId="00B518D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3E86E3B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Date/Time of Message</w:t>
            </w:r>
          </w:p>
        </w:tc>
        <w:tc>
          <w:tcPr>
            <w:tcW w:w="828" w:type="dxa"/>
            <w:shd w:val="clear" w:color="auto" w:fill="auto"/>
            <w:noWrap/>
            <w:vAlign w:val="bottom"/>
            <w:hideMark/>
          </w:tcPr>
          <w:p w14:paraId="57DAEE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04ED1B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74DCF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15D1C647" w14:textId="77777777" w:rsidTr="008B5510">
        <w:trPr>
          <w:trHeight w:val="300"/>
          <w:jc w:val="center"/>
        </w:trPr>
        <w:tc>
          <w:tcPr>
            <w:tcW w:w="1217" w:type="dxa"/>
            <w:shd w:val="clear" w:color="auto" w:fill="auto"/>
            <w:noWrap/>
            <w:vAlign w:val="bottom"/>
            <w:hideMark/>
          </w:tcPr>
          <w:p w14:paraId="32F478E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7CE4D7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Security</w:t>
            </w:r>
          </w:p>
        </w:tc>
        <w:tc>
          <w:tcPr>
            <w:tcW w:w="828" w:type="dxa"/>
            <w:shd w:val="clear" w:color="auto" w:fill="auto"/>
            <w:noWrap/>
            <w:vAlign w:val="bottom"/>
            <w:hideMark/>
          </w:tcPr>
          <w:p w14:paraId="707EC6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4A9197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E75BC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6A31E38" w14:textId="77777777" w:rsidTr="008B5510">
        <w:trPr>
          <w:trHeight w:val="300"/>
          <w:jc w:val="center"/>
        </w:trPr>
        <w:tc>
          <w:tcPr>
            <w:tcW w:w="1217" w:type="dxa"/>
            <w:shd w:val="clear" w:color="auto" w:fill="auto"/>
            <w:noWrap/>
            <w:vAlign w:val="bottom"/>
            <w:hideMark/>
          </w:tcPr>
          <w:p w14:paraId="2BB053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2674E1A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Message Type</w:t>
            </w:r>
          </w:p>
        </w:tc>
        <w:tc>
          <w:tcPr>
            <w:tcW w:w="828" w:type="dxa"/>
            <w:shd w:val="clear" w:color="auto" w:fill="auto"/>
            <w:noWrap/>
            <w:vAlign w:val="bottom"/>
            <w:hideMark/>
          </w:tcPr>
          <w:p w14:paraId="6D02D0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200DC3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MSG</w:t>
            </w:r>
          </w:p>
        </w:tc>
        <w:tc>
          <w:tcPr>
            <w:tcW w:w="634" w:type="dxa"/>
            <w:shd w:val="clear" w:color="auto" w:fill="auto"/>
            <w:noWrap/>
            <w:vAlign w:val="bottom"/>
            <w:hideMark/>
          </w:tcPr>
          <w:p w14:paraId="4B1819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1C6BBC1" w14:textId="77777777" w:rsidTr="008B5510">
        <w:trPr>
          <w:trHeight w:val="300"/>
          <w:jc w:val="center"/>
        </w:trPr>
        <w:tc>
          <w:tcPr>
            <w:tcW w:w="1217" w:type="dxa"/>
            <w:shd w:val="clear" w:color="auto" w:fill="auto"/>
            <w:noWrap/>
            <w:vAlign w:val="bottom"/>
            <w:hideMark/>
          </w:tcPr>
          <w:p w14:paraId="6ACB4C7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14426B3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Message Control ID</w:t>
            </w:r>
          </w:p>
        </w:tc>
        <w:tc>
          <w:tcPr>
            <w:tcW w:w="828" w:type="dxa"/>
            <w:shd w:val="clear" w:color="auto" w:fill="auto"/>
            <w:noWrap/>
            <w:vAlign w:val="bottom"/>
            <w:hideMark/>
          </w:tcPr>
          <w:p w14:paraId="531911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03D07F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0B318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6B71505" w14:textId="77777777" w:rsidTr="008B5510">
        <w:trPr>
          <w:trHeight w:val="300"/>
          <w:jc w:val="center"/>
        </w:trPr>
        <w:tc>
          <w:tcPr>
            <w:tcW w:w="1217" w:type="dxa"/>
            <w:shd w:val="clear" w:color="auto" w:fill="auto"/>
            <w:noWrap/>
            <w:vAlign w:val="bottom"/>
            <w:hideMark/>
          </w:tcPr>
          <w:p w14:paraId="601DAE5B"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A6A6A6"/>
            <w:noWrap/>
            <w:vAlign w:val="bottom"/>
            <w:hideMark/>
          </w:tcPr>
          <w:p w14:paraId="6DB6D1B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Processing ID</w:t>
            </w:r>
          </w:p>
        </w:tc>
        <w:tc>
          <w:tcPr>
            <w:tcW w:w="828" w:type="dxa"/>
            <w:shd w:val="clear" w:color="auto" w:fill="auto"/>
            <w:noWrap/>
            <w:vAlign w:val="bottom"/>
            <w:hideMark/>
          </w:tcPr>
          <w:p w14:paraId="19975E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5F00D2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PT</w:t>
            </w:r>
          </w:p>
        </w:tc>
        <w:tc>
          <w:tcPr>
            <w:tcW w:w="634" w:type="dxa"/>
            <w:shd w:val="clear" w:color="auto" w:fill="auto"/>
            <w:noWrap/>
            <w:vAlign w:val="bottom"/>
            <w:hideMark/>
          </w:tcPr>
          <w:p w14:paraId="3D9C0D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72BFC87E" w14:textId="77777777" w:rsidTr="008B5510">
        <w:trPr>
          <w:trHeight w:val="300"/>
          <w:jc w:val="center"/>
        </w:trPr>
        <w:tc>
          <w:tcPr>
            <w:tcW w:w="1217" w:type="dxa"/>
            <w:shd w:val="clear" w:color="auto" w:fill="auto"/>
            <w:noWrap/>
            <w:vAlign w:val="bottom"/>
            <w:hideMark/>
          </w:tcPr>
          <w:p w14:paraId="58AE36AF"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A6A6A6"/>
            <w:noWrap/>
            <w:vAlign w:val="bottom"/>
            <w:hideMark/>
          </w:tcPr>
          <w:p w14:paraId="2E74B78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Version ID</w:t>
            </w:r>
          </w:p>
        </w:tc>
        <w:tc>
          <w:tcPr>
            <w:tcW w:w="828" w:type="dxa"/>
            <w:shd w:val="clear" w:color="auto" w:fill="auto"/>
            <w:noWrap/>
            <w:vAlign w:val="bottom"/>
            <w:hideMark/>
          </w:tcPr>
          <w:p w14:paraId="4EB2B6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391306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VID</w:t>
            </w:r>
          </w:p>
        </w:tc>
        <w:tc>
          <w:tcPr>
            <w:tcW w:w="634" w:type="dxa"/>
            <w:shd w:val="clear" w:color="auto" w:fill="auto"/>
            <w:noWrap/>
            <w:vAlign w:val="bottom"/>
            <w:hideMark/>
          </w:tcPr>
          <w:p w14:paraId="29DF33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5A4A2FD1" w14:textId="77777777" w:rsidTr="008B5510">
        <w:trPr>
          <w:trHeight w:val="300"/>
          <w:jc w:val="center"/>
        </w:trPr>
        <w:tc>
          <w:tcPr>
            <w:tcW w:w="1217" w:type="dxa"/>
            <w:shd w:val="clear" w:color="auto" w:fill="auto"/>
            <w:noWrap/>
            <w:vAlign w:val="bottom"/>
            <w:hideMark/>
          </w:tcPr>
          <w:p w14:paraId="427B7A77"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1616084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Sequence Number</w:t>
            </w:r>
          </w:p>
        </w:tc>
        <w:tc>
          <w:tcPr>
            <w:tcW w:w="828" w:type="dxa"/>
            <w:shd w:val="clear" w:color="auto" w:fill="auto"/>
            <w:noWrap/>
            <w:vAlign w:val="bottom"/>
            <w:hideMark/>
          </w:tcPr>
          <w:p w14:paraId="6647D4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6CBB63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6BE564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51A3D4DD" w14:textId="77777777" w:rsidTr="008B5510">
        <w:trPr>
          <w:trHeight w:val="300"/>
          <w:jc w:val="center"/>
        </w:trPr>
        <w:tc>
          <w:tcPr>
            <w:tcW w:w="1217" w:type="dxa"/>
            <w:shd w:val="clear" w:color="auto" w:fill="auto"/>
            <w:noWrap/>
            <w:vAlign w:val="bottom"/>
            <w:hideMark/>
          </w:tcPr>
          <w:p w14:paraId="6B1941C2"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42FCB1B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Continuation Pointer</w:t>
            </w:r>
          </w:p>
        </w:tc>
        <w:tc>
          <w:tcPr>
            <w:tcW w:w="828" w:type="dxa"/>
            <w:shd w:val="clear" w:color="auto" w:fill="auto"/>
            <w:noWrap/>
            <w:vAlign w:val="bottom"/>
            <w:hideMark/>
          </w:tcPr>
          <w:p w14:paraId="733A14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1632DD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385FE3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62A098E8" w14:textId="77777777" w:rsidTr="008B5510">
        <w:trPr>
          <w:trHeight w:val="300"/>
          <w:jc w:val="center"/>
        </w:trPr>
        <w:tc>
          <w:tcPr>
            <w:tcW w:w="1217" w:type="dxa"/>
            <w:shd w:val="clear" w:color="auto" w:fill="auto"/>
            <w:noWrap/>
            <w:vAlign w:val="bottom"/>
            <w:hideMark/>
          </w:tcPr>
          <w:p w14:paraId="1529F21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38FAA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Accept Acknowledgment Type</w:t>
            </w:r>
          </w:p>
        </w:tc>
        <w:tc>
          <w:tcPr>
            <w:tcW w:w="828" w:type="dxa"/>
            <w:shd w:val="clear" w:color="auto" w:fill="auto"/>
            <w:noWrap/>
            <w:vAlign w:val="bottom"/>
            <w:hideMark/>
          </w:tcPr>
          <w:p w14:paraId="75F3B4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21662D0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7DB49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032F3713" w14:textId="77777777" w:rsidTr="008B5510">
        <w:trPr>
          <w:trHeight w:val="300"/>
          <w:jc w:val="center"/>
        </w:trPr>
        <w:tc>
          <w:tcPr>
            <w:tcW w:w="1217" w:type="dxa"/>
            <w:shd w:val="clear" w:color="auto" w:fill="auto"/>
            <w:noWrap/>
            <w:vAlign w:val="bottom"/>
            <w:hideMark/>
          </w:tcPr>
          <w:p w14:paraId="4616E67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793D8B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Application Acknowledgment Type</w:t>
            </w:r>
          </w:p>
        </w:tc>
        <w:tc>
          <w:tcPr>
            <w:tcW w:w="828" w:type="dxa"/>
            <w:shd w:val="clear" w:color="auto" w:fill="auto"/>
            <w:noWrap/>
            <w:vAlign w:val="bottom"/>
            <w:hideMark/>
          </w:tcPr>
          <w:p w14:paraId="7DEEBA6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4A70EE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979DD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0D76A2F8" w14:textId="77777777" w:rsidTr="008B5510">
        <w:trPr>
          <w:trHeight w:val="300"/>
          <w:jc w:val="center"/>
        </w:trPr>
        <w:tc>
          <w:tcPr>
            <w:tcW w:w="1217" w:type="dxa"/>
            <w:shd w:val="clear" w:color="auto" w:fill="auto"/>
            <w:noWrap/>
            <w:vAlign w:val="bottom"/>
            <w:hideMark/>
          </w:tcPr>
          <w:p w14:paraId="45607D0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1A9B7C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Country Code</w:t>
            </w:r>
          </w:p>
        </w:tc>
        <w:tc>
          <w:tcPr>
            <w:tcW w:w="828" w:type="dxa"/>
            <w:shd w:val="clear" w:color="auto" w:fill="auto"/>
            <w:noWrap/>
            <w:vAlign w:val="bottom"/>
            <w:hideMark/>
          </w:tcPr>
          <w:p w14:paraId="06FB772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7815E4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AF7BF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2902AA72" w14:textId="77777777" w:rsidTr="008B5510">
        <w:trPr>
          <w:trHeight w:val="300"/>
          <w:jc w:val="center"/>
        </w:trPr>
        <w:tc>
          <w:tcPr>
            <w:tcW w:w="1217" w:type="dxa"/>
            <w:shd w:val="clear" w:color="auto" w:fill="auto"/>
            <w:noWrap/>
            <w:vAlign w:val="bottom"/>
            <w:hideMark/>
          </w:tcPr>
          <w:p w14:paraId="1B56C1C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A541C1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Character Set</w:t>
            </w:r>
          </w:p>
        </w:tc>
        <w:tc>
          <w:tcPr>
            <w:tcW w:w="828" w:type="dxa"/>
            <w:shd w:val="clear" w:color="auto" w:fill="auto"/>
            <w:noWrap/>
            <w:vAlign w:val="bottom"/>
            <w:hideMark/>
          </w:tcPr>
          <w:p w14:paraId="37C7B9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04297D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6AE55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1C63449A" w14:textId="77777777" w:rsidTr="008B5510">
        <w:trPr>
          <w:trHeight w:val="300"/>
          <w:jc w:val="center"/>
        </w:trPr>
        <w:tc>
          <w:tcPr>
            <w:tcW w:w="1217" w:type="dxa"/>
            <w:shd w:val="clear" w:color="auto" w:fill="auto"/>
            <w:noWrap/>
            <w:vAlign w:val="bottom"/>
            <w:hideMark/>
          </w:tcPr>
          <w:p w14:paraId="6651AA8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60727E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Principal Language Of Message</w:t>
            </w:r>
          </w:p>
        </w:tc>
        <w:tc>
          <w:tcPr>
            <w:tcW w:w="828" w:type="dxa"/>
            <w:shd w:val="clear" w:color="auto" w:fill="auto"/>
            <w:noWrap/>
            <w:vAlign w:val="bottom"/>
            <w:hideMark/>
          </w:tcPr>
          <w:p w14:paraId="3B937B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23FF47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36B748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3DAA1E31" w14:textId="77777777" w:rsidTr="008B5510">
        <w:trPr>
          <w:trHeight w:val="300"/>
          <w:jc w:val="center"/>
        </w:trPr>
        <w:tc>
          <w:tcPr>
            <w:tcW w:w="1217" w:type="dxa"/>
            <w:shd w:val="clear" w:color="auto" w:fill="auto"/>
            <w:noWrap/>
            <w:vAlign w:val="bottom"/>
            <w:hideMark/>
          </w:tcPr>
          <w:p w14:paraId="274B99B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A53FBA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Alternate Character Set Handling Scheme</w:t>
            </w:r>
          </w:p>
        </w:tc>
        <w:tc>
          <w:tcPr>
            <w:tcW w:w="828" w:type="dxa"/>
            <w:shd w:val="clear" w:color="auto" w:fill="auto"/>
            <w:noWrap/>
            <w:vAlign w:val="bottom"/>
            <w:hideMark/>
          </w:tcPr>
          <w:p w14:paraId="22EA4C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118596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CF066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76974222" w14:textId="77777777" w:rsidTr="008B5510">
        <w:trPr>
          <w:trHeight w:val="300"/>
          <w:jc w:val="center"/>
        </w:trPr>
        <w:tc>
          <w:tcPr>
            <w:tcW w:w="1217" w:type="dxa"/>
            <w:shd w:val="clear" w:color="auto" w:fill="auto"/>
            <w:noWrap/>
            <w:vAlign w:val="bottom"/>
            <w:hideMark/>
          </w:tcPr>
          <w:p w14:paraId="4255143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4F486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Message Profile Identifier</w:t>
            </w:r>
          </w:p>
        </w:tc>
        <w:tc>
          <w:tcPr>
            <w:tcW w:w="828" w:type="dxa"/>
            <w:shd w:val="clear" w:color="auto" w:fill="auto"/>
            <w:noWrap/>
            <w:vAlign w:val="bottom"/>
            <w:hideMark/>
          </w:tcPr>
          <w:p w14:paraId="43CD29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30C468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79E8E4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33E6E4D4" w14:textId="77777777" w:rsidTr="008B5510">
        <w:trPr>
          <w:trHeight w:val="300"/>
          <w:jc w:val="center"/>
        </w:trPr>
        <w:tc>
          <w:tcPr>
            <w:tcW w:w="1217" w:type="dxa"/>
            <w:shd w:val="clear" w:color="auto" w:fill="auto"/>
            <w:noWrap/>
            <w:vAlign w:val="bottom"/>
            <w:hideMark/>
          </w:tcPr>
          <w:p w14:paraId="23D1102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665A77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Sending Responsible Organization</w:t>
            </w:r>
          </w:p>
        </w:tc>
        <w:tc>
          <w:tcPr>
            <w:tcW w:w="828" w:type="dxa"/>
            <w:shd w:val="clear" w:color="auto" w:fill="auto"/>
            <w:noWrap/>
            <w:vAlign w:val="bottom"/>
            <w:hideMark/>
          </w:tcPr>
          <w:p w14:paraId="24D697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5787EB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146CFB0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26275ABB" w14:textId="77777777" w:rsidTr="008B5510">
        <w:trPr>
          <w:trHeight w:val="300"/>
          <w:jc w:val="center"/>
        </w:trPr>
        <w:tc>
          <w:tcPr>
            <w:tcW w:w="1217" w:type="dxa"/>
            <w:shd w:val="clear" w:color="auto" w:fill="auto"/>
            <w:noWrap/>
            <w:vAlign w:val="bottom"/>
            <w:hideMark/>
          </w:tcPr>
          <w:p w14:paraId="3BE5761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EFA7A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Receiving Responsible Organization</w:t>
            </w:r>
          </w:p>
        </w:tc>
        <w:tc>
          <w:tcPr>
            <w:tcW w:w="828" w:type="dxa"/>
            <w:shd w:val="clear" w:color="auto" w:fill="auto"/>
            <w:noWrap/>
            <w:vAlign w:val="bottom"/>
            <w:hideMark/>
          </w:tcPr>
          <w:p w14:paraId="410033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3FB60A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45C15D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0F7A66A6" w14:textId="77777777" w:rsidTr="008B5510">
        <w:trPr>
          <w:trHeight w:val="300"/>
          <w:jc w:val="center"/>
        </w:trPr>
        <w:tc>
          <w:tcPr>
            <w:tcW w:w="1217" w:type="dxa"/>
            <w:shd w:val="clear" w:color="auto" w:fill="auto"/>
            <w:noWrap/>
            <w:vAlign w:val="bottom"/>
            <w:hideMark/>
          </w:tcPr>
          <w:p w14:paraId="4ED076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563A1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Sending Network Address</w:t>
            </w:r>
          </w:p>
        </w:tc>
        <w:tc>
          <w:tcPr>
            <w:tcW w:w="828" w:type="dxa"/>
            <w:shd w:val="clear" w:color="auto" w:fill="auto"/>
            <w:noWrap/>
            <w:vAlign w:val="bottom"/>
            <w:hideMark/>
          </w:tcPr>
          <w:p w14:paraId="3CFE61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05EDCA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0E6D3A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735DE387" w14:textId="77777777" w:rsidTr="008B5510">
        <w:trPr>
          <w:trHeight w:val="300"/>
          <w:jc w:val="center"/>
        </w:trPr>
        <w:tc>
          <w:tcPr>
            <w:tcW w:w="1217" w:type="dxa"/>
            <w:shd w:val="clear" w:color="auto" w:fill="auto"/>
            <w:noWrap/>
            <w:vAlign w:val="bottom"/>
            <w:hideMark/>
          </w:tcPr>
          <w:p w14:paraId="65C0ABE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B8F55D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Receiving Network Address</w:t>
            </w:r>
          </w:p>
        </w:tc>
        <w:tc>
          <w:tcPr>
            <w:tcW w:w="828" w:type="dxa"/>
            <w:shd w:val="clear" w:color="auto" w:fill="auto"/>
            <w:noWrap/>
            <w:vAlign w:val="bottom"/>
            <w:hideMark/>
          </w:tcPr>
          <w:p w14:paraId="34DE12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466AEF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0F816D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0</w:t>
            </w:r>
          </w:p>
        </w:tc>
      </w:tr>
      <w:tr w:rsidR="00B606AB" w:rsidRPr="00180ACA" w14:paraId="1F6B7F5E" w14:textId="77777777" w:rsidTr="008B5510">
        <w:trPr>
          <w:trHeight w:val="300"/>
          <w:jc w:val="center"/>
        </w:trPr>
        <w:tc>
          <w:tcPr>
            <w:tcW w:w="1217" w:type="dxa"/>
            <w:shd w:val="clear" w:color="auto" w:fill="auto"/>
            <w:noWrap/>
            <w:vAlign w:val="bottom"/>
            <w:hideMark/>
          </w:tcPr>
          <w:p w14:paraId="73EEA9A0"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SFT }]</w:t>
            </w:r>
          </w:p>
        </w:tc>
        <w:tc>
          <w:tcPr>
            <w:tcW w:w="5620" w:type="dxa"/>
            <w:shd w:val="clear" w:color="auto" w:fill="auto"/>
            <w:noWrap/>
            <w:vAlign w:val="bottom"/>
            <w:hideMark/>
          </w:tcPr>
          <w:p w14:paraId="25EE5B6F"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Software Segment</w:t>
            </w:r>
          </w:p>
        </w:tc>
        <w:tc>
          <w:tcPr>
            <w:tcW w:w="828" w:type="dxa"/>
            <w:shd w:val="clear" w:color="000000" w:fill="D8E4BC"/>
            <w:noWrap/>
            <w:vAlign w:val="bottom"/>
            <w:hideMark/>
          </w:tcPr>
          <w:p w14:paraId="443671FD" w14:textId="77777777" w:rsidR="00B606AB" w:rsidRPr="00180AC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77BFC761" w14:textId="77777777" w:rsidR="00B606AB" w:rsidRPr="00180AC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1350D797" w14:textId="77777777" w:rsidR="00B606AB" w:rsidRPr="00180ACA" w:rsidRDefault="00B606AB" w:rsidP="00090A53">
            <w:pPr>
              <w:suppressAutoHyphens/>
              <w:spacing w:after="0" w:line="240" w:lineRule="auto"/>
              <w:rPr>
                <w:rFonts w:eastAsia="Times New Roman" w:cs="Times New Roman"/>
                <w:color w:val="000000"/>
              </w:rPr>
            </w:pPr>
          </w:p>
        </w:tc>
      </w:tr>
      <w:tr w:rsidR="00B606AB" w:rsidRPr="00180ACA" w14:paraId="0193E8CF" w14:textId="77777777" w:rsidTr="008B5510">
        <w:trPr>
          <w:trHeight w:val="300"/>
          <w:jc w:val="center"/>
        </w:trPr>
        <w:tc>
          <w:tcPr>
            <w:tcW w:w="1217" w:type="dxa"/>
            <w:shd w:val="clear" w:color="auto" w:fill="auto"/>
            <w:noWrap/>
            <w:vAlign w:val="bottom"/>
            <w:hideMark/>
          </w:tcPr>
          <w:p w14:paraId="7A0205DF"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D9D9D9"/>
            <w:noWrap/>
            <w:vAlign w:val="bottom"/>
            <w:hideMark/>
          </w:tcPr>
          <w:p w14:paraId="3AA83C3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Software Vendor Organization</w:t>
            </w:r>
          </w:p>
        </w:tc>
        <w:tc>
          <w:tcPr>
            <w:tcW w:w="828" w:type="dxa"/>
            <w:shd w:val="clear" w:color="auto" w:fill="auto"/>
            <w:noWrap/>
            <w:vAlign w:val="bottom"/>
            <w:hideMark/>
          </w:tcPr>
          <w:p w14:paraId="631ADB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186C4E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0E1CCA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1FE94B4" w14:textId="77777777" w:rsidTr="008B5510">
        <w:trPr>
          <w:trHeight w:val="300"/>
          <w:jc w:val="center"/>
        </w:trPr>
        <w:tc>
          <w:tcPr>
            <w:tcW w:w="1217" w:type="dxa"/>
            <w:shd w:val="clear" w:color="auto" w:fill="auto"/>
            <w:noWrap/>
            <w:vAlign w:val="bottom"/>
            <w:hideMark/>
          </w:tcPr>
          <w:p w14:paraId="2256EF4B"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D9D9D9"/>
            <w:noWrap/>
            <w:vAlign w:val="bottom"/>
            <w:hideMark/>
          </w:tcPr>
          <w:p w14:paraId="7C26DC8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Software Certified Version or Release Number</w:t>
            </w:r>
          </w:p>
        </w:tc>
        <w:tc>
          <w:tcPr>
            <w:tcW w:w="828" w:type="dxa"/>
            <w:shd w:val="clear" w:color="auto" w:fill="auto"/>
            <w:noWrap/>
            <w:vAlign w:val="bottom"/>
            <w:hideMark/>
          </w:tcPr>
          <w:p w14:paraId="79E6E2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298EF4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C3B17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A9C4996" w14:textId="77777777" w:rsidTr="008B5510">
        <w:trPr>
          <w:trHeight w:val="300"/>
          <w:jc w:val="center"/>
        </w:trPr>
        <w:tc>
          <w:tcPr>
            <w:tcW w:w="1217" w:type="dxa"/>
            <w:shd w:val="clear" w:color="auto" w:fill="auto"/>
            <w:noWrap/>
            <w:vAlign w:val="bottom"/>
            <w:hideMark/>
          </w:tcPr>
          <w:p w14:paraId="0E9B8AA5"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D9D9D9"/>
            <w:noWrap/>
            <w:vAlign w:val="bottom"/>
            <w:hideMark/>
          </w:tcPr>
          <w:p w14:paraId="002299D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Software Product Name</w:t>
            </w:r>
          </w:p>
        </w:tc>
        <w:tc>
          <w:tcPr>
            <w:tcW w:w="828" w:type="dxa"/>
            <w:shd w:val="clear" w:color="auto" w:fill="auto"/>
            <w:noWrap/>
            <w:vAlign w:val="bottom"/>
            <w:hideMark/>
          </w:tcPr>
          <w:p w14:paraId="4A745B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6CE9A5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A863B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D3273F7" w14:textId="77777777" w:rsidTr="008B5510">
        <w:trPr>
          <w:trHeight w:val="300"/>
          <w:jc w:val="center"/>
        </w:trPr>
        <w:tc>
          <w:tcPr>
            <w:tcW w:w="1217" w:type="dxa"/>
            <w:shd w:val="clear" w:color="auto" w:fill="auto"/>
            <w:noWrap/>
            <w:vAlign w:val="bottom"/>
            <w:hideMark/>
          </w:tcPr>
          <w:p w14:paraId="08BFEDF1"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D9D9D9"/>
            <w:noWrap/>
            <w:vAlign w:val="bottom"/>
            <w:hideMark/>
          </w:tcPr>
          <w:p w14:paraId="4617DFF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Software Binary ID</w:t>
            </w:r>
          </w:p>
        </w:tc>
        <w:tc>
          <w:tcPr>
            <w:tcW w:w="828" w:type="dxa"/>
            <w:shd w:val="clear" w:color="auto" w:fill="auto"/>
            <w:noWrap/>
            <w:vAlign w:val="bottom"/>
            <w:hideMark/>
          </w:tcPr>
          <w:p w14:paraId="1CF8B18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0BC00A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14D4A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FDE55E3" w14:textId="77777777" w:rsidTr="008B5510">
        <w:trPr>
          <w:trHeight w:val="300"/>
          <w:jc w:val="center"/>
        </w:trPr>
        <w:tc>
          <w:tcPr>
            <w:tcW w:w="1217" w:type="dxa"/>
            <w:shd w:val="clear" w:color="auto" w:fill="auto"/>
            <w:noWrap/>
            <w:vAlign w:val="bottom"/>
            <w:hideMark/>
          </w:tcPr>
          <w:p w14:paraId="4397BC06"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2F14FE3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Software Product Information</w:t>
            </w:r>
          </w:p>
        </w:tc>
        <w:tc>
          <w:tcPr>
            <w:tcW w:w="828" w:type="dxa"/>
            <w:shd w:val="clear" w:color="auto" w:fill="auto"/>
            <w:noWrap/>
            <w:vAlign w:val="bottom"/>
            <w:hideMark/>
          </w:tcPr>
          <w:p w14:paraId="536A05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255991E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TX</w:t>
            </w:r>
          </w:p>
        </w:tc>
        <w:tc>
          <w:tcPr>
            <w:tcW w:w="634" w:type="dxa"/>
            <w:shd w:val="clear" w:color="auto" w:fill="auto"/>
            <w:noWrap/>
            <w:vAlign w:val="bottom"/>
            <w:hideMark/>
          </w:tcPr>
          <w:p w14:paraId="783FBA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82441A9" w14:textId="77777777" w:rsidTr="008B5510">
        <w:trPr>
          <w:trHeight w:val="300"/>
          <w:jc w:val="center"/>
        </w:trPr>
        <w:tc>
          <w:tcPr>
            <w:tcW w:w="1217" w:type="dxa"/>
            <w:shd w:val="clear" w:color="auto" w:fill="auto"/>
            <w:noWrap/>
            <w:vAlign w:val="bottom"/>
            <w:hideMark/>
          </w:tcPr>
          <w:p w14:paraId="4F91AAEC"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2257083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Software Install Date</w:t>
            </w:r>
          </w:p>
        </w:tc>
        <w:tc>
          <w:tcPr>
            <w:tcW w:w="828" w:type="dxa"/>
            <w:shd w:val="clear" w:color="auto" w:fill="auto"/>
            <w:noWrap/>
            <w:vAlign w:val="bottom"/>
            <w:hideMark/>
          </w:tcPr>
          <w:p w14:paraId="7FE1D4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15AFB0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0250B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83BD4D9" w14:textId="77777777" w:rsidTr="008B5510">
        <w:trPr>
          <w:trHeight w:val="300"/>
          <w:jc w:val="center"/>
        </w:trPr>
        <w:tc>
          <w:tcPr>
            <w:tcW w:w="1217" w:type="dxa"/>
            <w:shd w:val="clear" w:color="auto" w:fill="auto"/>
            <w:noWrap/>
            <w:vAlign w:val="bottom"/>
            <w:hideMark/>
          </w:tcPr>
          <w:p w14:paraId="21F7ECDA"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UAC ]</w:t>
            </w:r>
          </w:p>
        </w:tc>
        <w:tc>
          <w:tcPr>
            <w:tcW w:w="5620" w:type="dxa"/>
            <w:shd w:val="clear" w:color="auto" w:fill="auto"/>
            <w:noWrap/>
            <w:vAlign w:val="bottom"/>
            <w:hideMark/>
          </w:tcPr>
          <w:p w14:paraId="3F4635CC"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User Authentication Credential</w:t>
            </w:r>
          </w:p>
        </w:tc>
        <w:tc>
          <w:tcPr>
            <w:tcW w:w="828" w:type="dxa"/>
            <w:shd w:val="clear" w:color="000000" w:fill="D8E4BC"/>
            <w:noWrap/>
            <w:vAlign w:val="bottom"/>
            <w:hideMark/>
          </w:tcPr>
          <w:p w14:paraId="038A9B58" w14:textId="77777777" w:rsidR="00B606AB" w:rsidRPr="00180AC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77763656" w14:textId="77777777" w:rsidR="00B606AB" w:rsidRPr="00180AC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0D0F8A5D" w14:textId="77777777" w:rsidR="00B606AB" w:rsidRPr="00180ACA" w:rsidRDefault="00B606AB" w:rsidP="00090A53">
            <w:pPr>
              <w:suppressAutoHyphens/>
              <w:spacing w:after="0" w:line="240" w:lineRule="auto"/>
              <w:rPr>
                <w:rFonts w:eastAsia="Times New Roman" w:cs="Times New Roman"/>
                <w:color w:val="000000"/>
              </w:rPr>
            </w:pPr>
          </w:p>
        </w:tc>
      </w:tr>
      <w:tr w:rsidR="00B606AB" w:rsidRPr="00180ACA" w14:paraId="0A9ADC12" w14:textId="77777777" w:rsidTr="008B5510">
        <w:trPr>
          <w:trHeight w:val="300"/>
          <w:jc w:val="center"/>
        </w:trPr>
        <w:tc>
          <w:tcPr>
            <w:tcW w:w="1217" w:type="dxa"/>
            <w:shd w:val="clear" w:color="auto" w:fill="auto"/>
            <w:noWrap/>
            <w:vAlign w:val="bottom"/>
            <w:hideMark/>
          </w:tcPr>
          <w:p w14:paraId="1A61521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2297EEB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User Authentication Credential Type Code</w:t>
            </w:r>
          </w:p>
        </w:tc>
        <w:tc>
          <w:tcPr>
            <w:tcW w:w="828" w:type="dxa"/>
            <w:shd w:val="clear" w:color="auto" w:fill="auto"/>
            <w:noWrap/>
            <w:vAlign w:val="bottom"/>
            <w:hideMark/>
          </w:tcPr>
          <w:p w14:paraId="39AE98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7A0D4C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B2F24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1300AB7" w14:textId="77777777" w:rsidTr="008B5510">
        <w:trPr>
          <w:trHeight w:val="300"/>
          <w:jc w:val="center"/>
        </w:trPr>
        <w:tc>
          <w:tcPr>
            <w:tcW w:w="1217" w:type="dxa"/>
            <w:shd w:val="clear" w:color="auto" w:fill="auto"/>
            <w:noWrap/>
            <w:vAlign w:val="bottom"/>
            <w:hideMark/>
          </w:tcPr>
          <w:p w14:paraId="71F948B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0367C52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User Authentication Credential  </w:t>
            </w:r>
          </w:p>
        </w:tc>
        <w:tc>
          <w:tcPr>
            <w:tcW w:w="828" w:type="dxa"/>
            <w:shd w:val="clear" w:color="auto" w:fill="auto"/>
            <w:noWrap/>
            <w:vAlign w:val="bottom"/>
            <w:hideMark/>
          </w:tcPr>
          <w:p w14:paraId="3F039B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0879DC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ED</w:t>
            </w:r>
          </w:p>
        </w:tc>
        <w:tc>
          <w:tcPr>
            <w:tcW w:w="634" w:type="dxa"/>
            <w:shd w:val="clear" w:color="auto" w:fill="auto"/>
            <w:noWrap/>
            <w:vAlign w:val="bottom"/>
            <w:hideMark/>
          </w:tcPr>
          <w:p w14:paraId="460461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DED596F" w14:textId="77777777" w:rsidTr="008B5510">
        <w:trPr>
          <w:trHeight w:val="300"/>
          <w:jc w:val="center"/>
        </w:trPr>
        <w:tc>
          <w:tcPr>
            <w:tcW w:w="1217" w:type="dxa"/>
            <w:shd w:val="clear" w:color="000000" w:fill="A6A6A6"/>
            <w:noWrap/>
            <w:vAlign w:val="bottom"/>
            <w:hideMark/>
          </w:tcPr>
          <w:p w14:paraId="1B17E639"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EVN</w:t>
            </w:r>
          </w:p>
        </w:tc>
        <w:tc>
          <w:tcPr>
            <w:tcW w:w="5620" w:type="dxa"/>
            <w:shd w:val="clear" w:color="000000" w:fill="A6A6A6"/>
            <w:noWrap/>
            <w:vAlign w:val="bottom"/>
            <w:hideMark/>
          </w:tcPr>
          <w:p w14:paraId="7EE7E714"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Event Type</w:t>
            </w:r>
          </w:p>
        </w:tc>
        <w:tc>
          <w:tcPr>
            <w:tcW w:w="828" w:type="dxa"/>
            <w:shd w:val="clear" w:color="000000" w:fill="D8E4BC"/>
            <w:noWrap/>
            <w:vAlign w:val="bottom"/>
            <w:hideMark/>
          </w:tcPr>
          <w:p w14:paraId="2198EA52"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2620F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06FD493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5DE68144" w14:textId="77777777" w:rsidTr="008B5510">
        <w:trPr>
          <w:trHeight w:val="300"/>
          <w:jc w:val="center"/>
        </w:trPr>
        <w:tc>
          <w:tcPr>
            <w:tcW w:w="1217" w:type="dxa"/>
            <w:shd w:val="clear" w:color="auto" w:fill="auto"/>
            <w:noWrap/>
            <w:vAlign w:val="bottom"/>
            <w:hideMark/>
          </w:tcPr>
          <w:p w14:paraId="558CBB20"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12F393F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Event Type Code</w:t>
            </w:r>
          </w:p>
        </w:tc>
        <w:tc>
          <w:tcPr>
            <w:tcW w:w="828" w:type="dxa"/>
            <w:shd w:val="clear" w:color="auto" w:fill="auto"/>
            <w:noWrap/>
            <w:vAlign w:val="bottom"/>
            <w:hideMark/>
          </w:tcPr>
          <w:p w14:paraId="257F4B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strike/>
                <w:color w:val="000000"/>
              </w:rPr>
              <w:t>1</w:t>
            </w:r>
          </w:p>
        </w:tc>
        <w:tc>
          <w:tcPr>
            <w:tcW w:w="854" w:type="dxa"/>
            <w:shd w:val="clear" w:color="auto" w:fill="auto"/>
            <w:noWrap/>
            <w:vAlign w:val="bottom"/>
            <w:hideMark/>
          </w:tcPr>
          <w:p w14:paraId="1F8C1413"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5BEAE8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strike/>
                <w:color w:val="000000"/>
              </w:rPr>
              <w:t>W</w:t>
            </w:r>
          </w:p>
        </w:tc>
      </w:tr>
      <w:tr w:rsidR="00B606AB" w:rsidRPr="00180ACA" w14:paraId="04515603" w14:textId="77777777" w:rsidTr="008B5510">
        <w:trPr>
          <w:trHeight w:val="300"/>
          <w:jc w:val="center"/>
        </w:trPr>
        <w:tc>
          <w:tcPr>
            <w:tcW w:w="1217" w:type="dxa"/>
            <w:shd w:val="clear" w:color="auto" w:fill="auto"/>
            <w:noWrap/>
            <w:vAlign w:val="bottom"/>
            <w:hideMark/>
          </w:tcPr>
          <w:p w14:paraId="6EF9F6D3"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A6A6A6"/>
            <w:noWrap/>
            <w:vAlign w:val="bottom"/>
            <w:hideMark/>
          </w:tcPr>
          <w:p w14:paraId="067EF6C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Recorded Date/Time </w:t>
            </w:r>
          </w:p>
        </w:tc>
        <w:tc>
          <w:tcPr>
            <w:tcW w:w="828" w:type="dxa"/>
            <w:shd w:val="clear" w:color="auto" w:fill="auto"/>
            <w:noWrap/>
            <w:vAlign w:val="bottom"/>
            <w:hideMark/>
          </w:tcPr>
          <w:p w14:paraId="4FCE59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3A5A02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2A1BB7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E83BB02" w14:textId="77777777" w:rsidTr="008B5510">
        <w:trPr>
          <w:trHeight w:val="300"/>
          <w:jc w:val="center"/>
        </w:trPr>
        <w:tc>
          <w:tcPr>
            <w:tcW w:w="1217" w:type="dxa"/>
            <w:shd w:val="clear" w:color="auto" w:fill="auto"/>
            <w:noWrap/>
            <w:vAlign w:val="bottom"/>
            <w:hideMark/>
          </w:tcPr>
          <w:p w14:paraId="3F5D6311"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7CAE62E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Date/Time Planned Event</w:t>
            </w:r>
          </w:p>
        </w:tc>
        <w:tc>
          <w:tcPr>
            <w:tcW w:w="828" w:type="dxa"/>
            <w:shd w:val="clear" w:color="auto" w:fill="auto"/>
            <w:noWrap/>
            <w:vAlign w:val="bottom"/>
            <w:hideMark/>
          </w:tcPr>
          <w:p w14:paraId="491649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771E367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5D1BCC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D53EAF6" w14:textId="77777777" w:rsidTr="008B5510">
        <w:trPr>
          <w:trHeight w:val="300"/>
          <w:jc w:val="center"/>
        </w:trPr>
        <w:tc>
          <w:tcPr>
            <w:tcW w:w="1217" w:type="dxa"/>
            <w:shd w:val="clear" w:color="auto" w:fill="auto"/>
            <w:noWrap/>
            <w:vAlign w:val="bottom"/>
            <w:hideMark/>
          </w:tcPr>
          <w:p w14:paraId="6EA9F784"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0989813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Event Reason Code</w:t>
            </w:r>
          </w:p>
        </w:tc>
        <w:tc>
          <w:tcPr>
            <w:tcW w:w="828" w:type="dxa"/>
            <w:shd w:val="clear" w:color="auto" w:fill="auto"/>
            <w:noWrap/>
            <w:vAlign w:val="bottom"/>
            <w:hideMark/>
          </w:tcPr>
          <w:p w14:paraId="7B2EAA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48552DF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6D2500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DEDD08E" w14:textId="77777777" w:rsidTr="008B5510">
        <w:trPr>
          <w:trHeight w:val="300"/>
          <w:jc w:val="center"/>
        </w:trPr>
        <w:tc>
          <w:tcPr>
            <w:tcW w:w="1217" w:type="dxa"/>
            <w:shd w:val="clear" w:color="auto" w:fill="auto"/>
            <w:noWrap/>
            <w:vAlign w:val="bottom"/>
            <w:hideMark/>
          </w:tcPr>
          <w:p w14:paraId="2769CCD7"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20E4160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Operator ID</w:t>
            </w:r>
          </w:p>
        </w:tc>
        <w:tc>
          <w:tcPr>
            <w:tcW w:w="828" w:type="dxa"/>
            <w:shd w:val="clear" w:color="auto" w:fill="auto"/>
            <w:noWrap/>
            <w:vAlign w:val="bottom"/>
            <w:hideMark/>
          </w:tcPr>
          <w:p w14:paraId="692E77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36B856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58E540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52BC781" w14:textId="77777777" w:rsidTr="008B5510">
        <w:trPr>
          <w:trHeight w:val="300"/>
          <w:jc w:val="center"/>
        </w:trPr>
        <w:tc>
          <w:tcPr>
            <w:tcW w:w="1217" w:type="dxa"/>
            <w:shd w:val="clear" w:color="auto" w:fill="auto"/>
            <w:noWrap/>
            <w:vAlign w:val="bottom"/>
            <w:hideMark/>
          </w:tcPr>
          <w:p w14:paraId="5766D6E3"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1F4EB3A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Event Occurred</w:t>
            </w:r>
          </w:p>
        </w:tc>
        <w:tc>
          <w:tcPr>
            <w:tcW w:w="828" w:type="dxa"/>
            <w:shd w:val="clear" w:color="auto" w:fill="auto"/>
            <w:noWrap/>
            <w:vAlign w:val="bottom"/>
            <w:hideMark/>
          </w:tcPr>
          <w:p w14:paraId="295005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7DF5EA0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5E1EF8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23EAE6" w14:textId="77777777" w:rsidTr="008B5510">
        <w:trPr>
          <w:trHeight w:val="300"/>
          <w:jc w:val="center"/>
        </w:trPr>
        <w:tc>
          <w:tcPr>
            <w:tcW w:w="1217" w:type="dxa"/>
            <w:shd w:val="clear" w:color="auto" w:fill="auto"/>
            <w:noWrap/>
            <w:vAlign w:val="bottom"/>
            <w:hideMark/>
          </w:tcPr>
          <w:p w14:paraId="5B917C06"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774FDC0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Event Facility</w:t>
            </w:r>
          </w:p>
        </w:tc>
        <w:tc>
          <w:tcPr>
            <w:tcW w:w="828" w:type="dxa"/>
            <w:shd w:val="clear" w:color="auto" w:fill="auto"/>
            <w:noWrap/>
            <w:vAlign w:val="bottom"/>
            <w:hideMark/>
          </w:tcPr>
          <w:p w14:paraId="4DB9D1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6CB2F2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280A2B1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C149F82" w14:textId="77777777" w:rsidTr="008B5510">
        <w:trPr>
          <w:trHeight w:val="300"/>
          <w:jc w:val="center"/>
        </w:trPr>
        <w:tc>
          <w:tcPr>
            <w:tcW w:w="1217" w:type="dxa"/>
            <w:shd w:val="clear" w:color="000000" w:fill="A6A6A6"/>
            <w:noWrap/>
            <w:vAlign w:val="bottom"/>
            <w:hideMark/>
          </w:tcPr>
          <w:p w14:paraId="61F72F5A"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PID</w:t>
            </w:r>
          </w:p>
        </w:tc>
        <w:tc>
          <w:tcPr>
            <w:tcW w:w="5620" w:type="dxa"/>
            <w:shd w:val="clear" w:color="000000" w:fill="A6A6A6"/>
            <w:noWrap/>
            <w:vAlign w:val="bottom"/>
            <w:hideMark/>
          </w:tcPr>
          <w:p w14:paraId="62E07991"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Patient Identification</w:t>
            </w:r>
          </w:p>
        </w:tc>
        <w:tc>
          <w:tcPr>
            <w:tcW w:w="828" w:type="dxa"/>
            <w:shd w:val="clear" w:color="000000" w:fill="D8E4BC"/>
            <w:noWrap/>
            <w:vAlign w:val="bottom"/>
            <w:hideMark/>
          </w:tcPr>
          <w:p w14:paraId="58A4A2C4"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3F0513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40B85E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4C200658" w14:textId="77777777" w:rsidTr="008B5510">
        <w:trPr>
          <w:trHeight w:val="300"/>
          <w:jc w:val="center"/>
        </w:trPr>
        <w:tc>
          <w:tcPr>
            <w:tcW w:w="1217" w:type="dxa"/>
            <w:shd w:val="clear" w:color="auto" w:fill="auto"/>
            <w:noWrap/>
            <w:vAlign w:val="bottom"/>
            <w:hideMark/>
          </w:tcPr>
          <w:p w14:paraId="3E3832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0247A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PID</w:t>
            </w:r>
          </w:p>
        </w:tc>
        <w:tc>
          <w:tcPr>
            <w:tcW w:w="828" w:type="dxa"/>
            <w:shd w:val="clear" w:color="auto" w:fill="auto"/>
            <w:noWrap/>
            <w:vAlign w:val="bottom"/>
            <w:hideMark/>
          </w:tcPr>
          <w:p w14:paraId="2B84AA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1B81D4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5EBB22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8AC2713" w14:textId="77777777" w:rsidTr="008B5510">
        <w:trPr>
          <w:trHeight w:val="300"/>
          <w:jc w:val="center"/>
        </w:trPr>
        <w:tc>
          <w:tcPr>
            <w:tcW w:w="1217" w:type="dxa"/>
            <w:shd w:val="clear" w:color="auto" w:fill="auto"/>
            <w:noWrap/>
            <w:vAlign w:val="bottom"/>
            <w:hideMark/>
          </w:tcPr>
          <w:p w14:paraId="03A0290D"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32538B5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Patient ID</w:t>
            </w:r>
          </w:p>
        </w:tc>
        <w:tc>
          <w:tcPr>
            <w:tcW w:w="828" w:type="dxa"/>
            <w:shd w:val="clear" w:color="auto" w:fill="auto"/>
            <w:noWrap/>
            <w:vAlign w:val="bottom"/>
            <w:hideMark/>
          </w:tcPr>
          <w:p w14:paraId="4A15B4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3DCB52B3"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C306C0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B03CDF8" w14:textId="77777777" w:rsidTr="008B5510">
        <w:trPr>
          <w:trHeight w:val="300"/>
          <w:jc w:val="center"/>
        </w:trPr>
        <w:tc>
          <w:tcPr>
            <w:tcW w:w="1217" w:type="dxa"/>
            <w:shd w:val="clear" w:color="auto" w:fill="auto"/>
            <w:noWrap/>
            <w:vAlign w:val="bottom"/>
            <w:hideMark/>
          </w:tcPr>
          <w:p w14:paraId="6F63CD08"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A6A6A6"/>
            <w:noWrap/>
            <w:vAlign w:val="bottom"/>
            <w:hideMark/>
          </w:tcPr>
          <w:p w14:paraId="62BD9088" w14:textId="77777777" w:rsidR="00B606AB" w:rsidRPr="00180ACA" w:rsidRDefault="00B606AB" w:rsidP="00A65321">
            <w:pPr>
              <w:suppressAutoHyphens/>
              <w:spacing w:after="0" w:line="240" w:lineRule="auto"/>
              <w:ind w:firstLineChars="200" w:firstLine="442"/>
              <w:rPr>
                <w:rFonts w:eastAsia="Times New Roman" w:cs="Times New Roman"/>
                <w:b/>
                <w:bCs/>
                <w:i/>
                <w:iCs/>
                <w:color w:val="000000"/>
              </w:rPr>
            </w:pPr>
            <w:r w:rsidRPr="00180ACA">
              <w:rPr>
                <w:rFonts w:eastAsia="Times New Roman" w:cs="Times New Roman"/>
                <w:b/>
                <w:bCs/>
                <w:i/>
                <w:iCs/>
                <w:color w:val="000000"/>
              </w:rPr>
              <w:t>Patient Identifier List</w:t>
            </w:r>
          </w:p>
        </w:tc>
        <w:tc>
          <w:tcPr>
            <w:tcW w:w="828" w:type="dxa"/>
            <w:shd w:val="clear" w:color="auto" w:fill="auto"/>
            <w:noWrap/>
            <w:vAlign w:val="bottom"/>
            <w:hideMark/>
          </w:tcPr>
          <w:p w14:paraId="1D5EAF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548002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4DFE97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7328CAF" w14:textId="77777777" w:rsidTr="008B5510">
        <w:trPr>
          <w:trHeight w:val="300"/>
          <w:jc w:val="center"/>
        </w:trPr>
        <w:tc>
          <w:tcPr>
            <w:tcW w:w="1217" w:type="dxa"/>
            <w:shd w:val="clear" w:color="auto" w:fill="auto"/>
            <w:noWrap/>
            <w:vAlign w:val="bottom"/>
            <w:hideMark/>
          </w:tcPr>
          <w:p w14:paraId="1C0184B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014DA10D"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ID Number</w:t>
            </w:r>
          </w:p>
        </w:tc>
        <w:tc>
          <w:tcPr>
            <w:tcW w:w="828" w:type="dxa"/>
            <w:shd w:val="clear" w:color="auto" w:fill="auto"/>
            <w:noWrap/>
            <w:vAlign w:val="bottom"/>
            <w:hideMark/>
          </w:tcPr>
          <w:p w14:paraId="1A281C28"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3.1</w:t>
            </w:r>
          </w:p>
        </w:tc>
        <w:tc>
          <w:tcPr>
            <w:tcW w:w="854" w:type="dxa"/>
            <w:shd w:val="clear" w:color="auto" w:fill="auto"/>
            <w:noWrap/>
            <w:vAlign w:val="bottom"/>
            <w:hideMark/>
          </w:tcPr>
          <w:p w14:paraId="0FCCF95C"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ST</w:t>
            </w:r>
          </w:p>
        </w:tc>
        <w:tc>
          <w:tcPr>
            <w:tcW w:w="634" w:type="dxa"/>
            <w:shd w:val="clear" w:color="auto" w:fill="auto"/>
            <w:noWrap/>
            <w:vAlign w:val="bottom"/>
            <w:hideMark/>
          </w:tcPr>
          <w:p w14:paraId="458700B2"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R</w:t>
            </w:r>
          </w:p>
        </w:tc>
      </w:tr>
      <w:tr w:rsidR="00B606AB" w:rsidRPr="00180ACA" w14:paraId="000CC623" w14:textId="77777777" w:rsidTr="008B5510">
        <w:trPr>
          <w:trHeight w:val="300"/>
          <w:jc w:val="center"/>
        </w:trPr>
        <w:tc>
          <w:tcPr>
            <w:tcW w:w="1217" w:type="dxa"/>
            <w:shd w:val="clear" w:color="auto" w:fill="auto"/>
            <w:noWrap/>
            <w:vAlign w:val="bottom"/>
            <w:hideMark/>
          </w:tcPr>
          <w:p w14:paraId="194BF9D5"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12BC1535"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Identifier Check Digit</w:t>
            </w:r>
          </w:p>
        </w:tc>
        <w:tc>
          <w:tcPr>
            <w:tcW w:w="828" w:type="dxa"/>
            <w:shd w:val="clear" w:color="auto" w:fill="auto"/>
            <w:noWrap/>
            <w:vAlign w:val="bottom"/>
            <w:hideMark/>
          </w:tcPr>
          <w:p w14:paraId="548647E7"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3.2</w:t>
            </w:r>
          </w:p>
        </w:tc>
        <w:tc>
          <w:tcPr>
            <w:tcW w:w="854" w:type="dxa"/>
            <w:shd w:val="clear" w:color="auto" w:fill="auto"/>
            <w:noWrap/>
            <w:vAlign w:val="bottom"/>
            <w:hideMark/>
          </w:tcPr>
          <w:p w14:paraId="3E8144DB"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ST</w:t>
            </w:r>
          </w:p>
        </w:tc>
        <w:tc>
          <w:tcPr>
            <w:tcW w:w="634" w:type="dxa"/>
            <w:shd w:val="clear" w:color="auto" w:fill="auto"/>
            <w:noWrap/>
            <w:vAlign w:val="bottom"/>
            <w:hideMark/>
          </w:tcPr>
          <w:p w14:paraId="003B5A88"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3B7232AB" w14:textId="77777777" w:rsidTr="008B5510">
        <w:trPr>
          <w:trHeight w:val="300"/>
          <w:jc w:val="center"/>
        </w:trPr>
        <w:tc>
          <w:tcPr>
            <w:tcW w:w="1217" w:type="dxa"/>
            <w:shd w:val="clear" w:color="auto" w:fill="auto"/>
            <w:noWrap/>
            <w:vAlign w:val="bottom"/>
            <w:hideMark/>
          </w:tcPr>
          <w:p w14:paraId="0519DF12"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4C8F79C9"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 xml:space="preserve">Check Digit Scheme </w:t>
            </w:r>
          </w:p>
        </w:tc>
        <w:tc>
          <w:tcPr>
            <w:tcW w:w="828" w:type="dxa"/>
            <w:shd w:val="clear" w:color="auto" w:fill="auto"/>
            <w:noWrap/>
            <w:vAlign w:val="bottom"/>
            <w:hideMark/>
          </w:tcPr>
          <w:p w14:paraId="373FF9B5"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3.3</w:t>
            </w:r>
          </w:p>
        </w:tc>
        <w:tc>
          <w:tcPr>
            <w:tcW w:w="854" w:type="dxa"/>
            <w:shd w:val="clear" w:color="auto" w:fill="auto"/>
            <w:noWrap/>
            <w:vAlign w:val="bottom"/>
            <w:hideMark/>
          </w:tcPr>
          <w:p w14:paraId="2C5B6A2C"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ID</w:t>
            </w:r>
          </w:p>
        </w:tc>
        <w:tc>
          <w:tcPr>
            <w:tcW w:w="634" w:type="dxa"/>
            <w:shd w:val="clear" w:color="auto" w:fill="auto"/>
            <w:noWrap/>
            <w:vAlign w:val="bottom"/>
            <w:hideMark/>
          </w:tcPr>
          <w:p w14:paraId="4A04F685"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249105D7" w14:textId="77777777" w:rsidTr="008B5510">
        <w:trPr>
          <w:trHeight w:val="300"/>
          <w:jc w:val="center"/>
        </w:trPr>
        <w:tc>
          <w:tcPr>
            <w:tcW w:w="1217" w:type="dxa"/>
            <w:shd w:val="clear" w:color="auto" w:fill="auto"/>
            <w:noWrap/>
            <w:vAlign w:val="bottom"/>
            <w:hideMark/>
          </w:tcPr>
          <w:p w14:paraId="270EA89C"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78671E05" w14:textId="77777777" w:rsidR="00B606AB" w:rsidRPr="00180ACA" w:rsidRDefault="00B606AB" w:rsidP="00A65321">
            <w:pPr>
              <w:suppressAutoHyphens/>
              <w:spacing w:after="0" w:line="240" w:lineRule="auto"/>
              <w:ind w:firstLineChars="400" w:firstLine="883"/>
              <w:rPr>
                <w:rFonts w:eastAsia="Times New Roman" w:cs="Times New Roman"/>
                <w:b/>
                <w:bCs/>
                <w:i/>
                <w:iCs/>
                <w:color w:val="000000"/>
              </w:rPr>
            </w:pPr>
            <w:r w:rsidRPr="00180ACA">
              <w:rPr>
                <w:rFonts w:eastAsia="Times New Roman" w:cs="Times New Roman"/>
                <w:b/>
                <w:bCs/>
                <w:i/>
                <w:iCs/>
                <w:color w:val="000000"/>
              </w:rPr>
              <w:t>Assigning Authority</w:t>
            </w:r>
          </w:p>
        </w:tc>
        <w:tc>
          <w:tcPr>
            <w:tcW w:w="828" w:type="dxa"/>
            <w:shd w:val="clear" w:color="auto" w:fill="auto"/>
            <w:noWrap/>
            <w:vAlign w:val="bottom"/>
            <w:hideMark/>
          </w:tcPr>
          <w:p w14:paraId="26F78C3F"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3.4</w:t>
            </w:r>
          </w:p>
        </w:tc>
        <w:tc>
          <w:tcPr>
            <w:tcW w:w="854" w:type="dxa"/>
            <w:shd w:val="clear" w:color="auto" w:fill="auto"/>
            <w:noWrap/>
            <w:vAlign w:val="bottom"/>
            <w:hideMark/>
          </w:tcPr>
          <w:p w14:paraId="01CC0C0E"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HD</w:t>
            </w:r>
          </w:p>
        </w:tc>
        <w:tc>
          <w:tcPr>
            <w:tcW w:w="634" w:type="dxa"/>
            <w:shd w:val="clear" w:color="auto" w:fill="auto"/>
            <w:noWrap/>
            <w:vAlign w:val="bottom"/>
            <w:hideMark/>
          </w:tcPr>
          <w:p w14:paraId="0BF72D49"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t>
            </w:r>
          </w:p>
        </w:tc>
      </w:tr>
      <w:tr w:rsidR="00B606AB" w:rsidRPr="00180ACA" w14:paraId="37A64D50" w14:textId="77777777" w:rsidTr="008B5510">
        <w:trPr>
          <w:trHeight w:val="300"/>
          <w:jc w:val="center"/>
        </w:trPr>
        <w:tc>
          <w:tcPr>
            <w:tcW w:w="1217" w:type="dxa"/>
            <w:shd w:val="clear" w:color="auto" w:fill="auto"/>
            <w:noWrap/>
            <w:vAlign w:val="bottom"/>
            <w:hideMark/>
          </w:tcPr>
          <w:p w14:paraId="6A99DC0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B9B5F83" w14:textId="77777777" w:rsidR="00B606AB" w:rsidRPr="00180ACA" w:rsidRDefault="00B606AB" w:rsidP="00090A53">
            <w:pPr>
              <w:suppressAutoHyphens/>
              <w:spacing w:after="0" w:line="240" w:lineRule="auto"/>
              <w:ind w:firstLineChars="600" w:firstLine="1200"/>
              <w:rPr>
                <w:rFonts w:eastAsia="Times New Roman" w:cs="Times New Roman"/>
                <w:i/>
                <w:iCs/>
                <w:color w:val="000000"/>
                <w:sz w:val="20"/>
                <w:szCs w:val="20"/>
              </w:rPr>
            </w:pPr>
            <w:r w:rsidRPr="00180ACA">
              <w:rPr>
                <w:rFonts w:eastAsia="Times New Roman" w:cs="Times New Roman"/>
                <w:i/>
                <w:iCs/>
                <w:color w:val="000000"/>
                <w:sz w:val="20"/>
                <w:szCs w:val="20"/>
              </w:rPr>
              <w:t>Namespace ID</w:t>
            </w:r>
          </w:p>
        </w:tc>
        <w:tc>
          <w:tcPr>
            <w:tcW w:w="828" w:type="dxa"/>
            <w:shd w:val="clear" w:color="auto" w:fill="auto"/>
            <w:noWrap/>
            <w:vAlign w:val="bottom"/>
            <w:hideMark/>
          </w:tcPr>
          <w:p w14:paraId="02ABE7BB"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3.4.1</w:t>
            </w:r>
          </w:p>
        </w:tc>
        <w:tc>
          <w:tcPr>
            <w:tcW w:w="854" w:type="dxa"/>
            <w:shd w:val="clear" w:color="auto" w:fill="auto"/>
            <w:noWrap/>
            <w:vAlign w:val="bottom"/>
            <w:hideMark/>
          </w:tcPr>
          <w:p w14:paraId="17E59AD2"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IS</w:t>
            </w:r>
          </w:p>
        </w:tc>
        <w:tc>
          <w:tcPr>
            <w:tcW w:w="634" w:type="dxa"/>
            <w:shd w:val="clear" w:color="auto" w:fill="auto"/>
            <w:noWrap/>
            <w:vAlign w:val="bottom"/>
            <w:hideMark/>
          </w:tcPr>
          <w:p w14:paraId="5E71325F"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O</w:t>
            </w:r>
          </w:p>
        </w:tc>
      </w:tr>
      <w:tr w:rsidR="00B606AB" w:rsidRPr="00180ACA" w14:paraId="41914831" w14:textId="77777777" w:rsidTr="008B5510">
        <w:trPr>
          <w:trHeight w:val="300"/>
          <w:jc w:val="center"/>
        </w:trPr>
        <w:tc>
          <w:tcPr>
            <w:tcW w:w="1217" w:type="dxa"/>
            <w:shd w:val="clear" w:color="auto" w:fill="auto"/>
            <w:noWrap/>
            <w:vAlign w:val="bottom"/>
            <w:hideMark/>
          </w:tcPr>
          <w:p w14:paraId="01F0D7F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9B14A0" w14:textId="77777777" w:rsidR="00B606AB" w:rsidRPr="00180ACA" w:rsidRDefault="00B606AB" w:rsidP="00090A53">
            <w:pPr>
              <w:suppressAutoHyphens/>
              <w:spacing w:after="0" w:line="240" w:lineRule="auto"/>
              <w:ind w:firstLineChars="600" w:firstLine="1200"/>
              <w:rPr>
                <w:rFonts w:eastAsia="Times New Roman" w:cs="Times New Roman"/>
                <w:i/>
                <w:iCs/>
                <w:color w:val="000000"/>
                <w:sz w:val="20"/>
                <w:szCs w:val="20"/>
              </w:rPr>
            </w:pPr>
            <w:r w:rsidRPr="00180ACA">
              <w:rPr>
                <w:rFonts w:eastAsia="Times New Roman" w:cs="Times New Roman"/>
                <w:i/>
                <w:iCs/>
                <w:color w:val="000000"/>
                <w:sz w:val="20"/>
                <w:szCs w:val="20"/>
              </w:rPr>
              <w:t>Universal ID</w:t>
            </w:r>
          </w:p>
        </w:tc>
        <w:tc>
          <w:tcPr>
            <w:tcW w:w="828" w:type="dxa"/>
            <w:shd w:val="clear" w:color="auto" w:fill="auto"/>
            <w:noWrap/>
            <w:vAlign w:val="bottom"/>
            <w:hideMark/>
          </w:tcPr>
          <w:p w14:paraId="4B730070"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3.4.2</w:t>
            </w:r>
          </w:p>
        </w:tc>
        <w:tc>
          <w:tcPr>
            <w:tcW w:w="854" w:type="dxa"/>
            <w:shd w:val="clear" w:color="auto" w:fill="auto"/>
            <w:noWrap/>
            <w:vAlign w:val="bottom"/>
            <w:hideMark/>
          </w:tcPr>
          <w:p w14:paraId="15E4B004"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ST</w:t>
            </w:r>
          </w:p>
        </w:tc>
        <w:tc>
          <w:tcPr>
            <w:tcW w:w="634" w:type="dxa"/>
            <w:shd w:val="clear" w:color="auto" w:fill="auto"/>
            <w:noWrap/>
            <w:vAlign w:val="bottom"/>
            <w:hideMark/>
          </w:tcPr>
          <w:p w14:paraId="01414F71"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C</w:t>
            </w:r>
          </w:p>
        </w:tc>
      </w:tr>
      <w:tr w:rsidR="00B606AB" w:rsidRPr="00180ACA" w14:paraId="0D582E65" w14:textId="77777777" w:rsidTr="008B5510">
        <w:trPr>
          <w:trHeight w:val="300"/>
          <w:jc w:val="center"/>
        </w:trPr>
        <w:tc>
          <w:tcPr>
            <w:tcW w:w="1217" w:type="dxa"/>
            <w:shd w:val="clear" w:color="auto" w:fill="auto"/>
            <w:noWrap/>
            <w:vAlign w:val="bottom"/>
            <w:hideMark/>
          </w:tcPr>
          <w:p w14:paraId="7D8B44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2D8C9CB" w14:textId="77777777" w:rsidR="00B606AB" w:rsidRPr="00180ACA" w:rsidRDefault="00B606AB" w:rsidP="00090A53">
            <w:pPr>
              <w:suppressAutoHyphens/>
              <w:spacing w:after="0" w:line="240" w:lineRule="auto"/>
              <w:ind w:firstLineChars="600" w:firstLine="1200"/>
              <w:rPr>
                <w:rFonts w:eastAsia="Times New Roman" w:cs="Times New Roman"/>
                <w:i/>
                <w:iCs/>
                <w:color w:val="000000"/>
                <w:sz w:val="20"/>
                <w:szCs w:val="20"/>
              </w:rPr>
            </w:pPr>
            <w:r w:rsidRPr="00180ACA">
              <w:rPr>
                <w:rFonts w:eastAsia="Times New Roman" w:cs="Times New Roman"/>
                <w:i/>
                <w:iCs/>
                <w:color w:val="000000"/>
                <w:sz w:val="20"/>
                <w:szCs w:val="20"/>
              </w:rPr>
              <w:t>Universal ID Type</w:t>
            </w:r>
          </w:p>
        </w:tc>
        <w:tc>
          <w:tcPr>
            <w:tcW w:w="828" w:type="dxa"/>
            <w:shd w:val="clear" w:color="auto" w:fill="auto"/>
            <w:noWrap/>
            <w:vAlign w:val="bottom"/>
            <w:hideMark/>
          </w:tcPr>
          <w:p w14:paraId="31C2675C"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3.4.3</w:t>
            </w:r>
          </w:p>
        </w:tc>
        <w:tc>
          <w:tcPr>
            <w:tcW w:w="854" w:type="dxa"/>
            <w:shd w:val="clear" w:color="auto" w:fill="auto"/>
            <w:noWrap/>
            <w:vAlign w:val="bottom"/>
            <w:hideMark/>
          </w:tcPr>
          <w:p w14:paraId="0A03FC82"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ID</w:t>
            </w:r>
          </w:p>
        </w:tc>
        <w:tc>
          <w:tcPr>
            <w:tcW w:w="634" w:type="dxa"/>
            <w:shd w:val="clear" w:color="auto" w:fill="auto"/>
            <w:noWrap/>
            <w:vAlign w:val="bottom"/>
            <w:hideMark/>
          </w:tcPr>
          <w:p w14:paraId="55FAB0A9" w14:textId="77777777" w:rsidR="00B606AB" w:rsidRPr="00180ACA" w:rsidRDefault="00B606AB" w:rsidP="00090A53">
            <w:pPr>
              <w:suppressAutoHyphens/>
              <w:spacing w:after="0" w:line="240" w:lineRule="auto"/>
              <w:jc w:val="center"/>
              <w:rPr>
                <w:rFonts w:eastAsia="Times New Roman" w:cs="Times New Roman"/>
                <w:color w:val="000000"/>
                <w:sz w:val="18"/>
                <w:szCs w:val="18"/>
              </w:rPr>
            </w:pPr>
            <w:r w:rsidRPr="00180ACA">
              <w:rPr>
                <w:rFonts w:eastAsia="Times New Roman" w:cs="Times New Roman"/>
                <w:color w:val="000000"/>
                <w:sz w:val="18"/>
                <w:szCs w:val="18"/>
              </w:rPr>
              <w:t>C</w:t>
            </w:r>
          </w:p>
        </w:tc>
      </w:tr>
      <w:tr w:rsidR="00B606AB" w:rsidRPr="00180ACA" w14:paraId="1930F05E" w14:textId="77777777" w:rsidTr="008B5510">
        <w:trPr>
          <w:trHeight w:val="300"/>
          <w:jc w:val="center"/>
        </w:trPr>
        <w:tc>
          <w:tcPr>
            <w:tcW w:w="1217" w:type="dxa"/>
            <w:shd w:val="clear" w:color="auto" w:fill="auto"/>
            <w:noWrap/>
            <w:vAlign w:val="bottom"/>
            <w:hideMark/>
          </w:tcPr>
          <w:p w14:paraId="0AF89ADB"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A6A6A6"/>
            <w:noWrap/>
            <w:vAlign w:val="bottom"/>
            <w:hideMark/>
          </w:tcPr>
          <w:p w14:paraId="7E5985F1"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Identifier Type Code</w:t>
            </w:r>
          </w:p>
        </w:tc>
        <w:tc>
          <w:tcPr>
            <w:tcW w:w="828" w:type="dxa"/>
            <w:shd w:val="clear" w:color="auto" w:fill="auto"/>
            <w:noWrap/>
            <w:vAlign w:val="bottom"/>
            <w:hideMark/>
          </w:tcPr>
          <w:p w14:paraId="4B746C35"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3.5</w:t>
            </w:r>
          </w:p>
        </w:tc>
        <w:tc>
          <w:tcPr>
            <w:tcW w:w="854" w:type="dxa"/>
            <w:shd w:val="clear" w:color="auto" w:fill="auto"/>
            <w:noWrap/>
            <w:vAlign w:val="bottom"/>
            <w:hideMark/>
          </w:tcPr>
          <w:p w14:paraId="4C67F842"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ID</w:t>
            </w:r>
          </w:p>
        </w:tc>
        <w:tc>
          <w:tcPr>
            <w:tcW w:w="634" w:type="dxa"/>
            <w:shd w:val="clear" w:color="auto" w:fill="auto"/>
            <w:noWrap/>
            <w:vAlign w:val="bottom"/>
            <w:hideMark/>
          </w:tcPr>
          <w:p w14:paraId="4BABCEFF"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R</w:t>
            </w:r>
          </w:p>
        </w:tc>
      </w:tr>
      <w:tr w:rsidR="00B606AB" w:rsidRPr="00180ACA" w14:paraId="48F1BE8C" w14:textId="77777777" w:rsidTr="008B5510">
        <w:trPr>
          <w:trHeight w:val="300"/>
          <w:jc w:val="center"/>
        </w:trPr>
        <w:tc>
          <w:tcPr>
            <w:tcW w:w="1217" w:type="dxa"/>
            <w:shd w:val="clear" w:color="auto" w:fill="auto"/>
            <w:noWrap/>
            <w:vAlign w:val="bottom"/>
            <w:hideMark/>
          </w:tcPr>
          <w:p w14:paraId="058216ED"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6AB62E3A"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Facility</w:t>
            </w:r>
          </w:p>
        </w:tc>
        <w:tc>
          <w:tcPr>
            <w:tcW w:w="828" w:type="dxa"/>
            <w:shd w:val="clear" w:color="auto" w:fill="auto"/>
            <w:noWrap/>
            <w:vAlign w:val="bottom"/>
            <w:hideMark/>
          </w:tcPr>
          <w:p w14:paraId="6A1866BF"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3.6</w:t>
            </w:r>
          </w:p>
        </w:tc>
        <w:tc>
          <w:tcPr>
            <w:tcW w:w="854" w:type="dxa"/>
            <w:shd w:val="clear" w:color="auto" w:fill="auto"/>
            <w:noWrap/>
            <w:vAlign w:val="bottom"/>
            <w:hideMark/>
          </w:tcPr>
          <w:p w14:paraId="452A9B02"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HD</w:t>
            </w:r>
          </w:p>
        </w:tc>
        <w:tc>
          <w:tcPr>
            <w:tcW w:w="634" w:type="dxa"/>
            <w:shd w:val="clear" w:color="auto" w:fill="auto"/>
            <w:noWrap/>
            <w:vAlign w:val="bottom"/>
            <w:hideMark/>
          </w:tcPr>
          <w:p w14:paraId="0E896B9A"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6A6F547D" w14:textId="77777777" w:rsidTr="008B5510">
        <w:trPr>
          <w:trHeight w:val="300"/>
          <w:jc w:val="center"/>
        </w:trPr>
        <w:tc>
          <w:tcPr>
            <w:tcW w:w="1217" w:type="dxa"/>
            <w:shd w:val="clear" w:color="auto" w:fill="auto"/>
            <w:noWrap/>
            <w:vAlign w:val="bottom"/>
            <w:hideMark/>
          </w:tcPr>
          <w:p w14:paraId="7D27E543"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7E932476"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Effective Date</w:t>
            </w:r>
          </w:p>
        </w:tc>
        <w:tc>
          <w:tcPr>
            <w:tcW w:w="828" w:type="dxa"/>
            <w:shd w:val="clear" w:color="auto" w:fill="auto"/>
            <w:noWrap/>
            <w:vAlign w:val="bottom"/>
            <w:hideMark/>
          </w:tcPr>
          <w:p w14:paraId="6DEABD13"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3.7</w:t>
            </w:r>
          </w:p>
        </w:tc>
        <w:tc>
          <w:tcPr>
            <w:tcW w:w="854" w:type="dxa"/>
            <w:shd w:val="clear" w:color="auto" w:fill="auto"/>
            <w:noWrap/>
            <w:vAlign w:val="bottom"/>
            <w:hideMark/>
          </w:tcPr>
          <w:p w14:paraId="616465A1"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DT</w:t>
            </w:r>
          </w:p>
        </w:tc>
        <w:tc>
          <w:tcPr>
            <w:tcW w:w="634" w:type="dxa"/>
            <w:shd w:val="clear" w:color="auto" w:fill="auto"/>
            <w:noWrap/>
            <w:vAlign w:val="bottom"/>
            <w:hideMark/>
          </w:tcPr>
          <w:p w14:paraId="639BC8B3"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1D94F128" w14:textId="77777777" w:rsidTr="008B5510">
        <w:trPr>
          <w:trHeight w:val="300"/>
          <w:jc w:val="center"/>
        </w:trPr>
        <w:tc>
          <w:tcPr>
            <w:tcW w:w="1217" w:type="dxa"/>
            <w:shd w:val="clear" w:color="auto" w:fill="auto"/>
            <w:noWrap/>
            <w:vAlign w:val="bottom"/>
            <w:hideMark/>
          </w:tcPr>
          <w:p w14:paraId="4C093AF7"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192803BA"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Expiration Date</w:t>
            </w:r>
          </w:p>
        </w:tc>
        <w:tc>
          <w:tcPr>
            <w:tcW w:w="828" w:type="dxa"/>
            <w:shd w:val="clear" w:color="auto" w:fill="auto"/>
            <w:noWrap/>
            <w:vAlign w:val="bottom"/>
            <w:hideMark/>
          </w:tcPr>
          <w:p w14:paraId="2F23C2EC"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3.8</w:t>
            </w:r>
          </w:p>
        </w:tc>
        <w:tc>
          <w:tcPr>
            <w:tcW w:w="854" w:type="dxa"/>
            <w:shd w:val="clear" w:color="auto" w:fill="auto"/>
            <w:noWrap/>
            <w:vAlign w:val="bottom"/>
            <w:hideMark/>
          </w:tcPr>
          <w:p w14:paraId="09F9B519"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DT</w:t>
            </w:r>
          </w:p>
        </w:tc>
        <w:tc>
          <w:tcPr>
            <w:tcW w:w="634" w:type="dxa"/>
            <w:shd w:val="clear" w:color="auto" w:fill="auto"/>
            <w:noWrap/>
            <w:vAlign w:val="bottom"/>
            <w:hideMark/>
          </w:tcPr>
          <w:p w14:paraId="4BA53FFF"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6AA94AC6" w14:textId="77777777" w:rsidTr="008B5510">
        <w:trPr>
          <w:trHeight w:val="300"/>
          <w:jc w:val="center"/>
        </w:trPr>
        <w:tc>
          <w:tcPr>
            <w:tcW w:w="1217" w:type="dxa"/>
            <w:shd w:val="clear" w:color="auto" w:fill="auto"/>
            <w:noWrap/>
            <w:vAlign w:val="bottom"/>
            <w:hideMark/>
          </w:tcPr>
          <w:p w14:paraId="75F44500"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3707F70E"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Jurisdiction</w:t>
            </w:r>
          </w:p>
        </w:tc>
        <w:tc>
          <w:tcPr>
            <w:tcW w:w="828" w:type="dxa"/>
            <w:shd w:val="clear" w:color="auto" w:fill="auto"/>
            <w:noWrap/>
            <w:vAlign w:val="bottom"/>
            <w:hideMark/>
          </w:tcPr>
          <w:p w14:paraId="479D96D9"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3.9</w:t>
            </w:r>
          </w:p>
        </w:tc>
        <w:tc>
          <w:tcPr>
            <w:tcW w:w="854" w:type="dxa"/>
            <w:shd w:val="clear" w:color="auto" w:fill="auto"/>
            <w:noWrap/>
            <w:vAlign w:val="bottom"/>
            <w:hideMark/>
          </w:tcPr>
          <w:p w14:paraId="03B0D69B"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CWE</w:t>
            </w:r>
          </w:p>
        </w:tc>
        <w:tc>
          <w:tcPr>
            <w:tcW w:w="634" w:type="dxa"/>
            <w:shd w:val="clear" w:color="auto" w:fill="auto"/>
            <w:noWrap/>
            <w:vAlign w:val="bottom"/>
            <w:hideMark/>
          </w:tcPr>
          <w:p w14:paraId="3225AEA2"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t>
            </w:r>
          </w:p>
        </w:tc>
      </w:tr>
      <w:tr w:rsidR="00B606AB" w:rsidRPr="00180ACA" w14:paraId="57769774" w14:textId="77777777" w:rsidTr="008B5510">
        <w:trPr>
          <w:trHeight w:val="300"/>
          <w:jc w:val="center"/>
        </w:trPr>
        <w:tc>
          <w:tcPr>
            <w:tcW w:w="1217" w:type="dxa"/>
            <w:shd w:val="clear" w:color="auto" w:fill="auto"/>
            <w:noWrap/>
            <w:vAlign w:val="bottom"/>
            <w:hideMark/>
          </w:tcPr>
          <w:p w14:paraId="7BA68A88"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3F1D863B"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Agency or Department</w:t>
            </w:r>
          </w:p>
        </w:tc>
        <w:tc>
          <w:tcPr>
            <w:tcW w:w="828" w:type="dxa"/>
            <w:shd w:val="clear" w:color="auto" w:fill="auto"/>
            <w:noWrap/>
            <w:vAlign w:val="bottom"/>
            <w:hideMark/>
          </w:tcPr>
          <w:p w14:paraId="6AB364F7"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3.10</w:t>
            </w:r>
          </w:p>
        </w:tc>
        <w:tc>
          <w:tcPr>
            <w:tcW w:w="854" w:type="dxa"/>
            <w:shd w:val="clear" w:color="auto" w:fill="auto"/>
            <w:noWrap/>
            <w:vAlign w:val="bottom"/>
            <w:hideMark/>
          </w:tcPr>
          <w:p w14:paraId="7F354845"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CWE</w:t>
            </w:r>
          </w:p>
        </w:tc>
        <w:tc>
          <w:tcPr>
            <w:tcW w:w="634" w:type="dxa"/>
            <w:shd w:val="clear" w:color="auto" w:fill="auto"/>
            <w:noWrap/>
            <w:vAlign w:val="bottom"/>
            <w:hideMark/>
          </w:tcPr>
          <w:p w14:paraId="3A227887"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C</w:t>
            </w:r>
          </w:p>
        </w:tc>
      </w:tr>
      <w:tr w:rsidR="00B606AB" w:rsidRPr="00180ACA" w14:paraId="0E692E59" w14:textId="77777777" w:rsidTr="008B5510">
        <w:trPr>
          <w:trHeight w:val="300"/>
          <w:jc w:val="center"/>
        </w:trPr>
        <w:tc>
          <w:tcPr>
            <w:tcW w:w="1217" w:type="dxa"/>
            <w:shd w:val="clear" w:color="auto" w:fill="auto"/>
            <w:noWrap/>
            <w:vAlign w:val="bottom"/>
            <w:hideMark/>
          </w:tcPr>
          <w:p w14:paraId="7B9D10C2"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5398D797"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Security Check</w:t>
            </w:r>
          </w:p>
        </w:tc>
        <w:tc>
          <w:tcPr>
            <w:tcW w:w="828" w:type="dxa"/>
            <w:shd w:val="clear" w:color="auto" w:fill="auto"/>
            <w:noWrap/>
            <w:vAlign w:val="bottom"/>
            <w:hideMark/>
          </w:tcPr>
          <w:p w14:paraId="2993921A"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3.11</w:t>
            </w:r>
          </w:p>
        </w:tc>
        <w:tc>
          <w:tcPr>
            <w:tcW w:w="854" w:type="dxa"/>
            <w:shd w:val="clear" w:color="auto" w:fill="auto"/>
            <w:noWrap/>
            <w:vAlign w:val="bottom"/>
            <w:hideMark/>
          </w:tcPr>
          <w:p w14:paraId="1D58A58C"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ST</w:t>
            </w:r>
          </w:p>
        </w:tc>
        <w:tc>
          <w:tcPr>
            <w:tcW w:w="634" w:type="dxa"/>
            <w:shd w:val="clear" w:color="auto" w:fill="auto"/>
            <w:noWrap/>
            <w:vAlign w:val="bottom"/>
            <w:hideMark/>
          </w:tcPr>
          <w:p w14:paraId="6CD3A4E1"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3F98662D" w14:textId="77777777" w:rsidTr="008B5510">
        <w:trPr>
          <w:trHeight w:val="300"/>
          <w:jc w:val="center"/>
        </w:trPr>
        <w:tc>
          <w:tcPr>
            <w:tcW w:w="1217" w:type="dxa"/>
            <w:shd w:val="clear" w:color="auto" w:fill="auto"/>
            <w:noWrap/>
            <w:vAlign w:val="bottom"/>
            <w:hideMark/>
          </w:tcPr>
          <w:p w14:paraId="7423C14E"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1ABBB74A"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Security Check Scheme</w:t>
            </w:r>
          </w:p>
        </w:tc>
        <w:tc>
          <w:tcPr>
            <w:tcW w:w="828" w:type="dxa"/>
            <w:shd w:val="clear" w:color="auto" w:fill="auto"/>
            <w:noWrap/>
            <w:vAlign w:val="bottom"/>
            <w:hideMark/>
          </w:tcPr>
          <w:p w14:paraId="2E733F5E"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3.12</w:t>
            </w:r>
          </w:p>
        </w:tc>
        <w:tc>
          <w:tcPr>
            <w:tcW w:w="854" w:type="dxa"/>
            <w:shd w:val="clear" w:color="auto" w:fill="auto"/>
            <w:noWrap/>
            <w:vAlign w:val="bottom"/>
            <w:hideMark/>
          </w:tcPr>
          <w:p w14:paraId="1652B671"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ID</w:t>
            </w:r>
          </w:p>
        </w:tc>
        <w:tc>
          <w:tcPr>
            <w:tcW w:w="634" w:type="dxa"/>
            <w:shd w:val="clear" w:color="auto" w:fill="auto"/>
            <w:noWrap/>
            <w:vAlign w:val="bottom"/>
            <w:hideMark/>
          </w:tcPr>
          <w:p w14:paraId="7E2DD6DA" w14:textId="77777777" w:rsidR="00B606AB" w:rsidRPr="00180ACA" w:rsidRDefault="00B606AB" w:rsidP="00090A53">
            <w:pPr>
              <w:suppressAutoHyphens/>
              <w:spacing w:after="0" w:line="240" w:lineRule="auto"/>
              <w:jc w:val="center"/>
              <w:rPr>
                <w:rFonts w:eastAsia="Times New Roman" w:cs="Times New Roman"/>
                <w:color w:val="000000"/>
                <w:sz w:val="20"/>
                <w:szCs w:val="20"/>
              </w:rPr>
            </w:pPr>
            <w:r w:rsidRPr="00180ACA">
              <w:rPr>
                <w:rFonts w:eastAsia="Times New Roman" w:cs="Times New Roman"/>
                <w:color w:val="000000"/>
                <w:sz w:val="20"/>
                <w:szCs w:val="20"/>
              </w:rPr>
              <w:t>O</w:t>
            </w:r>
          </w:p>
        </w:tc>
      </w:tr>
      <w:tr w:rsidR="00B606AB" w:rsidRPr="00180ACA" w14:paraId="14D9EC91" w14:textId="77777777" w:rsidTr="008B5510">
        <w:trPr>
          <w:trHeight w:val="300"/>
          <w:jc w:val="center"/>
        </w:trPr>
        <w:tc>
          <w:tcPr>
            <w:tcW w:w="1217" w:type="dxa"/>
            <w:shd w:val="clear" w:color="auto" w:fill="auto"/>
            <w:noWrap/>
            <w:vAlign w:val="bottom"/>
            <w:hideMark/>
          </w:tcPr>
          <w:p w14:paraId="5494A549"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6595D2A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Alternate Patient ID - PID</w:t>
            </w:r>
          </w:p>
        </w:tc>
        <w:tc>
          <w:tcPr>
            <w:tcW w:w="828" w:type="dxa"/>
            <w:shd w:val="clear" w:color="auto" w:fill="auto"/>
            <w:noWrap/>
            <w:vAlign w:val="bottom"/>
            <w:hideMark/>
          </w:tcPr>
          <w:p w14:paraId="3FBF81E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30E6381B"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B0333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82FE23E" w14:textId="77777777" w:rsidTr="008B5510">
        <w:trPr>
          <w:trHeight w:val="300"/>
          <w:jc w:val="center"/>
        </w:trPr>
        <w:tc>
          <w:tcPr>
            <w:tcW w:w="1217" w:type="dxa"/>
            <w:shd w:val="clear" w:color="auto" w:fill="auto"/>
            <w:noWrap/>
            <w:vAlign w:val="bottom"/>
            <w:hideMark/>
          </w:tcPr>
          <w:p w14:paraId="07554115"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000000" w:fill="A6A6A6"/>
            <w:noWrap/>
            <w:vAlign w:val="bottom"/>
            <w:hideMark/>
          </w:tcPr>
          <w:p w14:paraId="6CAE844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Name</w:t>
            </w:r>
          </w:p>
        </w:tc>
        <w:tc>
          <w:tcPr>
            <w:tcW w:w="828" w:type="dxa"/>
            <w:shd w:val="clear" w:color="auto" w:fill="auto"/>
            <w:noWrap/>
            <w:vAlign w:val="bottom"/>
            <w:hideMark/>
          </w:tcPr>
          <w:p w14:paraId="7E1503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072264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4D75B8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BAAA5CB" w14:textId="77777777" w:rsidTr="008B5510">
        <w:trPr>
          <w:trHeight w:val="300"/>
          <w:jc w:val="center"/>
        </w:trPr>
        <w:tc>
          <w:tcPr>
            <w:tcW w:w="1217" w:type="dxa"/>
            <w:shd w:val="clear" w:color="auto" w:fill="auto"/>
            <w:noWrap/>
            <w:vAlign w:val="bottom"/>
            <w:hideMark/>
          </w:tcPr>
          <w:p w14:paraId="20073F6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1885A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Mother's Maiden Name</w:t>
            </w:r>
          </w:p>
        </w:tc>
        <w:tc>
          <w:tcPr>
            <w:tcW w:w="828" w:type="dxa"/>
            <w:shd w:val="clear" w:color="auto" w:fill="auto"/>
            <w:noWrap/>
            <w:vAlign w:val="bottom"/>
            <w:hideMark/>
          </w:tcPr>
          <w:p w14:paraId="34CBF7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0FDD7E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3F416A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BA84062" w14:textId="77777777" w:rsidTr="008B5510">
        <w:trPr>
          <w:trHeight w:val="300"/>
          <w:jc w:val="center"/>
        </w:trPr>
        <w:tc>
          <w:tcPr>
            <w:tcW w:w="1217" w:type="dxa"/>
            <w:shd w:val="clear" w:color="auto" w:fill="auto"/>
            <w:noWrap/>
            <w:vAlign w:val="bottom"/>
            <w:hideMark/>
          </w:tcPr>
          <w:p w14:paraId="6CA7317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52272F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Date/Time of Birth</w:t>
            </w:r>
          </w:p>
        </w:tc>
        <w:tc>
          <w:tcPr>
            <w:tcW w:w="828" w:type="dxa"/>
            <w:shd w:val="clear" w:color="auto" w:fill="auto"/>
            <w:noWrap/>
            <w:vAlign w:val="bottom"/>
            <w:hideMark/>
          </w:tcPr>
          <w:p w14:paraId="75A106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3D78EE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6361D7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491D242" w14:textId="77777777" w:rsidTr="008B5510">
        <w:trPr>
          <w:trHeight w:val="300"/>
          <w:jc w:val="center"/>
        </w:trPr>
        <w:tc>
          <w:tcPr>
            <w:tcW w:w="1217" w:type="dxa"/>
            <w:shd w:val="clear" w:color="auto" w:fill="auto"/>
            <w:noWrap/>
            <w:vAlign w:val="bottom"/>
            <w:hideMark/>
          </w:tcPr>
          <w:p w14:paraId="40BAB4E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5BB292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Administrative Sex</w:t>
            </w:r>
          </w:p>
        </w:tc>
        <w:tc>
          <w:tcPr>
            <w:tcW w:w="828" w:type="dxa"/>
            <w:shd w:val="clear" w:color="auto" w:fill="auto"/>
            <w:noWrap/>
            <w:vAlign w:val="bottom"/>
            <w:hideMark/>
          </w:tcPr>
          <w:p w14:paraId="0826CD8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53A89B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658B7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C42BAC0" w14:textId="77777777" w:rsidTr="008B5510">
        <w:trPr>
          <w:trHeight w:val="300"/>
          <w:jc w:val="center"/>
        </w:trPr>
        <w:tc>
          <w:tcPr>
            <w:tcW w:w="1217" w:type="dxa"/>
            <w:shd w:val="clear" w:color="auto" w:fill="auto"/>
            <w:noWrap/>
            <w:vAlign w:val="bottom"/>
            <w:hideMark/>
          </w:tcPr>
          <w:p w14:paraId="393BD9F6"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48257DB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Patient Alias</w:t>
            </w:r>
          </w:p>
        </w:tc>
        <w:tc>
          <w:tcPr>
            <w:tcW w:w="828" w:type="dxa"/>
            <w:shd w:val="clear" w:color="auto" w:fill="auto"/>
            <w:noWrap/>
            <w:vAlign w:val="bottom"/>
            <w:hideMark/>
          </w:tcPr>
          <w:p w14:paraId="6155D7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3547EE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398E9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05479B0" w14:textId="77777777" w:rsidTr="008B5510">
        <w:trPr>
          <w:trHeight w:val="300"/>
          <w:jc w:val="center"/>
        </w:trPr>
        <w:tc>
          <w:tcPr>
            <w:tcW w:w="1217" w:type="dxa"/>
            <w:shd w:val="clear" w:color="auto" w:fill="auto"/>
            <w:noWrap/>
            <w:vAlign w:val="bottom"/>
            <w:hideMark/>
          </w:tcPr>
          <w:p w14:paraId="67033D2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24CEB9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Race</w:t>
            </w:r>
          </w:p>
        </w:tc>
        <w:tc>
          <w:tcPr>
            <w:tcW w:w="828" w:type="dxa"/>
            <w:shd w:val="clear" w:color="auto" w:fill="auto"/>
            <w:noWrap/>
            <w:vAlign w:val="bottom"/>
            <w:hideMark/>
          </w:tcPr>
          <w:p w14:paraId="5BF7AA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47586AC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60531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2998D6D" w14:textId="77777777" w:rsidTr="008B5510">
        <w:trPr>
          <w:trHeight w:val="300"/>
          <w:jc w:val="center"/>
        </w:trPr>
        <w:tc>
          <w:tcPr>
            <w:tcW w:w="1217" w:type="dxa"/>
            <w:shd w:val="clear" w:color="auto" w:fill="auto"/>
            <w:noWrap/>
            <w:vAlign w:val="bottom"/>
            <w:hideMark/>
          </w:tcPr>
          <w:p w14:paraId="33CD243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FF30C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Address</w:t>
            </w:r>
          </w:p>
        </w:tc>
        <w:tc>
          <w:tcPr>
            <w:tcW w:w="828" w:type="dxa"/>
            <w:shd w:val="clear" w:color="auto" w:fill="auto"/>
            <w:noWrap/>
            <w:vAlign w:val="bottom"/>
            <w:hideMark/>
          </w:tcPr>
          <w:p w14:paraId="0A27DF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36B770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3672F1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E03E162" w14:textId="77777777" w:rsidTr="008B5510">
        <w:trPr>
          <w:trHeight w:val="300"/>
          <w:jc w:val="center"/>
        </w:trPr>
        <w:tc>
          <w:tcPr>
            <w:tcW w:w="1217" w:type="dxa"/>
            <w:shd w:val="clear" w:color="auto" w:fill="auto"/>
            <w:noWrap/>
            <w:vAlign w:val="bottom"/>
            <w:hideMark/>
          </w:tcPr>
          <w:p w14:paraId="07D373E8"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56122E9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County Code</w:t>
            </w:r>
          </w:p>
        </w:tc>
        <w:tc>
          <w:tcPr>
            <w:tcW w:w="828" w:type="dxa"/>
            <w:shd w:val="clear" w:color="auto" w:fill="auto"/>
            <w:noWrap/>
            <w:vAlign w:val="bottom"/>
            <w:hideMark/>
          </w:tcPr>
          <w:p w14:paraId="129186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73D1B4CF"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4F1259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598E1514" w14:textId="77777777" w:rsidTr="008B5510">
        <w:trPr>
          <w:trHeight w:val="300"/>
          <w:jc w:val="center"/>
        </w:trPr>
        <w:tc>
          <w:tcPr>
            <w:tcW w:w="1217" w:type="dxa"/>
            <w:shd w:val="clear" w:color="auto" w:fill="auto"/>
            <w:noWrap/>
            <w:vAlign w:val="bottom"/>
            <w:hideMark/>
          </w:tcPr>
          <w:p w14:paraId="45EA12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FE0A7D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Phone Number - Home</w:t>
            </w:r>
          </w:p>
        </w:tc>
        <w:tc>
          <w:tcPr>
            <w:tcW w:w="828" w:type="dxa"/>
            <w:shd w:val="clear" w:color="auto" w:fill="auto"/>
            <w:noWrap/>
            <w:vAlign w:val="bottom"/>
            <w:hideMark/>
          </w:tcPr>
          <w:p w14:paraId="289349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3588081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3EABA2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69683915" w14:textId="77777777" w:rsidTr="008B5510">
        <w:trPr>
          <w:trHeight w:val="300"/>
          <w:jc w:val="center"/>
        </w:trPr>
        <w:tc>
          <w:tcPr>
            <w:tcW w:w="1217" w:type="dxa"/>
            <w:shd w:val="clear" w:color="auto" w:fill="auto"/>
            <w:noWrap/>
            <w:vAlign w:val="bottom"/>
            <w:hideMark/>
          </w:tcPr>
          <w:p w14:paraId="3ACB8ED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346BA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Phone Number - Business</w:t>
            </w:r>
          </w:p>
        </w:tc>
        <w:tc>
          <w:tcPr>
            <w:tcW w:w="828" w:type="dxa"/>
            <w:shd w:val="clear" w:color="auto" w:fill="auto"/>
            <w:noWrap/>
            <w:vAlign w:val="bottom"/>
            <w:hideMark/>
          </w:tcPr>
          <w:p w14:paraId="2C12EE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6D5F7E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037CE4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05D60724" w14:textId="77777777" w:rsidTr="008B5510">
        <w:trPr>
          <w:trHeight w:val="300"/>
          <w:jc w:val="center"/>
        </w:trPr>
        <w:tc>
          <w:tcPr>
            <w:tcW w:w="1217" w:type="dxa"/>
            <w:shd w:val="clear" w:color="auto" w:fill="auto"/>
            <w:noWrap/>
            <w:vAlign w:val="bottom"/>
            <w:hideMark/>
          </w:tcPr>
          <w:p w14:paraId="5E62CFA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C5A25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Primary Language</w:t>
            </w:r>
          </w:p>
        </w:tc>
        <w:tc>
          <w:tcPr>
            <w:tcW w:w="828" w:type="dxa"/>
            <w:shd w:val="clear" w:color="auto" w:fill="auto"/>
            <w:noWrap/>
            <w:vAlign w:val="bottom"/>
            <w:hideMark/>
          </w:tcPr>
          <w:p w14:paraId="2BF0FD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57363B8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6974F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0C18F5" w14:textId="77777777" w:rsidTr="008B5510">
        <w:trPr>
          <w:trHeight w:val="300"/>
          <w:jc w:val="center"/>
        </w:trPr>
        <w:tc>
          <w:tcPr>
            <w:tcW w:w="1217" w:type="dxa"/>
            <w:shd w:val="clear" w:color="auto" w:fill="auto"/>
            <w:noWrap/>
            <w:vAlign w:val="bottom"/>
            <w:hideMark/>
          </w:tcPr>
          <w:p w14:paraId="7EDCA00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0F4365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Marital Status</w:t>
            </w:r>
          </w:p>
        </w:tc>
        <w:tc>
          <w:tcPr>
            <w:tcW w:w="828" w:type="dxa"/>
            <w:shd w:val="clear" w:color="auto" w:fill="auto"/>
            <w:noWrap/>
            <w:vAlign w:val="bottom"/>
            <w:hideMark/>
          </w:tcPr>
          <w:p w14:paraId="63D55C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0B4D83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7C5B7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790253C" w14:textId="77777777" w:rsidTr="008B5510">
        <w:trPr>
          <w:trHeight w:val="300"/>
          <w:jc w:val="center"/>
        </w:trPr>
        <w:tc>
          <w:tcPr>
            <w:tcW w:w="1217" w:type="dxa"/>
            <w:shd w:val="clear" w:color="auto" w:fill="auto"/>
            <w:noWrap/>
            <w:vAlign w:val="bottom"/>
            <w:hideMark/>
          </w:tcPr>
          <w:p w14:paraId="6626416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4A8C4F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Religion</w:t>
            </w:r>
          </w:p>
        </w:tc>
        <w:tc>
          <w:tcPr>
            <w:tcW w:w="828" w:type="dxa"/>
            <w:shd w:val="clear" w:color="auto" w:fill="auto"/>
            <w:noWrap/>
            <w:vAlign w:val="bottom"/>
            <w:hideMark/>
          </w:tcPr>
          <w:p w14:paraId="399843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215A63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3B165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25EB02A" w14:textId="77777777" w:rsidTr="008B5510">
        <w:trPr>
          <w:trHeight w:val="300"/>
          <w:jc w:val="center"/>
        </w:trPr>
        <w:tc>
          <w:tcPr>
            <w:tcW w:w="1217" w:type="dxa"/>
            <w:shd w:val="clear" w:color="auto" w:fill="auto"/>
            <w:noWrap/>
            <w:vAlign w:val="bottom"/>
            <w:hideMark/>
          </w:tcPr>
          <w:p w14:paraId="1FF1560D"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087EEFB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Patient Account Number</w:t>
            </w:r>
          </w:p>
        </w:tc>
        <w:tc>
          <w:tcPr>
            <w:tcW w:w="828" w:type="dxa"/>
            <w:shd w:val="clear" w:color="auto" w:fill="auto"/>
            <w:noWrap/>
            <w:vAlign w:val="bottom"/>
            <w:hideMark/>
          </w:tcPr>
          <w:p w14:paraId="08BFF6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475813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18E0C7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E371437" w14:textId="77777777" w:rsidTr="008B5510">
        <w:trPr>
          <w:trHeight w:val="300"/>
          <w:jc w:val="center"/>
        </w:trPr>
        <w:tc>
          <w:tcPr>
            <w:tcW w:w="1217" w:type="dxa"/>
            <w:shd w:val="clear" w:color="auto" w:fill="auto"/>
            <w:noWrap/>
            <w:vAlign w:val="bottom"/>
            <w:hideMark/>
          </w:tcPr>
          <w:p w14:paraId="0598EBD1"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569B590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SSN Number - Patient</w:t>
            </w:r>
          </w:p>
        </w:tc>
        <w:tc>
          <w:tcPr>
            <w:tcW w:w="828" w:type="dxa"/>
            <w:shd w:val="clear" w:color="auto" w:fill="auto"/>
            <w:noWrap/>
            <w:vAlign w:val="bottom"/>
            <w:hideMark/>
          </w:tcPr>
          <w:p w14:paraId="20B2BF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0472A9A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DE326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D504B5D" w14:textId="77777777" w:rsidTr="008B5510">
        <w:trPr>
          <w:trHeight w:val="300"/>
          <w:jc w:val="center"/>
        </w:trPr>
        <w:tc>
          <w:tcPr>
            <w:tcW w:w="1217" w:type="dxa"/>
            <w:shd w:val="clear" w:color="auto" w:fill="auto"/>
            <w:noWrap/>
            <w:vAlign w:val="bottom"/>
            <w:hideMark/>
          </w:tcPr>
          <w:p w14:paraId="320F5FD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2DD91F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Driver's License Number - Patient</w:t>
            </w:r>
          </w:p>
        </w:tc>
        <w:tc>
          <w:tcPr>
            <w:tcW w:w="828" w:type="dxa"/>
            <w:shd w:val="clear" w:color="auto" w:fill="auto"/>
            <w:noWrap/>
            <w:vAlign w:val="bottom"/>
            <w:hideMark/>
          </w:tcPr>
          <w:p w14:paraId="593604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086501A8"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5FD31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0B280D35" w14:textId="77777777" w:rsidTr="008B5510">
        <w:trPr>
          <w:trHeight w:val="300"/>
          <w:jc w:val="center"/>
        </w:trPr>
        <w:tc>
          <w:tcPr>
            <w:tcW w:w="1217" w:type="dxa"/>
            <w:shd w:val="clear" w:color="auto" w:fill="auto"/>
            <w:noWrap/>
            <w:vAlign w:val="bottom"/>
            <w:hideMark/>
          </w:tcPr>
          <w:p w14:paraId="0C68281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2D6FD8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Mother's Identifier</w:t>
            </w:r>
          </w:p>
        </w:tc>
        <w:tc>
          <w:tcPr>
            <w:tcW w:w="828" w:type="dxa"/>
            <w:shd w:val="clear" w:color="auto" w:fill="auto"/>
            <w:noWrap/>
            <w:vAlign w:val="bottom"/>
            <w:hideMark/>
          </w:tcPr>
          <w:p w14:paraId="5CCA0C7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4E4C65C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63E960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493B4BC" w14:textId="77777777" w:rsidTr="008B5510">
        <w:trPr>
          <w:trHeight w:val="300"/>
          <w:jc w:val="center"/>
        </w:trPr>
        <w:tc>
          <w:tcPr>
            <w:tcW w:w="1217" w:type="dxa"/>
            <w:shd w:val="clear" w:color="auto" w:fill="auto"/>
            <w:noWrap/>
            <w:vAlign w:val="bottom"/>
            <w:hideMark/>
          </w:tcPr>
          <w:p w14:paraId="1A8F63A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EEB66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Ethnic Group</w:t>
            </w:r>
          </w:p>
        </w:tc>
        <w:tc>
          <w:tcPr>
            <w:tcW w:w="828" w:type="dxa"/>
            <w:shd w:val="clear" w:color="auto" w:fill="auto"/>
            <w:noWrap/>
            <w:vAlign w:val="bottom"/>
            <w:hideMark/>
          </w:tcPr>
          <w:p w14:paraId="25D7E1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65E1E8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69887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FEB8A5" w14:textId="77777777" w:rsidTr="008B5510">
        <w:trPr>
          <w:trHeight w:val="300"/>
          <w:jc w:val="center"/>
        </w:trPr>
        <w:tc>
          <w:tcPr>
            <w:tcW w:w="1217" w:type="dxa"/>
            <w:shd w:val="clear" w:color="auto" w:fill="auto"/>
            <w:noWrap/>
            <w:vAlign w:val="bottom"/>
            <w:hideMark/>
          </w:tcPr>
          <w:p w14:paraId="71896BB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FF5EFA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Birth Place</w:t>
            </w:r>
          </w:p>
        </w:tc>
        <w:tc>
          <w:tcPr>
            <w:tcW w:w="828" w:type="dxa"/>
            <w:shd w:val="clear" w:color="auto" w:fill="auto"/>
            <w:noWrap/>
            <w:vAlign w:val="bottom"/>
            <w:hideMark/>
          </w:tcPr>
          <w:p w14:paraId="58F869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4CE61A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32901E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4F44B8D" w14:textId="77777777" w:rsidTr="008B5510">
        <w:trPr>
          <w:trHeight w:val="300"/>
          <w:jc w:val="center"/>
        </w:trPr>
        <w:tc>
          <w:tcPr>
            <w:tcW w:w="1217" w:type="dxa"/>
            <w:shd w:val="clear" w:color="auto" w:fill="auto"/>
            <w:noWrap/>
            <w:vAlign w:val="bottom"/>
            <w:hideMark/>
          </w:tcPr>
          <w:p w14:paraId="0FFE704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F26219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Multiple Birth Indicator</w:t>
            </w:r>
          </w:p>
        </w:tc>
        <w:tc>
          <w:tcPr>
            <w:tcW w:w="828" w:type="dxa"/>
            <w:shd w:val="clear" w:color="auto" w:fill="auto"/>
            <w:noWrap/>
            <w:vAlign w:val="bottom"/>
            <w:hideMark/>
          </w:tcPr>
          <w:p w14:paraId="64E2A6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661462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371A3F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F81CE5F" w14:textId="77777777" w:rsidTr="008B5510">
        <w:trPr>
          <w:trHeight w:val="300"/>
          <w:jc w:val="center"/>
        </w:trPr>
        <w:tc>
          <w:tcPr>
            <w:tcW w:w="1217" w:type="dxa"/>
            <w:shd w:val="clear" w:color="auto" w:fill="auto"/>
            <w:noWrap/>
            <w:vAlign w:val="bottom"/>
            <w:hideMark/>
          </w:tcPr>
          <w:p w14:paraId="2B03180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0BE44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Birth Order</w:t>
            </w:r>
          </w:p>
        </w:tc>
        <w:tc>
          <w:tcPr>
            <w:tcW w:w="828" w:type="dxa"/>
            <w:shd w:val="clear" w:color="auto" w:fill="auto"/>
            <w:noWrap/>
            <w:vAlign w:val="bottom"/>
            <w:hideMark/>
          </w:tcPr>
          <w:p w14:paraId="0E4B29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7473A1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131534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9E571C7" w14:textId="77777777" w:rsidTr="008B5510">
        <w:trPr>
          <w:trHeight w:val="300"/>
          <w:jc w:val="center"/>
        </w:trPr>
        <w:tc>
          <w:tcPr>
            <w:tcW w:w="1217" w:type="dxa"/>
            <w:shd w:val="clear" w:color="auto" w:fill="auto"/>
            <w:noWrap/>
            <w:vAlign w:val="bottom"/>
            <w:hideMark/>
          </w:tcPr>
          <w:p w14:paraId="21D6CD8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8989F8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Citizenship</w:t>
            </w:r>
          </w:p>
        </w:tc>
        <w:tc>
          <w:tcPr>
            <w:tcW w:w="828" w:type="dxa"/>
            <w:shd w:val="clear" w:color="auto" w:fill="auto"/>
            <w:noWrap/>
            <w:vAlign w:val="bottom"/>
            <w:hideMark/>
          </w:tcPr>
          <w:p w14:paraId="222C90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22AF66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DE9B5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3D4032C" w14:textId="77777777" w:rsidTr="008B5510">
        <w:trPr>
          <w:trHeight w:val="300"/>
          <w:jc w:val="center"/>
        </w:trPr>
        <w:tc>
          <w:tcPr>
            <w:tcW w:w="1217" w:type="dxa"/>
            <w:shd w:val="clear" w:color="auto" w:fill="auto"/>
            <w:noWrap/>
            <w:vAlign w:val="bottom"/>
            <w:hideMark/>
          </w:tcPr>
          <w:p w14:paraId="024ABD8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56B76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Veterans Military Status</w:t>
            </w:r>
          </w:p>
        </w:tc>
        <w:tc>
          <w:tcPr>
            <w:tcW w:w="828" w:type="dxa"/>
            <w:shd w:val="clear" w:color="auto" w:fill="auto"/>
            <w:noWrap/>
            <w:vAlign w:val="bottom"/>
            <w:hideMark/>
          </w:tcPr>
          <w:p w14:paraId="01C66A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33E1FC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F95E0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F94FD84" w14:textId="77777777" w:rsidTr="008B5510">
        <w:trPr>
          <w:trHeight w:val="300"/>
          <w:jc w:val="center"/>
        </w:trPr>
        <w:tc>
          <w:tcPr>
            <w:tcW w:w="1217" w:type="dxa"/>
            <w:shd w:val="clear" w:color="auto" w:fill="auto"/>
            <w:noWrap/>
            <w:vAlign w:val="bottom"/>
            <w:hideMark/>
          </w:tcPr>
          <w:p w14:paraId="678A7E55"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471D6A6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Nationality </w:t>
            </w:r>
          </w:p>
        </w:tc>
        <w:tc>
          <w:tcPr>
            <w:tcW w:w="828" w:type="dxa"/>
            <w:shd w:val="clear" w:color="auto" w:fill="auto"/>
            <w:noWrap/>
            <w:vAlign w:val="bottom"/>
            <w:hideMark/>
          </w:tcPr>
          <w:p w14:paraId="4E88D8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72F3E355"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16520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09FC0953" w14:textId="77777777" w:rsidTr="008B5510">
        <w:trPr>
          <w:trHeight w:val="300"/>
          <w:jc w:val="center"/>
        </w:trPr>
        <w:tc>
          <w:tcPr>
            <w:tcW w:w="1217" w:type="dxa"/>
            <w:shd w:val="clear" w:color="auto" w:fill="auto"/>
            <w:noWrap/>
            <w:vAlign w:val="bottom"/>
            <w:hideMark/>
          </w:tcPr>
          <w:p w14:paraId="41CE9F1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BA5C8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Death Date and Time</w:t>
            </w:r>
          </w:p>
        </w:tc>
        <w:tc>
          <w:tcPr>
            <w:tcW w:w="828" w:type="dxa"/>
            <w:shd w:val="clear" w:color="auto" w:fill="auto"/>
            <w:noWrap/>
            <w:vAlign w:val="bottom"/>
            <w:hideMark/>
          </w:tcPr>
          <w:p w14:paraId="3E7C3D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3F4B44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587E8D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E0ECAAE" w14:textId="77777777" w:rsidTr="008B5510">
        <w:trPr>
          <w:trHeight w:val="300"/>
          <w:jc w:val="center"/>
        </w:trPr>
        <w:tc>
          <w:tcPr>
            <w:tcW w:w="1217" w:type="dxa"/>
            <w:shd w:val="clear" w:color="auto" w:fill="auto"/>
            <w:noWrap/>
            <w:vAlign w:val="bottom"/>
            <w:hideMark/>
          </w:tcPr>
          <w:p w14:paraId="24FE75B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0F7C38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Death Indicator</w:t>
            </w:r>
          </w:p>
        </w:tc>
        <w:tc>
          <w:tcPr>
            <w:tcW w:w="828" w:type="dxa"/>
            <w:shd w:val="clear" w:color="auto" w:fill="auto"/>
            <w:noWrap/>
            <w:vAlign w:val="bottom"/>
            <w:hideMark/>
          </w:tcPr>
          <w:p w14:paraId="4C14F3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5AC0E23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34B3BA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4E22C25" w14:textId="77777777" w:rsidTr="008B5510">
        <w:trPr>
          <w:trHeight w:val="300"/>
          <w:jc w:val="center"/>
        </w:trPr>
        <w:tc>
          <w:tcPr>
            <w:tcW w:w="1217" w:type="dxa"/>
            <w:shd w:val="clear" w:color="auto" w:fill="auto"/>
            <w:noWrap/>
            <w:vAlign w:val="bottom"/>
            <w:hideMark/>
          </w:tcPr>
          <w:p w14:paraId="48826AF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E4FA72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Identity Unknown Indicator</w:t>
            </w:r>
          </w:p>
        </w:tc>
        <w:tc>
          <w:tcPr>
            <w:tcW w:w="828" w:type="dxa"/>
            <w:shd w:val="clear" w:color="auto" w:fill="auto"/>
            <w:noWrap/>
            <w:vAlign w:val="bottom"/>
            <w:hideMark/>
          </w:tcPr>
          <w:p w14:paraId="60CC80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2062CA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08FEDF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51C2291" w14:textId="77777777" w:rsidTr="008B5510">
        <w:trPr>
          <w:trHeight w:val="300"/>
          <w:jc w:val="center"/>
        </w:trPr>
        <w:tc>
          <w:tcPr>
            <w:tcW w:w="1217" w:type="dxa"/>
            <w:shd w:val="clear" w:color="auto" w:fill="auto"/>
            <w:noWrap/>
            <w:vAlign w:val="bottom"/>
            <w:hideMark/>
          </w:tcPr>
          <w:p w14:paraId="63C44A2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C5CA0C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Identity Reliability Code</w:t>
            </w:r>
          </w:p>
        </w:tc>
        <w:tc>
          <w:tcPr>
            <w:tcW w:w="828" w:type="dxa"/>
            <w:shd w:val="clear" w:color="auto" w:fill="auto"/>
            <w:noWrap/>
            <w:vAlign w:val="bottom"/>
            <w:hideMark/>
          </w:tcPr>
          <w:p w14:paraId="0891463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483E93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3A7BD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4A05F2F" w14:textId="77777777" w:rsidTr="008B5510">
        <w:trPr>
          <w:trHeight w:val="300"/>
          <w:jc w:val="center"/>
        </w:trPr>
        <w:tc>
          <w:tcPr>
            <w:tcW w:w="1217" w:type="dxa"/>
            <w:shd w:val="clear" w:color="auto" w:fill="auto"/>
            <w:noWrap/>
            <w:vAlign w:val="bottom"/>
            <w:hideMark/>
          </w:tcPr>
          <w:p w14:paraId="5367188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525A71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Last Update Date/Time</w:t>
            </w:r>
          </w:p>
        </w:tc>
        <w:tc>
          <w:tcPr>
            <w:tcW w:w="828" w:type="dxa"/>
            <w:shd w:val="clear" w:color="auto" w:fill="auto"/>
            <w:noWrap/>
            <w:vAlign w:val="bottom"/>
            <w:hideMark/>
          </w:tcPr>
          <w:p w14:paraId="008753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628EC5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A4C1A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984DA4A" w14:textId="77777777" w:rsidTr="008B5510">
        <w:trPr>
          <w:trHeight w:val="300"/>
          <w:jc w:val="center"/>
        </w:trPr>
        <w:tc>
          <w:tcPr>
            <w:tcW w:w="1217" w:type="dxa"/>
            <w:shd w:val="clear" w:color="auto" w:fill="auto"/>
            <w:noWrap/>
            <w:vAlign w:val="bottom"/>
            <w:hideMark/>
          </w:tcPr>
          <w:p w14:paraId="4770760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06BB57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Last Update Facility</w:t>
            </w:r>
          </w:p>
        </w:tc>
        <w:tc>
          <w:tcPr>
            <w:tcW w:w="828" w:type="dxa"/>
            <w:shd w:val="clear" w:color="auto" w:fill="auto"/>
            <w:noWrap/>
            <w:vAlign w:val="bottom"/>
            <w:hideMark/>
          </w:tcPr>
          <w:p w14:paraId="7F1C88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04BD632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7092C4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3E5BDA3" w14:textId="77777777" w:rsidTr="008B5510">
        <w:trPr>
          <w:trHeight w:val="300"/>
          <w:jc w:val="center"/>
        </w:trPr>
        <w:tc>
          <w:tcPr>
            <w:tcW w:w="1217" w:type="dxa"/>
            <w:shd w:val="clear" w:color="auto" w:fill="auto"/>
            <w:noWrap/>
            <w:vAlign w:val="bottom"/>
            <w:hideMark/>
          </w:tcPr>
          <w:p w14:paraId="08B717F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31DF78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Species Code</w:t>
            </w:r>
          </w:p>
        </w:tc>
        <w:tc>
          <w:tcPr>
            <w:tcW w:w="828" w:type="dxa"/>
            <w:shd w:val="clear" w:color="auto" w:fill="auto"/>
            <w:noWrap/>
            <w:vAlign w:val="bottom"/>
            <w:hideMark/>
          </w:tcPr>
          <w:p w14:paraId="5FACD4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046F54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DF9D1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DBB0B13" w14:textId="77777777" w:rsidTr="008B5510">
        <w:trPr>
          <w:trHeight w:val="300"/>
          <w:jc w:val="center"/>
        </w:trPr>
        <w:tc>
          <w:tcPr>
            <w:tcW w:w="1217" w:type="dxa"/>
            <w:shd w:val="clear" w:color="auto" w:fill="auto"/>
            <w:noWrap/>
            <w:vAlign w:val="bottom"/>
            <w:hideMark/>
          </w:tcPr>
          <w:p w14:paraId="0FA8F64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FFCB00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Breed Code</w:t>
            </w:r>
          </w:p>
        </w:tc>
        <w:tc>
          <w:tcPr>
            <w:tcW w:w="828" w:type="dxa"/>
            <w:shd w:val="clear" w:color="auto" w:fill="auto"/>
            <w:noWrap/>
            <w:vAlign w:val="bottom"/>
            <w:hideMark/>
          </w:tcPr>
          <w:p w14:paraId="7BF9B2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354CDC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0BBBFD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225779A2" w14:textId="77777777" w:rsidTr="008B5510">
        <w:trPr>
          <w:trHeight w:val="300"/>
          <w:jc w:val="center"/>
        </w:trPr>
        <w:tc>
          <w:tcPr>
            <w:tcW w:w="1217" w:type="dxa"/>
            <w:shd w:val="clear" w:color="auto" w:fill="auto"/>
            <w:noWrap/>
            <w:vAlign w:val="bottom"/>
            <w:hideMark/>
          </w:tcPr>
          <w:p w14:paraId="2BA4905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41915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Strain</w:t>
            </w:r>
          </w:p>
        </w:tc>
        <w:tc>
          <w:tcPr>
            <w:tcW w:w="828" w:type="dxa"/>
            <w:shd w:val="clear" w:color="auto" w:fill="auto"/>
            <w:noWrap/>
            <w:vAlign w:val="bottom"/>
            <w:hideMark/>
          </w:tcPr>
          <w:p w14:paraId="6572E5D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03E769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FD5A6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C76924F" w14:textId="77777777" w:rsidTr="008B5510">
        <w:trPr>
          <w:trHeight w:val="300"/>
          <w:jc w:val="center"/>
        </w:trPr>
        <w:tc>
          <w:tcPr>
            <w:tcW w:w="1217" w:type="dxa"/>
            <w:shd w:val="clear" w:color="auto" w:fill="auto"/>
            <w:noWrap/>
            <w:vAlign w:val="bottom"/>
            <w:hideMark/>
          </w:tcPr>
          <w:p w14:paraId="10E1FEE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8FD204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Production Class Code</w:t>
            </w:r>
          </w:p>
        </w:tc>
        <w:tc>
          <w:tcPr>
            <w:tcW w:w="828" w:type="dxa"/>
            <w:shd w:val="clear" w:color="auto" w:fill="auto"/>
            <w:noWrap/>
            <w:vAlign w:val="bottom"/>
            <w:hideMark/>
          </w:tcPr>
          <w:p w14:paraId="31CC83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0DCDB2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7427B0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A5E787B" w14:textId="77777777" w:rsidTr="008B5510">
        <w:trPr>
          <w:trHeight w:val="300"/>
          <w:jc w:val="center"/>
        </w:trPr>
        <w:tc>
          <w:tcPr>
            <w:tcW w:w="1217" w:type="dxa"/>
            <w:shd w:val="clear" w:color="auto" w:fill="auto"/>
            <w:noWrap/>
            <w:vAlign w:val="bottom"/>
            <w:hideMark/>
          </w:tcPr>
          <w:p w14:paraId="2BD7C79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0103B4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Tribal Citizenship</w:t>
            </w:r>
          </w:p>
        </w:tc>
        <w:tc>
          <w:tcPr>
            <w:tcW w:w="828" w:type="dxa"/>
            <w:shd w:val="clear" w:color="auto" w:fill="auto"/>
            <w:noWrap/>
            <w:vAlign w:val="bottom"/>
            <w:hideMark/>
          </w:tcPr>
          <w:p w14:paraId="59BFDE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30BC33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F1381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652C81" w14:textId="77777777" w:rsidTr="008B5510">
        <w:trPr>
          <w:trHeight w:val="300"/>
          <w:jc w:val="center"/>
        </w:trPr>
        <w:tc>
          <w:tcPr>
            <w:tcW w:w="1217" w:type="dxa"/>
            <w:shd w:val="clear" w:color="auto" w:fill="auto"/>
            <w:noWrap/>
            <w:vAlign w:val="bottom"/>
            <w:hideMark/>
          </w:tcPr>
          <w:p w14:paraId="4540FA9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8DA995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Telecommunication Information</w:t>
            </w:r>
          </w:p>
        </w:tc>
        <w:tc>
          <w:tcPr>
            <w:tcW w:w="828" w:type="dxa"/>
            <w:shd w:val="clear" w:color="auto" w:fill="auto"/>
            <w:noWrap/>
            <w:vAlign w:val="bottom"/>
            <w:hideMark/>
          </w:tcPr>
          <w:p w14:paraId="2539B6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320954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2B064A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2DA6322" w14:textId="77777777" w:rsidTr="008B5510">
        <w:trPr>
          <w:trHeight w:val="300"/>
          <w:jc w:val="center"/>
        </w:trPr>
        <w:tc>
          <w:tcPr>
            <w:tcW w:w="1217" w:type="dxa"/>
            <w:shd w:val="clear" w:color="auto" w:fill="auto"/>
            <w:noWrap/>
            <w:vAlign w:val="bottom"/>
            <w:hideMark/>
          </w:tcPr>
          <w:p w14:paraId="63690B15"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PD1 ]</w:t>
            </w:r>
          </w:p>
        </w:tc>
        <w:tc>
          <w:tcPr>
            <w:tcW w:w="5620" w:type="dxa"/>
            <w:shd w:val="clear" w:color="auto" w:fill="auto"/>
            <w:noWrap/>
            <w:vAlign w:val="bottom"/>
            <w:hideMark/>
          </w:tcPr>
          <w:p w14:paraId="4FDB03A3"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Additional Demographics</w:t>
            </w:r>
          </w:p>
        </w:tc>
        <w:tc>
          <w:tcPr>
            <w:tcW w:w="828" w:type="dxa"/>
            <w:shd w:val="clear" w:color="000000" w:fill="D8E4BC"/>
            <w:noWrap/>
            <w:vAlign w:val="bottom"/>
            <w:hideMark/>
          </w:tcPr>
          <w:p w14:paraId="20276A58"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3277B8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3CBB91E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619CBDBB" w14:textId="77777777" w:rsidTr="008B5510">
        <w:trPr>
          <w:trHeight w:val="300"/>
          <w:jc w:val="center"/>
        </w:trPr>
        <w:tc>
          <w:tcPr>
            <w:tcW w:w="1217" w:type="dxa"/>
            <w:shd w:val="clear" w:color="auto" w:fill="auto"/>
            <w:noWrap/>
            <w:vAlign w:val="bottom"/>
            <w:hideMark/>
          </w:tcPr>
          <w:p w14:paraId="0F19B2A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7E72C9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Dependency</w:t>
            </w:r>
          </w:p>
        </w:tc>
        <w:tc>
          <w:tcPr>
            <w:tcW w:w="828" w:type="dxa"/>
            <w:shd w:val="clear" w:color="auto" w:fill="auto"/>
            <w:noWrap/>
            <w:vAlign w:val="bottom"/>
            <w:hideMark/>
          </w:tcPr>
          <w:p w14:paraId="2AA7C7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01AE76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CFAEE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2A4DB0" w14:textId="77777777" w:rsidTr="008B5510">
        <w:trPr>
          <w:trHeight w:val="300"/>
          <w:jc w:val="center"/>
        </w:trPr>
        <w:tc>
          <w:tcPr>
            <w:tcW w:w="1217" w:type="dxa"/>
            <w:shd w:val="clear" w:color="auto" w:fill="auto"/>
            <w:noWrap/>
            <w:vAlign w:val="bottom"/>
            <w:hideMark/>
          </w:tcPr>
          <w:p w14:paraId="55278AD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90761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Arrangement</w:t>
            </w:r>
          </w:p>
        </w:tc>
        <w:tc>
          <w:tcPr>
            <w:tcW w:w="828" w:type="dxa"/>
            <w:shd w:val="clear" w:color="auto" w:fill="auto"/>
            <w:noWrap/>
            <w:vAlign w:val="bottom"/>
            <w:hideMark/>
          </w:tcPr>
          <w:p w14:paraId="5B46B3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42585D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2FA30A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AB3CED9" w14:textId="77777777" w:rsidTr="008B5510">
        <w:trPr>
          <w:trHeight w:val="300"/>
          <w:jc w:val="center"/>
        </w:trPr>
        <w:tc>
          <w:tcPr>
            <w:tcW w:w="1217" w:type="dxa"/>
            <w:shd w:val="clear" w:color="auto" w:fill="auto"/>
            <w:noWrap/>
            <w:vAlign w:val="bottom"/>
            <w:hideMark/>
          </w:tcPr>
          <w:p w14:paraId="68F347E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81A697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Primary Facility</w:t>
            </w:r>
          </w:p>
        </w:tc>
        <w:tc>
          <w:tcPr>
            <w:tcW w:w="828" w:type="dxa"/>
            <w:shd w:val="clear" w:color="auto" w:fill="auto"/>
            <w:noWrap/>
            <w:vAlign w:val="bottom"/>
            <w:hideMark/>
          </w:tcPr>
          <w:p w14:paraId="084DFB4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32AE0A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59DC12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6EFFC79" w14:textId="77777777" w:rsidTr="008B5510">
        <w:trPr>
          <w:trHeight w:val="300"/>
          <w:jc w:val="center"/>
        </w:trPr>
        <w:tc>
          <w:tcPr>
            <w:tcW w:w="1217" w:type="dxa"/>
            <w:shd w:val="clear" w:color="auto" w:fill="auto"/>
            <w:noWrap/>
            <w:vAlign w:val="bottom"/>
            <w:hideMark/>
          </w:tcPr>
          <w:p w14:paraId="0F13593D" w14:textId="77777777" w:rsidR="00B606AB" w:rsidRPr="00180ACA" w:rsidRDefault="00B606AB" w:rsidP="00090A53">
            <w:pPr>
              <w:suppressAutoHyphens/>
              <w:spacing w:after="0" w:line="240" w:lineRule="auto"/>
              <w:jc w:val="center"/>
              <w:rPr>
                <w:rFonts w:eastAsia="Times New Roman" w:cs="Times New Roman"/>
                <w:i/>
                <w:iCs/>
                <w:color w:val="000000"/>
              </w:rPr>
            </w:pPr>
          </w:p>
        </w:tc>
        <w:tc>
          <w:tcPr>
            <w:tcW w:w="5620" w:type="dxa"/>
            <w:shd w:val="clear" w:color="auto" w:fill="auto"/>
            <w:noWrap/>
            <w:vAlign w:val="bottom"/>
            <w:hideMark/>
          </w:tcPr>
          <w:p w14:paraId="74533D0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Patient Primary Care Provider Name &amp; ID No.</w:t>
            </w:r>
          </w:p>
        </w:tc>
        <w:tc>
          <w:tcPr>
            <w:tcW w:w="828" w:type="dxa"/>
            <w:shd w:val="clear" w:color="auto" w:fill="auto"/>
            <w:noWrap/>
            <w:vAlign w:val="bottom"/>
            <w:hideMark/>
          </w:tcPr>
          <w:p w14:paraId="3859BE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65F085FC"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5750EF0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0A3D522" w14:textId="77777777" w:rsidTr="008B5510">
        <w:trPr>
          <w:trHeight w:val="300"/>
          <w:jc w:val="center"/>
        </w:trPr>
        <w:tc>
          <w:tcPr>
            <w:tcW w:w="1217" w:type="dxa"/>
            <w:shd w:val="clear" w:color="auto" w:fill="auto"/>
            <w:noWrap/>
            <w:vAlign w:val="bottom"/>
            <w:hideMark/>
          </w:tcPr>
          <w:p w14:paraId="4FB5889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2470D5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Student Indicator</w:t>
            </w:r>
          </w:p>
        </w:tc>
        <w:tc>
          <w:tcPr>
            <w:tcW w:w="828" w:type="dxa"/>
            <w:shd w:val="clear" w:color="auto" w:fill="auto"/>
            <w:noWrap/>
            <w:vAlign w:val="bottom"/>
            <w:hideMark/>
          </w:tcPr>
          <w:p w14:paraId="7AD854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583BB4D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59498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7875B7" w14:textId="77777777" w:rsidTr="008B5510">
        <w:trPr>
          <w:trHeight w:val="300"/>
          <w:jc w:val="center"/>
        </w:trPr>
        <w:tc>
          <w:tcPr>
            <w:tcW w:w="1217" w:type="dxa"/>
            <w:shd w:val="clear" w:color="auto" w:fill="auto"/>
            <w:noWrap/>
            <w:vAlign w:val="bottom"/>
            <w:hideMark/>
          </w:tcPr>
          <w:p w14:paraId="1834494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ECE18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Handicap</w:t>
            </w:r>
          </w:p>
        </w:tc>
        <w:tc>
          <w:tcPr>
            <w:tcW w:w="828" w:type="dxa"/>
            <w:shd w:val="clear" w:color="auto" w:fill="auto"/>
            <w:noWrap/>
            <w:vAlign w:val="bottom"/>
            <w:hideMark/>
          </w:tcPr>
          <w:p w14:paraId="229571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5A3AC8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C35E3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7D77EA2" w14:textId="77777777" w:rsidTr="008B5510">
        <w:trPr>
          <w:trHeight w:val="300"/>
          <w:jc w:val="center"/>
        </w:trPr>
        <w:tc>
          <w:tcPr>
            <w:tcW w:w="1217" w:type="dxa"/>
            <w:shd w:val="clear" w:color="auto" w:fill="auto"/>
            <w:noWrap/>
            <w:vAlign w:val="bottom"/>
            <w:hideMark/>
          </w:tcPr>
          <w:p w14:paraId="5A48E3A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51F59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Will Code</w:t>
            </w:r>
          </w:p>
        </w:tc>
        <w:tc>
          <w:tcPr>
            <w:tcW w:w="828" w:type="dxa"/>
            <w:shd w:val="clear" w:color="auto" w:fill="auto"/>
            <w:noWrap/>
            <w:vAlign w:val="bottom"/>
            <w:hideMark/>
          </w:tcPr>
          <w:p w14:paraId="1846F0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74959CD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AAF08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396EA49" w14:textId="77777777" w:rsidTr="008B5510">
        <w:trPr>
          <w:trHeight w:val="300"/>
          <w:jc w:val="center"/>
        </w:trPr>
        <w:tc>
          <w:tcPr>
            <w:tcW w:w="1217" w:type="dxa"/>
            <w:shd w:val="clear" w:color="auto" w:fill="auto"/>
            <w:noWrap/>
            <w:vAlign w:val="bottom"/>
            <w:hideMark/>
          </w:tcPr>
          <w:p w14:paraId="4121B98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5D693F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 Donor Code</w:t>
            </w:r>
          </w:p>
        </w:tc>
        <w:tc>
          <w:tcPr>
            <w:tcW w:w="828" w:type="dxa"/>
            <w:shd w:val="clear" w:color="auto" w:fill="auto"/>
            <w:noWrap/>
            <w:vAlign w:val="bottom"/>
            <w:hideMark/>
          </w:tcPr>
          <w:p w14:paraId="53F6EEC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43331A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A9790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E41F3C4" w14:textId="77777777" w:rsidTr="008B5510">
        <w:trPr>
          <w:trHeight w:val="300"/>
          <w:jc w:val="center"/>
        </w:trPr>
        <w:tc>
          <w:tcPr>
            <w:tcW w:w="1217" w:type="dxa"/>
            <w:shd w:val="clear" w:color="auto" w:fill="auto"/>
            <w:noWrap/>
            <w:vAlign w:val="bottom"/>
            <w:hideMark/>
          </w:tcPr>
          <w:p w14:paraId="0FA6C26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7C684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Separate Bill</w:t>
            </w:r>
          </w:p>
        </w:tc>
        <w:tc>
          <w:tcPr>
            <w:tcW w:w="828" w:type="dxa"/>
            <w:shd w:val="clear" w:color="auto" w:fill="auto"/>
            <w:noWrap/>
            <w:vAlign w:val="bottom"/>
            <w:hideMark/>
          </w:tcPr>
          <w:p w14:paraId="3EB9E9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7D456E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BAA45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D0A6BE7" w14:textId="77777777" w:rsidTr="008B5510">
        <w:trPr>
          <w:trHeight w:val="300"/>
          <w:jc w:val="center"/>
        </w:trPr>
        <w:tc>
          <w:tcPr>
            <w:tcW w:w="1217" w:type="dxa"/>
            <w:shd w:val="clear" w:color="auto" w:fill="auto"/>
            <w:noWrap/>
            <w:vAlign w:val="bottom"/>
            <w:hideMark/>
          </w:tcPr>
          <w:p w14:paraId="4331A88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1A31E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Duplicate Patient</w:t>
            </w:r>
          </w:p>
        </w:tc>
        <w:tc>
          <w:tcPr>
            <w:tcW w:w="828" w:type="dxa"/>
            <w:shd w:val="clear" w:color="auto" w:fill="auto"/>
            <w:noWrap/>
            <w:vAlign w:val="bottom"/>
            <w:hideMark/>
          </w:tcPr>
          <w:p w14:paraId="7EF971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427DEB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73B4E0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0AF192" w14:textId="77777777" w:rsidTr="008B5510">
        <w:trPr>
          <w:trHeight w:val="300"/>
          <w:jc w:val="center"/>
        </w:trPr>
        <w:tc>
          <w:tcPr>
            <w:tcW w:w="1217" w:type="dxa"/>
            <w:shd w:val="clear" w:color="auto" w:fill="auto"/>
            <w:noWrap/>
            <w:vAlign w:val="bottom"/>
            <w:hideMark/>
          </w:tcPr>
          <w:p w14:paraId="13DA798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F74E63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Publicity Code</w:t>
            </w:r>
          </w:p>
        </w:tc>
        <w:tc>
          <w:tcPr>
            <w:tcW w:w="828" w:type="dxa"/>
            <w:shd w:val="clear" w:color="auto" w:fill="auto"/>
            <w:noWrap/>
            <w:vAlign w:val="bottom"/>
            <w:hideMark/>
          </w:tcPr>
          <w:p w14:paraId="02B0B2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4FB645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E8FDC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E9ECF07" w14:textId="77777777" w:rsidTr="008B5510">
        <w:trPr>
          <w:trHeight w:val="300"/>
          <w:jc w:val="center"/>
        </w:trPr>
        <w:tc>
          <w:tcPr>
            <w:tcW w:w="1217" w:type="dxa"/>
            <w:shd w:val="clear" w:color="auto" w:fill="auto"/>
            <w:noWrap/>
            <w:vAlign w:val="bottom"/>
            <w:hideMark/>
          </w:tcPr>
          <w:p w14:paraId="0EE2241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48E523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Protection Indicator</w:t>
            </w:r>
          </w:p>
        </w:tc>
        <w:tc>
          <w:tcPr>
            <w:tcW w:w="828" w:type="dxa"/>
            <w:shd w:val="clear" w:color="auto" w:fill="auto"/>
            <w:noWrap/>
            <w:vAlign w:val="bottom"/>
            <w:hideMark/>
          </w:tcPr>
          <w:p w14:paraId="32F561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0AB5AA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64A62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07C3844B" w14:textId="77777777" w:rsidTr="008B5510">
        <w:trPr>
          <w:trHeight w:val="300"/>
          <w:jc w:val="center"/>
        </w:trPr>
        <w:tc>
          <w:tcPr>
            <w:tcW w:w="1217" w:type="dxa"/>
            <w:shd w:val="clear" w:color="auto" w:fill="auto"/>
            <w:noWrap/>
            <w:vAlign w:val="bottom"/>
            <w:hideMark/>
          </w:tcPr>
          <w:p w14:paraId="4D79136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8E9A09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Protection Indicator Effective Date</w:t>
            </w:r>
          </w:p>
        </w:tc>
        <w:tc>
          <w:tcPr>
            <w:tcW w:w="828" w:type="dxa"/>
            <w:shd w:val="clear" w:color="auto" w:fill="auto"/>
            <w:noWrap/>
            <w:vAlign w:val="bottom"/>
            <w:hideMark/>
          </w:tcPr>
          <w:p w14:paraId="75C3BD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714C3A4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1465283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36D89541" w14:textId="77777777" w:rsidTr="008B5510">
        <w:trPr>
          <w:trHeight w:val="300"/>
          <w:jc w:val="center"/>
        </w:trPr>
        <w:tc>
          <w:tcPr>
            <w:tcW w:w="1217" w:type="dxa"/>
            <w:shd w:val="clear" w:color="auto" w:fill="auto"/>
            <w:noWrap/>
            <w:vAlign w:val="bottom"/>
            <w:hideMark/>
          </w:tcPr>
          <w:p w14:paraId="72B6F65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014E07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Place of Worship</w:t>
            </w:r>
          </w:p>
        </w:tc>
        <w:tc>
          <w:tcPr>
            <w:tcW w:w="828" w:type="dxa"/>
            <w:shd w:val="clear" w:color="auto" w:fill="auto"/>
            <w:noWrap/>
            <w:vAlign w:val="bottom"/>
            <w:hideMark/>
          </w:tcPr>
          <w:p w14:paraId="6BF4EB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2DFBBA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2D3A76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DE6D1D8" w14:textId="77777777" w:rsidTr="008B5510">
        <w:trPr>
          <w:trHeight w:val="300"/>
          <w:jc w:val="center"/>
        </w:trPr>
        <w:tc>
          <w:tcPr>
            <w:tcW w:w="1217" w:type="dxa"/>
            <w:shd w:val="clear" w:color="auto" w:fill="auto"/>
            <w:noWrap/>
            <w:vAlign w:val="bottom"/>
            <w:hideMark/>
          </w:tcPr>
          <w:p w14:paraId="2DE2A41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ABD2EF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Advance Directive Code</w:t>
            </w:r>
          </w:p>
        </w:tc>
        <w:tc>
          <w:tcPr>
            <w:tcW w:w="828" w:type="dxa"/>
            <w:shd w:val="clear" w:color="auto" w:fill="auto"/>
            <w:noWrap/>
            <w:vAlign w:val="bottom"/>
            <w:hideMark/>
          </w:tcPr>
          <w:p w14:paraId="76C081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523C3E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C3EBD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2772F7A2" w14:textId="77777777" w:rsidTr="008B5510">
        <w:trPr>
          <w:trHeight w:val="300"/>
          <w:jc w:val="center"/>
        </w:trPr>
        <w:tc>
          <w:tcPr>
            <w:tcW w:w="1217" w:type="dxa"/>
            <w:shd w:val="clear" w:color="auto" w:fill="auto"/>
            <w:noWrap/>
            <w:vAlign w:val="bottom"/>
            <w:hideMark/>
          </w:tcPr>
          <w:p w14:paraId="5B0D21B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1D31F9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Immunization Registry Status</w:t>
            </w:r>
          </w:p>
        </w:tc>
        <w:tc>
          <w:tcPr>
            <w:tcW w:w="828" w:type="dxa"/>
            <w:shd w:val="clear" w:color="auto" w:fill="auto"/>
            <w:noWrap/>
            <w:vAlign w:val="bottom"/>
            <w:hideMark/>
          </w:tcPr>
          <w:p w14:paraId="3B6F50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3862A4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B4A2B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6AF3D2" w14:textId="77777777" w:rsidTr="008B5510">
        <w:trPr>
          <w:trHeight w:val="300"/>
          <w:jc w:val="center"/>
        </w:trPr>
        <w:tc>
          <w:tcPr>
            <w:tcW w:w="1217" w:type="dxa"/>
            <w:shd w:val="clear" w:color="auto" w:fill="auto"/>
            <w:noWrap/>
            <w:vAlign w:val="bottom"/>
            <w:hideMark/>
          </w:tcPr>
          <w:p w14:paraId="0092D58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C17319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Immunization Registry Status Effective Date</w:t>
            </w:r>
          </w:p>
        </w:tc>
        <w:tc>
          <w:tcPr>
            <w:tcW w:w="828" w:type="dxa"/>
            <w:shd w:val="clear" w:color="auto" w:fill="auto"/>
            <w:noWrap/>
            <w:vAlign w:val="bottom"/>
            <w:hideMark/>
          </w:tcPr>
          <w:p w14:paraId="40D5CC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651F28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777221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9428B2" w14:textId="77777777" w:rsidTr="008B5510">
        <w:trPr>
          <w:trHeight w:val="300"/>
          <w:jc w:val="center"/>
        </w:trPr>
        <w:tc>
          <w:tcPr>
            <w:tcW w:w="1217" w:type="dxa"/>
            <w:shd w:val="clear" w:color="auto" w:fill="auto"/>
            <w:noWrap/>
            <w:vAlign w:val="bottom"/>
            <w:hideMark/>
          </w:tcPr>
          <w:p w14:paraId="5218A21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10493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Publicity Code Effective Date</w:t>
            </w:r>
          </w:p>
        </w:tc>
        <w:tc>
          <w:tcPr>
            <w:tcW w:w="828" w:type="dxa"/>
            <w:shd w:val="clear" w:color="auto" w:fill="auto"/>
            <w:noWrap/>
            <w:vAlign w:val="bottom"/>
            <w:hideMark/>
          </w:tcPr>
          <w:p w14:paraId="09D5A7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648903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7756DE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C749052" w14:textId="77777777" w:rsidTr="008B5510">
        <w:trPr>
          <w:trHeight w:val="300"/>
          <w:jc w:val="center"/>
        </w:trPr>
        <w:tc>
          <w:tcPr>
            <w:tcW w:w="1217" w:type="dxa"/>
            <w:shd w:val="clear" w:color="auto" w:fill="auto"/>
            <w:noWrap/>
            <w:vAlign w:val="bottom"/>
            <w:hideMark/>
          </w:tcPr>
          <w:p w14:paraId="00EA21F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1269AE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Branch</w:t>
            </w:r>
          </w:p>
        </w:tc>
        <w:tc>
          <w:tcPr>
            <w:tcW w:w="828" w:type="dxa"/>
            <w:shd w:val="clear" w:color="auto" w:fill="auto"/>
            <w:noWrap/>
            <w:vAlign w:val="bottom"/>
            <w:hideMark/>
          </w:tcPr>
          <w:p w14:paraId="3111B8B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0FE8CC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0F405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C1AF0E7" w14:textId="77777777" w:rsidTr="008B5510">
        <w:trPr>
          <w:trHeight w:val="300"/>
          <w:jc w:val="center"/>
        </w:trPr>
        <w:tc>
          <w:tcPr>
            <w:tcW w:w="1217" w:type="dxa"/>
            <w:shd w:val="clear" w:color="auto" w:fill="auto"/>
            <w:noWrap/>
            <w:vAlign w:val="bottom"/>
            <w:hideMark/>
          </w:tcPr>
          <w:p w14:paraId="7ED1822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67B601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Rank/Grade</w:t>
            </w:r>
          </w:p>
        </w:tc>
        <w:tc>
          <w:tcPr>
            <w:tcW w:w="828" w:type="dxa"/>
            <w:shd w:val="clear" w:color="auto" w:fill="auto"/>
            <w:noWrap/>
            <w:vAlign w:val="bottom"/>
            <w:hideMark/>
          </w:tcPr>
          <w:p w14:paraId="062172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4C220D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15CB1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A96638A" w14:textId="77777777" w:rsidTr="008B5510">
        <w:trPr>
          <w:trHeight w:val="300"/>
          <w:jc w:val="center"/>
        </w:trPr>
        <w:tc>
          <w:tcPr>
            <w:tcW w:w="1217" w:type="dxa"/>
            <w:shd w:val="clear" w:color="auto" w:fill="auto"/>
            <w:noWrap/>
            <w:vAlign w:val="bottom"/>
            <w:hideMark/>
          </w:tcPr>
          <w:p w14:paraId="6098C0E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F2E63C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Status</w:t>
            </w:r>
          </w:p>
        </w:tc>
        <w:tc>
          <w:tcPr>
            <w:tcW w:w="828" w:type="dxa"/>
            <w:shd w:val="clear" w:color="auto" w:fill="auto"/>
            <w:noWrap/>
            <w:vAlign w:val="bottom"/>
            <w:hideMark/>
          </w:tcPr>
          <w:p w14:paraId="11B6595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1B8DC0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81B4E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A686C00" w14:textId="77777777" w:rsidTr="008B5510">
        <w:trPr>
          <w:trHeight w:val="300"/>
          <w:jc w:val="center"/>
        </w:trPr>
        <w:tc>
          <w:tcPr>
            <w:tcW w:w="1217" w:type="dxa"/>
            <w:shd w:val="clear" w:color="auto" w:fill="auto"/>
            <w:noWrap/>
            <w:vAlign w:val="bottom"/>
            <w:hideMark/>
          </w:tcPr>
          <w:p w14:paraId="367580F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4E284A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Advance Directive Last Verified Date</w:t>
            </w:r>
          </w:p>
        </w:tc>
        <w:tc>
          <w:tcPr>
            <w:tcW w:w="828" w:type="dxa"/>
            <w:shd w:val="clear" w:color="auto" w:fill="auto"/>
            <w:noWrap/>
            <w:vAlign w:val="bottom"/>
            <w:hideMark/>
          </w:tcPr>
          <w:p w14:paraId="11073E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5DF2B3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2EDDD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9736BE9" w14:textId="77777777" w:rsidTr="008B5510">
        <w:trPr>
          <w:trHeight w:val="300"/>
          <w:jc w:val="center"/>
        </w:trPr>
        <w:tc>
          <w:tcPr>
            <w:tcW w:w="1217" w:type="dxa"/>
            <w:shd w:val="clear" w:color="auto" w:fill="auto"/>
            <w:noWrap/>
            <w:vAlign w:val="bottom"/>
            <w:hideMark/>
          </w:tcPr>
          <w:p w14:paraId="530402BB"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ARV }]</w:t>
            </w:r>
          </w:p>
        </w:tc>
        <w:tc>
          <w:tcPr>
            <w:tcW w:w="5620" w:type="dxa"/>
            <w:shd w:val="clear" w:color="auto" w:fill="auto"/>
            <w:noWrap/>
            <w:vAlign w:val="bottom"/>
            <w:hideMark/>
          </w:tcPr>
          <w:p w14:paraId="5BE9ABC1" w14:textId="77777777" w:rsidR="00B606AB" w:rsidRPr="00180ACA" w:rsidRDefault="00B606AB" w:rsidP="00090A53">
            <w:pPr>
              <w:suppressAutoHyphens/>
              <w:spacing w:after="0" w:line="240" w:lineRule="auto"/>
              <w:rPr>
                <w:rFonts w:eastAsia="Times New Roman" w:cs="Times New Roman"/>
                <w:b/>
                <w:bCs/>
                <w:color w:val="000000"/>
              </w:rPr>
            </w:pPr>
            <w:proofErr w:type="spellStart"/>
            <w:r w:rsidRPr="00180ACA">
              <w:rPr>
                <w:rFonts w:eastAsia="Times New Roman" w:cs="Times New Roman"/>
                <w:b/>
                <w:bCs/>
                <w:color w:val="000000"/>
              </w:rPr>
              <w:t>Accesss</w:t>
            </w:r>
            <w:proofErr w:type="spellEnd"/>
            <w:r w:rsidRPr="00180ACA">
              <w:rPr>
                <w:rFonts w:eastAsia="Times New Roman" w:cs="Times New Roman"/>
                <w:b/>
                <w:bCs/>
                <w:color w:val="000000"/>
              </w:rPr>
              <w:t xml:space="preserve"> Restrictions</w:t>
            </w:r>
          </w:p>
        </w:tc>
        <w:tc>
          <w:tcPr>
            <w:tcW w:w="828" w:type="dxa"/>
            <w:shd w:val="clear" w:color="000000" w:fill="D8E4BC"/>
            <w:noWrap/>
            <w:vAlign w:val="bottom"/>
            <w:hideMark/>
          </w:tcPr>
          <w:p w14:paraId="2E6EF391"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7182BD1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3F9D1D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679038D1" w14:textId="77777777" w:rsidTr="008B5510">
        <w:trPr>
          <w:trHeight w:val="300"/>
          <w:jc w:val="center"/>
        </w:trPr>
        <w:tc>
          <w:tcPr>
            <w:tcW w:w="1217" w:type="dxa"/>
            <w:shd w:val="clear" w:color="auto" w:fill="auto"/>
            <w:noWrap/>
            <w:vAlign w:val="bottom"/>
            <w:hideMark/>
          </w:tcPr>
          <w:p w14:paraId="2BFF72D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E611A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w:t>
            </w:r>
          </w:p>
        </w:tc>
        <w:tc>
          <w:tcPr>
            <w:tcW w:w="828" w:type="dxa"/>
            <w:shd w:val="clear" w:color="auto" w:fill="auto"/>
            <w:noWrap/>
            <w:vAlign w:val="bottom"/>
            <w:hideMark/>
          </w:tcPr>
          <w:p w14:paraId="724002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1CA0F9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668DC3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4A6E0C3" w14:textId="77777777" w:rsidTr="008B5510">
        <w:trPr>
          <w:trHeight w:val="300"/>
          <w:jc w:val="center"/>
        </w:trPr>
        <w:tc>
          <w:tcPr>
            <w:tcW w:w="1217" w:type="dxa"/>
            <w:shd w:val="clear" w:color="auto" w:fill="auto"/>
            <w:noWrap/>
            <w:vAlign w:val="bottom"/>
            <w:hideMark/>
          </w:tcPr>
          <w:p w14:paraId="22E0978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1D22A5B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Access Restriction Action Code</w:t>
            </w:r>
          </w:p>
        </w:tc>
        <w:tc>
          <w:tcPr>
            <w:tcW w:w="828" w:type="dxa"/>
            <w:shd w:val="clear" w:color="auto" w:fill="auto"/>
            <w:noWrap/>
            <w:vAlign w:val="bottom"/>
            <w:hideMark/>
          </w:tcPr>
          <w:p w14:paraId="553CE8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1CBFA3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CNE</w:t>
            </w:r>
          </w:p>
        </w:tc>
        <w:tc>
          <w:tcPr>
            <w:tcW w:w="634" w:type="dxa"/>
            <w:shd w:val="clear" w:color="auto" w:fill="auto"/>
            <w:noWrap/>
            <w:vAlign w:val="bottom"/>
            <w:hideMark/>
          </w:tcPr>
          <w:p w14:paraId="7F01D7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70B8C40" w14:textId="77777777" w:rsidTr="008B5510">
        <w:trPr>
          <w:trHeight w:val="300"/>
          <w:jc w:val="center"/>
        </w:trPr>
        <w:tc>
          <w:tcPr>
            <w:tcW w:w="1217" w:type="dxa"/>
            <w:shd w:val="clear" w:color="auto" w:fill="auto"/>
            <w:noWrap/>
            <w:vAlign w:val="bottom"/>
            <w:hideMark/>
          </w:tcPr>
          <w:p w14:paraId="11094F5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2D348BE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Access Restriction Value</w:t>
            </w:r>
          </w:p>
        </w:tc>
        <w:tc>
          <w:tcPr>
            <w:tcW w:w="828" w:type="dxa"/>
            <w:shd w:val="clear" w:color="auto" w:fill="auto"/>
            <w:noWrap/>
            <w:vAlign w:val="bottom"/>
            <w:hideMark/>
          </w:tcPr>
          <w:p w14:paraId="53E8D1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25AA89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A61DA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58EEECA3" w14:textId="77777777" w:rsidTr="008B5510">
        <w:trPr>
          <w:trHeight w:val="300"/>
          <w:jc w:val="center"/>
        </w:trPr>
        <w:tc>
          <w:tcPr>
            <w:tcW w:w="1217" w:type="dxa"/>
            <w:shd w:val="clear" w:color="auto" w:fill="auto"/>
            <w:noWrap/>
            <w:vAlign w:val="bottom"/>
            <w:hideMark/>
          </w:tcPr>
          <w:p w14:paraId="5110525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A3373F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Access Restriction Reason</w:t>
            </w:r>
          </w:p>
        </w:tc>
        <w:tc>
          <w:tcPr>
            <w:tcW w:w="828" w:type="dxa"/>
            <w:shd w:val="clear" w:color="auto" w:fill="auto"/>
            <w:noWrap/>
            <w:vAlign w:val="bottom"/>
            <w:hideMark/>
          </w:tcPr>
          <w:p w14:paraId="22F503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2C8BA3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40543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8ADDEAF" w14:textId="77777777" w:rsidTr="008B5510">
        <w:trPr>
          <w:trHeight w:val="300"/>
          <w:jc w:val="center"/>
        </w:trPr>
        <w:tc>
          <w:tcPr>
            <w:tcW w:w="1217" w:type="dxa"/>
            <w:shd w:val="clear" w:color="auto" w:fill="auto"/>
            <w:noWrap/>
            <w:vAlign w:val="bottom"/>
            <w:hideMark/>
          </w:tcPr>
          <w:p w14:paraId="60F91A8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F7AB94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Special Access Restriction Instructions</w:t>
            </w:r>
          </w:p>
        </w:tc>
        <w:tc>
          <w:tcPr>
            <w:tcW w:w="828" w:type="dxa"/>
            <w:shd w:val="clear" w:color="auto" w:fill="auto"/>
            <w:noWrap/>
            <w:vAlign w:val="bottom"/>
            <w:hideMark/>
          </w:tcPr>
          <w:p w14:paraId="3222C0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7A454A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F41C1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D241AAE" w14:textId="77777777" w:rsidTr="008B5510">
        <w:trPr>
          <w:trHeight w:val="300"/>
          <w:jc w:val="center"/>
        </w:trPr>
        <w:tc>
          <w:tcPr>
            <w:tcW w:w="1217" w:type="dxa"/>
            <w:shd w:val="clear" w:color="auto" w:fill="auto"/>
            <w:noWrap/>
            <w:vAlign w:val="bottom"/>
            <w:hideMark/>
          </w:tcPr>
          <w:p w14:paraId="3144A4F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1792C7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Access Restriction Date Range </w:t>
            </w:r>
          </w:p>
        </w:tc>
        <w:tc>
          <w:tcPr>
            <w:tcW w:w="828" w:type="dxa"/>
            <w:shd w:val="clear" w:color="auto" w:fill="auto"/>
            <w:noWrap/>
            <w:vAlign w:val="bottom"/>
            <w:hideMark/>
          </w:tcPr>
          <w:p w14:paraId="10AC76F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435C23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DR</w:t>
            </w:r>
          </w:p>
        </w:tc>
        <w:tc>
          <w:tcPr>
            <w:tcW w:w="634" w:type="dxa"/>
            <w:shd w:val="clear" w:color="auto" w:fill="auto"/>
            <w:noWrap/>
            <w:vAlign w:val="bottom"/>
            <w:hideMark/>
          </w:tcPr>
          <w:p w14:paraId="40C3A8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C01E60F" w14:textId="77777777" w:rsidTr="008B5510">
        <w:trPr>
          <w:trHeight w:val="300"/>
          <w:jc w:val="center"/>
        </w:trPr>
        <w:tc>
          <w:tcPr>
            <w:tcW w:w="1217" w:type="dxa"/>
            <w:shd w:val="clear" w:color="auto" w:fill="auto"/>
            <w:noWrap/>
            <w:vAlign w:val="bottom"/>
            <w:hideMark/>
          </w:tcPr>
          <w:p w14:paraId="5D20596E"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ROL }]</w:t>
            </w:r>
          </w:p>
        </w:tc>
        <w:tc>
          <w:tcPr>
            <w:tcW w:w="5620" w:type="dxa"/>
            <w:shd w:val="clear" w:color="auto" w:fill="auto"/>
            <w:noWrap/>
            <w:vAlign w:val="bottom"/>
            <w:hideMark/>
          </w:tcPr>
          <w:p w14:paraId="3D13B118"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Role (Person level providers with an ongoing relationship)</w:t>
            </w:r>
          </w:p>
        </w:tc>
        <w:tc>
          <w:tcPr>
            <w:tcW w:w="828" w:type="dxa"/>
            <w:shd w:val="clear" w:color="000000" w:fill="D8E4BC"/>
            <w:noWrap/>
            <w:vAlign w:val="bottom"/>
            <w:hideMark/>
          </w:tcPr>
          <w:p w14:paraId="377DC148"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6E6CBF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5D010A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6666246F" w14:textId="77777777" w:rsidTr="008B5510">
        <w:trPr>
          <w:trHeight w:val="300"/>
          <w:jc w:val="center"/>
        </w:trPr>
        <w:tc>
          <w:tcPr>
            <w:tcW w:w="1217" w:type="dxa"/>
            <w:shd w:val="clear" w:color="auto" w:fill="auto"/>
            <w:noWrap/>
            <w:vAlign w:val="bottom"/>
            <w:hideMark/>
          </w:tcPr>
          <w:p w14:paraId="3FE394E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8D5533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Instance ID</w:t>
            </w:r>
          </w:p>
        </w:tc>
        <w:tc>
          <w:tcPr>
            <w:tcW w:w="828" w:type="dxa"/>
            <w:shd w:val="clear" w:color="auto" w:fill="auto"/>
            <w:noWrap/>
            <w:vAlign w:val="bottom"/>
            <w:hideMark/>
          </w:tcPr>
          <w:p w14:paraId="4AE730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22468E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07D08A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58C6C89A" w14:textId="77777777" w:rsidTr="008B5510">
        <w:trPr>
          <w:trHeight w:val="300"/>
          <w:jc w:val="center"/>
        </w:trPr>
        <w:tc>
          <w:tcPr>
            <w:tcW w:w="1217" w:type="dxa"/>
            <w:shd w:val="clear" w:color="auto" w:fill="auto"/>
            <w:noWrap/>
            <w:vAlign w:val="bottom"/>
            <w:hideMark/>
          </w:tcPr>
          <w:p w14:paraId="779098A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013C3E5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Action Code</w:t>
            </w:r>
          </w:p>
        </w:tc>
        <w:tc>
          <w:tcPr>
            <w:tcW w:w="828" w:type="dxa"/>
            <w:shd w:val="clear" w:color="auto" w:fill="auto"/>
            <w:noWrap/>
            <w:vAlign w:val="bottom"/>
            <w:hideMark/>
          </w:tcPr>
          <w:p w14:paraId="7F2F7D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BF123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CE06D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9A188CC" w14:textId="77777777" w:rsidTr="008B5510">
        <w:trPr>
          <w:trHeight w:val="300"/>
          <w:jc w:val="center"/>
        </w:trPr>
        <w:tc>
          <w:tcPr>
            <w:tcW w:w="1217" w:type="dxa"/>
            <w:shd w:val="clear" w:color="auto" w:fill="auto"/>
            <w:noWrap/>
            <w:vAlign w:val="bottom"/>
            <w:hideMark/>
          </w:tcPr>
          <w:p w14:paraId="5D0A985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7A82CD4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Role-ROL</w:t>
            </w:r>
          </w:p>
        </w:tc>
        <w:tc>
          <w:tcPr>
            <w:tcW w:w="828" w:type="dxa"/>
            <w:shd w:val="clear" w:color="auto" w:fill="auto"/>
            <w:noWrap/>
            <w:vAlign w:val="bottom"/>
            <w:hideMark/>
          </w:tcPr>
          <w:p w14:paraId="070A9C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3D34D7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F3BF1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B5006FD" w14:textId="77777777" w:rsidTr="008B5510">
        <w:trPr>
          <w:trHeight w:val="300"/>
          <w:jc w:val="center"/>
        </w:trPr>
        <w:tc>
          <w:tcPr>
            <w:tcW w:w="1217" w:type="dxa"/>
            <w:shd w:val="clear" w:color="auto" w:fill="auto"/>
            <w:noWrap/>
            <w:vAlign w:val="bottom"/>
            <w:hideMark/>
          </w:tcPr>
          <w:p w14:paraId="3509CE5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43D4CA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Person</w:t>
            </w:r>
          </w:p>
        </w:tc>
        <w:tc>
          <w:tcPr>
            <w:tcW w:w="828" w:type="dxa"/>
            <w:shd w:val="clear" w:color="auto" w:fill="auto"/>
            <w:noWrap/>
            <w:vAlign w:val="bottom"/>
            <w:hideMark/>
          </w:tcPr>
          <w:p w14:paraId="4EB257D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2AE1B8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306204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36EBBAD" w14:textId="77777777" w:rsidTr="008B5510">
        <w:trPr>
          <w:trHeight w:val="300"/>
          <w:jc w:val="center"/>
        </w:trPr>
        <w:tc>
          <w:tcPr>
            <w:tcW w:w="1217" w:type="dxa"/>
            <w:shd w:val="clear" w:color="auto" w:fill="auto"/>
            <w:noWrap/>
            <w:vAlign w:val="bottom"/>
            <w:hideMark/>
          </w:tcPr>
          <w:p w14:paraId="0828DF6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30EE41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Begin Date/Time</w:t>
            </w:r>
          </w:p>
        </w:tc>
        <w:tc>
          <w:tcPr>
            <w:tcW w:w="828" w:type="dxa"/>
            <w:shd w:val="clear" w:color="auto" w:fill="auto"/>
            <w:noWrap/>
            <w:vAlign w:val="bottom"/>
            <w:hideMark/>
          </w:tcPr>
          <w:p w14:paraId="0D51C5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150F32A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0317CF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0D7A18B" w14:textId="77777777" w:rsidTr="008B5510">
        <w:trPr>
          <w:trHeight w:val="300"/>
          <w:jc w:val="center"/>
        </w:trPr>
        <w:tc>
          <w:tcPr>
            <w:tcW w:w="1217" w:type="dxa"/>
            <w:shd w:val="clear" w:color="auto" w:fill="auto"/>
            <w:noWrap/>
            <w:vAlign w:val="bottom"/>
            <w:hideMark/>
          </w:tcPr>
          <w:p w14:paraId="0A22BE2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1E5DAF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End Date/Time</w:t>
            </w:r>
          </w:p>
        </w:tc>
        <w:tc>
          <w:tcPr>
            <w:tcW w:w="828" w:type="dxa"/>
            <w:shd w:val="clear" w:color="auto" w:fill="auto"/>
            <w:noWrap/>
            <w:vAlign w:val="bottom"/>
            <w:hideMark/>
          </w:tcPr>
          <w:p w14:paraId="1A0F5A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59FCAB7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D4A92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BBDED52" w14:textId="77777777" w:rsidTr="008B5510">
        <w:trPr>
          <w:trHeight w:val="300"/>
          <w:jc w:val="center"/>
        </w:trPr>
        <w:tc>
          <w:tcPr>
            <w:tcW w:w="1217" w:type="dxa"/>
            <w:shd w:val="clear" w:color="auto" w:fill="auto"/>
            <w:noWrap/>
            <w:vAlign w:val="bottom"/>
            <w:hideMark/>
          </w:tcPr>
          <w:p w14:paraId="2B5D245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F48FFF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Duration</w:t>
            </w:r>
          </w:p>
        </w:tc>
        <w:tc>
          <w:tcPr>
            <w:tcW w:w="828" w:type="dxa"/>
            <w:shd w:val="clear" w:color="auto" w:fill="auto"/>
            <w:noWrap/>
            <w:vAlign w:val="bottom"/>
            <w:hideMark/>
          </w:tcPr>
          <w:p w14:paraId="1E8F99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060321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1260C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8145E39" w14:textId="77777777" w:rsidTr="008B5510">
        <w:trPr>
          <w:trHeight w:val="300"/>
          <w:jc w:val="center"/>
        </w:trPr>
        <w:tc>
          <w:tcPr>
            <w:tcW w:w="1217" w:type="dxa"/>
            <w:shd w:val="clear" w:color="auto" w:fill="auto"/>
            <w:noWrap/>
            <w:vAlign w:val="bottom"/>
            <w:hideMark/>
          </w:tcPr>
          <w:p w14:paraId="7046554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542739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Action Reason</w:t>
            </w:r>
          </w:p>
        </w:tc>
        <w:tc>
          <w:tcPr>
            <w:tcW w:w="828" w:type="dxa"/>
            <w:shd w:val="clear" w:color="auto" w:fill="auto"/>
            <w:noWrap/>
            <w:vAlign w:val="bottom"/>
            <w:hideMark/>
          </w:tcPr>
          <w:p w14:paraId="715A1A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8B3255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BABC7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DD0E722" w14:textId="77777777" w:rsidTr="008B5510">
        <w:trPr>
          <w:trHeight w:val="300"/>
          <w:jc w:val="center"/>
        </w:trPr>
        <w:tc>
          <w:tcPr>
            <w:tcW w:w="1217" w:type="dxa"/>
            <w:shd w:val="clear" w:color="auto" w:fill="auto"/>
            <w:noWrap/>
            <w:vAlign w:val="bottom"/>
            <w:hideMark/>
          </w:tcPr>
          <w:p w14:paraId="106F621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C12B45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Provider Type</w:t>
            </w:r>
          </w:p>
        </w:tc>
        <w:tc>
          <w:tcPr>
            <w:tcW w:w="828" w:type="dxa"/>
            <w:shd w:val="clear" w:color="auto" w:fill="auto"/>
            <w:noWrap/>
            <w:vAlign w:val="bottom"/>
            <w:hideMark/>
          </w:tcPr>
          <w:p w14:paraId="149E53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190322D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85C73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ED3CDA0" w14:textId="77777777" w:rsidTr="008B5510">
        <w:trPr>
          <w:trHeight w:val="300"/>
          <w:jc w:val="center"/>
        </w:trPr>
        <w:tc>
          <w:tcPr>
            <w:tcW w:w="1217" w:type="dxa"/>
            <w:shd w:val="clear" w:color="auto" w:fill="auto"/>
            <w:noWrap/>
            <w:vAlign w:val="bottom"/>
            <w:hideMark/>
          </w:tcPr>
          <w:p w14:paraId="523FFC8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C6FC7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 Unit Type</w:t>
            </w:r>
          </w:p>
        </w:tc>
        <w:tc>
          <w:tcPr>
            <w:tcW w:w="828" w:type="dxa"/>
            <w:shd w:val="clear" w:color="auto" w:fill="auto"/>
            <w:noWrap/>
            <w:vAlign w:val="bottom"/>
            <w:hideMark/>
          </w:tcPr>
          <w:p w14:paraId="1BD12B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427F34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50293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D5CDDEE" w14:textId="77777777" w:rsidTr="008B5510">
        <w:trPr>
          <w:trHeight w:val="300"/>
          <w:jc w:val="center"/>
        </w:trPr>
        <w:tc>
          <w:tcPr>
            <w:tcW w:w="1217" w:type="dxa"/>
            <w:shd w:val="clear" w:color="auto" w:fill="auto"/>
            <w:noWrap/>
            <w:vAlign w:val="bottom"/>
            <w:hideMark/>
          </w:tcPr>
          <w:p w14:paraId="4E84758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A9C8B7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Office/Home Address/Birthplace</w:t>
            </w:r>
          </w:p>
        </w:tc>
        <w:tc>
          <w:tcPr>
            <w:tcW w:w="828" w:type="dxa"/>
            <w:shd w:val="clear" w:color="auto" w:fill="auto"/>
            <w:noWrap/>
            <w:vAlign w:val="bottom"/>
            <w:hideMark/>
          </w:tcPr>
          <w:p w14:paraId="729E1C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36BE32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3995A8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E8A9D9D" w14:textId="77777777" w:rsidTr="008B5510">
        <w:trPr>
          <w:trHeight w:val="300"/>
          <w:jc w:val="center"/>
        </w:trPr>
        <w:tc>
          <w:tcPr>
            <w:tcW w:w="1217" w:type="dxa"/>
            <w:shd w:val="clear" w:color="auto" w:fill="auto"/>
            <w:noWrap/>
            <w:vAlign w:val="bottom"/>
            <w:hideMark/>
          </w:tcPr>
          <w:p w14:paraId="2EBAB9D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C77764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Phone </w:t>
            </w:r>
          </w:p>
        </w:tc>
        <w:tc>
          <w:tcPr>
            <w:tcW w:w="828" w:type="dxa"/>
            <w:shd w:val="clear" w:color="auto" w:fill="auto"/>
            <w:noWrap/>
            <w:vAlign w:val="bottom"/>
            <w:hideMark/>
          </w:tcPr>
          <w:p w14:paraId="1E010B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292CF1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3C3529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D64D011" w14:textId="77777777" w:rsidTr="008B5510">
        <w:trPr>
          <w:trHeight w:val="300"/>
          <w:jc w:val="center"/>
        </w:trPr>
        <w:tc>
          <w:tcPr>
            <w:tcW w:w="1217" w:type="dxa"/>
            <w:shd w:val="clear" w:color="auto" w:fill="auto"/>
            <w:noWrap/>
            <w:vAlign w:val="bottom"/>
            <w:hideMark/>
          </w:tcPr>
          <w:p w14:paraId="06CD7C9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43227B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Person's Location</w:t>
            </w:r>
          </w:p>
        </w:tc>
        <w:tc>
          <w:tcPr>
            <w:tcW w:w="828" w:type="dxa"/>
            <w:shd w:val="clear" w:color="auto" w:fill="auto"/>
            <w:noWrap/>
            <w:vAlign w:val="bottom"/>
            <w:hideMark/>
          </w:tcPr>
          <w:p w14:paraId="632A76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6F0D9F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78B330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503AD1B" w14:textId="77777777" w:rsidTr="008B5510">
        <w:trPr>
          <w:trHeight w:val="300"/>
          <w:jc w:val="center"/>
        </w:trPr>
        <w:tc>
          <w:tcPr>
            <w:tcW w:w="1217" w:type="dxa"/>
            <w:shd w:val="clear" w:color="auto" w:fill="auto"/>
            <w:noWrap/>
            <w:vAlign w:val="bottom"/>
            <w:hideMark/>
          </w:tcPr>
          <w:p w14:paraId="6F8EE5A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80E255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w:t>
            </w:r>
          </w:p>
        </w:tc>
        <w:tc>
          <w:tcPr>
            <w:tcW w:w="828" w:type="dxa"/>
            <w:shd w:val="clear" w:color="auto" w:fill="auto"/>
            <w:noWrap/>
            <w:vAlign w:val="bottom"/>
            <w:hideMark/>
          </w:tcPr>
          <w:p w14:paraId="31BA7D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5A7ADD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368F5D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E20AED6" w14:textId="77777777" w:rsidTr="008B5510">
        <w:trPr>
          <w:trHeight w:val="300"/>
          <w:jc w:val="center"/>
        </w:trPr>
        <w:tc>
          <w:tcPr>
            <w:tcW w:w="1217" w:type="dxa"/>
            <w:shd w:val="clear" w:color="auto" w:fill="auto"/>
            <w:noWrap/>
            <w:vAlign w:val="bottom"/>
            <w:hideMark/>
          </w:tcPr>
          <w:p w14:paraId="6914ACF6"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NK1 }]</w:t>
            </w:r>
          </w:p>
        </w:tc>
        <w:tc>
          <w:tcPr>
            <w:tcW w:w="5620" w:type="dxa"/>
            <w:shd w:val="clear" w:color="auto" w:fill="auto"/>
            <w:noWrap/>
            <w:vAlign w:val="bottom"/>
            <w:hideMark/>
          </w:tcPr>
          <w:p w14:paraId="593C567F"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Next of Kin / Associated Parties</w:t>
            </w:r>
          </w:p>
        </w:tc>
        <w:tc>
          <w:tcPr>
            <w:tcW w:w="828" w:type="dxa"/>
            <w:shd w:val="clear" w:color="000000" w:fill="D8E4BC"/>
            <w:noWrap/>
            <w:vAlign w:val="bottom"/>
            <w:hideMark/>
          </w:tcPr>
          <w:p w14:paraId="7ACF2D03"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78FEB4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5E7233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7FF7FC7D" w14:textId="77777777" w:rsidTr="008B5510">
        <w:trPr>
          <w:trHeight w:val="300"/>
          <w:jc w:val="center"/>
        </w:trPr>
        <w:tc>
          <w:tcPr>
            <w:tcW w:w="1217" w:type="dxa"/>
            <w:shd w:val="clear" w:color="auto" w:fill="auto"/>
            <w:noWrap/>
            <w:vAlign w:val="bottom"/>
            <w:hideMark/>
          </w:tcPr>
          <w:p w14:paraId="26E041E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044C0B1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NK1</w:t>
            </w:r>
          </w:p>
        </w:tc>
        <w:tc>
          <w:tcPr>
            <w:tcW w:w="828" w:type="dxa"/>
            <w:shd w:val="clear" w:color="auto" w:fill="auto"/>
            <w:noWrap/>
            <w:vAlign w:val="bottom"/>
            <w:hideMark/>
          </w:tcPr>
          <w:p w14:paraId="745132B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6A1452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28BD447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09698EC" w14:textId="77777777" w:rsidTr="008B5510">
        <w:trPr>
          <w:trHeight w:val="300"/>
          <w:jc w:val="center"/>
        </w:trPr>
        <w:tc>
          <w:tcPr>
            <w:tcW w:w="1217" w:type="dxa"/>
            <w:shd w:val="clear" w:color="auto" w:fill="auto"/>
            <w:noWrap/>
            <w:vAlign w:val="bottom"/>
            <w:hideMark/>
          </w:tcPr>
          <w:p w14:paraId="679E4C4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EE05BC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Name</w:t>
            </w:r>
          </w:p>
        </w:tc>
        <w:tc>
          <w:tcPr>
            <w:tcW w:w="828" w:type="dxa"/>
            <w:shd w:val="clear" w:color="auto" w:fill="auto"/>
            <w:noWrap/>
            <w:vAlign w:val="bottom"/>
            <w:hideMark/>
          </w:tcPr>
          <w:p w14:paraId="402D353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216020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7FBD69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A9ED1A1" w14:textId="77777777" w:rsidTr="008B5510">
        <w:trPr>
          <w:trHeight w:val="300"/>
          <w:jc w:val="center"/>
        </w:trPr>
        <w:tc>
          <w:tcPr>
            <w:tcW w:w="1217" w:type="dxa"/>
            <w:shd w:val="clear" w:color="auto" w:fill="auto"/>
            <w:noWrap/>
            <w:vAlign w:val="bottom"/>
            <w:hideMark/>
          </w:tcPr>
          <w:p w14:paraId="4C75632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E69018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Relationship</w:t>
            </w:r>
          </w:p>
        </w:tc>
        <w:tc>
          <w:tcPr>
            <w:tcW w:w="828" w:type="dxa"/>
            <w:shd w:val="clear" w:color="auto" w:fill="auto"/>
            <w:noWrap/>
            <w:vAlign w:val="bottom"/>
            <w:hideMark/>
          </w:tcPr>
          <w:p w14:paraId="2D6D04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4A503F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3ACE3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B4C71EE" w14:textId="77777777" w:rsidTr="008B5510">
        <w:trPr>
          <w:trHeight w:val="300"/>
          <w:jc w:val="center"/>
        </w:trPr>
        <w:tc>
          <w:tcPr>
            <w:tcW w:w="1217" w:type="dxa"/>
            <w:shd w:val="clear" w:color="auto" w:fill="auto"/>
            <w:noWrap/>
            <w:vAlign w:val="bottom"/>
            <w:hideMark/>
          </w:tcPr>
          <w:p w14:paraId="59DCC3F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56903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Address</w:t>
            </w:r>
          </w:p>
        </w:tc>
        <w:tc>
          <w:tcPr>
            <w:tcW w:w="828" w:type="dxa"/>
            <w:shd w:val="clear" w:color="auto" w:fill="auto"/>
            <w:noWrap/>
            <w:vAlign w:val="bottom"/>
            <w:hideMark/>
          </w:tcPr>
          <w:p w14:paraId="64E7F5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31BF80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1AB2E0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0267BF" w14:textId="77777777" w:rsidTr="008B5510">
        <w:trPr>
          <w:trHeight w:val="300"/>
          <w:jc w:val="center"/>
        </w:trPr>
        <w:tc>
          <w:tcPr>
            <w:tcW w:w="1217" w:type="dxa"/>
            <w:shd w:val="clear" w:color="auto" w:fill="auto"/>
            <w:noWrap/>
            <w:vAlign w:val="bottom"/>
            <w:hideMark/>
          </w:tcPr>
          <w:p w14:paraId="1EBB968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D8B3F9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Phone Number</w:t>
            </w:r>
          </w:p>
        </w:tc>
        <w:tc>
          <w:tcPr>
            <w:tcW w:w="828" w:type="dxa"/>
            <w:shd w:val="clear" w:color="auto" w:fill="auto"/>
            <w:noWrap/>
            <w:vAlign w:val="bottom"/>
            <w:hideMark/>
          </w:tcPr>
          <w:p w14:paraId="02136F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3EB028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0706CD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590A720F" w14:textId="77777777" w:rsidTr="008B5510">
        <w:trPr>
          <w:trHeight w:val="300"/>
          <w:jc w:val="center"/>
        </w:trPr>
        <w:tc>
          <w:tcPr>
            <w:tcW w:w="1217" w:type="dxa"/>
            <w:shd w:val="clear" w:color="auto" w:fill="auto"/>
            <w:noWrap/>
            <w:vAlign w:val="bottom"/>
            <w:hideMark/>
          </w:tcPr>
          <w:p w14:paraId="1652CBE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6420C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Business Phone Number</w:t>
            </w:r>
          </w:p>
        </w:tc>
        <w:tc>
          <w:tcPr>
            <w:tcW w:w="828" w:type="dxa"/>
            <w:shd w:val="clear" w:color="auto" w:fill="auto"/>
            <w:noWrap/>
            <w:vAlign w:val="bottom"/>
            <w:hideMark/>
          </w:tcPr>
          <w:p w14:paraId="794A21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2C052E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DE298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73BFFDF9" w14:textId="77777777" w:rsidTr="008B5510">
        <w:trPr>
          <w:trHeight w:val="300"/>
          <w:jc w:val="center"/>
        </w:trPr>
        <w:tc>
          <w:tcPr>
            <w:tcW w:w="1217" w:type="dxa"/>
            <w:shd w:val="clear" w:color="auto" w:fill="auto"/>
            <w:noWrap/>
            <w:vAlign w:val="bottom"/>
            <w:hideMark/>
          </w:tcPr>
          <w:p w14:paraId="00C69CC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E78D39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Role</w:t>
            </w:r>
          </w:p>
        </w:tc>
        <w:tc>
          <w:tcPr>
            <w:tcW w:w="828" w:type="dxa"/>
            <w:shd w:val="clear" w:color="auto" w:fill="auto"/>
            <w:noWrap/>
            <w:vAlign w:val="bottom"/>
            <w:hideMark/>
          </w:tcPr>
          <w:p w14:paraId="5C59E6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7FF82C7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ECE19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9FB1C42" w14:textId="77777777" w:rsidTr="008B5510">
        <w:trPr>
          <w:trHeight w:val="300"/>
          <w:jc w:val="center"/>
        </w:trPr>
        <w:tc>
          <w:tcPr>
            <w:tcW w:w="1217" w:type="dxa"/>
            <w:shd w:val="clear" w:color="auto" w:fill="auto"/>
            <w:noWrap/>
            <w:vAlign w:val="bottom"/>
            <w:hideMark/>
          </w:tcPr>
          <w:p w14:paraId="277F1E1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2B209B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Start Date</w:t>
            </w:r>
          </w:p>
        </w:tc>
        <w:tc>
          <w:tcPr>
            <w:tcW w:w="828" w:type="dxa"/>
            <w:shd w:val="clear" w:color="auto" w:fill="auto"/>
            <w:noWrap/>
            <w:vAlign w:val="bottom"/>
            <w:hideMark/>
          </w:tcPr>
          <w:p w14:paraId="132C3FA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393832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6D1C19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25DB03" w14:textId="77777777" w:rsidTr="008B5510">
        <w:trPr>
          <w:trHeight w:val="300"/>
          <w:jc w:val="center"/>
        </w:trPr>
        <w:tc>
          <w:tcPr>
            <w:tcW w:w="1217" w:type="dxa"/>
            <w:shd w:val="clear" w:color="auto" w:fill="auto"/>
            <w:noWrap/>
            <w:vAlign w:val="bottom"/>
            <w:hideMark/>
          </w:tcPr>
          <w:p w14:paraId="617803E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43A1B9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End Date</w:t>
            </w:r>
          </w:p>
        </w:tc>
        <w:tc>
          <w:tcPr>
            <w:tcW w:w="828" w:type="dxa"/>
            <w:shd w:val="clear" w:color="auto" w:fill="auto"/>
            <w:noWrap/>
            <w:vAlign w:val="bottom"/>
            <w:hideMark/>
          </w:tcPr>
          <w:p w14:paraId="544160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6B301B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F920D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271AC54" w14:textId="77777777" w:rsidTr="008B5510">
        <w:trPr>
          <w:trHeight w:val="300"/>
          <w:jc w:val="center"/>
        </w:trPr>
        <w:tc>
          <w:tcPr>
            <w:tcW w:w="1217" w:type="dxa"/>
            <w:shd w:val="clear" w:color="auto" w:fill="auto"/>
            <w:noWrap/>
            <w:vAlign w:val="bottom"/>
            <w:hideMark/>
          </w:tcPr>
          <w:p w14:paraId="744FC3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30355A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Next of Kin / Associated Parties Job Title</w:t>
            </w:r>
          </w:p>
        </w:tc>
        <w:tc>
          <w:tcPr>
            <w:tcW w:w="828" w:type="dxa"/>
            <w:shd w:val="clear" w:color="auto" w:fill="auto"/>
            <w:noWrap/>
            <w:vAlign w:val="bottom"/>
            <w:hideMark/>
          </w:tcPr>
          <w:p w14:paraId="21FADA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2FA844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5553F7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77DBE2" w14:textId="77777777" w:rsidTr="008B5510">
        <w:trPr>
          <w:trHeight w:val="300"/>
          <w:jc w:val="center"/>
        </w:trPr>
        <w:tc>
          <w:tcPr>
            <w:tcW w:w="1217" w:type="dxa"/>
            <w:shd w:val="clear" w:color="auto" w:fill="auto"/>
            <w:noWrap/>
            <w:vAlign w:val="bottom"/>
            <w:hideMark/>
          </w:tcPr>
          <w:p w14:paraId="2DECC70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9CB12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Next of Kin / Associated Parties Job Code/Class</w:t>
            </w:r>
          </w:p>
        </w:tc>
        <w:tc>
          <w:tcPr>
            <w:tcW w:w="828" w:type="dxa"/>
            <w:shd w:val="clear" w:color="auto" w:fill="auto"/>
            <w:noWrap/>
            <w:vAlign w:val="bottom"/>
            <w:hideMark/>
          </w:tcPr>
          <w:p w14:paraId="694451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7D01EC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JCC</w:t>
            </w:r>
          </w:p>
        </w:tc>
        <w:tc>
          <w:tcPr>
            <w:tcW w:w="634" w:type="dxa"/>
            <w:shd w:val="clear" w:color="auto" w:fill="auto"/>
            <w:noWrap/>
            <w:vAlign w:val="bottom"/>
            <w:hideMark/>
          </w:tcPr>
          <w:p w14:paraId="4DD9CC1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A45C39C" w14:textId="77777777" w:rsidTr="008B5510">
        <w:trPr>
          <w:trHeight w:val="300"/>
          <w:jc w:val="center"/>
        </w:trPr>
        <w:tc>
          <w:tcPr>
            <w:tcW w:w="1217" w:type="dxa"/>
            <w:shd w:val="clear" w:color="auto" w:fill="auto"/>
            <w:noWrap/>
            <w:vAlign w:val="bottom"/>
            <w:hideMark/>
          </w:tcPr>
          <w:p w14:paraId="0C3B502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7EED5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Next of Kin / Associated Parties Employee Number</w:t>
            </w:r>
          </w:p>
        </w:tc>
        <w:tc>
          <w:tcPr>
            <w:tcW w:w="828" w:type="dxa"/>
            <w:shd w:val="clear" w:color="auto" w:fill="auto"/>
            <w:noWrap/>
            <w:vAlign w:val="bottom"/>
            <w:hideMark/>
          </w:tcPr>
          <w:p w14:paraId="52630D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3D0F6F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142BAA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DE7B934" w14:textId="77777777" w:rsidTr="008B5510">
        <w:trPr>
          <w:trHeight w:val="300"/>
          <w:jc w:val="center"/>
        </w:trPr>
        <w:tc>
          <w:tcPr>
            <w:tcW w:w="1217" w:type="dxa"/>
            <w:shd w:val="clear" w:color="auto" w:fill="auto"/>
            <w:noWrap/>
            <w:vAlign w:val="bottom"/>
            <w:hideMark/>
          </w:tcPr>
          <w:p w14:paraId="116E18C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7B973B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 Name - NK1</w:t>
            </w:r>
          </w:p>
        </w:tc>
        <w:tc>
          <w:tcPr>
            <w:tcW w:w="828" w:type="dxa"/>
            <w:shd w:val="clear" w:color="auto" w:fill="auto"/>
            <w:noWrap/>
            <w:vAlign w:val="bottom"/>
            <w:hideMark/>
          </w:tcPr>
          <w:p w14:paraId="309923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7DE54E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610DEA7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C793CC3" w14:textId="77777777" w:rsidTr="008B5510">
        <w:trPr>
          <w:trHeight w:val="300"/>
          <w:jc w:val="center"/>
        </w:trPr>
        <w:tc>
          <w:tcPr>
            <w:tcW w:w="1217" w:type="dxa"/>
            <w:shd w:val="clear" w:color="auto" w:fill="auto"/>
            <w:noWrap/>
            <w:vAlign w:val="bottom"/>
            <w:hideMark/>
          </w:tcPr>
          <w:p w14:paraId="6DB8FD0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CF8F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Marital Status</w:t>
            </w:r>
          </w:p>
        </w:tc>
        <w:tc>
          <w:tcPr>
            <w:tcW w:w="828" w:type="dxa"/>
            <w:shd w:val="clear" w:color="auto" w:fill="auto"/>
            <w:noWrap/>
            <w:vAlign w:val="bottom"/>
            <w:hideMark/>
          </w:tcPr>
          <w:p w14:paraId="71CE22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0BFBD7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78676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D20A9C4" w14:textId="77777777" w:rsidTr="008B5510">
        <w:trPr>
          <w:trHeight w:val="300"/>
          <w:jc w:val="center"/>
        </w:trPr>
        <w:tc>
          <w:tcPr>
            <w:tcW w:w="1217" w:type="dxa"/>
            <w:shd w:val="clear" w:color="auto" w:fill="auto"/>
            <w:noWrap/>
            <w:vAlign w:val="bottom"/>
            <w:hideMark/>
          </w:tcPr>
          <w:p w14:paraId="321CDB8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81ED05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Administrative Sex</w:t>
            </w:r>
          </w:p>
        </w:tc>
        <w:tc>
          <w:tcPr>
            <w:tcW w:w="828" w:type="dxa"/>
            <w:shd w:val="clear" w:color="auto" w:fill="auto"/>
            <w:noWrap/>
            <w:vAlign w:val="bottom"/>
            <w:hideMark/>
          </w:tcPr>
          <w:p w14:paraId="712A7A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059A5C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DDAC7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7048F06" w14:textId="77777777" w:rsidTr="008B5510">
        <w:trPr>
          <w:trHeight w:val="300"/>
          <w:jc w:val="center"/>
        </w:trPr>
        <w:tc>
          <w:tcPr>
            <w:tcW w:w="1217" w:type="dxa"/>
            <w:shd w:val="clear" w:color="auto" w:fill="auto"/>
            <w:noWrap/>
            <w:vAlign w:val="bottom"/>
            <w:hideMark/>
          </w:tcPr>
          <w:p w14:paraId="091D748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A0C655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Date/Time of Birth</w:t>
            </w:r>
          </w:p>
        </w:tc>
        <w:tc>
          <w:tcPr>
            <w:tcW w:w="828" w:type="dxa"/>
            <w:shd w:val="clear" w:color="auto" w:fill="auto"/>
            <w:noWrap/>
            <w:vAlign w:val="bottom"/>
            <w:hideMark/>
          </w:tcPr>
          <w:p w14:paraId="58979B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4B2559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72E6B0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C6522C" w14:textId="77777777" w:rsidTr="008B5510">
        <w:trPr>
          <w:trHeight w:val="300"/>
          <w:jc w:val="center"/>
        </w:trPr>
        <w:tc>
          <w:tcPr>
            <w:tcW w:w="1217" w:type="dxa"/>
            <w:shd w:val="clear" w:color="auto" w:fill="auto"/>
            <w:noWrap/>
            <w:vAlign w:val="bottom"/>
            <w:hideMark/>
          </w:tcPr>
          <w:p w14:paraId="24EF91C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B751E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Dependency</w:t>
            </w:r>
          </w:p>
        </w:tc>
        <w:tc>
          <w:tcPr>
            <w:tcW w:w="828" w:type="dxa"/>
            <w:shd w:val="clear" w:color="auto" w:fill="auto"/>
            <w:noWrap/>
            <w:vAlign w:val="bottom"/>
            <w:hideMark/>
          </w:tcPr>
          <w:p w14:paraId="34CE25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637B88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536F0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30E7073" w14:textId="77777777" w:rsidTr="008B5510">
        <w:trPr>
          <w:trHeight w:val="300"/>
          <w:jc w:val="center"/>
        </w:trPr>
        <w:tc>
          <w:tcPr>
            <w:tcW w:w="1217" w:type="dxa"/>
            <w:shd w:val="clear" w:color="auto" w:fill="auto"/>
            <w:noWrap/>
            <w:vAlign w:val="bottom"/>
            <w:hideMark/>
          </w:tcPr>
          <w:p w14:paraId="0E4B4F2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A287E0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Ambulatory Status</w:t>
            </w:r>
          </w:p>
        </w:tc>
        <w:tc>
          <w:tcPr>
            <w:tcW w:w="828" w:type="dxa"/>
            <w:shd w:val="clear" w:color="auto" w:fill="auto"/>
            <w:noWrap/>
            <w:vAlign w:val="bottom"/>
            <w:hideMark/>
          </w:tcPr>
          <w:p w14:paraId="7E77E4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587A7C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E17687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1FF172" w14:textId="77777777" w:rsidTr="008B5510">
        <w:trPr>
          <w:trHeight w:val="300"/>
          <w:jc w:val="center"/>
        </w:trPr>
        <w:tc>
          <w:tcPr>
            <w:tcW w:w="1217" w:type="dxa"/>
            <w:shd w:val="clear" w:color="auto" w:fill="auto"/>
            <w:noWrap/>
            <w:vAlign w:val="bottom"/>
            <w:hideMark/>
          </w:tcPr>
          <w:p w14:paraId="2BFCA4A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4548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Citizenship</w:t>
            </w:r>
          </w:p>
        </w:tc>
        <w:tc>
          <w:tcPr>
            <w:tcW w:w="828" w:type="dxa"/>
            <w:shd w:val="clear" w:color="auto" w:fill="auto"/>
            <w:noWrap/>
            <w:vAlign w:val="bottom"/>
            <w:hideMark/>
          </w:tcPr>
          <w:p w14:paraId="7B0D5C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4A90AE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B820C5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5E79AB" w14:textId="77777777" w:rsidTr="008B5510">
        <w:trPr>
          <w:trHeight w:val="300"/>
          <w:jc w:val="center"/>
        </w:trPr>
        <w:tc>
          <w:tcPr>
            <w:tcW w:w="1217" w:type="dxa"/>
            <w:shd w:val="clear" w:color="auto" w:fill="auto"/>
            <w:noWrap/>
            <w:vAlign w:val="bottom"/>
            <w:hideMark/>
          </w:tcPr>
          <w:p w14:paraId="5F7E70B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0B6EF3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Primary Language</w:t>
            </w:r>
          </w:p>
        </w:tc>
        <w:tc>
          <w:tcPr>
            <w:tcW w:w="828" w:type="dxa"/>
            <w:shd w:val="clear" w:color="auto" w:fill="auto"/>
            <w:noWrap/>
            <w:vAlign w:val="bottom"/>
            <w:hideMark/>
          </w:tcPr>
          <w:p w14:paraId="550365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7E6331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E7457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34E10B" w14:textId="77777777" w:rsidTr="008B5510">
        <w:trPr>
          <w:trHeight w:val="300"/>
          <w:jc w:val="center"/>
        </w:trPr>
        <w:tc>
          <w:tcPr>
            <w:tcW w:w="1217" w:type="dxa"/>
            <w:shd w:val="clear" w:color="auto" w:fill="auto"/>
            <w:noWrap/>
            <w:vAlign w:val="bottom"/>
            <w:hideMark/>
          </w:tcPr>
          <w:p w14:paraId="136E42A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00D17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Arrangement</w:t>
            </w:r>
          </w:p>
        </w:tc>
        <w:tc>
          <w:tcPr>
            <w:tcW w:w="828" w:type="dxa"/>
            <w:shd w:val="clear" w:color="auto" w:fill="auto"/>
            <w:noWrap/>
            <w:vAlign w:val="bottom"/>
            <w:hideMark/>
          </w:tcPr>
          <w:p w14:paraId="2270D4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5D9A6E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890AC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14A2445" w14:textId="77777777" w:rsidTr="008B5510">
        <w:trPr>
          <w:trHeight w:val="300"/>
          <w:jc w:val="center"/>
        </w:trPr>
        <w:tc>
          <w:tcPr>
            <w:tcW w:w="1217" w:type="dxa"/>
            <w:shd w:val="clear" w:color="auto" w:fill="auto"/>
            <w:noWrap/>
            <w:vAlign w:val="bottom"/>
            <w:hideMark/>
          </w:tcPr>
          <w:p w14:paraId="54AA22F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E0CFC0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Publicity Code</w:t>
            </w:r>
          </w:p>
        </w:tc>
        <w:tc>
          <w:tcPr>
            <w:tcW w:w="828" w:type="dxa"/>
            <w:shd w:val="clear" w:color="auto" w:fill="auto"/>
            <w:noWrap/>
            <w:vAlign w:val="bottom"/>
            <w:hideMark/>
          </w:tcPr>
          <w:p w14:paraId="732D9A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379185D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4C7D5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0EF6D1" w14:textId="77777777" w:rsidTr="008B5510">
        <w:trPr>
          <w:trHeight w:val="300"/>
          <w:jc w:val="center"/>
        </w:trPr>
        <w:tc>
          <w:tcPr>
            <w:tcW w:w="1217" w:type="dxa"/>
            <w:shd w:val="clear" w:color="auto" w:fill="auto"/>
            <w:noWrap/>
            <w:vAlign w:val="bottom"/>
            <w:hideMark/>
          </w:tcPr>
          <w:p w14:paraId="745E4DB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D97AB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Protection Indicator</w:t>
            </w:r>
          </w:p>
        </w:tc>
        <w:tc>
          <w:tcPr>
            <w:tcW w:w="828" w:type="dxa"/>
            <w:shd w:val="clear" w:color="auto" w:fill="auto"/>
            <w:noWrap/>
            <w:vAlign w:val="bottom"/>
            <w:hideMark/>
          </w:tcPr>
          <w:p w14:paraId="1244BE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723ECC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E272D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7656BF" w14:textId="77777777" w:rsidTr="008B5510">
        <w:trPr>
          <w:trHeight w:val="300"/>
          <w:jc w:val="center"/>
        </w:trPr>
        <w:tc>
          <w:tcPr>
            <w:tcW w:w="1217" w:type="dxa"/>
            <w:shd w:val="clear" w:color="auto" w:fill="auto"/>
            <w:noWrap/>
            <w:vAlign w:val="bottom"/>
            <w:hideMark/>
          </w:tcPr>
          <w:p w14:paraId="091FB51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726B3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Student Indicator</w:t>
            </w:r>
          </w:p>
        </w:tc>
        <w:tc>
          <w:tcPr>
            <w:tcW w:w="828" w:type="dxa"/>
            <w:shd w:val="clear" w:color="auto" w:fill="auto"/>
            <w:noWrap/>
            <w:vAlign w:val="bottom"/>
            <w:hideMark/>
          </w:tcPr>
          <w:p w14:paraId="6087607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448B8B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874373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5647B10" w14:textId="77777777" w:rsidTr="008B5510">
        <w:trPr>
          <w:trHeight w:val="300"/>
          <w:jc w:val="center"/>
        </w:trPr>
        <w:tc>
          <w:tcPr>
            <w:tcW w:w="1217" w:type="dxa"/>
            <w:shd w:val="clear" w:color="auto" w:fill="auto"/>
            <w:noWrap/>
            <w:vAlign w:val="bottom"/>
            <w:hideMark/>
          </w:tcPr>
          <w:p w14:paraId="1FEAD89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83243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Religion</w:t>
            </w:r>
          </w:p>
        </w:tc>
        <w:tc>
          <w:tcPr>
            <w:tcW w:w="828" w:type="dxa"/>
            <w:shd w:val="clear" w:color="auto" w:fill="auto"/>
            <w:noWrap/>
            <w:vAlign w:val="bottom"/>
            <w:hideMark/>
          </w:tcPr>
          <w:p w14:paraId="35104C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4D5D89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8829A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C0696EB" w14:textId="77777777" w:rsidTr="008B5510">
        <w:trPr>
          <w:trHeight w:val="300"/>
          <w:jc w:val="center"/>
        </w:trPr>
        <w:tc>
          <w:tcPr>
            <w:tcW w:w="1217" w:type="dxa"/>
            <w:shd w:val="clear" w:color="auto" w:fill="auto"/>
            <w:noWrap/>
            <w:vAlign w:val="bottom"/>
            <w:hideMark/>
          </w:tcPr>
          <w:p w14:paraId="5AD211A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7FBB1F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Mother's Maiden Name</w:t>
            </w:r>
          </w:p>
        </w:tc>
        <w:tc>
          <w:tcPr>
            <w:tcW w:w="828" w:type="dxa"/>
            <w:shd w:val="clear" w:color="auto" w:fill="auto"/>
            <w:noWrap/>
            <w:vAlign w:val="bottom"/>
            <w:hideMark/>
          </w:tcPr>
          <w:p w14:paraId="1DE663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2A94AB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248637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EC5DA6" w14:textId="77777777" w:rsidTr="008B5510">
        <w:trPr>
          <w:trHeight w:val="300"/>
          <w:jc w:val="center"/>
        </w:trPr>
        <w:tc>
          <w:tcPr>
            <w:tcW w:w="1217" w:type="dxa"/>
            <w:shd w:val="clear" w:color="auto" w:fill="auto"/>
            <w:noWrap/>
            <w:vAlign w:val="bottom"/>
            <w:hideMark/>
          </w:tcPr>
          <w:p w14:paraId="33D88EB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E6BD3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Nationality</w:t>
            </w:r>
          </w:p>
        </w:tc>
        <w:tc>
          <w:tcPr>
            <w:tcW w:w="828" w:type="dxa"/>
            <w:shd w:val="clear" w:color="auto" w:fill="auto"/>
            <w:noWrap/>
            <w:vAlign w:val="bottom"/>
            <w:hideMark/>
          </w:tcPr>
          <w:p w14:paraId="4FF4F7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03B606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91A10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F94935" w14:textId="77777777" w:rsidTr="008B5510">
        <w:trPr>
          <w:trHeight w:val="300"/>
          <w:jc w:val="center"/>
        </w:trPr>
        <w:tc>
          <w:tcPr>
            <w:tcW w:w="1217" w:type="dxa"/>
            <w:shd w:val="clear" w:color="auto" w:fill="auto"/>
            <w:noWrap/>
            <w:vAlign w:val="bottom"/>
            <w:hideMark/>
          </w:tcPr>
          <w:p w14:paraId="41D1A38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27ABC5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Ethnic Group</w:t>
            </w:r>
          </w:p>
        </w:tc>
        <w:tc>
          <w:tcPr>
            <w:tcW w:w="828" w:type="dxa"/>
            <w:shd w:val="clear" w:color="auto" w:fill="auto"/>
            <w:noWrap/>
            <w:vAlign w:val="bottom"/>
            <w:hideMark/>
          </w:tcPr>
          <w:p w14:paraId="5997668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204674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9FC02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56B18F8" w14:textId="77777777" w:rsidTr="008B5510">
        <w:trPr>
          <w:trHeight w:val="300"/>
          <w:jc w:val="center"/>
        </w:trPr>
        <w:tc>
          <w:tcPr>
            <w:tcW w:w="1217" w:type="dxa"/>
            <w:shd w:val="clear" w:color="auto" w:fill="auto"/>
            <w:noWrap/>
            <w:vAlign w:val="bottom"/>
            <w:hideMark/>
          </w:tcPr>
          <w:p w14:paraId="6D7A6C7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CA0E96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Reason</w:t>
            </w:r>
          </w:p>
        </w:tc>
        <w:tc>
          <w:tcPr>
            <w:tcW w:w="828" w:type="dxa"/>
            <w:shd w:val="clear" w:color="auto" w:fill="auto"/>
            <w:noWrap/>
            <w:vAlign w:val="bottom"/>
            <w:hideMark/>
          </w:tcPr>
          <w:p w14:paraId="1425EC5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0DE928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4CE9D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1AA9E9E" w14:textId="77777777" w:rsidTr="008B5510">
        <w:trPr>
          <w:trHeight w:val="300"/>
          <w:jc w:val="center"/>
        </w:trPr>
        <w:tc>
          <w:tcPr>
            <w:tcW w:w="1217" w:type="dxa"/>
            <w:shd w:val="clear" w:color="auto" w:fill="auto"/>
            <w:noWrap/>
            <w:vAlign w:val="bottom"/>
            <w:hideMark/>
          </w:tcPr>
          <w:p w14:paraId="38A9AC8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4B6C2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Person's Name</w:t>
            </w:r>
          </w:p>
        </w:tc>
        <w:tc>
          <w:tcPr>
            <w:tcW w:w="828" w:type="dxa"/>
            <w:shd w:val="clear" w:color="auto" w:fill="auto"/>
            <w:noWrap/>
            <w:vAlign w:val="bottom"/>
            <w:hideMark/>
          </w:tcPr>
          <w:p w14:paraId="488059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7EE515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357697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4317A90" w14:textId="77777777" w:rsidTr="008B5510">
        <w:trPr>
          <w:trHeight w:val="300"/>
          <w:jc w:val="center"/>
        </w:trPr>
        <w:tc>
          <w:tcPr>
            <w:tcW w:w="1217" w:type="dxa"/>
            <w:shd w:val="clear" w:color="auto" w:fill="auto"/>
            <w:noWrap/>
            <w:vAlign w:val="bottom"/>
            <w:hideMark/>
          </w:tcPr>
          <w:p w14:paraId="2993D2A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7049CB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Person's Telephone Number</w:t>
            </w:r>
          </w:p>
        </w:tc>
        <w:tc>
          <w:tcPr>
            <w:tcW w:w="828" w:type="dxa"/>
            <w:shd w:val="clear" w:color="auto" w:fill="auto"/>
            <w:noWrap/>
            <w:vAlign w:val="bottom"/>
            <w:hideMark/>
          </w:tcPr>
          <w:p w14:paraId="76FE03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09DC4D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63A1E0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03DCFD77" w14:textId="77777777" w:rsidTr="008B5510">
        <w:trPr>
          <w:trHeight w:val="300"/>
          <w:jc w:val="center"/>
        </w:trPr>
        <w:tc>
          <w:tcPr>
            <w:tcW w:w="1217" w:type="dxa"/>
            <w:shd w:val="clear" w:color="auto" w:fill="auto"/>
            <w:noWrap/>
            <w:vAlign w:val="bottom"/>
            <w:hideMark/>
          </w:tcPr>
          <w:p w14:paraId="0937B64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57FAE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Person's Address</w:t>
            </w:r>
          </w:p>
        </w:tc>
        <w:tc>
          <w:tcPr>
            <w:tcW w:w="828" w:type="dxa"/>
            <w:shd w:val="clear" w:color="auto" w:fill="auto"/>
            <w:noWrap/>
            <w:vAlign w:val="bottom"/>
            <w:hideMark/>
          </w:tcPr>
          <w:p w14:paraId="7F419C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132E19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6A98D2D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EF8A00" w14:textId="77777777" w:rsidTr="008B5510">
        <w:trPr>
          <w:trHeight w:val="300"/>
          <w:jc w:val="center"/>
        </w:trPr>
        <w:tc>
          <w:tcPr>
            <w:tcW w:w="1217" w:type="dxa"/>
            <w:shd w:val="clear" w:color="auto" w:fill="auto"/>
            <w:noWrap/>
            <w:vAlign w:val="bottom"/>
            <w:hideMark/>
          </w:tcPr>
          <w:p w14:paraId="4FF467A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E39CFC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Next of Kin/Associated Party's Identifiers</w:t>
            </w:r>
          </w:p>
        </w:tc>
        <w:tc>
          <w:tcPr>
            <w:tcW w:w="828" w:type="dxa"/>
            <w:shd w:val="clear" w:color="auto" w:fill="auto"/>
            <w:noWrap/>
            <w:vAlign w:val="bottom"/>
            <w:hideMark/>
          </w:tcPr>
          <w:p w14:paraId="3AE407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5905E1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51971A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6F6D0C3" w14:textId="77777777" w:rsidTr="008B5510">
        <w:trPr>
          <w:trHeight w:val="300"/>
          <w:jc w:val="center"/>
        </w:trPr>
        <w:tc>
          <w:tcPr>
            <w:tcW w:w="1217" w:type="dxa"/>
            <w:shd w:val="clear" w:color="auto" w:fill="auto"/>
            <w:noWrap/>
            <w:vAlign w:val="bottom"/>
            <w:hideMark/>
          </w:tcPr>
          <w:p w14:paraId="7C8DEE6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00AFE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Job Status</w:t>
            </w:r>
          </w:p>
        </w:tc>
        <w:tc>
          <w:tcPr>
            <w:tcW w:w="828" w:type="dxa"/>
            <w:shd w:val="clear" w:color="auto" w:fill="auto"/>
            <w:noWrap/>
            <w:vAlign w:val="bottom"/>
            <w:hideMark/>
          </w:tcPr>
          <w:p w14:paraId="7169F9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098EEA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AC51D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7CD81D5" w14:textId="77777777" w:rsidTr="008B5510">
        <w:trPr>
          <w:trHeight w:val="300"/>
          <w:jc w:val="center"/>
        </w:trPr>
        <w:tc>
          <w:tcPr>
            <w:tcW w:w="1217" w:type="dxa"/>
            <w:shd w:val="clear" w:color="auto" w:fill="auto"/>
            <w:noWrap/>
            <w:vAlign w:val="bottom"/>
            <w:hideMark/>
          </w:tcPr>
          <w:p w14:paraId="45B3860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2AB04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Race</w:t>
            </w:r>
          </w:p>
        </w:tc>
        <w:tc>
          <w:tcPr>
            <w:tcW w:w="828" w:type="dxa"/>
            <w:shd w:val="clear" w:color="auto" w:fill="auto"/>
            <w:noWrap/>
            <w:vAlign w:val="bottom"/>
            <w:hideMark/>
          </w:tcPr>
          <w:p w14:paraId="67B9BB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5B51AB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72EC1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24F29B6" w14:textId="77777777" w:rsidTr="008B5510">
        <w:trPr>
          <w:trHeight w:val="300"/>
          <w:jc w:val="center"/>
        </w:trPr>
        <w:tc>
          <w:tcPr>
            <w:tcW w:w="1217" w:type="dxa"/>
            <w:shd w:val="clear" w:color="auto" w:fill="auto"/>
            <w:noWrap/>
            <w:vAlign w:val="bottom"/>
            <w:hideMark/>
          </w:tcPr>
          <w:p w14:paraId="71FA903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7C2F0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Handicap</w:t>
            </w:r>
          </w:p>
        </w:tc>
        <w:tc>
          <w:tcPr>
            <w:tcW w:w="828" w:type="dxa"/>
            <w:shd w:val="clear" w:color="auto" w:fill="auto"/>
            <w:noWrap/>
            <w:vAlign w:val="bottom"/>
            <w:hideMark/>
          </w:tcPr>
          <w:p w14:paraId="1B25FD3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1B70B5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DFA31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9FB46AE" w14:textId="77777777" w:rsidTr="008B5510">
        <w:trPr>
          <w:trHeight w:val="300"/>
          <w:jc w:val="center"/>
        </w:trPr>
        <w:tc>
          <w:tcPr>
            <w:tcW w:w="1217" w:type="dxa"/>
            <w:shd w:val="clear" w:color="auto" w:fill="auto"/>
            <w:noWrap/>
            <w:vAlign w:val="bottom"/>
            <w:hideMark/>
          </w:tcPr>
          <w:p w14:paraId="01FFE96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A92C4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 Social Security Number</w:t>
            </w:r>
          </w:p>
        </w:tc>
        <w:tc>
          <w:tcPr>
            <w:tcW w:w="828" w:type="dxa"/>
            <w:shd w:val="clear" w:color="auto" w:fill="auto"/>
            <w:noWrap/>
            <w:vAlign w:val="bottom"/>
            <w:hideMark/>
          </w:tcPr>
          <w:p w14:paraId="62141A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384888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1B3CE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2CB18F1" w14:textId="77777777" w:rsidTr="008B5510">
        <w:trPr>
          <w:trHeight w:val="300"/>
          <w:jc w:val="center"/>
        </w:trPr>
        <w:tc>
          <w:tcPr>
            <w:tcW w:w="1217" w:type="dxa"/>
            <w:shd w:val="clear" w:color="auto" w:fill="auto"/>
            <w:noWrap/>
            <w:vAlign w:val="bottom"/>
            <w:hideMark/>
          </w:tcPr>
          <w:p w14:paraId="37D3899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951E31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Next of Kin Birth Place</w:t>
            </w:r>
          </w:p>
        </w:tc>
        <w:tc>
          <w:tcPr>
            <w:tcW w:w="828" w:type="dxa"/>
            <w:shd w:val="clear" w:color="auto" w:fill="auto"/>
            <w:noWrap/>
            <w:vAlign w:val="bottom"/>
            <w:hideMark/>
          </w:tcPr>
          <w:p w14:paraId="658181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3445B8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1CE4F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601E82A" w14:textId="77777777" w:rsidTr="008B5510">
        <w:trPr>
          <w:trHeight w:val="300"/>
          <w:jc w:val="center"/>
        </w:trPr>
        <w:tc>
          <w:tcPr>
            <w:tcW w:w="1217" w:type="dxa"/>
            <w:shd w:val="clear" w:color="auto" w:fill="auto"/>
            <w:noWrap/>
            <w:vAlign w:val="bottom"/>
            <w:hideMark/>
          </w:tcPr>
          <w:p w14:paraId="14889C8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E9019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VIP Indicator</w:t>
            </w:r>
          </w:p>
        </w:tc>
        <w:tc>
          <w:tcPr>
            <w:tcW w:w="828" w:type="dxa"/>
            <w:shd w:val="clear" w:color="auto" w:fill="auto"/>
            <w:noWrap/>
            <w:vAlign w:val="bottom"/>
            <w:hideMark/>
          </w:tcPr>
          <w:p w14:paraId="20EED9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062BD5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AA8BA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2B74CD9" w14:textId="77777777" w:rsidTr="008B5510">
        <w:trPr>
          <w:trHeight w:val="300"/>
          <w:jc w:val="center"/>
        </w:trPr>
        <w:tc>
          <w:tcPr>
            <w:tcW w:w="1217" w:type="dxa"/>
            <w:shd w:val="clear" w:color="auto" w:fill="auto"/>
            <w:noWrap/>
            <w:vAlign w:val="bottom"/>
            <w:hideMark/>
          </w:tcPr>
          <w:p w14:paraId="6234421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D833F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Next of Kin Telecommunication Information</w:t>
            </w:r>
          </w:p>
        </w:tc>
        <w:tc>
          <w:tcPr>
            <w:tcW w:w="828" w:type="dxa"/>
            <w:shd w:val="clear" w:color="auto" w:fill="auto"/>
            <w:noWrap/>
            <w:vAlign w:val="bottom"/>
            <w:hideMark/>
          </w:tcPr>
          <w:p w14:paraId="464F3D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68EE10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100389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D9366C" w14:textId="77777777" w:rsidTr="008B5510">
        <w:trPr>
          <w:trHeight w:val="300"/>
          <w:jc w:val="center"/>
        </w:trPr>
        <w:tc>
          <w:tcPr>
            <w:tcW w:w="1217" w:type="dxa"/>
            <w:shd w:val="clear" w:color="auto" w:fill="auto"/>
            <w:noWrap/>
            <w:vAlign w:val="bottom"/>
            <w:hideMark/>
          </w:tcPr>
          <w:p w14:paraId="7D0C270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6421DA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Person's Telecommunication Information</w:t>
            </w:r>
          </w:p>
        </w:tc>
        <w:tc>
          <w:tcPr>
            <w:tcW w:w="828" w:type="dxa"/>
            <w:shd w:val="clear" w:color="auto" w:fill="auto"/>
            <w:noWrap/>
            <w:vAlign w:val="bottom"/>
            <w:hideMark/>
          </w:tcPr>
          <w:p w14:paraId="417919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41</w:t>
            </w:r>
          </w:p>
        </w:tc>
        <w:tc>
          <w:tcPr>
            <w:tcW w:w="854" w:type="dxa"/>
            <w:shd w:val="clear" w:color="auto" w:fill="auto"/>
            <w:noWrap/>
            <w:vAlign w:val="bottom"/>
            <w:hideMark/>
          </w:tcPr>
          <w:p w14:paraId="5DC642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19FBED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BCE1AE3" w14:textId="77777777" w:rsidTr="008B5510">
        <w:trPr>
          <w:trHeight w:val="300"/>
          <w:jc w:val="center"/>
        </w:trPr>
        <w:tc>
          <w:tcPr>
            <w:tcW w:w="1217" w:type="dxa"/>
            <w:shd w:val="clear" w:color="000000" w:fill="A6A6A6"/>
            <w:noWrap/>
            <w:vAlign w:val="bottom"/>
            <w:hideMark/>
          </w:tcPr>
          <w:p w14:paraId="5809B8C1"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PV1</w:t>
            </w:r>
          </w:p>
        </w:tc>
        <w:tc>
          <w:tcPr>
            <w:tcW w:w="5620" w:type="dxa"/>
            <w:shd w:val="clear" w:color="000000" w:fill="A6A6A6"/>
            <w:noWrap/>
            <w:vAlign w:val="bottom"/>
            <w:hideMark/>
          </w:tcPr>
          <w:p w14:paraId="0801B722"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Patient Visit</w:t>
            </w:r>
          </w:p>
        </w:tc>
        <w:tc>
          <w:tcPr>
            <w:tcW w:w="828" w:type="dxa"/>
            <w:shd w:val="clear" w:color="000000" w:fill="D8E4BC"/>
            <w:noWrap/>
            <w:vAlign w:val="bottom"/>
            <w:hideMark/>
          </w:tcPr>
          <w:p w14:paraId="44DB3FDC"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A2DB0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35E135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568081FA" w14:textId="77777777" w:rsidTr="008B5510">
        <w:trPr>
          <w:trHeight w:val="300"/>
          <w:jc w:val="center"/>
        </w:trPr>
        <w:tc>
          <w:tcPr>
            <w:tcW w:w="1217" w:type="dxa"/>
            <w:shd w:val="clear" w:color="auto" w:fill="auto"/>
            <w:noWrap/>
            <w:vAlign w:val="bottom"/>
            <w:hideMark/>
          </w:tcPr>
          <w:p w14:paraId="4CEA307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F51E8F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PV1</w:t>
            </w:r>
          </w:p>
        </w:tc>
        <w:tc>
          <w:tcPr>
            <w:tcW w:w="828" w:type="dxa"/>
            <w:shd w:val="clear" w:color="auto" w:fill="auto"/>
            <w:noWrap/>
            <w:vAlign w:val="bottom"/>
            <w:hideMark/>
          </w:tcPr>
          <w:p w14:paraId="1463649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441696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31A9B4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3ECC6F" w14:textId="77777777" w:rsidTr="008B5510">
        <w:trPr>
          <w:trHeight w:val="300"/>
          <w:jc w:val="center"/>
        </w:trPr>
        <w:tc>
          <w:tcPr>
            <w:tcW w:w="1217" w:type="dxa"/>
            <w:shd w:val="clear" w:color="auto" w:fill="auto"/>
            <w:noWrap/>
            <w:vAlign w:val="bottom"/>
            <w:hideMark/>
          </w:tcPr>
          <w:p w14:paraId="1B073E3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6A6A6"/>
            <w:noWrap/>
            <w:vAlign w:val="bottom"/>
            <w:hideMark/>
          </w:tcPr>
          <w:p w14:paraId="7FEAC17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Class</w:t>
            </w:r>
          </w:p>
        </w:tc>
        <w:tc>
          <w:tcPr>
            <w:tcW w:w="828" w:type="dxa"/>
            <w:shd w:val="clear" w:color="auto" w:fill="auto"/>
            <w:noWrap/>
            <w:vAlign w:val="bottom"/>
            <w:hideMark/>
          </w:tcPr>
          <w:p w14:paraId="6C0D95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602964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F0F41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0430AA7" w14:textId="77777777" w:rsidTr="008B5510">
        <w:trPr>
          <w:trHeight w:val="300"/>
          <w:jc w:val="center"/>
        </w:trPr>
        <w:tc>
          <w:tcPr>
            <w:tcW w:w="1217" w:type="dxa"/>
            <w:shd w:val="clear" w:color="auto" w:fill="auto"/>
            <w:noWrap/>
            <w:vAlign w:val="bottom"/>
            <w:hideMark/>
          </w:tcPr>
          <w:p w14:paraId="3F35BA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345A4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Assigned Patient Location</w:t>
            </w:r>
          </w:p>
        </w:tc>
        <w:tc>
          <w:tcPr>
            <w:tcW w:w="828" w:type="dxa"/>
            <w:shd w:val="clear" w:color="auto" w:fill="auto"/>
            <w:noWrap/>
            <w:vAlign w:val="bottom"/>
            <w:hideMark/>
          </w:tcPr>
          <w:p w14:paraId="7278B2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1B54AA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1A18B0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AF7547" w14:textId="77777777" w:rsidTr="008B5510">
        <w:trPr>
          <w:trHeight w:val="300"/>
          <w:jc w:val="center"/>
        </w:trPr>
        <w:tc>
          <w:tcPr>
            <w:tcW w:w="1217" w:type="dxa"/>
            <w:shd w:val="clear" w:color="auto" w:fill="auto"/>
            <w:noWrap/>
            <w:vAlign w:val="bottom"/>
            <w:hideMark/>
          </w:tcPr>
          <w:p w14:paraId="66FC774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785A4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Admission Type</w:t>
            </w:r>
          </w:p>
        </w:tc>
        <w:tc>
          <w:tcPr>
            <w:tcW w:w="828" w:type="dxa"/>
            <w:shd w:val="clear" w:color="auto" w:fill="auto"/>
            <w:noWrap/>
            <w:vAlign w:val="bottom"/>
            <w:hideMark/>
          </w:tcPr>
          <w:p w14:paraId="6A2CF3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598059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C01D7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6EF65A" w14:textId="77777777" w:rsidTr="008B5510">
        <w:trPr>
          <w:trHeight w:val="300"/>
          <w:jc w:val="center"/>
        </w:trPr>
        <w:tc>
          <w:tcPr>
            <w:tcW w:w="1217" w:type="dxa"/>
            <w:shd w:val="clear" w:color="auto" w:fill="auto"/>
            <w:noWrap/>
            <w:vAlign w:val="bottom"/>
            <w:hideMark/>
          </w:tcPr>
          <w:p w14:paraId="2F331FF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tcBorders>
              <w:bottom w:val="single" w:sz="4" w:space="0" w:color="auto"/>
            </w:tcBorders>
            <w:shd w:val="clear" w:color="auto" w:fill="auto"/>
            <w:noWrap/>
            <w:vAlign w:val="bottom"/>
            <w:hideMark/>
          </w:tcPr>
          <w:p w14:paraId="575E84F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color w:val="000000"/>
              </w:rPr>
              <w:t>Preadmit</w:t>
            </w:r>
            <w:proofErr w:type="spellEnd"/>
            <w:r w:rsidRPr="00180ACA">
              <w:rPr>
                <w:rFonts w:eastAsia="Times New Roman" w:cs="Times New Roman"/>
                <w:i/>
                <w:iCs/>
                <w:color w:val="000000"/>
              </w:rPr>
              <w:t xml:space="preserve"> Number</w:t>
            </w:r>
          </w:p>
        </w:tc>
        <w:tc>
          <w:tcPr>
            <w:tcW w:w="828" w:type="dxa"/>
            <w:shd w:val="clear" w:color="auto" w:fill="auto"/>
            <w:noWrap/>
            <w:vAlign w:val="bottom"/>
            <w:hideMark/>
          </w:tcPr>
          <w:p w14:paraId="602025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4C482E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083FBE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9F20F2" w14:textId="77777777" w:rsidTr="008B5510">
        <w:trPr>
          <w:trHeight w:val="300"/>
          <w:jc w:val="center"/>
        </w:trPr>
        <w:tc>
          <w:tcPr>
            <w:tcW w:w="1217" w:type="dxa"/>
            <w:shd w:val="clear" w:color="auto" w:fill="auto"/>
            <w:noWrap/>
            <w:vAlign w:val="bottom"/>
            <w:hideMark/>
          </w:tcPr>
          <w:p w14:paraId="0BED8A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auto"/>
            <w:noWrap/>
            <w:vAlign w:val="bottom"/>
            <w:hideMark/>
          </w:tcPr>
          <w:p w14:paraId="32F2A57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Prior Patient Location</w:t>
            </w:r>
          </w:p>
        </w:tc>
        <w:tc>
          <w:tcPr>
            <w:tcW w:w="828" w:type="dxa"/>
            <w:shd w:val="clear" w:color="auto" w:fill="auto"/>
            <w:noWrap/>
            <w:vAlign w:val="bottom"/>
            <w:hideMark/>
          </w:tcPr>
          <w:p w14:paraId="21C30C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52BD49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42B339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205870" w14:textId="77777777" w:rsidTr="008B5510">
        <w:trPr>
          <w:trHeight w:val="300"/>
          <w:jc w:val="center"/>
        </w:trPr>
        <w:tc>
          <w:tcPr>
            <w:tcW w:w="1217" w:type="dxa"/>
            <w:shd w:val="clear" w:color="auto" w:fill="auto"/>
            <w:noWrap/>
            <w:vAlign w:val="bottom"/>
            <w:hideMark/>
          </w:tcPr>
          <w:p w14:paraId="23BFE39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8B057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Attending Doctor</w:t>
            </w:r>
          </w:p>
        </w:tc>
        <w:tc>
          <w:tcPr>
            <w:tcW w:w="828" w:type="dxa"/>
            <w:shd w:val="clear" w:color="auto" w:fill="auto"/>
            <w:noWrap/>
            <w:vAlign w:val="bottom"/>
            <w:hideMark/>
          </w:tcPr>
          <w:p w14:paraId="575DE9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48C7EE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391FB9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B02C77" w14:textId="77777777" w:rsidTr="008B5510">
        <w:trPr>
          <w:trHeight w:val="300"/>
          <w:jc w:val="center"/>
        </w:trPr>
        <w:tc>
          <w:tcPr>
            <w:tcW w:w="1217" w:type="dxa"/>
            <w:shd w:val="clear" w:color="auto" w:fill="auto"/>
            <w:noWrap/>
            <w:vAlign w:val="bottom"/>
            <w:hideMark/>
          </w:tcPr>
          <w:p w14:paraId="20ED6E1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FA56B6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Referring Doctor</w:t>
            </w:r>
          </w:p>
        </w:tc>
        <w:tc>
          <w:tcPr>
            <w:tcW w:w="828" w:type="dxa"/>
            <w:shd w:val="clear" w:color="auto" w:fill="auto"/>
            <w:noWrap/>
            <w:vAlign w:val="bottom"/>
            <w:hideMark/>
          </w:tcPr>
          <w:p w14:paraId="181642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909F00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7D48E6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8493AFF" w14:textId="77777777" w:rsidTr="008B5510">
        <w:trPr>
          <w:trHeight w:val="300"/>
          <w:jc w:val="center"/>
        </w:trPr>
        <w:tc>
          <w:tcPr>
            <w:tcW w:w="1217" w:type="dxa"/>
            <w:shd w:val="clear" w:color="auto" w:fill="auto"/>
            <w:noWrap/>
            <w:vAlign w:val="bottom"/>
            <w:hideMark/>
          </w:tcPr>
          <w:p w14:paraId="31A6B3E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50D40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Consulting Doctor</w:t>
            </w:r>
          </w:p>
        </w:tc>
        <w:tc>
          <w:tcPr>
            <w:tcW w:w="828" w:type="dxa"/>
            <w:shd w:val="clear" w:color="auto" w:fill="auto"/>
            <w:noWrap/>
            <w:vAlign w:val="bottom"/>
            <w:hideMark/>
          </w:tcPr>
          <w:p w14:paraId="2EE2D6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4F5E04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64E9CC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346DF745" w14:textId="77777777" w:rsidTr="008B5510">
        <w:trPr>
          <w:trHeight w:val="300"/>
          <w:jc w:val="center"/>
        </w:trPr>
        <w:tc>
          <w:tcPr>
            <w:tcW w:w="1217" w:type="dxa"/>
            <w:shd w:val="clear" w:color="auto" w:fill="auto"/>
            <w:noWrap/>
            <w:vAlign w:val="bottom"/>
            <w:hideMark/>
          </w:tcPr>
          <w:p w14:paraId="2C69322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B538F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Hospital Service</w:t>
            </w:r>
          </w:p>
        </w:tc>
        <w:tc>
          <w:tcPr>
            <w:tcW w:w="828" w:type="dxa"/>
            <w:shd w:val="clear" w:color="auto" w:fill="auto"/>
            <w:noWrap/>
            <w:vAlign w:val="bottom"/>
            <w:hideMark/>
          </w:tcPr>
          <w:p w14:paraId="755723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2B05B2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4985E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0E6A5EB" w14:textId="77777777" w:rsidTr="008B5510">
        <w:trPr>
          <w:trHeight w:val="300"/>
          <w:jc w:val="center"/>
        </w:trPr>
        <w:tc>
          <w:tcPr>
            <w:tcW w:w="1217" w:type="dxa"/>
            <w:shd w:val="clear" w:color="auto" w:fill="auto"/>
            <w:noWrap/>
            <w:vAlign w:val="bottom"/>
            <w:hideMark/>
          </w:tcPr>
          <w:p w14:paraId="79B3D05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24C248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Temporary Location</w:t>
            </w:r>
          </w:p>
        </w:tc>
        <w:tc>
          <w:tcPr>
            <w:tcW w:w="828" w:type="dxa"/>
            <w:shd w:val="clear" w:color="auto" w:fill="auto"/>
            <w:noWrap/>
            <w:vAlign w:val="bottom"/>
            <w:hideMark/>
          </w:tcPr>
          <w:p w14:paraId="3E22D6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59888C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667992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692B778" w14:textId="77777777" w:rsidTr="008B5510">
        <w:trPr>
          <w:trHeight w:val="300"/>
          <w:jc w:val="center"/>
        </w:trPr>
        <w:tc>
          <w:tcPr>
            <w:tcW w:w="1217" w:type="dxa"/>
            <w:shd w:val="clear" w:color="auto" w:fill="auto"/>
            <w:noWrap/>
            <w:vAlign w:val="bottom"/>
            <w:hideMark/>
          </w:tcPr>
          <w:p w14:paraId="0B78043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473FC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color w:val="000000"/>
              </w:rPr>
              <w:t>Preadmit</w:t>
            </w:r>
            <w:proofErr w:type="spellEnd"/>
            <w:r w:rsidRPr="00180ACA">
              <w:rPr>
                <w:rFonts w:eastAsia="Times New Roman" w:cs="Times New Roman"/>
                <w:i/>
                <w:iCs/>
                <w:color w:val="000000"/>
              </w:rPr>
              <w:t xml:space="preserve"> Test Indicator</w:t>
            </w:r>
          </w:p>
        </w:tc>
        <w:tc>
          <w:tcPr>
            <w:tcW w:w="828" w:type="dxa"/>
            <w:shd w:val="clear" w:color="auto" w:fill="auto"/>
            <w:noWrap/>
            <w:vAlign w:val="bottom"/>
            <w:hideMark/>
          </w:tcPr>
          <w:p w14:paraId="466752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04CDEC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AE88D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5DEF18" w14:textId="77777777" w:rsidTr="008B5510">
        <w:trPr>
          <w:trHeight w:val="300"/>
          <w:jc w:val="center"/>
        </w:trPr>
        <w:tc>
          <w:tcPr>
            <w:tcW w:w="1217" w:type="dxa"/>
            <w:shd w:val="clear" w:color="auto" w:fill="auto"/>
            <w:noWrap/>
            <w:vAlign w:val="bottom"/>
            <w:hideMark/>
          </w:tcPr>
          <w:p w14:paraId="759563C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F2122B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Re-admission Indicator</w:t>
            </w:r>
          </w:p>
        </w:tc>
        <w:tc>
          <w:tcPr>
            <w:tcW w:w="828" w:type="dxa"/>
            <w:shd w:val="clear" w:color="auto" w:fill="auto"/>
            <w:noWrap/>
            <w:vAlign w:val="bottom"/>
            <w:hideMark/>
          </w:tcPr>
          <w:p w14:paraId="353D3E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099DA3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FA649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054EA6" w14:textId="77777777" w:rsidTr="008B5510">
        <w:trPr>
          <w:trHeight w:val="300"/>
          <w:jc w:val="center"/>
        </w:trPr>
        <w:tc>
          <w:tcPr>
            <w:tcW w:w="1217" w:type="dxa"/>
            <w:shd w:val="clear" w:color="auto" w:fill="auto"/>
            <w:noWrap/>
            <w:vAlign w:val="bottom"/>
            <w:hideMark/>
          </w:tcPr>
          <w:p w14:paraId="13AA257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tcBorders>
              <w:bottom w:val="single" w:sz="4" w:space="0" w:color="auto"/>
            </w:tcBorders>
            <w:shd w:val="clear" w:color="auto" w:fill="auto"/>
            <w:noWrap/>
            <w:vAlign w:val="bottom"/>
            <w:hideMark/>
          </w:tcPr>
          <w:p w14:paraId="016D07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Admit Source</w:t>
            </w:r>
          </w:p>
        </w:tc>
        <w:tc>
          <w:tcPr>
            <w:tcW w:w="828" w:type="dxa"/>
            <w:shd w:val="clear" w:color="auto" w:fill="auto"/>
            <w:noWrap/>
            <w:vAlign w:val="bottom"/>
            <w:hideMark/>
          </w:tcPr>
          <w:p w14:paraId="4ED7B3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441F38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CCB9A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AB365F" w14:textId="77777777" w:rsidTr="008B5510">
        <w:trPr>
          <w:trHeight w:val="300"/>
          <w:jc w:val="center"/>
        </w:trPr>
        <w:tc>
          <w:tcPr>
            <w:tcW w:w="1217" w:type="dxa"/>
            <w:shd w:val="clear" w:color="auto" w:fill="auto"/>
            <w:noWrap/>
            <w:vAlign w:val="bottom"/>
            <w:hideMark/>
          </w:tcPr>
          <w:p w14:paraId="28A70A7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B48B6F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Ambulatory Status</w:t>
            </w:r>
          </w:p>
        </w:tc>
        <w:tc>
          <w:tcPr>
            <w:tcW w:w="828" w:type="dxa"/>
            <w:shd w:val="clear" w:color="auto" w:fill="auto"/>
            <w:noWrap/>
            <w:vAlign w:val="bottom"/>
            <w:hideMark/>
          </w:tcPr>
          <w:p w14:paraId="1F9F1B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35E4A4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F976F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09DD7A" w14:textId="77777777" w:rsidTr="008B5510">
        <w:trPr>
          <w:trHeight w:val="300"/>
          <w:jc w:val="center"/>
        </w:trPr>
        <w:tc>
          <w:tcPr>
            <w:tcW w:w="1217" w:type="dxa"/>
            <w:shd w:val="clear" w:color="auto" w:fill="auto"/>
            <w:noWrap/>
            <w:vAlign w:val="bottom"/>
            <w:hideMark/>
          </w:tcPr>
          <w:p w14:paraId="3651A01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478954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VIP Indicator</w:t>
            </w:r>
          </w:p>
        </w:tc>
        <w:tc>
          <w:tcPr>
            <w:tcW w:w="828" w:type="dxa"/>
            <w:shd w:val="clear" w:color="auto" w:fill="auto"/>
            <w:noWrap/>
            <w:vAlign w:val="bottom"/>
            <w:hideMark/>
          </w:tcPr>
          <w:p w14:paraId="5103EB0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1E5D7A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3387C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F69E513" w14:textId="77777777" w:rsidTr="008B5510">
        <w:trPr>
          <w:trHeight w:val="300"/>
          <w:jc w:val="center"/>
        </w:trPr>
        <w:tc>
          <w:tcPr>
            <w:tcW w:w="1217" w:type="dxa"/>
            <w:shd w:val="clear" w:color="auto" w:fill="auto"/>
            <w:noWrap/>
            <w:vAlign w:val="bottom"/>
            <w:hideMark/>
          </w:tcPr>
          <w:p w14:paraId="7A826B8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644BE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Admitting Doctor</w:t>
            </w:r>
          </w:p>
        </w:tc>
        <w:tc>
          <w:tcPr>
            <w:tcW w:w="828" w:type="dxa"/>
            <w:shd w:val="clear" w:color="auto" w:fill="auto"/>
            <w:noWrap/>
            <w:vAlign w:val="bottom"/>
            <w:hideMark/>
          </w:tcPr>
          <w:p w14:paraId="3AC17E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2C30A8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61C360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3A39127" w14:textId="77777777" w:rsidTr="008B5510">
        <w:trPr>
          <w:trHeight w:val="300"/>
          <w:jc w:val="center"/>
        </w:trPr>
        <w:tc>
          <w:tcPr>
            <w:tcW w:w="1217" w:type="dxa"/>
            <w:shd w:val="clear" w:color="auto" w:fill="auto"/>
            <w:noWrap/>
            <w:vAlign w:val="bottom"/>
            <w:hideMark/>
          </w:tcPr>
          <w:p w14:paraId="3C85CB3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3D2CBF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Type</w:t>
            </w:r>
          </w:p>
        </w:tc>
        <w:tc>
          <w:tcPr>
            <w:tcW w:w="828" w:type="dxa"/>
            <w:shd w:val="clear" w:color="auto" w:fill="auto"/>
            <w:noWrap/>
            <w:vAlign w:val="bottom"/>
            <w:hideMark/>
          </w:tcPr>
          <w:p w14:paraId="78E860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05D6AC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79754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B60D196" w14:textId="77777777" w:rsidTr="008B5510">
        <w:trPr>
          <w:trHeight w:val="300"/>
          <w:jc w:val="center"/>
        </w:trPr>
        <w:tc>
          <w:tcPr>
            <w:tcW w:w="1217" w:type="dxa"/>
            <w:shd w:val="clear" w:color="auto" w:fill="auto"/>
            <w:noWrap/>
            <w:vAlign w:val="bottom"/>
            <w:hideMark/>
          </w:tcPr>
          <w:p w14:paraId="55043D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EBB9B1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Number</w:t>
            </w:r>
          </w:p>
        </w:tc>
        <w:tc>
          <w:tcPr>
            <w:tcW w:w="828" w:type="dxa"/>
            <w:shd w:val="clear" w:color="auto" w:fill="auto"/>
            <w:noWrap/>
            <w:vAlign w:val="bottom"/>
            <w:hideMark/>
          </w:tcPr>
          <w:p w14:paraId="1E3924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112EEC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502876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79A6923" w14:textId="77777777" w:rsidTr="008B5510">
        <w:trPr>
          <w:trHeight w:val="300"/>
          <w:jc w:val="center"/>
        </w:trPr>
        <w:tc>
          <w:tcPr>
            <w:tcW w:w="1217" w:type="dxa"/>
            <w:shd w:val="clear" w:color="auto" w:fill="auto"/>
            <w:noWrap/>
            <w:vAlign w:val="bottom"/>
            <w:hideMark/>
          </w:tcPr>
          <w:p w14:paraId="0C552A8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A4E52DE"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ID Number</w:t>
            </w:r>
          </w:p>
        </w:tc>
        <w:tc>
          <w:tcPr>
            <w:tcW w:w="828" w:type="dxa"/>
            <w:shd w:val="clear" w:color="auto" w:fill="auto"/>
            <w:noWrap/>
            <w:vAlign w:val="bottom"/>
            <w:hideMark/>
          </w:tcPr>
          <w:p w14:paraId="69CDDA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19.1</w:t>
            </w:r>
          </w:p>
        </w:tc>
        <w:tc>
          <w:tcPr>
            <w:tcW w:w="854" w:type="dxa"/>
            <w:shd w:val="clear" w:color="auto" w:fill="auto"/>
            <w:noWrap/>
            <w:vAlign w:val="bottom"/>
            <w:hideMark/>
          </w:tcPr>
          <w:p w14:paraId="1951AC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D5817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5C5B3913" w14:textId="77777777" w:rsidTr="008B5510">
        <w:trPr>
          <w:trHeight w:val="300"/>
          <w:jc w:val="center"/>
        </w:trPr>
        <w:tc>
          <w:tcPr>
            <w:tcW w:w="1217" w:type="dxa"/>
            <w:shd w:val="clear" w:color="auto" w:fill="auto"/>
            <w:noWrap/>
            <w:vAlign w:val="bottom"/>
            <w:hideMark/>
          </w:tcPr>
          <w:p w14:paraId="29C04AB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002B7F"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Identifier Check Digit</w:t>
            </w:r>
          </w:p>
        </w:tc>
        <w:tc>
          <w:tcPr>
            <w:tcW w:w="828" w:type="dxa"/>
            <w:shd w:val="clear" w:color="auto" w:fill="auto"/>
            <w:noWrap/>
            <w:vAlign w:val="bottom"/>
            <w:hideMark/>
          </w:tcPr>
          <w:p w14:paraId="0E9184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19.2</w:t>
            </w:r>
          </w:p>
        </w:tc>
        <w:tc>
          <w:tcPr>
            <w:tcW w:w="854" w:type="dxa"/>
            <w:shd w:val="clear" w:color="auto" w:fill="auto"/>
            <w:noWrap/>
            <w:vAlign w:val="bottom"/>
            <w:hideMark/>
          </w:tcPr>
          <w:p w14:paraId="7F86830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65EC2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D210ADD" w14:textId="77777777" w:rsidTr="008B5510">
        <w:trPr>
          <w:trHeight w:val="300"/>
          <w:jc w:val="center"/>
        </w:trPr>
        <w:tc>
          <w:tcPr>
            <w:tcW w:w="1217" w:type="dxa"/>
            <w:shd w:val="clear" w:color="auto" w:fill="auto"/>
            <w:noWrap/>
            <w:vAlign w:val="bottom"/>
            <w:hideMark/>
          </w:tcPr>
          <w:p w14:paraId="32A9662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7C1586A"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Check Digit Scheme</w:t>
            </w:r>
          </w:p>
        </w:tc>
        <w:tc>
          <w:tcPr>
            <w:tcW w:w="828" w:type="dxa"/>
            <w:shd w:val="clear" w:color="auto" w:fill="auto"/>
            <w:noWrap/>
            <w:vAlign w:val="bottom"/>
            <w:hideMark/>
          </w:tcPr>
          <w:p w14:paraId="3F6997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19.3</w:t>
            </w:r>
          </w:p>
        </w:tc>
        <w:tc>
          <w:tcPr>
            <w:tcW w:w="854" w:type="dxa"/>
            <w:shd w:val="clear" w:color="auto" w:fill="auto"/>
            <w:noWrap/>
            <w:vAlign w:val="bottom"/>
            <w:hideMark/>
          </w:tcPr>
          <w:p w14:paraId="50E01E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0EDC81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AFDA3D" w14:textId="77777777" w:rsidTr="008B5510">
        <w:trPr>
          <w:trHeight w:val="300"/>
          <w:jc w:val="center"/>
        </w:trPr>
        <w:tc>
          <w:tcPr>
            <w:tcW w:w="1217" w:type="dxa"/>
            <w:shd w:val="clear" w:color="auto" w:fill="auto"/>
            <w:noWrap/>
            <w:vAlign w:val="bottom"/>
            <w:hideMark/>
          </w:tcPr>
          <w:p w14:paraId="77AAC68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D90229B"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Authority</w:t>
            </w:r>
          </w:p>
        </w:tc>
        <w:tc>
          <w:tcPr>
            <w:tcW w:w="828" w:type="dxa"/>
            <w:shd w:val="clear" w:color="auto" w:fill="auto"/>
            <w:noWrap/>
            <w:vAlign w:val="bottom"/>
            <w:hideMark/>
          </w:tcPr>
          <w:p w14:paraId="4D8C79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19.4</w:t>
            </w:r>
          </w:p>
        </w:tc>
        <w:tc>
          <w:tcPr>
            <w:tcW w:w="854" w:type="dxa"/>
            <w:shd w:val="clear" w:color="auto" w:fill="auto"/>
            <w:noWrap/>
            <w:vAlign w:val="bottom"/>
            <w:hideMark/>
          </w:tcPr>
          <w:p w14:paraId="2113E6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137B2E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0EA7C964" w14:textId="77777777" w:rsidTr="008B5510">
        <w:trPr>
          <w:trHeight w:val="300"/>
          <w:jc w:val="center"/>
        </w:trPr>
        <w:tc>
          <w:tcPr>
            <w:tcW w:w="1217" w:type="dxa"/>
            <w:shd w:val="clear" w:color="auto" w:fill="auto"/>
            <w:noWrap/>
            <w:vAlign w:val="bottom"/>
            <w:hideMark/>
          </w:tcPr>
          <w:p w14:paraId="3054588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D55BB5"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Identifier Type Code</w:t>
            </w:r>
          </w:p>
        </w:tc>
        <w:tc>
          <w:tcPr>
            <w:tcW w:w="828" w:type="dxa"/>
            <w:shd w:val="clear" w:color="auto" w:fill="auto"/>
            <w:noWrap/>
            <w:vAlign w:val="bottom"/>
            <w:hideMark/>
          </w:tcPr>
          <w:p w14:paraId="4A2C03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19.5</w:t>
            </w:r>
          </w:p>
        </w:tc>
        <w:tc>
          <w:tcPr>
            <w:tcW w:w="854" w:type="dxa"/>
            <w:shd w:val="clear" w:color="auto" w:fill="auto"/>
            <w:noWrap/>
            <w:vAlign w:val="bottom"/>
            <w:hideMark/>
          </w:tcPr>
          <w:p w14:paraId="1597A9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646A1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F2168A9" w14:textId="77777777" w:rsidTr="008B5510">
        <w:trPr>
          <w:trHeight w:val="300"/>
          <w:jc w:val="center"/>
        </w:trPr>
        <w:tc>
          <w:tcPr>
            <w:tcW w:w="1217" w:type="dxa"/>
            <w:shd w:val="clear" w:color="auto" w:fill="auto"/>
            <w:noWrap/>
            <w:vAlign w:val="bottom"/>
            <w:hideMark/>
          </w:tcPr>
          <w:p w14:paraId="55E5CBE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BCB6CAC"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Facility</w:t>
            </w:r>
          </w:p>
        </w:tc>
        <w:tc>
          <w:tcPr>
            <w:tcW w:w="828" w:type="dxa"/>
            <w:shd w:val="clear" w:color="auto" w:fill="auto"/>
            <w:noWrap/>
            <w:vAlign w:val="bottom"/>
            <w:hideMark/>
          </w:tcPr>
          <w:p w14:paraId="7614FE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19.6</w:t>
            </w:r>
          </w:p>
        </w:tc>
        <w:tc>
          <w:tcPr>
            <w:tcW w:w="854" w:type="dxa"/>
            <w:shd w:val="clear" w:color="auto" w:fill="auto"/>
            <w:noWrap/>
            <w:vAlign w:val="bottom"/>
            <w:hideMark/>
          </w:tcPr>
          <w:p w14:paraId="1E8532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HD</w:t>
            </w:r>
          </w:p>
        </w:tc>
        <w:tc>
          <w:tcPr>
            <w:tcW w:w="634" w:type="dxa"/>
            <w:shd w:val="clear" w:color="auto" w:fill="auto"/>
            <w:noWrap/>
            <w:vAlign w:val="bottom"/>
            <w:hideMark/>
          </w:tcPr>
          <w:p w14:paraId="76E1CA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407C791" w14:textId="77777777" w:rsidTr="008B5510">
        <w:trPr>
          <w:trHeight w:val="300"/>
          <w:jc w:val="center"/>
        </w:trPr>
        <w:tc>
          <w:tcPr>
            <w:tcW w:w="1217" w:type="dxa"/>
            <w:shd w:val="clear" w:color="auto" w:fill="auto"/>
            <w:noWrap/>
            <w:vAlign w:val="bottom"/>
            <w:hideMark/>
          </w:tcPr>
          <w:p w14:paraId="4FB8FA0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65CC832"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Effective Date</w:t>
            </w:r>
          </w:p>
        </w:tc>
        <w:tc>
          <w:tcPr>
            <w:tcW w:w="828" w:type="dxa"/>
            <w:shd w:val="clear" w:color="auto" w:fill="auto"/>
            <w:noWrap/>
            <w:vAlign w:val="bottom"/>
            <w:hideMark/>
          </w:tcPr>
          <w:p w14:paraId="3078DD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19.7</w:t>
            </w:r>
          </w:p>
        </w:tc>
        <w:tc>
          <w:tcPr>
            <w:tcW w:w="854" w:type="dxa"/>
            <w:shd w:val="clear" w:color="auto" w:fill="auto"/>
            <w:noWrap/>
            <w:vAlign w:val="bottom"/>
            <w:hideMark/>
          </w:tcPr>
          <w:p w14:paraId="27E8F2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EB580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178B738" w14:textId="77777777" w:rsidTr="008B5510">
        <w:trPr>
          <w:trHeight w:val="300"/>
          <w:jc w:val="center"/>
        </w:trPr>
        <w:tc>
          <w:tcPr>
            <w:tcW w:w="1217" w:type="dxa"/>
            <w:shd w:val="clear" w:color="auto" w:fill="auto"/>
            <w:noWrap/>
            <w:vAlign w:val="bottom"/>
            <w:hideMark/>
          </w:tcPr>
          <w:p w14:paraId="397FC4F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5B50A67"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Expiration Date</w:t>
            </w:r>
          </w:p>
        </w:tc>
        <w:tc>
          <w:tcPr>
            <w:tcW w:w="828" w:type="dxa"/>
            <w:shd w:val="clear" w:color="auto" w:fill="auto"/>
            <w:noWrap/>
            <w:vAlign w:val="bottom"/>
            <w:hideMark/>
          </w:tcPr>
          <w:p w14:paraId="3D5D12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19.8</w:t>
            </w:r>
          </w:p>
        </w:tc>
        <w:tc>
          <w:tcPr>
            <w:tcW w:w="854" w:type="dxa"/>
            <w:shd w:val="clear" w:color="auto" w:fill="auto"/>
            <w:noWrap/>
            <w:vAlign w:val="bottom"/>
            <w:hideMark/>
          </w:tcPr>
          <w:p w14:paraId="3690D1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6CC0F4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6BCE3D2" w14:textId="77777777" w:rsidTr="008B5510">
        <w:trPr>
          <w:trHeight w:val="300"/>
          <w:jc w:val="center"/>
        </w:trPr>
        <w:tc>
          <w:tcPr>
            <w:tcW w:w="1217" w:type="dxa"/>
            <w:shd w:val="clear" w:color="auto" w:fill="auto"/>
            <w:noWrap/>
            <w:vAlign w:val="bottom"/>
            <w:hideMark/>
          </w:tcPr>
          <w:p w14:paraId="4F19B5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5DD7B2"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Jurisdiction</w:t>
            </w:r>
          </w:p>
        </w:tc>
        <w:tc>
          <w:tcPr>
            <w:tcW w:w="828" w:type="dxa"/>
            <w:shd w:val="clear" w:color="auto" w:fill="auto"/>
            <w:noWrap/>
            <w:vAlign w:val="bottom"/>
            <w:hideMark/>
          </w:tcPr>
          <w:p w14:paraId="33289E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19.9</w:t>
            </w:r>
          </w:p>
        </w:tc>
        <w:tc>
          <w:tcPr>
            <w:tcW w:w="854" w:type="dxa"/>
            <w:shd w:val="clear" w:color="auto" w:fill="auto"/>
            <w:noWrap/>
            <w:vAlign w:val="bottom"/>
            <w:hideMark/>
          </w:tcPr>
          <w:p w14:paraId="386128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24FB4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7B1E4DD4" w14:textId="77777777" w:rsidTr="008B5510">
        <w:trPr>
          <w:trHeight w:val="300"/>
          <w:jc w:val="center"/>
        </w:trPr>
        <w:tc>
          <w:tcPr>
            <w:tcW w:w="1217" w:type="dxa"/>
            <w:shd w:val="clear" w:color="auto" w:fill="auto"/>
            <w:noWrap/>
            <w:vAlign w:val="bottom"/>
            <w:hideMark/>
          </w:tcPr>
          <w:p w14:paraId="577CC6B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8E0E3CD"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Assigning Agency or Department</w:t>
            </w:r>
          </w:p>
        </w:tc>
        <w:tc>
          <w:tcPr>
            <w:tcW w:w="828" w:type="dxa"/>
            <w:shd w:val="clear" w:color="auto" w:fill="auto"/>
            <w:noWrap/>
            <w:vAlign w:val="bottom"/>
            <w:hideMark/>
          </w:tcPr>
          <w:p w14:paraId="1690109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19.10</w:t>
            </w:r>
          </w:p>
        </w:tc>
        <w:tc>
          <w:tcPr>
            <w:tcW w:w="854" w:type="dxa"/>
            <w:shd w:val="clear" w:color="auto" w:fill="auto"/>
            <w:noWrap/>
            <w:vAlign w:val="bottom"/>
            <w:hideMark/>
          </w:tcPr>
          <w:p w14:paraId="2FD8E7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F2A0C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00B2DADB" w14:textId="77777777" w:rsidTr="008B5510">
        <w:trPr>
          <w:trHeight w:val="300"/>
          <w:jc w:val="center"/>
        </w:trPr>
        <w:tc>
          <w:tcPr>
            <w:tcW w:w="1217" w:type="dxa"/>
            <w:shd w:val="clear" w:color="auto" w:fill="auto"/>
            <w:noWrap/>
            <w:vAlign w:val="bottom"/>
            <w:hideMark/>
          </w:tcPr>
          <w:p w14:paraId="549CB3C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AAAADFF"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Security Check</w:t>
            </w:r>
          </w:p>
        </w:tc>
        <w:tc>
          <w:tcPr>
            <w:tcW w:w="828" w:type="dxa"/>
            <w:shd w:val="clear" w:color="auto" w:fill="auto"/>
            <w:noWrap/>
            <w:vAlign w:val="bottom"/>
            <w:hideMark/>
          </w:tcPr>
          <w:p w14:paraId="20E1C0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19.11</w:t>
            </w:r>
          </w:p>
        </w:tc>
        <w:tc>
          <w:tcPr>
            <w:tcW w:w="854" w:type="dxa"/>
            <w:shd w:val="clear" w:color="auto" w:fill="auto"/>
            <w:noWrap/>
            <w:vAlign w:val="bottom"/>
            <w:hideMark/>
          </w:tcPr>
          <w:p w14:paraId="0F9126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E7F32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DE16B43" w14:textId="77777777" w:rsidTr="008B5510">
        <w:trPr>
          <w:trHeight w:val="300"/>
          <w:jc w:val="center"/>
        </w:trPr>
        <w:tc>
          <w:tcPr>
            <w:tcW w:w="1217" w:type="dxa"/>
            <w:shd w:val="clear" w:color="auto" w:fill="auto"/>
            <w:noWrap/>
            <w:vAlign w:val="bottom"/>
            <w:hideMark/>
          </w:tcPr>
          <w:p w14:paraId="6882C63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FC2BB0" w14:textId="77777777" w:rsidR="00B606AB" w:rsidRPr="00180ACA" w:rsidRDefault="00B606AB" w:rsidP="00090A53">
            <w:pPr>
              <w:suppressAutoHyphens/>
              <w:spacing w:after="0" w:line="240" w:lineRule="auto"/>
              <w:ind w:firstLineChars="400" w:firstLine="880"/>
              <w:rPr>
                <w:rFonts w:eastAsia="Times New Roman" w:cs="Times New Roman"/>
                <w:i/>
                <w:iCs/>
                <w:color w:val="000000"/>
              </w:rPr>
            </w:pPr>
            <w:r w:rsidRPr="00180ACA">
              <w:rPr>
                <w:rFonts w:eastAsia="Times New Roman" w:cs="Times New Roman"/>
                <w:i/>
                <w:iCs/>
                <w:color w:val="000000"/>
              </w:rPr>
              <w:t>Security Check Scheme</w:t>
            </w:r>
          </w:p>
        </w:tc>
        <w:tc>
          <w:tcPr>
            <w:tcW w:w="828" w:type="dxa"/>
            <w:shd w:val="clear" w:color="auto" w:fill="auto"/>
            <w:noWrap/>
            <w:vAlign w:val="bottom"/>
            <w:hideMark/>
          </w:tcPr>
          <w:p w14:paraId="1424EB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19.12</w:t>
            </w:r>
          </w:p>
        </w:tc>
        <w:tc>
          <w:tcPr>
            <w:tcW w:w="854" w:type="dxa"/>
            <w:shd w:val="clear" w:color="auto" w:fill="auto"/>
            <w:noWrap/>
            <w:vAlign w:val="bottom"/>
            <w:hideMark/>
          </w:tcPr>
          <w:p w14:paraId="67603C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1F34D1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6319BE7" w14:textId="77777777" w:rsidTr="008B5510">
        <w:trPr>
          <w:trHeight w:val="300"/>
          <w:jc w:val="center"/>
        </w:trPr>
        <w:tc>
          <w:tcPr>
            <w:tcW w:w="1217" w:type="dxa"/>
            <w:shd w:val="clear" w:color="auto" w:fill="auto"/>
            <w:noWrap/>
            <w:vAlign w:val="bottom"/>
            <w:hideMark/>
          </w:tcPr>
          <w:p w14:paraId="6BDC9F3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D4CB7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Financial Class</w:t>
            </w:r>
          </w:p>
        </w:tc>
        <w:tc>
          <w:tcPr>
            <w:tcW w:w="828" w:type="dxa"/>
            <w:shd w:val="clear" w:color="auto" w:fill="auto"/>
            <w:noWrap/>
            <w:vAlign w:val="bottom"/>
            <w:hideMark/>
          </w:tcPr>
          <w:p w14:paraId="438E36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41D259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FC</w:t>
            </w:r>
          </w:p>
        </w:tc>
        <w:tc>
          <w:tcPr>
            <w:tcW w:w="634" w:type="dxa"/>
            <w:shd w:val="clear" w:color="auto" w:fill="auto"/>
            <w:noWrap/>
            <w:vAlign w:val="bottom"/>
            <w:hideMark/>
          </w:tcPr>
          <w:p w14:paraId="3DD02BE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5908B07" w14:textId="77777777" w:rsidTr="008B5510">
        <w:trPr>
          <w:trHeight w:val="300"/>
          <w:jc w:val="center"/>
        </w:trPr>
        <w:tc>
          <w:tcPr>
            <w:tcW w:w="1217" w:type="dxa"/>
            <w:shd w:val="clear" w:color="auto" w:fill="auto"/>
            <w:noWrap/>
            <w:vAlign w:val="bottom"/>
            <w:hideMark/>
          </w:tcPr>
          <w:p w14:paraId="6836DC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BAFACF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Charge Price Indicator</w:t>
            </w:r>
          </w:p>
        </w:tc>
        <w:tc>
          <w:tcPr>
            <w:tcW w:w="828" w:type="dxa"/>
            <w:shd w:val="clear" w:color="auto" w:fill="auto"/>
            <w:noWrap/>
            <w:vAlign w:val="bottom"/>
            <w:hideMark/>
          </w:tcPr>
          <w:p w14:paraId="3D8BD5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388D51A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0833B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660F7F9" w14:textId="77777777" w:rsidTr="008B5510">
        <w:trPr>
          <w:trHeight w:val="300"/>
          <w:jc w:val="center"/>
        </w:trPr>
        <w:tc>
          <w:tcPr>
            <w:tcW w:w="1217" w:type="dxa"/>
            <w:shd w:val="clear" w:color="auto" w:fill="auto"/>
            <w:noWrap/>
            <w:vAlign w:val="bottom"/>
            <w:hideMark/>
          </w:tcPr>
          <w:p w14:paraId="7532809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D7BA35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Courtesy Code</w:t>
            </w:r>
          </w:p>
        </w:tc>
        <w:tc>
          <w:tcPr>
            <w:tcW w:w="828" w:type="dxa"/>
            <w:shd w:val="clear" w:color="auto" w:fill="auto"/>
            <w:noWrap/>
            <w:vAlign w:val="bottom"/>
            <w:hideMark/>
          </w:tcPr>
          <w:p w14:paraId="7B35A7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545C5F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6DB4E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3ED00F8" w14:textId="77777777" w:rsidTr="008B5510">
        <w:trPr>
          <w:trHeight w:val="300"/>
          <w:jc w:val="center"/>
        </w:trPr>
        <w:tc>
          <w:tcPr>
            <w:tcW w:w="1217" w:type="dxa"/>
            <w:shd w:val="clear" w:color="auto" w:fill="auto"/>
            <w:noWrap/>
            <w:vAlign w:val="bottom"/>
            <w:hideMark/>
          </w:tcPr>
          <w:p w14:paraId="6115DE6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F01F22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Credit Rating</w:t>
            </w:r>
          </w:p>
        </w:tc>
        <w:tc>
          <w:tcPr>
            <w:tcW w:w="828" w:type="dxa"/>
            <w:shd w:val="clear" w:color="auto" w:fill="auto"/>
            <w:noWrap/>
            <w:vAlign w:val="bottom"/>
            <w:hideMark/>
          </w:tcPr>
          <w:p w14:paraId="28B4A3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34F543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028AF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72D7984" w14:textId="77777777" w:rsidTr="008B5510">
        <w:trPr>
          <w:trHeight w:val="300"/>
          <w:jc w:val="center"/>
        </w:trPr>
        <w:tc>
          <w:tcPr>
            <w:tcW w:w="1217" w:type="dxa"/>
            <w:shd w:val="clear" w:color="auto" w:fill="auto"/>
            <w:noWrap/>
            <w:vAlign w:val="bottom"/>
            <w:hideMark/>
          </w:tcPr>
          <w:p w14:paraId="664B1E7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ADC4BC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Contract Code</w:t>
            </w:r>
          </w:p>
        </w:tc>
        <w:tc>
          <w:tcPr>
            <w:tcW w:w="828" w:type="dxa"/>
            <w:shd w:val="clear" w:color="auto" w:fill="auto"/>
            <w:noWrap/>
            <w:vAlign w:val="bottom"/>
            <w:hideMark/>
          </w:tcPr>
          <w:p w14:paraId="205463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608158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D3DCE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227D37" w14:textId="77777777" w:rsidTr="008B5510">
        <w:trPr>
          <w:trHeight w:val="300"/>
          <w:jc w:val="center"/>
        </w:trPr>
        <w:tc>
          <w:tcPr>
            <w:tcW w:w="1217" w:type="dxa"/>
            <w:shd w:val="clear" w:color="auto" w:fill="auto"/>
            <w:noWrap/>
            <w:vAlign w:val="bottom"/>
            <w:hideMark/>
          </w:tcPr>
          <w:p w14:paraId="169B942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9901FF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Contract Effective Date</w:t>
            </w:r>
          </w:p>
        </w:tc>
        <w:tc>
          <w:tcPr>
            <w:tcW w:w="828" w:type="dxa"/>
            <w:shd w:val="clear" w:color="auto" w:fill="auto"/>
            <w:noWrap/>
            <w:vAlign w:val="bottom"/>
            <w:hideMark/>
          </w:tcPr>
          <w:p w14:paraId="592657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2EE7CE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0DE8A5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F9721BD" w14:textId="77777777" w:rsidTr="008B5510">
        <w:trPr>
          <w:trHeight w:val="300"/>
          <w:jc w:val="center"/>
        </w:trPr>
        <w:tc>
          <w:tcPr>
            <w:tcW w:w="1217" w:type="dxa"/>
            <w:shd w:val="clear" w:color="auto" w:fill="auto"/>
            <w:noWrap/>
            <w:vAlign w:val="bottom"/>
            <w:hideMark/>
          </w:tcPr>
          <w:p w14:paraId="132A6CA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D978CC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Contract Amount</w:t>
            </w:r>
          </w:p>
        </w:tc>
        <w:tc>
          <w:tcPr>
            <w:tcW w:w="828" w:type="dxa"/>
            <w:shd w:val="clear" w:color="auto" w:fill="auto"/>
            <w:noWrap/>
            <w:vAlign w:val="bottom"/>
            <w:hideMark/>
          </w:tcPr>
          <w:p w14:paraId="19FF772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788B89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1C19A9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809589" w14:textId="77777777" w:rsidTr="008B5510">
        <w:trPr>
          <w:trHeight w:val="300"/>
          <w:jc w:val="center"/>
        </w:trPr>
        <w:tc>
          <w:tcPr>
            <w:tcW w:w="1217" w:type="dxa"/>
            <w:shd w:val="clear" w:color="auto" w:fill="auto"/>
            <w:noWrap/>
            <w:vAlign w:val="bottom"/>
            <w:hideMark/>
          </w:tcPr>
          <w:p w14:paraId="03F612F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241AC1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Contract Period</w:t>
            </w:r>
          </w:p>
        </w:tc>
        <w:tc>
          <w:tcPr>
            <w:tcW w:w="828" w:type="dxa"/>
            <w:shd w:val="clear" w:color="auto" w:fill="auto"/>
            <w:noWrap/>
            <w:vAlign w:val="bottom"/>
            <w:hideMark/>
          </w:tcPr>
          <w:p w14:paraId="7C7421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0E2DBE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0BE176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A1CE304" w14:textId="77777777" w:rsidTr="008B5510">
        <w:trPr>
          <w:trHeight w:val="300"/>
          <w:jc w:val="center"/>
        </w:trPr>
        <w:tc>
          <w:tcPr>
            <w:tcW w:w="1217" w:type="dxa"/>
            <w:shd w:val="clear" w:color="auto" w:fill="auto"/>
            <w:noWrap/>
            <w:vAlign w:val="bottom"/>
            <w:hideMark/>
          </w:tcPr>
          <w:p w14:paraId="56F5912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5CE134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Interest Code</w:t>
            </w:r>
          </w:p>
        </w:tc>
        <w:tc>
          <w:tcPr>
            <w:tcW w:w="828" w:type="dxa"/>
            <w:shd w:val="clear" w:color="auto" w:fill="auto"/>
            <w:noWrap/>
            <w:vAlign w:val="bottom"/>
            <w:hideMark/>
          </w:tcPr>
          <w:p w14:paraId="6DC584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4D6B6F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DB3E9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E446B55" w14:textId="77777777" w:rsidTr="008B5510">
        <w:trPr>
          <w:trHeight w:val="300"/>
          <w:jc w:val="center"/>
        </w:trPr>
        <w:tc>
          <w:tcPr>
            <w:tcW w:w="1217" w:type="dxa"/>
            <w:shd w:val="clear" w:color="auto" w:fill="auto"/>
            <w:noWrap/>
            <w:vAlign w:val="bottom"/>
            <w:hideMark/>
          </w:tcPr>
          <w:p w14:paraId="713DFB3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1DBB3B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Transfer to Bad Debt Code</w:t>
            </w:r>
          </w:p>
        </w:tc>
        <w:tc>
          <w:tcPr>
            <w:tcW w:w="828" w:type="dxa"/>
            <w:shd w:val="clear" w:color="auto" w:fill="auto"/>
            <w:noWrap/>
            <w:vAlign w:val="bottom"/>
            <w:hideMark/>
          </w:tcPr>
          <w:p w14:paraId="14895C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749D34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E05C4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B7340FF" w14:textId="77777777" w:rsidTr="008B5510">
        <w:trPr>
          <w:trHeight w:val="300"/>
          <w:jc w:val="center"/>
        </w:trPr>
        <w:tc>
          <w:tcPr>
            <w:tcW w:w="1217" w:type="dxa"/>
            <w:shd w:val="clear" w:color="auto" w:fill="auto"/>
            <w:noWrap/>
            <w:vAlign w:val="bottom"/>
            <w:hideMark/>
          </w:tcPr>
          <w:p w14:paraId="31D68C6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ED5DE5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Transfer to Bad Debt Date</w:t>
            </w:r>
          </w:p>
        </w:tc>
        <w:tc>
          <w:tcPr>
            <w:tcW w:w="828" w:type="dxa"/>
            <w:shd w:val="clear" w:color="auto" w:fill="auto"/>
            <w:noWrap/>
            <w:vAlign w:val="bottom"/>
            <w:hideMark/>
          </w:tcPr>
          <w:p w14:paraId="3DBF27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695035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5265A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B09FE14" w14:textId="77777777" w:rsidTr="008B5510">
        <w:trPr>
          <w:trHeight w:val="300"/>
          <w:jc w:val="center"/>
        </w:trPr>
        <w:tc>
          <w:tcPr>
            <w:tcW w:w="1217" w:type="dxa"/>
            <w:shd w:val="clear" w:color="auto" w:fill="auto"/>
            <w:noWrap/>
            <w:vAlign w:val="bottom"/>
            <w:hideMark/>
          </w:tcPr>
          <w:p w14:paraId="3F91760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A6949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Bad Debt Agency Code</w:t>
            </w:r>
          </w:p>
        </w:tc>
        <w:tc>
          <w:tcPr>
            <w:tcW w:w="828" w:type="dxa"/>
            <w:shd w:val="clear" w:color="auto" w:fill="auto"/>
            <w:noWrap/>
            <w:vAlign w:val="bottom"/>
            <w:hideMark/>
          </w:tcPr>
          <w:p w14:paraId="442A09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1BCA13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25D942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E126CF" w14:textId="77777777" w:rsidTr="008B5510">
        <w:trPr>
          <w:trHeight w:val="300"/>
          <w:jc w:val="center"/>
        </w:trPr>
        <w:tc>
          <w:tcPr>
            <w:tcW w:w="1217" w:type="dxa"/>
            <w:shd w:val="clear" w:color="auto" w:fill="auto"/>
            <w:noWrap/>
            <w:vAlign w:val="bottom"/>
            <w:hideMark/>
          </w:tcPr>
          <w:p w14:paraId="5965118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5ED7E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Bad Debt Transfer Amount</w:t>
            </w:r>
          </w:p>
        </w:tc>
        <w:tc>
          <w:tcPr>
            <w:tcW w:w="828" w:type="dxa"/>
            <w:shd w:val="clear" w:color="auto" w:fill="auto"/>
            <w:noWrap/>
            <w:vAlign w:val="bottom"/>
            <w:hideMark/>
          </w:tcPr>
          <w:p w14:paraId="728D09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27C03A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148E4B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FA391D4" w14:textId="77777777" w:rsidTr="008B5510">
        <w:trPr>
          <w:trHeight w:val="300"/>
          <w:jc w:val="center"/>
        </w:trPr>
        <w:tc>
          <w:tcPr>
            <w:tcW w:w="1217" w:type="dxa"/>
            <w:shd w:val="clear" w:color="auto" w:fill="auto"/>
            <w:noWrap/>
            <w:vAlign w:val="bottom"/>
            <w:hideMark/>
          </w:tcPr>
          <w:p w14:paraId="259A8F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58C1CB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Bad Debt Recovery Amount</w:t>
            </w:r>
          </w:p>
        </w:tc>
        <w:tc>
          <w:tcPr>
            <w:tcW w:w="828" w:type="dxa"/>
            <w:shd w:val="clear" w:color="auto" w:fill="auto"/>
            <w:noWrap/>
            <w:vAlign w:val="bottom"/>
            <w:hideMark/>
          </w:tcPr>
          <w:p w14:paraId="5B377A5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7A5E3D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0C727F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D5A5238" w14:textId="77777777" w:rsidTr="008B5510">
        <w:trPr>
          <w:trHeight w:val="300"/>
          <w:jc w:val="center"/>
        </w:trPr>
        <w:tc>
          <w:tcPr>
            <w:tcW w:w="1217" w:type="dxa"/>
            <w:shd w:val="clear" w:color="auto" w:fill="auto"/>
            <w:noWrap/>
            <w:vAlign w:val="bottom"/>
            <w:hideMark/>
          </w:tcPr>
          <w:p w14:paraId="611E31D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E6B6F1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Delete Account Indicator</w:t>
            </w:r>
          </w:p>
        </w:tc>
        <w:tc>
          <w:tcPr>
            <w:tcW w:w="828" w:type="dxa"/>
            <w:shd w:val="clear" w:color="auto" w:fill="auto"/>
            <w:noWrap/>
            <w:vAlign w:val="bottom"/>
            <w:hideMark/>
          </w:tcPr>
          <w:p w14:paraId="5A9242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381818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F716C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3B441C9" w14:textId="77777777" w:rsidTr="008B5510">
        <w:trPr>
          <w:trHeight w:val="300"/>
          <w:jc w:val="center"/>
        </w:trPr>
        <w:tc>
          <w:tcPr>
            <w:tcW w:w="1217" w:type="dxa"/>
            <w:shd w:val="clear" w:color="auto" w:fill="auto"/>
            <w:noWrap/>
            <w:vAlign w:val="bottom"/>
            <w:hideMark/>
          </w:tcPr>
          <w:p w14:paraId="5D10EB0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D15970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Delete Account Date</w:t>
            </w:r>
          </w:p>
        </w:tc>
        <w:tc>
          <w:tcPr>
            <w:tcW w:w="828" w:type="dxa"/>
            <w:shd w:val="clear" w:color="auto" w:fill="auto"/>
            <w:noWrap/>
            <w:vAlign w:val="bottom"/>
            <w:hideMark/>
          </w:tcPr>
          <w:p w14:paraId="7050C5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65AE3D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687FA3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F196BBA" w14:textId="77777777" w:rsidTr="008B5510">
        <w:trPr>
          <w:trHeight w:val="300"/>
          <w:jc w:val="center"/>
        </w:trPr>
        <w:tc>
          <w:tcPr>
            <w:tcW w:w="1217" w:type="dxa"/>
            <w:shd w:val="clear" w:color="auto" w:fill="auto"/>
            <w:noWrap/>
            <w:vAlign w:val="bottom"/>
            <w:hideMark/>
          </w:tcPr>
          <w:p w14:paraId="354C72A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0D6E76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Discharge Disposition</w:t>
            </w:r>
          </w:p>
        </w:tc>
        <w:tc>
          <w:tcPr>
            <w:tcW w:w="828" w:type="dxa"/>
            <w:shd w:val="clear" w:color="auto" w:fill="auto"/>
            <w:noWrap/>
            <w:vAlign w:val="bottom"/>
            <w:hideMark/>
          </w:tcPr>
          <w:p w14:paraId="5F7739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7BF8C9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25AC3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92052F" w14:textId="77777777" w:rsidTr="008B5510">
        <w:trPr>
          <w:trHeight w:val="300"/>
          <w:jc w:val="center"/>
        </w:trPr>
        <w:tc>
          <w:tcPr>
            <w:tcW w:w="1217" w:type="dxa"/>
            <w:shd w:val="clear" w:color="auto" w:fill="auto"/>
            <w:noWrap/>
            <w:vAlign w:val="bottom"/>
            <w:hideMark/>
          </w:tcPr>
          <w:p w14:paraId="4D46820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4F64C7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Discharged to Location</w:t>
            </w:r>
          </w:p>
        </w:tc>
        <w:tc>
          <w:tcPr>
            <w:tcW w:w="828" w:type="dxa"/>
            <w:shd w:val="clear" w:color="auto" w:fill="auto"/>
            <w:noWrap/>
            <w:vAlign w:val="bottom"/>
            <w:hideMark/>
          </w:tcPr>
          <w:p w14:paraId="17E10F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300991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DLD</w:t>
            </w:r>
          </w:p>
        </w:tc>
        <w:tc>
          <w:tcPr>
            <w:tcW w:w="634" w:type="dxa"/>
            <w:shd w:val="clear" w:color="auto" w:fill="auto"/>
            <w:noWrap/>
            <w:vAlign w:val="bottom"/>
            <w:hideMark/>
          </w:tcPr>
          <w:p w14:paraId="7A0D70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5B875F1" w14:textId="77777777" w:rsidTr="008B5510">
        <w:trPr>
          <w:trHeight w:val="300"/>
          <w:jc w:val="center"/>
        </w:trPr>
        <w:tc>
          <w:tcPr>
            <w:tcW w:w="1217" w:type="dxa"/>
            <w:shd w:val="clear" w:color="auto" w:fill="auto"/>
            <w:noWrap/>
            <w:vAlign w:val="bottom"/>
            <w:hideMark/>
          </w:tcPr>
          <w:p w14:paraId="2CDDCC6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3F6FCF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Diet Type</w:t>
            </w:r>
          </w:p>
        </w:tc>
        <w:tc>
          <w:tcPr>
            <w:tcW w:w="828" w:type="dxa"/>
            <w:shd w:val="clear" w:color="auto" w:fill="auto"/>
            <w:noWrap/>
            <w:vAlign w:val="bottom"/>
            <w:hideMark/>
          </w:tcPr>
          <w:p w14:paraId="45531A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2032FFE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F8FAB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835805C" w14:textId="77777777" w:rsidTr="008B5510">
        <w:trPr>
          <w:trHeight w:val="300"/>
          <w:jc w:val="center"/>
        </w:trPr>
        <w:tc>
          <w:tcPr>
            <w:tcW w:w="1217" w:type="dxa"/>
            <w:shd w:val="clear" w:color="auto" w:fill="auto"/>
            <w:noWrap/>
            <w:vAlign w:val="bottom"/>
            <w:hideMark/>
          </w:tcPr>
          <w:p w14:paraId="30915D5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3B6B4B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Servicing Facility</w:t>
            </w:r>
          </w:p>
        </w:tc>
        <w:tc>
          <w:tcPr>
            <w:tcW w:w="828" w:type="dxa"/>
            <w:shd w:val="clear" w:color="auto" w:fill="auto"/>
            <w:noWrap/>
            <w:vAlign w:val="bottom"/>
            <w:hideMark/>
          </w:tcPr>
          <w:p w14:paraId="233E94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32E19C5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43820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2007A45" w14:textId="77777777" w:rsidTr="008B5510">
        <w:trPr>
          <w:trHeight w:val="300"/>
          <w:jc w:val="center"/>
        </w:trPr>
        <w:tc>
          <w:tcPr>
            <w:tcW w:w="1217" w:type="dxa"/>
            <w:shd w:val="clear" w:color="auto" w:fill="auto"/>
            <w:noWrap/>
            <w:vAlign w:val="bottom"/>
            <w:hideMark/>
          </w:tcPr>
          <w:p w14:paraId="478A124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EB105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Bed Status</w:t>
            </w:r>
          </w:p>
        </w:tc>
        <w:tc>
          <w:tcPr>
            <w:tcW w:w="828" w:type="dxa"/>
            <w:shd w:val="clear" w:color="auto" w:fill="auto"/>
            <w:noWrap/>
            <w:vAlign w:val="bottom"/>
            <w:hideMark/>
          </w:tcPr>
          <w:p w14:paraId="52DFCE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6EFA25E1"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D8C14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56462A37" w14:textId="77777777" w:rsidTr="008B5510">
        <w:trPr>
          <w:trHeight w:val="300"/>
          <w:jc w:val="center"/>
        </w:trPr>
        <w:tc>
          <w:tcPr>
            <w:tcW w:w="1217" w:type="dxa"/>
            <w:shd w:val="clear" w:color="auto" w:fill="auto"/>
            <w:noWrap/>
            <w:vAlign w:val="bottom"/>
            <w:hideMark/>
          </w:tcPr>
          <w:p w14:paraId="775F86B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6C0695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Account Status</w:t>
            </w:r>
          </w:p>
        </w:tc>
        <w:tc>
          <w:tcPr>
            <w:tcW w:w="828" w:type="dxa"/>
            <w:shd w:val="clear" w:color="auto" w:fill="auto"/>
            <w:noWrap/>
            <w:vAlign w:val="bottom"/>
            <w:hideMark/>
          </w:tcPr>
          <w:p w14:paraId="3E96B58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41</w:t>
            </w:r>
          </w:p>
        </w:tc>
        <w:tc>
          <w:tcPr>
            <w:tcW w:w="854" w:type="dxa"/>
            <w:shd w:val="clear" w:color="auto" w:fill="auto"/>
            <w:noWrap/>
            <w:vAlign w:val="bottom"/>
            <w:hideMark/>
          </w:tcPr>
          <w:p w14:paraId="36BEE4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44AD7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667A06D" w14:textId="77777777" w:rsidTr="008B5510">
        <w:trPr>
          <w:trHeight w:val="300"/>
          <w:jc w:val="center"/>
        </w:trPr>
        <w:tc>
          <w:tcPr>
            <w:tcW w:w="1217" w:type="dxa"/>
            <w:shd w:val="clear" w:color="auto" w:fill="auto"/>
            <w:noWrap/>
            <w:vAlign w:val="bottom"/>
            <w:hideMark/>
          </w:tcPr>
          <w:p w14:paraId="5CCE702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6B1386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Pending Location</w:t>
            </w:r>
          </w:p>
        </w:tc>
        <w:tc>
          <w:tcPr>
            <w:tcW w:w="828" w:type="dxa"/>
            <w:shd w:val="clear" w:color="auto" w:fill="auto"/>
            <w:noWrap/>
            <w:vAlign w:val="bottom"/>
            <w:hideMark/>
          </w:tcPr>
          <w:p w14:paraId="07CE60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42</w:t>
            </w:r>
          </w:p>
        </w:tc>
        <w:tc>
          <w:tcPr>
            <w:tcW w:w="854" w:type="dxa"/>
            <w:shd w:val="clear" w:color="auto" w:fill="auto"/>
            <w:noWrap/>
            <w:vAlign w:val="bottom"/>
            <w:hideMark/>
          </w:tcPr>
          <w:p w14:paraId="134C69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756CB4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F0D95F3" w14:textId="77777777" w:rsidTr="008B5510">
        <w:trPr>
          <w:trHeight w:val="300"/>
          <w:jc w:val="center"/>
        </w:trPr>
        <w:tc>
          <w:tcPr>
            <w:tcW w:w="1217" w:type="dxa"/>
            <w:shd w:val="clear" w:color="auto" w:fill="auto"/>
            <w:noWrap/>
            <w:vAlign w:val="bottom"/>
            <w:hideMark/>
          </w:tcPr>
          <w:p w14:paraId="30826C1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785BF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Prior Temporary Location</w:t>
            </w:r>
          </w:p>
        </w:tc>
        <w:tc>
          <w:tcPr>
            <w:tcW w:w="828" w:type="dxa"/>
            <w:shd w:val="clear" w:color="auto" w:fill="auto"/>
            <w:noWrap/>
            <w:vAlign w:val="bottom"/>
            <w:hideMark/>
          </w:tcPr>
          <w:p w14:paraId="226C9E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43</w:t>
            </w:r>
          </w:p>
        </w:tc>
        <w:tc>
          <w:tcPr>
            <w:tcW w:w="854" w:type="dxa"/>
            <w:shd w:val="clear" w:color="auto" w:fill="auto"/>
            <w:noWrap/>
            <w:vAlign w:val="bottom"/>
            <w:hideMark/>
          </w:tcPr>
          <w:p w14:paraId="3BF7F6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32AE98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1B05D0D" w14:textId="77777777" w:rsidTr="008B5510">
        <w:trPr>
          <w:trHeight w:val="300"/>
          <w:jc w:val="center"/>
        </w:trPr>
        <w:tc>
          <w:tcPr>
            <w:tcW w:w="1217" w:type="dxa"/>
            <w:shd w:val="clear" w:color="auto" w:fill="auto"/>
            <w:noWrap/>
            <w:vAlign w:val="bottom"/>
            <w:hideMark/>
          </w:tcPr>
          <w:p w14:paraId="773E852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884A4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Admit Date/Time</w:t>
            </w:r>
          </w:p>
        </w:tc>
        <w:tc>
          <w:tcPr>
            <w:tcW w:w="828" w:type="dxa"/>
            <w:shd w:val="clear" w:color="auto" w:fill="auto"/>
            <w:noWrap/>
            <w:vAlign w:val="bottom"/>
            <w:hideMark/>
          </w:tcPr>
          <w:p w14:paraId="6B9700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44</w:t>
            </w:r>
          </w:p>
        </w:tc>
        <w:tc>
          <w:tcPr>
            <w:tcW w:w="854" w:type="dxa"/>
            <w:shd w:val="clear" w:color="auto" w:fill="auto"/>
            <w:noWrap/>
            <w:vAlign w:val="bottom"/>
            <w:hideMark/>
          </w:tcPr>
          <w:p w14:paraId="1AFE05B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E2EBA5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1AC6C0E" w14:textId="77777777" w:rsidTr="008B5510">
        <w:trPr>
          <w:trHeight w:val="300"/>
          <w:jc w:val="center"/>
        </w:trPr>
        <w:tc>
          <w:tcPr>
            <w:tcW w:w="1217" w:type="dxa"/>
            <w:shd w:val="clear" w:color="auto" w:fill="auto"/>
            <w:noWrap/>
            <w:vAlign w:val="bottom"/>
            <w:hideMark/>
          </w:tcPr>
          <w:p w14:paraId="65EE78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8B796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Discharge Date/Time</w:t>
            </w:r>
          </w:p>
        </w:tc>
        <w:tc>
          <w:tcPr>
            <w:tcW w:w="828" w:type="dxa"/>
            <w:shd w:val="clear" w:color="auto" w:fill="auto"/>
            <w:noWrap/>
            <w:vAlign w:val="bottom"/>
            <w:hideMark/>
          </w:tcPr>
          <w:p w14:paraId="69BE10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45</w:t>
            </w:r>
          </w:p>
        </w:tc>
        <w:tc>
          <w:tcPr>
            <w:tcW w:w="854" w:type="dxa"/>
            <w:shd w:val="clear" w:color="auto" w:fill="auto"/>
            <w:noWrap/>
            <w:vAlign w:val="bottom"/>
            <w:hideMark/>
          </w:tcPr>
          <w:p w14:paraId="3B8EF0A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75B23B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4483849" w14:textId="77777777" w:rsidTr="008B5510">
        <w:trPr>
          <w:trHeight w:val="300"/>
          <w:jc w:val="center"/>
        </w:trPr>
        <w:tc>
          <w:tcPr>
            <w:tcW w:w="1217" w:type="dxa"/>
            <w:shd w:val="clear" w:color="auto" w:fill="auto"/>
            <w:noWrap/>
            <w:vAlign w:val="bottom"/>
            <w:hideMark/>
          </w:tcPr>
          <w:p w14:paraId="5EBA2D6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76D8E5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Current Patient Balance</w:t>
            </w:r>
          </w:p>
        </w:tc>
        <w:tc>
          <w:tcPr>
            <w:tcW w:w="828" w:type="dxa"/>
            <w:shd w:val="clear" w:color="auto" w:fill="auto"/>
            <w:noWrap/>
            <w:vAlign w:val="bottom"/>
            <w:hideMark/>
          </w:tcPr>
          <w:p w14:paraId="30FB18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46</w:t>
            </w:r>
          </w:p>
        </w:tc>
        <w:tc>
          <w:tcPr>
            <w:tcW w:w="854" w:type="dxa"/>
            <w:shd w:val="clear" w:color="auto" w:fill="auto"/>
            <w:noWrap/>
            <w:vAlign w:val="bottom"/>
            <w:hideMark/>
          </w:tcPr>
          <w:p w14:paraId="2BDA0A2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66C525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6B0843" w14:textId="77777777" w:rsidTr="008B5510">
        <w:trPr>
          <w:trHeight w:val="300"/>
          <w:jc w:val="center"/>
        </w:trPr>
        <w:tc>
          <w:tcPr>
            <w:tcW w:w="1217" w:type="dxa"/>
            <w:shd w:val="clear" w:color="auto" w:fill="auto"/>
            <w:noWrap/>
            <w:vAlign w:val="bottom"/>
            <w:hideMark/>
          </w:tcPr>
          <w:p w14:paraId="51A42A4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1F7A7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Total Charges</w:t>
            </w:r>
          </w:p>
        </w:tc>
        <w:tc>
          <w:tcPr>
            <w:tcW w:w="828" w:type="dxa"/>
            <w:shd w:val="clear" w:color="auto" w:fill="auto"/>
            <w:noWrap/>
            <w:vAlign w:val="bottom"/>
            <w:hideMark/>
          </w:tcPr>
          <w:p w14:paraId="34DD4B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47</w:t>
            </w:r>
          </w:p>
        </w:tc>
        <w:tc>
          <w:tcPr>
            <w:tcW w:w="854" w:type="dxa"/>
            <w:shd w:val="clear" w:color="auto" w:fill="auto"/>
            <w:noWrap/>
            <w:vAlign w:val="bottom"/>
            <w:hideMark/>
          </w:tcPr>
          <w:p w14:paraId="28A6FC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29408C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8510A47" w14:textId="77777777" w:rsidTr="008B5510">
        <w:trPr>
          <w:trHeight w:val="300"/>
          <w:jc w:val="center"/>
        </w:trPr>
        <w:tc>
          <w:tcPr>
            <w:tcW w:w="1217" w:type="dxa"/>
            <w:shd w:val="clear" w:color="auto" w:fill="auto"/>
            <w:noWrap/>
            <w:vAlign w:val="bottom"/>
            <w:hideMark/>
          </w:tcPr>
          <w:p w14:paraId="2128B39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17EFCC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Total Adjustments</w:t>
            </w:r>
          </w:p>
        </w:tc>
        <w:tc>
          <w:tcPr>
            <w:tcW w:w="828" w:type="dxa"/>
            <w:shd w:val="clear" w:color="auto" w:fill="auto"/>
            <w:noWrap/>
            <w:vAlign w:val="bottom"/>
            <w:hideMark/>
          </w:tcPr>
          <w:p w14:paraId="6FB526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48</w:t>
            </w:r>
          </w:p>
        </w:tc>
        <w:tc>
          <w:tcPr>
            <w:tcW w:w="854" w:type="dxa"/>
            <w:shd w:val="clear" w:color="auto" w:fill="auto"/>
            <w:noWrap/>
            <w:vAlign w:val="bottom"/>
            <w:hideMark/>
          </w:tcPr>
          <w:p w14:paraId="13A065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0B75913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32519D4" w14:textId="77777777" w:rsidTr="008B5510">
        <w:trPr>
          <w:trHeight w:val="300"/>
          <w:jc w:val="center"/>
        </w:trPr>
        <w:tc>
          <w:tcPr>
            <w:tcW w:w="1217" w:type="dxa"/>
            <w:shd w:val="clear" w:color="auto" w:fill="auto"/>
            <w:noWrap/>
            <w:vAlign w:val="bottom"/>
            <w:hideMark/>
          </w:tcPr>
          <w:p w14:paraId="1804261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235906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Total Payments</w:t>
            </w:r>
          </w:p>
        </w:tc>
        <w:tc>
          <w:tcPr>
            <w:tcW w:w="828" w:type="dxa"/>
            <w:shd w:val="clear" w:color="auto" w:fill="auto"/>
            <w:noWrap/>
            <w:vAlign w:val="bottom"/>
            <w:hideMark/>
          </w:tcPr>
          <w:p w14:paraId="0BF18F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49</w:t>
            </w:r>
          </w:p>
        </w:tc>
        <w:tc>
          <w:tcPr>
            <w:tcW w:w="854" w:type="dxa"/>
            <w:shd w:val="clear" w:color="auto" w:fill="auto"/>
            <w:noWrap/>
            <w:vAlign w:val="bottom"/>
            <w:hideMark/>
          </w:tcPr>
          <w:p w14:paraId="4D215B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13B789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E663119" w14:textId="77777777" w:rsidTr="008B5510">
        <w:trPr>
          <w:trHeight w:val="300"/>
          <w:jc w:val="center"/>
        </w:trPr>
        <w:tc>
          <w:tcPr>
            <w:tcW w:w="1217" w:type="dxa"/>
            <w:shd w:val="clear" w:color="auto" w:fill="auto"/>
            <w:noWrap/>
            <w:vAlign w:val="bottom"/>
            <w:hideMark/>
          </w:tcPr>
          <w:p w14:paraId="415C9C8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8EEB27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Alternate Visit ID</w:t>
            </w:r>
          </w:p>
        </w:tc>
        <w:tc>
          <w:tcPr>
            <w:tcW w:w="828" w:type="dxa"/>
            <w:shd w:val="clear" w:color="auto" w:fill="auto"/>
            <w:noWrap/>
            <w:vAlign w:val="bottom"/>
            <w:hideMark/>
          </w:tcPr>
          <w:p w14:paraId="1840E5D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50</w:t>
            </w:r>
          </w:p>
        </w:tc>
        <w:tc>
          <w:tcPr>
            <w:tcW w:w="854" w:type="dxa"/>
            <w:shd w:val="clear" w:color="auto" w:fill="auto"/>
            <w:noWrap/>
            <w:vAlign w:val="bottom"/>
            <w:hideMark/>
          </w:tcPr>
          <w:p w14:paraId="0CBDE0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6B4B9A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6BFFEFE" w14:textId="77777777" w:rsidTr="008B5510">
        <w:trPr>
          <w:trHeight w:val="300"/>
          <w:jc w:val="center"/>
        </w:trPr>
        <w:tc>
          <w:tcPr>
            <w:tcW w:w="1217" w:type="dxa"/>
            <w:shd w:val="clear" w:color="auto" w:fill="auto"/>
            <w:noWrap/>
            <w:vAlign w:val="bottom"/>
            <w:hideMark/>
          </w:tcPr>
          <w:p w14:paraId="41765F0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5286C4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Indicator</w:t>
            </w:r>
          </w:p>
        </w:tc>
        <w:tc>
          <w:tcPr>
            <w:tcW w:w="828" w:type="dxa"/>
            <w:shd w:val="clear" w:color="auto" w:fill="auto"/>
            <w:noWrap/>
            <w:vAlign w:val="bottom"/>
            <w:hideMark/>
          </w:tcPr>
          <w:p w14:paraId="2ACFC1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51</w:t>
            </w:r>
          </w:p>
        </w:tc>
        <w:tc>
          <w:tcPr>
            <w:tcW w:w="854" w:type="dxa"/>
            <w:shd w:val="clear" w:color="auto" w:fill="auto"/>
            <w:noWrap/>
            <w:vAlign w:val="bottom"/>
            <w:hideMark/>
          </w:tcPr>
          <w:p w14:paraId="7F34C6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6B4F2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9DFF11" w14:textId="77777777" w:rsidTr="008B5510">
        <w:trPr>
          <w:trHeight w:val="300"/>
          <w:jc w:val="center"/>
        </w:trPr>
        <w:tc>
          <w:tcPr>
            <w:tcW w:w="1217" w:type="dxa"/>
            <w:shd w:val="clear" w:color="auto" w:fill="auto"/>
            <w:noWrap/>
            <w:vAlign w:val="bottom"/>
            <w:hideMark/>
          </w:tcPr>
          <w:p w14:paraId="0EA5FE4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119103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Other Healthcare Provider</w:t>
            </w:r>
          </w:p>
        </w:tc>
        <w:tc>
          <w:tcPr>
            <w:tcW w:w="828" w:type="dxa"/>
            <w:shd w:val="clear" w:color="auto" w:fill="auto"/>
            <w:noWrap/>
            <w:vAlign w:val="bottom"/>
            <w:hideMark/>
          </w:tcPr>
          <w:p w14:paraId="098FAB5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52</w:t>
            </w:r>
          </w:p>
        </w:tc>
        <w:tc>
          <w:tcPr>
            <w:tcW w:w="854" w:type="dxa"/>
            <w:shd w:val="clear" w:color="auto" w:fill="auto"/>
            <w:noWrap/>
            <w:vAlign w:val="bottom"/>
            <w:hideMark/>
          </w:tcPr>
          <w:p w14:paraId="67AD7D53"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5ADCC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51C9F12" w14:textId="77777777" w:rsidTr="008B5510">
        <w:trPr>
          <w:trHeight w:val="300"/>
          <w:jc w:val="center"/>
        </w:trPr>
        <w:tc>
          <w:tcPr>
            <w:tcW w:w="1217" w:type="dxa"/>
            <w:shd w:val="clear" w:color="auto" w:fill="auto"/>
            <w:noWrap/>
            <w:vAlign w:val="bottom"/>
            <w:hideMark/>
          </w:tcPr>
          <w:p w14:paraId="034F245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E32E0E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Service Episode Description</w:t>
            </w:r>
          </w:p>
        </w:tc>
        <w:tc>
          <w:tcPr>
            <w:tcW w:w="828" w:type="dxa"/>
            <w:shd w:val="clear" w:color="auto" w:fill="auto"/>
            <w:noWrap/>
            <w:vAlign w:val="bottom"/>
            <w:hideMark/>
          </w:tcPr>
          <w:p w14:paraId="50EB8F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53</w:t>
            </w:r>
          </w:p>
        </w:tc>
        <w:tc>
          <w:tcPr>
            <w:tcW w:w="854" w:type="dxa"/>
            <w:shd w:val="clear" w:color="auto" w:fill="auto"/>
            <w:noWrap/>
            <w:vAlign w:val="bottom"/>
            <w:hideMark/>
          </w:tcPr>
          <w:p w14:paraId="77DDF9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9C0D0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E2EB1D1" w14:textId="77777777" w:rsidTr="008B5510">
        <w:trPr>
          <w:trHeight w:val="300"/>
          <w:jc w:val="center"/>
        </w:trPr>
        <w:tc>
          <w:tcPr>
            <w:tcW w:w="1217" w:type="dxa"/>
            <w:shd w:val="clear" w:color="auto" w:fill="auto"/>
            <w:noWrap/>
            <w:vAlign w:val="bottom"/>
            <w:hideMark/>
          </w:tcPr>
          <w:p w14:paraId="060F302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B663D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Service Episode Identifier</w:t>
            </w:r>
          </w:p>
        </w:tc>
        <w:tc>
          <w:tcPr>
            <w:tcW w:w="828" w:type="dxa"/>
            <w:shd w:val="clear" w:color="auto" w:fill="auto"/>
            <w:noWrap/>
            <w:vAlign w:val="bottom"/>
            <w:hideMark/>
          </w:tcPr>
          <w:p w14:paraId="632100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54</w:t>
            </w:r>
          </w:p>
        </w:tc>
        <w:tc>
          <w:tcPr>
            <w:tcW w:w="854" w:type="dxa"/>
            <w:shd w:val="clear" w:color="auto" w:fill="auto"/>
            <w:noWrap/>
            <w:vAlign w:val="bottom"/>
            <w:hideMark/>
          </w:tcPr>
          <w:p w14:paraId="0421EB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2465530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027BA12" w14:textId="77777777" w:rsidTr="008B5510">
        <w:trPr>
          <w:trHeight w:val="300"/>
          <w:jc w:val="center"/>
        </w:trPr>
        <w:tc>
          <w:tcPr>
            <w:tcW w:w="1217" w:type="dxa"/>
            <w:shd w:val="clear" w:color="auto" w:fill="auto"/>
            <w:noWrap/>
            <w:vAlign w:val="bottom"/>
            <w:hideMark/>
          </w:tcPr>
          <w:p w14:paraId="4068984F"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PV2 ]</w:t>
            </w:r>
          </w:p>
        </w:tc>
        <w:tc>
          <w:tcPr>
            <w:tcW w:w="5620" w:type="dxa"/>
            <w:shd w:val="clear" w:color="auto" w:fill="auto"/>
            <w:noWrap/>
            <w:vAlign w:val="bottom"/>
            <w:hideMark/>
          </w:tcPr>
          <w:p w14:paraId="07A7F26F"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Patient Visit - Additional Info.</w:t>
            </w:r>
          </w:p>
        </w:tc>
        <w:tc>
          <w:tcPr>
            <w:tcW w:w="828" w:type="dxa"/>
            <w:shd w:val="clear" w:color="000000" w:fill="D8E4BC"/>
            <w:noWrap/>
            <w:vAlign w:val="bottom"/>
            <w:hideMark/>
          </w:tcPr>
          <w:p w14:paraId="510C36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C9C9C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7F37F10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190CD128" w14:textId="77777777" w:rsidTr="008B5510">
        <w:trPr>
          <w:trHeight w:val="300"/>
          <w:jc w:val="center"/>
        </w:trPr>
        <w:tc>
          <w:tcPr>
            <w:tcW w:w="1217" w:type="dxa"/>
            <w:shd w:val="clear" w:color="auto" w:fill="auto"/>
            <w:noWrap/>
            <w:vAlign w:val="bottom"/>
            <w:hideMark/>
          </w:tcPr>
          <w:p w14:paraId="2F1A147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90D1F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Prior Pending Location</w:t>
            </w:r>
          </w:p>
        </w:tc>
        <w:tc>
          <w:tcPr>
            <w:tcW w:w="828" w:type="dxa"/>
            <w:shd w:val="clear" w:color="auto" w:fill="auto"/>
            <w:noWrap/>
            <w:vAlign w:val="bottom"/>
            <w:hideMark/>
          </w:tcPr>
          <w:p w14:paraId="4CD46A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0C0540B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4091162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7FCF6C7D" w14:textId="77777777" w:rsidTr="008B5510">
        <w:trPr>
          <w:trHeight w:val="300"/>
          <w:jc w:val="center"/>
        </w:trPr>
        <w:tc>
          <w:tcPr>
            <w:tcW w:w="1217" w:type="dxa"/>
            <w:shd w:val="clear" w:color="auto" w:fill="auto"/>
            <w:noWrap/>
            <w:vAlign w:val="bottom"/>
            <w:hideMark/>
          </w:tcPr>
          <w:p w14:paraId="1BC0BB5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BDF708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Accommodation Code</w:t>
            </w:r>
          </w:p>
        </w:tc>
        <w:tc>
          <w:tcPr>
            <w:tcW w:w="828" w:type="dxa"/>
            <w:shd w:val="clear" w:color="auto" w:fill="auto"/>
            <w:noWrap/>
            <w:vAlign w:val="bottom"/>
            <w:hideMark/>
          </w:tcPr>
          <w:p w14:paraId="55EC3A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627E53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34DEE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55C3DF0" w14:textId="77777777" w:rsidTr="008B5510">
        <w:trPr>
          <w:trHeight w:val="300"/>
          <w:jc w:val="center"/>
        </w:trPr>
        <w:tc>
          <w:tcPr>
            <w:tcW w:w="1217" w:type="dxa"/>
            <w:shd w:val="clear" w:color="auto" w:fill="auto"/>
            <w:noWrap/>
            <w:vAlign w:val="bottom"/>
            <w:hideMark/>
          </w:tcPr>
          <w:p w14:paraId="5381E9D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F42B9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Admit Reason</w:t>
            </w:r>
          </w:p>
        </w:tc>
        <w:tc>
          <w:tcPr>
            <w:tcW w:w="828" w:type="dxa"/>
            <w:shd w:val="clear" w:color="auto" w:fill="auto"/>
            <w:noWrap/>
            <w:vAlign w:val="bottom"/>
            <w:hideMark/>
          </w:tcPr>
          <w:p w14:paraId="6738A42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02FD7E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1E125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AE996F4" w14:textId="77777777" w:rsidTr="008B5510">
        <w:trPr>
          <w:trHeight w:val="300"/>
          <w:jc w:val="center"/>
        </w:trPr>
        <w:tc>
          <w:tcPr>
            <w:tcW w:w="1217" w:type="dxa"/>
            <w:shd w:val="clear" w:color="auto" w:fill="auto"/>
            <w:noWrap/>
            <w:vAlign w:val="bottom"/>
            <w:hideMark/>
          </w:tcPr>
          <w:p w14:paraId="7EC1041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DC5DEE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Transfer Reason</w:t>
            </w:r>
          </w:p>
        </w:tc>
        <w:tc>
          <w:tcPr>
            <w:tcW w:w="828" w:type="dxa"/>
            <w:shd w:val="clear" w:color="auto" w:fill="auto"/>
            <w:noWrap/>
            <w:vAlign w:val="bottom"/>
            <w:hideMark/>
          </w:tcPr>
          <w:p w14:paraId="3B0474B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34FE90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509FA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3251BE0" w14:textId="77777777" w:rsidTr="008B5510">
        <w:trPr>
          <w:trHeight w:val="300"/>
          <w:jc w:val="center"/>
        </w:trPr>
        <w:tc>
          <w:tcPr>
            <w:tcW w:w="1217" w:type="dxa"/>
            <w:shd w:val="clear" w:color="auto" w:fill="auto"/>
            <w:noWrap/>
            <w:vAlign w:val="bottom"/>
            <w:hideMark/>
          </w:tcPr>
          <w:p w14:paraId="3E50B7A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A15CA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Valuables</w:t>
            </w:r>
          </w:p>
        </w:tc>
        <w:tc>
          <w:tcPr>
            <w:tcW w:w="828" w:type="dxa"/>
            <w:shd w:val="clear" w:color="auto" w:fill="auto"/>
            <w:noWrap/>
            <w:vAlign w:val="bottom"/>
            <w:hideMark/>
          </w:tcPr>
          <w:p w14:paraId="7E6D33B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3E6699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12713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D3E7AE1" w14:textId="77777777" w:rsidTr="008B5510">
        <w:trPr>
          <w:trHeight w:val="300"/>
          <w:jc w:val="center"/>
        </w:trPr>
        <w:tc>
          <w:tcPr>
            <w:tcW w:w="1217" w:type="dxa"/>
            <w:shd w:val="clear" w:color="auto" w:fill="auto"/>
            <w:noWrap/>
            <w:vAlign w:val="bottom"/>
            <w:hideMark/>
          </w:tcPr>
          <w:p w14:paraId="51AB478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2E4D61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Valuables Location</w:t>
            </w:r>
          </w:p>
        </w:tc>
        <w:tc>
          <w:tcPr>
            <w:tcW w:w="828" w:type="dxa"/>
            <w:shd w:val="clear" w:color="auto" w:fill="auto"/>
            <w:noWrap/>
            <w:vAlign w:val="bottom"/>
            <w:hideMark/>
          </w:tcPr>
          <w:p w14:paraId="0FF649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767A64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05CA5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127EE5" w14:textId="77777777" w:rsidTr="008B5510">
        <w:trPr>
          <w:trHeight w:val="300"/>
          <w:jc w:val="center"/>
        </w:trPr>
        <w:tc>
          <w:tcPr>
            <w:tcW w:w="1217" w:type="dxa"/>
            <w:shd w:val="clear" w:color="auto" w:fill="auto"/>
            <w:noWrap/>
            <w:vAlign w:val="bottom"/>
            <w:hideMark/>
          </w:tcPr>
          <w:p w14:paraId="30FCBF8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B4CD4A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User Code</w:t>
            </w:r>
          </w:p>
        </w:tc>
        <w:tc>
          <w:tcPr>
            <w:tcW w:w="828" w:type="dxa"/>
            <w:shd w:val="clear" w:color="auto" w:fill="auto"/>
            <w:noWrap/>
            <w:vAlign w:val="bottom"/>
            <w:hideMark/>
          </w:tcPr>
          <w:p w14:paraId="7D868A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2D829B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6A5FE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E5C1710" w14:textId="77777777" w:rsidTr="008B5510">
        <w:trPr>
          <w:trHeight w:val="300"/>
          <w:jc w:val="center"/>
        </w:trPr>
        <w:tc>
          <w:tcPr>
            <w:tcW w:w="1217" w:type="dxa"/>
            <w:shd w:val="clear" w:color="auto" w:fill="auto"/>
            <w:noWrap/>
            <w:vAlign w:val="bottom"/>
            <w:hideMark/>
          </w:tcPr>
          <w:p w14:paraId="459AE14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C1ECB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Admit Date/Time</w:t>
            </w:r>
          </w:p>
        </w:tc>
        <w:tc>
          <w:tcPr>
            <w:tcW w:w="828" w:type="dxa"/>
            <w:shd w:val="clear" w:color="auto" w:fill="auto"/>
            <w:noWrap/>
            <w:vAlign w:val="bottom"/>
            <w:hideMark/>
          </w:tcPr>
          <w:p w14:paraId="67A3D7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138066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3FDCA2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01A2D4A" w14:textId="77777777" w:rsidTr="008B5510">
        <w:trPr>
          <w:trHeight w:val="300"/>
          <w:jc w:val="center"/>
        </w:trPr>
        <w:tc>
          <w:tcPr>
            <w:tcW w:w="1217" w:type="dxa"/>
            <w:shd w:val="clear" w:color="auto" w:fill="auto"/>
            <w:noWrap/>
            <w:vAlign w:val="bottom"/>
            <w:hideMark/>
          </w:tcPr>
          <w:p w14:paraId="7DED719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92B913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Discharge Date/Time</w:t>
            </w:r>
          </w:p>
        </w:tc>
        <w:tc>
          <w:tcPr>
            <w:tcW w:w="828" w:type="dxa"/>
            <w:shd w:val="clear" w:color="auto" w:fill="auto"/>
            <w:noWrap/>
            <w:vAlign w:val="bottom"/>
            <w:hideMark/>
          </w:tcPr>
          <w:p w14:paraId="376E99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28F2C9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05288F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8EB48A9" w14:textId="77777777" w:rsidTr="008B5510">
        <w:trPr>
          <w:trHeight w:val="300"/>
          <w:jc w:val="center"/>
        </w:trPr>
        <w:tc>
          <w:tcPr>
            <w:tcW w:w="1217" w:type="dxa"/>
            <w:shd w:val="clear" w:color="auto" w:fill="auto"/>
            <w:noWrap/>
            <w:vAlign w:val="bottom"/>
            <w:hideMark/>
          </w:tcPr>
          <w:p w14:paraId="07482CA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6E5C20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Estimated Length of Inpatient Stay</w:t>
            </w:r>
          </w:p>
        </w:tc>
        <w:tc>
          <w:tcPr>
            <w:tcW w:w="828" w:type="dxa"/>
            <w:shd w:val="clear" w:color="auto" w:fill="auto"/>
            <w:noWrap/>
            <w:vAlign w:val="bottom"/>
            <w:hideMark/>
          </w:tcPr>
          <w:p w14:paraId="675294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662830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2EE3EC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234CF92" w14:textId="77777777" w:rsidTr="008B5510">
        <w:trPr>
          <w:trHeight w:val="300"/>
          <w:jc w:val="center"/>
        </w:trPr>
        <w:tc>
          <w:tcPr>
            <w:tcW w:w="1217" w:type="dxa"/>
            <w:shd w:val="clear" w:color="auto" w:fill="auto"/>
            <w:noWrap/>
            <w:vAlign w:val="bottom"/>
            <w:hideMark/>
          </w:tcPr>
          <w:p w14:paraId="754F6D6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32626D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Actual Length of Inpatient Stay</w:t>
            </w:r>
          </w:p>
        </w:tc>
        <w:tc>
          <w:tcPr>
            <w:tcW w:w="828" w:type="dxa"/>
            <w:shd w:val="clear" w:color="auto" w:fill="auto"/>
            <w:noWrap/>
            <w:vAlign w:val="bottom"/>
            <w:hideMark/>
          </w:tcPr>
          <w:p w14:paraId="69AD1F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319DAA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08B2E62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F471062" w14:textId="77777777" w:rsidTr="008B5510">
        <w:trPr>
          <w:trHeight w:val="300"/>
          <w:jc w:val="center"/>
        </w:trPr>
        <w:tc>
          <w:tcPr>
            <w:tcW w:w="1217" w:type="dxa"/>
            <w:shd w:val="clear" w:color="auto" w:fill="auto"/>
            <w:noWrap/>
            <w:vAlign w:val="bottom"/>
            <w:hideMark/>
          </w:tcPr>
          <w:p w14:paraId="4F0BE69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9ACEF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Description</w:t>
            </w:r>
          </w:p>
        </w:tc>
        <w:tc>
          <w:tcPr>
            <w:tcW w:w="828" w:type="dxa"/>
            <w:shd w:val="clear" w:color="auto" w:fill="auto"/>
            <w:noWrap/>
            <w:vAlign w:val="bottom"/>
            <w:hideMark/>
          </w:tcPr>
          <w:p w14:paraId="4C0250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0FC9455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37756F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C7EA7F7" w14:textId="77777777" w:rsidTr="008B5510">
        <w:trPr>
          <w:trHeight w:val="300"/>
          <w:jc w:val="center"/>
        </w:trPr>
        <w:tc>
          <w:tcPr>
            <w:tcW w:w="1217" w:type="dxa"/>
            <w:shd w:val="clear" w:color="auto" w:fill="auto"/>
            <w:noWrap/>
            <w:vAlign w:val="bottom"/>
            <w:hideMark/>
          </w:tcPr>
          <w:p w14:paraId="544C443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CE29A5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Referral Source Code</w:t>
            </w:r>
          </w:p>
        </w:tc>
        <w:tc>
          <w:tcPr>
            <w:tcW w:w="828" w:type="dxa"/>
            <w:shd w:val="clear" w:color="auto" w:fill="auto"/>
            <w:noWrap/>
            <w:vAlign w:val="bottom"/>
            <w:hideMark/>
          </w:tcPr>
          <w:p w14:paraId="6C4724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005199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5577B5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F980118" w14:textId="77777777" w:rsidTr="008B5510">
        <w:trPr>
          <w:trHeight w:val="300"/>
          <w:jc w:val="center"/>
        </w:trPr>
        <w:tc>
          <w:tcPr>
            <w:tcW w:w="1217" w:type="dxa"/>
            <w:shd w:val="clear" w:color="auto" w:fill="auto"/>
            <w:noWrap/>
            <w:vAlign w:val="bottom"/>
            <w:hideMark/>
          </w:tcPr>
          <w:p w14:paraId="51FEA0D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06D70E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Previous Service Date</w:t>
            </w:r>
          </w:p>
        </w:tc>
        <w:tc>
          <w:tcPr>
            <w:tcW w:w="828" w:type="dxa"/>
            <w:shd w:val="clear" w:color="auto" w:fill="auto"/>
            <w:noWrap/>
            <w:vAlign w:val="bottom"/>
            <w:hideMark/>
          </w:tcPr>
          <w:p w14:paraId="719075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4E09E2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6C316F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111372C" w14:textId="77777777" w:rsidTr="008B5510">
        <w:trPr>
          <w:trHeight w:val="300"/>
          <w:jc w:val="center"/>
        </w:trPr>
        <w:tc>
          <w:tcPr>
            <w:tcW w:w="1217" w:type="dxa"/>
            <w:shd w:val="clear" w:color="auto" w:fill="auto"/>
            <w:noWrap/>
            <w:vAlign w:val="bottom"/>
            <w:hideMark/>
          </w:tcPr>
          <w:p w14:paraId="456EDD5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92E5AD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Employment Illness Related Indicator</w:t>
            </w:r>
          </w:p>
        </w:tc>
        <w:tc>
          <w:tcPr>
            <w:tcW w:w="828" w:type="dxa"/>
            <w:shd w:val="clear" w:color="auto" w:fill="auto"/>
            <w:noWrap/>
            <w:vAlign w:val="bottom"/>
            <w:hideMark/>
          </w:tcPr>
          <w:p w14:paraId="125F33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6935A6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A49175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63CC9C4" w14:textId="77777777" w:rsidTr="008B5510">
        <w:trPr>
          <w:trHeight w:val="300"/>
          <w:jc w:val="center"/>
        </w:trPr>
        <w:tc>
          <w:tcPr>
            <w:tcW w:w="1217" w:type="dxa"/>
            <w:shd w:val="clear" w:color="auto" w:fill="auto"/>
            <w:noWrap/>
            <w:vAlign w:val="bottom"/>
            <w:hideMark/>
          </w:tcPr>
          <w:p w14:paraId="3C7E99A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FD89F1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Purge Status Code</w:t>
            </w:r>
          </w:p>
        </w:tc>
        <w:tc>
          <w:tcPr>
            <w:tcW w:w="828" w:type="dxa"/>
            <w:shd w:val="clear" w:color="auto" w:fill="auto"/>
            <w:noWrap/>
            <w:vAlign w:val="bottom"/>
            <w:hideMark/>
          </w:tcPr>
          <w:p w14:paraId="145B00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021CF6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C3772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240FDB" w14:textId="77777777" w:rsidTr="008B5510">
        <w:trPr>
          <w:trHeight w:val="300"/>
          <w:jc w:val="center"/>
        </w:trPr>
        <w:tc>
          <w:tcPr>
            <w:tcW w:w="1217" w:type="dxa"/>
            <w:shd w:val="clear" w:color="auto" w:fill="auto"/>
            <w:noWrap/>
            <w:vAlign w:val="bottom"/>
            <w:hideMark/>
          </w:tcPr>
          <w:p w14:paraId="45154F2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D89602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Purge Status Date</w:t>
            </w:r>
          </w:p>
        </w:tc>
        <w:tc>
          <w:tcPr>
            <w:tcW w:w="828" w:type="dxa"/>
            <w:shd w:val="clear" w:color="auto" w:fill="auto"/>
            <w:noWrap/>
            <w:vAlign w:val="bottom"/>
            <w:hideMark/>
          </w:tcPr>
          <w:p w14:paraId="7A3BB1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5F1878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8C232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6425846" w14:textId="77777777" w:rsidTr="008B5510">
        <w:trPr>
          <w:trHeight w:val="300"/>
          <w:jc w:val="center"/>
        </w:trPr>
        <w:tc>
          <w:tcPr>
            <w:tcW w:w="1217" w:type="dxa"/>
            <w:shd w:val="clear" w:color="auto" w:fill="auto"/>
            <w:noWrap/>
            <w:vAlign w:val="bottom"/>
            <w:hideMark/>
          </w:tcPr>
          <w:p w14:paraId="4B812A8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549ABC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Special Program Code</w:t>
            </w:r>
          </w:p>
        </w:tc>
        <w:tc>
          <w:tcPr>
            <w:tcW w:w="828" w:type="dxa"/>
            <w:shd w:val="clear" w:color="auto" w:fill="auto"/>
            <w:noWrap/>
            <w:vAlign w:val="bottom"/>
            <w:hideMark/>
          </w:tcPr>
          <w:p w14:paraId="664FBB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1BCF44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98173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CF0AA4" w14:textId="77777777" w:rsidTr="008B5510">
        <w:trPr>
          <w:trHeight w:val="300"/>
          <w:jc w:val="center"/>
        </w:trPr>
        <w:tc>
          <w:tcPr>
            <w:tcW w:w="1217" w:type="dxa"/>
            <w:shd w:val="clear" w:color="auto" w:fill="auto"/>
            <w:noWrap/>
            <w:vAlign w:val="bottom"/>
            <w:hideMark/>
          </w:tcPr>
          <w:p w14:paraId="6A41793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D493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Retention Indicator</w:t>
            </w:r>
          </w:p>
        </w:tc>
        <w:tc>
          <w:tcPr>
            <w:tcW w:w="828" w:type="dxa"/>
            <w:shd w:val="clear" w:color="auto" w:fill="auto"/>
            <w:noWrap/>
            <w:vAlign w:val="bottom"/>
            <w:hideMark/>
          </w:tcPr>
          <w:p w14:paraId="32273DB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26768B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CD3F7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70FD78" w14:textId="77777777" w:rsidTr="008B5510">
        <w:trPr>
          <w:trHeight w:val="300"/>
          <w:jc w:val="center"/>
        </w:trPr>
        <w:tc>
          <w:tcPr>
            <w:tcW w:w="1217" w:type="dxa"/>
            <w:shd w:val="clear" w:color="auto" w:fill="auto"/>
            <w:noWrap/>
            <w:vAlign w:val="bottom"/>
            <w:hideMark/>
          </w:tcPr>
          <w:p w14:paraId="53D80FC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2E2ACE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Number of Insurance Plans</w:t>
            </w:r>
          </w:p>
        </w:tc>
        <w:tc>
          <w:tcPr>
            <w:tcW w:w="828" w:type="dxa"/>
            <w:shd w:val="clear" w:color="auto" w:fill="auto"/>
            <w:noWrap/>
            <w:vAlign w:val="bottom"/>
            <w:hideMark/>
          </w:tcPr>
          <w:p w14:paraId="6D0FB8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0F1FB1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4DF126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BACD267" w14:textId="77777777" w:rsidTr="008B5510">
        <w:trPr>
          <w:trHeight w:val="300"/>
          <w:jc w:val="center"/>
        </w:trPr>
        <w:tc>
          <w:tcPr>
            <w:tcW w:w="1217" w:type="dxa"/>
            <w:shd w:val="clear" w:color="auto" w:fill="auto"/>
            <w:noWrap/>
            <w:vAlign w:val="bottom"/>
            <w:hideMark/>
          </w:tcPr>
          <w:p w14:paraId="04B8A45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A86270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Publicity Code</w:t>
            </w:r>
          </w:p>
        </w:tc>
        <w:tc>
          <w:tcPr>
            <w:tcW w:w="828" w:type="dxa"/>
            <w:shd w:val="clear" w:color="auto" w:fill="auto"/>
            <w:noWrap/>
            <w:vAlign w:val="bottom"/>
            <w:hideMark/>
          </w:tcPr>
          <w:p w14:paraId="479313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704FA5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A81AB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97ADC24" w14:textId="77777777" w:rsidTr="008B5510">
        <w:trPr>
          <w:trHeight w:val="300"/>
          <w:jc w:val="center"/>
        </w:trPr>
        <w:tc>
          <w:tcPr>
            <w:tcW w:w="1217" w:type="dxa"/>
            <w:shd w:val="clear" w:color="auto" w:fill="auto"/>
            <w:noWrap/>
            <w:vAlign w:val="bottom"/>
            <w:hideMark/>
          </w:tcPr>
          <w:p w14:paraId="50107B3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353662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Protection Indicator</w:t>
            </w:r>
          </w:p>
        </w:tc>
        <w:tc>
          <w:tcPr>
            <w:tcW w:w="828" w:type="dxa"/>
            <w:shd w:val="clear" w:color="auto" w:fill="auto"/>
            <w:noWrap/>
            <w:vAlign w:val="bottom"/>
            <w:hideMark/>
          </w:tcPr>
          <w:p w14:paraId="51831E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2E411A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12AE08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01AAAB0D" w14:textId="77777777" w:rsidTr="008B5510">
        <w:trPr>
          <w:trHeight w:val="300"/>
          <w:jc w:val="center"/>
        </w:trPr>
        <w:tc>
          <w:tcPr>
            <w:tcW w:w="1217" w:type="dxa"/>
            <w:shd w:val="clear" w:color="auto" w:fill="auto"/>
            <w:noWrap/>
            <w:vAlign w:val="bottom"/>
            <w:hideMark/>
          </w:tcPr>
          <w:p w14:paraId="395C181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D15CB8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Clinic Organization Name</w:t>
            </w:r>
          </w:p>
        </w:tc>
        <w:tc>
          <w:tcPr>
            <w:tcW w:w="828" w:type="dxa"/>
            <w:shd w:val="clear" w:color="auto" w:fill="auto"/>
            <w:noWrap/>
            <w:vAlign w:val="bottom"/>
            <w:hideMark/>
          </w:tcPr>
          <w:p w14:paraId="682CEBD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1E6007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6504BBE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37CF416" w14:textId="77777777" w:rsidTr="008B5510">
        <w:trPr>
          <w:trHeight w:val="300"/>
          <w:jc w:val="center"/>
        </w:trPr>
        <w:tc>
          <w:tcPr>
            <w:tcW w:w="1217" w:type="dxa"/>
            <w:shd w:val="clear" w:color="auto" w:fill="auto"/>
            <w:noWrap/>
            <w:vAlign w:val="bottom"/>
            <w:hideMark/>
          </w:tcPr>
          <w:p w14:paraId="0B70C26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FDFABF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Status Code</w:t>
            </w:r>
          </w:p>
        </w:tc>
        <w:tc>
          <w:tcPr>
            <w:tcW w:w="828" w:type="dxa"/>
            <w:shd w:val="clear" w:color="auto" w:fill="auto"/>
            <w:noWrap/>
            <w:vAlign w:val="bottom"/>
            <w:hideMark/>
          </w:tcPr>
          <w:p w14:paraId="42D5D1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1FE4727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A07AC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DBB800" w14:textId="77777777" w:rsidTr="008B5510">
        <w:trPr>
          <w:trHeight w:val="300"/>
          <w:jc w:val="center"/>
        </w:trPr>
        <w:tc>
          <w:tcPr>
            <w:tcW w:w="1217" w:type="dxa"/>
            <w:shd w:val="clear" w:color="auto" w:fill="auto"/>
            <w:noWrap/>
            <w:vAlign w:val="bottom"/>
            <w:hideMark/>
          </w:tcPr>
          <w:p w14:paraId="5BACD1F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00113F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Visit Priority Code</w:t>
            </w:r>
          </w:p>
        </w:tc>
        <w:tc>
          <w:tcPr>
            <w:tcW w:w="828" w:type="dxa"/>
            <w:shd w:val="clear" w:color="auto" w:fill="auto"/>
            <w:noWrap/>
            <w:vAlign w:val="bottom"/>
            <w:hideMark/>
          </w:tcPr>
          <w:p w14:paraId="14675C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5C48BA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D357B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B199D10" w14:textId="77777777" w:rsidTr="008B5510">
        <w:trPr>
          <w:trHeight w:val="300"/>
          <w:jc w:val="center"/>
        </w:trPr>
        <w:tc>
          <w:tcPr>
            <w:tcW w:w="1217" w:type="dxa"/>
            <w:shd w:val="clear" w:color="auto" w:fill="auto"/>
            <w:noWrap/>
            <w:vAlign w:val="bottom"/>
            <w:hideMark/>
          </w:tcPr>
          <w:p w14:paraId="032E9EF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94F75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Previous Treatment Date</w:t>
            </w:r>
          </w:p>
        </w:tc>
        <w:tc>
          <w:tcPr>
            <w:tcW w:w="828" w:type="dxa"/>
            <w:shd w:val="clear" w:color="auto" w:fill="auto"/>
            <w:noWrap/>
            <w:vAlign w:val="bottom"/>
            <w:hideMark/>
          </w:tcPr>
          <w:p w14:paraId="23E2AD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4A1CD0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E7F77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AD4E81" w14:textId="77777777" w:rsidTr="008B5510">
        <w:trPr>
          <w:trHeight w:val="300"/>
          <w:jc w:val="center"/>
        </w:trPr>
        <w:tc>
          <w:tcPr>
            <w:tcW w:w="1217" w:type="dxa"/>
            <w:shd w:val="clear" w:color="auto" w:fill="auto"/>
            <w:noWrap/>
            <w:vAlign w:val="bottom"/>
            <w:hideMark/>
          </w:tcPr>
          <w:p w14:paraId="70AB1D9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9A2AB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Discharge Disposition</w:t>
            </w:r>
          </w:p>
        </w:tc>
        <w:tc>
          <w:tcPr>
            <w:tcW w:w="828" w:type="dxa"/>
            <w:shd w:val="clear" w:color="auto" w:fill="auto"/>
            <w:noWrap/>
            <w:vAlign w:val="bottom"/>
            <w:hideMark/>
          </w:tcPr>
          <w:p w14:paraId="08650B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2787DA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1CB5C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EC39554" w14:textId="77777777" w:rsidTr="008B5510">
        <w:trPr>
          <w:trHeight w:val="300"/>
          <w:jc w:val="center"/>
        </w:trPr>
        <w:tc>
          <w:tcPr>
            <w:tcW w:w="1217" w:type="dxa"/>
            <w:shd w:val="clear" w:color="auto" w:fill="auto"/>
            <w:noWrap/>
            <w:vAlign w:val="bottom"/>
            <w:hideMark/>
          </w:tcPr>
          <w:p w14:paraId="40A95F5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CBA5F9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Signature on File Date</w:t>
            </w:r>
          </w:p>
        </w:tc>
        <w:tc>
          <w:tcPr>
            <w:tcW w:w="828" w:type="dxa"/>
            <w:shd w:val="clear" w:color="auto" w:fill="auto"/>
            <w:noWrap/>
            <w:vAlign w:val="bottom"/>
            <w:hideMark/>
          </w:tcPr>
          <w:p w14:paraId="54F23A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6BC51DE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041A448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B108AC9" w14:textId="77777777" w:rsidTr="008B5510">
        <w:trPr>
          <w:trHeight w:val="300"/>
          <w:jc w:val="center"/>
        </w:trPr>
        <w:tc>
          <w:tcPr>
            <w:tcW w:w="1217" w:type="dxa"/>
            <w:shd w:val="clear" w:color="auto" w:fill="auto"/>
            <w:noWrap/>
            <w:vAlign w:val="bottom"/>
            <w:hideMark/>
          </w:tcPr>
          <w:p w14:paraId="3044B0C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63D8BB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First Similar Illness Date</w:t>
            </w:r>
          </w:p>
        </w:tc>
        <w:tc>
          <w:tcPr>
            <w:tcW w:w="828" w:type="dxa"/>
            <w:shd w:val="clear" w:color="auto" w:fill="auto"/>
            <w:noWrap/>
            <w:vAlign w:val="bottom"/>
            <w:hideMark/>
          </w:tcPr>
          <w:p w14:paraId="1224EC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2D8843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5F83B70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7697073" w14:textId="77777777" w:rsidTr="008B5510">
        <w:trPr>
          <w:trHeight w:val="300"/>
          <w:jc w:val="center"/>
        </w:trPr>
        <w:tc>
          <w:tcPr>
            <w:tcW w:w="1217" w:type="dxa"/>
            <w:shd w:val="clear" w:color="auto" w:fill="auto"/>
            <w:noWrap/>
            <w:vAlign w:val="bottom"/>
            <w:hideMark/>
          </w:tcPr>
          <w:p w14:paraId="24A930A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BCB5F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Charge Adjustment Code</w:t>
            </w:r>
          </w:p>
        </w:tc>
        <w:tc>
          <w:tcPr>
            <w:tcW w:w="828" w:type="dxa"/>
            <w:shd w:val="clear" w:color="auto" w:fill="auto"/>
            <w:noWrap/>
            <w:vAlign w:val="bottom"/>
            <w:hideMark/>
          </w:tcPr>
          <w:p w14:paraId="279D6D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5D89CCE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A8690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107879" w14:textId="77777777" w:rsidTr="008B5510">
        <w:trPr>
          <w:trHeight w:val="300"/>
          <w:jc w:val="center"/>
        </w:trPr>
        <w:tc>
          <w:tcPr>
            <w:tcW w:w="1217" w:type="dxa"/>
            <w:shd w:val="clear" w:color="auto" w:fill="auto"/>
            <w:noWrap/>
            <w:vAlign w:val="bottom"/>
            <w:hideMark/>
          </w:tcPr>
          <w:p w14:paraId="530BD4A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7EAD61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Recurring Service Code</w:t>
            </w:r>
          </w:p>
        </w:tc>
        <w:tc>
          <w:tcPr>
            <w:tcW w:w="828" w:type="dxa"/>
            <w:shd w:val="clear" w:color="auto" w:fill="auto"/>
            <w:noWrap/>
            <w:vAlign w:val="bottom"/>
            <w:hideMark/>
          </w:tcPr>
          <w:p w14:paraId="57237F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07F0807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07C4F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95255F5" w14:textId="77777777" w:rsidTr="008B5510">
        <w:trPr>
          <w:trHeight w:val="300"/>
          <w:jc w:val="center"/>
        </w:trPr>
        <w:tc>
          <w:tcPr>
            <w:tcW w:w="1217" w:type="dxa"/>
            <w:shd w:val="clear" w:color="auto" w:fill="auto"/>
            <w:noWrap/>
            <w:vAlign w:val="bottom"/>
            <w:hideMark/>
          </w:tcPr>
          <w:p w14:paraId="0EEA93B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831EAE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Billing Media Code</w:t>
            </w:r>
          </w:p>
        </w:tc>
        <w:tc>
          <w:tcPr>
            <w:tcW w:w="828" w:type="dxa"/>
            <w:shd w:val="clear" w:color="auto" w:fill="auto"/>
            <w:noWrap/>
            <w:vAlign w:val="bottom"/>
            <w:hideMark/>
          </w:tcPr>
          <w:p w14:paraId="0E0DCA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42112E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82D34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6180285" w14:textId="77777777" w:rsidTr="008B5510">
        <w:trPr>
          <w:trHeight w:val="300"/>
          <w:jc w:val="center"/>
        </w:trPr>
        <w:tc>
          <w:tcPr>
            <w:tcW w:w="1217" w:type="dxa"/>
            <w:shd w:val="clear" w:color="auto" w:fill="auto"/>
            <w:noWrap/>
            <w:vAlign w:val="bottom"/>
            <w:hideMark/>
          </w:tcPr>
          <w:p w14:paraId="16B8770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DBA943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Surgery Date and Time</w:t>
            </w:r>
          </w:p>
        </w:tc>
        <w:tc>
          <w:tcPr>
            <w:tcW w:w="828" w:type="dxa"/>
            <w:shd w:val="clear" w:color="auto" w:fill="auto"/>
            <w:noWrap/>
            <w:vAlign w:val="bottom"/>
            <w:hideMark/>
          </w:tcPr>
          <w:p w14:paraId="39D4F1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3951D2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31134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60FA76" w14:textId="77777777" w:rsidTr="008B5510">
        <w:trPr>
          <w:trHeight w:val="300"/>
          <w:jc w:val="center"/>
        </w:trPr>
        <w:tc>
          <w:tcPr>
            <w:tcW w:w="1217" w:type="dxa"/>
            <w:shd w:val="clear" w:color="auto" w:fill="auto"/>
            <w:noWrap/>
            <w:vAlign w:val="bottom"/>
            <w:hideMark/>
          </w:tcPr>
          <w:p w14:paraId="322570F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6CC7D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Partnership Code</w:t>
            </w:r>
          </w:p>
        </w:tc>
        <w:tc>
          <w:tcPr>
            <w:tcW w:w="828" w:type="dxa"/>
            <w:shd w:val="clear" w:color="auto" w:fill="auto"/>
            <w:noWrap/>
            <w:vAlign w:val="bottom"/>
            <w:hideMark/>
          </w:tcPr>
          <w:p w14:paraId="253A8D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524C47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537101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566DC2" w14:textId="77777777" w:rsidTr="008B5510">
        <w:trPr>
          <w:trHeight w:val="300"/>
          <w:jc w:val="center"/>
        </w:trPr>
        <w:tc>
          <w:tcPr>
            <w:tcW w:w="1217" w:type="dxa"/>
            <w:shd w:val="clear" w:color="auto" w:fill="auto"/>
            <w:noWrap/>
            <w:vAlign w:val="bottom"/>
            <w:hideMark/>
          </w:tcPr>
          <w:p w14:paraId="70755AC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28834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Non-Availability Code</w:t>
            </w:r>
          </w:p>
        </w:tc>
        <w:tc>
          <w:tcPr>
            <w:tcW w:w="828" w:type="dxa"/>
            <w:shd w:val="clear" w:color="auto" w:fill="auto"/>
            <w:noWrap/>
            <w:vAlign w:val="bottom"/>
            <w:hideMark/>
          </w:tcPr>
          <w:p w14:paraId="6A41CF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79D399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5A970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C292C75" w14:textId="77777777" w:rsidTr="008B5510">
        <w:trPr>
          <w:trHeight w:val="300"/>
          <w:jc w:val="center"/>
        </w:trPr>
        <w:tc>
          <w:tcPr>
            <w:tcW w:w="1217" w:type="dxa"/>
            <w:shd w:val="clear" w:color="auto" w:fill="auto"/>
            <w:noWrap/>
            <w:vAlign w:val="bottom"/>
            <w:hideMark/>
          </w:tcPr>
          <w:p w14:paraId="5EBD6B5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3CAD2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Newborn Baby Indicator</w:t>
            </w:r>
          </w:p>
        </w:tc>
        <w:tc>
          <w:tcPr>
            <w:tcW w:w="828" w:type="dxa"/>
            <w:shd w:val="clear" w:color="auto" w:fill="auto"/>
            <w:noWrap/>
            <w:vAlign w:val="bottom"/>
            <w:hideMark/>
          </w:tcPr>
          <w:p w14:paraId="370C7E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755A67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84DCF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16D11F8" w14:textId="77777777" w:rsidTr="008B5510">
        <w:trPr>
          <w:trHeight w:val="300"/>
          <w:jc w:val="center"/>
        </w:trPr>
        <w:tc>
          <w:tcPr>
            <w:tcW w:w="1217" w:type="dxa"/>
            <w:shd w:val="clear" w:color="auto" w:fill="auto"/>
            <w:noWrap/>
            <w:vAlign w:val="bottom"/>
            <w:hideMark/>
          </w:tcPr>
          <w:p w14:paraId="629B678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E0B7B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Baby Detained Indicator</w:t>
            </w:r>
          </w:p>
        </w:tc>
        <w:tc>
          <w:tcPr>
            <w:tcW w:w="828" w:type="dxa"/>
            <w:shd w:val="clear" w:color="auto" w:fill="auto"/>
            <w:noWrap/>
            <w:vAlign w:val="bottom"/>
            <w:hideMark/>
          </w:tcPr>
          <w:p w14:paraId="0DF578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1D1D5C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0A6936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24B3F1E" w14:textId="77777777" w:rsidTr="008B5510">
        <w:trPr>
          <w:trHeight w:val="300"/>
          <w:jc w:val="center"/>
        </w:trPr>
        <w:tc>
          <w:tcPr>
            <w:tcW w:w="1217" w:type="dxa"/>
            <w:shd w:val="clear" w:color="auto" w:fill="auto"/>
            <w:noWrap/>
            <w:vAlign w:val="bottom"/>
            <w:hideMark/>
          </w:tcPr>
          <w:p w14:paraId="505711D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54282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Mode of Arrival Code</w:t>
            </w:r>
          </w:p>
        </w:tc>
        <w:tc>
          <w:tcPr>
            <w:tcW w:w="828" w:type="dxa"/>
            <w:shd w:val="clear" w:color="auto" w:fill="auto"/>
            <w:noWrap/>
            <w:vAlign w:val="bottom"/>
            <w:hideMark/>
          </w:tcPr>
          <w:p w14:paraId="3295CE5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381AB0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2EB91F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504550A" w14:textId="77777777" w:rsidTr="008B5510">
        <w:trPr>
          <w:trHeight w:val="300"/>
          <w:jc w:val="center"/>
        </w:trPr>
        <w:tc>
          <w:tcPr>
            <w:tcW w:w="1217" w:type="dxa"/>
            <w:shd w:val="clear" w:color="auto" w:fill="auto"/>
            <w:noWrap/>
            <w:vAlign w:val="bottom"/>
            <w:hideMark/>
          </w:tcPr>
          <w:p w14:paraId="2BC136F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659B9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Recreational Drug Use Code</w:t>
            </w:r>
          </w:p>
        </w:tc>
        <w:tc>
          <w:tcPr>
            <w:tcW w:w="828" w:type="dxa"/>
            <w:shd w:val="clear" w:color="auto" w:fill="auto"/>
            <w:noWrap/>
            <w:vAlign w:val="bottom"/>
            <w:hideMark/>
          </w:tcPr>
          <w:p w14:paraId="0B0F84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6D52015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E09476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99C5B6B" w14:textId="77777777" w:rsidTr="008B5510">
        <w:trPr>
          <w:trHeight w:val="300"/>
          <w:jc w:val="center"/>
        </w:trPr>
        <w:tc>
          <w:tcPr>
            <w:tcW w:w="1217" w:type="dxa"/>
            <w:shd w:val="clear" w:color="auto" w:fill="auto"/>
            <w:noWrap/>
            <w:vAlign w:val="bottom"/>
            <w:hideMark/>
          </w:tcPr>
          <w:p w14:paraId="523F43C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17759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Admission Level of Care Code</w:t>
            </w:r>
          </w:p>
        </w:tc>
        <w:tc>
          <w:tcPr>
            <w:tcW w:w="828" w:type="dxa"/>
            <w:shd w:val="clear" w:color="auto" w:fill="auto"/>
            <w:noWrap/>
            <w:vAlign w:val="bottom"/>
            <w:hideMark/>
          </w:tcPr>
          <w:p w14:paraId="7F0715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4DC9C11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0020C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3AF3CD5" w14:textId="77777777" w:rsidTr="008B5510">
        <w:trPr>
          <w:trHeight w:val="300"/>
          <w:jc w:val="center"/>
        </w:trPr>
        <w:tc>
          <w:tcPr>
            <w:tcW w:w="1217" w:type="dxa"/>
            <w:shd w:val="clear" w:color="auto" w:fill="auto"/>
            <w:noWrap/>
            <w:vAlign w:val="bottom"/>
            <w:hideMark/>
          </w:tcPr>
          <w:p w14:paraId="7E6C213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4312E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Precaution Code</w:t>
            </w:r>
          </w:p>
        </w:tc>
        <w:tc>
          <w:tcPr>
            <w:tcW w:w="828" w:type="dxa"/>
            <w:shd w:val="clear" w:color="auto" w:fill="auto"/>
            <w:noWrap/>
            <w:vAlign w:val="bottom"/>
            <w:hideMark/>
          </w:tcPr>
          <w:p w14:paraId="4937D1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41</w:t>
            </w:r>
          </w:p>
        </w:tc>
        <w:tc>
          <w:tcPr>
            <w:tcW w:w="854" w:type="dxa"/>
            <w:shd w:val="clear" w:color="auto" w:fill="auto"/>
            <w:noWrap/>
            <w:vAlign w:val="bottom"/>
            <w:hideMark/>
          </w:tcPr>
          <w:p w14:paraId="7D690E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25CF8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9FFDA4" w14:textId="77777777" w:rsidTr="008B5510">
        <w:trPr>
          <w:trHeight w:val="300"/>
          <w:jc w:val="center"/>
        </w:trPr>
        <w:tc>
          <w:tcPr>
            <w:tcW w:w="1217" w:type="dxa"/>
            <w:shd w:val="clear" w:color="auto" w:fill="auto"/>
            <w:noWrap/>
            <w:vAlign w:val="bottom"/>
            <w:hideMark/>
          </w:tcPr>
          <w:p w14:paraId="74BD5F1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FF5D98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Condition Code</w:t>
            </w:r>
          </w:p>
        </w:tc>
        <w:tc>
          <w:tcPr>
            <w:tcW w:w="828" w:type="dxa"/>
            <w:shd w:val="clear" w:color="auto" w:fill="auto"/>
            <w:noWrap/>
            <w:vAlign w:val="bottom"/>
            <w:hideMark/>
          </w:tcPr>
          <w:p w14:paraId="35A7311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42</w:t>
            </w:r>
          </w:p>
        </w:tc>
        <w:tc>
          <w:tcPr>
            <w:tcW w:w="854" w:type="dxa"/>
            <w:shd w:val="clear" w:color="auto" w:fill="auto"/>
            <w:noWrap/>
            <w:vAlign w:val="bottom"/>
            <w:hideMark/>
          </w:tcPr>
          <w:p w14:paraId="6A1219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378FD7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55B83BE" w14:textId="77777777" w:rsidTr="008B5510">
        <w:trPr>
          <w:trHeight w:val="300"/>
          <w:jc w:val="center"/>
        </w:trPr>
        <w:tc>
          <w:tcPr>
            <w:tcW w:w="1217" w:type="dxa"/>
            <w:shd w:val="clear" w:color="auto" w:fill="auto"/>
            <w:noWrap/>
            <w:vAlign w:val="bottom"/>
            <w:hideMark/>
          </w:tcPr>
          <w:p w14:paraId="0BD266C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1BCBC5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Will Code</w:t>
            </w:r>
          </w:p>
        </w:tc>
        <w:tc>
          <w:tcPr>
            <w:tcW w:w="828" w:type="dxa"/>
            <w:shd w:val="clear" w:color="auto" w:fill="auto"/>
            <w:noWrap/>
            <w:vAlign w:val="bottom"/>
            <w:hideMark/>
          </w:tcPr>
          <w:p w14:paraId="609292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43</w:t>
            </w:r>
          </w:p>
        </w:tc>
        <w:tc>
          <w:tcPr>
            <w:tcW w:w="854" w:type="dxa"/>
            <w:shd w:val="clear" w:color="auto" w:fill="auto"/>
            <w:noWrap/>
            <w:vAlign w:val="bottom"/>
            <w:hideMark/>
          </w:tcPr>
          <w:p w14:paraId="71F9CF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7A94F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99E4EA" w14:textId="77777777" w:rsidTr="008B5510">
        <w:trPr>
          <w:trHeight w:val="300"/>
          <w:jc w:val="center"/>
        </w:trPr>
        <w:tc>
          <w:tcPr>
            <w:tcW w:w="1217" w:type="dxa"/>
            <w:shd w:val="clear" w:color="auto" w:fill="auto"/>
            <w:noWrap/>
            <w:vAlign w:val="bottom"/>
            <w:hideMark/>
          </w:tcPr>
          <w:p w14:paraId="32D9EA3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FBF44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 Donor Code</w:t>
            </w:r>
          </w:p>
        </w:tc>
        <w:tc>
          <w:tcPr>
            <w:tcW w:w="828" w:type="dxa"/>
            <w:shd w:val="clear" w:color="auto" w:fill="auto"/>
            <w:noWrap/>
            <w:vAlign w:val="bottom"/>
            <w:hideMark/>
          </w:tcPr>
          <w:p w14:paraId="18D865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44</w:t>
            </w:r>
          </w:p>
        </w:tc>
        <w:tc>
          <w:tcPr>
            <w:tcW w:w="854" w:type="dxa"/>
            <w:shd w:val="clear" w:color="auto" w:fill="auto"/>
            <w:noWrap/>
            <w:vAlign w:val="bottom"/>
            <w:hideMark/>
          </w:tcPr>
          <w:p w14:paraId="40C806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49E1B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6ED97A" w14:textId="77777777" w:rsidTr="008B5510">
        <w:trPr>
          <w:trHeight w:val="300"/>
          <w:jc w:val="center"/>
        </w:trPr>
        <w:tc>
          <w:tcPr>
            <w:tcW w:w="1217" w:type="dxa"/>
            <w:shd w:val="clear" w:color="auto" w:fill="auto"/>
            <w:noWrap/>
            <w:vAlign w:val="bottom"/>
            <w:hideMark/>
          </w:tcPr>
          <w:p w14:paraId="3AEFD00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D0B9EE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Advance Directive Code</w:t>
            </w:r>
          </w:p>
        </w:tc>
        <w:tc>
          <w:tcPr>
            <w:tcW w:w="828" w:type="dxa"/>
            <w:shd w:val="clear" w:color="auto" w:fill="auto"/>
            <w:noWrap/>
            <w:vAlign w:val="bottom"/>
            <w:hideMark/>
          </w:tcPr>
          <w:p w14:paraId="61DB53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45</w:t>
            </w:r>
          </w:p>
        </w:tc>
        <w:tc>
          <w:tcPr>
            <w:tcW w:w="854" w:type="dxa"/>
            <w:shd w:val="clear" w:color="auto" w:fill="auto"/>
            <w:noWrap/>
            <w:vAlign w:val="bottom"/>
            <w:hideMark/>
          </w:tcPr>
          <w:p w14:paraId="36143C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15914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0E72F15F" w14:textId="77777777" w:rsidTr="008B5510">
        <w:trPr>
          <w:trHeight w:val="300"/>
          <w:jc w:val="center"/>
        </w:trPr>
        <w:tc>
          <w:tcPr>
            <w:tcW w:w="1217" w:type="dxa"/>
            <w:shd w:val="clear" w:color="auto" w:fill="auto"/>
            <w:noWrap/>
            <w:vAlign w:val="bottom"/>
            <w:hideMark/>
          </w:tcPr>
          <w:p w14:paraId="6499DE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057B9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Status Effective Date</w:t>
            </w:r>
          </w:p>
        </w:tc>
        <w:tc>
          <w:tcPr>
            <w:tcW w:w="828" w:type="dxa"/>
            <w:shd w:val="clear" w:color="auto" w:fill="auto"/>
            <w:noWrap/>
            <w:vAlign w:val="bottom"/>
            <w:hideMark/>
          </w:tcPr>
          <w:p w14:paraId="336372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46</w:t>
            </w:r>
          </w:p>
        </w:tc>
        <w:tc>
          <w:tcPr>
            <w:tcW w:w="854" w:type="dxa"/>
            <w:shd w:val="clear" w:color="auto" w:fill="auto"/>
            <w:noWrap/>
            <w:vAlign w:val="bottom"/>
            <w:hideMark/>
          </w:tcPr>
          <w:p w14:paraId="093045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1BE72B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F665EF1" w14:textId="77777777" w:rsidTr="008B5510">
        <w:trPr>
          <w:trHeight w:val="300"/>
          <w:jc w:val="center"/>
        </w:trPr>
        <w:tc>
          <w:tcPr>
            <w:tcW w:w="1217" w:type="dxa"/>
            <w:shd w:val="clear" w:color="auto" w:fill="auto"/>
            <w:noWrap/>
            <w:vAlign w:val="bottom"/>
            <w:hideMark/>
          </w:tcPr>
          <w:p w14:paraId="6AA2890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7092C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LOA Return Date/Time</w:t>
            </w:r>
          </w:p>
        </w:tc>
        <w:tc>
          <w:tcPr>
            <w:tcW w:w="828" w:type="dxa"/>
            <w:shd w:val="clear" w:color="auto" w:fill="auto"/>
            <w:noWrap/>
            <w:vAlign w:val="bottom"/>
            <w:hideMark/>
          </w:tcPr>
          <w:p w14:paraId="11BB10E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47</w:t>
            </w:r>
          </w:p>
        </w:tc>
        <w:tc>
          <w:tcPr>
            <w:tcW w:w="854" w:type="dxa"/>
            <w:shd w:val="clear" w:color="auto" w:fill="auto"/>
            <w:noWrap/>
            <w:vAlign w:val="bottom"/>
            <w:hideMark/>
          </w:tcPr>
          <w:p w14:paraId="5084C5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09356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E6A0A98" w14:textId="77777777" w:rsidTr="008B5510">
        <w:trPr>
          <w:trHeight w:val="300"/>
          <w:jc w:val="center"/>
        </w:trPr>
        <w:tc>
          <w:tcPr>
            <w:tcW w:w="1217" w:type="dxa"/>
            <w:shd w:val="clear" w:color="auto" w:fill="auto"/>
            <w:noWrap/>
            <w:vAlign w:val="bottom"/>
            <w:hideMark/>
          </w:tcPr>
          <w:p w14:paraId="1555463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373F08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Expected Pre-admission Testing Date/Time</w:t>
            </w:r>
          </w:p>
        </w:tc>
        <w:tc>
          <w:tcPr>
            <w:tcW w:w="828" w:type="dxa"/>
            <w:shd w:val="clear" w:color="auto" w:fill="auto"/>
            <w:noWrap/>
            <w:vAlign w:val="bottom"/>
            <w:hideMark/>
          </w:tcPr>
          <w:p w14:paraId="11DEE2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48</w:t>
            </w:r>
          </w:p>
        </w:tc>
        <w:tc>
          <w:tcPr>
            <w:tcW w:w="854" w:type="dxa"/>
            <w:shd w:val="clear" w:color="auto" w:fill="auto"/>
            <w:noWrap/>
            <w:vAlign w:val="bottom"/>
            <w:hideMark/>
          </w:tcPr>
          <w:p w14:paraId="2EAFAD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248F09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5A9CB8" w14:textId="77777777" w:rsidTr="008B5510">
        <w:trPr>
          <w:trHeight w:val="300"/>
          <w:jc w:val="center"/>
        </w:trPr>
        <w:tc>
          <w:tcPr>
            <w:tcW w:w="1217" w:type="dxa"/>
            <w:shd w:val="clear" w:color="auto" w:fill="auto"/>
            <w:noWrap/>
            <w:vAlign w:val="bottom"/>
            <w:hideMark/>
          </w:tcPr>
          <w:p w14:paraId="65253B3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5C95B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Notify Clergy Code</w:t>
            </w:r>
          </w:p>
        </w:tc>
        <w:tc>
          <w:tcPr>
            <w:tcW w:w="828" w:type="dxa"/>
            <w:shd w:val="clear" w:color="auto" w:fill="auto"/>
            <w:noWrap/>
            <w:vAlign w:val="bottom"/>
            <w:hideMark/>
          </w:tcPr>
          <w:p w14:paraId="5AE7D82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49</w:t>
            </w:r>
          </w:p>
        </w:tc>
        <w:tc>
          <w:tcPr>
            <w:tcW w:w="854" w:type="dxa"/>
            <w:shd w:val="clear" w:color="auto" w:fill="auto"/>
            <w:noWrap/>
            <w:vAlign w:val="bottom"/>
            <w:hideMark/>
          </w:tcPr>
          <w:p w14:paraId="0B5B5D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B22C1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341735" w14:textId="77777777" w:rsidTr="008B5510">
        <w:trPr>
          <w:trHeight w:val="300"/>
          <w:jc w:val="center"/>
        </w:trPr>
        <w:tc>
          <w:tcPr>
            <w:tcW w:w="1217" w:type="dxa"/>
            <w:shd w:val="clear" w:color="auto" w:fill="auto"/>
            <w:noWrap/>
            <w:vAlign w:val="bottom"/>
            <w:hideMark/>
          </w:tcPr>
          <w:p w14:paraId="223AF47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AC261B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Advance Directive Last Verified Date</w:t>
            </w:r>
          </w:p>
        </w:tc>
        <w:tc>
          <w:tcPr>
            <w:tcW w:w="828" w:type="dxa"/>
            <w:shd w:val="clear" w:color="auto" w:fill="auto"/>
            <w:noWrap/>
            <w:vAlign w:val="bottom"/>
            <w:hideMark/>
          </w:tcPr>
          <w:p w14:paraId="1E2B581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50</w:t>
            </w:r>
          </w:p>
        </w:tc>
        <w:tc>
          <w:tcPr>
            <w:tcW w:w="854" w:type="dxa"/>
            <w:shd w:val="clear" w:color="auto" w:fill="auto"/>
            <w:noWrap/>
            <w:vAlign w:val="bottom"/>
            <w:hideMark/>
          </w:tcPr>
          <w:p w14:paraId="7FDF1D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D6B87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F44567" w14:textId="77777777" w:rsidTr="008B5510">
        <w:trPr>
          <w:trHeight w:val="300"/>
          <w:jc w:val="center"/>
        </w:trPr>
        <w:tc>
          <w:tcPr>
            <w:tcW w:w="1217" w:type="dxa"/>
            <w:shd w:val="clear" w:color="auto" w:fill="auto"/>
            <w:noWrap/>
            <w:vAlign w:val="bottom"/>
            <w:hideMark/>
          </w:tcPr>
          <w:p w14:paraId="166B16BC"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ARV }]</w:t>
            </w:r>
          </w:p>
        </w:tc>
        <w:tc>
          <w:tcPr>
            <w:tcW w:w="5620" w:type="dxa"/>
            <w:shd w:val="clear" w:color="auto" w:fill="auto"/>
            <w:noWrap/>
            <w:vAlign w:val="bottom"/>
            <w:hideMark/>
          </w:tcPr>
          <w:p w14:paraId="2553F2E8"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Access Restrictions</w:t>
            </w:r>
          </w:p>
        </w:tc>
        <w:tc>
          <w:tcPr>
            <w:tcW w:w="828" w:type="dxa"/>
            <w:shd w:val="clear" w:color="000000" w:fill="D8E4BC"/>
            <w:noWrap/>
            <w:vAlign w:val="bottom"/>
            <w:hideMark/>
          </w:tcPr>
          <w:p w14:paraId="209A6222"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DB380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4A5599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2DAC3EC8" w14:textId="77777777" w:rsidTr="008B5510">
        <w:trPr>
          <w:trHeight w:val="300"/>
          <w:jc w:val="center"/>
        </w:trPr>
        <w:tc>
          <w:tcPr>
            <w:tcW w:w="1217" w:type="dxa"/>
            <w:shd w:val="clear" w:color="auto" w:fill="auto"/>
            <w:noWrap/>
            <w:vAlign w:val="bottom"/>
            <w:hideMark/>
          </w:tcPr>
          <w:p w14:paraId="461760E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EE3C2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w:t>
            </w:r>
          </w:p>
        </w:tc>
        <w:tc>
          <w:tcPr>
            <w:tcW w:w="828" w:type="dxa"/>
            <w:shd w:val="clear" w:color="auto" w:fill="auto"/>
            <w:noWrap/>
            <w:vAlign w:val="bottom"/>
            <w:hideMark/>
          </w:tcPr>
          <w:p w14:paraId="1385F4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151370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25E06C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DD52A21" w14:textId="77777777" w:rsidTr="008B5510">
        <w:trPr>
          <w:trHeight w:val="300"/>
          <w:jc w:val="center"/>
        </w:trPr>
        <w:tc>
          <w:tcPr>
            <w:tcW w:w="1217" w:type="dxa"/>
            <w:shd w:val="clear" w:color="auto" w:fill="auto"/>
            <w:noWrap/>
            <w:vAlign w:val="bottom"/>
            <w:hideMark/>
          </w:tcPr>
          <w:p w14:paraId="43F1467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1A2810F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Access Restriction Action Code</w:t>
            </w:r>
          </w:p>
        </w:tc>
        <w:tc>
          <w:tcPr>
            <w:tcW w:w="828" w:type="dxa"/>
            <w:shd w:val="clear" w:color="auto" w:fill="auto"/>
            <w:noWrap/>
            <w:vAlign w:val="bottom"/>
            <w:hideMark/>
          </w:tcPr>
          <w:p w14:paraId="0E201B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00DCAD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CNE</w:t>
            </w:r>
          </w:p>
        </w:tc>
        <w:tc>
          <w:tcPr>
            <w:tcW w:w="634" w:type="dxa"/>
            <w:shd w:val="clear" w:color="auto" w:fill="auto"/>
            <w:noWrap/>
            <w:vAlign w:val="bottom"/>
            <w:hideMark/>
          </w:tcPr>
          <w:p w14:paraId="2CEDE7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11EFFB3" w14:textId="77777777" w:rsidTr="008B5510">
        <w:trPr>
          <w:trHeight w:val="300"/>
          <w:jc w:val="center"/>
        </w:trPr>
        <w:tc>
          <w:tcPr>
            <w:tcW w:w="1217" w:type="dxa"/>
            <w:shd w:val="clear" w:color="auto" w:fill="auto"/>
            <w:noWrap/>
            <w:vAlign w:val="bottom"/>
            <w:hideMark/>
          </w:tcPr>
          <w:p w14:paraId="35BE02E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583127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Access Restriction Value</w:t>
            </w:r>
          </w:p>
        </w:tc>
        <w:tc>
          <w:tcPr>
            <w:tcW w:w="828" w:type="dxa"/>
            <w:shd w:val="clear" w:color="auto" w:fill="auto"/>
            <w:noWrap/>
            <w:vAlign w:val="bottom"/>
            <w:hideMark/>
          </w:tcPr>
          <w:p w14:paraId="20684D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5C6A56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67D54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8C910A4" w14:textId="77777777" w:rsidTr="008B5510">
        <w:trPr>
          <w:trHeight w:val="300"/>
          <w:jc w:val="center"/>
        </w:trPr>
        <w:tc>
          <w:tcPr>
            <w:tcW w:w="1217" w:type="dxa"/>
            <w:shd w:val="clear" w:color="auto" w:fill="auto"/>
            <w:noWrap/>
            <w:vAlign w:val="bottom"/>
            <w:hideMark/>
          </w:tcPr>
          <w:p w14:paraId="5D444A2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FDE532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Access Restriction Reason</w:t>
            </w:r>
          </w:p>
        </w:tc>
        <w:tc>
          <w:tcPr>
            <w:tcW w:w="828" w:type="dxa"/>
            <w:shd w:val="clear" w:color="auto" w:fill="auto"/>
            <w:noWrap/>
            <w:vAlign w:val="bottom"/>
            <w:hideMark/>
          </w:tcPr>
          <w:p w14:paraId="2F28B8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483A6B8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43BE4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DED453" w14:textId="77777777" w:rsidTr="008B5510">
        <w:trPr>
          <w:trHeight w:val="300"/>
          <w:jc w:val="center"/>
        </w:trPr>
        <w:tc>
          <w:tcPr>
            <w:tcW w:w="1217" w:type="dxa"/>
            <w:shd w:val="clear" w:color="auto" w:fill="auto"/>
            <w:noWrap/>
            <w:vAlign w:val="bottom"/>
            <w:hideMark/>
          </w:tcPr>
          <w:p w14:paraId="2490293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988E67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Special Access Restriction Instructions</w:t>
            </w:r>
          </w:p>
        </w:tc>
        <w:tc>
          <w:tcPr>
            <w:tcW w:w="828" w:type="dxa"/>
            <w:shd w:val="clear" w:color="auto" w:fill="auto"/>
            <w:noWrap/>
            <w:vAlign w:val="bottom"/>
            <w:hideMark/>
          </w:tcPr>
          <w:p w14:paraId="23FE16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65AE6F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0095A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C2B127" w14:textId="77777777" w:rsidTr="008B5510">
        <w:trPr>
          <w:trHeight w:val="300"/>
          <w:jc w:val="center"/>
        </w:trPr>
        <w:tc>
          <w:tcPr>
            <w:tcW w:w="1217" w:type="dxa"/>
            <w:shd w:val="clear" w:color="auto" w:fill="auto"/>
            <w:noWrap/>
            <w:vAlign w:val="bottom"/>
            <w:hideMark/>
          </w:tcPr>
          <w:p w14:paraId="4C844DF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AB0DAF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Access Restriction Date Range </w:t>
            </w:r>
          </w:p>
        </w:tc>
        <w:tc>
          <w:tcPr>
            <w:tcW w:w="828" w:type="dxa"/>
            <w:shd w:val="clear" w:color="auto" w:fill="auto"/>
            <w:noWrap/>
            <w:vAlign w:val="bottom"/>
            <w:hideMark/>
          </w:tcPr>
          <w:p w14:paraId="3DCC4F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20B318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DR</w:t>
            </w:r>
          </w:p>
        </w:tc>
        <w:tc>
          <w:tcPr>
            <w:tcW w:w="634" w:type="dxa"/>
            <w:shd w:val="clear" w:color="auto" w:fill="auto"/>
            <w:noWrap/>
            <w:vAlign w:val="bottom"/>
            <w:hideMark/>
          </w:tcPr>
          <w:p w14:paraId="62792D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A201324" w14:textId="77777777" w:rsidTr="008B5510">
        <w:trPr>
          <w:trHeight w:val="300"/>
          <w:jc w:val="center"/>
        </w:trPr>
        <w:tc>
          <w:tcPr>
            <w:tcW w:w="1217" w:type="dxa"/>
            <w:shd w:val="clear" w:color="auto" w:fill="auto"/>
            <w:noWrap/>
            <w:vAlign w:val="bottom"/>
            <w:hideMark/>
          </w:tcPr>
          <w:p w14:paraId="1113060E"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ROL }]</w:t>
            </w:r>
          </w:p>
        </w:tc>
        <w:tc>
          <w:tcPr>
            <w:tcW w:w="5620" w:type="dxa"/>
            <w:shd w:val="clear" w:color="auto" w:fill="auto"/>
            <w:noWrap/>
            <w:vAlign w:val="bottom"/>
            <w:hideMark/>
          </w:tcPr>
          <w:p w14:paraId="21DBF53E"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Role (Providers corresponding to the PV1 data)</w:t>
            </w:r>
          </w:p>
        </w:tc>
        <w:tc>
          <w:tcPr>
            <w:tcW w:w="828" w:type="dxa"/>
            <w:shd w:val="clear" w:color="000000" w:fill="D8E4BC"/>
            <w:noWrap/>
            <w:vAlign w:val="bottom"/>
            <w:hideMark/>
          </w:tcPr>
          <w:p w14:paraId="0E5C212B"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7F7139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35BF62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3C97A466" w14:textId="77777777" w:rsidTr="008B5510">
        <w:trPr>
          <w:trHeight w:val="300"/>
          <w:jc w:val="center"/>
        </w:trPr>
        <w:tc>
          <w:tcPr>
            <w:tcW w:w="1217" w:type="dxa"/>
            <w:shd w:val="clear" w:color="auto" w:fill="auto"/>
            <w:noWrap/>
            <w:vAlign w:val="bottom"/>
            <w:hideMark/>
          </w:tcPr>
          <w:p w14:paraId="0B8AFDD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E389F3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Instance ID</w:t>
            </w:r>
          </w:p>
        </w:tc>
        <w:tc>
          <w:tcPr>
            <w:tcW w:w="828" w:type="dxa"/>
            <w:shd w:val="clear" w:color="auto" w:fill="auto"/>
            <w:noWrap/>
            <w:vAlign w:val="bottom"/>
            <w:hideMark/>
          </w:tcPr>
          <w:p w14:paraId="0D4185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25B9F4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69F379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691E2A2C" w14:textId="77777777" w:rsidTr="008B5510">
        <w:trPr>
          <w:trHeight w:val="300"/>
          <w:jc w:val="center"/>
        </w:trPr>
        <w:tc>
          <w:tcPr>
            <w:tcW w:w="1217" w:type="dxa"/>
            <w:shd w:val="clear" w:color="auto" w:fill="auto"/>
            <w:noWrap/>
            <w:vAlign w:val="bottom"/>
            <w:hideMark/>
          </w:tcPr>
          <w:p w14:paraId="208AB9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050D1B9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Action Code</w:t>
            </w:r>
          </w:p>
        </w:tc>
        <w:tc>
          <w:tcPr>
            <w:tcW w:w="828" w:type="dxa"/>
            <w:shd w:val="clear" w:color="auto" w:fill="auto"/>
            <w:noWrap/>
            <w:vAlign w:val="bottom"/>
            <w:hideMark/>
          </w:tcPr>
          <w:p w14:paraId="62E72D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9BD8E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580C40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1C623775" w14:textId="77777777" w:rsidTr="008B5510">
        <w:trPr>
          <w:trHeight w:val="300"/>
          <w:jc w:val="center"/>
        </w:trPr>
        <w:tc>
          <w:tcPr>
            <w:tcW w:w="1217" w:type="dxa"/>
            <w:shd w:val="clear" w:color="auto" w:fill="auto"/>
            <w:noWrap/>
            <w:vAlign w:val="bottom"/>
            <w:hideMark/>
          </w:tcPr>
          <w:p w14:paraId="4544BAF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78C48B0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Role-ROL</w:t>
            </w:r>
          </w:p>
        </w:tc>
        <w:tc>
          <w:tcPr>
            <w:tcW w:w="828" w:type="dxa"/>
            <w:shd w:val="clear" w:color="auto" w:fill="auto"/>
            <w:noWrap/>
            <w:vAlign w:val="bottom"/>
            <w:hideMark/>
          </w:tcPr>
          <w:p w14:paraId="2716D0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313C59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354EF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9D98788" w14:textId="77777777" w:rsidTr="008B5510">
        <w:trPr>
          <w:trHeight w:val="300"/>
          <w:jc w:val="center"/>
        </w:trPr>
        <w:tc>
          <w:tcPr>
            <w:tcW w:w="1217" w:type="dxa"/>
            <w:shd w:val="clear" w:color="auto" w:fill="auto"/>
            <w:noWrap/>
            <w:vAlign w:val="bottom"/>
            <w:hideMark/>
          </w:tcPr>
          <w:p w14:paraId="7EF6569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4B65164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Person</w:t>
            </w:r>
          </w:p>
        </w:tc>
        <w:tc>
          <w:tcPr>
            <w:tcW w:w="828" w:type="dxa"/>
            <w:shd w:val="clear" w:color="auto" w:fill="auto"/>
            <w:noWrap/>
            <w:vAlign w:val="bottom"/>
            <w:hideMark/>
          </w:tcPr>
          <w:p w14:paraId="001494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309D9C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297934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E39DEA1" w14:textId="77777777" w:rsidTr="008B5510">
        <w:trPr>
          <w:trHeight w:val="300"/>
          <w:jc w:val="center"/>
        </w:trPr>
        <w:tc>
          <w:tcPr>
            <w:tcW w:w="1217" w:type="dxa"/>
            <w:shd w:val="clear" w:color="auto" w:fill="auto"/>
            <w:noWrap/>
            <w:vAlign w:val="bottom"/>
            <w:hideMark/>
          </w:tcPr>
          <w:p w14:paraId="1931406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1807AA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Begin Date/Time</w:t>
            </w:r>
          </w:p>
        </w:tc>
        <w:tc>
          <w:tcPr>
            <w:tcW w:w="828" w:type="dxa"/>
            <w:shd w:val="clear" w:color="auto" w:fill="auto"/>
            <w:noWrap/>
            <w:vAlign w:val="bottom"/>
            <w:hideMark/>
          </w:tcPr>
          <w:p w14:paraId="08EDF3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2BB163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F3062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C01BA78" w14:textId="77777777" w:rsidTr="008B5510">
        <w:trPr>
          <w:trHeight w:val="300"/>
          <w:jc w:val="center"/>
        </w:trPr>
        <w:tc>
          <w:tcPr>
            <w:tcW w:w="1217" w:type="dxa"/>
            <w:shd w:val="clear" w:color="auto" w:fill="auto"/>
            <w:noWrap/>
            <w:vAlign w:val="bottom"/>
            <w:hideMark/>
          </w:tcPr>
          <w:p w14:paraId="5D1E885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761B19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End Date/Time</w:t>
            </w:r>
          </w:p>
        </w:tc>
        <w:tc>
          <w:tcPr>
            <w:tcW w:w="828" w:type="dxa"/>
            <w:shd w:val="clear" w:color="auto" w:fill="auto"/>
            <w:noWrap/>
            <w:vAlign w:val="bottom"/>
            <w:hideMark/>
          </w:tcPr>
          <w:p w14:paraId="79E615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0ADFBC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44CA9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8408918" w14:textId="77777777" w:rsidTr="008B5510">
        <w:trPr>
          <w:trHeight w:val="300"/>
          <w:jc w:val="center"/>
        </w:trPr>
        <w:tc>
          <w:tcPr>
            <w:tcW w:w="1217" w:type="dxa"/>
            <w:shd w:val="clear" w:color="auto" w:fill="auto"/>
            <w:noWrap/>
            <w:vAlign w:val="bottom"/>
            <w:hideMark/>
          </w:tcPr>
          <w:p w14:paraId="795B791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542407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Duration</w:t>
            </w:r>
          </w:p>
        </w:tc>
        <w:tc>
          <w:tcPr>
            <w:tcW w:w="828" w:type="dxa"/>
            <w:shd w:val="clear" w:color="auto" w:fill="auto"/>
            <w:noWrap/>
            <w:vAlign w:val="bottom"/>
            <w:hideMark/>
          </w:tcPr>
          <w:p w14:paraId="19B0546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1CA1A8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0C4C83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025EE76" w14:textId="77777777" w:rsidTr="008B5510">
        <w:trPr>
          <w:trHeight w:val="300"/>
          <w:jc w:val="center"/>
        </w:trPr>
        <w:tc>
          <w:tcPr>
            <w:tcW w:w="1217" w:type="dxa"/>
            <w:shd w:val="clear" w:color="auto" w:fill="auto"/>
            <w:noWrap/>
            <w:vAlign w:val="bottom"/>
            <w:hideMark/>
          </w:tcPr>
          <w:p w14:paraId="7ED825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51AE5A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Action Reason</w:t>
            </w:r>
          </w:p>
        </w:tc>
        <w:tc>
          <w:tcPr>
            <w:tcW w:w="828" w:type="dxa"/>
            <w:shd w:val="clear" w:color="auto" w:fill="auto"/>
            <w:noWrap/>
            <w:vAlign w:val="bottom"/>
            <w:hideMark/>
          </w:tcPr>
          <w:p w14:paraId="33EA0E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352886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EAC39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9A55119" w14:textId="77777777" w:rsidTr="008B5510">
        <w:trPr>
          <w:trHeight w:val="300"/>
          <w:jc w:val="center"/>
        </w:trPr>
        <w:tc>
          <w:tcPr>
            <w:tcW w:w="1217" w:type="dxa"/>
            <w:shd w:val="clear" w:color="auto" w:fill="auto"/>
            <w:noWrap/>
            <w:vAlign w:val="bottom"/>
            <w:hideMark/>
          </w:tcPr>
          <w:p w14:paraId="2A3A097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8B24C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Provider Type</w:t>
            </w:r>
          </w:p>
        </w:tc>
        <w:tc>
          <w:tcPr>
            <w:tcW w:w="828" w:type="dxa"/>
            <w:shd w:val="clear" w:color="auto" w:fill="auto"/>
            <w:noWrap/>
            <w:vAlign w:val="bottom"/>
            <w:hideMark/>
          </w:tcPr>
          <w:p w14:paraId="680FBA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3E68BA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2C138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C548033" w14:textId="77777777" w:rsidTr="008B5510">
        <w:trPr>
          <w:trHeight w:val="300"/>
          <w:jc w:val="center"/>
        </w:trPr>
        <w:tc>
          <w:tcPr>
            <w:tcW w:w="1217" w:type="dxa"/>
            <w:shd w:val="clear" w:color="auto" w:fill="auto"/>
            <w:noWrap/>
            <w:vAlign w:val="bottom"/>
            <w:hideMark/>
          </w:tcPr>
          <w:p w14:paraId="36250E2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69D322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 Unit Type</w:t>
            </w:r>
          </w:p>
        </w:tc>
        <w:tc>
          <w:tcPr>
            <w:tcW w:w="828" w:type="dxa"/>
            <w:shd w:val="clear" w:color="auto" w:fill="auto"/>
            <w:noWrap/>
            <w:vAlign w:val="bottom"/>
            <w:hideMark/>
          </w:tcPr>
          <w:p w14:paraId="179AEF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2DD52F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68CA2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F32E35C" w14:textId="77777777" w:rsidTr="008B5510">
        <w:trPr>
          <w:trHeight w:val="300"/>
          <w:jc w:val="center"/>
        </w:trPr>
        <w:tc>
          <w:tcPr>
            <w:tcW w:w="1217" w:type="dxa"/>
            <w:shd w:val="clear" w:color="auto" w:fill="auto"/>
            <w:noWrap/>
            <w:vAlign w:val="bottom"/>
            <w:hideMark/>
          </w:tcPr>
          <w:p w14:paraId="10C6ED4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A89CB4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Office/Home Address/Birthplace</w:t>
            </w:r>
          </w:p>
        </w:tc>
        <w:tc>
          <w:tcPr>
            <w:tcW w:w="828" w:type="dxa"/>
            <w:shd w:val="clear" w:color="auto" w:fill="auto"/>
            <w:noWrap/>
            <w:vAlign w:val="bottom"/>
            <w:hideMark/>
          </w:tcPr>
          <w:p w14:paraId="53495B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404C35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46A1FB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450457" w14:textId="77777777" w:rsidTr="008B5510">
        <w:trPr>
          <w:trHeight w:val="300"/>
          <w:jc w:val="center"/>
        </w:trPr>
        <w:tc>
          <w:tcPr>
            <w:tcW w:w="1217" w:type="dxa"/>
            <w:shd w:val="clear" w:color="auto" w:fill="auto"/>
            <w:noWrap/>
            <w:vAlign w:val="bottom"/>
            <w:hideMark/>
          </w:tcPr>
          <w:p w14:paraId="6E491C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CC0AA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
        </w:tc>
        <w:tc>
          <w:tcPr>
            <w:tcW w:w="828" w:type="dxa"/>
            <w:shd w:val="clear" w:color="auto" w:fill="auto"/>
            <w:noWrap/>
            <w:vAlign w:val="bottom"/>
            <w:hideMark/>
          </w:tcPr>
          <w:p w14:paraId="7FC163A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11.6</w:t>
            </w:r>
          </w:p>
        </w:tc>
        <w:tc>
          <w:tcPr>
            <w:tcW w:w="854" w:type="dxa"/>
            <w:shd w:val="clear" w:color="auto" w:fill="auto"/>
            <w:noWrap/>
            <w:vAlign w:val="bottom"/>
            <w:hideMark/>
          </w:tcPr>
          <w:p w14:paraId="39183C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1C99423" w14:textId="77777777" w:rsidR="00B606AB" w:rsidRPr="00180ACA" w:rsidRDefault="00B606AB" w:rsidP="00090A53">
            <w:pPr>
              <w:suppressAutoHyphens/>
              <w:spacing w:after="0" w:line="240" w:lineRule="auto"/>
              <w:jc w:val="center"/>
              <w:rPr>
                <w:rFonts w:eastAsia="Times New Roman" w:cs="Times New Roman"/>
                <w:color w:val="000000"/>
              </w:rPr>
            </w:pPr>
          </w:p>
        </w:tc>
      </w:tr>
      <w:tr w:rsidR="00B606AB" w:rsidRPr="00180ACA" w14:paraId="43A373D5" w14:textId="77777777" w:rsidTr="008B5510">
        <w:trPr>
          <w:trHeight w:val="300"/>
          <w:jc w:val="center"/>
        </w:trPr>
        <w:tc>
          <w:tcPr>
            <w:tcW w:w="1217" w:type="dxa"/>
            <w:shd w:val="clear" w:color="auto" w:fill="auto"/>
            <w:noWrap/>
            <w:vAlign w:val="bottom"/>
            <w:hideMark/>
          </w:tcPr>
          <w:p w14:paraId="3BC460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7BFF20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Phone </w:t>
            </w:r>
          </w:p>
        </w:tc>
        <w:tc>
          <w:tcPr>
            <w:tcW w:w="828" w:type="dxa"/>
            <w:shd w:val="clear" w:color="auto" w:fill="auto"/>
            <w:noWrap/>
            <w:vAlign w:val="bottom"/>
            <w:hideMark/>
          </w:tcPr>
          <w:p w14:paraId="19B5A9D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6940DA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77F9C2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BD3F948" w14:textId="77777777" w:rsidTr="008B5510">
        <w:trPr>
          <w:trHeight w:val="300"/>
          <w:jc w:val="center"/>
        </w:trPr>
        <w:tc>
          <w:tcPr>
            <w:tcW w:w="1217" w:type="dxa"/>
            <w:shd w:val="clear" w:color="auto" w:fill="auto"/>
            <w:noWrap/>
            <w:vAlign w:val="bottom"/>
            <w:hideMark/>
          </w:tcPr>
          <w:p w14:paraId="709F95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543017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Person's Location</w:t>
            </w:r>
          </w:p>
        </w:tc>
        <w:tc>
          <w:tcPr>
            <w:tcW w:w="828" w:type="dxa"/>
            <w:shd w:val="clear" w:color="auto" w:fill="auto"/>
            <w:noWrap/>
            <w:vAlign w:val="bottom"/>
            <w:hideMark/>
          </w:tcPr>
          <w:p w14:paraId="669BEE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072C92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53F8D3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8E56AE6" w14:textId="77777777" w:rsidTr="008B5510">
        <w:trPr>
          <w:trHeight w:val="300"/>
          <w:jc w:val="center"/>
        </w:trPr>
        <w:tc>
          <w:tcPr>
            <w:tcW w:w="1217" w:type="dxa"/>
            <w:shd w:val="clear" w:color="auto" w:fill="auto"/>
            <w:noWrap/>
            <w:vAlign w:val="bottom"/>
            <w:hideMark/>
          </w:tcPr>
          <w:p w14:paraId="5E0EFC3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FEEF1F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w:t>
            </w:r>
          </w:p>
        </w:tc>
        <w:tc>
          <w:tcPr>
            <w:tcW w:w="828" w:type="dxa"/>
            <w:shd w:val="clear" w:color="auto" w:fill="auto"/>
            <w:noWrap/>
            <w:vAlign w:val="bottom"/>
            <w:hideMark/>
          </w:tcPr>
          <w:p w14:paraId="0CC59A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13B4A2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13D622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C45592D" w14:textId="77777777" w:rsidTr="008B5510">
        <w:trPr>
          <w:trHeight w:val="300"/>
          <w:jc w:val="center"/>
        </w:trPr>
        <w:tc>
          <w:tcPr>
            <w:tcW w:w="1217" w:type="dxa"/>
            <w:shd w:val="clear" w:color="auto" w:fill="auto"/>
            <w:noWrap/>
            <w:vAlign w:val="bottom"/>
            <w:hideMark/>
          </w:tcPr>
          <w:p w14:paraId="3442BE0A"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DB1 }]</w:t>
            </w:r>
          </w:p>
        </w:tc>
        <w:tc>
          <w:tcPr>
            <w:tcW w:w="5620" w:type="dxa"/>
            <w:shd w:val="clear" w:color="auto" w:fill="auto"/>
            <w:noWrap/>
            <w:vAlign w:val="bottom"/>
            <w:hideMark/>
          </w:tcPr>
          <w:p w14:paraId="7F816038"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Disability Information</w:t>
            </w:r>
          </w:p>
        </w:tc>
        <w:tc>
          <w:tcPr>
            <w:tcW w:w="828" w:type="dxa"/>
            <w:shd w:val="clear" w:color="000000" w:fill="D8E4BC"/>
            <w:noWrap/>
            <w:vAlign w:val="bottom"/>
            <w:hideMark/>
          </w:tcPr>
          <w:p w14:paraId="215535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CEBFA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6400C2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2D2CC887" w14:textId="77777777" w:rsidTr="008B5510">
        <w:trPr>
          <w:trHeight w:val="300"/>
          <w:jc w:val="center"/>
        </w:trPr>
        <w:tc>
          <w:tcPr>
            <w:tcW w:w="1217" w:type="dxa"/>
            <w:shd w:val="clear" w:color="auto" w:fill="auto"/>
            <w:noWrap/>
            <w:vAlign w:val="bottom"/>
            <w:hideMark/>
          </w:tcPr>
          <w:p w14:paraId="5B7AD11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11B42C9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DB1</w:t>
            </w:r>
          </w:p>
        </w:tc>
        <w:tc>
          <w:tcPr>
            <w:tcW w:w="828" w:type="dxa"/>
            <w:shd w:val="clear" w:color="auto" w:fill="auto"/>
            <w:noWrap/>
            <w:vAlign w:val="bottom"/>
            <w:hideMark/>
          </w:tcPr>
          <w:p w14:paraId="48201A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12A7E1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4D82C7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BD6CD50" w14:textId="77777777" w:rsidTr="008B5510">
        <w:trPr>
          <w:trHeight w:val="300"/>
          <w:jc w:val="center"/>
        </w:trPr>
        <w:tc>
          <w:tcPr>
            <w:tcW w:w="1217" w:type="dxa"/>
            <w:shd w:val="clear" w:color="auto" w:fill="auto"/>
            <w:noWrap/>
            <w:vAlign w:val="bottom"/>
            <w:hideMark/>
          </w:tcPr>
          <w:p w14:paraId="2A15B80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E41242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Disabled Person Code</w:t>
            </w:r>
          </w:p>
        </w:tc>
        <w:tc>
          <w:tcPr>
            <w:tcW w:w="828" w:type="dxa"/>
            <w:shd w:val="clear" w:color="auto" w:fill="auto"/>
            <w:noWrap/>
            <w:vAlign w:val="bottom"/>
            <w:hideMark/>
          </w:tcPr>
          <w:p w14:paraId="4415D1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14101E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97BC2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2B7E065" w14:textId="77777777" w:rsidTr="008B5510">
        <w:trPr>
          <w:trHeight w:val="300"/>
          <w:jc w:val="center"/>
        </w:trPr>
        <w:tc>
          <w:tcPr>
            <w:tcW w:w="1217" w:type="dxa"/>
            <w:shd w:val="clear" w:color="auto" w:fill="auto"/>
            <w:noWrap/>
            <w:vAlign w:val="bottom"/>
            <w:hideMark/>
          </w:tcPr>
          <w:p w14:paraId="6A8F50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70781F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Disabled Person Identifier</w:t>
            </w:r>
          </w:p>
        </w:tc>
        <w:tc>
          <w:tcPr>
            <w:tcW w:w="828" w:type="dxa"/>
            <w:shd w:val="clear" w:color="auto" w:fill="auto"/>
            <w:noWrap/>
            <w:vAlign w:val="bottom"/>
            <w:hideMark/>
          </w:tcPr>
          <w:p w14:paraId="1610E5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2148D42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01FEB0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E662E0A" w14:textId="77777777" w:rsidTr="008B5510">
        <w:trPr>
          <w:trHeight w:val="300"/>
          <w:jc w:val="center"/>
        </w:trPr>
        <w:tc>
          <w:tcPr>
            <w:tcW w:w="1217" w:type="dxa"/>
            <w:shd w:val="clear" w:color="auto" w:fill="auto"/>
            <w:noWrap/>
            <w:vAlign w:val="bottom"/>
            <w:hideMark/>
          </w:tcPr>
          <w:p w14:paraId="0328469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B287BF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Disability Indicator</w:t>
            </w:r>
          </w:p>
        </w:tc>
        <w:tc>
          <w:tcPr>
            <w:tcW w:w="828" w:type="dxa"/>
            <w:shd w:val="clear" w:color="auto" w:fill="auto"/>
            <w:noWrap/>
            <w:vAlign w:val="bottom"/>
            <w:hideMark/>
          </w:tcPr>
          <w:p w14:paraId="1B28E1F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0A7292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862B9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459C9DD" w14:textId="77777777" w:rsidTr="008B5510">
        <w:trPr>
          <w:trHeight w:val="300"/>
          <w:jc w:val="center"/>
        </w:trPr>
        <w:tc>
          <w:tcPr>
            <w:tcW w:w="1217" w:type="dxa"/>
            <w:shd w:val="clear" w:color="auto" w:fill="auto"/>
            <w:noWrap/>
            <w:vAlign w:val="bottom"/>
            <w:hideMark/>
          </w:tcPr>
          <w:p w14:paraId="21010EC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0A187C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Disability Start Date</w:t>
            </w:r>
          </w:p>
        </w:tc>
        <w:tc>
          <w:tcPr>
            <w:tcW w:w="828" w:type="dxa"/>
            <w:shd w:val="clear" w:color="auto" w:fill="auto"/>
            <w:noWrap/>
            <w:vAlign w:val="bottom"/>
            <w:hideMark/>
          </w:tcPr>
          <w:p w14:paraId="0FE34E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1E553F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7640D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C285EFB" w14:textId="77777777" w:rsidTr="008B5510">
        <w:trPr>
          <w:trHeight w:val="300"/>
          <w:jc w:val="center"/>
        </w:trPr>
        <w:tc>
          <w:tcPr>
            <w:tcW w:w="1217" w:type="dxa"/>
            <w:shd w:val="clear" w:color="auto" w:fill="auto"/>
            <w:noWrap/>
            <w:vAlign w:val="bottom"/>
            <w:hideMark/>
          </w:tcPr>
          <w:p w14:paraId="63A219A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CBFB50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Disability End Date</w:t>
            </w:r>
          </w:p>
        </w:tc>
        <w:tc>
          <w:tcPr>
            <w:tcW w:w="828" w:type="dxa"/>
            <w:shd w:val="clear" w:color="auto" w:fill="auto"/>
            <w:noWrap/>
            <w:vAlign w:val="bottom"/>
            <w:hideMark/>
          </w:tcPr>
          <w:p w14:paraId="4190835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00B8A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35CC5D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F1EBD98" w14:textId="77777777" w:rsidTr="008B5510">
        <w:trPr>
          <w:trHeight w:val="300"/>
          <w:jc w:val="center"/>
        </w:trPr>
        <w:tc>
          <w:tcPr>
            <w:tcW w:w="1217" w:type="dxa"/>
            <w:shd w:val="clear" w:color="auto" w:fill="auto"/>
            <w:noWrap/>
            <w:vAlign w:val="bottom"/>
            <w:hideMark/>
          </w:tcPr>
          <w:p w14:paraId="33D0BB3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9AB2CE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Disability Return to Work Date</w:t>
            </w:r>
          </w:p>
        </w:tc>
        <w:tc>
          <w:tcPr>
            <w:tcW w:w="828" w:type="dxa"/>
            <w:shd w:val="clear" w:color="auto" w:fill="auto"/>
            <w:noWrap/>
            <w:vAlign w:val="bottom"/>
            <w:hideMark/>
          </w:tcPr>
          <w:p w14:paraId="66E5B6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158E12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065D94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FD70C16" w14:textId="77777777" w:rsidTr="008B5510">
        <w:trPr>
          <w:trHeight w:val="300"/>
          <w:jc w:val="center"/>
        </w:trPr>
        <w:tc>
          <w:tcPr>
            <w:tcW w:w="1217" w:type="dxa"/>
            <w:shd w:val="clear" w:color="auto" w:fill="auto"/>
            <w:noWrap/>
            <w:vAlign w:val="bottom"/>
            <w:hideMark/>
          </w:tcPr>
          <w:p w14:paraId="695C41E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58A13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Disability Unable to Work Date</w:t>
            </w:r>
          </w:p>
        </w:tc>
        <w:tc>
          <w:tcPr>
            <w:tcW w:w="828" w:type="dxa"/>
            <w:shd w:val="clear" w:color="auto" w:fill="auto"/>
            <w:noWrap/>
            <w:vAlign w:val="bottom"/>
            <w:hideMark/>
          </w:tcPr>
          <w:p w14:paraId="4A2DAF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55B53F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55D1A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E598F08" w14:textId="77777777" w:rsidTr="008B5510">
        <w:trPr>
          <w:trHeight w:val="300"/>
          <w:jc w:val="center"/>
        </w:trPr>
        <w:tc>
          <w:tcPr>
            <w:tcW w:w="1217" w:type="dxa"/>
            <w:shd w:val="clear" w:color="auto" w:fill="auto"/>
            <w:noWrap/>
            <w:vAlign w:val="bottom"/>
            <w:hideMark/>
          </w:tcPr>
          <w:p w14:paraId="77F7A2DF"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OBX }]</w:t>
            </w:r>
          </w:p>
        </w:tc>
        <w:tc>
          <w:tcPr>
            <w:tcW w:w="5620" w:type="dxa"/>
            <w:shd w:val="clear" w:color="auto" w:fill="auto"/>
            <w:noWrap/>
            <w:vAlign w:val="bottom"/>
            <w:hideMark/>
          </w:tcPr>
          <w:p w14:paraId="72304104"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Observation/Result</w:t>
            </w:r>
          </w:p>
        </w:tc>
        <w:tc>
          <w:tcPr>
            <w:tcW w:w="828" w:type="dxa"/>
            <w:shd w:val="clear" w:color="000000" w:fill="D8E4BC"/>
            <w:noWrap/>
            <w:vAlign w:val="bottom"/>
            <w:hideMark/>
          </w:tcPr>
          <w:p w14:paraId="403B27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387936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1D1E4C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16C81D54" w14:textId="77777777" w:rsidTr="008B5510">
        <w:trPr>
          <w:trHeight w:val="300"/>
          <w:jc w:val="center"/>
        </w:trPr>
        <w:tc>
          <w:tcPr>
            <w:tcW w:w="1217" w:type="dxa"/>
            <w:shd w:val="clear" w:color="auto" w:fill="auto"/>
            <w:noWrap/>
            <w:vAlign w:val="bottom"/>
            <w:hideMark/>
          </w:tcPr>
          <w:p w14:paraId="3CD0F1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6D68C3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OBX</w:t>
            </w:r>
          </w:p>
        </w:tc>
        <w:tc>
          <w:tcPr>
            <w:tcW w:w="828" w:type="dxa"/>
            <w:shd w:val="clear" w:color="auto" w:fill="auto"/>
            <w:noWrap/>
            <w:vAlign w:val="bottom"/>
            <w:hideMark/>
          </w:tcPr>
          <w:p w14:paraId="5FCF03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23BDDC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45BDA0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3A3E0A0" w14:textId="77777777" w:rsidTr="008B5510">
        <w:trPr>
          <w:trHeight w:val="300"/>
          <w:jc w:val="center"/>
        </w:trPr>
        <w:tc>
          <w:tcPr>
            <w:tcW w:w="1217" w:type="dxa"/>
            <w:shd w:val="clear" w:color="auto" w:fill="auto"/>
            <w:vAlign w:val="bottom"/>
            <w:hideMark/>
          </w:tcPr>
          <w:p w14:paraId="1619D50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0DC87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Value Type</w:t>
            </w:r>
          </w:p>
        </w:tc>
        <w:tc>
          <w:tcPr>
            <w:tcW w:w="828" w:type="dxa"/>
            <w:shd w:val="clear" w:color="auto" w:fill="auto"/>
            <w:noWrap/>
            <w:vAlign w:val="bottom"/>
            <w:hideMark/>
          </w:tcPr>
          <w:p w14:paraId="43CFE7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19EB40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10479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7B0FE29B" w14:textId="77777777" w:rsidTr="008B5510">
        <w:trPr>
          <w:trHeight w:val="300"/>
          <w:jc w:val="center"/>
        </w:trPr>
        <w:tc>
          <w:tcPr>
            <w:tcW w:w="1217" w:type="dxa"/>
            <w:shd w:val="clear" w:color="auto" w:fill="auto"/>
            <w:vAlign w:val="bottom"/>
            <w:hideMark/>
          </w:tcPr>
          <w:p w14:paraId="50ED474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39D4FB0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Identifier</w:t>
            </w:r>
          </w:p>
        </w:tc>
        <w:tc>
          <w:tcPr>
            <w:tcW w:w="828" w:type="dxa"/>
            <w:shd w:val="clear" w:color="auto" w:fill="auto"/>
            <w:noWrap/>
            <w:vAlign w:val="bottom"/>
            <w:hideMark/>
          </w:tcPr>
          <w:p w14:paraId="3AAF6C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76E60BB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25D298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6886934" w14:textId="77777777" w:rsidTr="008B5510">
        <w:trPr>
          <w:trHeight w:val="300"/>
          <w:jc w:val="center"/>
        </w:trPr>
        <w:tc>
          <w:tcPr>
            <w:tcW w:w="1217" w:type="dxa"/>
            <w:shd w:val="clear" w:color="auto" w:fill="auto"/>
            <w:noWrap/>
            <w:vAlign w:val="bottom"/>
            <w:hideMark/>
          </w:tcPr>
          <w:p w14:paraId="2B75532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F0439A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Sub-ID</w:t>
            </w:r>
          </w:p>
        </w:tc>
        <w:tc>
          <w:tcPr>
            <w:tcW w:w="828" w:type="dxa"/>
            <w:shd w:val="clear" w:color="auto" w:fill="auto"/>
            <w:noWrap/>
            <w:vAlign w:val="bottom"/>
            <w:hideMark/>
          </w:tcPr>
          <w:p w14:paraId="70250C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586000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5FC2E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7FEE751" w14:textId="77777777" w:rsidTr="008B5510">
        <w:trPr>
          <w:trHeight w:val="300"/>
          <w:jc w:val="center"/>
        </w:trPr>
        <w:tc>
          <w:tcPr>
            <w:tcW w:w="1217" w:type="dxa"/>
            <w:shd w:val="clear" w:color="auto" w:fill="auto"/>
            <w:vAlign w:val="bottom"/>
            <w:hideMark/>
          </w:tcPr>
          <w:p w14:paraId="1A38E3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7130A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Value</w:t>
            </w:r>
          </w:p>
        </w:tc>
        <w:tc>
          <w:tcPr>
            <w:tcW w:w="828" w:type="dxa"/>
            <w:shd w:val="clear" w:color="auto" w:fill="auto"/>
            <w:noWrap/>
            <w:vAlign w:val="bottom"/>
            <w:hideMark/>
          </w:tcPr>
          <w:p w14:paraId="7863A2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215EC93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varies</w:t>
            </w:r>
          </w:p>
        </w:tc>
        <w:tc>
          <w:tcPr>
            <w:tcW w:w="634" w:type="dxa"/>
            <w:shd w:val="clear" w:color="auto" w:fill="auto"/>
            <w:noWrap/>
            <w:vAlign w:val="bottom"/>
            <w:hideMark/>
          </w:tcPr>
          <w:p w14:paraId="4C5946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05DEC12" w14:textId="77777777" w:rsidTr="008B5510">
        <w:trPr>
          <w:trHeight w:val="300"/>
          <w:jc w:val="center"/>
        </w:trPr>
        <w:tc>
          <w:tcPr>
            <w:tcW w:w="1217" w:type="dxa"/>
            <w:shd w:val="clear" w:color="auto" w:fill="auto"/>
            <w:vAlign w:val="bottom"/>
            <w:hideMark/>
          </w:tcPr>
          <w:p w14:paraId="28FCE00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2B189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Units</w:t>
            </w:r>
          </w:p>
        </w:tc>
        <w:tc>
          <w:tcPr>
            <w:tcW w:w="828" w:type="dxa"/>
            <w:shd w:val="clear" w:color="auto" w:fill="auto"/>
            <w:noWrap/>
            <w:vAlign w:val="bottom"/>
            <w:hideMark/>
          </w:tcPr>
          <w:p w14:paraId="785B9E4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DD46E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9A4BFC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59B9460" w14:textId="77777777" w:rsidTr="008B5510">
        <w:trPr>
          <w:trHeight w:val="300"/>
          <w:jc w:val="center"/>
        </w:trPr>
        <w:tc>
          <w:tcPr>
            <w:tcW w:w="1217" w:type="dxa"/>
            <w:shd w:val="clear" w:color="auto" w:fill="auto"/>
            <w:noWrap/>
            <w:vAlign w:val="bottom"/>
            <w:hideMark/>
          </w:tcPr>
          <w:p w14:paraId="7E36198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C7EF3B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References Range</w:t>
            </w:r>
          </w:p>
        </w:tc>
        <w:tc>
          <w:tcPr>
            <w:tcW w:w="828" w:type="dxa"/>
            <w:shd w:val="clear" w:color="auto" w:fill="auto"/>
            <w:noWrap/>
            <w:vAlign w:val="bottom"/>
            <w:hideMark/>
          </w:tcPr>
          <w:p w14:paraId="2D59787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5C6E7E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5FFE9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CE75759" w14:textId="77777777" w:rsidTr="008B5510">
        <w:trPr>
          <w:trHeight w:val="300"/>
          <w:jc w:val="center"/>
        </w:trPr>
        <w:tc>
          <w:tcPr>
            <w:tcW w:w="1217" w:type="dxa"/>
            <w:shd w:val="clear" w:color="auto" w:fill="auto"/>
            <w:noWrap/>
            <w:vAlign w:val="bottom"/>
            <w:hideMark/>
          </w:tcPr>
          <w:p w14:paraId="0C97F0C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BFBF9B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Interpretation Codes</w:t>
            </w:r>
          </w:p>
        </w:tc>
        <w:tc>
          <w:tcPr>
            <w:tcW w:w="828" w:type="dxa"/>
            <w:shd w:val="clear" w:color="auto" w:fill="auto"/>
            <w:noWrap/>
            <w:vAlign w:val="bottom"/>
            <w:hideMark/>
          </w:tcPr>
          <w:p w14:paraId="4CA71C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420A7B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74353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010F66F" w14:textId="77777777" w:rsidTr="008B5510">
        <w:trPr>
          <w:trHeight w:val="300"/>
          <w:jc w:val="center"/>
        </w:trPr>
        <w:tc>
          <w:tcPr>
            <w:tcW w:w="1217" w:type="dxa"/>
            <w:shd w:val="clear" w:color="auto" w:fill="auto"/>
            <w:noWrap/>
            <w:vAlign w:val="bottom"/>
            <w:hideMark/>
          </w:tcPr>
          <w:p w14:paraId="320EE93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15D4C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Probability</w:t>
            </w:r>
          </w:p>
        </w:tc>
        <w:tc>
          <w:tcPr>
            <w:tcW w:w="828" w:type="dxa"/>
            <w:shd w:val="clear" w:color="auto" w:fill="auto"/>
            <w:noWrap/>
            <w:vAlign w:val="bottom"/>
            <w:hideMark/>
          </w:tcPr>
          <w:p w14:paraId="3D916C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0EFF34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6F9848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806AE2C" w14:textId="77777777" w:rsidTr="008B5510">
        <w:trPr>
          <w:trHeight w:val="300"/>
          <w:jc w:val="center"/>
        </w:trPr>
        <w:tc>
          <w:tcPr>
            <w:tcW w:w="1217" w:type="dxa"/>
            <w:shd w:val="clear" w:color="auto" w:fill="auto"/>
            <w:noWrap/>
            <w:vAlign w:val="bottom"/>
            <w:hideMark/>
          </w:tcPr>
          <w:p w14:paraId="65CAE6C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03393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Nature of Abnormal Test</w:t>
            </w:r>
          </w:p>
        </w:tc>
        <w:tc>
          <w:tcPr>
            <w:tcW w:w="828" w:type="dxa"/>
            <w:shd w:val="clear" w:color="auto" w:fill="auto"/>
            <w:noWrap/>
            <w:vAlign w:val="bottom"/>
            <w:hideMark/>
          </w:tcPr>
          <w:p w14:paraId="7AB657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4046F0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C84A6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433B8F8" w14:textId="77777777" w:rsidTr="008B5510">
        <w:trPr>
          <w:trHeight w:val="300"/>
          <w:jc w:val="center"/>
        </w:trPr>
        <w:tc>
          <w:tcPr>
            <w:tcW w:w="1217" w:type="dxa"/>
            <w:shd w:val="clear" w:color="auto" w:fill="auto"/>
            <w:vAlign w:val="bottom"/>
            <w:hideMark/>
          </w:tcPr>
          <w:p w14:paraId="0354907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E3643A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Result Status</w:t>
            </w:r>
          </w:p>
        </w:tc>
        <w:tc>
          <w:tcPr>
            <w:tcW w:w="828" w:type="dxa"/>
            <w:shd w:val="clear" w:color="auto" w:fill="auto"/>
            <w:noWrap/>
            <w:vAlign w:val="bottom"/>
            <w:hideMark/>
          </w:tcPr>
          <w:p w14:paraId="62CF0AA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3BD8B2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034334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5EE96D6" w14:textId="77777777" w:rsidTr="008B5510">
        <w:trPr>
          <w:trHeight w:val="300"/>
          <w:jc w:val="center"/>
        </w:trPr>
        <w:tc>
          <w:tcPr>
            <w:tcW w:w="1217" w:type="dxa"/>
            <w:shd w:val="clear" w:color="auto" w:fill="auto"/>
            <w:noWrap/>
            <w:vAlign w:val="bottom"/>
            <w:hideMark/>
          </w:tcPr>
          <w:p w14:paraId="0F4BD9E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BF3ABF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Effective Date of Reference Range</w:t>
            </w:r>
          </w:p>
        </w:tc>
        <w:tc>
          <w:tcPr>
            <w:tcW w:w="828" w:type="dxa"/>
            <w:shd w:val="clear" w:color="auto" w:fill="auto"/>
            <w:noWrap/>
            <w:vAlign w:val="bottom"/>
            <w:hideMark/>
          </w:tcPr>
          <w:p w14:paraId="7E19FB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45DCC6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1B05D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81BCFD3" w14:textId="77777777" w:rsidTr="008B5510">
        <w:trPr>
          <w:trHeight w:val="300"/>
          <w:jc w:val="center"/>
        </w:trPr>
        <w:tc>
          <w:tcPr>
            <w:tcW w:w="1217" w:type="dxa"/>
            <w:shd w:val="clear" w:color="auto" w:fill="auto"/>
            <w:noWrap/>
            <w:vAlign w:val="bottom"/>
            <w:hideMark/>
          </w:tcPr>
          <w:p w14:paraId="4D1D64C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B0531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User Defined Access Checks</w:t>
            </w:r>
          </w:p>
        </w:tc>
        <w:tc>
          <w:tcPr>
            <w:tcW w:w="828" w:type="dxa"/>
            <w:shd w:val="clear" w:color="auto" w:fill="auto"/>
            <w:noWrap/>
            <w:vAlign w:val="bottom"/>
            <w:hideMark/>
          </w:tcPr>
          <w:p w14:paraId="366FFA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00F7A6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37BF7C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1410377" w14:textId="77777777" w:rsidTr="008B5510">
        <w:trPr>
          <w:trHeight w:val="300"/>
          <w:jc w:val="center"/>
        </w:trPr>
        <w:tc>
          <w:tcPr>
            <w:tcW w:w="1217" w:type="dxa"/>
            <w:shd w:val="clear" w:color="auto" w:fill="auto"/>
            <w:noWrap/>
            <w:vAlign w:val="bottom"/>
            <w:hideMark/>
          </w:tcPr>
          <w:p w14:paraId="6E00B99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CDC3A2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Date/Time of the Observation</w:t>
            </w:r>
          </w:p>
        </w:tc>
        <w:tc>
          <w:tcPr>
            <w:tcW w:w="828" w:type="dxa"/>
            <w:shd w:val="clear" w:color="auto" w:fill="auto"/>
            <w:noWrap/>
            <w:vAlign w:val="bottom"/>
            <w:hideMark/>
          </w:tcPr>
          <w:p w14:paraId="17AEFC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2F15AA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6D4AFF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413E87" w14:textId="77777777" w:rsidTr="008B5510">
        <w:trPr>
          <w:trHeight w:val="300"/>
          <w:jc w:val="center"/>
        </w:trPr>
        <w:tc>
          <w:tcPr>
            <w:tcW w:w="1217" w:type="dxa"/>
            <w:shd w:val="clear" w:color="auto" w:fill="auto"/>
            <w:noWrap/>
            <w:vAlign w:val="bottom"/>
            <w:hideMark/>
          </w:tcPr>
          <w:p w14:paraId="662EF35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239A42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Producer's ID</w:t>
            </w:r>
          </w:p>
        </w:tc>
        <w:tc>
          <w:tcPr>
            <w:tcW w:w="828" w:type="dxa"/>
            <w:shd w:val="clear" w:color="auto" w:fill="auto"/>
            <w:noWrap/>
            <w:vAlign w:val="bottom"/>
            <w:hideMark/>
          </w:tcPr>
          <w:p w14:paraId="685C10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2EFECE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03DB4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6FAE454E" w14:textId="77777777" w:rsidTr="008B5510">
        <w:trPr>
          <w:trHeight w:val="300"/>
          <w:jc w:val="center"/>
        </w:trPr>
        <w:tc>
          <w:tcPr>
            <w:tcW w:w="1217" w:type="dxa"/>
            <w:shd w:val="clear" w:color="auto" w:fill="auto"/>
            <w:noWrap/>
            <w:vAlign w:val="bottom"/>
            <w:hideMark/>
          </w:tcPr>
          <w:p w14:paraId="1408A0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9F6C6F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Responsible Observer</w:t>
            </w:r>
          </w:p>
        </w:tc>
        <w:tc>
          <w:tcPr>
            <w:tcW w:w="828" w:type="dxa"/>
            <w:shd w:val="clear" w:color="auto" w:fill="auto"/>
            <w:noWrap/>
            <w:vAlign w:val="bottom"/>
            <w:hideMark/>
          </w:tcPr>
          <w:p w14:paraId="7B3C47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52987B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3EC391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35546F03" w14:textId="77777777" w:rsidTr="008B5510">
        <w:trPr>
          <w:trHeight w:val="300"/>
          <w:jc w:val="center"/>
        </w:trPr>
        <w:tc>
          <w:tcPr>
            <w:tcW w:w="1217" w:type="dxa"/>
            <w:shd w:val="clear" w:color="auto" w:fill="auto"/>
            <w:noWrap/>
            <w:vAlign w:val="bottom"/>
            <w:hideMark/>
          </w:tcPr>
          <w:p w14:paraId="0BA5AB3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DA6036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Method</w:t>
            </w:r>
          </w:p>
        </w:tc>
        <w:tc>
          <w:tcPr>
            <w:tcW w:w="828" w:type="dxa"/>
            <w:shd w:val="clear" w:color="auto" w:fill="auto"/>
            <w:noWrap/>
            <w:vAlign w:val="bottom"/>
            <w:hideMark/>
          </w:tcPr>
          <w:p w14:paraId="14DE00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23CCE0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5D772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7A80114" w14:textId="77777777" w:rsidTr="008B5510">
        <w:trPr>
          <w:trHeight w:val="300"/>
          <w:jc w:val="center"/>
        </w:trPr>
        <w:tc>
          <w:tcPr>
            <w:tcW w:w="1217" w:type="dxa"/>
            <w:shd w:val="clear" w:color="auto" w:fill="auto"/>
            <w:noWrap/>
            <w:vAlign w:val="bottom"/>
            <w:hideMark/>
          </w:tcPr>
          <w:p w14:paraId="0333A39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1818C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Equipment Instance Identifier</w:t>
            </w:r>
          </w:p>
        </w:tc>
        <w:tc>
          <w:tcPr>
            <w:tcW w:w="828" w:type="dxa"/>
            <w:shd w:val="clear" w:color="auto" w:fill="auto"/>
            <w:noWrap/>
            <w:vAlign w:val="bottom"/>
            <w:hideMark/>
          </w:tcPr>
          <w:p w14:paraId="0A7C19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55E6BC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0FD133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2E7A0507" w14:textId="77777777" w:rsidTr="008B5510">
        <w:trPr>
          <w:trHeight w:val="300"/>
          <w:jc w:val="center"/>
        </w:trPr>
        <w:tc>
          <w:tcPr>
            <w:tcW w:w="1217" w:type="dxa"/>
            <w:shd w:val="clear" w:color="auto" w:fill="auto"/>
            <w:noWrap/>
            <w:vAlign w:val="bottom"/>
            <w:hideMark/>
          </w:tcPr>
          <w:p w14:paraId="333E4C8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09F4C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Date/Time of the Analysis</w:t>
            </w:r>
          </w:p>
        </w:tc>
        <w:tc>
          <w:tcPr>
            <w:tcW w:w="828" w:type="dxa"/>
            <w:shd w:val="clear" w:color="auto" w:fill="auto"/>
            <w:noWrap/>
            <w:vAlign w:val="bottom"/>
            <w:hideMark/>
          </w:tcPr>
          <w:p w14:paraId="3101A4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270C0E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49EE3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9A9B01D" w14:textId="77777777" w:rsidTr="008B5510">
        <w:trPr>
          <w:trHeight w:val="300"/>
          <w:jc w:val="center"/>
        </w:trPr>
        <w:tc>
          <w:tcPr>
            <w:tcW w:w="1217" w:type="dxa"/>
            <w:shd w:val="clear" w:color="auto" w:fill="auto"/>
            <w:noWrap/>
            <w:vAlign w:val="bottom"/>
            <w:hideMark/>
          </w:tcPr>
          <w:p w14:paraId="1A1FAF1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C8BEAA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Site</w:t>
            </w:r>
          </w:p>
        </w:tc>
        <w:tc>
          <w:tcPr>
            <w:tcW w:w="828" w:type="dxa"/>
            <w:shd w:val="clear" w:color="auto" w:fill="auto"/>
            <w:noWrap/>
            <w:vAlign w:val="bottom"/>
            <w:hideMark/>
          </w:tcPr>
          <w:p w14:paraId="2EB4F8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6FBF9A0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48411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FD6773C" w14:textId="77777777" w:rsidTr="008B5510">
        <w:trPr>
          <w:trHeight w:val="300"/>
          <w:jc w:val="center"/>
        </w:trPr>
        <w:tc>
          <w:tcPr>
            <w:tcW w:w="1217" w:type="dxa"/>
            <w:shd w:val="clear" w:color="auto" w:fill="auto"/>
            <w:noWrap/>
            <w:vAlign w:val="bottom"/>
            <w:hideMark/>
          </w:tcPr>
          <w:p w14:paraId="7DD63FA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F557C2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Observation Instance Identifier</w:t>
            </w:r>
          </w:p>
        </w:tc>
        <w:tc>
          <w:tcPr>
            <w:tcW w:w="828" w:type="dxa"/>
            <w:shd w:val="clear" w:color="auto" w:fill="auto"/>
            <w:noWrap/>
            <w:vAlign w:val="bottom"/>
            <w:hideMark/>
          </w:tcPr>
          <w:p w14:paraId="2D87E5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51751A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1482FA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7E13423" w14:textId="77777777" w:rsidTr="008B5510">
        <w:trPr>
          <w:trHeight w:val="300"/>
          <w:jc w:val="center"/>
        </w:trPr>
        <w:tc>
          <w:tcPr>
            <w:tcW w:w="1217" w:type="dxa"/>
            <w:shd w:val="clear" w:color="auto" w:fill="auto"/>
            <w:noWrap/>
            <w:vAlign w:val="bottom"/>
            <w:hideMark/>
          </w:tcPr>
          <w:p w14:paraId="61A93D3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9D7F8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Mood Code</w:t>
            </w:r>
          </w:p>
        </w:tc>
        <w:tc>
          <w:tcPr>
            <w:tcW w:w="828" w:type="dxa"/>
            <w:shd w:val="clear" w:color="auto" w:fill="auto"/>
            <w:noWrap/>
            <w:vAlign w:val="bottom"/>
            <w:hideMark/>
          </w:tcPr>
          <w:p w14:paraId="193157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14FB4D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CNE</w:t>
            </w:r>
          </w:p>
        </w:tc>
        <w:tc>
          <w:tcPr>
            <w:tcW w:w="634" w:type="dxa"/>
            <w:shd w:val="clear" w:color="auto" w:fill="auto"/>
            <w:noWrap/>
            <w:vAlign w:val="bottom"/>
            <w:hideMark/>
          </w:tcPr>
          <w:p w14:paraId="07E644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32463346" w14:textId="77777777" w:rsidTr="008B5510">
        <w:trPr>
          <w:trHeight w:val="300"/>
          <w:jc w:val="center"/>
        </w:trPr>
        <w:tc>
          <w:tcPr>
            <w:tcW w:w="1217" w:type="dxa"/>
            <w:shd w:val="clear" w:color="auto" w:fill="auto"/>
            <w:noWrap/>
            <w:vAlign w:val="bottom"/>
            <w:hideMark/>
          </w:tcPr>
          <w:p w14:paraId="0599E4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EB6E4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Performing Organization Name</w:t>
            </w:r>
          </w:p>
        </w:tc>
        <w:tc>
          <w:tcPr>
            <w:tcW w:w="828" w:type="dxa"/>
            <w:shd w:val="clear" w:color="auto" w:fill="auto"/>
            <w:noWrap/>
            <w:vAlign w:val="bottom"/>
            <w:hideMark/>
          </w:tcPr>
          <w:p w14:paraId="11F18F0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7B08CA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1B3DF0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433A8C9C" w14:textId="77777777" w:rsidTr="008B5510">
        <w:trPr>
          <w:trHeight w:val="300"/>
          <w:jc w:val="center"/>
        </w:trPr>
        <w:tc>
          <w:tcPr>
            <w:tcW w:w="1217" w:type="dxa"/>
            <w:shd w:val="clear" w:color="auto" w:fill="auto"/>
            <w:noWrap/>
            <w:vAlign w:val="bottom"/>
            <w:hideMark/>
          </w:tcPr>
          <w:p w14:paraId="4A29E0E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3A56A3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Performing Organization Address</w:t>
            </w:r>
          </w:p>
        </w:tc>
        <w:tc>
          <w:tcPr>
            <w:tcW w:w="828" w:type="dxa"/>
            <w:shd w:val="clear" w:color="auto" w:fill="auto"/>
            <w:noWrap/>
            <w:vAlign w:val="bottom"/>
            <w:hideMark/>
          </w:tcPr>
          <w:p w14:paraId="3BE87C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60F272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500DF9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7167A06D" w14:textId="77777777" w:rsidTr="008B5510">
        <w:trPr>
          <w:trHeight w:val="300"/>
          <w:jc w:val="center"/>
        </w:trPr>
        <w:tc>
          <w:tcPr>
            <w:tcW w:w="1217" w:type="dxa"/>
            <w:shd w:val="clear" w:color="auto" w:fill="auto"/>
            <w:noWrap/>
            <w:vAlign w:val="bottom"/>
            <w:hideMark/>
          </w:tcPr>
          <w:p w14:paraId="3831126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D9B586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Performing Organization Medical Director</w:t>
            </w:r>
          </w:p>
        </w:tc>
        <w:tc>
          <w:tcPr>
            <w:tcW w:w="828" w:type="dxa"/>
            <w:shd w:val="clear" w:color="auto" w:fill="auto"/>
            <w:noWrap/>
            <w:vAlign w:val="bottom"/>
            <w:hideMark/>
          </w:tcPr>
          <w:p w14:paraId="5B9A30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454CC9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2DC81F5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24941393" w14:textId="77777777" w:rsidTr="008B5510">
        <w:trPr>
          <w:trHeight w:val="300"/>
          <w:jc w:val="center"/>
        </w:trPr>
        <w:tc>
          <w:tcPr>
            <w:tcW w:w="1217" w:type="dxa"/>
            <w:shd w:val="clear" w:color="auto" w:fill="auto"/>
            <w:noWrap/>
            <w:vAlign w:val="bottom"/>
            <w:hideMark/>
          </w:tcPr>
          <w:p w14:paraId="2F82628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80B4C8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Results Release Category</w:t>
            </w:r>
          </w:p>
        </w:tc>
        <w:tc>
          <w:tcPr>
            <w:tcW w:w="828" w:type="dxa"/>
            <w:shd w:val="clear" w:color="auto" w:fill="auto"/>
            <w:noWrap/>
            <w:vAlign w:val="bottom"/>
            <w:hideMark/>
          </w:tcPr>
          <w:p w14:paraId="2483D5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70A900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1E7C60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391075" w14:textId="77777777" w:rsidTr="008B5510">
        <w:trPr>
          <w:trHeight w:val="300"/>
          <w:jc w:val="center"/>
        </w:trPr>
        <w:tc>
          <w:tcPr>
            <w:tcW w:w="1217" w:type="dxa"/>
            <w:shd w:val="clear" w:color="auto" w:fill="auto"/>
            <w:noWrap/>
            <w:vAlign w:val="bottom"/>
            <w:hideMark/>
          </w:tcPr>
          <w:p w14:paraId="5FBFB762"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AL1 }]</w:t>
            </w:r>
          </w:p>
        </w:tc>
        <w:tc>
          <w:tcPr>
            <w:tcW w:w="5620" w:type="dxa"/>
            <w:shd w:val="clear" w:color="auto" w:fill="auto"/>
            <w:noWrap/>
            <w:vAlign w:val="bottom"/>
            <w:hideMark/>
          </w:tcPr>
          <w:p w14:paraId="58EB014B"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Allergy Information</w:t>
            </w:r>
          </w:p>
        </w:tc>
        <w:tc>
          <w:tcPr>
            <w:tcW w:w="828" w:type="dxa"/>
            <w:shd w:val="clear" w:color="000000" w:fill="D8E4BC"/>
            <w:noWrap/>
            <w:vAlign w:val="bottom"/>
            <w:hideMark/>
          </w:tcPr>
          <w:p w14:paraId="4A9D7A27"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66417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18DA71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427799B5" w14:textId="77777777" w:rsidTr="008B5510">
        <w:trPr>
          <w:trHeight w:val="300"/>
          <w:jc w:val="center"/>
        </w:trPr>
        <w:tc>
          <w:tcPr>
            <w:tcW w:w="1217" w:type="dxa"/>
            <w:shd w:val="clear" w:color="auto" w:fill="auto"/>
            <w:noWrap/>
            <w:vAlign w:val="bottom"/>
            <w:hideMark/>
          </w:tcPr>
          <w:p w14:paraId="1B39138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77AFC0C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AL1</w:t>
            </w:r>
          </w:p>
        </w:tc>
        <w:tc>
          <w:tcPr>
            <w:tcW w:w="828" w:type="dxa"/>
            <w:shd w:val="clear" w:color="auto" w:fill="auto"/>
            <w:noWrap/>
            <w:vAlign w:val="bottom"/>
            <w:hideMark/>
          </w:tcPr>
          <w:p w14:paraId="2C840A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60A3342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7013CB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C24F175" w14:textId="77777777" w:rsidTr="008B5510">
        <w:trPr>
          <w:trHeight w:val="300"/>
          <w:jc w:val="center"/>
        </w:trPr>
        <w:tc>
          <w:tcPr>
            <w:tcW w:w="1217" w:type="dxa"/>
            <w:shd w:val="clear" w:color="auto" w:fill="auto"/>
            <w:noWrap/>
            <w:vAlign w:val="bottom"/>
            <w:hideMark/>
          </w:tcPr>
          <w:p w14:paraId="015093D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4465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Allergen Type Code</w:t>
            </w:r>
          </w:p>
        </w:tc>
        <w:tc>
          <w:tcPr>
            <w:tcW w:w="828" w:type="dxa"/>
            <w:shd w:val="clear" w:color="auto" w:fill="auto"/>
            <w:noWrap/>
            <w:vAlign w:val="bottom"/>
            <w:hideMark/>
          </w:tcPr>
          <w:p w14:paraId="5A03AE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A4CBE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D2C00B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23CE708" w14:textId="77777777" w:rsidTr="008B5510">
        <w:trPr>
          <w:trHeight w:val="300"/>
          <w:jc w:val="center"/>
        </w:trPr>
        <w:tc>
          <w:tcPr>
            <w:tcW w:w="1217" w:type="dxa"/>
            <w:shd w:val="clear" w:color="auto" w:fill="auto"/>
            <w:noWrap/>
            <w:vAlign w:val="bottom"/>
            <w:hideMark/>
          </w:tcPr>
          <w:p w14:paraId="204FE21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33A10B8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Allergen Code/Mnemonic/Description</w:t>
            </w:r>
          </w:p>
        </w:tc>
        <w:tc>
          <w:tcPr>
            <w:tcW w:w="828" w:type="dxa"/>
            <w:shd w:val="clear" w:color="auto" w:fill="auto"/>
            <w:noWrap/>
            <w:vAlign w:val="bottom"/>
            <w:hideMark/>
          </w:tcPr>
          <w:p w14:paraId="44443A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087E34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CAE353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FDC1457" w14:textId="77777777" w:rsidTr="008B5510">
        <w:trPr>
          <w:trHeight w:val="300"/>
          <w:jc w:val="center"/>
        </w:trPr>
        <w:tc>
          <w:tcPr>
            <w:tcW w:w="1217" w:type="dxa"/>
            <w:shd w:val="clear" w:color="auto" w:fill="auto"/>
            <w:noWrap/>
            <w:vAlign w:val="bottom"/>
            <w:hideMark/>
          </w:tcPr>
          <w:p w14:paraId="25780C9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87482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Allergy Severity Code</w:t>
            </w:r>
          </w:p>
        </w:tc>
        <w:tc>
          <w:tcPr>
            <w:tcW w:w="828" w:type="dxa"/>
            <w:shd w:val="clear" w:color="auto" w:fill="auto"/>
            <w:noWrap/>
            <w:vAlign w:val="bottom"/>
            <w:hideMark/>
          </w:tcPr>
          <w:p w14:paraId="25E8F2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74A4CC9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1499B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CE5C960" w14:textId="77777777" w:rsidTr="008B5510">
        <w:trPr>
          <w:trHeight w:val="300"/>
          <w:jc w:val="center"/>
        </w:trPr>
        <w:tc>
          <w:tcPr>
            <w:tcW w:w="1217" w:type="dxa"/>
            <w:shd w:val="clear" w:color="auto" w:fill="auto"/>
            <w:noWrap/>
            <w:vAlign w:val="bottom"/>
            <w:hideMark/>
          </w:tcPr>
          <w:p w14:paraId="2905179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365AD8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Allergy Reaction Code</w:t>
            </w:r>
          </w:p>
        </w:tc>
        <w:tc>
          <w:tcPr>
            <w:tcW w:w="828" w:type="dxa"/>
            <w:shd w:val="clear" w:color="auto" w:fill="auto"/>
            <w:noWrap/>
            <w:vAlign w:val="bottom"/>
            <w:hideMark/>
          </w:tcPr>
          <w:p w14:paraId="2EBDFE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49DBA5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A76068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51B3CCE" w14:textId="77777777" w:rsidTr="008B5510">
        <w:trPr>
          <w:trHeight w:val="300"/>
          <w:jc w:val="center"/>
        </w:trPr>
        <w:tc>
          <w:tcPr>
            <w:tcW w:w="1217" w:type="dxa"/>
            <w:shd w:val="clear" w:color="auto" w:fill="auto"/>
            <w:noWrap/>
            <w:vAlign w:val="bottom"/>
            <w:hideMark/>
          </w:tcPr>
          <w:p w14:paraId="466B61A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8D642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Identification Date</w:t>
            </w:r>
          </w:p>
        </w:tc>
        <w:tc>
          <w:tcPr>
            <w:tcW w:w="828" w:type="dxa"/>
            <w:shd w:val="clear" w:color="auto" w:fill="auto"/>
            <w:noWrap/>
            <w:vAlign w:val="bottom"/>
            <w:hideMark/>
          </w:tcPr>
          <w:p w14:paraId="6B4755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2AB55C72"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AA849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0B962642" w14:textId="77777777" w:rsidTr="008B5510">
        <w:trPr>
          <w:trHeight w:val="300"/>
          <w:jc w:val="center"/>
        </w:trPr>
        <w:tc>
          <w:tcPr>
            <w:tcW w:w="1217" w:type="dxa"/>
            <w:shd w:val="clear" w:color="auto" w:fill="auto"/>
            <w:noWrap/>
            <w:vAlign w:val="bottom"/>
            <w:hideMark/>
          </w:tcPr>
          <w:p w14:paraId="30F891B7"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DG1 }]</w:t>
            </w:r>
          </w:p>
        </w:tc>
        <w:tc>
          <w:tcPr>
            <w:tcW w:w="5620" w:type="dxa"/>
            <w:shd w:val="clear" w:color="auto" w:fill="auto"/>
            <w:noWrap/>
            <w:vAlign w:val="bottom"/>
            <w:hideMark/>
          </w:tcPr>
          <w:p w14:paraId="4AFADC17"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Diagnosis Information</w:t>
            </w:r>
          </w:p>
        </w:tc>
        <w:tc>
          <w:tcPr>
            <w:tcW w:w="828" w:type="dxa"/>
            <w:shd w:val="clear" w:color="000000" w:fill="D8E4BC"/>
            <w:noWrap/>
            <w:vAlign w:val="bottom"/>
            <w:hideMark/>
          </w:tcPr>
          <w:p w14:paraId="14DA4A8E"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56AE8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4158ED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710A2590" w14:textId="77777777" w:rsidTr="008B5510">
        <w:trPr>
          <w:trHeight w:val="300"/>
          <w:jc w:val="center"/>
        </w:trPr>
        <w:tc>
          <w:tcPr>
            <w:tcW w:w="1217" w:type="dxa"/>
            <w:shd w:val="clear" w:color="auto" w:fill="auto"/>
            <w:noWrap/>
            <w:vAlign w:val="bottom"/>
            <w:hideMark/>
          </w:tcPr>
          <w:p w14:paraId="1A466AE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1A80BB6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DG1</w:t>
            </w:r>
          </w:p>
        </w:tc>
        <w:tc>
          <w:tcPr>
            <w:tcW w:w="828" w:type="dxa"/>
            <w:shd w:val="clear" w:color="auto" w:fill="auto"/>
            <w:noWrap/>
            <w:vAlign w:val="bottom"/>
            <w:hideMark/>
          </w:tcPr>
          <w:p w14:paraId="57A10AF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582EB5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12FC385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67CCBCC" w14:textId="77777777" w:rsidTr="008B5510">
        <w:trPr>
          <w:trHeight w:val="300"/>
          <w:jc w:val="center"/>
        </w:trPr>
        <w:tc>
          <w:tcPr>
            <w:tcW w:w="1217" w:type="dxa"/>
            <w:shd w:val="clear" w:color="auto" w:fill="auto"/>
            <w:noWrap/>
            <w:vAlign w:val="bottom"/>
            <w:hideMark/>
          </w:tcPr>
          <w:p w14:paraId="2D4FFBD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07D9B7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Diagnosis Coding Method </w:t>
            </w:r>
          </w:p>
        </w:tc>
        <w:tc>
          <w:tcPr>
            <w:tcW w:w="828" w:type="dxa"/>
            <w:shd w:val="clear" w:color="auto" w:fill="auto"/>
            <w:noWrap/>
            <w:vAlign w:val="bottom"/>
            <w:hideMark/>
          </w:tcPr>
          <w:p w14:paraId="1DC1B9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2BF0E0F4"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52F2C5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D5E6F1D" w14:textId="77777777" w:rsidTr="008B5510">
        <w:trPr>
          <w:trHeight w:val="300"/>
          <w:jc w:val="center"/>
        </w:trPr>
        <w:tc>
          <w:tcPr>
            <w:tcW w:w="1217" w:type="dxa"/>
            <w:shd w:val="clear" w:color="auto" w:fill="auto"/>
            <w:noWrap/>
            <w:vAlign w:val="bottom"/>
            <w:hideMark/>
          </w:tcPr>
          <w:p w14:paraId="3CA3246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9B969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Diagnosis Code - DG1 </w:t>
            </w:r>
          </w:p>
        </w:tc>
        <w:tc>
          <w:tcPr>
            <w:tcW w:w="828" w:type="dxa"/>
            <w:shd w:val="clear" w:color="auto" w:fill="auto"/>
            <w:noWrap/>
            <w:vAlign w:val="bottom"/>
            <w:hideMark/>
          </w:tcPr>
          <w:p w14:paraId="3905B0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2A44A8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708F2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C3A7EDE" w14:textId="77777777" w:rsidTr="008B5510">
        <w:trPr>
          <w:trHeight w:val="300"/>
          <w:jc w:val="center"/>
        </w:trPr>
        <w:tc>
          <w:tcPr>
            <w:tcW w:w="1217" w:type="dxa"/>
            <w:shd w:val="clear" w:color="auto" w:fill="auto"/>
            <w:noWrap/>
            <w:vAlign w:val="bottom"/>
            <w:hideMark/>
          </w:tcPr>
          <w:p w14:paraId="4AD95C8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BFEC0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Diagnosis Description</w:t>
            </w:r>
          </w:p>
        </w:tc>
        <w:tc>
          <w:tcPr>
            <w:tcW w:w="828" w:type="dxa"/>
            <w:shd w:val="clear" w:color="auto" w:fill="auto"/>
            <w:noWrap/>
            <w:vAlign w:val="bottom"/>
            <w:hideMark/>
          </w:tcPr>
          <w:p w14:paraId="50CEB6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254917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02951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276B35E" w14:textId="77777777" w:rsidTr="008B5510">
        <w:trPr>
          <w:trHeight w:val="300"/>
          <w:jc w:val="center"/>
        </w:trPr>
        <w:tc>
          <w:tcPr>
            <w:tcW w:w="1217" w:type="dxa"/>
            <w:shd w:val="clear" w:color="auto" w:fill="auto"/>
            <w:noWrap/>
            <w:vAlign w:val="bottom"/>
            <w:hideMark/>
          </w:tcPr>
          <w:p w14:paraId="7B21FA7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91A99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Diagnosis Date/Time </w:t>
            </w:r>
          </w:p>
        </w:tc>
        <w:tc>
          <w:tcPr>
            <w:tcW w:w="828" w:type="dxa"/>
            <w:shd w:val="clear" w:color="auto" w:fill="auto"/>
            <w:noWrap/>
            <w:vAlign w:val="bottom"/>
            <w:hideMark/>
          </w:tcPr>
          <w:p w14:paraId="2C2355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6289705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DA733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EE3008" w14:textId="77777777" w:rsidTr="008B5510">
        <w:trPr>
          <w:trHeight w:val="300"/>
          <w:jc w:val="center"/>
        </w:trPr>
        <w:tc>
          <w:tcPr>
            <w:tcW w:w="1217" w:type="dxa"/>
            <w:shd w:val="clear" w:color="auto" w:fill="auto"/>
            <w:noWrap/>
            <w:vAlign w:val="bottom"/>
            <w:hideMark/>
          </w:tcPr>
          <w:p w14:paraId="3ECBDB1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2DA1C9B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Diagnosis Type</w:t>
            </w:r>
          </w:p>
        </w:tc>
        <w:tc>
          <w:tcPr>
            <w:tcW w:w="828" w:type="dxa"/>
            <w:shd w:val="clear" w:color="auto" w:fill="auto"/>
            <w:noWrap/>
            <w:vAlign w:val="bottom"/>
            <w:hideMark/>
          </w:tcPr>
          <w:p w14:paraId="32C363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0CC12B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99FC8F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ECD52E6" w14:textId="77777777" w:rsidTr="008B5510">
        <w:trPr>
          <w:trHeight w:val="300"/>
          <w:jc w:val="center"/>
        </w:trPr>
        <w:tc>
          <w:tcPr>
            <w:tcW w:w="1217" w:type="dxa"/>
            <w:shd w:val="clear" w:color="auto" w:fill="auto"/>
            <w:noWrap/>
            <w:vAlign w:val="bottom"/>
            <w:hideMark/>
          </w:tcPr>
          <w:p w14:paraId="19B57D7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29C3BC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Major Diagnostic Category</w:t>
            </w:r>
          </w:p>
        </w:tc>
        <w:tc>
          <w:tcPr>
            <w:tcW w:w="828" w:type="dxa"/>
            <w:shd w:val="clear" w:color="auto" w:fill="auto"/>
            <w:noWrap/>
            <w:vAlign w:val="bottom"/>
            <w:hideMark/>
          </w:tcPr>
          <w:p w14:paraId="1EADA4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0696055D"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445869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553A6589" w14:textId="77777777" w:rsidTr="008B5510">
        <w:trPr>
          <w:trHeight w:val="300"/>
          <w:jc w:val="center"/>
        </w:trPr>
        <w:tc>
          <w:tcPr>
            <w:tcW w:w="1217" w:type="dxa"/>
            <w:shd w:val="clear" w:color="auto" w:fill="auto"/>
            <w:noWrap/>
            <w:vAlign w:val="bottom"/>
            <w:hideMark/>
          </w:tcPr>
          <w:p w14:paraId="75F1E87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C6F1B4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Diagnostic Related Group </w:t>
            </w:r>
          </w:p>
        </w:tc>
        <w:tc>
          <w:tcPr>
            <w:tcW w:w="828" w:type="dxa"/>
            <w:shd w:val="clear" w:color="auto" w:fill="auto"/>
            <w:noWrap/>
            <w:vAlign w:val="bottom"/>
            <w:hideMark/>
          </w:tcPr>
          <w:p w14:paraId="2D775AA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56DE626F"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C73100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7329128" w14:textId="77777777" w:rsidTr="008B5510">
        <w:trPr>
          <w:trHeight w:val="300"/>
          <w:jc w:val="center"/>
        </w:trPr>
        <w:tc>
          <w:tcPr>
            <w:tcW w:w="1217" w:type="dxa"/>
            <w:shd w:val="clear" w:color="auto" w:fill="auto"/>
            <w:noWrap/>
            <w:vAlign w:val="bottom"/>
            <w:hideMark/>
          </w:tcPr>
          <w:p w14:paraId="3C560A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BE9C9C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DRG Approval Indicator </w:t>
            </w:r>
          </w:p>
        </w:tc>
        <w:tc>
          <w:tcPr>
            <w:tcW w:w="828" w:type="dxa"/>
            <w:shd w:val="clear" w:color="auto" w:fill="auto"/>
            <w:noWrap/>
            <w:vAlign w:val="bottom"/>
            <w:hideMark/>
          </w:tcPr>
          <w:p w14:paraId="62EF50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11F8E390"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43EC5A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89E0EA5" w14:textId="77777777" w:rsidTr="008B5510">
        <w:trPr>
          <w:trHeight w:val="300"/>
          <w:jc w:val="center"/>
        </w:trPr>
        <w:tc>
          <w:tcPr>
            <w:tcW w:w="1217" w:type="dxa"/>
            <w:shd w:val="clear" w:color="auto" w:fill="auto"/>
            <w:noWrap/>
            <w:vAlign w:val="bottom"/>
            <w:hideMark/>
          </w:tcPr>
          <w:p w14:paraId="79F7896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5F983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DRG Grouper Review Code</w:t>
            </w:r>
          </w:p>
        </w:tc>
        <w:tc>
          <w:tcPr>
            <w:tcW w:w="828" w:type="dxa"/>
            <w:shd w:val="clear" w:color="auto" w:fill="auto"/>
            <w:noWrap/>
            <w:vAlign w:val="bottom"/>
            <w:hideMark/>
          </w:tcPr>
          <w:p w14:paraId="765EBD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2B9AF968"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35ED85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8F8BA4F" w14:textId="77777777" w:rsidTr="008B5510">
        <w:trPr>
          <w:trHeight w:val="300"/>
          <w:jc w:val="center"/>
        </w:trPr>
        <w:tc>
          <w:tcPr>
            <w:tcW w:w="1217" w:type="dxa"/>
            <w:shd w:val="clear" w:color="auto" w:fill="auto"/>
            <w:noWrap/>
            <w:vAlign w:val="bottom"/>
            <w:hideMark/>
          </w:tcPr>
          <w:p w14:paraId="02A49AC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FD3493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Outlier Type </w:t>
            </w:r>
          </w:p>
        </w:tc>
        <w:tc>
          <w:tcPr>
            <w:tcW w:w="828" w:type="dxa"/>
            <w:shd w:val="clear" w:color="auto" w:fill="auto"/>
            <w:noWrap/>
            <w:vAlign w:val="bottom"/>
            <w:hideMark/>
          </w:tcPr>
          <w:p w14:paraId="67ABC8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44423AF5"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BDC99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6A2C1BD" w14:textId="77777777" w:rsidTr="008B5510">
        <w:trPr>
          <w:trHeight w:val="300"/>
          <w:jc w:val="center"/>
        </w:trPr>
        <w:tc>
          <w:tcPr>
            <w:tcW w:w="1217" w:type="dxa"/>
            <w:shd w:val="clear" w:color="auto" w:fill="auto"/>
            <w:noWrap/>
            <w:vAlign w:val="bottom"/>
            <w:hideMark/>
          </w:tcPr>
          <w:p w14:paraId="19102C2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C7A007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Outlier Days </w:t>
            </w:r>
          </w:p>
        </w:tc>
        <w:tc>
          <w:tcPr>
            <w:tcW w:w="828" w:type="dxa"/>
            <w:shd w:val="clear" w:color="auto" w:fill="auto"/>
            <w:noWrap/>
            <w:vAlign w:val="bottom"/>
            <w:hideMark/>
          </w:tcPr>
          <w:p w14:paraId="0F70FF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7D16ABAA"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9C49C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8C7556F" w14:textId="77777777" w:rsidTr="008B5510">
        <w:trPr>
          <w:trHeight w:val="300"/>
          <w:jc w:val="center"/>
        </w:trPr>
        <w:tc>
          <w:tcPr>
            <w:tcW w:w="1217" w:type="dxa"/>
            <w:shd w:val="clear" w:color="auto" w:fill="auto"/>
            <w:noWrap/>
            <w:vAlign w:val="bottom"/>
            <w:hideMark/>
          </w:tcPr>
          <w:p w14:paraId="1CEF398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7F40B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Outlier Cost</w:t>
            </w:r>
          </w:p>
        </w:tc>
        <w:tc>
          <w:tcPr>
            <w:tcW w:w="828" w:type="dxa"/>
            <w:shd w:val="clear" w:color="auto" w:fill="auto"/>
            <w:noWrap/>
            <w:vAlign w:val="bottom"/>
            <w:hideMark/>
          </w:tcPr>
          <w:p w14:paraId="4CE2A7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2E46EFEA"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26E9E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AF94D2E" w14:textId="77777777" w:rsidTr="008B5510">
        <w:trPr>
          <w:trHeight w:val="300"/>
          <w:jc w:val="center"/>
        </w:trPr>
        <w:tc>
          <w:tcPr>
            <w:tcW w:w="1217" w:type="dxa"/>
            <w:shd w:val="clear" w:color="auto" w:fill="auto"/>
            <w:noWrap/>
            <w:vAlign w:val="bottom"/>
            <w:hideMark/>
          </w:tcPr>
          <w:p w14:paraId="322554E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D37B42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Grouper Version And Type</w:t>
            </w:r>
          </w:p>
        </w:tc>
        <w:tc>
          <w:tcPr>
            <w:tcW w:w="828" w:type="dxa"/>
            <w:shd w:val="clear" w:color="auto" w:fill="auto"/>
            <w:noWrap/>
            <w:vAlign w:val="bottom"/>
            <w:hideMark/>
          </w:tcPr>
          <w:p w14:paraId="3D0734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5884671D"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A74B9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AF85785" w14:textId="77777777" w:rsidTr="008B5510">
        <w:trPr>
          <w:trHeight w:val="300"/>
          <w:jc w:val="center"/>
        </w:trPr>
        <w:tc>
          <w:tcPr>
            <w:tcW w:w="1217" w:type="dxa"/>
            <w:shd w:val="clear" w:color="auto" w:fill="auto"/>
            <w:noWrap/>
            <w:vAlign w:val="bottom"/>
            <w:hideMark/>
          </w:tcPr>
          <w:p w14:paraId="6912B05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047A5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Diagnosis Priority</w:t>
            </w:r>
          </w:p>
        </w:tc>
        <w:tc>
          <w:tcPr>
            <w:tcW w:w="828" w:type="dxa"/>
            <w:shd w:val="clear" w:color="auto" w:fill="auto"/>
            <w:noWrap/>
            <w:vAlign w:val="bottom"/>
            <w:hideMark/>
          </w:tcPr>
          <w:p w14:paraId="7FD50E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2B89E5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644520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8FED29" w14:textId="77777777" w:rsidTr="008B5510">
        <w:trPr>
          <w:trHeight w:val="300"/>
          <w:jc w:val="center"/>
        </w:trPr>
        <w:tc>
          <w:tcPr>
            <w:tcW w:w="1217" w:type="dxa"/>
            <w:shd w:val="clear" w:color="auto" w:fill="auto"/>
            <w:noWrap/>
            <w:vAlign w:val="bottom"/>
            <w:hideMark/>
          </w:tcPr>
          <w:p w14:paraId="3442763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4BCE65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Diagnosing Clinician</w:t>
            </w:r>
          </w:p>
        </w:tc>
        <w:tc>
          <w:tcPr>
            <w:tcW w:w="828" w:type="dxa"/>
            <w:shd w:val="clear" w:color="auto" w:fill="auto"/>
            <w:noWrap/>
            <w:vAlign w:val="bottom"/>
            <w:hideMark/>
          </w:tcPr>
          <w:p w14:paraId="0DDDFF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189FFE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4D04E9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23FB483" w14:textId="77777777" w:rsidTr="008B5510">
        <w:trPr>
          <w:trHeight w:val="300"/>
          <w:jc w:val="center"/>
        </w:trPr>
        <w:tc>
          <w:tcPr>
            <w:tcW w:w="1217" w:type="dxa"/>
            <w:shd w:val="clear" w:color="auto" w:fill="auto"/>
            <w:noWrap/>
            <w:vAlign w:val="bottom"/>
            <w:hideMark/>
          </w:tcPr>
          <w:p w14:paraId="3C8A2E9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C2A118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Diagnosis Classification</w:t>
            </w:r>
          </w:p>
        </w:tc>
        <w:tc>
          <w:tcPr>
            <w:tcW w:w="828" w:type="dxa"/>
            <w:shd w:val="clear" w:color="auto" w:fill="auto"/>
            <w:noWrap/>
            <w:vAlign w:val="bottom"/>
            <w:hideMark/>
          </w:tcPr>
          <w:p w14:paraId="14EF24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354A20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7BEEA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9739170" w14:textId="77777777" w:rsidTr="008B5510">
        <w:trPr>
          <w:trHeight w:val="300"/>
          <w:jc w:val="center"/>
        </w:trPr>
        <w:tc>
          <w:tcPr>
            <w:tcW w:w="1217" w:type="dxa"/>
            <w:shd w:val="clear" w:color="auto" w:fill="auto"/>
            <w:noWrap/>
            <w:vAlign w:val="bottom"/>
            <w:hideMark/>
          </w:tcPr>
          <w:p w14:paraId="10FD08C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647095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Confidential Indicator</w:t>
            </w:r>
          </w:p>
        </w:tc>
        <w:tc>
          <w:tcPr>
            <w:tcW w:w="828" w:type="dxa"/>
            <w:shd w:val="clear" w:color="auto" w:fill="auto"/>
            <w:noWrap/>
            <w:vAlign w:val="bottom"/>
            <w:hideMark/>
          </w:tcPr>
          <w:p w14:paraId="7E3D63C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1428E2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F88AD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6C2F34" w14:textId="77777777" w:rsidTr="008B5510">
        <w:trPr>
          <w:trHeight w:val="300"/>
          <w:jc w:val="center"/>
        </w:trPr>
        <w:tc>
          <w:tcPr>
            <w:tcW w:w="1217" w:type="dxa"/>
            <w:shd w:val="clear" w:color="auto" w:fill="auto"/>
            <w:noWrap/>
            <w:vAlign w:val="bottom"/>
            <w:hideMark/>
          </w:tcPr>
          <w:p w14:paraId="219F3C0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4CF615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Attestation Date/Time</w:t>
            </w:r>
          </w:p>
        </w:tc>
        <w:tc>
          <w:tcPr>
            <w:tcW w:w="828" w:type="dxa"/>
            <w:shd w:val="clear" w:color="auto" w:fill="auto"/>
            <w:noWrap/>
            <w:vAlign w:val="bottom"/>
            <w:hideMark/>
          </w:tcPr>
          <w:p w14:paraId="52D61D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7B2ECC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D6BB0D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6A3362C" w14:textId="77777777" w:rsidTr="008B5510">
        <w:trPr>
          <w:trHeight w:val="300"/>
          <w:jc w:val="center"/>
        </w:trPr>
        <w:tc>
          <w:tcPr>
            <w:tcW w:w="1217" w:type="dxa"/>
            <w:shd w:val="clear" w:color="auto" w:fill="auto"/>
            <w:noWrap/>
            <w:vAlign w:val="bottom"/>
            <w:hideMark/>
          </w:tcPr>
          <w:p w14:paraId="4C5BA47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2C193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Diagnosis Identifier</w:t>
            </w:r>
          </w:p>
        </w:tc>
        <w:tc>
          <w:tcPr>
            <w:tcW w:w="828" w:type="dxa"/>
            <w:shd w:val="clear" w:color="auto" w:fill="auto"/>
            <w:noWrap/>
            <w:vAlign w:val="bottom"/>
            <w:hideMark/>
          </w:tcPr>
          <w:p w14:paraId="07518F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5F0666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138955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237AAFD8" w14:textId="77777777" w:rsidTr="008B5510">
        <w:trPr>
          <w:trHeight w:val="300"/>
          <w:jc w:val="center"/>
        </w:trPr>
        <w:tc>
          <w:tcPr>
            <w:tcW w:w="1217" w:type="dxa"/>
            <w:shd w:val="clear" w:color="auto" w:fill="auto"/>
            <w:noWrap/>
            <w:vAlign w:val="bottom"/>
            <w:hideMark/>
          </w:tcPr>
          <w:p w14:paraId="0E6201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EC5B8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Diagnosis Action Code</w:t>
            </w:r>
          </w:p>
        </w:tc>
        <w:tc>
          <w:tcPr>
            <w:tcW w:w="828" w:type="dxa"/>
            <w:shd w:val="clear" w:color="auto" w:fill="auto"/>
            <w:noWrap/>
            <w:vAlign w:val="bottom"/>
            <w:hideMark/>
          </w:tcPr>
          <w:p w14:paraId="667F66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409ECC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723CC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76B64F63" w14:textId="77777777" w:rsidTr="008B5510">
        <w:trPr>
          <w:trHeight w:val="300"/>
          <w:jc w:val="center"/>
        </w:trPr>
        <w:tc>
          <w:tcPr>
            <w:tcW w:w="1217" w:type="dxa"/>
            <w:shd w:val="clear" w:color="auto" w:fill="auto"/>
            <w:noWrap/>
            <w:vAlign w:val="bottom"/>
            <w:hideMark/>
          </w:tcPr>
          <w:p w14:paraId="34B8A6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AEA461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Parent Diagnosis</w:t>
            </w:r>
          </w:p>
        </w:tc>
        <w:tc>
          <w:tcPr>
            <w:tcW w:w="828" w:type="dxa"/>
            <w:shd w:val="clear" w:color="auto" w:fill="auto"/>
            <w:noWrap/>
            <w:vAlign w:val="bottom"/>
            <w:hideMark/>
          </w:tcPr>
          <w:p w14:paraId="788FE3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4327F9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6FA70D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23BBDDF" w14:textId="77777777" w:rsidTr="008B5510">
        <w:trPr>
          <w:trHeight w:val="300"/>
          <w:jc w:val="center"/>
        </w:trPr>
        <w:tc>
          <w:tcPr>
            <w:tcW w:w="1217" w:type="dxa"/>
            <w:shd w:val="clear" w:color="auto" w:fill="auto"/>
            <w:noWrap/>
            <w:vAlign w:val="bottom"/>
            <w:hideMark/>
          </w:tcPr>
          <w:p w14:paraId="4B10721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0F5B0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DRG CCL Value Code</w:t>
            </w:r>
          </w:p>
        </w:tc>
        <w:tc>
          <w:tcPr>
            <w:tcW w:w="828" w:type="dxa"/>
            <w:shd w:val="clear" w:color="auto" w:fill="auto"/>
            <w:noWrap/>
            <w:vAlign w:val="bottom"/>
            <w:hideMark/>
          </w:tcPr>
          <w:p w14:paraId="7C7578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41906C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CADCA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41057C7" w14:textId="77777777" w:rsidTr="008B5510">
        <w:trPr>
          <w:trHeight w:val="300"/>
          <w:jc w:val="center"/>
        </w:trPr>
        <w:tc>
          <w:tcPr>
            <w:tcW w:w="1217" w:type="dxa"/>
            <w:shd w:val="clear" w:color="auto" w:fill="auto"/>
            <w:noWrap/>
            <w:vAlign w:val="bottom"/>
            <w:hideMark/>
          </w:tcPr>
          <w:p w14:paraId="18EFDAA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4A4B6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DRG Grouping Usage</w:t>
            </w:r>
          </w:p>
        </w:tc>
        <w:tc>
          <w:tcPr>
            <w:tcW w:w="828" w:type="dxa"/>
            <w:shd w:val="clear" w:color="auto" w:fill="auto"/>
            <w:noWrap/>
            <w:vAlign w:val="bottom"/>
            <w:hideMark/>
          </w:tcPr>
          <w:p w14:paraId="7E0C5B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3B0CFC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C50D5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C0F673" w14:textId="77777777" w:rsidTr="008B5510">
        <w:trPr>
          <w:trHeight w:val="300"/>
          <w:jc w:val="center"/>
        </w:trPr>
        <w:tc>
          <w:tcPr>
            <w:tcW w:w="1217" w:type="dxa"/>
            <w:shd w:val="clear" w:color="auto" w:fill="auto"/>
            <w:noWrap/>
            <w:vAlign w:val="bottom"/>
            <w:hideMark/>
          </w:tcPr>
          <w:p w14:paraId="42043B2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5DC9B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DRG Diagnosis Determination Status</w:t>
            </w:r>
          </w:p>
        </w:tc>
        <w:tc>
          <w:tcPr>
            <w:tcW w:w="828" w:type="dxa"/>
            <w:shd w:val="clear" w:color="auto" w:fill="auto"/>
            <w:noWrap/>
            <w:vAlign w:val="bottom"/>
            <w:hideMark/>
          </w:tcPr>
          <w:p w14:paraId="2410521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21290E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F2A74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E17AE81" w14:textId="77777777" w:rsidTr="008B5510">
        <w:trPr>
          <w:trHeight w:val="300"/>
          <w:jc w:val="center"/>
        </w:trPr>
        <w:tc>
          <w:tcPr>
            <w:tcW w:w="1217" w:type="dxa"/>
            <w:shd w:val="clear" w:color="auto" w:fill="auto"/>
            <w:noWrap/>
            <w:vAlign w:val="bottom"/>
            <w:hideMark/>
          </w:tcPr>
          <w:p w14:paraId="37BB81D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F716D8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Present On Admission (POA) Indicator</w:t>
            </w:r>
          </w:p>
        </w:tc>
        <w:tc>
          <w:tcPr>
            <w:tcW w:w="828" w:type="dxa"/>
            <w:shd w:val="clear" w:color="auto" w:fill="auto"/>
            <w:noWrap/>
            <w:vAlign w:val="bottom"/>
            <w:hideMark/>
          </w:tcPr>
          <w:p w14:paraId="2D8291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050774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A021C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43B3D79" w14:textId="77777777" w:rsidTr="008B5510">
        <w:trPr>
          <w:trHeight w:val="300"/>
          <w:jc w:val="center"/>
        </w:trPr>
        <w:tc>
          <w:tcPr>
            <w:tcW w:w="1217" w:type="dxa"/>
            <w:shd w:val="clear" w:color="auto" w:fill="auto"/>
            <w:noWrap/>
            <w:vAlign w:val="bottom"/>
            <w:hideMark/>
          </w:tcPr>
          <w:p w14:paraId="3D8E5006"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DRG ]</w:t>
            </w:r>
          </w:p>
        </w:tc>
        <w:tc>
          <w:tcPr>
            <w:tcW w:w="5620" w:type="dxa"/>
            <w:shd w:val="clear" w:color="auto" w:fill="auto"/>
            <w:noWrap/>
            <w:vAlign w:val="bottom"/>
            <w:hideMark/>
          </w:tcPr>
          <w:p w14:paraId="17A0C2C2"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Diagnosis Related Group</w:t>
            </w:r>
          </w:p>
        </w:tc>
        <w:tc>
          <w:tcPr>
            <w:tcW w:w="828" w:type="dxa"/>
            <w:shd w:val="clear" w:color="000000" w:fill="D8E4BC"/>
            <w:noWrap/>
            <w:vAlign w:val="bottom"/>
            <w:hideMark/>
          </w:tcPr>
          <w:p w14:paraId="0D5C5862"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AB75B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5730BF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2E84D1CD" w14:textId="77777777" w:rsidTr="008B5510">
        <w:trPr>
          <w:trHeight w:val="300"/>
          <w:jc w:val="center"/>
        </w:trPr>
        <w:tc>
          <w:tcPr>
            <w:tcW w:w="1217" w:type="dxa"/>
            <w:shd w:val="clear" w:color="auto" w:fill="auto"/>
            <w:noWrap/>
            <w:vAlign w:val="bottom"/>
            <w:hideMark/>
          </w:tcPr>
          <w:p w14:paraId="6FB1F33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8CB8D6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Diagnostic Related Group </w:t>
            </w:r>
          </w:p>
        </w:tc>
        <w:tc>
          <w:tcPr>
            <w:tcW w:w="828" w:type="dxa"/>
            <w:shd w:val="clear" w:color="auto" w:fill="auto"/>
            <w:noWrap/>
            <w:vAlign w:val="bottom"/>
            <w:hideMark/>
          </w:tcPr>
          <w:p w14:paraId="53FC39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0E33ED5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CNE</w:t>
            </w:r>
          </w:p>
        </w:tc>
        <w:tc>
          <w:tcPr>
            <w:tcW w:w="634" w:type="dxa"/>
            <w:shd w:val="clear" w:color="auto" w:fill="auto"/>
            <w:noWrap/>
            <w:vAlign w:val="bottom"/>
            <w:hideMark/>
          </w:tcPr>
          <w:p w14:paraId="79257E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1D40A90" w14:textId="77777777" w:rsidTr="008B5510">
        <w:trPr>
          <w:trHeight w:val="300"/>
          <w:jc w:val="center"/>
        </w:trPr>
        <w:tc>
          <w:tcPr>
            <w:tcW w:w="1217" w:type="dxa"/>
            <w:shd w:val="clear" w:color="auto" w:fill="auto"/>
            <w:noWrap/>
            <w:vAlign w:val="bottom"/>
            <w:hideMark/>
          </w:tcPr>
          <w:p w14:paraId="387179E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45EFB0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DRG Assigned Date/Time </w:t>
            </w:r>
          </w:p>
        </w:tc>
        <w:tc>
          <w:tcPr>
            <w:tcW w:w="828" w:type="dxa"/>
            <w:shd w:val="clear" w:color="auto" w:fill="auto"/>
            <w:noWrap/>
            <w:vAlign w:val="bottom"/>
            <w:hideMark/>
          </w:tcPr>
          <w:p w14:paraId="7AD1CA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D54A9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3FCBC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71BDDCB" w14:textId="77777777" w:rsidTr="008B5510">
        <w:trPr>
          <w:trHeight w:val="300"/>
          <w:jc w:val="center"/>
        </w:trPr>
        <w:tc>
          <w:tcPr>
            <w:tcW w:w="1217" w:type="dxa"/>
            <w:shd w:val="clear" w:color="auto" w:fill="auto"/>
            <w:noWrap/>
            <w:vAlign w:val="bottom"/>
            <w:hideMark/>
          </w:tcPr>
          <w:p w14:paraId="1EA6260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70DD41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DRG Approval Indicator </w:t>
            </w:r>
          </w:p>
        </w:tc>
        <w:tc>
          <w:tcPr>
            <w:tcW w:w="828" w:type="dxa"/>
            <w:shd w:val="clear" w:color="auto" w:fill="auto"/>
            <w:noWrap/>
            <w:vAlign w:val="bottom"/>
            <w:hideMark/>
          </w:tcPr>
          <w:p w14:paraId="188DCE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133A7F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63CD7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891E60" w14:textId="77777777" w:rsidTr="008B5510">
        <w:trPr>
          <w:trHeight w:val="300"/>
          <w:jc w:val="center"/>
        </w:trPr>
        <w:tc>
          <w:tcPr>
            <w:tcW w:w="1217" w:type="dxa"/>
            <w:shd w:val="clear" w:color="auto" w:fill="auto"/>
            <w:noWrap/>
            <w:vAlign w:val="bottom"/>
            <w:hideMark/>
          </w:tcPr>
          <w:p w14:paraId="7318792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CECC72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DRG Grouper Review Code</w:t>
            </w:r>
          </w:p>
        </w:tc>
        <w:tc>
          <w:tcPr>
            <w:tcW w:w="828" w:type="dxa"/>
            <w:shd w:val="clear" w:color="auto" w:fill="auto"/>
            <w:noWrap/>
            <w:vAlign w:val="bottom"/>
            <w:hideMark/>
          </w:tcPr>
          <w:p w14:paraId="72A0F1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236D9A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ECE75C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963237" w14:textId="77777777" w:rsidTr="008B5510">
        <w:trPr>
          <w:trHeight w:val="300"/>
          <w:jc w:val="center"/>
        </w:trPr>
        <w:tc>
          <w:tcPr>
            <w:tcW w:w="1217" w:type="dxa"/>
            <w:shd w:val="clear" w:color="auto" w:fill="auto"/>
            <w:noWrap/>
            <w:vAlign w:val="bottom"/>
            <w:hideMark/>
          </w:tcPr>
          <w:p w14:paraId="545EFC8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B099A1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Outlier Type </w:t>
            </w:r>
          </w:p>
        </w:tc>
        <w:tc>
          <w:tcPr>
            <w:tcW w:w="828" w:type="dxa"/>
            <w:shd w:val="clear" w:color="auto" w:fill="auto"/>
            <w:noWrap/>
            <w:vAlign w:val="bottom"/>
            <w:hideMark/>
          </w:tcPr>
          <w:p w14:paraId="1A69F5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6DF519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EEA38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DF4800E" w14:textId="77777777" w:rsidTr="008B5510">
        <w:trPr>
          <w:trHeight w:val="300"/>
          <w:jc w:val="center"/>
        </w:trPr>
        <w:tc>
          <w:tcPr>
            <w:tcW w:w="1217" w:type="dxa"/>
            <w:shd w:val="clear" w:color="auto" w:fill="auto"/>
            <w:noWrap/>
            <w:vAlign w:val="bottom"/>
            <w:hideMark/>
          </w:tcPr>
          <w:p w14:paraId="5F112D4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1034A6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Outlier Days </w:t>
            </w:r>
          </w:p>
        </w:tc>
        <w:tc>
          <w:tcPr>
            <w:tcW w:w="828" w:type="dxa"/>
            <w:shd w:val="clear" w:color="auto" w:fill="auto"/>
            <w:noWrap/>
            <w:vAlign w:val="bottom"/>
            <w:hideMark/>
          </w:tcPr>
          <w:p w14:paraId="6649EE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3D57BD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6A0006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B9D43D8" w14:textId="77777777" w:rsidTr="008B5510">
        <w:trPr>
          <w:trHeight w:val="300"/>
          <w:jc w:val="center"/>
        </w:trPr>
        <w:tc>
          <w:tcPr>
            <w:tcW w:w="1217" w:type="dxa"/>
            <w:shd w:val="clear" w:color="auto" w:fill="auto"/>
            <w:noWrap/>
            <w:vAlign w:val="bottom"/>
            <w:hideMark/>
          </w:tcPr>
          <w:p w14:paraId="47E16B6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DE34CB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Outlier Cost</w:t>
            </w:r>
          </w:p>
        </w:tc>
        <w:tc>
          <w:tcPr>
            <w:tcW w:w="828" w:type="dxa"/>
            <w:shd w:val="clear" w:color="auto" w:fill="auto"/>
            <w:noWrap/>
            <w:vAlign w:val="bottom"/>
            <w:hideMark/>
          </w:tcPr>
          <w:p w14:paraId="040264E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6AE54D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CP</w:t>
            </w:r>
          </w:p>
        </w:tc>
        <w:tc>
          <w:tcPr>
            <w:tcW w:w="634" w:type="dxa"/>
            <w:shd w:val="clear" w:color="auto" w:fill="auto"/>
            <w:noWrap/>
            <w:vAlign w:val="bottom"/>
            <w:hideMark/>
          </w:tcPr>
          <w:p w14:paraId="79EC5C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1C52D2E" w14:textId="77777777" w:rsidTr="008B5510">
        <w:trPr>
          <w:trHeight w:val="300"/>
          <w:jc w:val="center"/>
        </w:trPr>
        <w:tc>
          <w:tcPr>
            <w:tcW w:w="1217" w:type="dxa"/>
            <w:shd w:val="clear" w:color="auto" w:fill="auto"/>
            <w:noWrap/>
            <w:vAlign w:val="bottom"/>
            <w:hideMark/>
          </w:tcPr>
          <w:p w14:paraId="5B40A1E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98F7B5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DRG </w:t>
            </w:r>
            <w:proofErr w:type="spellStart"/>
            <w:r w:rsidRPr="00180ACA">
              <w:rPr>
                <w:rFonts w:eastAsia="Times New Roman" w:cs="Times New Roman"/>
                <w:i/>
                <w:iCs/>
                <w:color w:val="000000"/>
              </w:rPr>
              <w:t>Payor</w:t>
            </w:r>
            <w:proofErr w:type="spellEnd"/>
          </w:p>
        </w:tc>
        <w:tc>
          <w:tcPr>
            <w:tcW w:w="828" w:type="dxa"/>
            <w:shd w:val="clear" w:color="auto" w:fill="auto"/>
            <w:noWrap/>
            <w:vAlign w:val="bottom"/>
            <w:hideMark/>
          </w:tcPr>
          <w:p w14:paraId="707CD9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00B6DC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22F0A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31286EB" w14:textId="77777777" w:rsidTr="008B5510">
        <w:trPr>
          <w:trHeight w:val="300"/>
          <w:jc w:val="center"/>
        </w:trPr>
        <w:tc>
          <w:tcPr>
            <w:tcW w:w="1217" w:type="dxa"/>
            <w:shd w:val="clear" w:color="auto" w:fill="auto"/>
            <w:noWrap/>
            <w:vAlign w:val="bottom"/>
            <w:hideMark/>
          </w:tcPr>
          <w:p w14:paraId="6463158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83F0A5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Outlier Reimbursement</w:t>
            </w:r>
          </w:p>
        </w:tc>
        <w:tc>
          <w:tcPr>
            <w:tcW w:w="828" w:type="dxa"/>
            <w:shd w:val="clear" w:color="auto" w:fill="auto"/>
            <w:noWrap/>
            <w:vAlign w:val="bottom"/>
            <w:hideMark/>
          </w:tcPr>
          <w:p w14:paraId="357D25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1D05C4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CP</w:t>
            </w:r>
          </w:p>
        </w:tc>
        <w:tc>
          <w:tcPr>
            <w:tcW w:w="634" w:type="dxa"/>
            <w:shd w:val="clear" w:color="auto" w:fill="auto"/>
            <w:noWrap/>
            <w:vAlign w:val="bottom"/>
            <w:hideMark/>
          </w:tcPr>
          <w:p w14:paraId="014FF2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9F5D543" w14:textId="77777777" w:rsidTr="008B5510">
        <w:trPr>
          <w:trHeight w:val="300"/>
          <w:jc w:val="center"/>
        </w:trPr>
        <w:tc>
          <w:tcPr>
            <w:tcW w:w="1217" w:type="dxa"/>
            <w:shd w:val="clear" w:color="auto" w:fill="auto"/>
            <w:noWrap/>
            <w:vAlign w:val="bottom"/>
            <w:hideMark/>
          </w:tcPr>
          <w:p w14:paraId="28CEE61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45E34B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Confidential Indicator</w:t>
            </w:r>
          </w:p>
        </w:tc>
        <w:tc>
          <w:tcPr>
            <w:tcW w:w="828" w:type="dxa"/>
            <w:shd w:val="clear" w:color="auto" w:fill="auto"/>
            <w:noWrap/>
            <w:vAlign w:val="bottom"/>
            <w:hideMark/>
          </w:tcPr>
          <w:p w14:paraId="4D18E5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4F2D74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1DCA03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33B3EC4" w14:textId="77777777" w:rsidTr="008B5510">
        <w:trPr>
          <w:trHeight w:val="300"/>
          <w:jc w:val="center"/>
        </w:trPr>
        <w:tc>
          <w:tcPr>
            <w:tcW w:w="1217" w:type="dxa"/>
            <w:shd w:val="clear" w:color="auto" w:fill="auto"/>
            <w:noWrap/>
            <w:vAlign w:val="bottom"/>
            <w:hideMark/>
          </w:tcPr>
          <w:p w14:paraId="1703644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2AB1B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DRG Transfer Type</w:t>
            </w:r>
          </w:p>
        </w:tc>
        <w:tc>
          <w:tcPr>
            <w:tcW w:w="828" w:type="dxa"/>
            <w:shd w:val="clear" w:color="auto" w:fill="auto"/>
            <w:noWrap/>
            <w:vAlign w:val="bottom"/>
            <w:hideMark/>
          </w:tcPr>
          <w:p w14:paraId="18F07C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5CE989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6526D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5EDEFAA" w14:textId="77777777" w:rsidTr="008B5510">
        <w:trPr>
          <w:trHeight w:val="300"/>
          <w:jc w:val="center"/>
        </w:trPr>
        <w:tc>
          <w:tcPr>
            <w:tcW w:w="1217" w:type="dxa"/>
            <w:shd w:val="clear" w:color="auto" w:fill="auto"/>
            <w:noWrap/>
            <w:vAlign w:val="bottom"/>
            <w:hideMark/>
          </w:tcPr>
          <w:p w14:paraId="32E3A9D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2F75F4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Name of Coder</w:t>
            </w:r>
          </w:p>
        </w:tc>
        <w:tc>
          <w:tcPr>
            <w:tcW w:w="828" w:type="dxa"/>
            <w:shd w:val="clear" w:color="auto" w:fill="auto"/>
            <w:noWrap/>
            <w:vAlign w:val="bottom"/>
            <w:hideMark/>
          </w:tcPr>
          <w:p w14:paraId="470E9C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1694E5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69329E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458EC28" w14:textId="77777777" w:rsidTr="008B5510">
        <w:trPr>
          <w:trHeight w:val="300"/>
          <w:jc w:val="center"/>
        </w:trPr>
        <w:tc>
          <w:tcPr>
            <w:tcW w:w="1217" w:type="dxa"/>
            <w:shd w:val="clear" w:color="auto" w:fill="auto"/>
            <w:noWrap/>
            <w:vAlign w:val="bottom"/>
            <w:hideMark/>
          </w:tcPr>
          <w:p w14:paraId="2410349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CBF151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Grouper Status</w:t>
            </w:r>
          </w:p>
        </w:tc>
        <w:tc>
          <w:tcPr>
            <w:tcW w:w="828" w:type="dxa"/>
            <w:shd w:val="clear" w:color="auto" w:fill="auto"/>
            <w:noWrap/>
            <w:vAlign w:val="bottom"/>
            <w:hideMark/>
          </w:tcPr>
          <w:p w14:paraId="699829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0D7F1A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028B2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50F0C71" w14:textId="77777777" w:rsidTr="008B5510">
        <w:trPr>
          <w:trHeight w:val="300"/>
          <w:jc w:val="center"/>
        </w:trPr>
        <w:tc>
          <w:tcPr>
            <w:tcW w:w="1217" w:type="dxa"/>
            <w:shd w:val="clear" w:color="auto" w:fill="auto"/>
            <w:noWrap/>
            <w:vAlign w:val="bottom"/>
            <w:hideMark/>
          </w:tcPr>
          <w:p w14:paraId="32687A1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D1FDF9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PCCL Value Code</w:t>
            </w:r>
          </w:p>
        </w:tc>
        <w:tc>
          <w:tcPr>
            <w:tcW w:w="828" w:type="dxa"/>
            <w:shd w:val="clear" w:color="auto" w:fill="auto"/>
            <w:noWrap/>
            <w:vAlign w:val="bottom"/>
            <w:hideMark/>
          </w:tcPr>
          <w:p w14:paraId="7AD0FE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3ECD62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8461E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E629C3D" w14:textId="77777777" w:rsidTr="008B5510">
        <w:trPr>
          <w:trHeight w:val="300"/>
          <w:jc w:val="center"/>
        </w:trPr>
        <w:tc>
          <w:tcPr>
            <w:tcW w:w="1217" w:type="dxa"/>
            <w:shd w:val="clear" w:color="auto" w:fill="auto"/>
            <w:noWrap/>
            <w:vAlign w:val="bottom"/>
            <w:hideMark/>
          </w:tcPr>
          <w:p w14:paraId="0D5D499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EDD912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Effective Weight</w:t>
            </w:r>
          </w:p>
        </w:tc>
        <w:tc>
          <w:tcPr>
            <w:tcW w:w="828" w:type="dxa"/>
            <w:shd w:val="clear" w:color="auto" w:fill="auto"/>
            <w:noWrap/>
            <w:vAlign w:val="bottom"/>
            <w:hideMark/>
          </w:tcPr>
          <w:p w14:paraId="251586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45CE97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219363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3FFF9C4" w14:textId="77777777" w:rsidTr="008B5510">
        <w:trPr>
          <w:trHeight w:val="300"/>
          <w:jc w:val="center"/>
        </w:trPr>
        <w:tc>
          <w:tcPr>
            <w:tcW w:w="1217" w:type="dxa"/>
            <w:shd w:val="clear" w:color="auto" w:fill="auto"/>
            <w:noWrap/>
            <w:vAlign w:val="bottom"/>
            <w:hideMark/>
          </w:tcPr>
          <w:p w14:paraId="1810AE3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2F78C6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Monetary Amount</w:t>
            </w:r>
          </w:p>
        </w:tc>
        <w:tc>
          <w:tcPr>
            <w:tcW w:w="828" w:type="dxa"/>
            <w:shd w:val="clear" w:color="auto" w:fill="auto"/>
            <w:noWrap/>
            <w:vAlign w:val="bottom"/>
            <w:hideMark/>
          </w:tcPr>
          <w:p w14:paraId="7DD330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2A0218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MO</w:t>
            </w:r>
          </w:p>
        </w:tc>
        <w:tc>
          <w:tcPr>
            <w:tcW w:w="634" w:type="dxa"/>
            <w:shd w:val="clear" w:color="auto" w:fill="auto"/>
            <w:noWrap/>
            <w:vAlign w:val="bottom"/>
            <w:hideMark/>
          </w:tcPr>
          <w:p w14:paraId="2D8435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0592F32" w14:textId="77777777" w:rsidTr="008B5510">
        <w:trPr>
          <w:trHeight w:val="300"/>
          <w:jc w:val="center"/>
        </w:trPr>
        <w:tc>
          <w:tcPr>
            <w:tcW w:w="1217" w:type="dxa"/>
            <w:shd w:val="clear" w:color="auto" w:fill="auto"/>
            <w:noWrap/>
            <w:vAlign w:val="bottom"/>
            <w:hideMark/>
          </w:tcPr>
          <w:p w14:paraId="4E1DAAE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31F31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Patient</w:t>
            </w:r>
          </w:p>
        </w:tc>
        <w:tc>
          <w:tcPr>
            <w:tcW w:w="828" w:type="dxa"/>
            <w:shd w:val="clear" w:color="auto" w:fill="auto"/>
            <w:noWrap/>
            <w:vAlign w:val="bottom"/>
            <w:hideMark/>
          </w:tcPr>
          <w:p w14:paraId="0E47F31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794611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0127D2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732E4A4" w14:textId="77777777" w:rsidTr="008B5510">
        <w:trPr>
          <w:trHeight w:val="300"/>
          <w:jc w:val="center"/>
        </w:trPr>
        <w:tc>
          <w:tcPr>
            <w:tcW w:w="1217" w:type="dxa"/>
            <w:shd w:val="clear" w:color="auto" w:fill="auto"/>
            <w:noWrap/>
            <w:vAlign w:val="bottom"/>
            <w:hideMark/>
          </w:tcPr>
          <w:p w14:paraId="687450B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48E46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Grouper Software Name </w:t>
            </w:r>
          </w:p>
        </w:tc>
        <w:tc>
          <w:tcPr>
            <w:tcW w:w="828" w:type="dxa"/>
            <w:shd w:val="clear" w:color="auto" w:fill="auto"/>
            <w:noWrap/>
            <w:vAlign w:val="bottom"/>
            <w:hideMark/>
          </w:tcPr>
          <w:p w14:paraId="74701E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0C3D23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2085C7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986BC22" w14:textId="77777777" w:rsidTr="008B5510">
        <w:trPr>
          <w:trHeight w:val="300"/>
          <w:jc w:val="center"/>
        </w:trPr>
        <w:tc>
          <w:tcPr>
            <w:tcW w:w="1217" w:type="dxa"/>
            <w:shd w:val="clear" w:color="auto" w:fill="auto"/>
            <w:noWrap/>
            <w:vAlign w:val="bottom"/>
            <w:hideMark/>
          </w:tcPr>
          <w:p w14:paraId="067A3F0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AD07BA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Grouper Software Version</w:t>
            </w:r>
          </w:p>
        </w:tc>
        <w:tc>
          <w:tcPr>
            <w:tcW w:w="828" w:type="dxa"/>
            <w:shd w:val="clear" w:color="auto" w:fill="auto"/>
            <w:noWrap/>
            <w:vAlign w:val="bottom"/>
            <w:hideMark/>
          </w:tcPr>
          <w:p w14:paraId="4B25AC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7F5314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313AD8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7A94AB" w14:textId="77777777" w:rsidTr="008B5510">
        <w:trPr>
          <w:trHeight w:val="300"/>
          <w:jc w:val="center"/>
        </w:trPr>
        <w:tc>
          <w:tcPr>
            <w:tcW w:w="1217" w:type="dxa"/>
            <w:shd w:val="clear" w:color="auto" w:fill="auto"/>
            <w:noWrap/>
            <w:vAlign w:val="bottom"/>
            <w:hideMark/>
          </w:tcPr>
          <w:p w14:paraId="00EC36A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0F85C8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Financial Calculation</w:t>
            </w:r>
          </w:p>
        </w:tc>
        <w:tc>
          <w:tcPr>
            <w:tcW w:w="828" w:type="dxa"/>
            <w:shd w:val="clear" w:color="auto" w:fill="auto"/>
            <w:noWrap/>
            <w:vAlign w:val="bottom"/>
            <w:hideMark/>
          </w:tcPr>
          <w:p w14:paraId="5302C7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2CA821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91CF8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B1226CC" w14:textId="77777777" w:rsidTr="008B5510">
        <w:trPr>
          <w:trHeight w:val="300"/>
          <w:jc w:val="center"/>
        </w:trPr>
        <w:tc>
          <w:tcPr>
            <w:tcW w:w="1217" w:type="dxa"/>
            <w:shd w:val="clear" w:color="auto" w:fill="auto"/>
            <w:noWrap/>
            <w:vAlign w:val="bottom"/>
            <w:hideMark/>
          </w:tcPr>
          <w:p w14:paraId="34A66B1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664A4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Relative Discount/Surcharge</w:t>
            </w:r>
          </w:p>
        </w:tc>
        <w:tc>
          <w:tcPr>
            <w:tcW w:w="828" w:type="dxa"/>
            <w:shd w:val="clear" w:color="auto" w:fill="auto"/>
            <w:noWrap/>
            <w:vAlign w:val="bottom"/>
            <w:hideMark/>
          </w:tcPr>
          <w:p w14:paraId="423BB3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0751A5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MO</w:t>
            </w:r>
          </w:p>
        </w:tc>
        <w:tc>
          <w:tcPr>
            <w:tcW w:w="634" w:type="dxa"/>
            <w:shd w:val="clear" w:color="auto" w:fill="auto"/>
            <w:noWrap/>
            <w:vAlign w:val="bottom"/>
            <w:hideMark/>
          </w:tcPr>
          <w:p w14:paraId="6241A2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F82BBE9" w14:textId="77777777" w:rsidTr="008B5510">
        <w:trPr>
          <w:trHeight w:val="300"/>
          <w:jc w:val="center"/>
        </w:trPr>
        <w:tc>
          <w:tcPr>
            <w:tcW w:w="1217" w:type="dxa"/>
            <w:shd w:val="clear" w:color="auto" w:fill="auto"/>
            <w:noWrap/>
            <w:vAlign w:val="bottom"/>
            <w:hideMark/>
          </w:tcPr>
          <w:p w14:paraId="5267152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A3907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Basic Charge</w:t>
            </w:r>
          </w:p>
        </w:tc>
        <w:tc>
          <w:tcPr>
            <w:tcW w:w="828" w:type="dxa"/>
            <w:shd w:val="clear" w:color="auto" w:fill="auto"/>
            <w:noWrap/>
            <w:vAlign w:val="bottom"/>
            <w:hideMark/>
          </w:tcPr>
          <w:p w14:paraId="38E95B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6B6261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MO</w:t>
            </w:r>
          </w:p>
        </w:tc>
        <w:tc>
          <w:tcPr>
            <w:tcW w:w="634" w:type="dxa"/>
            <w:shd w:val="clear" w:color="auto" w:fill="auto"/>
            <w:noWrap/>
            <w:vAlign w:val="bottom"/>
            <w:hideMark/>
          </w:tcPr>
          <w:p w14:paraId="384E50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E1455D8" w14:textId="77777777" w:rsidTr="008B5510">
        <w:trPr>
          <w:trHeight w:val="300"/>
          <w:jc w:val="center"/>
        </w:trPr>
        <w:tc>
          <w:tcPr>
            <w:tcW w:w="1217" w:type="dxa"/>
            <w:shd w:val="clear" w:color="auto" w:fill="auto"/>
            <w:noWrap/>
            <w:vAlign w:val="bottom"/>
            <w:hideMark/>
          </w:tcPr>
          <w:p w14:paraId="456F952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4B9421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Total Charge</w:t>
            </w:r>
          </w:p>
        </w:tc>
        <w:tc>
          <w:tcPr>
            <w:tcW w:w="828" w:type="dxa"/>
            <w:shd w:val="clear" w:color="auto" w:fill="auto"/>
            <w:noWrap/>
            <w:vAlign w:val="bottom"/>
            <w:hideMark/>
          </w:tcPr>
          <w:p w14:paraId="32297F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7D0DBA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MO</w:t>
            </w:r>
          </w:p>
        </w:tc>
        <w:tc>
          <w:tcPr>
            <w:tcW w:w="634" w:type="dxa"/>
            <w:shd w:val="clear" w:color="auto" w:fill="auto"/>
            <w:noWrap/>
            <w:vAlign w:val="bottom"/>
            <w:hideMark/>
          </w:tcPr>
          <w:p w14:paraId="12C8027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794D317" w14:textId="77777777" w:rsidTr="008B5510">
        <w:trPr>
          <w:trHeight w:val="300"/>
          <w:jc w:val="center"/>
        </w:trPr>
        <w:tc>
          <w:tcPr>
            <w:tcW w:w="1217" w:type="dxa"/>
            <w:shd w:val="clear" w:color="auto" w:fill="auto"/>
            <w:noWrap/>
            <w:vAlign w:val="bottom"/>
            <w:hideMark/>
          </w:tcPr>
          <w:p w14:paraId="0D2E108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B3D6C8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Discount/Surcharge</w:t>
            </w:r>
          </w:p>
        </w:tc>
        <w:tc>
          <w:tcPr>
            <w:tcW w:w="828" w:type="dxa"/>
            <w:shd w:val="clear" w:color="auto" w:fill="auto"/>
            <w:noWrap/>
            <w:vAlign w:val="bottom"/>
            <w:hideMark/>
          </w:tcPr>
          <w:p w14:paraId="3E7859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2A15CA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MO</w:t>
            </w:r>
          </w:p>
        </w:tc>
        <w:tc>
          <w:tcPr>
            <w:tcW w:w="634" w:type="dxa"/>
            <w:shd w:val="clear" w:color="auto" w:fill="auto"/>
            <w:noWrap/>
            <w:vAlign w:val="bottom"/>
            <w:hideMark/>
          </w:tcPr>
          <w:p w14:paraId="210353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31AFEA7" w14:textId="77777777" w:rsidTr="008B5510">
        <w:trPr>
          <w:trHeight w:val="300"/>
          <w:jc w:val="center"/>
        </w:trPr>
        <w:tc>
          <w:tcPr>
            <w:tcW w:w="1217" w:type="dxa"/>
            <w:shd w:val="clear" w:color="auto" w:fill="auto"/>
            <w:noWrap/>
            <w:vAlign w:val="bottom"/>
            <w:hideMark/>
          </w:tcPr>
          <w:p w14:paraId="4372DEE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DD99E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Calculated Days</w:t>
            </w:r>
          </w:p>
        </w:tc>
        <w:tc>
          <w:tcPr>
            <w:tcW w:w="828" w:type="dxa"/>
            <w:shd w:val="clear" w:color="auto" w:fill="auto"/>
            <w:noWrap/>
            <w:vAlign w:val="bottom"/>
            <w:hideMark/>
          </w:tcPr>
          <w:p w14:paraId="586550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41D824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1C01FB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FE1F6B5" w14:textId="77777777" w:rsidTr="008B5510">
        <w:trPr>
          <w:trHeight w:val="300"/>
          <w:jc w:val="center"/>
        </w:trPr>
        <w:tc>
          <w:tcPr>
            <w:tcW w:w="1217" w:type="dxa"/>
            <w:shd w:val="clear" w:color="auto" w:fill="auto"/>
            <w:noWrap/>
            <w:vAlign w:val="bottom"/>
            <w:hideMark/>
          </w:tcPr>
          <w:p w14:paraId="0DA7FE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0D2805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Gender</w:t>
            </w:r>
          </w:p>
        </w:tc>
        <w:tc>
          <w:tcPr>
            <w:tcW w:w="828" w:type="dxa"/>
            <w:shd w:val="clear" w:color="auto" w:fill="auto"/>
            <w:noWrap/>
            <w:vAlign w:val="bottom"/>
            <w:hideMark/>
          </w:tcPr>
          <w:p w14:paraId="2692A3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629D4F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7F653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7C5047" w14:textId="77777777" w:rsidTr="008B5510">
        <w:trPr>
          <w:trHeight w:val="300"/>
          <w:jc w:val="center"/>
        </w:trPr>
        <w:tc>
          <w:tcPr>
            <w:tcW w:w="1217" w:type="dxa"/>
            <w:shd w:val="clear" w:color="auto" w:fill="auto"/>
            <w:noWrap/>
            <w:vAlign w:val="bottom"/>
            <w:hideMark/>
          </w:tcPr>
          <w:p w14:paraId="2AC2664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DA9A8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Age</w:t>
            </w:r>
          </w:p>
        </w:tc>
        <w:tc>
          <w:tcPr>
            <w:tcW w:w="828" w:type="dxa"/>
            <w:shd w:val="clear" w:color="auto" w:fill="auto"/>
            <w:noWrap/>
            <w:vAlign w:val="bottom"/>
            <w:hideMark/>
          </w:tcPr>
          <w:p w14:paraId="23679D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591D19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C63BD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E486C4E" w14:textId="77777777" w:rsidTr="008B5510">
        <w:trPr>
          <w:trHeight w:val="300"/>
          <w:jc w:val="center"/>
        </w:trPr>
        <w:tc>
          <w:tcPr>
            <w:tcW w:w="1217" w:type="dxa"/>
            <w:shd w:val="clear" w:color="auto" w:fill="auto"/>
            <w:noWrap/>
            <w:vAlign w:val="bottom"/>
            <w:hideMark/>
          </w:tcPr>
          <w:p w14:paraId="2120849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78A812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Length of Stay</w:t>
            </w:r>
          </w:p>
        </w:tc>
        <w:tc>
          <w:tcPr>
            <w:tcW w:w="828" w:type="dxa"/>
            <w:shd w:val="clear" w:color="auto" w:fill="auto"/>
            <w:noWrap/>
            <w:vAlign w:val="bottom"/>
            <w:hideMark/>
          </w:tcPr>
          <w:p w14:paraId="178A4E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2FEAA7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81E52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CC28260" w14:textId="77777777" w:rsidTr="008B5510">
        <w:trPr>
          <w:trHeight w:val="300"/>
          <w:jc w:val="center"/>
        </w:trPr>
        <w:tc>
          <w:tcPr>
            <w:tcW w:w="1217" w:type="dxa"/>
            <w:shd w:val="clear" w:color="auto" w:fill="auto"/>
            <w:noWrap/>
            <w:vAlign w:val="bottom"/>
            <w:hideMark/>
          </w:tcPr>
          <w:p w14:paraId="5B6FAA6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5E80DF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Same Day Flag</w:t>
            </w:r>
          </w:p>
        </w:tc>
        <w:tc>
          <w:tcPr>
            <w:tcW w:w="828" w:type="dxa"/>
            <w:shd w:val="clear" w:color="auto" w:fill="auto"/>
            <w:noWrap/>
            <w:vAlign w:val="bottom"/>
            <w:hideMark/>
          </w:tcPr>
          <w:p w14:paraId="126DE9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1DAE074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85916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256626" w14:textId="77777777" w:rsidTr="008B5510">
        <w:trPr>
          <w:trHeight w:val="300"/>
          <w:jc w:val="center"/>
        </w:trPr>
        <w:tc>
          <w:tcPr>
            <w:tcW w:w="1217" w:type="dxa"/>
            <w:shd w:val="clear" w:color="auto" w:fill="auto"/>
            <w:noWrap/>
            <w:vAlign w:val="bottom"/>
            <w:hideMark/>
          </w:tcPr>
          <w:p w14:paraId="5D1079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C0BB7A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Separation Mode</w:t>
            </w:r>
          </w:p>
        </w:tc>
        <w:tc>
          <w:tcPr>
            <w:tcW w:w="828" w:type="dxa"/>
            <w:shd w:val="clear" w:color="auto" w:fill="auto"/>
            <w:noWrap/>
            <w:vAlign w:val="bottom"/>
            <w:hideMark/>
          </w:tcPr>
          <w:p w14:paraId="489057B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64827C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CE64D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275ABB5" w14:textId="77777777" w:rsidTr="008B5510">
        <w:trPr>
          <w:trHeight w:val="300"/>
          <w:jc w:val="center"/>
        </w:trPr>
        <w:tc>
          <w:tcPr>
            <w:tcW w:w="1217" w:type="dxa"/>
            <w:shd w:val="clear" w:color="auto" w:fill="auto"/>
            <w:noWrap/>
            <w:vAlign w:val="bottom"/>
            <w:hideMark/>
          </w:tcPr>
          <w:p w14:paraId="77CC959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93E79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Weight at Birth</w:t>
            </w:r>
          </w:p>
        </w:tc>
        <w:tc>
          <w:tcPr>
            <w:tcW w:w="828" w:type="dxa"/>
            <w:shd w:val="clear" w:color="auto" w:fill="auto"/>
            <w:noWrap/>
            <w:vAlign w:val="bottom"/>
            <w:hideMark/>
          </w:tcPr>
          <w:p w14:paraId="0B28AA5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321B38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96493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EB8641D" w14:textId="77777777" w:rsidTr="008B5510">
        <w:trPr>
          <w:trHeight w:val="300"/>
          <w:jc w:val="center"/>
        </w:trPr>
        <w:tc>
          <w:tcPr>
            <w:tcW w:w="1217" w:type="dxa"/>
            <w:shd w:val="clear" w:color="auto" w:fill="auto"/>
            <w:noWrap/>
            <w:vAlign w:val="bottom"/>
            <w:hideMark/>
          </w:tcPr>
          <w:p w14:paraId="7748E13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1F5107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Respiration Minutes</w:t>
            </w:r>
          </w:p>
        </w:tc>
        <w:tc>
          <w:tcPr>
            <w:tcW w:w="828" w:type="dxa"/>
            <w:shd w:val="clear" w:color="auto" w:fill="auto"/>
            <w:noWrap/>
            <w:vAlign w:val="bottom"/>
            <w:hideMark/>
          </w:tcPr>
          <w:p w14:paraId="71857E0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294069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709D1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D474BB4" w14:textId="77777777" w:rsidTr="008B5510">
        <w:trPr>
          <w:trHeight w:val="300"/>
          <w:jc w:val="center"/>
        </w:trPr>
        <w:tc>
          <w:tcPr>
            <w:tcW w:w="1217" w:type="dxa"/>
            <w:shd w:val="clear" w:color="auto" w:fill="auto"/>
            <w:noWrap/>
            <w:vAlign w:val="bottom"/>
            <w:hideMark/>
          </w:tcPr>
          <w:p w14:paraId="42E5833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9E827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Status Admission</w:t>
            </w:r>
          </w:p>
        </w:tc>
        <w:tc>
          <w:tcPr>
            <w:tcW w:w="828" w:type="dxa"/>
            <w:shd w:val="clear" w:color="auto" w:fill="auto"/>
            <w:noWrap/>
            <w:vAlign w:val="bottom"/>
            <w:hideMark/>
          </w:tcPr>
          <w:p w14:paraId="5A528E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2C3EB3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C672D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CAA1A7F" w14:textId="77777777" w:rsidTr="008B5510">
        <w:trPr>
          <w:trHeight w:val="375"/>
          <w:jc w:val="center"/>
        </w:trPr>
        <w:tc>
          <w:tcPr>
            <w:tcW w:w="1217" w:type="dxa"/>
            <w:shd w:val="clear" w:color="auto" w:fill="auto"/>
            <w:noWrap/>
            <w:vAlign w:val="bottom"/>
            <w:hideMark/>
          </w:tcPr>
          <w:p w14:paraId="532FF169" w14:textId="77777777" w:rsidR="00B606AB" w:rsidRPr="00180ACA" w:rsidRDefault="00B606AB" w:rsidP="00090A53">
            <w:pPr>
              <w:suppressAutoHyphens/>
              <w:spacing w:after="0" w:line="240" w:lineRule="auto"/>
              <w:jc w:val="center"/>
              <w:rPr>
                <w:rFonts w:eastAsia="Times New Roman" w:cs="Times New Roman"/>
                <w:b/>
                <w:bCs/>
                <w:color w:val="000000"/>
                <w:sz w:val="28"/>
                <w:szCs w:val="28"/>
              </w:rPr>
            </w:pPr>
            <w:r w:rsidRPr="00180ACA">
              <w:rPr>
                <w:rFonts w:eastAsia="Times New Roman" w:cs="Times New Roman"/>
                <w:b/>
                <w:bCs/>
                <w:color w:val="000000"/>
                <w:sz w:val="28"/>
                <w:szCs w:val="28"/>
              </w:rPr>
              <w:t>[{</w:t>
            </w:r>
          </w:p>
        </w:tc>
        <w:tc>
          <w:tcPr>
            <w:tcW w:w="5620" w:type="dxa"/>
            <w:shd w:val="clear" w:color="auto" w:fill="auto"/>
            <w:noWrap/>
            <w:vAlign w:val="bottom"/>
            <w:hideMark/>
          </w:tcPr>
          <w:p w14:paraId="714D2BBF" w14:textId="77777777" w:rsidR="00B606AB" w:rsidRPr="00180ACA" w:rsidRDefault="00B606AB" w:rsidP="00090A53">
            <w:pPr>
              <w:suppressAutoHyphens/>
              <w:spacing w:after="0" w:line="240" w:lineRule="auto"/>
              <w:rPr>
                <w:rFonts w:eastAsia="Times New Roman" w:cs="Times New Roman"/>
                <w:b/>
                <w:bCs/>
                <w:color w:val="000000"/>
                <w:sz w:val="28"/>
                <w:szCs w:val="28"/>
              </w:rPr>
            </w:pPr>
            <w:r w:rsidRPr="00180ACA">
              <w:rPr>
                <w:rFonts w:eastAsia="Times New Roman" w:cs="Times New Roman"/>
                <w:b/>
                <w:bCs/>
                <w:color w:val="000000"/>
                <w:sz w:val="28"/>
                <w:szCs w:val="28"/>
              </w:rPr>
              <w:t>--- PROCEDURE begin</w:t>
            </w:r>
          </w:p>
        </w:tc>
        <w:tc>
          <w:tcPr>
            <w:tcW w:w="828" w:type="dxa"/>
            <w:shd w:val="clear" w:color="000000" w:fill="D8E4BC"/>
            <w:noWrap/>
            <w:vAlign w:val="bottom"/>
            <w:hideMark/>
          </w:tcPr>
          <w:p w14:paraId="3894401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854" w:type="dxa"/>
            <w:shd w:val="clear" w:color="000000" w:fill="D8E4BC"/>
            <w:noWrap/>
            <w:vAlign w:val="bottom"/>
            <w:hideMark/>
          </w:tcPr>
          <w:p w14:paraId="2A6B76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779B52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4256AE9E" w14:textId="77777777" w:rsidTr="008B5510">
        <w:trPr>
          <w:trHeight w:val="300"/>
          <w:jc w:val="center"/>
        </w:trPr>
        <w:tc>
          <w:tcPr>
            <w:tcW w:w="1217" w:type="dxa"/>
            <w:shd w:val="clear" w:color="auto" w:fill="auto"/>
            <w:noWrap/>
            <w:vAlign w:val="bottom"/>
            <w:hideMark/>
          </w:tcPr>
          <w:p w14:paraId="44C74CA2"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PR1</w:t>
            </w:r>
          </w:p>
        </w:tc>
        <w:tc>
          <w:tcPr>
            <w:tcW w:w="5620" w:type="dxa"/>
            <w:shd w:val="clear" w:color="auto" w:fill="auto"/>
            <w:noWrap/>
            <w:vAlign w:val="bottom"/>
            <w:hideMark/>
          </w:tcPr>
          <w:p w14:paraId="2CD3BC2B" w14:textId="77777777" w:rsidR="00B606AB" w:rsidRPr="00180ACA" w:rsidRDefault="00B606AB" w:rsidP="00A65321">
            <w:pPr>
              <w:suppressAutoHyphens/>
              <w:spacing w:after="0" w:line="240" w:lineRule="auto"/>
              <w:ind w:firstLineChars="100" w:firstLine="221"/>
              <w:rPr>
                <w:rFonts w:eastAsia="Times New Roman" w:cs="Times New Roman"/>
                <w:b/>
                <w:bCs/>
                <w:color w:val="000000"/>
              </w:rPr>
            </w:pPr>
            <w:r w:rsidRPr="00180ACA">
              <w:rPr>
                <w:rFonts w:eastAsia="Times New Roman" w:cs="Times New Roman"/>
                <w:b/>
                <w:bCs/>
                <w:color w:val="000000"/>
              </w:rPr>
              <w:t>Procedures</w:t>
            </w:r>
          </w:p>
        </w:tc>
        <w:tc>
          <w:tcPr>
            <w:tcW w:w="828" w:type="dxa"/>
            <w:shd w:val="clear" w:color="000000" w:fill="D8E4BC"/>
            <w:noWrap/>
            <w:vAlign w:val="bottom"/>
            <w:hideMark/>
          </w:tcPr>
          <w:p w14:paraId="51E684E1"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3847B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5C8701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39485A65" w14:textId="77777777" w:rsidTr="008B5510">
        <w:trPr>
          <w:trHeight w:val="300"/>
          <w:jc w:val="center"/>
        </w:trPr>
        <w:tc>
          <w:tcPr>
            <w:tcW w:w="1217" w:type="dxa"/>
            <w:shd w:val="clear" w:color="auto" w:fill="auto"/>
            <w:noWrap/>
            <w:vAlign w:val="bottom"/>
            <w:hideMark/>
          </w:tcPr>
          <w:p w14:paraId="1275CC8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4C34047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PR1</w:t>
            </w:r>
          </w:p>
        </w:tc>
        <w:tc>
          <w:tcPr>
            <w:tcW w:w="828" w:type="dxa"/>
            <w:shd w:val="clear" w:color="auto" w:fill="auto"/>
            <w:noWrap/>
            <w:vAlign w:val="bottom"/>
            <w:hideMark/>
          </w:tcPr>
          <w:p w14:paraId="029B8C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24687F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57E2F7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896002F" w14:textId="77777777" w:rsidTr="008B5510">
        <w:trPr>
          <w:trHeight w:val="300"/>
          <w:jc w:val="center"/>
        </w:trPr>
        <w:tc>
          <w:tcPr>
            <w:tcW w:w="1217" w:type="dxa"/>
            <w:shd w:val="clear" w:color="auto" w:fill="auto"/>
            <w:noWrap/>
            <w:vAlign w:val="bottom"/>
            <w:hideMark/>
          </w:tcPr>
          <w:p w14:paraId="27C0AB0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56D4F2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Procedure Coding Method</w:t>
            </w:r>
          </w:p>
        </w:tc>
        <w:tc>
          <w:tcPr>
            <w:tcW w:w="828" w:type="dxa"/>
            <w:shd w:val="clear" w:color="auto" w:fill="auto"/>
            <w:noWrap/>
            <w:vAlign w:val="bottom"/>
            <w:hideMark/>
          </w:tcPr>
          <w:p w14:paraId="6D828C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44602ABA"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853F9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FEA446C" w14:textId="77777777" w:rsidTr="008B5510">
        <w:trPr>
          <w:trHeight w:val="300"/>
          <w:jc w:val="center"/>
        </w:trPr>
        <w:tc>
          <w:tcPr>
            <w:tcW w:w="1217" w:type="dxa"/>
            <w:shd w:val="clear" w:color="auto" w:fill="auto"/>
            <w:noWrap/>
            <w:vAlign w:val="bottom"/>
            <w:hideMark/>
          </w:tcPr>
          <w:p w14:paraId="7D91B62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A06076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Code</w:t>
            </w:r>
          </w:p>
        </w:tc>
        <w:tc>
          <w:tcPr>
            <w:tcW w:w="828" w:type="dxa"/>
            <w:shd w:val="clear" w:color="auto" w:fill="auto"/>
            <w:noWrap/>
            <w:vAlign w:val="bottom"/>
            <w:hideMark/>
          </w:tcPr>
          <w:p w14:paraId="3455EE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5FBDC56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xml:space="preserve">CNE </w:t>
            </w:r>
          </w:p>
        </w:tc>
        <w:tc>
          <w:tcPr>
            <w:tcW w:w="634" w:type="dxa"/>
            <w:shd w:val="clear" w:color="auto" w:fill="auto"/>
            <w:noWrap/>
            <w:vAlign w:val="bottom"/>
            <w:hideMark/>
          </w:tcPr>
          <w:p w14:paraId="0E4A35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D990A39" w14:textId="77777777" w:rsidTr="008B5510">
        <w:trPr>
          <w:trHeight w:val="300"/>
          <w:jc w:val="center"/>
        </w:trPr>
        <w:tc>
          <w:tcPr>
            <w:tcW w:w="1217" w:type="dxa"/>
            <w:shd w:val="clear" w:color="auto" w:fill="auto"/>
            <w:noWrap/>
            <w:vAlign w:val="bottom"/>
            <w:hideMark/>
          </w:tcPr>
          <w:p w14:paraId="694FD17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623306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Procedure Description</w:t>
            </w:r>
          </w:p>
        </w:tc>
        <w:tc>
          <w:tcPr>
            <w:tcW w:w="828" w:type="dxa"/>
            <w:shd w:val="clear" w:color="auto" w:fill="auto"/>
            <w:noWrap/>
            <w:vAlign w:val="bottom"/>
            <w:hideMark/>
          </w:tcPr>
          <w:p w14:paraId="7F048A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6C30FC1F"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E4524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56ED868C" w14:textId="77777777" w:rsidTr="008B5510">
        <w:trPr>
          <w:trHeight w:val="300"/>
          <w:jc w:val="center"/>
        </w:trPr>
        <w:tc>
          <w:tcPr>
            <w:tcW w:w="1217" w:type="dxa"/>
            <w:shd w:val="clear" w:color="auto" w:fill="auto"/>
            <w:noWrap/>
            <w:vAlign w:val="bottom"/>
            <w:hideMark/>
          </w:tcPr>
          <w:p w14:paraId="6329F8F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C41B1F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Date/Time</w:t>
            </w:r>
          </w:p>
        </w:tc>
        <w:tc>
          <w:tcPr>
            <w:tcW w:w="828" w:type="dxa"/>
            <w:shd w:val="clear" w:color="auto" w:fill="auto"/>
            <w:noWrap/>
            <w:vAlign w:val="bottom"/>
            <w:hideMark/>
          </w:tcPr>
          <w:p w14:paraId="5F542E9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3B8C07A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060DB5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29DFB5E" w14:textId="77777777" w:rsidTr="008B5510">
        <w:trPr>
          <w:trHeight w:val="300"/>
          <w:jc w:val="center"/>
        </w:trPr>
        <w:tc>
          <w:tcPr>
            <w:tcW w:w="1217" w:type="dxa"/>
            <w:shd w:val="clear" w:color="auto" w:fill="auto"/>
            <w:noWrap/>
            <w:vAlign w:val="bottom"/>
            <w:hideMark/>
          </w:tcPr>
          <w:p w14:paraId="714F8FF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452A7D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Functional Type</w:t>
            </w:r>
          </w:p>
        </w:tc>
        <w:tc>
          <w:tcPr>
            <w:tcW w:w="828" w:type="dxa"/>
            <w:shd w:val="clear" w:color="auto" w:fill="auto"/>
            <w:noWrap/>
            <w:vAlign w:val="bottom"/>
            <w:hideMark/>
          </w:tcPr>
          <w:p w14:paraId="41FC89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1025F4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B2F5A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1A64B3C" w14:textId="77777777" w:rsidTr="008B5510">
        <w:trPr>
          <w:trHeight w:val="300"/>
          <w:jc w:val="center"/>
        </w:trPr>
        <w:tc>
          <w:tcPr>
            <w:tcW w:w="1217" w:type="dxa"/>
            <w:shd w:val="clear" w:color="auto" w:fill="auto"/>
            <w:noWrap/>
            <w:vAlign w:val="bottom"/>
            <w:hideMark/>
          </w:tcPr>
          <w:p w14:paraId="01C0EE7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87F5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Minutes</w:t>
            </w:r>
          </w:p>
        </w:tc>
        <w:tc>
          <w:tcPr>
            <w:tcW w:w="828" w:type="dxa"/>
            <w:shd w:val="clear" w:color="auto" w:fill="auto"/>
            <w:noWrap/>
            <w:vAlign w:val="bottom"/>
            <w:hideMark/>
          </w:tcPr>
          <w:p w14:paraId="37DDB85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4FF6C57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49014AF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1E6CD9D" w14:textId="77777777" w:rsidTr="008B5510">
        <w:trPr>
          <w:trHeight w:val="300"/>
          <w:jc w:val="center"/>
        </w:trPr>
        <w:tc>
          <w:tcPr>
            <w:tcW w:w="1217" w:type="dxa"/>
            <w:shd w:val="clear" w:color="auto" w:fill="auto"/>
            <w:noWrap/>
            <w:vAlign w:val="bottom"/>
            <w:hideMark/>
          </w:tcPr>
          <w:p w14:paraId="73A124A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07C4B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Anesthesiologist</w:t>
            </w:r>
          </w:p>
        </w:tc>
        <w:tc>
          <w:tcPr>
            <w:tcW w:w="828" w:type="dxa"/>
            <w:shd w:val="clear" w:color="auto" w:fill="auto"/>
            <w:noWrap/>
            <w:vAlign w:val="bottom"/>
            <w:hideMark/>
          </w:tcPr>
          <w:p w14:paraId="2D1203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71C7A93"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A971A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217B475" w14:textId="77777777" w:rsidTr="008B5510">
        <w:trPr>
          <w:trHeight w:val="300"/>
          <w:jc w:val="center"/>
        </w:trPr>
        <w:tc>
          <w:tcPr>
            <w:tcW w:w="1217" w:type="dxa"/>
            <w:shd w:val="clear" w:color="auto" w:fill="auto"/>
            <w:noWrap/>
            <w:vAlign w:val="bottom"/>
            <w:hideMark/>
          </w:tcPr>
          <w:p w14:paraId="6E6AE26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7CE94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Anesthesia Code</w:t>
            </w:r>
          </w:p>
        </w:tc>
        <w:tc>
          <w:tcPr>
            <w:tcW w:w="828" w:type="dxa"/>
            <w:shd w:val="clear" w:color="auto" w:fill="auto"/>
            <w:noWrap/>
            <w:vAlign w:val="bottom"/>
            <w:hideMark/>
          </w:tcPr>
          <w:p w14:paraId="740F25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041634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2D936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40400BD" w14:textId="77777777" w:rsidTr="008B5510">
        <w:trPr>
          <w:trHeight w:val="300"/>
          <w:jc w:val="center"/>
        </w:trPr>
        <w:tc>
          <w:tcPr>
            <w:tcW w:w="1217" w:type="dxa"/>
            <w:shd w:val="clear" w:color="auto" w:fill="auto"/>
            <w:noWrap/>
            <w:vAlign w:val="bottom"/>
            <w:hideMark/>
          </w:tcPr>
          <w:p w14:paraId="2272B48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583CE6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Anesthesia Minutes</w:t>
            </w:r>
          </w:p>
        </w:tc>
        <w:tc>
          <w:tcPr>
            <w:tcW w:w="828" w:type="dxa"/>
            <w:shd w:val="clear" w:color="auto" w:fill="auto"/>
            <w:noWrap/>
            <w:vAlign w:val="bottom"/>
            <w:hideMark/>
          </w:tcPr>
          <w:p w14:paraId="4C92CD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36F54B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7B4D6AB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5976C8E" w14:textId="77777777" w:rsidTr="008B5510">
        <w:trPr>
          <w:trHeight w:val="300"/>
          <w:jc w:val="center"/>
        </w:trPr>
        <w:tc>
          <w:tcPr>
            <w:tcW w:w="1217" w:type="dxa"/>
            <w:shd w:val="clear" w:color="auto" w:fill="auto"/>
            <w:noWrap/>
            <w:vAlign w:val="bottom"/>
            <w:hideMark/>
          </w:tcPr>
          <w:p w14:paraId="089D421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FCD6E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Surgeon</w:t>
            </w:r>
          </w:p>
        </w:tc>
        <w:tc>
          <w:tcPr>
            <w:tcW w:w="828" w:type="dxa"/>
            <w:shd w:val="clear" w:color="auto" w:fill="auto"/>
            <w:noWrap/>
            <w:vAlign w:val="bottom"/>
            <w:hideMark/>
          </w:tcPr>
          <w:p w14:paraId="65CE1D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2F5D5480"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A7F6D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069C1499" w14:textId="77777777" w:rsidTr="008B5510">
        <w:trPr>
          <w:trHeight w:val="300"/>
          <w:jc w:val="center"/>
        </w:trPr>
        <w:tc>
          <w:tcPr>
            <w:tcW w:w="1217" w:type="dxa"/>
            <w:shd w:val="clear" w:color="auto" w:fill="auto"/>
            <w:noWrap/>
            <w:vAlign w:val="bottom"/>
            <w:hideMark/>
          </w:tcPr>
          <w:p w14:paraId="4D2C8D3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132DDD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Procedure Practitioner </w:t>
            </w:r>
          </w:p>
        </w:tc>
        <w:tc>
          <w:tcPr>
            <w:tcW w:w="828" w:type="dxa"/>
            <w:shd w:val="clear" w:color="auto" w:fill="auto"/>
            <w:noWrap/>
            <w:vAlign w:val="bottom"/>
            <w:hideMark/>
          </w:tcPr>
          <w:p w14:paraId="577526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445581FC"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F687D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72A1C88" w14:textId="77777777" w:rsidTr="008B5510">
        <w:trPr>
          <w:trHeight w:val="300"/>
          <w:jc w:val="center"/>
        </w:trPr>
        <w:tc>
          <w:tcPr>
            <w:tcW w:w="1217" w:type="dxa"/>
            <w:shd w:val="clear" w:color="auto" w:fill="auto"/>
            <w:noWrap/>
            <w:vAlign w:val="bottom"/>
            <w:hideMark/>
          </w:tcPr>
          <w:p w14:paraId="2CCEDD5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70E2F7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Consent Code</w:t>
            </w:r>
          </w:p>
        </w:tc>
        <w:tc>
          <w:tcPr>
            <w:tcW w:w="828" w:type="dxa"/>
            <w:shd w:val="clear" w:color="auto" w:fill="auto"/>
            <w:noWrap/>
            <w:vAlign w:val="bottom"/>
            <w:hideMark/>
          </w:tcPr>
          <w:p w14:paraId="163EDD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04D428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A0FB1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759A3FD" w14:textId="77777777" w:rsidTr="008B5510">
        <w:trPr>
          <w:trHeight w:val="300"/>
          <w:jc w:val="center"/>
        </w:trPr>
        <w:tc>
          <w:tcPr>
            <w:tcW w:w="1217" w:type="dxa"/>
            <w:shd w:val="clear" w:color="auto" w:fill="auto"/>
            <w:noWrap/>
            <w:vAlign w:val="bottom"/>
            <w:hideMark/>
          </w:tcPr>
          <w:p w14:paraId="159546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ACA058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Priority</w:t>
            </w:r>
          </w:p>
        </w:tc>
        <w:tc>
          <w:tcPr>
            <w:tcW w:w="828" w:type="dxa"/>
            <w:shd w:val="clear" w:color="auto" w:fill="auto"/>
            <w:noWrap/>
            <w:vAlign w:val="bottom"/>
            <w:hideMark/>
          </w:tcPr>
          <w:p w14:paraId="534405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739AD0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152BAB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57D3264" w14:textId="77777777" w:rsidTr="008B5510">
        <w:trPr>
          <w:trHeight w:val="300"/>
          <w:jc w:val="center"/>
        </w:trPr>
        <w:tc>
          <w:tcPr>
            <w:tcW w:w="1217" w:type="dxa"/>
            <w:shd w:val="clear" w:color="auto" w:fill="auto"/>
            <w:noWrap/>
            <w:vAlign w:val="bottom"/>
            <w:hideMark/>
          </w:tcPr>
          <w:p w14:paraId="54F50A4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976EA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Associated Diagnosis Code</w:t>
            </w:r>
          </w:p>
        </w:tc>
        <w:tc>
          <w:tcPr>
            <w:tcW w:w="828" w:type="dxa"/>
            <w:shd w:val="clear" w:color="auto" w:fill="auto"/>
            <w:noWrap/>
            <w:vAlign w:val="bottom"/>
            <w:hideMark/>
          </w:tcPr>
          <w:p w14:paraId="677CCC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39D0FB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1466AD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67BD1C7" w14:textId="77777777" w:rsidTr="008B5510">
        <w:trPr>
          <w:trHeight w:val="300"/>
          <w:jc w:val="center"/>
        </w:trPr>
        <w:tc>
          <w:tcPr>
            <w:tcW w:w="1217" w:type="dxa"/>
            <w:shd w:val="clear" w:color="auto" w:fill="auto"/>
            <w:noWrap/>
            <w:vAlign w:val="bottom"/>
            <w:hideMark/>
          </w:tcPr>
          <w:p w14:paraId="4F02E4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D16D23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Code Modifier</w:t>
            </w:r>
          </w:p>
        </w:tc>
        <w:tc>
          <w:tcPr>
            <w:tcW w:w="828" w:type="dxa"/>
            <w:shd w:val="clear" w:color="auto" w:fill="auto"/>
            <w:noWrap/>
            <w:vAlign w:val="bottom"/>
            <w:hideMark/>
          </w:tcPr>
          <w:p w14:paraId="2F8C47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33991A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CNE</w:t>
            </w:r>
          </w:p>
        </w:tc>
        <w:tc>
          <w:tcPr>
            <w:tcW w:w="634" w:type="dxa"/>
            <w:shd w:val="clear" w:color="auto" w:fill="auto"/>
            <w:noWrap/>
            <w:vAlign w:val="bottom"/>
            <w:hideMark/>
          </w:tcPr>
          <w:p w14:paraId="13A75B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5A34C67" w14:textId="77777777" w:rsidTr="008B5510">
        <w:trPr>
          <w:trHeight w:val="300"/>
          <w:jc w:val="center"/>
        </w:trPr>
        <w:tc>
          <w:tcPr>
            <w:tcW w:w="1217" w:type="dxa"/>
            <w:shd w:val="clear" w:color="auto" w:fill="auto"/>
            <w:noWrap/>
            <w:vAlign w:val="bottom"/>
            <w:hideMark/>
          </w:tcPr>
          <w:p w14:paraId="272B846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B8242D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DRG Type</w:t>
            </w:r>
          </w:p>
        </w:tc>
        <w:tc>
          <w:tcPr>
            <w:tcW w:w="828" w:type="dxa"/>
            <w:shd w:val="clear" w:color="auto" w:fill="auto"/>
            <w:noWrap/>
            <w:vAlign w:val="bottom"/>
            <w:hideMark/>
          </w:tcPr>
          <w:p w14:paraId="5F4B4E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671D01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EBFF8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5791E62" w14:textId="77777777" w:rsidTr="008B5510">
        <w:trPr>
          <w:trHeight w:val="300"/>
          <w:jc w:val="center"/>
        </w:trPr>
        <w:tc>
          <w:tcPr>
            <w:tcW w:w="1217" w:type="dxa"/>
            <w:shd w:val="clear" w:color="auto" w:fill="auto"/>
            <w:noWrap/>
            <w:vAlign w:val="bottom"/>
            <w:hideMark/>
          </w:tcPr>
          <w:p w14:paraId="64B6B1C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FCF1F7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Tissue Type Code</w:t>
            </w:r>
          </w:p>
        </w:tc>
        <w:tc>
          <w:tcPr>
            <w:tcW w:w="828" w:type="dxa"/>
            <w:shd w:val="clear" w:color="auto" w:fill="auto"/>
            <w:noWrap/>
            <w:vAlign w:val="bottom"/>
            <w:hideMark/>
          </w:tcPr>
          <w:p w14:paraId="57F81C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64760A9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F8111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E55BF5C" w14:textId="77777777" w:rsidTr="008B5510">
        <w:trPr>
          <w:trHeight w:val="300"/>
          <w:jc w:val="center"/>
        </w:trPr>
        <w:tc>
          <w:tcPr>
            <w:tcW w:w="1217" w:type="dxa"/>
            <w:shd w:val="clear" w:color="auto" w:fill="auto"/>
            <w:noWrap/>
            <w:vAlign w:val="bottom"/>
            <w:hideMark/>
          </w:tcPr>
          <w:p w14:paraId="028F619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9F4BA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Identifier</w:t>
            </w:r>
          </w:p>
        </w:tc>
        <w:tc>
          <w:tcPr>
            <w:tcW w:w="828" w:type="dxa"/>
            <w:shd w:val="clear" w:color="auto" w:fill="auto"/>
            <w:noWrap/>
            <w:vAlign w:val="bottom"/>
            <w:hideMark/>
          </w:tcPr>
          <w:p w14:paraId="6725F3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3607D2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651B95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3100A94B" w14:textId="77777777" w:rsidTr="008B5510">
        <w:trPr>
          <w:trHeight w:val="300"/>
          <w:jc w:val="center"/>
        </w:trPr>
        <w:tc>
          <w:tcPr>
            <w:tcW w:w="1217" w:type="dxa"/>
            <w:shd w:val="clear" w:color="auto" w:fill="auto"/>
            <w:noWrap/>
            <w:vAlign w:val="bottom"/>
            <w:hideMark/>
          </w:tcPr>
          <w:p w14:paraId="6A9B0BF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926804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Procedure Action Code</w:t>
            </w:r>
          </w:p>
        </w:tc>
        <w:tc>
          <w:tcPr>
            <w:tcW w:w="828" w:type="dxa"/>
            <w:shd w:val="clear" w:color="auto" w:fill="auto"/>
            <w:noWrap/>
            <w:vAlign w:val="bottom"/>
            <w:hideMark/>
          </w:tcPr>
          <w:p w14:paraId="35133E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3E3FEC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3555A0A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DBE7F56" w14:textId="77777777" w:rsidTr="008B5510">
        <w:trPr>
          <w:trHeight w:val="300"/>
          <w:jc w:val="center"/>
        </w:trPr>
        <w:tc>
          <w:tcPr>
            <w:tcW w:w="1217" w:type="dxa"/>
            <w:shd w:val="clear" w:color="auto" w:fill="auto"/>
            <w:noWrap/>
            <w:vAlign w:val="bottom"/>
            <w:hideMark/>
          </w:tcPr>
          <w:p w14:paraId="016B637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D2743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DRG Procedure Determination Status </w:t>
            </w:r>
          </w:p>
        </w:tc>
        <w:tc>
          <w:tcPr>
            <w:tcW w:w="828" w:type="dxa"/>
            <w:shd w:val="clear" w:color="auto" w:fill="auto"/>
            <w:noWrap/>
            <w:vAlign w:val="bottom"/>
            <w:hideMark/>
          </w:tcPr>
          <w:p w14:paraId="17C122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6746D0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2C5EA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57416ED" w14:textId="77777777" w:rsidTr="008B5510">
        <w:trPr>
          <w:trHeight w:val="300"/>
          <w:jc w:val="center"/>
        </w:trPr>
        <w:tc>
          <w:tcPr>
            <w:tcW w:w="1217" w:type="dxa"/>
            <w:shd w:val="clear" w:color="auto" w:fill="auto"/>
            <w:noWrap/>
            <w:vAlign w:val="bottom"/>
            <w:hideMark/>
          </w:tcPr>
          <w:p w14:paraId="3027BAC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F34D7B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DRG Procedure Relevance</w:t>
            </w:r>
          </w:p>
        </w:tc>
        <w:tc>
          <w:tcPr>
            <w:tcW w:w="828" w:type="dxa"/>
            <w:shd w:val="clear" w:color="auto" w:fill="auto"/>
            <w:noWrap/>
            <w:vAlign w:val="bottom"/>
            <w:hideMark/>
          </w:tcPr>
          <w:p w14:paraId="294400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30DFFF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C4A9C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32438D9" w14:textId="77777777" w:rsidTr="008B5510">
        <w:trPr>
          <w:trHeight w:val="300"/>
          <w:jc w:val="center"/>
        </w:trPr>
        <w:tc>
          <w:tcPr>
            <w:tcW w:w="1217" w:type="dxa"/>
            <w:shd w:val="clear" w:color="auto" w:fill="auto"/>
            <w:noWrap/>
            <w:vAlign w:val="bottom"/>
            <w:hideMark/>
          </w:tcPr>
          <w:p w14:paraId="01A07D9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4FE7DC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Treating Organizational Unit</w:t>
            </w:r>
          </w:p>
        </w:tc>
        <w:tc>
          <w:tcPr>
            <w:tcW w:w="828" w:type="dxa"/>
            <w:shd w:val="clear" w:color="auto" w:fill="auto"/>
            <w:noWrap/>
            <w:vAlign w:val="bottom"/>
            <w:hideMark/>
          </w:tcPr>
          <w:p w14:paraId="322CA5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75CB3D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110FB8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BDD37C0" w14:textId="77777777" w:rsidTr="008B5510">
        <w:trPr>
          <w:trHeight w:val="300"/>
          <w:jc w:val="center"/>
        </w:trPr>
        <w:tc>
          <w:tcPr>
            <w:tcW w:w="1217" w:type="dxa"/>
            <w:shd w:val="clear" w:color="auto" w:fill="auto"/>
            <w:noWrap/>
            <w:vAlign w:val="bottom"/>
            <w:hideMark/>
          </w:tcPr>
          <w:p w14:paraId="3FA5963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E810E2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Respiratory Within Surgery</w:t>
            </w:r>
          </w:p>
        </w:tc>
        <w:tc>
          <w:tcPr>
            <w:tcW w:w="828" w:type="dxa"/>
            <w:shd w:val="clear" w:color="auto" w:fill="auto"/>
            <w:noWrap/>
            <w:vAlign w:val="bottom"/>
            <w:hideMark/>
          </w:tcPr>
          <w:p w14:paraId="4808DB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16D085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58915E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C6773D6" w14:textId="77777777" w:rsidTr="008B5510">
        <w:trPr>
          <w:trHeight w:val="300"/>
          <w:jc w:val="center"/>
        </w:trPr>
        <w:tc>
          <w:tcPr>
            <w:tcW w:w="1217" w:type="dxa"/>
            <w:shd w:val="clear" w:color="auto" w:fill="auto"/>
            <w:noWrap/>
            <w:vAlign w:val="bottom"/>
            <w:hideMark/>
          </w:tcPr>
          <w:p w14:paraId="50B09C2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263C1D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Parent Procedure ID</w:t>
            </w:r>
          </w:p>
        </w:tc>
        <w:tc>
          <w:tcPr>
            <w:tcW w:w="828" w:type="dxa"/>
            <w:shd w:val="clear" w:color="auto" w:fill="auto"/>
            <w:noWrap/>
            <w:vAlign w:val="bottom"/>
            <w:hideMark/>
          </w:tcPr>
          <w:p w14:paraId="680F18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261DCC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6046EF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FFBDBD5" w14:textId="77777777" w:rsidTr="008B5510">
        <w:trPr>
          <w:trHeight w:val="300"/>
          <w:jc w:val="center"/>
        </w:trPr>
        <w:tc>
          <w:tcPr>
            <w:tcW w:w="1217" w:type="dxa"/>
            <w:shd w:val="clear" w:color="auto" w:fill="auto"/>
            <w:noWrap/>
            <w:vAlign w:val="bottom"/>
            <w:hideMark/>
          </w:tcPr>
          <w:p w14:paraId="47D3943C"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ROL }]</w:t>
            </w:r>
          </w:p>
        </w:tc>
        <w:tc>
          <w:tcPr>
            <w:tcW w:w="5620" w:type="dxa"/>
            <w:shd w:val="clear" w:color="auto" w:fill="auto"/>
            <w:noWrap/>
            <w:vAlign w:val="bottom"/>
            <w:hideMark/>
          </w:tcPr>
          <w:p w14:paraId="1AEAA42E"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Role (Providers related to a specific procedure)</w:t>
            </w:r>
          </w:p>
        </w:tc>
        <w:tc>
          <w:tcPr>
            <w:tcW w:w="828" w:type="dxa"/>
            <w:shd w:val="clear" w:color="000000" w:fill="D8E4BC"/>
            <w:noWrap/>
            <w:vAlign w:val="bottom"/>
            <w:hideMark/>
          </w:tcPr>
          <w:p w14:paraId="36A93F25"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5E83E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09AE54E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6CD1367C" w14:textId="77777777" w:rsidTr="008B5510">
        <w:trPr>
          <w:trHeight w:val="300"/>
          <w:jc w:val="center"/>
        </w:trPr>
        <w:tc>
          <w:tcPr>
            <w:tcW w:w="1217" w:type="dxa"/>
            <w:shd w:val="clear" w:color="auto" w:fill="auto"/>
            <w:noWrap/>
            <w:vAlign w:val="bottom"/>
            <w:hideMark/>
          </w:tcPr>
          <w:p w14:paraId="7C2D8A3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A1D3CC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Instance ID</w:t>
            </w:r>
          </w:p>
        </w:tc>
        <w:tc>
          <w:tcPr>
            <w:tcW w:w="828" w:type="dxa"/>
            <w:shd w:val="clear" w:color="auto" w:fill="auto"/>
            <w:noWrap/>
            <w:vAlign w:val="bottom"/>
            <w:hideMark/>
          </w:tcPr>
          <w:p w14:paraId="4EB140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00F462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3A8073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6CF27385" w14:textId="77777777" w:rsidTr="008B5510">
        <w:trPr>
          <w:trHeight w:val="300"/>
          <w:jc w:val="center"/>
        </w:trPr>
        <w:tc>
          <w:tcPr>
            <w:tcW w:w="1217" w:type="dxa"/>
            <w:shd w:val="clear" w:color="auto" w:fill="auto"/>
            <w:noWrap/>
            <w:vAlign w:val="bottom"/>
            <w:hideMark/>
          </w:tcPr>
          <w:p w14:paraId="3124241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28A4A1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Action Code</w:t>
            </w:r>
          </w:p>
        </w:tc>
        <w:tc>
          <w:tcPr>
            <w:tcW w:w="828" w:type="dxa"/>
            <w:shd w:val="clear" w:color="auto" w:fill="auto"/>
            <w:noWrap/>
            <w:vAlign w:val="bottom"/>
            <w:hideMark/>
          </w:tcPr>
          <w:p w14:paraId="1E4A5C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25BB5C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1FE345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92EAA86" w14:textId="77777777" w:rsidTr="008B5510">
        <w:trPr>
          <w:trHeight w:val="300"/>
          <w:jc w:val="center"/>
        </w:trPr>
        <w:tc>
          <w:tcPr>
            <w:tcW w:w="1217" w:type="dxa"/>
            <w:shd w:val="clear" w:color="auto" w:fill="auto"/>
            <w:noWrap/>
            <w:vAlign w:val="bottom"/>
            <w:hideMark/>
          </w:tcPr>
          <w:p w14:paraId="2C46AD3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2E6F6F5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Role-ROL</w:t>
            </w:r>
          </w:p>
        </w:tc>
        <w:tc>
          <w:tcPr>
            <w:tcW w:w="828" w:type="dxa"/>
            <w:shd w:val="clear" w:color="auto" w:fill="auto"/>
            <w:noWrap/>
            <w:vAlign w:val="bottom"/>
            <w:hideMark/>
          </w:tcPr>
          <w:p w14:paraId="040F59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5BE6E8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479A1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2A3B9C5C" w14:textId="77777777" w:rsidTr="008B5510">
        <w:trPr>
          <w:trHeight w:val="300"/>
          <w:jc w:val="center"/>
        </w:trPr>
        <w:tc>
          <w:tcPr>
            <w:tcW w:w="1217" w:type="dxa"/>
            <w:shd w:val="clear" w:color="auto" w:fill="auto"/>
            <w:noWrap/>
            <w:vAlign w:val="bottom"/>
            <w:hideMark/>
          </w:tcPr>
          <w:p w14:paraId="5E50811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17521D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Person</w:t>
            </w:r>
          </w:p>
        </w:tc>
        <w:tc>
          <w:tcPr>
            <w:tcW w:w="828" w:type="dxa"/>
            <w:shd w:val="clear" w:color="auto" w:fill="auto"/>
            <w:noWrap/>
            <w:vAlign w:val="bottom"/>
            <w:hideMark/>
          </w:tcPr>
          <w:p w14:paraId="15A081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499545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7EA565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4832069" w14:textId="77777777" w:rsidTr="008B5510">
        <w:trPr>
          <w:trHeight w:val="300"/>
          <w:jc w:val="center"/>
        </w:trPr>
        <w:tc>
          <w:tcPr>
            <w:tcW w:w="1217" w:type="dxa"/>
            <w:shd w:val="clear" w:color="auto" w:fill="auto"/>
            <w:noWrap/>
            <w:vAlign w:val="bottom"/>
            <w:hideMark/>
          </w:tcPr>
          <w:p w14:paraId="4BEA338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2C7FED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Begin Date/Time</w:t>
            </w:r>
          </w:p>
        </w:tc>
        <w:tc>
          <w:tcPr>
            <w:tcW w:w="828" w:type="dxa"/>
            <w:shd w:val="clear" w:color="auto" w:fill="auto"/>
            <w:noWrap/>
            <w:vAlign w:val="bottom"/>
            <w:hideMark/>
          </w:tcPr>
          <w:p w14:paraId="7D8933E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139A34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DEE92D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0C9C5E" w14:textId="77777777" w:rsidTr="008B5510">
        <w:trPr>
          <w:trHeight w:val="300"/>
          <w:jc w:val="center"/>
        </w:trPr>
        <w:tc>
          <w:tcPr>
            <w:tcW w:w="1217" w:type="dxa"/>
            <w:shd w:val="clear" w:color="auto" w:fill="auto"/>
            <w:noWrap/>
            <w:vAlign w:val="bottom"/>
            <w:hideMark/>
          </w:tcPr>
          <w:p w14:paraId="157F36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C6394E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End Date/Time</w:t>
            </w:r>
          </w:p>
        </w:tc>
        <w:tc>
          <w:tcPr>
            <w:tcW w:w="828" w:type="dxa"/>
            <w:shd w:val="clear" w:color="auto" w:fill="auto"/>
            <w:noWrap/>
            <w:vAlign w:val="bottom"/>
            <w:hideMark/>
          </w:tcPr>
          <w:p w14:paraId="23551E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13854B8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7BB02F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5F41F2" w14:textId="77777777" w:rsidTr="008B5510">
        <w:trPr>
          <w:trHeight w:val="300"/>
          <w:jc w:val="center"/>
        </w:trPr>
        <w:tc>
          <w:tcPr>
            <w:tcW w:w="1217" w:type="dxa"/>
            <w:shd w:val="clear" w:color="auto" w:fill="auto"/>
            <w:noWrap/>
            <w:vAlign w:val="bottom"/>
            <w:hideMark/>
          </w:tcPr>
          <w:p w14:paraId="4BD78F6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7A5205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Duration</w:t>
            </w:r>
          </w:p>
        </w:tc>
        <w:tc>
          <w:tcPr>
            <w:tcW w:w="828" w:type="dxa"/>
            <w:shd w:val="clear" w:color="auto" w:fill="auto"/>
            <w:noWrap/>
            <w:vAlign w:val="bottom"/>
            <w:hideMark/>
          </w:tcPr>
          <w:p w14:paraId="04D551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06B34D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7B01D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F00B85B" w14:textId="77777777" w:rsidTr="008B5510">
        <w:trPr>
          <w:trHeight w:val="300"/>
          <w:jc w:val="center"/>
        </w:trPr>
        <w:tc>
          <w:tcPr>
            <w:tcW w:w="1217" w:type="dxa"/>
            <w:shd w:val="clear" w:color="auto" w:fill="auto"/>
            <w:noWrap/>
            <w:vAlign w:val="bottom"/>
            <w:hideMark/>
          </w:tcPr>
          <w:p w14:paraId="2371BA0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CF9911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Action Reason</w:t>
            </w:r>
          </w:p>
        </w:tc>
        <w:tc>
          <w:tcPr>
            <w:tcW w:w="828" w:type="dxa"/>
            <w:shd w:val="clear" w:color="auto" w:fill="auto"/>
            <w:noWrap/>
            <w:vAlign w:val="bottom"/>
            <w:hideMark/>
          </w:tcPr>
          <w:p w14:paraId="6D3F88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396487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0A903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C4C0EC" w14:textId="77777777" w:rsidTr="008B5510">
        <w:trPr>
          <w:trHeight w:val="300"/>
          <w:jc w:val="center"/>
        </w:trPr>
        <w:tc>
          <w:tcPr>
            <w:tcW w:w="1217" w:type="dxa"/>
            <w:shd w:val="clear" w:color="auto" w:fill="auto"/>
            <w:noWrap/>
            <w:vAlign w:val="bottom"/>
            <w:hideMark/>
          </w:tcPr>
          <w:p w14:paraId="69AD675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C61ED6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Provider Type</w:t>
            </w:r>
          </w:p>
        </w:tc>
        <w:tc>
          <w:tcPr>
            <w:tcW w:w="828" w:type="dxa"/>
            <w:shd w:val="clear" w:color="auto" w:fill="auto"/>
            <w:noWrap/>
            <w:vAlign w:val="bottom"/>
            <w:hideMark/>
          </w:tcPr>
          <w:p w14:paraId="13DDC4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3DCAA5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24E1D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3E58CF" w14:textId="77777777" w:rsidTr="008B5510">
        <w:trPr>
          <w:trHeight w:val="300"/>
          <w:jc w:val="center"/>
        </w:trPr>
        <w:tc>
          <w:tcPr>
            <w:tcW w:w="1217" w:type="dxa"/>
            <w:shd w:val="clear" w:color="auto" w:fill="auto"/>
            <w:noWrap/>
            <w:vAlign w:val="bottom"/>
            <w:hideMark/>
          </w:tcPr>
          <w:p w14:paraId="7C29D8B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6B495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 Unit Type</w:t>
            </w:r>
          </w:p>
        </w:tc>
        <w:tc>
          <w:tcPr>
            <w:tcW w:w="828" w:type="dxa"/>
            <w:shd w:val="clear" w:color="auto" w:fill="auto"/>
            <w:noWrap/>
            <w:vAlign w:val="bottom"/>
            <w:hideMark/>
          </w:tcPr>
          <w:p w14:paraId="6AEA0B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2FC795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6C8AA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C36A18D" w14:textId="77777777" w:rsidTr="008B5510">
        <w:trPr>
          <w:trHeight w:val="300"/>
          <w:jc w:val="center"/>
        </w:trPr>
        <w:tc>
          <w:tcPr>
            <w:tcW w:w="1217" w:type="dxa"/>
            <w:shd w:val="clear" w:color="auto" w:fill="auto"/>
            <w:noWrap/>
            <w:vAlign w:val="bottom"/>
            <w:hideMark/>
          </w:tcPr>
          <w:p w14:paraId="11E1CEC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EC73A8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Office/Home Address/Birthplace</w:t>
            </w:r>
          </w:p>
        </w:tc>
        <w:tc>
          <w:tcPr>
            <w:tcW w:w="828" w:type="dxa"/>
            <w:shd w:val="clear" w:color="auto" w:fill="auto"/>
            <w:noWrap/>
            <w:vAlign w:val="bottom"/>
            <w:hideMark/>
          </w:tcPr>
          <w:p w14:paraId="5C1D45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6A09C8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145D59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46394E5" w14:textId="77777777" w:rsidTr="008B5510">
        <w:trPr>
          <w:trHeight w:val="300"/>
          <w:jc w:val="center"/>
        </w:trPr>
        <w:tc>
          <w:tcPr>
            <w:tcW w:w="1217" w:type="dxa"/>
            <w:shd w:val="clear" w:color="auto" w:fill="auto"/>
            <w:noWrap/>
            <w:vAlign w:val="bottom"/>
            <w:hideMark/>
          </w:tcPr>
          <w:p w14:paraId="36E0973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1699A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Phone </w:t>
            </w:r>
          </w:p>
        </w:tc>
        <w:tc>
          <w:tcPr>
            <w:tcW w:w="828" w:type="dxa"/>
            <w:shd w:val="clear" w:color="auto" w:fill="auto"/>
            <w:noWrap/>
            <w:vAlign w:val="bottom"/>
            <w:hideMark/>
          </w:tcPr>
          <w:p w14:paraId="3B12B3F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578E68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0D42BD4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28081A5" w14:textId="77777777" w:rsidTr="008B5510">
        <w:trPr>
          <w:trHeight w:val="300"/>
          <w:jc w:val="center"/>
        </w:trPr>
        <w:tc>
          <w:tcPr>
            <w:tcW w:w="1217" w:type="dxa"/>
            <w:shd w:val="clear" w:color="auto" w:fill="auto"/>
            <w:noWrap/>
            <w:vAlign w:val="bottom"/>
            <w:hideMark/>
          </w:tcPr>
          <w:p w14:paraId="0B54021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0DFF6B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Person's Location</w:t>
            </w:r>
          </w:p>
        </w:tc>
        <w:tc>
          <w:tcPr>
            <w:tcW w:w="828" w:type="dxa"/>
            <w:shd w:val="clear" w:color="auto" w:fill="auto"/>
            <w:noWrap/>
            <w:vAlign w:val="bottom"/>
            <w:hideMark/>
          </w:tcPr>
          <w:p w14:paraId="1B0932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4ADEBA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5D9C5BF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4160FFD" w14:textId="77777777" w:rsidTr="008B5510">
        <w:trPr>
          <w:trHeight w:val="300"/>
          <w:jc w:val="center"/>
        </w:trPr>
        <w:tc>
          <w:tcPr>
            <w:tcW w:w="1217" w:type="dxa"/>
            <w:shd w:val="clear" w:color="auto" w:fill="auto"/>
            <w:noWrap/>
            <w:vAlign w:val="bottom"/>
            <w:hideMark/>
          </w:tcPr>
          <w:p w14:paraId="26FA874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423D38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w:t>
            </w:r>
          </w:p>
        </w:tc>
        <w:tc>
          <w:tcPr>
            <w:tcW w:w="828" w:type="dxa"/>
            <w:shd w:val="clear" w:color="auto" w:fill="auto"/>
            <w:noWrap/>
            <w:vAlign w:val="bottom"/>
            <w:hideMark/>
          </w:tcPr>
          <w:p w14:paraId="1D76D91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7373AC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37AA1C8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812A93D" w14:textId="77777777" w:rsidTr="008B5510">
        <w:trPr>
          <w:trHeight w:val="375"/>
          <w:jc w:val="center"/>
        </w:trPr>
        <w:tc>
          <w:tcPr>
            <w:tcW w:w="1217" w:type="dxa"/>
            <w:shd w:val="clear" w:color="auto" w:fill="auto"/>
            <w:noWrap/>
            <w:vAlign w:val="bottom"/>
            <w:hideMark/>
          </w:tcPr>
          <w:p w14:paraId="2D700A51" w14:textId="77777777" w:rsidR="00B606AB" w:rsidRPr="00180ACA" w:rsidRDefault="00B606AB" w:rsidP="00090A53">
            <w:pPr>
              <w:suppressAutoHyphens/>
              <w:spacing w:after="0" w:line="240" w:lineRule="auto"/>
              <w:jc w:val="center"/>
              <w:rPr>
                <w:rFonts w:eastAsia="Times New Roman" w:cs="Times New Roman"/>
                <w:b/>
                <w:bCs/>
                <w:color w:val="000000"/>
                <w:sz w:val="28"/>
                <w:szCs w:val="28"/>
              </w:rPr>
            </w:pPr>
            <w:r w:rsidRPr="00180ACA">
              <w:rPr>
                <w:rFonts w:eastAsia="Times New Roman" w:cs="Times New Roman"/>
                <w:b/>
                <w:bCs/>
                <w:color w:val="000000"/>
                <w:sz w:val="28"/>
                <w:szCs w:val="28"/>
              </w:rPr>
              <w:t>}]</w:t>
            </w:r>
          </w:p>
        </w:tc>
        <w:tc>
          <w:tcPr>
            <w:tcW w:w="5620" w:type="dxa"/>
            <w:shd w:val="clear" w:color="auto" w:fill="auto"/>
            <w:noWrap/>
            <w:vAlign w:val="bottom"/>
            <w:hideMark/>
          </w:tcPr>
          <w:p w14:paraId="3E48A21D" w14:textId="77777777" w:rsidR="00B606AB" w:rsidRPr="00180ACA" w:rsidRDefault="00B606AB" w:rsidP="00090A53">
            <w:pPr>
              <w:suppressAutoHyphens/>
              <w:spacing w:after="0" w:line="240" w:lineRule="auto"/>
              <w:rPr>
                <w:rFonts w:eastAsia="Times New Roman" w:cs="Times New Roman"/>
                <w:b/>
                <w:bCs/>
                <w:color w:val="000000"/>
                <w:sz w:val="28"/>
                <w:szCs w:val="28"/>
              </w:rPr>
            </w:pPr>
            <w:r w:rsidRPr="00180ACA">
              <w:rPr>
                <w:rFonts w:eastAsia="Times New Roman" w:cs="Times New Roman"/>
                <w:b/>
                <w:bCs/>
                <w:color w:val="000000"/>
                <w:sz w:val="28"/>
                <w:szCs w:val="28"/>
              </w:rPr>
              <w:t>--- PROCEDURE end</w:t>
            </w:r>
          </w:p>
        </w:tc>
        <w:tc>
          <w:tcPr>
            <w:tcW w:w="828" w:type="dxa"/>
            <w:shd w:val="clear" w:color="000000" w:fill="D8E4BC"/>
            <w:noWrap/>
            <w:vAlign w:val="bottom"/>
            <w:hideMark/>
          </w:tcPr>
          <w:p w14:paraId="038000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854" w:type="dxa"/>
            <w:shd w:val="clear" w:color="000000" w:fill="D8E4BC"/>
            <w:noWrap/>
            <w:vAlign w:val="bottom"/>
            <w:hideMark/>
          </w:tcPr>
          <w:p w14:paraId="609E85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3C655FA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322633BE" w14:textId="77777777" w:rsidTr="008B5510">
        <w:trPr>
          <w:trHeight w:val="300"/>
          <w:jc w:val="center"/>
        </w:trPr>
        <w:tc>
          <w:tcPr>
            <w:tcW w:w="1217" w:type="dxa"/>
            <w:shd w:val="clear" w:color="auto" w:fill="auto"/>
            <w:noWrap/>
            <w:vAlign w:val="bottom"/>
            <w:hideMark/>
          </w:tcPr>
          <w:p w14:paraId="1EF34568"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GT1 }]</w:t>
            </w:r>
          </w:p>
        </w:tc>
        <w:tc>
          <w:tcPr>
            <w:tcW w:w="5620" w:type="dxa"/>
            <w:shd w:val="clear" w:color="auto" w:fill="auto"/>
            <w:noWrap/>
            <w:vAlign w:val="bottom"/>
            <w:hideMark/>
          </w:tcPr>
          <w:p w14:paraId="75BA5BC1"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Guarantor</w:t>
            </w:r>
          </w:p>
        </w:tc>
        <w:tc>
          <w:tcPr>
            <w:tcW w:w="828" w:type="dxa"/>
            <w:shd w:val="clear" w:color="000000" w:fill="D8E4BC"/>
            <w:noWrap/>
            <w:vAlign w:val="bottom"/>
            <w:hideMark/>
          </w:tcPr>
          <w:p w14:paraId="095EE511"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8866A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77B692A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5811F89B" w14:textId="77777777" w:rsidTr="008B5510">
        <w:trPr>
          <w:trHeight w:val="300"/>
          <w:jc w:val="center"/>
        </w:trPr>
        <w:tc>
          <w:tcPr>
            <w:tcW w:w="1217" w:type="dxa"/>
            <w:shd w:val="clear" w:color="auto" w:fill="auto"/>
            <w:noWrap/>
            <w:vAlign w:val="bottom"/>
            <w:hideMark/>
          </w:tcPr>
          <w:p w14:paraId="7E9BD6B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3B890A6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GT1</w:t>
            </w:r>
          </w:p>
        </w:tc>
        <w:tc>
          <w:tcPr>
            <w:tcW w:w="828" w:type="dxa"/>
            <w:shd w:val="clear" w:color="auto" w:fill="auto"/>
            <w:noWrap/>
            <w:vAlign w:val="bottom"/>
            <w:hideMark/>
          </w:tcPr>
          <w:p w14:paraId="136064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740EFC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7DF5C1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05A1E88" w14:textId="77777777" w:rsidTr="008B5510">
        <w:trPr>
          <w:trHeight w:val="300"/>
          <w:jc w:val="center"/>
        </w:trPr>
        <w:tc>
          <w:tcPr>
            <w:tcW w:w="1217" w:type="dxa"/>
            <w:shd w:val="clear" w:color="auto" w:fill="auto"/>
            <w:noWrap/>
            <w:vAlign w:val="bottom"/>
            <w:hideMark/>
          </w:tcPr>
          <w:p w14:paraId="447B384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62B2A8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Number</w:t>
            </w:r>
          </w:p>
        </w:tc>
        <w:tc>
          <w:tcPr>
            <w:tcW w:w="828" w:type="dxa"/>
            <w:shd w:val="clear" w:color="auto" w:fill="auto"/>
            <w:noWrap/>
            <w:vAlign w:val="bottom"/>
            <w:hideMark/>
          </w:tcPr>
          <w:p w14:paraId="010B470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28AF89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712EED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292F567" w14:textId="77777777" w:rsidTr="008B5510">
        <w:trPr>
          <w:trHeight w:val="300"/>
          <w:jc w:val="center"/>
        </w:trPr>
        <w:tc>
          <w:tcPr>
            <w:tcW w:w="1217" w:type="dxa"/>
            <w:shd w:val="clear" w:color="auto" w:fill="auto"/>
            <w:noWrap/>
            <w:vAlign w:val="bottom"/>
            <w:hideMark/>
          </w:tcPr>
          <w:p w14:paraId="0C520D2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42CFE23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Name</w:t>
            </w:r>
          </w:p>
        </w:tc>
        <w:tc>
          <w:tcPr>
            <w:tcW w:w="828" w:type="dxa"/>
            <w:shd w:val="clear" w:color="auto" w:fill="auto"/>
            <w:noWrap/>
            <w:vAlign w:val="bottom"/>
            <w:hideMark/>
          </w:tcPr>
          <w:p w14:paraId="3C264F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24CA237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79C055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E63C33E" w14:textId="77777777" w:rsidTr="008B5510">
        <w:trPr>
          <w:trHeight w:val="300"/>
          <w:jc w:val="center"/>
        </w:trPr>
        <w:tc>
          <w:tcPr>
            <w:tcW w:w="1217" w:type="dxa"/>
            <w:shd w:val="clear" w:color="auto" w:fill="auto"/>
            <w:noWrap/>
            <w:vAlign w:val="bottom"/>
            <w:hideMark/>
          </w:tcPr>
          <w:p w14:paraId="3ADD4E2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0C10E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Spouse Name</w:t>
            </w:r>
          </w:p>
        </w:tc>
        <w:tc>
          <w:tcPr>
            <w:tcW w:w="828" w:type="dxa"/>
            <w:shd w:val="clear" w:color="auto" w:fill="auto"/>
            <w:noWrap/>
            <w:vAlign w:val="bottom"/>
            <w:hideMark/>
          </w:tcPr>
          <w:p w14:paraId="04F217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566989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29CA3B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4409921" w14:textId="77777777" w:rsidTr="008B5510">
        <w:trPr>
          <w:trHeight w:val="300"/>
          <w:jc w:val="center"/>
        </w:trPr>
        <w:tc>
          <w:tcPr>
            <w:tcW w:w="1217" w:type="dxa"/>
            <w:shd w:val="clear" w:color="auto" w:fill="auto"/>
            <w:noWrap/>
            <w:vAlign w:val="bottom"/>
            <w:hideMark/>
          </w:tcPr>
          <w:p w14:paraId="6445F0B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A30C2D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Address</w:t>
            </w:r>
          </w:p>
        </w:tc>
        <w:tc>
          <w:tcPr>
            <w:tcW w:w="828" w:type="dxa"/>
            <w:shd w:val="clear" w:color="auto" w:fill="auto"/>
            <w:noWrap/>
            <w:vAlign w:val="bottom"/>
            <w:hideMark/>
          </w:tcPr>
          <w:p w14:paraId="6BAED5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2D3E4F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4A817A6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6CFD96" w14:textId="77777777" w:rsidTr="008B5510">
        <w:trPr>
          <w:trHeight w:val="300"/>
          <w:jc w:val="center"/>
        </w:trPr>
        <w:tc>
          <w:tcPr>
            <w:tcW w:w="1217" w:type="dxa"/>
            <w:shd w:val="clear" w:color="auto" w:fill="auto"/>
            <w:noWrap/>
            <w:vAlign w:val="bottom"/>
            <w:hideMark/>
          </w:tcPr>
          <w:p w14:paraId="1D3F62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3A6345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Guarantor </w:t>
            </w:r>
            <w:proofErr w:type="spellStart"/>
            <w:r w:rsidRPr="00180ACA">
              <w:rPr>
                <w:rFonts w:eastAsia="Times New Roman" w:cs="Times New Roman"/>
                <w:i/>
                <w:iCs/>
                <w:color w:val="000000"/>
              </w:rPr>
              <w:t>Ph</w:t>
            </w:r>
            <w:proofErr w:type="spellEnd"/>
            <w:r w:rsidRPr="00180ACA">
              <w:rPr>
                <w:rFonts w:eastAsia="Times New Roman" w:cs="Times New Roman"/>
                <w:i/>
                <w:iCs/>
                <w:color w:val="000000"/>
              </w:rPr>
              <w:t xml:space="preserve"> </w:t>
            </w:r>
            <w:proofErr w:type="spellStart"/>
            <w:r w:rsidRPr="00180ACA">
              <w:rPr>
                <w:rFonts w:eastAsia="Times New Roman" w:cs="Times New Roman"/>
                <w:i/>
                <w:iCs/>
                <w:color w:val="000000"/>
              </w:rPr>
              <w:t>Num</w:t>
            </w:r>
            <w:proofErr w:type="spellEnd"/>
            <w:r w:rsidRPr="00180ACA">
              <w:rPr>
                <w:rFonts w:eastAsia="Times New Roman" w:cs="Times New Roman"/>
                <w:i/>
                <w:iCs/>
                <w:color w:val="000000"/>
              </w:rPr>
              <w:t xml:space="preserve"> - Home</w:t>
            </w:r>
          </w:p>
        </w:tc>
        <w:tc>
          <w:tcPr>
            <w:tcW w:w="828" w:type="dxa"/>
            <w:shd w:val="clear" w:color="auto" w:fill="auto"/>
            <w:noWrap/>
            <w:vAlign w:val="bottom"/>
            <w:hideMark/>
          </w:tcPr>
          <w:p w14:paraId="3A3389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62963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CD6CC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FA19000" w14:textId="77777777" w:rsidTr="008B5510">
        <w:trPr>
          <w:trHeight w:val="300"/>
          <w:jc w:val="center"/>
        </w:trPr>
        <w:tc>
          <w:tcPr>
            <w:tcW w:w="1217" w:type="dxa"/>
            <w:shd w:val="clear" w:color="auto" w:fill="auto"/>
            <w:noWrap/>
            <w:vAlign w:val="bottom"/>
            <w:hideMark/>
          </w:tcPr>
          <w:p w14:paraId="6B493FB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41EB36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Guarantor </w:t>
            </w:r>
            <w:proofErr w:type="spellStart"/>
            <w:r w:rsidRPr="00180ACA">
              <w:rPr>
                <w:rFonts w:eastAsia="Times New Roman" w:cs="Times New Roman"/>
                <w:i/>
                <w:iCs/>
                <w:color w:val="000000"/>
              </w:rPr>
              <w:t>Ph</w:t>
            </w:r>
            <w:proofErr w:type="spellEnd"/>
            <w:r w:rsidRPr="00180ACA">
              <w:rPr>
                <w:rFonts w:eastAsia="Times New Roman" w:cs="Times New Roman"/>
                <w:i/>
                <w:iCs/>
                <w:color w:val="000000"/>
              </w:rPr>
              <w:t xml:space="preserve"> </w:t>
            </w:r>
            <w:proofErr w:type="spellStart"/>
            <w:r w:rsidRPr="00180ACA">
              <w:rPr>
                <w:rFonts w:eastAsia="Times New Roman" w:cs="Times New Roman"/>
                <w:i/>
                <w:iCs/>
                <w:color w:val="000000"/>
              </w:rPr>
              <w:t>Num</w:t>
            </w:r>
            <w:proofErr w:type="spellEnd"/>
            <w:r w:rsidRPr="00180ACA">
              <w:rPr>
                <w:rFonts w:eastAsia="Times New Roman" w:cs="Times New Roman"/>
                <w:i/>
                <w:iCs/>
                <w:color w:val="000000"/>
              </w:rPr>
              <w:t xml:space="preserve"> - Business</w:t>
            </w:r>
          </w:p>
        </w:tc>
        <w:tc>
          <w:tcPr>
            <w:tcW w:w="828" w:type="dxa"/>
            <w:shd w:val="clear" w:color="auto" w:fill="auto"/>
            <w:noWrap/>
            <w:vAlign w:val="bottom"/>
            <w:hideMark/>
          </w:tcPr>
          <w:p w14:paraId="58D5B2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19249C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2C9733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F1BD0D5" w14:textId="77777777" w:rsidTr="008B5510">
        <w:trPr>
          <w:trHeight w:val="300"/>
          <w:jc w:val="center"/>
        </w:trPr>
        <w:tc>
          <w:tcPr>
            <w:tcW w:w="1217" w:type="dxa"/>
            <w:shd w:val="clear" w:color="auto" w:fill="auto"/>
            <w:noWrap/>
            <w:vAlign w:val="bottom"/>
            <w:hideMark/>
          </w:tcPr>
          <w:p w14:paraId="341E196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C26B1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Date/Time Of Birth</w:t>
            </w:r>
          </w:p>
        </w:tc>
        <w:tc>
          <w:tcPr>
            <w:tcW w:w="828" w:type="dxa"/>
            <w:shd w:val="clear" w:color="auto" w:fill="auto"/>
            <w:noWrap/>
            <w:vAlign w:val="bottom"/>
            <w:hideMark/>
          </w:tcPr>
          <w:p w14:paraId="1A938B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960686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7291D1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6DFF926" w14:textId="77777777" w:rsidTr="008B5510">
        <w:trPr>
          <w:trHeight w:val="300"/>
          <w:jc w:val="center"/>
        </w:trPr>
        <w:tc>
          <w:tcPr>
            <w:tcW w:w="1217" w:type="dxa"/>
            <w:shd w:val="clear" w:color="auto" w:fill="auto"/>
            <w:noWrap/>
            <w:vAlign w:val="bottom"/>
            <w:hideMark/>
          </w:tcPr>
          <w:p w14:paraId="4927690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7F3F4E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Administrative Sex</w:t>
            </w:r>
          </w:p>
        </w:tc>
        <w:tc>
          <w:tcPr>
            <w:tcW w:w="828" w:type="dxa"/>
            <w:shd w:val="clear" w:color="auto" w:fill="auto"/>
            <w:noWrap/>
            <w:vAlign w:val="bottom"/>
            <w:hideMark/>
          </w:tcPr>
          <w:p w14:paraId="350600F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42605B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59882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BDE1218" w14:textId="77777777" w:rsidTr="008B5510">
        <w:trPr>
          <w:trHeight w:val="300"/>
          <w:jc w:val="center"/>
        </w:trPr>
        <w:tc>
          <w:tcPr>
            <w:tcW w:w="1217" w:type="dxa"/>
            <w:shd w:val="clear" w:color="auto" w:fill="auto"/>
            <w:noWrap/>
            <w:vAlign w:val="bottom"/>
            <w:hideMark/>
          </w:tcPr>
          <w:p w14:paraId="1966037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9A0C6B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Type</w:t>
            </w:r>
          </w:p>
        </w:tc>
        <w:tc>
          <w:tcPr>
            <w:tcW w:w="828" w:type="dxa"/>
            <w:shd w:val="clear" w:color="auto" w:fill="auto"/>
            <w:noWrap/>
            <w:vAlign w:val="bottom"/>
            <w:hideMark/>
          </w:tcPr>
          <w:p w14:paraId="27F397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46FF0E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1E010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F35520D" w14:textId="77777777" w:rsidTr="008B5510">
        <w:trPr>
          <w:trHeight w:val="300"/>
          <w:jc w:val="center"/>
        </w:trPr>
        <w:tc>
          <w:tcPr>
            <w:tcW w:w="1217" w:type="dxa"/>
            <w:shd w:val="clear" w:color="auto" w:fill="auto"/>
            <w:noWrap/>
            <w:vAlign w:val="bottom"/>
            <w:hideMark/>
          </w:tcPr>
          <w:p w14:paraId="2168FE6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3F5A8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Relationship</w:t>
            </w:r>
          </w:p>
        </w:tc>
        <w:tc>
          <w:tcPr>
            <w:tcW w:w="828" w:type="dxa"/>
            <w:shd w:val="clear" w:color="auto" w:fill="auto"/>
            <w:noWrap/>
            <w:vAlign w:val="bottom"/>
            <w:hideMark/>
          </w:tcPr>
          <w:p w14:paraId="1249C3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32DAB7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BBD10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7F53F12" w14:textId="77777777" w:rsidTr="008B5510">
        <w:trPr>
          <w:trHeight w:val="300"/>
          <w:jc w:val="center"/>
        </w:trPr>
        <w:tc>
          <w:tcPr>
            <w:tcW w:w="1217" w:type="dxa"/>
            <w:shd w:val="clear" w:color="auto" w:fill="auto"/>
            <w:noWrap/>
            <w:vAlign w:val="bottom"/>
            <w:hideMark/>
          </w:tcPr>
          <w:p w14:paraId="6B99A61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084E95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SSN</w:t>
            </w:r>
          </w:p>
        </w:tc>
        <w:tc>
          <w:tcPr>
            <w:tcW w:w="828" w:type="dxa"/>
            <w:shd w:val="clear" w:color="auto" w:fill="auto"/>
            <w:noWrap/>
            <w:vAlign w:val="bottom"/>
            <w:hideMark/>
          </w:tcPr>
          <w:p w14:paraId="05F973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4DC23A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2F39657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EA7F643" w14:textId="77777777" w:rsidTr="008B5510">
        <w:trPr>
          <w:trHeight w:val="300"/>
          <w:jc w:val="center"/>
        </w:trPr>
        <w:tc>
          <w:tcPr>
            <w:tcW w:w="1217" w:type="dxa"/>
            <w:shd w:val="clear" w:color="auto" w:fill="auto"/>
            <w:noWrap/>
            <w:vAlign w:val="bottom"/>
            <w:hideMark/>
          </w:tcPr>
          <w:p w14:paraId="2681770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FBFE0B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Date - Begin</w:t>
            </w:r>
          </w:p>
        </w:tc>
        <w:tc>
          <w:tcPr>
            <w:tcW w:w="828" w:type="dxa"/>
            <w:shd w:val="clear" w:color="auto" w:fill="auto"/>
            <w:noWrap/>
            <w:vAlign w:val="bottom"/>
            <w:hideMark/>
          </w:tcPr>
          <w:p w14:paraId="0F1CCD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5F13252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7C8613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37F5BC" w14:textId="77777777" w:rsidTr="008B5510">
        <w:trPr>
          <w:trHeight w:val="300"/>
          <w:jc w:val="center"/>
        </w:trPr>
        <w:tc>
          <w:tcPr>
            <w:tcW w:w="1217" w:type="dxa"/>
            <w:shd w:val="clear" w:color="auto" w:fill="auto"/>
            <w:noWrap/>
            <w:vAlign w:val="bottom"/>
            <w:hideMark/>
          </w:tcPr>
          <w:p w14:paraId="4C9F487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AC258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Date - End</w:t>
            </w:r>
          </w:p>
        </w:tc>
        <w:tc>
          <w:tcPr>
            <w:tcW w:w="828" w:type="dxa"/>
            <w:shd w:val="clear" w:color="auto" w:fill="auto"/>
            <w:noWrap/>
            <w:vAlign w:val="bottom"/>
            <w:hideMark/>
          </w:tcPr>
          <w:p w14:paraId="082837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09F1C7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1B8083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0F59CA6" w14:textId="77777777" w:rsidTr="008B5510">
        <w:trPr>
          <w:trHeight w:val="300"/>
          <w:jc w:val="center"/>
        </w:trPr>
        <w:tc>
          <w:tcPr>
            <w:tcW w:w="1217" w:type="dxa"/>
            <w:shd w:val="clear" w:color="auto" w:fill="auto"/>
            <w:noWrap/>
            <w:vAlign w:val="bottom"/>
            <w:hideMark/>
          </w:tcPr>
          <w:p w14:paraId="79DAEBB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E918AB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Priority</w:t>
            </w:r>
          </w:p>
        </w:tc>
        <w:tc>
          <w:tcPr>
            <w:tcW w:w="828" w:type="dxa"/>
            <w:shd w:val="clear" w:color="auto" w:fill="auto"/>
            <w:noWrap/>
            <w:vAlign w:val="bottom"/>
            <w:hideMark/>
          </w:tcPr>
          <w:p w14:paraId="10839A6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23C60D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7FF04E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C8824A" w14:textId="77777777" w:rsidTr="008B5510">
        <w:trPr>
          <w:trHeight w:val="300"/>
          <w:jc w:val="center"/>
        </w:trPr>
        <w:tc>
          <w:tcPr>
            <w:tcW w:w="1217" w:type="dxa"/>
            <w:shd w:val="clear" w:color="auto" w:fill="auto"/>
            <w:noWrap/>
            <w:vAlign w:val="bottom"/>
            <w:hideMark/>
          </w:tcPr>
          <w:p w14:paraId="2987722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C32566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Employer Name</w:t>
            </w:r>
          </w:p>
        </w:tc>
        <w:tc>
          <w:tcPr>
            <w:tcW w:w="828" w:type="dxa"/>
            <w:shd w:val="clear" w:color="auto" w:fill="auto"/>
            <w:noWrap/>
            <w:vAlign w:val="bottom"/>
            <w:hideMark/>
          </w:tcPr>
          <w:p w14:paraId="422A3F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69D042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759E30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86C82A" w14:textId="77777777" w:rsidTr="008B5510">
        <w:trPr>
          <w:trHeight w:val="300"/>
          <w:jc w:val="center"/>
        </w:trPr>
        <w:tc>
          <w:tcPr>
            <w:tcW w:w="1217" w:type="dxa"/>
            <w:shd w:val="clear" w:color="auto" w:fill="auto"/>
            <w:noWrap/>
            <w:vAlign w:val="bottom"/>
            <w:hideMark/>
          </w:tcPr>
          <w:p w14:paraId="373B2AB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3E2CCE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Employer Address</w:t>
            </w:r>
          </w:p>
        </w:tc>
        <w:tc>
          <w:tcPr>
            <w:tcW w:w="828" w:type="dxa"/>
            <w:shd w:val="clear" w:color="auto" w:fill="auto"/>
            <w:noWrap/>
            <w:vAlign w:val="bottom"/>
            <w:hideMark/>
          </w:tcPr>
          <w:p w14:paraId="5EDAAD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063099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11757E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F8710E3" w14:textId="77777777" w:rsidTr="008B5510">
        <w:trPr>
          <w:trHeight w:val="300"/>
          <w:jc w:val="center"/>
        </w:trPr>
        <w:tc>
          <w:tcPr>
            <w:tcW w:w="1217" w:type="dxa"/>
            <w:shd w:val="clear" w:color="auto" w:fill="auto"/>
            <w:noWrap/>
            <w:vAlign w:val="bottom"/>
            <w:hideMark/>
          </w:tcPr>
          <w:p w14:paraId="44B9D48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1A9CF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Employer Phone Number</w:t>
            </w:r>
          </w:p>
        </w:tc>
        <w:tc>
          <w:tcPr>
            <w:tcW w:w="828" w:type="dxa"/>
            <w:shd w:val="clear" w:color="auto" w:fill="auto"/>
            <w:noWrap/>
            <w:vAlign w:val="bottom"/>
            <w:hideMark/>
          </w:tcPr>
          <w:p w14:paraId="2003FD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5427C9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155D18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A1A4594" w14:textId="77777777" w:rsidTr="008B5510">
        <w:trPr>
          <w:trHeight w:val="300"/>
          <w:jc w:val="center"/>
        </w:trPr>
        <w:tc>
          <w:tcPr>
            <w:tcW w:w="1217" w:type="dxa"/>
            <w:shd w:val="clear" w:color="auto" w:fill="auto"/>
            <w:noWrap/>
            <w:vAlign w:val="bottom"/>
            <w:hideMark/>
          </w:tcPr>
          <w:p w14:paraId="6B9FAEF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80896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Employee ID Number</w:t>
            </w:r>
          </w:p>
        </w:tc>
        <w:tc>
          <w:tcPr>
            <w:tcW w:w="828" w:type="dxa"/>
            <w:shd w:val="clear" w:color="auto" w:fill="auto"/>
            <w:noWrap/>
            <w:vAlign w:val="bottom"/>
            <w:hideMark/>
          </w:tcPr>
          <w:p w14:paraId="2C8FB7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207444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2780FA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114775D" w14:textId="77777777" w:rsidTr="008B5510">
        <w:trPr>
          <w:trHeight w:val="300"/>
          <w:jc w:val="center"/>
        </w:trPr>
        <w:tc>
          <w:tcPr>
            <w:tcW w:w="1217" w:type="dxa"/>
            <w:shd w:val="clear" w:color="auto" w:fill="auto"/>
            <w:noWrap/>
            <w:vAlign w:val="bottom"/>
            <w:hideMark/>
          </w:tcPr>
          <w:p w14:paraId="7CEC06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C6E30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Employment Status</w:t>
            </w:r>
          </w:p>
        </w:tc>
        <w:tc>
          <w:tcPr>
            <w:tcW w:w="828" w:type="dxa"/>
            <w:shd w:val="clear" w:color="auto" w:fill="auto"/>
            <w:noWrap/>
            <w:vAlign w:val="bottom"/>
            <w:hideMark/>
          </w:tcPr>
          <w:p w14:paraId="3A0007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2E3E5D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99DAD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7A98F8F" w14:textId="77777777" w:rsidTr="008B5510">
        <w:trPr>
          <w:trHeight w:val="300"/>
          <w:jc w:val="center"/>
        </w:trPr>
        <w:tc>
          <w:tcPr>
            <w:tcW w:w="1217" w:type="dxa"/>
            <w:shd w:val="clear" w:color="auto" w:fill="auto"/>
            <w:noWrap/>
            <w:vAlign w:val="bottom"/>
            <w:hideMark/>
          </w:tcPr>
          <w:p w14:paraId="2933E90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7806F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Organization Name</w:t>
            </w:r>
          </w:p>
        </w:tc>
        <w:tc>
          <w:tcPr>
            <w:tcW w:w="828" w:type="dxa"/>
            <w:shd w:val="clear" w:color="auto" w:fill="auto"/>
            <w:noWrap/>
            <w:vAlign w:val="bottom"/>
            <w:hideMark/>
          </w:tcPr>
          <w:p w14:paraId="253E16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59FB081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0E72DD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8CC79CD" w14:textId="77777777" w:rsidTr="008B5510">
        <w:trPr>
          <w:trHeight w:val="300"/>
          <w:jc w:val="center"/>
        </w:trPr>
        <w:tc>
          <w:tcPr>
            <w:tcW w:w="1217" w:type="dxa"/>
            <w:shd w:val="clear" w:color="auto" w:fill="auto"/>
            <w:noWrap/>
            <w:vAlign w:val="bottom"/>
            <w:hideMark/>
          </w:tcPr>
          <w:p w14:paraId="6EF5430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2195AD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Billing Hold Flag</w:t>
            </w:r>
          </w:p>
        </w:tc>
        <w:tc>
          <w:tcPr>
            <w:tcW w:w="828" w:type="dxa"/>
            <w:shd w:val="clear" w:color="auto" w:fill="auto"/>
            <w:noWrap/>
            <w:vAlign w:val="bottom"/>
            <w:hideMark/>
          </w:tcPr>
          <w:p w14:paraId="31BE577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6E2DA7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88D1E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759ED24" w14:textId="77777777" w:rsidTr="008B5510">
        <w:trPr>
          <w:trHeight w:val="300"/>
          <w:jc w:val="center"/>
        </w:trPr>
        <w:tc>
          <w:tcPr>
            <w:tcW w:w="1217" w:type="dxa"/>
            <w:shd w:val="clear" w:color="auto" w:fill="auto"/>
            <w:noWrap/>
            <w:vAlign w:val="bottom"/>
            <w:hideMark/>
          </w:tcPr>
          <w:p w14:paraId="276956D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350D6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Credit Rating Code</w:t>
            </w:r>
          </w:p>
        </w:tc>
        <w:tc>
          <w:tcPr>
            <w:tcW w:w="828" w:type="dxa"/>
            <w:shd w:val="clear" w:color="auto" w:fill="auto"/>
            <w:noWrap/>
            <w:vAlign w:val="bottom"/>
            <w:hideMark/>
          </w:tcPr>
          <w:p w14:paraId="01503B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7E04ACF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46CA7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A72A56D" w14:textId="77777777" w:rsidTr="008B5510">
        <w:trPr>
          <w:trHeight w:val="300"/>
          <w:jc w:val="center"/>
        </w:trPr>
        <w:tc>
          <w:tcPr>
            <w:tcW w:w="1217" w:type="dxa"/>
            <w:shd w:val="clear" w:color="auto" w:fill="auto"/>
            <w:noWrap/>
            <w:vAlign w:val="bottom"/>
            <w:hideMark/>
          </w:tcPr>
          <w:p w14:paraId="3FEB47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017A0E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Death Date And Time</w:t>
            </w:r>
          </w:p>
        </w:tc>
        <w:tc>
          <w:tcPr>
            <w:tcW w:w="828" w:type="dxa"/>
            <w:shd w:val="clear" w:color="auto" w:fill="auto"/>
            <w:noWrap/>
            <w:vAlign w:val="bottom"/>
            <w:hideMark/>
          </w:tcPr>
          <w:p w14:paraId="6583D5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0DACAD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349B07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CEAC180" w14:textId="77777777" w:rsidTr="008B5510">
        <w:trPr>
          <w:trHeight w:val="300"/>
          <w:jc w:val="center"/>
        </w:trPr>
        <w:tc>
          <w:tcPr>
            <w:tcW w:w="1217" w:type="dxa"/>
            <w:shd w:val="clear" w:color="auto" w:fill="auto"/>
            <w:noWrap/>
            <w:vAlign w:val="bottom"/>
            <w:hideMark/>
          </w:tcPr>
          <w:p w14:paraId="5B412BC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E3846D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Death Flag</w:t>
            </w:r>
          </w:p>
        </w:tc>
        <w:tc>
          <w:tcPr>
            <w:tcW w:w="828" w:type="dxa"/>
            <w:shd w:val="clear" w:color="auto" w:fill="auto"/>
            <w:noWrap/>
            <w:vAlign w:val="bottom"/>
            <w:hideMark/>
          </w:tcPr>
          <w:p w14:paraId="00022A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6E1DAC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036BE2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4EA272C" w14:textId="77777777" w:rsidTr="008B5510">
        <w:trPr>
          <w:trHeight w:val="300"/>
          <w:jc w:val="center"/>
        </w:trPr>
        <w:tc>
          <w:tcPr>
            <w:tcW w:w="1217" w:type="dxa"/>
            <w:shd w:val="clear" w:color="auto" w:fill="auto"/>
            <w:noWrap/>
            <w:vAlign w:val="bottom"/>
            <w:hideMark/>
          </w:tcPr>
          <w:p w14:paraId="350E327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CB255A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Charge Adjustment Code</w:t>
            </w:r>
          </w:p>
        </w:tc>
        <w:tc>
          <w:tcPr>
            <w:tcW w:w="828" w:type="dxa"/>
            <w:shd w:val="clear" w:color="auto" w:fill="auto"/>
            <w:noWrap/>
            <w:vAlign w:val="bottom"/>
            <w:hideMark/>
          </w:tcPr>
          <w:p w14:paraId="608C7C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087FC1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83A05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D776861" w14:textId="77777777" w:rsidTr="008B5510">
        <w:trPr>
          <w:trHeight w:val="300"/>
          <w:jc w:val="center"/>
        </w:trPr>
        <w:tc>
          <w:tcPr>
            <w:tcW w:w="1217" w:type="dxa"/>
            <w:shd w:val="clear" w:color="auto" w:fill="auto"/>
            <w:noWrap/>
            <w:vAlign w:val="bottom"/>
            <w:hideMark/>
          </w:tcPr>
          <w:p w14:paraId="35EDB8C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D64C1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Household Annual Income</w:t>
            </w:r>
          </w:p>
        </w:tc>
        <w:tc>
          <w:tcPr>
            <w:tcW w:w="828" w:type="dxa"/>
            <w:shd w:val="clear" w:color="auto" w:fill="auto"/>
            <w:noWrap/>
            <w:vAlign w:val="bottom"/>
            <w:hideMark/>
          </w:tcPr>
          <w:p w14:paraId="6731BE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7A6FFF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xml:space="preserve">CP  </w:t>
            </w:r>
          </w:p>
        </w:tc>
        <w:tc>
          <w:tcPr>
            <w:tcW w:w="634" w:type="dxa"/>
            <w:shd w:val="clear" w:color="auto" w:fill="auto"/>
            <w:noWrap/>
            <w:vAlign w:val="bottom"/>
            <w:hideMark/>
          </w:tcPr>
          <w:p w14:paraId="35A9C8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634E4C" w14:textId="77777777" w:rsidTr="008B5510">
        <w:trPr>
          <w:trHeight w:val="300"/>
          <w:jc w:val="center"/>
        </w:trPr>
        <w:tc>
          <w:tcPr>
            <w:tcW w:w="1217" w:type="dxa"/>
            <w:shd w:val="clear" w:color="auto" w:fill="auto"/>
            <w:noWrap/>
            <w:vAlign w:val="bottom"/>
            <w:hideMark/>
          </w:tcPr>
          <w:p w14:paraId="78EC229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F89E8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Household Size</w:t>
            </w:r>
          </w:p>
        </w:tc>
        <w:tc>
          <w:tcPr>
            <w:tcW w:w="828" w:type="dxa"/>
            <w:shd w:val="clear" w:color="auto" w:fill="auto"/>
            <w:noWrap/>
            <w:vAlign w:val="bottom"/>
            <w:hideMark/>
          </w:tcPr>
          <w:p w14:paraId="7DE7660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31412B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2C3FDF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14F0DD" w14:textId="77777777" w:rsidTr="008B5510">
        <w:trPr>
          <w:trHeight w:val="300"/>
          <w:jc w:val="center"/>
        </w:trPr>
        <w:tc>
          <w:tcPr>
            <w:tcW w:w="1217" w:type="dxa"/>
            <w:shd w:val="clear" w:color="auto" w:fill="auto"/>
            <w:noWrap/>
            <w:vAlign w:val="bottom"/>
            <w:hideMark/>
          </w:tcPr>
          <w:p w14:paraId="61BF831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15D0A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Employer ID Number</w:t>
            </w:r>
          </w:p>
        </w:tc>
        <w:tc>
          <w:tcPr>
            <w:tcW w:w="828" w:type="dxa"/>
            <w:shd w:val="clear" w:color="auto" w:fill="auto"/>
            <w:noWrap/>
            <w:vAlign w:val="bottom"/>
            <w:hideMark/>
          </w:tcPr>
          <w:p w14:paraId="5EF20D0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06E9A8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4CF78E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22DBCCF" w14:textId="77777777" w:rsidTr="008B5510">
        <w:trPr>
          <w:trHeight w:val="300"/>
          <w:jc w:val="center"/>
        </w:trPr>
        <w:tc>
          <w:tcPr>
            <w:tcW w:w="1217" w:type="dxa"/>
            <w:shd w:val="clear" w:color="auto" w:fill="auto"/>
            <w:noWrap/>
            <w:vAlign w:val="bottom"/>
            <w:hideMark/>
          </w:tcPr>
          <w:p w14:paraId="4E693C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64E819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Marital Status Code</w:t>
            </w:r>
          </w:p>
        </w:tc>
        <w:tc>
          <w:tcPr>
            <w:tcW w:w="828" w:type="dxa"/>
            <w:shd w:val="clear" w:color="auto" w:fill="auto"/>
            <w:noWrap/>
            <w:vAlign w:val="bottom"/>
            <w:hideMark/>
          </w:tcPr>
          <w:p w14:paraId="7CCED7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263A7C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CBB22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546AB8B" w14:textId="77777777" w:rsidTr="008B5510">
        <w:trPr>
          <w:trHeight w:val="300"/>
          <w:jc w:val="center"/>
        </w:trPr>
        <w:tc>
          <w:tcPr>
            <w:tcW w:w="1217" w:type="dxa"/>
            <w:shd w:val="clear" w:color="auto" w:fill="auto"/>
            <w:noWrap/>
            <w:vAlign w:val="bottom"/>
            <w:hideMark/>
          </w:tcPr>
          <w:p w14:paraId="4FB11E0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8D8C6C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Hire Effective Date</w:t>
            </w:r>
          </w:p>
        </w:tc>
        <w:tc>
          <w:tcPr>
            <w:tcW w:w="828" w:type="dxa"/>
            <w:shd w:val="clear" w:color="auto" w:fill="auto"/>
            <w:noWrap/>
            <w:vAlign w:val="bottom"/>
            <w:hideMark/>
          </w:tcPr>
          <w:p w14:paraId="0F4FC0C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01A25F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D3715A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7106147" w14:textId="77777777" w:rsidTr="008B5510">
        <w:trPr>
          <w:trHeight w:val="300"/>
          <w:jc w:val="center"/>
        </w:trPr>
        <w:tc>
          <w:tcPr>
            <w:tcW w:w="1217" w:type="dxa"/>
            <w:shd w:val="clear" w:color="auto" w:fill="auto"/>
            <w:noWrap/>
            <w:vAlign w:val="bottom"/>
            <w:hideMark/>
          </w:tcPr>
          <w:p w14:paraId="132FCCD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BD10ED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Employment Stop Date</w:t>
            </w:r>
          </w:p>
        </w:tc>
        <w:tc>
          <w:tcPr>
            <w:tcW w:w="828" w:type="dxa"/>
            <w:shd w:val="clear" w:color="auto" w:fill="auto"/>
            <w:noWrap/>
            <w:vAlign w:val="bottom"/>
            <w:hideMark/>
          </w:tcPr>
          <w:p w14:paraId="0E325E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3D533C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3D52A85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48B6981" w14:textId="77777777" w:rsidTr="008B5510">
        <w:trPr>
          <w:trHeight w:val="300"/>
          <w:jc w:val="center"/>
        </w:trPr>
        <w:tc>
          <w:tcPr>
            <w:tcW w:w="1217" w:type="dxa"/>
            <w:shd w:val="clear" w:color="auto" w:fill="auto"/>
            <w:noWrap/>
            <w:vAlign w:val="bottom"/>
            <w:hideMark/>
          </w:tcPr>
          <w:p w14:paraId="3A70B49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0CBD50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Dependency</w:t>
            </w:r>
          </w:p>
        </w:tc>
        <w:tc>
          <w:tcPr>
            <w:tcW w:w="828" w:type="dxa"/>
            <w:shd w:val="clear" w:color="auto" w:fill="auto"/>
            <w:noWrap/>
            <w:vAlign w:val="bottom"/>
            <w:hideMark/>
          </w:tcPr>
          <w:p w14:paraId="76B72E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6C9010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DCFB6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109680D" w14:textId="77777777" w:rsidTr="008B5510">
        <w:trPr>
          <w:trHeight w:val="300"/>
          <w:jc w:val="center"/>
        </w:trPr>
        <w:tc>
          <w:tcPr>
            <w:tcW w:w="1217" w:type="dxa"/>
            <w:shd w:val="clear" w:color="auto" w:fill="auto"/>
            <w:noWrap/>
            <w:vAlign w:val="bottom"/>
            <w:hideMark/>
          </w:tcPr>
          <w:p w14:paraId="035B5F6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675DE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Ambulatory Status</w:t>
            </w:r>
          </w:p>
        </w:tc>
        <w:tc>
          <w:tcPr>
            <w:tcW w:w="828" w:type="dxa"/>
            <w:shd w:val="clear" w:color="auto" w:fill="auto"/>
            <w:noWrap/>
            <w:vAlign w:val="bottom"/>
            <w:hideMark/>
          </w:tcPr>
          <w:p w14:paraId="0F89B0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30375D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7144E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D595DD" w14:textId="77777777" w:rsidTr="008B5510">
        <w:trPr>
          <w:trHeight w:val="300"/>
          <w:jc w:val="center"/>
        </w:trPr>
        <w:tc>
          <w:tcPr>
            <w:tcW w:w="1217" w:type="dxa"/>
            <w:shd w:val="clear" w:color="auto" w:fill="auto"/>
            <w:noWrap/>
            <w:vAlign w:val="bottom"/>
            <w:hideMark/>
          </w:tcPr>
          <w:p w14:paraId="20E98CE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ACFF72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Citizenship</w:t>
            </w:r>
          </w:p>
        </w:tc>
        <w:tc>
          <w:tcPr>
            <w:tcW w:w="828" w:type="dxa"/>
            <w:shd w:val="clear" w:color="auto" w:fill="auto"/>
            <w:noWrap/>
            <w:vAlign w:val="bottom"/>
            <w:hideMark/>
          </w:tcPr>
          <w:p w14:paraId="574A51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5915ADB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FB6B8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D315CE" w14:textId="77777777" w:rsidTr="008B5510">
        <w:trPr>
          <w:trHeight w:val="300"/>
          <w:jc w:val="center"/>
        </w:trPr>
        <w:tc>
          <w:tcPr>
            <w:tcW w:w="1217" w:type="dxa"/>
            <w:shd w:val="clear" w:color="auto" w:fill="auto"/>
            <w:noWrap/>
            <w:vAlign w:val="bottom"/>
            <w:hideMark/>
          </w:tcPr>
          <w:p w14:paraId="0FE2FA8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1B2E71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Primary Language</w:t>
            </w:r>
          </w:p>
        </w:tc>
        <w:tc>
          <w:tcPr>
            <w:tcW w:w="828" w:type="dxa"/>
            <w:shd w:val="clear" w:color="auto" w:fill="auto"/>
            <w:noWrap/>
            <w:vAlign w:val="bottom"/>
            <w:hideMark/>
          </w:tcPr>
          <w:p w14:paraId="175723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04FDE6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B8073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B93B88" w14:textId="77777777" w:rsidTr="008B5510">
        <w:trPr>
          <w:trHeight w:val="300"/>
          <w:jc w:val="center"/>
        </w:trPr>
        <w:tc>
          <w:tcPr>
            <w:tcW w:w="1217" w:type="dxa"/>
            <w:shd w:val="clear" w:color="auto" w:fill="auto"/>
            <w:noWrap/>
            <w:vAlign w:val="bottom"/>
            <w:hideMark/>
          </w:tcPr>
          <w:p w14:paraId="21F83D5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B56846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Arrangement</w:t>
            </w:r>
          </w:p>
        </w:tc>
        <w:tc>
          <w:tcPr>
            <w:tcW w:w="828" w:type="dxa"/>
            <w:shd w:val="clear" w:color="auto" w:fill="auto"/>
            <w:noWrap/>
            <w:vAlign w:val="bottom"/>
            <w:hideMark/>
          </w:tcPr>
          <w:p w14:paraId="512254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2CFEB7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2CC1E7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F702897" w14:textId="77777777" w:rsidTr="008B5510">
        <w:trPr>
          <w:trHeight w:val="300"/>
          <w:jc w:val="center"/>
        </w:trPr>
        <w:tc>
          <w:tcPr>
            <w:tcW w:w="1217" w:type="dxa"/>
            <w:shd w:val="clear" w:color="auto" w:fill="auto"/>
            <w:noWrap/>
            <w:vAlign w:val="bottom"/>
            <w:hideMark/>
          </w:tcPr>
          <w:p w14:paraId="7C2D9FC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D5696A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Publicity Code</w:t>
            </w:r>
          </w:p>
        </w:tc>
        <w:tc>
          <w:tcPr>
            <w:tcW w:w="828" w:type="dxa"/>
            <w:shd w:val="clear" w:color="auto" w:fill="auto"/>
            <w:noWrap/>
            <w:vAlign w:val="bottom"/>
            <w:hideMark/>
          </w:tcPr>
          <w:p w14:paraId="7DDED2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6849AA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D15913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E473BE4" w14:textId="77777777" w:rsidTr="008B5510">
        <w:trPr>
          <w:trHeight w:val="300"/>
          <w:jc w:val="center"/>
        </w:trPr>
        <w:tc>
          <w:tcPr>
            <w:tcW w:w="1217" w:type="dxa"/>
            <w:shd w:val="clear" w:color="auto" w:fill="auto"/>
            <w:noWrap/>
            <w:vAlign w:val="bottom"/>
            <w:hideMark/>
          </w:tcPr>
          <w:p w14:paraId="3CD22BC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5E5718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Protection Indicator</w:t>
            </w:r>
          </w:p>
        </w:tc>
        <w:tc>
          <w:tcPr>
            <w:tcW w:w="828" w:type="dxa"/>
            <w:shd w:val="clear" w:color="auto" w:fill="auto"/>
            <w:noWrap/>
            <w:vAlign w:val="bottom"/>
            <w:hideMark/>
          </w:tcPr>
          <w:p w14:paraId="2E41A09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26BA72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59B7766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A6166B0" w14:textId="77777777" w:rsidTr="008B5510">
        <w:trPr>
          <w:trHeight w:val="300"/>
          <w:jc w:val="center"/>
        </w:trPr>
        <w:tc>
          <w:tcPr>
            <w:tcW w:w="1217" w:type="dxa"/>
            <w:shd w:val="clear" w:color="auto" w:fill="auto"/>
            <w:noWrap/>
            <w:vAlign w:val="bottom"/>
            <w:hideMark/>
          </w:tcPr>
          <w:p w14:paraId="3DD183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9A23E2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Student Indicator</w:t>
            </w:r>
          </w:p>
        </w:tc>
        <w:tc>
          <w:tcPr>
            <w:tcW w:w="828" w:type="dxa"/>
            <w:shd w:val="clear" w:color="auto" w:fill="auto"/>
            <w:noWrap/>
            <w:vAlign w:val="bottom"/>
            <w:hideMark/>
          </w:tcPr>
          <w:p w14:paraId="5037FC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0ED4C3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36450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790BEC0" w14:textId="77777777" w:rsidTr="008B5510">
        <w:trPr>
          <w:trHeight w:val="300"/>
          <w:jc w:val="center"/>
        </w:trPr>
        <w:tc>
          <w:tcPr>
            <w:tcW w:w="1217" w:type="dxa"/>
            <w:shd w:val="clear" w:color="auto" w:fill="auto"/>
            <w:noWrap/>
            <w:vAlign w:val="bottom"/>
            <w:hideMark/>
          </w:tcPr>
          <w:p w14:paraId="55AD29B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26C2D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Religion</w:t>
            </w:r>
          </w:p>
        </w:tc>
        <w:tc>
          <w:tcPr>
            <w:tcW w:w="828" w:type="dxa"/>
            <w:shd w:val="clear" w:color="auto" w:fill="auto"/>
            <w:noWrap/>
            <w:vAlign w:val="bottom"/>
            <w:hideMark/>
          </w:tcPr>
          <w:p w14:paraId="3D0CF4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41</w:t>
            </w:r>
          </w:p>
        </w:tc>
        <w:tc>
          <w:tcPr>
            <w:tcW w:w="854" w:type="dxa"/>
            <w:shd w:val="clear" w:color="auto" w:fill="auto"/>
            <w:noWrap/>
            <w:vAlign w:val="bottom"/>
            <w:hideMark/>
          </w:tcPr>
          <w:p w14:paraId="351E79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D1B9E3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D112ADE" w14:textId="77777777" w:rsidTr="008B5510">
        <w:trPr>
          <w:trHeight w:val="300"/>
          <w:jc w:val="center"/>
        </w:trPr>
        <w:tc>
          <w:tcPr>
            <w:tcW w:w="1217" w:type="dxa"/>
            <w:shd w:val="clear" w:color="auto" w:fill="auto"/>
            <w:noWrap/>
            <w:vAlign w:val="bottom"/>
            <w:hideMark/>
          </w:tcPr>
          <w:p w14:paraId="66F2BC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9427B7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Mother's Maiden Name</w:t>
            </w:r>
          </w:p>
        </w:tc>
        <w:tc>
          <w:tcPr>
            <w:tcW w:w="828" w:type="dxa"/>
            <w:shd w:val="clear" w:color="auto" w:fill="auto"/>
            <w:noWrap/>
            <w:vAlign w:val="bottom"/>
            <w:hideMark/>
          </w:tcPr>
          <w:p w14:paraId="568645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42</w:t>
            </w:r>
          </w:p>
        </w:tc>
        <w:tc>
          <w:tcPr>
            <w:tcW w:w="854" w:type="dxa"/>
            <w:shd w:val="clear" w:color="auto" w:fill="auto"/>
            <w:noWrap/>
            <w:vAlign w:val="bottom"/>
            <w:hideMark/>
          </w:tcPr>
          <w:p w14:paraId="78268E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7A320C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3E559F5" w14:textId="77777777" w:rsidTr="008B5510">
        <w:trPr>
          <w:trHeight w:val="300"/>
          <w:jc w:val="center"/>
        </w:trPr>
        <w:tc>
          <w:tcPr>
            <w:tcW w:w="1217" w:type="dxa"/>
            <w:shd w:val="clear" w:color="auto" w:fill="auto"/>
            <w:noWrap/>
            <w:vAlign w:val="bottom"/>
            <w:hideMark/>
          </w:tcPr>
          <w:p w14:paraId="46A673D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AB60BC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Nationality</w:t>
            </w:r>
          </w:p>
        </w:tc>
        <w:tc>
          <w:tcPr>
            <w:tcW w:w="828" w:type="dxa"/>
            <w:shd w:val="clear" w:color="auto" w:fill="auto"/>
            <w:noWrap/>
            <w:vAlign w:val="bottom"/>
            <w:hideMark/>
          </w:tcPr>
          <w:p w14:paraId="34EF2F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43</w:t>
            </w:r>
          </w:p>
        </w:tc>
        <w:tc>
          <w:tcPr>
            <w:tcW w:w="854" w:type="dxa"/>
            <w:shd w:val="clear" w:color="auto" w:fill="auto"/>
            <w:noWrap/>
            <w:vAlign w:val="bottom"/>
            <w:hideMark/>
          </w:tcPr>
          <w:p w14:paraId="570504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680BD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4784C30" w14:textId="77777777" w:rsidTr="008B5510">
        <w:trPr>
          <w:trHeight w:val="300"/>
          <w:jc w:val="center"/>
        </w:trPr>
        <w:tc>
          <w:tcPr>
            <w:tcW w:w="1217" w:type="dxa"/>
            <w:shd w:val="clear" w:color="auto" w:fill="auto"/>
            <w:noWrap/>
            <w:vAlign w:val="bottom"/>
            <w:hideMark/>
          </w:tcPr>
          <w:p w14:paraId="50B8EF4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C090D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Ethnic Group</w:t>
            </w:r>
          </w:p>
        </w:tc>
        <w:tc>
          <w:tcPr>
            <w:tcW w:w="828" w:type="dxa"/>
            <w:shd w:val="clear" w:color="auto" w:fill="auto"/>
            <w:noWrap/>
            <w:vAlign w:val="bottom"/>
            <w:hideMark/>
          </w:tcPr>
          <w:p w14:paraId="338199B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44</w:t>
            </w:r>
          </w:p>
        </w:tc>
        <w:tc>
          <w:tcPr>
            <w:tcW w:w="854" w:type="dxa"/>
            <w:shd w:val="clear" w:color="auto" w:fill="auto"/>
            <w:noWrap/>
            <w:vAlign w:val="bottom"/>
            <w:hideMark/>
          </w:tcPr>
          <w:p w14:paraId="0DF1F2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5EBDC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869836F" w14:textId="77777777" w:rsidTr="008B5510">
        <w:trPr>
          <w:trHeight w:val="300"/>
          <w:jc w:val="center"/>
        </w:trPr>
        <w:tc>
          <w:tcPr>
            <w:tcW w:w="1217" w:type="dxa"/>
            <w:shd w:val="clear" w:color="auto" w:fill="auto"/>
            <w:noWrap/>
            <w:vAlign w:val="bottom"/>
            <w:hideMark/>
          </w:tcPr>
          <w:p w14:paraId="660F8DC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DBFCC6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Person's Name</w:t>
            </w:r>
          </w:p>
        </w:tc>
        <w:tc>
          <w:tcPr>
            <w:tcW w:w="828" w:type="dxa"/>
            <w:shd w:val="clear" w:color="auto" w:fill="auto"/>
            <w:noWrap/>
            <w:vAlign w:val="bottom"/>
            <w:hideMark/>
          </w:tcPr>
          <w:p w14:paraId="4212AB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45</w:t>
            </w:r>
          </w:p>
        </w:tc>
        <w:tc>
          <w:tcPr>
            <w:tcW w:w="854" w:type="dxa"/>
            <w:shd w:val="clear" w:color="auto" w:fill="auto"/>
            <w:noWrap/>
            <w:vAlign w:val="bottom"/>
            <w:hideMark/>
          </w:tcPr>
          <w:p w14:paraId="615573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262E47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A29C70A" w14:textId="77777777" w:rsidTr="008B5510">
        <w:trPr>
          <w:trHeight w:val="300"/>
          <w:jc w:val="center"/>
        </w:trPr>
        <w:tc>
          <w:tcPr>
            <w:tcW w:w="1217" w:type="dxa"/>
            <w:shd w:val="clear" w:color="auto" w:fill="auto"/>
            <w:noWrap/>
            <w:vAlign w:val="bottom"/>
            <w:hideMark/>
          </w:tcPr>
          <w:p w14:paraId="62E429D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626FCB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Person's Telephone Number</w:t>
            </w:r>
          </w:p>
        </w:tc>
        <w:tc>
          <w:tcPr>
            <w:tcW w:w="828" w:type="dxa"/>
            <w:shd w:val="clear" w:color="auto" w:fill="auto"/>
            <w:noWrap/>
            <w:vAlign w:val="bottom"/>
            <w:hideMark/>
          </w:tcPr>
          <w:p w14:paraId="00BAEF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46</w:t>
            </w:r>
          </w:p>
        </w:tc>
        <w:tc>
          <w:tcPr>
            <w:tcW w:w="854" w:type="dxa"/>
            <w:shd w:val="clear" w:color="auto" w:fill="auto"/>
            <w:noWrap/>
            <w:vAlign w:val="bottom"/>
            <w:hideMark/>
          </w:tcPr>
          <w:p w14:paraId="1E8B58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62DCC2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1426EB7" w14:textId="77777777" w:rsidTr="008B5510">
        <w:trPr>
          <w:trHeight w:val="300"/>
          <w:jc w:val="center"/>
        </w:trPr>
        <w:tc>
          <w:tcPr>
            <w:tcW w:w="1217" w:type="dxa"/>
            <w:shd w:val="clear" w:color="auto" w:fill="auto"/>
            <w:noWrap/>
            <w:vAlign w:val="bottom"/>
            <w:hideMark/>
          </w:tcPr>
          <w:p w14:paraId="3FC5B25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E574FB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Reason</w:t>
            </w:r>
          </w:p>
        </w:tc>
        <w:tc>
          <w:tcPr>
            <w:tcW w:w="828" w:type="dxa"/>
            <w:shd w:val="clear" w:color="auto" w:fill="auto"/>
            <w:noWrap/>
            <w:vAlign w:val="bottom"/>
            <w:hideMark/>
          </w:tcPr>
          <w:p w14:paraId="16998A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47</w:t>
            </w:r>
          </w:p>
        </w:tc>
        <w:tc>
          <w:tcPr>
            <w:tcW w:w="854" w:type="dxa"/>
            <w:shd w:val="clear" w:color="auto" w:fill="auto"/>
            <w:noWrap/>
            <w:vAlign w:val="bottom"/>
            <w:hideMark/>
          </w:tcPr>
          <w:p w14:paraId="1B68EF7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3B7E7C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63907AF" w14:textId="77777777" w:rsidTr="008B5510">
        <w:trPr>
          <w:trHeight w:val="300"/>
          <w:jc w:val="center"/>
        </w:trPr>
        <w:tc>
          <w:tcPr>
            <w:tcW w:w="1217" w:type="dxa"/>
            <w:shd w:val="clear" w:color="auto" w:fill="auto"/>
            <w:noWrap/>
            <w:vAlign w:val="bottom"/>
            <w:hideMark/>
          </w:tcPr>
          <w:p w14:paraId="4C9E44A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EBBF91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Contact Relationship</w:t>
            </w:r>
          </w:p>
        </w:tc>
        <w:tc>
          <w:tcPr>
            <w:tcW w:w="828" w:type="dxa"/>
            <w:shd w:val="clear" w:color="auto" w:fill="auto"/>
            <w:noWrap/>
            <w:vAlign w:val="bottom"/>
            <w:hideMark/>
          </w:tcPr>
          <w:p w14:paraId="3C505D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48</w:t>
            </w:r>
          </w:p>
        </w:tc>
        <w:tc>
          <w:tcPr>
            <w:tcW w:w="854" w:type="dxa"/>
            <w:shd w:val="clear" w:color="auto" w:fill="auto"/>
            <w:noWrap/>
            <w:vAlign w:val="bottom"/>
            <w:hideMark/>
          </w:tcPr>
          <w:p w14:paraId="72113F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AC5ED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44E03BA" w14:textId="77777777" w:rsidTr="008B5510">
        <w:trPr>
          <w:trHeight w:val="300"/>
          <w:jc w:val="center"/>
        </w:trPr>
        <w:tc>
          <w:tcPr>
            <w:tcW w:w="1217" w:type="dxa"/>
            <w:shd w:val="clear" w:color="auto" w:fill="auto"/>
            <w:noWrap/>
            <w:vAlign w:val="bottom"/>
            <w:hideMark/>
          </w:tcPr>
          <w:p w14:paraId="44E89D2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AE13C6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Job Title</w:t>
            </w:r>
          </w:p>
        </w:tc>
        <w:tc>
          <w:tcPr>
            <w:tcW w:w="828" w:type="dxa"/>
            <w:shd w:val="clear" w:color="auto" w:fill="auto"/>
            <w:noWrap/>
            <w:vAlign w:val="bottom"/>
            <w:hideMark/>
          </w:tcPr>
          <w:p w14:paraId="1DD627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49</w:t>
            </w:r>
          </w:p>
        </w:tc>
        <w:tc>
          <w:tcPr>
            <w:tcW w:w="854" w:type="dxa"/>
            <w:shd w:val="clear" w:color="auto" w:fill="auto"/>
            <w:noWrap/>
            <w:vAlign w:val="bottom"/>
            <w:hideMark/>
          </w:tcPr>
          <w:p w14:paraId="3BC7D0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B8BFB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C9EFD14" w14:textId="77777777" w:rsidTr="008B5510">
        <w:trPr>
          <w:trHeight w:val="300"/>
          <w:jc w:val="center"/>
        </w:trPr>
        <w:tc>
          <w:tcPr>
            <w:tcW w:w="1217" w:type="dxa"/>
            <w:shd w:val="clear" w:color="auto" w:fill="auto"/>
            <w:noWrap/>
            <w:vAlign w:val="bottom"/>
            <w:hideMark/>
          </w:tcPr>
          <w:p w14:paraId="7FF1DE0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CE0464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Job Code/Class</w:t>
            </w:r>
          </w:p>
        </w:tc>
        <w:tc>
          <w:tcPr>
            <w:tcW w:w="828" w:type="dxa"/>
            <w:shd w:val="clear" w:color="auto" w:fill="auto"/>
            <w:noWrap/>
            <w:vAlign w:val="bottom"/>
            <w:hideMark/>
          </w:tcPr>
          <w:p w14:paraId="42F4FC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50</w:t>
            </w:r>
          </w:p>
        </w:tc>
        <w:tc>
          <w:tcPr>
            <w:tcW w:w="854" w:type="dxa"/>
            <w:shd w:val="clear" w:color="auto" w:fill="auto"/>
            <w:noWrap/>
            <w:vAlign w:val="bottom"/>
            <w:hideMark/>
          </w:tcPr>
          <w:p w14:paraId="4B845A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JCC</w:t>
            </w:r>
          </w:p>
        </w:tc>
        <w:tc>
          <w:tcPr>
            <w:tcW w:w="634" w:type="dxa"/>
            <w:shd w:val="clear" w:color="auto" w:fill="auto"/>
            <w:noWrap/>
            <w:vAlign w:val="bottom"/>
            <w:hideMark/>
          </w:tcPr>
          <w:p w14:paraId="2F95B07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FC36312" w14:textId="77777777" w:rsidTr="008B5510">
        <w:trPr>
          <w:trHeight w:val="300"/>
          <w:jc w:val="center"/>
        </w:trPr>
        <w:tc>
          <w:tcPr>
            <w:tcW w:w="1217" w:type="dxa"/>
            <w:shd w:val="clear" w:color="auto" w:fill="auto"/>
            <w:noWrap/>
            <w:vAlign w:val="bottom"/>
            <w:hideMark/>
          </w:tcPr>
          <w:p w14:paraId="1A5F9E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5C746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Employer's Organization Name</w:t>
            </w:r>
          </w:p>
        </w:tc>
        <w:tc>
          <w:tcPr>
            <w:tcW w:w="828" w:type="dxa"/>
            <w:shd w:val="clear" w:color="auto" w:fill="auto"/>
            <w:noWrap/>
            <w:vAlign w:val="bottom"/>
            <w:hideMark/>
          </w:tcPr>
          <w:p w14:paraId="32EA109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51</w:t>
            </w:r>
          </w:p>
        </w:tc>
        <w:tc>
          <w:tcPr>
            <w:tcW w:w="854" w:type="dxa"/>
            <w:shd w:val="clear" w:color="auto" w:fill="auto"/>
            <w:noWrap/>
            <w:vAlign w:val="bottom"/>
            <w:hideMark/>
          </w:tcPr>
          <w:p w14:paraId="588A8EA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568E64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F042606" w14:textId="77777777" w:rsidTr="008B5510">
        <w:trPr>
          <w:trHeight w:val="300"/>
          <w:jc w:val="center"/>
        </w:trPr>
        <w:tc>
          <w:tcPr>
            <w:tcW w:w="1217" w:type="dxa"/>
            <w:shd w:val="clear" w:color="auto" w:fill="auto"/>
            <w:noWrap/>
            <w:vAlign w:val="bottom"/>
            <w:hideMark/>
          </w:tcPr>
          <w:p w14:paraId="75BC642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5A47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Handicap </w:t>
            </w:r>
          </w:p>
        </w:tc>
        <w:tc>
          <w:tcPr>
            <w:tcW w:w="828" w:type="dxa"/>
            <w:shd w:val="clear" w:color="auto" w:fill="auto"/>
            <w:noWrap/>
            <w:vAlign w:val="bottom"/>
            <w:hideMark/>
          </w:tcPr>
          <w:p w14:paraId="3D82D4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52</w:t>
            </w:r>
          </w:p>
        </w:tc>
        <w:tc>
          <w:tcPr>
            <w:tcW w:w="854" w:type="dxa"/>
            <w:shd w:val="clear" w:color="auto" w:fill="auto"/>
            <w:noWrap/>
            <w:vAlign w:val="bottom"/>
            <w:hideMark/>
          </w:tcPr>
          <w:p w14:paraId="5F26CF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EFF30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D539AA8" w14:textId="77777777" w:rsidTr="008B5510">
        <w:trPr>
          <w:trHeight w:val="300"/>
          <w:jc w:val="center"/>
        </w:trPr>
        <w:tc>
          <w:tcPr>
            <w:tcW w:w="1217" w:type="dxa"/>
            <w:shd w:val="clear" w:color="auto" w:fill="auto"/>
            <w:noWrap/>
            <w:vAlign w:val="bottom"/>
            <w:hideMark/>
          </w:tcPr>
          <w:p w14:paraId="6D3383D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55391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Job Status</w:t>
            </w:r>
          </w:p>
        </w:tc>
        <w:tc>
          <w:tcPr>
            <w:tcW w:w="828" w:type="dxa"/>
            <w:shd w:val="clear" w:color="auto" w:fill="auto"/>
            <w:noWrap/>
            <w:vAlign w:val="bottom"/>
            <w:hideMark/>
          </w:tcPr>
          <w:p w14:paraId="1C7B7E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53</w:t>
            </w:r>
          </w:p>
        </w:tc>
        <w:tc>
          <w:tcPr>
            <w:tcW w:w="854" w:type="dxa"/>
            <w:shd w:val="clear" w:color="auto" w:fill="auto"/>
            <w:noWrap/>
            <w:vAlign w:val="bottom"/>
            <w:hideMark/>
          </w:tcPr>
          <w:p w14:paraId="48BD0D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7CC8D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71B4AD" w14:textId="77777777" w:rsidTr="008B5510">
        <w:trPr>
          <w:trHeight w:val="300"/>
          <w:jc w:val="center"/>
        </w:trPr>
        <w:tc>
          <w:tcPr>
            <w:tcW w:w="1217" w:type="dxa"/>
            <w:shd w:val="clear" w:color="auto" w:fill="auto"/>
            <w:noWrap/>
            <w:vAlign w:val="bottom"/>
            <w:hideMark/>
          </w:tcPr>
          <w:p w14:paraId="2B60E0A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E97DE7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Financial Class</w:t>
            </w:r>
          </w:p>
        </w:tc>
        <w:tc>
          <w:tcPr>
            <w:tcW w:w="828" w:type="dxa"/>
            <w:shd w:val="clear" w:color="auto" w:fill="auto"/>
            <w:noWrap/>
            <w:vAlign w:val="bottom"/>
            <w:hideMark/>
          </w:tcPr>
          <w:p w14:paraId="633DFC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54</w:t>
            </w:r>
          </w:p>
        </w:tc>
        <w:tc>
          <w:tcPr>
            <w:tcW w:w="854" w:type="dxa"/>
            <w:shd w:val="clear" w:color="auto" w:fill="auto"/>
            <w:noWrap/>
            <w:vAlign w:val="bottom"/>
            <w:hideMark/>
          </w:tcPr>
          <w:p w14:paraId="5C041E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FC</w:t>
            </w:r>
          </w:p>
        </w:tc>
        <w:tc>
          <w:tcPr>
            <w:tcW w:w="634" w:type="dxa"/>
            <w:shd w:val="clear" w:color="auto" w:fill="auto"/>
            <w:noWrap/>
            <w:vAlign w:val="bottom"/>
            <w:hideMark/>
          </w:tcPr>
          <w:p w14:paraId="251179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0E90F1B" w14:textId="77777777" w:rsidTr="008B5510">
        <w:trPr>
          <w:trHeight w:val="300"/>
          <w:jc w:val="center"/>
        </w:trPr>
        <w:tc>
          <w:tcPr>
            <w:tcW w:w="1217" w:type="dxa"/>
            <w:shd w:val="clear" w:color="auto" w:fill="auto"/>
            <w:noWrap/>
            <w:vAlign w:val="bottom"/>
            <w:hideMark/>
          </w:tcPr>
          <w:p w14:paraId="672D142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76A3A8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Race</w:t>
            </w:r>
          </w:p>
        </w:tc>
        <w:tc>
          <w:tcPr>
            <w:tcW w:w="828" w:type="dxa"/>
            <w:shd w:val="clear" w:color="auto" w:fill="auto"/>
            <w:noWrap/>
            <w:vAlign w:val="bottom"/>
            <w:hideMark/>
          </w:tcPr>
          <w:p w14:paraId="51547F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55</w:t>
            </w:r>
          </w:p>
        </w:tc>
        <w:tc>
          <w:tcPr>
            <w:tcW w:w="854" w:type="dxa"/>
            <w:shd w:val="clear" w:color="auto" w:fill="auto"/>
            <w:noWrap/>
            <w:vAlign w:val="bottom"/>
            <w:hideMark/>
          </w:tcPr>
          <w:p w14:paraId="31BE44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B43BE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6C47532" w14:textId="77777777" w:rsidTr="008B5510">
        <w:trPr>
          <w:trHeight w:val="300"/>
          <w:jc w:val="center"/>
        </w:trPr>
        <w:tc>
          <w:tcPr>
            <w:tcW w:w="1217" w:type="dxa"/>
            <w:shd w:val="clear" w:color="auto" w:fill="auto"/>
            <w:noWrap/>
            <w:vAlign w:val="bottom"/>
            <w:hideMark/>
          </w:tcPr>
          <w:p w14:paraId="27F5450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7658BD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 Birth Place</w:t>
            </w:r>
          </w:p>
        </w:tc>
        <w:tc>
          <w:tcPr>
            <w:tcW w:w="828" w:type="dxa"/>
            <w:shd w:val="clear" w:color="auto" w:fill="auto"/>
            <w:noWrap/>
            <w:vAlign w:val="bottom"/>
            <w:hideMark/>
          </w:tcPr>
          <w:p w14:paraId="5DB355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56</w:t>
            </w:r>
          </w:p>
        </w:tc>
        <w:tc>
          <w:tcPr>
            <w:tcW w:w="854" w:type="dxa"/>
            <w:shd w:val="clear" w:color="auto" w:fill="auto"/>
            <w:noWrap/>
            <w:vAlign w:val="bottom"/>
            <w:hideMark/>
          </w:tcPr>
          <w:p w14:paraId="43F191B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25700D8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EA461C" w14:textId="77777777" w:rsidTr="008B5510">
        <w:trPr>
          <w:trHeight w:val="300"/>
          <w:jc w:val="center"/>
        </w:trPr>
        <w:tc>
          <w:tcPr>
            <w:tcW w:w="1217" w:type="dxa"/>
            <w:shd w:val="clear" w:color="auto" w:fill="auto"/>
            <w:noWrap/>
            <w:vAlign w:val="bottom"/>
            <w:hideMark/>
          </w:tcPr>
          <w:p w14:paraId="49D0E7F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E60B32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VIP Indicator</w:t>
            </w:r>
          </w:p>
        </w:tc>
        <w:tc>
          <w:tcPr>
            <w:tcW w:w="828" w:type="dxa"/>
            <w:shd w:val="clear" w:color="auto" w:fill="auto"/>
            <w:noWrap/>
            <w:vAlign w:val="bottom"/>
            <w:hideMark/>
          </w:tcPr>
          <w:p w14:paraId="0EC665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57</w:t>
            </w:r>
          </w:p>
        </w:tc>
        <w:tc>
          <w:tcPr>
            <w:tcW w:w="854" w:type="dxa"/>
            <w:shd w:val="clear" w:color="auto" w:fill="auto"/>
            <w:noWrap/>
            <w:vAlign w:val="bottom"/>
            <w:hideMark/>
          </w:tcPr>
          <w:p w14:paraId="6C3BE9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170012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B60809F" w14:textId="77777777" w:rsidTr="008B5510">
        <w:trPr>
          <w:trHeight w:val="375"/>
          <w:jc w:val="center"/>
        </w:trPr>
        <w:tc>
          <w:tcPr>
            <w:tcW w:w="1217" w:type="dxa"/>
            <w:shd w:val="clear" w:color="auto" w:fill="auto"/>
            <w:noWrap/>
            <w:vAlign w:val="bottom"/>
            <w:hideMark/>
          </w:tcPr>
          <w:p w14:paraId="46907870" w14:textId="77777777" w:rsidR="00B606AB" w:rsidRPr="00180ACA" w:rsidRDefault="00B606AB" w:rsidP="00090A53">
            <w:pPr>
              <w:suppressAutoHyphens/>
              <w:spacing w:after="0" w:line="240" w:lineRule="auto"/>
              <w:jc w:val="center"/>
              <w:rPr>
                <w:rFonts w:eastAsia="Times New Roman" w:cs="Times New Roman"/>
                <w:b/>
                <w:bCs/>
                <w:color w:val="000000"/>
                <w:sz w:val="28"/>
                <w:szCs w:val="28"/>
              </w:rPr>
            </w:pPr>
            <w:r w:rsidRPr="00180ACA">
              <w:rPr>
                <w:rFonts w:eastAsia="Times New Roman" w:cs="Times New Roman"/>
                <w:b/>
                <w:bCs/>
                <w:color w:val="000000"/>
                <w:sz w:val="28"/>
                <w:szCs w:val="28"/>
              </w:rPr>
              <w:t>[{</w:t>
            </w:r>
          </w:p>
        </w:tc>
        <w:tc>
          <w:tcPr>
            <w:tcW w:w="5620" w:type="dxa"/>
            <w:shd w:val="clear" w:color="auto" w:fill="auto"/>
            <w:noWrap/>
            <w:vAlign w:val="bottom"/>
            <w:hideMark/>
          </w:tcPr>
          <w:p w14:paraId="2F69397B" w14:textId="77777777" w:rsidR="00B606AB" w:rsidRPr="00180ACA" w:rsidRDefault="00B606AB" w:rsidP="00090A53">
            <w:pPr>
              <w:suppressAutoHyphens/>
              <w:spacing w:after="0" w:line="240" w:lineRule="auto"/>
              <w:rPr>
                <w:rFonts w:eastAsia="Times New Roman" w:cs="Times New Roman"/>
                <w:b/>
                <w:bCs/>
                <w:color w:val="000000"/>
                <w:sz w:val="28"/>
                <w:szCs w:val="28"/>
              </w:rPr>
            </w:pPr>
            <w:r w:rsidRPr="00180ACA">
              <w:rPr>
                <w:rFonts w:eastAsia="Times New Roman" w:cs="Times New Roman"/>
                <w:b/>
                <w:bCs/>
                <w:color w:val="000000"/>
                <w:sz w:val="28"/>
                <w:szCs w:val="28"/>
              </w:rPr>
              <w:t>--- INSURANCE begin</w:t>
            </w:r>
          </w:p>
        </w:tc>
        <w:tc>
          <w:tcPr>
            <w:tcW w:w="828" w:type="dxa"/>
            <w:shd w:val="clear" w:color="000000" w:fill="D8E4BC"/>
            <w:noWrap/>
            <w:vAlign w:val="bottom"/>
            <w:hideMark/>
          </w:tcPr>
          <w:p w14:paraId="72CEE0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854" w:type="dxa"/>
            <w:shd w:val="clear" w:color="000000" w:fill="D8E4BC"/>
            <w:noWrap/>
            <w:vAlign w:val="bottom"/>
            <w:hideMark/>
          </w:tcPr>
          <w:p w14:paraId="058861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5C0D75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18C3400C" w14:textId="77777777" w:rsidTr="008B5510">
        <w:trPr>
          <w:trHeight w:val="300"/>
          <w:jc w:val="center"/>
        </w:trPr>
        <w:tc>
          <w:tcPr>
            <w:tcW w:w="1217" w:type="dxa"/>
            <w:shd w:val="clear" w:color="auto" w:fill="auto"/>
            <w:noWrap/>
            <w:vAlign w:val="bottom"/>
            <w:hideMark/>
          </w:tcPr>
          <w:p w14:paraId="10330930"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IN1</w:t>
            </w:r>
          </w:p>
        </w:tc>
        <w:tc>
          <w:tcPr>
            <w:tcW w:w="5620" w:type="dxa"/>
            <w:shd w:val="clear" w:color="auto" w:fill="auto"/>
            <w:noWrap/>
            <w:vAlign w:val="bottom"/>
            <w:hideMark/>
          </w:tcPr>
          <w:p w14:paraId="10F43D79"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Insurance</w:t>
            </w:r>
          </w:p>
        </w:tc>
        <w:tc>
          <w:tcPr>
            <w:tcW w:w="828" w:type="dxa"/>
            <w:shd w:val="clear" w:color="000000" w:fill="D8E4BC"/>
            <w:noWrap/>
            <w:vAlign w:val="bottom"/>
            <w:hideMark/>
          </w:tcPr>
          <w:p w14:paraId="04E705EE"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DDB2D1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4C5CA2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2321C24F" w14:textId="77777777" w:rsidTr="008B5510">
        <w:trPr>
          <w:trHeight w:val="300"/>
          <w:jc w:val="center"/>
        </w:trPr>
        <w:tc>
          <w:tcPr>
            <w:tcW w:w="1217" w:type="dxa"/>
            <w:shd w:val="clear" w:color="auto" w:fill="auto"/>
            <w:noWrap/>
            <w:vAlign w:val="bottom"/>
            <w:hideMark/>
          </w:tcPr>
          <w:p w14:paraId="157CD13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7073286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IN1</w:t>
            </w:r>
          </w:p>
        </w:tc>
        <w:tc>
          <w:tcPr>
            <w:tcW w:w="828" w:type="dxa"/>
            <w:shd w:val="clear" w:color="auto" w:fill="auto"/>
            <w:noWrap/>
            <w:vAlign w:val="bottom"/>
            <w:hideMark/>
          </w:tcPr>
          <w:p w14:paraId="0CE220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5A06D9E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53E213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78B6A6D5" w14:textId="77777777" w:rsidTr="008B5510">
        <w:trPr>
          <w:trHeight w:val="300"/>
          <w:jc w:val="center"/>
        </w:trPr>
        <w:tc>
          <w:tcPr>
            <w:tcW w:w="1217" w:type="dxa"/>
            <w:shd w:val="clear" w:color="auto" w:fill="auto"/>
            <w:noWrap/>
            <w:vAlign w:val="bottom"/>
            <w:hideMark/>
          </w:tcPr>
          <w:p w14:paraId="612818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5A34817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Health Plan ID</w:t>
            </w:r>
          </w:p>
        </w:tc>
        <w:tc>
          <w:tcPr>
            <w:tcW w:w="828" w:type="dxa"/>
            <w:shd w:val="clear" w:color="auto" w:fill="auto"/>
            <w:noWrap/>
            <w:vAlign w:val="bottom"/>
            <w:hideMark/>
          </w:tcPr>
          <w:p w14:paraId="2B587E0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7CE71E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98E71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361BB39D" w14:textId="77777777" w:rsidTr="008B5510">
        <w:trPr>
          <w:trHeight w:val="300"/>
          <w:jc w:val="center"/>
        </w:trPr>
        <w:tc>
          <w:tcPr>
            <w:tcW w:w="1217" w:type="dxa"/>
            <w:shd w:val="clear" w:color="auto" w:fill="auto"/>
            <w:noWrap/>
            <w:vAlign w:val="bottom"/>
            <w:hideMark/>
          </w:tcPr>
          <w:p w14:paraId="122B29A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1CE8968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Insurance Company ID</w:t>
            </w:r>
          </w:p>
        </w:tc>
        <w:tc>
          <w:tcPr>
            <w:tcW w:w="828" w:type="dxa"/>
            <w:shd w:val="clear" w:color="auto" w:fill="auto"/>
            <w:noWrap/>
            <w:vAlign w:val="bottom"/>
            <w:hideMark/>
          </w:tcPr>
          <w:p w14:paraId="21E268E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05DEDC1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51AEB3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130DAE53" w14:textId="77777777" w:rsidTr="008B5510">
        <w:trPr>
          <w:trHeight w:val="300"/>
          <w:jc w:val="center"/>
        </w:trPr>
        <w:tc>
          <w:tcPr>
            <w:tcW w:w="1217" w:type="dxa"/>
            <w:shd w:val="clear" w:color="auto" w:fill="auto"/>
            <w:noWrap/>
            <w:vAlign w:val="bottom"/>
            <w:hideMark/>
          </w:tcPr>
          <w:p w14:paraId="5FC65CB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DF815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Insurance Company Name</w:t>
            </w:r>
          </w:p>
        </w:tc>
        <w:tc>
          <w:tcPr>
            <w:tcW w:w="828" w:type="dxa"/>
            <w:shd w:val="clear" w:color="auto" w:fill="auto"/>
            <w:noWrap/>
            <w:vAlign w:val="bottom"/>
            <w:hideMark/>
          </w:tcPr>
          <w:p w14:paraId="3470DA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686994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357CE2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729E275" w14:textId="77777777" w:rsidTr="008B5510">
        <w:trPr>
          <w:trHeight w:val="300"/>
          <w:jc w:val="center"/>
        </w:trPr>
        <w:tc>
          <w:tcPr>
            <w:tcW w:w="1217" w:type="dxa"/>
            <w:shd w:val="clear" w:color="auto" w:fill="auto"/>
            <w:noWrap/>
            <w:vAlign w:val="bottom"/>
            <w:hideMark/>
          </w:tcPr>
          <w:p w14:paraId="0EE5561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F252D3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Insurance Company Address</w:t>
            </w:r>
          </w:p>
        </w:tc>
        <w:tc>
          <w:tcPr>
            <w:tcW w:w="828" w:type="dxa"/>
            <w:shd w:val="clear" w:color="auto" w:fill="auto"/>
            <w:noWrap/>
            <w:vAlign w:val="bottom"/>
            <w:hideMark/>
          </w:tcPr>
          <w:p w14:paraId="204558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1F5E0A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75BAB7C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A583FB2" w14:textId="77777777" w:rsidTr="008B5510">
        <w:trPr>
          <w:trHeight w:val="300"/>
          <w:jc w:val="center"/>
        </w:trPr>
        <w:tc>
          <w:tcPr>
            <w:tcW w:w="1217" w:type="dxa"/>
            <w:shd w:val="clear" w:color="auto" w:fill="auto"/>
            <w:noWrap/>
            <w:vAlign w:val="bottom"/>
            <w:hideMark/>
          </w:tcPr>
          <w:p w14:paraId="3CE151C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B0B571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Insurance Co Contact Person</w:t>
            </w:r>
          </w:p>
        </w:tc>
        <w:tc>
          <w:tcPr>
            <w:tcW w:w="828" w:type="dxa"/>
            <w:shd w:val="clear" w:color="auto" w:fill="auto"/>
            <w:noWrap/>
            <w:vAlign w:val="bottom"/>
            <w:hideMark/>
          </w:tcPr>
          <w:p w14:paraId="6D1934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7AEF76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4F9460F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87D784A" w14:textId="77777777" w:rsidTr="008B5510">
        <w:trPr>
          <w:trHeight w:val="300"/>
          <w:jc w:val="center"/>
        </w:trPr>
        <w:tc>
          <w:tcPr>
            <w:tcW w:w="1217" w:type="dxa"/>
            <w:shd w:val="clear" w:color="auto" w:fill="auto"/>
            <w:noWrap/>
            <w:vAlign w:val="bottom"/>
            <w:hideMark/>
          </w:tcPr>
          <w:p w14:paraId="769034F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4D463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Insurance Co Phone Number</w:t>
            </w:r>
          </w:p>
        </w:tc>
        <w:tc>
          <w:tcPr>
            <w:tcW w:w="828" w:type="dxa"/>
            <w:shd w:val="clear" w:color="auto" w:fill="auto"/>
            <w:noWrap/>
            <w:vAlign w:val="bottom"/>
            <w:hideMark/>
          </w:tcPr>
          <w:p w14:paraId="508AAA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72CA54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72604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9851717" w14:textId="77777777" w:rsidTr="008B5510">
        <w:trPr>
          <w:trHeight w:val="300"/>
          <w:jc w:val="center"/>
        </w:trPr>
        <w:tc>
          <w:tcPr>
            <w:tcW w:w="1217" w:type="dxa"/>
            <w:shd w:val="clear" w:color="auto" w:fill="auto"/>
            <w:noWrap/>
            <w:vAlign w:val="bottom"/>
            <w:hideMark/>
          </w:tcPr>
          <w:p w14:paraId="307CB0C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A97CDB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Group Number</w:t>
            </w:r>
          </w:p>
        </w:tc>
        <w:tc>
          <w:tcPr>
            <w:tcW w:w="828" w:type="dxa"/>
            <w:shd w:val="clear" w:color="auto" w:fill="auto"/>
            <w:noWrap/>
            <w:vAlign w:val="bottom"/>
            <w:hideMark/>
          </w:tcPr>
          <w:p w14:paraId="6CBAC6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54630BB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6C4733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9DA491" w14:textId="77777777" w:rsidTr="008B5510">
        <w:trPr>
          <w:trHeight w:val="300"/>
          <w:jc w:val="center"/>
        </w:trPr>
        <w:tc>
          <w:tcPr>
            <w:tcW w:w="1217" w:type="dxa"/>
            <w:shd w:val="clear" w:color="auto" w:fill="auto"/>
            <w:noWrap/>
            <w:vAlign w:val="bottom"/>
            <w:hideMark/>
          </w:tcPr>
          <w:p w14:paraId="31D3AEF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ECED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Group Name</w:t>
            </w:r>
          </w:p>
        </w:tc>
        <w:tc>
          <w:tcPr>
            <w:tcW w:w="828" w:type="dxa"/>
            <w:shd w:val="clear" w:color="auto" w:fill="auto"/>
            <w:noWrap/>
            <w:vAlign w:val="bottom"/>
            <w:hideMark/>
          </w:tcPr>
          <w:p w14:paraId="3C5BC1C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272524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56FC6AE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4D45C64" w14:textId="77777777" w:rsidTr="008B5510">
        <w:trPr>
          <w:trHeight w:val="300"/>
          <w:jc w:val="center"/>
        </w:trPr>
        <w:tc>
          <w:tcPr>
            <w:tcW w:w="1217" w:type="dxa"/>
            <w:shd w:val="clear" w:color="auto" w:fill="auto"/>
            <w:noWrap/>
            <w:vAlign w:val="bottom"/>
            <w:hideMark/>
          </w:tcPr>
          <w:p w14:paraId="36BF0C3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43928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Insured's Group </w:t>
            </w:r>
            <w:proofErr w:type="spellStart"/>
            <w:r w:rsidRPr="00180ACA">
              <w:rPr>
                <w:rFonts w:eastAsia="Times New Roman" w:cs="Times New Roman"/>
                <w:i/>
                <w:iCs/>
                <w:color w:val="000000"/>
              </w:rPr>
              <w:t>Emp</w:t>
            </w:r>
            <w:proofErr w:type="spellEnd"/>
            <w:r w:rsidRPr="00180ACA">
              <w:rPr>
                <w:rFonts w:eastAsia="Times New Roman" w:cs="Times New Roman"/>
                <w:i/>
                <w:iCs/>
                <w:color w:val="000000"/>
              </w:rPr>
              <w:t xml:space="preserve"> ID</w:t>
            </w:r>
          </w:p>
        </w:tc>
        <w:tc>
          <w:tcPr>
            <w:tcW w:w="828" w:type="dxa"/>
            <w:shd w:val="clear" w:color="auto" w:fill="auto"/>
            <w:noWrap/>
            <w:vAlign w:val="bottom"/>
            <w:hideMark/>
          </w:tcPr>
          <w:p w14:paraId="6D5875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75ADB98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24B37D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C68C280" w14:textId="77777777" w:rsidTr="008B5510">
        <w:trPr>
          <w:trHeight w:val="300"/>
          <w:jc w:val="center"/>
        </w:trPr>
        <w:tc>
          <w:tcPr>
            <w:tcW w:w="1217" w:type="dxa"/>
            <w:shd w:val="clear" w:color="auto" w:fill="auto"/>
            <w:noWrap/>
            <w:vAlign w:val="bottom"/>
            <w:hideMark/>
          </w:tcPr>
          <w:p w14:paraId="31E9366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D8F19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Insured's Group </w:t>
            </w:r>
            <w:proofErr w:type="spellStart"/>
            <w:r w:rsidRPr="00180ACA">
              <w:rPr>
                <w:rFonts w:eastAsia="Times New Roman" w:cs="Times New Roman"/>
                <w:i/>
                <w:iCs/>
                <w:color w:val="000000"/>
              </w:rPr>
              <w:t>Emp</w:t>
            </w:r>
            <w:proofErr w:type="spellEnd"/>
            <w:r w:rsidRPr="00180ACA">
              <w:rPr>
                <w:rFonts w:eastAsia="Times New Roman" w:cs="Times New Roman"/>
                <w:i/>
                <w:iCs/>
                <w:color w:val="000000"/>
              </w:rPr>
              <w:t xml:space="preserve"> Name</w:t>
            </w:r>
          </w:p>
        </w:tc>
        <w:tc>
          <w:tcPr>
            <w:tcW w:w="828" w:type="dxa"/>
            <w:shd w:val="clear" w:color="auto" w:fill="auto"/>
            <w:noWrap/>
            <w:vAlign w:val="bottom"/>
            <w:hideMark/>
          </w:tcPr>
          <w:p w14:paraId="4FB94E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1310EE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0B9E8BE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1FBC5C2" w14:textId="77777777" w:rsidTr="008B5510">
        <w:trPr>
          <w:trHeight w:val="300"/>
          <w:jc w:val="center"/>
        </w:trPr>
        <w:tc>
          <w:tcPr>
            <w:tcW w:w="1217" w:type="dxa"/>
            <w:shd w:val="clear" w:color="auto" w:fill="auto"/>
            <w:noWrap/>
            <w:vAlign w:val="bottom"/>
            <w:hideMark/>
          </w:tcPr>
          <w:p w14:paraId="39FA963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D60D30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Plan Effective Date</w:t>
            </w:r>
          </w:p>
        </w:tc>
        <w:tc>
          <w:tcPr>
            <w:tcW w:w="828" w:type="dxa"/>
            <w:shd w:val="clear" w:color="auto" w:fill="auto"/>
            <w:noWrap/>
            <w:vAlign w:val="bottom"/>
            <w:hideMark/>
          </w:tcPr>
          <w:p w14:paraId="668BBB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1999C5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3B28A9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C101C00" w14:textId="77777777" w:rsidTr="008B5510">
        <w:trPr>
          <w:trHeight w:val="300"/>
          <w:jc w:val="center"/>
        </w:trPr>
        <w:tc>
          <w:tcPr>
            <w:tcW w:w="1217" w:type="dxa"/>
            <w:shd w:val="clear" w:color="auto" w:fill="auto"/>
            <w:noWrap/>
            <w:vAlign w:val="bottom"/>
            <w:hideMark/>
          </w:tcPr>
          <w:p w14:paraId="52DE5BA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6FB82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Plan Expiration Date</w:t>
            </w:r>
          </w:p>
        </w:tc>
        <w:tc>
          <w:tcPr>
            <w:tcW w:w="828" w:type="dxa"/>
            <w:shd w:val="clear" w:color="auto" w:fill="auto"/>
            <w:noWrap/>
            <w:vAlign w:val="bottom"/>
            <w:hideMark/>
          </w:tcPr>
          <w:p w14:paraId="53F905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13574B2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16EA78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CD3E37A" w14:textId="77777777" w:rsidTr="008B5510">
        <w:trPr>
          <w:trHeight w:val="300"/>
          <w:jc w:val="center"/>
        </w:trPr>
        <w:tc>
          <w:tcPr>
            <w:tcW w:w="1217" w:type="dxa"/>
            <w:shd w:val="clear" w:color="auto" w:fill="auto"/>
            <w:noWrap/>
            <w:vAlign w:val="bottom"/>
            <w:hideMark/>
          </w:tcPr>
          <w:p w14:paraId="510F0F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9DE299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Authorization Information</w:t>
            </w:r>
          </w:p>
        </w:tc>
        <w:tc>
          <w:tcPr>
            <w:tcW w:w="828" w:type="dxa"/>
            <w:shd w:val="clear" w:color="auto" w:fill="auto"/>
            <w:noWrap/>
            <w:vAlign w:val="bottom"/>
            <w:hideMark/>
          </w:tcPr>
          <w:p w14:paraId="6AEDE1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42E2FB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AUI</w:t>
            </w:r>
          </w:p>
        </w:tc>
        <w:tc>
          <w:tcPr>
            <w:tcW w:w="634" w:type="dxa"/>
            <w:shd w:val="clear" w:color="auto" w:fill="auto"/>
            <w:noWrap/>
            <w:vAlign w:val="bottom"/>
            <w:hideMark/>
          </w:tcPr>
          <w:p w14:paraId="18E1786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5A8C670" w14:textId="77777777" w:rsidTr="008B5510">
        <w:trPr>
          <w:trHeight w:val="300"/>
          <w:jc w:val="center"/>
        </w:trPr>
        <w:tc>
          <w:tcPr>
            <w:tcW w:w="1217" w:type="dxa"/>
            <w:shd w:val="clear" w:color="auto" w:fill="auto"/>
            <w:noWrap/>
            <w:vAlign w:val="bottom"/>
            <w:hideMark/>
          </w:tcPr>
          <w:p w14:paraId="07CA88A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FEA280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Plan Type</w:t>
            </w:r>
          </w:p>
        </w:tc>
        <w:tc>
          <w:tcPr>
            <w:tcW w:w="828" w:type="dxa"/>
            <w:shd w:val="clear" w:color="auto" w:fill="auto"/>
            <w:noWrap/>
            <w:vAlign w:val="bottom"/>
            <w:hideMark/>
          </w:tcPr>
          <w:p w14:paraId="550E13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180054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FC4A2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E047547" w14:textId="77777777" w:rsidTr="008B5510">
        <w:trPr>
          <w:trHeight w:val="300"/>
          <w:jc w:val="center"/>
        </w:trPr>
        <w:tc>
          <w:tcPr>
            <w:tcW w:w="1217" w:type="dxa"/>
            <w:shd w:val="clear" w:color="auto" w:fill="auto"/>
            <w:noWrap/>
            <w:vAlign w:val="bottom"/>
            <w:hideMark/>
          </w:tcPr>
          <w:p w14:paraId="06D17B7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D7AA10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Name Of Insured</w:t>
            </w:r>
          </w:p>
        </w:tc>
        <w:tc>
          <w:tcPr>
            <w:tcW w:w="828" w:type="dxa"/>
            <w:shd w:val="clear" w:color="auto" w:fill="auto"/>
            <w:noWrap/>
            <w:vAlign w:val="bottom"/>
            <w:hideMark/>
          </w:tcPr>
          <w:p w14:paraId="548176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05AF7D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3865373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91FC9B6" w14:textId="77777777" w:rsidTr="008B5510">
        <w:trPr>
          <w:trHeight w:val="300"/>
          <w:jc w:val="center"/>
        </w:trPr>
        <w:tc>
          <w:tcPr>
            <w:tcW w:w="1217" w:type="dxa"/>
            <w:shd w:val="clear" w:color="auto" w:fill="auto"/>
            <w:noWrap/>
            <w:vAlign w:val="bottom"/>
            <w:hideMark/>
          </w:tcPr>
          <w:p w14:paraId="2C13EA0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05E21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Relationship To Patient</w:t>
            </w:r>
          </w:p>
        </w:tc>
        <w:tc>
          <w:tcPr>
            <w:tcW w:w="828" w:type="dxa"/>
            <w:shd w:val="clear" w:color="auto" w:fill="auto"/>
            <w:noWrap/>
            <w:vAlign w:val="bottom"/>
            <w:hideMark/>
          </w:tcPr>
          <w:p w14:paraId="63BF54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3E0B9D0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E9304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0FE4C62" w14:textId="77777777" w:rsidTr="008B5510">
        <w:trPr>
          <w:trHeight w:val="300"/>
          <w:jc w:val="center"/>
        </w:trPr>
        <w:tc>
          <w:tcPr>
            <w:tcW w:w="1217" w:type="dxa"/>
            <w:shd w:val="clear" w:color="auto" w:fill="auto"/>
            <w:noWrap/>
            <w:vAlign w:val="bottom"/>
            <w:hideMark/>
          </w:tcPr>
          <w:p w14:paraId="638A1B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4514C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Date Of Birth</w:t>
            </w:r>
          </w:p>
        </w:tc>
        <w:tc>
          <w:tcPr>
            <w:tcW w:w="828" w:type="dxa"/>
            <w:shd w:val="clear" w:color="auto" w:fill="auto"/>
            <w:noWrap/>
            <w:vAlign w:val="bottom"/>
            <w:hideMark/>
          </w:tcPr>
          <w:p w14:paraId="7DFDBDE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0A6B33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D91E4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ABB9965" w14:textId="77777777" w:rsidTr="008B5510">
        <w:trPr>
          <w:trHeight w:val="300"/>
          <w:jc w:val="center"/>
        </w:trPr>
        <w:tc>
          <w:tcPr>
            <w:tcW w:w="1217" w:type="dxa"/>
            <w:shd w:val="clear" w:color="auto" w:fill="auto"/>
            <w:noWrap/>
            <w:vAlign w:val="bottom"/>
            <w:hideMark/>
          </w:tcPr>
          <w:p w14:paraId="66C54AC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D1B16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Address</w:t>
            </w:r>
          </w:p>
        </w:tc>
        <w:tc>
          <w:tcPr>
            <w:tcW w:w="828" w:type="dxa"/>
            <w:shd w:val="clear" w:color="auto" w:fill="auto"/>
            <w:noWrap/>
            <w:vAlign w:val="bottom"/>
            <w:hideMark/>
          </w:tcPr>
          <w:p w14:paraId="3C8F3D0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5E24ADA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40279C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2C06C78" w14:textId="77777777" w:rsidTr="008B5510">
        <w:trPr>
          <w:trHeight w:val="300"/>
          <w:jc w:val="center"/>
        </w:trPr>
        <w:tc>
          <w:tcPr>
            <w:tcW w:w="1217" w:type="dxa"/>
            <w:shd w:val="clear" w:color="auto" w:fill="auto"/>
            <w:noWrap/>
            <w:vAlign w:val="bottom"/>
            <w:hideMark/>
          </w:tcPr>
          <w:p w14:paraId="19F8901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BD428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Assignment Of Benefits</w:t>
            </w:r>
          </w:p>
        </w:tc>
        <w:tc>
          <w:tcPr>
            <w:tcW w:w="828" w:type="dxa"/>
            <w:shd w:val="clear" w:color="auto" w:fill="auto"/>
            <w:noWrap/>
            <w:vAlign w:val="bottom"/>
            <w:hideMark/>
          </w:tcPr>
          <w:p w14:paraId="4AAE5CB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1E285F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DE69A7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6F47693" w14:textId="77777777" w:rsidTr="008B5510">
        <w:trPr>
          <w:trHeight w:val="300"/>
          <w:jc w:val="center"/>
        </w:trPr>
        <w:tc>
          <w:tcPr>
            <w:tcW w:w="1217" w:type="dxa"/>
            <w:shd w:val="clear" w:color="auto" w:fill="auto"/>
            <w:noWrap/>
            <w:vAlign w:val="bottom"/>
            <w:hideMark/>
          </w:tcPr>
          <w:p w14:paraId="0B0E1C0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54EEC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Coordination Of Benefits</w:t>
            </w:r>
          </w:p>
        </w:tc>
        <w:tc>
          <w:tcPr>
            <w:tcW w:w="828" w:type="dxa"/>
            <w:shd w:val="clear" w:color="auto" w:fill="auto"/>
            <w:noWrap/>
            <w:vAlign w:val="bottom"/>
            <w:hideMark/>
          </w:tcPr>
          <w:p w14:paraId="505882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6E97775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3CAD2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3816939" w14:textId="77777777" w:rsidTr="008B5510">
        <w:trPr>
          <w:trHeight w:val="300"/>
          <w:jc w:val="center"/>
        </w:trPr>
        <w:tc>
          <w:tcPr>
            <w:tcW w:w="1217" w:type="dxa"/>
            <w:shd w:val="clear" w:color="auto" w:fill="auto"/>
            <w:noWrap/>
            <w:vAlign w:val="bottom"/>
            <w:hideMark/>
          </w:tcPr>
          <w:p w14:paraId="7B75C1D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9B1AA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color w:val="000000"/>
              </w:rPr>
              <w:t>Coord</w:t>
            </w:r>
            <w:proofErr w:type="spellEnd"/>
            <w:r w:rsidRPr="00180ACA">
              <w:rPr>
                <w:rFonts w:eastAsia="Times New Roman" w:cs="Times New Roman"/>
                <w:i/>
                <w:iCs/>
                <w:color w:val="000000"/>
              </w:rPr>
              <w:t xml:space="preserve"> Of Ben. Priority</w:t>
            </w:r>
          </w:p>
        </w:tc>
        <w:tc>
          <w:tcPr>
            <w:tcW w:w="828" w:type="dxa"/>
            <w:shd w:val="clear" w:color="auto" w:fill="auto"/>
            <w:noWrap/>
            <w:vAlign w:val="bottom"/>
            <w:hideMark/>
          </w:tcPr>
          <w:p w14:paraId="2C5AF4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386E3E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86E1D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B0C4E5C" w14:textId="77777777" w:rsidTr="008B5510">
        <w:trPr>
          <w:trHeight w:val="300"/>
          <w:jc w:val="center"/>
        </w:trPr>
        <w:tc>
          <w:tcPr>
            <w:tcW w:w="1217" w:type="dxa"/>
            <w:shd w:val="clear" w:color="auto" w:fill="auto"/>
            <w:noWrap/>
            <w:vAlign w:val="bottom"/>
            <w:hideMark/>
          </w:tcPr>
          <w:p w14:paraId="06AE825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CB9DF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Notice Of Admission Flag</w:t>
            </w:r>
          </w:p>
        </w:tc>
        <w:tc>
          <w:tcPr>
            <w:tcW w:w="828" w:type="dxa"/>
            <w:shd w:val="clear" w:color="auto" w:fill="auto"/>
            <w:noWrap/>
            <w:vAlign w:val="bottom"/>
            <w:hideMark/>
          </w:tcPr>
          <w:p w14:paraId="7177324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04D137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695C0A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4980D42" w14:textId="77777777" w:rsidTr="008B5510">
        <w:trPr>
          <w:trHeight w:val="300"/>
          <w:jc w:val="center"/>
        </w:trPr>
        <w:tc>
          <w:tcPr>
            <w:tcW w:w="1217" w:type="dxa"/>
            <w:shd w:val="clear" w:color="auto" w:fill="auto"/>
            <w:noWrap/>
            <w:vAlign w:val="bottom"/>
            <w:hideMark/>
          </w:tcPr>
          <w:p w14:paraId="7226E2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8BFF8D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Notice Of Admission Date</w:t>
            </w:r>
          </w:p>
        </w:tc>
        <w:tc>
          <w:tcPr>
            <w:tcW w:w="828" w:type="dxa"/>
            <w:shd w:val="clear" w:color="auto" w:fill="auto"/>
            <w:noWrap/>
            <w:vAlign w:val="bottom"/>
            <w:hideMark/>
          </w:tcPr>
          <w:p w14:paraId="57BA53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221AB3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755979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3C36645" w14:textId="77777777" w:rsidTr="008B5510">
        <w:trPr>
          <w:trHeight w:val="300"/>
          <w:jc w:val="center"/>
        </w:trPr>
        <w:tc>
          <w:tcPr>
            <w:tcW w:w="1217" w:type="dxa"/>
            <w:shd w:val="clear" w:color="auto" w:fill="auto"/>
            <w:noWrap/>
            <w:vAlign w:val="bottom"/>
            <w:hideMark/>
          </w:tcPr>
          <w:p w14:paraId="58414EF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C7EC66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Report Of Eligibility Flag</w:t>
            </w:r>
          </w:p>
        </w:tc>
        <w:tc>
          <w:tcPr>
            <w:tcW w:w="828" w:type="dxa"/>
            <w:shd w:val="clear" w:color="auto" w:fill="auto"/>
            <w:noWrap/>
            <w:vAlign w:val="bottom"/>
            <w:hideMark/>
          </w:tcPr>
          <w:p w14:paraId="068E16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13F429D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18F4D6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C3575C5" w14:textId="77777777" w:rsidTr="008B5510">
        <w:trPr>
          <w:trHeight w:val="300"/>
          <w:jc w:val="center"/>
        </w:trPr>
        <w:tc>
          <w:tcPr>
            <w:tcW w:w="1217" w:type="dxa"/>
            <w:shd w:val="clear" w:color="auto" w:fill="auto"/>
            <w:noWrap/>
            <w:vAlign w:val="bottom"/>
            <w:hideMark/>
          </w:tcPr>
          <w:p w14:paraId="7A37207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FE6107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Report Of Eligibility Date</w:t>
            </w:r>
          </w:p>
        </w:tc>
        <w:tc>
          <w:tcPr>
            <w:tcW w:w="828" w:type="dxa"/>
            <w:shd w:val="clear" w:color="auto" w:fill="auto"/>
            <w:noWrap/>
            <w:vAlign w:val="bottom"/>
            <w:hideMark/>
          </w:tcPr>
          <w:p w14:paraId="2812496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609783C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FA872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84CD739" w14:textId="77777777" w:rsidTr="008B5510">
        <w:trPr>
          <w:trHeight w:val="300"/>
          <w:jc w:val="center"/>
        </w:trPr>
        <w:tc>
          <w:tcPr>
            <w:tcW w:w="1217" w:type="dxa"/>
            <w:shd w:val="clear" w:color="auto" w:fill="auto"/>
            <w:noWrap/>
            <w:vAlign w:val="bottom"/>
            <w:hideMark/>
          </w:tcPr>
          <w:p w14:paraId="59F3EE3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05AFB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Release Information Code</w:t>
            </w:r>
          </w:p>
        </w:tc>
        <w:tc>
          <w:tcPr>
            <w:tcW w:w="828" w:type="dxa"/>
            <w:shd w:val="clear" w:color="auto" w:fill="auto"/>
            <w:noWrap/>
            <w:vAlign w:val="bottom"/>
            <w:hideMark/>
          </w:tcPr>
          <w:p w14:paraId="3B33824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4219ECF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7A537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33F5445" w14:textId="77777777" w:rsidTr="008B5510">
        <w:trPr>
          <w:trHeight w:val="300"/>
          <w:jc w:val="center"/>
        </w:trPr>
        <w:tc>
          <w:tcPr>
            <w:tcW w:w="1217" w:type="dxa"/>
            <w:shd w:val="clear" w:color="auto" w:fill="auto"/>
            <w:noWrap/>
            <w:vAlign w:val="bottom"/>
            <w:hideMark/>
          </w:tcPr>
          <w:p w14:paraId="56E972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4CF468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Pre-Admit Cert (PAC)</w:t>
            </w:r>
          </w:p>
        </w:tc>
        <w:tc>
          <w:tcPr>
            <w:tcW w:w="828" w:type="dxa"/>
            <w:shd w:val="clear" w:color="auto" w:fill="auto"/>
            <w:noWrap/>
            <w:vAlign w:val="bottom"/>
            <w:hideMark/>
          </w:tcPr>
          <w:p w14:paraId="2ED26D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59B655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2F1045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01DC1D" w14:textId="77777777" w:rsidTr="008B5510">
        <w:trPr>
          <w:trHeight w:val="300"/>
          <w:jc w:val="center"/>
        </w:trPr>
        <w:tc>
          <w:tcPr>
            <w:tcW w:w="1217" w:type="dxa"/>
            <w:shd w:val="clear" w:color="auto" w:fill="auto"/>
            <w:noWrap/>
            <w:vAlign w:val="bottom"/>
            <w:hideMark/>
          </w:tcPr>
          <w:p w14:paraId="1F90A16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A8D9B9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Verification Date/Time</w:t>
            </w:r>
          </w:p>
        </w:tc>
        <w:tc>
          <w:tcPr>
            <w:tcW w:w="828" w:type="dxa"/>
            <w:shd w:val="clear" w:color="auto" w:fill="auto"/>
            <w:noWrap/>
            <w:vAlign w:val="bottom"/>
            <w:hideMark/>
          </w:tcPr>
          <w:p w14:paraId="759653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230C8F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33E69C2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8128449" w14:textId="77777777" w:rsidTr="008B5510">
        <w:trPr>
          <w:trHeight w:val="300"/>
          <w:jc w:val="center"/>
        </w:trPr>
        <w:tc>
          <w:tcPr>
            <w:tcW w:w="1217" w:type="dxa"/>
            <w:shd w:val="clear" w:color="auto" w:fill="auto"/>
            <w:noWrap/>
            <w:vAlign w:val="bottom"/>
            <w:hideMark/>
          </w:tcPr>
          <w:p w14:paraId="2F660AB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B6FC6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Verification By</w:t>
            </w:r>
          </w:p>
        </w:tc>
        <w:tc>
          <w:tcPr>
            <w:tcW w:w="828" w:type="dxa"/>
            <w:shd w:val="clear" w:color="auto" w:fill="auto"/>
            <w:noWrap/>
            <w:vAlign w:val="bottom"/>
            <w:hideMark/>
          </w:tcPr>
          <w:p w14:paraId="1EFEE6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33ECBE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1C5230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F563C4" w14:textId="77777777" w:rsidTr="008B5510">
        <w:trPr>
          <w:trHeight w:val="300"/>
          <w:jc w:val="center"/>
        </w:trPr>
        <w:tc>
          <w:tcPr>
            <w:tcW w:w="1217" w:type="dxa"/>
            <w:shd w:val="clear" w:color="auto" w:fill="auto"/>
            <w:noWrap/>
            <w:vAlign w:val="bottom"/>
            <w:hideMark/>
          </w:tcPr>
          <w:p w14:paraId="1969A75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4628C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Type Of Agreement Code</w:t>
            </w:r>
          </w:p>
        </w:tc>
        <w:tc>
          <w:tcPr>
            <w:tcW w:w="828" w:type="dxa"/>
            <w:shd w:val="clear" w:color="auto" w:fill="auto"/>
            <w:noWrap/>
            <w:vAlign w:val="bottom"/>
            <w:hideMark/>
          </w:tcPr>
          <w:p w14:paraId="6F97F2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3345A5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1DD75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D7E7E52" w14:textId="77777777" w:rsidTr="008B5510">
        <w:trPr>
          <w:trHeight w:val="300"/>
          <w:jc w:val="center"/>
        </w:trPr>
        <w:tc>
          <w:tcPr>
            <w:tcW w:w="1217" w:type="dxa"/>
            <w:shd w:val="clear" w:color="auto" w:fill="auto"/>
            <w:noWrap/>
            <w:vAlign w:val="bottom"/>
            <w:hideMark/>
          </w:tcPr>
          <w:p w14:paraId="1C0159B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ADB1FD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Billing Status</w:t>
            </w:r>
          </w:p>
        </w:tc>
        <w:tc>
          <w:tcPr>
            <w:tcW w:w="828" w:type="dxa"/>
            <w:shd w:val="clear" w:color="auto" w:fill="auto"/>
            <w:noWrap/>
            <w:vAlign w:val="bottom"/>
            <w:hideMark/>
          </w:tcPr>
          <w:p w14:paraId="43613F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04D15E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F26C5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67E9DA" w14:textId="77777777" w:rsidTr="008B5510">
        <w:trPr>
          <w:trHeight w:val="300"/>
          <w:jc w:val="center"/>
        </w:trPr>
        <w:tc>
          <w:tcPr>
            <w:tcW w:w="1217" w:type="dxa"/>
            <w:shd w:val="clear" w:color="auto" w:fill="auto"/>
            <w:noWrap/>
            <w:vAlign w:val="bottom"/>
            <w:hideMark/>
          </w:tcPr>
          <w:p w14:paraId="38C0E29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C1635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Lifetime Reserve Days</w:t>
            </w:r>
          </w:p>
        </w:tc>
        <w:tc>
          <w:tcPr>
            <w:tcW w:w="828" w:type="dxa"/>
            <w:shd w:val="clear" w:color="auto" w:fill="auto"/>
            <w:noWrap/>
            <w:vAlign w:val="bottom"/>
            <w:hideMark/>
          </w:tcPr>
          <w:p w14:paraId="480BF7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0E2520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4163BD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B48BF33" w14:textId="77777777" w:rsidTr="008B5510">
        <w:trPr>
          <w:trHeight w:val="300"/>
          <w:jc w:val="center"/>
        </w:trPr>
        <w:tc>
          <w:tcPr>
            <w:tcW w:w="1217" w:type="dxa"/>
            <w:shd w:val="clear" w:color="auto" w:fill="auto"/>
            <w:noWrap/>
            <w:vAlign w:val="bottom"/>
            <w:hideMark/>
          </w:tcPr>
          <w:p w14:paraId="6F831A7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39A87D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Delay Before L.R. Day</w:t>
            </w:r>
          </w:p>
        </w:tc>
        <w:tc>
          <w:tcPr>
            <w:tcW w:w="828" w:type="dxa"/>
            <w:shd w:val="clear" w:color="auto" w:fill="auto"/>
            <w:noWrap/>
            <w:vAlign w:val="bottom"/>
            <w:hideMark/>
          </w:tcPr>
          <w:p w14:paraId="2A5A29D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6003AB5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07D116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4F4D847" w14:textId="77777777" w:rsidTr="008B5510">
        <w:trPr>
          <w:trHeight w:val="300"/>
          <w:jc w:val="center"/>
        </w:trPr>
        <w:tc>
          <w:tcPr>
            <w:tcW w:w="1217" w:type="dxa"/>
            <w:shd w:val="clear" w:color="auto" w:fill="auto"/>
            <w:noWrap/>
            <w:vAlign w:val="bottom"/>
            <w:hideMark/>
          </w:tcPr>
          <w:p w14:paraId="30DC01B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33B6D0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Company Plan Code</w:t>
            </w:r>
          </w:p>
        </w:tc>
        <w:tc>
          <w:tcPr>
            <w:tcW w:w="828" w:type="dxa"/>
            <w:shd w:val="clear" w:color="auto" w:fill="auto"/>
            <w:noWrap/>
            <w:vAlign w:val="bottom"/>
            <w:hideMark/>
          </w:tcPr>
          <w:p w14:paraId="19D276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3A11D3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8FBF5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277166" w14:textId="77777777" w:rsidTr="008B5510">
        <w:trPr>
          <w:trHeight w:val="300"/>
          <w:jc w:val="center"/>
        </w:trPr>
        <w:tc>
          <w:tcPr>
            <w:tcW w:w="1217" w:type="dxa"/>
            <w:shd w:val="clear" w:color="auto" w:fill="auto"/>
            <w:noWrap/>
            <w:vAlign w:val="bottom"/>
            <w:hideMark/>
          </w:tcPr>
          <w:p w14:paraId="5019EC7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92694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Policy Number</w:t>
            </w:r>
          </w:p>
        </w:tc>
        <w:tc>
          <w:tcPr>
            <w:tcW w:w="828" w:type="dxa"/>
            <w:shd w:val="clear" w:color="auto" w:fill="auto"/>
            <w:noWrap/>
            <w:vAlign w:val="bottom"/>
            <w:hideMark/>
          </w:tcPr>
          <w:p w14:paraId="44DE8C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28BD5F0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3F362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46F62F2" w14:textId="77777777" w:rsidTr="008B5510">
        <w:trPr>
          <w:trHeight w:val="300"/>
          <w:jc w:val="center"/>
        </w:trPr>
        <w:tc>
          <w:tcPr>
            <w:tcW w:w="1217" w:type="dxa"/>
            <w:shd w:val="clear" w:color="auto" w:fill="auto"/>
            <w:noWrap/>
            <w:vAlign w:val="bottom"/>
            <w:hideMark/>
          </w:tcPr>
          <w:p w14:paraId="2336123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C65E91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Policy Deductible</w:t>
            </w:r>
          </w:p>
        </w:tc>
        <w:tc>
          <w:tcPr>
            <w:tcW w:w="828" w:type="dxa"/>
            <w:shd w:val="clear" w:color="auto" w:fill="auto"/>
            <w:noWrap/>
            <w:vAlign w:val="bottom"/>
            <w:hideMark/>
          </w:tcPr>
          <w:p w14:paraId="1CAB6B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775A02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xml:space="preserve">CP </w:t>
            </w:r>
          </w:p>
        </w:tc>
        <w:tc>
          <w:tcPr>
            <w:tcW w:w="634" w:type="dxa"/>
            <w:shd w:val="clear" w:color="auto" w:fill="auto"/>
            <w:noWrap/>
            <w:vAlign w:val="bottom"/>
            <w:hideMark/>
          </w:tcPr>
          <w:p w14:paraId="532C45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C4B312" w14:textId="77777777" w:rsidTr="008B5510">
        <w:trPr>
          <w:trHeight w:val="300"/>
          <w:jc w:val="center"/>
        </w:trPr>
        <w:tc>
          <w:tcPr>
            <w:tcW w:w="1217" w:type="dxa"/>
            <w:shd w:val="clear" w:color="auto" w:fill="auto"/>
            <w:noWrap/>
            <w:vAlign w:val="bottom"/>
            <w:hideMark/>
          </w:tcPr>
          <w:p w14:paraId="2033D8A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00B200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Policy Limit - Amount</w:t>
            </w:r>
          </w:p>
        </w:tc>
        <w:tc>
          <w:tcPr>
            <w:tcW w:w="828" w:type="dxa"/>
            <w:shd w:val="clear" w:color="auto" w:fill="auto"/>
            <w:noWrap/>
            <w:vAlign w:val="bottom"/>
            <w:hideMark/>
          </w:tcPr>
          <w:p w14:paraId="45D7E6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06AF2364"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7ED5AE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0966C789" w14:textId="77777777" w:rsidTr="008B5510">
        <w:trPr>
          <w:trHeight w:val="300"/>
          <w:jc w:val="center"/>
        </w:trPr>
        <w:tc>
          <w:tcPr>
            <w:tcW w:w="1217" w:type="dxa"/>
            <w:shd w:val="clear" w:color="auto" w:fill="auto"/>
            <w:noWrap/>
            <w:vAlign w:val="bottom"/>
            <w:hideMark/>
          </w:tcPr>
          <w:p w14:paraId="1016960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D855D6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Policy Limit - Days</w:t>
            </w:r>
          </w:p>
        </w:tc>
        <w:tc>
          <w:tcPr>
            <w:tcW w:w="828" w:type="dxa"/>
            <w:shd w:val="clear" w:color="auto" w:fill="auto"/>
            <w:noWrap/>
            <w:vAlign w:val="bottom"/>
            <w:hideMark/>
          </w:tcPr>
          <w:p w14:paraId="105C5B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4223DB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74AC19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09B6462" w14:textId="77777777" w:rsidTr="008B5510">
        <w:trPr>
          <w:trHeight w:val="300"/>
          <w:jc w:val="center"/>
        </w:trPr>
        <w:tc>
          <w:tcPr>
            <w:tcW w:w="1217" w:type="dxa"/>
            <w:shd w:val="clear" w:color="auto" w:fill="auto"/>
            <w:noWrap/>
            <w:vAlign w:val="bottom"/>
            <w:hideMark/>
          </w:tcPr>
          <w:p w14:paraId="4701823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FECB78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Room Rate - Semi-Private</w:t>
            </w:r>
          </w:p>
        </w:tc>
        <w:tc>
          <w:tcPr>
            <w:tcW w:w="828" w:type="dxa"/>
            <w:shd w:val="clear" w:color="auto" w:fill="auto"/>
            <w:noWrap/>
            <w:vAlign w:val="bottom"/>
            <w:hideMark/>
          </w:tcPr>
          <w:p w14:paraId="574A213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51EA27E1"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F08D3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2575053" w14:textId="77777777" w:rsidTr="008B5510">
        <w:trPr>
          <w:trHeight w:val="300"/>
          <w:jc w:val="center"/>
        </w:trPr>
        <w:tc>
          <w:tcPr>
            <w:tcW w:w="1217" w:type="dxa"/>
            <w:shd w:val="clear" w:color="auto" w:fill="auto"/>
            <w:noWrap/>
            <w:vAlign w:val="bottom"/>
            <w:hideMark/>
          </w:tcPr>
          <w:p w14:paraId="5466CC0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6AF27B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Room Rate - Private</w:t>
            </w:r>
          </w:p>
        </w:tc>
        <w:tc>
          <w:tcPr>
            <w:tcW w:w="828" w:type="dxa"/>
            <w:shd w:val="clear" w:color="auto" w:fill="auto"/>
            <w:noWrap/>
            <w:vAlign w:val="bottom"/>
            <w:hideMark/>
          </w:tcPr>
          <w:p w14:paraId="0893E0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41</w:t>
            </w:r>
          </w:p>
        </w:tc>
        <w:tc>
          <w:tcPr>
            <w:tcW w:w="854" w:type="dxa"/>
            <w:shd w:val="clear" w:color="auto" w:fill="auto"/>
            <w:noWrap/>
            <w:vAlign w:val="bottom"/>
            <w:hideMark/>
          </w:tcPr>
          <w:p w14:paraId="2C2A27C4"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84461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CB77614" w14:textId="77777777" w:rsidTr="008B5510">
        <w:trPr>
          <w:trHeight w:val="300"/>
          <w:jc w:val="center"/>
        </w:trPr>
        <w:tc>
          <w:tcPr>
            <w:tcW w:w="1217" w:type="dxa"/>
            <w:shd w:val="clear" w:color="auto" w:fill="auto"/>
            <w:noWrap/>
            <w:vAlign w:val="bottom"/>
            <w:hideMark/>
          </w:tcPr>
          <w:p w14:paraId="0AB1547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001808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Employment Status</w:t>
            </w:r>
          </w:p>
        </w:tc>
        <w:tc>
          <w:tcPr>
            <w:tcW w:w="828" w:type="dxa"/>
            <w:shd w:val="clear" w:color="auto" w:fill="auto"/>
            <w:noWrap/>
            <w:vAlign w:val="bottom"/>
            <w:hideMark/>
          </w:tcPr>
          <w:p w14:paraId="64AC1F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42</w:t>
            </w:r>
          </w:p>
        </w:tc>
        <w:tc>
          <w:tcPr>
            <w:tcW w:w="854" w:type="dxa"/>
            <w:shd w:val="clear" w:color="auto" w:fill="auto"/>
            <w:noWrap/>
            <w:vAlign w:val="bottom"/>
            <w:hideMark/>
          </w:tcPr>
          <w:p w14:paraId="3A3D3E8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A95B7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C013779" w14:textId="77777777" w:rsidTr="008B5510">
        <w:trPr>
          <w:trHeight w:val="300"/>
          <w:jc w:val="center"/>
        </w:trPr>
        <w:tc>
          <w:tcPr>
            <w:tcW w:w="1217" w:type="dxa"/>
            <w:shd w:val="clear" w:color="auto" w:fill="auto"/>
            <w:noWrap/>
            <w:vAlign w:val="bottom"/>
            <w:hideMark/>
          </w:tcPr>
          <w:p w14:paraId="6539A6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FB9F4E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Administrative Sex</w:t>
            </w:r>
          </w:p>
        </w:tc>
        <w:tc>
          <w:tcPr>
            <w:tcW w:w="828" w:type="dxa"/>
            <w:shd w:val="clear" w:color="auto" w:fill="auto"/>
            <w:noWrap/>
            <w:vAlign w:val="bottom"/>
            <w:hideMark/>
          </w:tcPr>
          <w:p w14:paraId="4BF640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43</w:t>
            </w:r>
          </w:p>
        </w:tc>
        <w:tc>
          <w:tcPr>
            <w:tcW w:w="854" w:type="dxa"/>
            <w:shd w:val="clear" w:color="auto" w:fill="auto"/>
            <w:noWrap/>
            <w:vAlign w:val="bottom"/>
            <w:hideMark/>
          </w:tcPr>
          <w:p w14:paraId="4106FA9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3C873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F34DFE" w14:textId="77777777" w:rsidTr="008B5510">
        <w:trPr>
          <w:trHeight w:val="300"/>
          <w:jc w:val="center"/>
        </w:trPr>
        <w:tc>
          <w:tcPr>
            <w:tcW w:w="1217" w:type="dxa"/>
            <w:shd w:val="clear" w:color="auto" w:fill="auto"/>
            <w:noWrap/>
            <w:vAlign w:val="bottom"/>
            <w:hideMark/>
          </w:tcPr>
          <w:p w14:paraId="55BA081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CD5C40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Employer's Address</w:t>
            </w:r>
          </w:p>
        </w:tc>
        <w:tc>
          <w:tcPr>
            <w:tcW w:w="828" w:type="dxa"/>
            <w:shd w:val="clear" w:color="auto" w:fill="auto"/>
            <w:noWrap/>
            <w:vAlign w:val="bottom"/>
            <w:hideMark/>
          </w:tcPr>
          <w:p w14:paraId="0FCF3B8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44</w:t>
            </w:r>
          </w:p>
        </w:tc>
        <w:tc>
          <w:tcPr>
            <w:tcW w:w="854" w:type="dxa"/>
            <w:shd w:val="clear" w:color="auto" w:fill="auto"/>
            <w:noWrap/>
            <w:vAlign w:val="bottom"/>
            <w:hideMark/>
          </w:tcPr>
          <w:p w14:paraId="1C2BA0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50ADD5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D6CB524" w14:textId="77777777" w:rsidTr="008B5510">
        <w:trPr>
          <w:trHeight w:val="300"/>
          <w:jc w:val="center"/>
        </w:trPr>
        <w:tc>
          <w:tcPr>
            <w:tcW w:w="1217" w:type="dxa"/>
            <w:shd w:val="clear" w:color="auto" w:fill="auto"/>
            <w:noWrap/>
            <w:vAlign w:val="bottom"/>
            <w:hideMark/>
          </w:tcPr>
          <w:p w14:paraId="0C03CBA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A8E9B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Verification Status</w:t>
            </w:r>
          </w:p>
        </w:tc>
        <w:tc>
          <w:tcPr>
            <w:tcW w:w="828" w:type="dxa"/>
            <w:shd w:val="clear" w:color="auto" w:fill="auto"/>
            <w:noWrap/>
            <w:vAlign w:val="bottom"/>
            <w:hideMark/>
          </w:tcPr>
          <w:p w14:paraId="5319CF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45</w:t>
            </w:r>
          </w:p>
        </w:tc>
        <w:tc>
          <w:tcPr>
            <w:tcW w:w="854" w:type="dxa"/>
            <w:shd w:val="clear" w:color="auto" w:fill="auto"/>
            <w:noWrap/>
            <w:vAlign w:val="bottom"/>
            <w:hideMark/>
          </w:tcPr>
          <w:p w14:paraId="204843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F5A11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18704E4" w14:textId="77777777" w:rsidTr="008B5510">
        <w:trPr>
          <w:trHeight w:val="300"/>
          <w:jc w:val="center"/>
        </w:trPr>
        <w:tc>
          <w:tcPr>
            <w:tcW w:w="1217" w:type="dxa"/>
            <w:shd w:val="clear" w:color="auto" w:fill="auto"/>
            <w:noWrap/>
            <w:vAlign w:val="bottom"/>
            <w:hideMark/>
          </w:tcPr>
          <w:p w14:paraId="1E6DD5B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6AD54D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Prior Insurance Plan ID</w:t>
            </w:r>
          </w:p>
        </w:tc>
        <w:tc>
          <w:tcPr>
            <w:tcW w:w="828" w:type="dxa"/>
            <w:shd w:val="clear" w:color="auto" w:fill="auto"/>
            <w:noWrap/>
            <w:vAlign w:val="bottom"/>
            <w:hideMark/>
          </w:tcPr>
          <w:p w14:paraId="729D1AF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46</w:t>
            </w:r>
          </w:p>
        </w:tc>
        <w:tc>
          <w:tcPr>
            <w:tcW w:w="854" w:type="dxa"/>
            <w:shd w:val="clear" w:color="auto" w:fill="auto"/>
            <w:noWrap/>
            <w:vAlign w:val="bottom"/>
            <w:hideMark/>
          </w:tcPr>
          <w:p w14:paraId="101F713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145E5A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349744B" w14:textId="77777777" w:rsidTr="008B5510">
        <w:trPr>
          <w:trHeight w:val="300"/>
          <w:jc w:val="center"/>
        </w:trPr>
        <w:tc>
          <w:tcPr>
            <w:tcW w:w="1217" w:type="dxa"/>
            <w:shd w:val="clear" w:color="auto" w:fill="auto"/>
            <w:noWrap/>
            <w:vAlign w:val="bottom"/>
            <w:hideMark/>
          </w:tcPr>
          <w:p w14:paraId="03D3698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8463E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Coverage Type</w:t>
            </w:r>
          </w:p>
        </w:tc>
        <w:tc>
          <w:tcPr>
            <w:tcW w:w="828" w:type="dxa"/>
            <w:shd w:val="clear" w:color="auto" w:fill="auto"/>
            <w:noWrap/>
            <w:vAlign w:val="bottom"/>
            <w:hideMark/>
          </w:tcPr>
          <w:p w14:paraId="51F9FC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47</w:t>
            </w:r>
          </w:p>
        </w:tc>
        <w:tc>
          <w:tcPr>
            <w:tcW w:w="854" w:type="dxa"/>
            <w:shd w:val="clear" w:color="auto" w:fill="auto"/>
            <w:noWrap/>
            <w:vAlign w:val="bottom"/>
            <w:hideMark/>
          </w:tcPr>
          <w:p w14:paraId="7E4DE5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D7CAE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91F8962" w14:textId="77777777" w:rsidTr="008B5510">
        <w:trPr>
          <w:trHeight w:val="300"/>
          <w:jc w:val="center"/>
        </w:trPr>
        <w:tc>
          <w:tcPr>
            <w:tcW w:w="1217" w:type="dxa"/>
            <w:shd w:val="clear" w:color="auto" w:fill="auto"/>
            <w:noWrap/>
            <w:vAlign w:val="bottom"/>
            <w:hideMark/>
          </w:tcPr>
          <w:p w14:paraId="33FF01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8EDCFD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Handicap </w:t>
            </w:r>
          </w:p>
        </w:tc>
        <w:tc>
          <w:tcPr>
            <w:tcW w:w="828" w:type="dxa"/>
            <w:shd w:val="clear" w:color="auto" w:fill="auto"/>
            <w:noWrap/>
            <w:vAlign w:val="bottom"/>
            <w:hideMark/>
          </w:tcPr>
          <w:p w14:paraId="364C04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48</w:t>
            </w:r>
          </w:p>
        </w:tc>
        <w:tc>
          <w:tcPr>
            <w:tcW w:w="854" w:type="dxa"/>
            <w:shd w:val="clear" w:color="auto" w:fill="auto"/>
            <w:noWrap/>
            <w:vAlign w:val="bottom"/>
            <w:hideMark/>
          </w:tcPr>
          <w:p w14:paraId="1D42BFC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4C51E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F1B7337" w14:textId="77777777" w:rsidTr="008B5510">
        <w:trPr>
          <w:trHeight w:val="300"/>
          <w:jc w:val="center"/>
        </w:trPr>
        <w:tc>
          <w:tcPr>
            <w:tcW w:w="1217" w:type="dxa"/>
            <w:shd w:val="clear" w:color="auto" w:fill="auto"/>
            <w:noWrap/>
            <w:vAlign w:val="bottom"/>
            <w:hideMark/>
          </w:tcPr>
          <w:p w14:paraId="09E63D3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C6F47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ID Number</w:t>
            </w:r>
          </w:p>
        </w:tc>
        <w:tc>
          <w:tcPr>
            <w:tcW w:w="828" w:type="dxa"/>
            <w:shd w:val="clear" w:color="auto" w:fill="auto"/>
            <w:noWrap/>
            <w:vAlign w:val="bottom"/>
            <w:hideMark/>
          </w:tcPr>
          <w:p w14:paraId="4B9D6D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49</w:t>
            </w:r>
          </w:p>
        </w:tc>
        <w:tc>
          <w:tcPr>
            <w:tcW w:w="854" w:type="dxa"/>
            <w:shd w:val="clear" w:color="auto" w:fill="auto"/>
            <w:noWrap/>
            <w:vAlign w:val="bottom"/>
            <w:hideMark/>
          </w:tcPr>
          <w:p w14:paraId="7187FD2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090851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091FE25" w14:textId="77777777" w:rsidTr="008B5510">
        <w:trPr>
          <w:trHeight w:val="300"/>
          <w:jc w:val="center"/>
        </w:trPr>
        <w:tc>
          <w:tcPr>
            <w:tcW w:w="1217" w:type="dxa"/>
            <w:shd w:val="clear" w:color="auto" w:fill="auto"/>
            <w:noWrap/>
            <w:vAlign w:val="bottom"/>
            <w:hideMark/>
          </w:tcPr>
          <w:p w14:paraId="7B1FBD9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BA894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Signature Code</w:t>
            </w:r>
          </w:p>
        </w:tc>
        <w:tc>
          <w:tcPr>
            <w:tcW w:w="828" w:type="dxa"/>
            <w:shd w:val="clear" w:color="auto" w:fill="auto"/>
            <w:noWrap/>
            <w:vAlign w:val="bottom"/>
            <w:hideMark/>
          </w:tcPr>
          <w:p w14:paraId="0E304C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50</w:t>
            </w:r>
          </w:p>
        </w:tc>
        <w:tc>
          <w:tcPr>
            <w:tcW w:w="854" w:type="dxa"/>
            <w:shd w:val="clear" w:color="auto" w:fill="auto"/>
            <w:noWrap/>
            <w:vAlign w:val="bottom"/>
            <w:hideMark/>
          </w:tcPr>
          <w:p w14:paraId="6DEABB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1316F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03F72BB" w14:textId="77777777" w:rsidTr="008B5510">
        <w:trPr>
          <w:trHeight w:val="300"/>
          <w:jc w:val="center"/>
        </w:trPr>
        <w:tc>
          <w:tcPr>
            <w:tcW w:w="1217" w:type="dxa"/>
            <w:shd w:val="clear" w:color="auto" w:fill="auto"/>
            <w:noWrap/>
            <w:vAlign w:val="bottom"/>
            <w:hideMark/>
          </w:tcPr>
          <w:p w14:paraId="3BCF9D9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6DCB27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Signature Code Date</w:t>
            </w:r>
          </w:p>
        </w:tc>
        <w:tc>
          <w:tcPr>
            <w:tcW w:w="828" w:type="dxa"/>
            <w:shd w:val="clear" w:color="auto" w:fill="auto"/>
            <w:noWrap/>
            <w:vAlign w:val="bottom"/>
            <w:hideMark/>
          </w:tcPr>
          <w:p w14:paraId="7BB87E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51</w:t>
            </w:r>
          </w:p>
        </w:tc>
        <w:tc>
          <w:tcPr>
            <w:tcW w:w="854" w:type="dxa"/>
            <w:shd w:val="clear" w:color="auto" w:fill="auto"/>
            <w:noWrap/>
            <w:vAlign w:val="bottom"/>
            <w:hideMark/>
          </w:tcPr>
          <w:p w14:paraId="6FD67E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12CF28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F51F8C6" w14:textId="77777777" w:rsidTr="008B5510">
        <w:trPr>
          <w:trHeight w:val="300"/>
          <w:jc w:val="center"/>
        </w:trPr>
        <w:tc>
          <w:tcPr>
            <w:tcW w:w="1217" w:type="dxa"/>
            <w:shd w:val="clear" w:color="auto" w:fill="auto"/>
            <w:noWrap/>
            <w:vAlign w:val="bottom"/>
            <w:hideMark/>
          </w:tcPr>
          <w:p w14:paraId="0D212FC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D328F7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Birth Place</w:t>
            </w:r>
          </w:p>
        </w:tc>
        <w:tc>
          <w:tcPr>
            <w:tcW w:w="828" w:type="dxa"/>
            <w:shd w:val="clear" w:color="auto" w:fill="auto"/>
            <w:noWrap/>
            <w:vAlign w:val="bottom"/>
            <w:hideMark/>
          </w:tcPr>
          <w:p w14:paraId="27B71F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52</w:t>
            </w:r>
          </w:p>
        </w:tc>
        <w:tc>
          <w:tcPr>
            <w:tcW w:w="854" w:type="dxa"/>
            <w:shd w:val="clear" w:color="auto" w:fill="auto"/>
            <w:noWrap/>
            <w:vAlign w:val="bottom"/>
            <w:hideMark/>
          </w:tcPr>
          <w:p w14:paraId="3737A6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CEC46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0E618C8" w14:textId="77777777" w:rsidTr="008B5510">
        <w:trPr>
          <w:trHeight w:val="300"/>
          <w:jc w:val="center"/>
        </w:trPr>
        <w:tc>
          <w:tcPr>
            <w:tcW w:w="1217" w:type="dxa"/>
            <w:shd w:val="clear" w:color="auto" w:fill="auto"/>
            <w:noWrap/>
            <w:vAlign w:val="bottom"/>
            <w:hideMark/>
          </w:tcPr>
          <w:p w14:paraId="46C1A70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E32D03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VIP Indicator</w:t>
            </w:r>
          </w:p>
        </w:tc>
        <w:tc>
          <w:tcPr>
            <w:tcW w:w="828" w:type="dxa"/>
            <w:shd w:val="clear" w:color="auto" w:fill="auto"/>
            <w:noWrap/>
            <w:vAlign w:val="bottom"/>
            <w:hideMark/>
          </w:tcPr>
          <w:p w14:paraId="4E6A27F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53</w:t>
            </w:r>
          </w:p>
        </w:tc>
        <w:tc>
          <w:tcPr>
            <w:tcW w:w="854" w:type="dxa"/>
            <w:shd w:val="clear" w:color="auto" w:fill="auto"/>
            <w:noWrap/>
            <w:vAlign w:val="bottom"/>
            <w:hideMark/>
          </w:tcPr>
          <w:p w14:paraId="598D11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3E8B14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9C532B" w14:textId="77777777" w:rsidTr="008B5510">
        <w:trPr>
          <w:trHeight w:val="300"/>
          <w:jc w:val="center"/>
        </w:trPr>
        <w:tc>
          <w:tcPr>
            <w:tcW w:w="1217" w:type="dxa"/>
            <w:shd w:val="clear" w:color="auto" w:fill="auto"/>
            <w:noWrap/>
            <w:vAlign w:val="bottom"/>
            <w:hideMark/>
          </w:tcPr>
          <w:p w14:paraId="765193A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299AC0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External Health Plan Identifiers</w:t>
            </w:r>
          </w:p>
        </w:tc>
        <w:tc>
          <w:tcPr>
            <w:tcW w:w="828" w:type="dxa"/>
            <w:shd w:val="clear" w:color="auto" w:fill="auto"/>
            <w:noWrap/>
            <w:vAlign w:val="bottom"/>
            <w:hideMark/>
          </w:tcPr>
          <w:p w14:paraId="4C6984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54</w:t>
            </w:r>
          </w:p>
        </w:tc>
        <w:tc>
          <w:tcPr>
            <w:tcW w:w="854" w:type="dxa"/>
            <w:shd w:val="clear" w:color="auto" w:fill="auto"/>
            <w:noWrap/>
            <w:vAlign w:val="bottom"/>
            <w:hideMark/>
          </w:tcPr>
          <w:p w14:paraId="070360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27A61C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5C8956A" w14:textId="77777777" w:rsidTr="008B5510">
        <w:trPr>
          <w:trHeight w:val="300"/>
          <w:jc w:val="center"/>
        </w:trPr>
        <w:tc>
          <w:tcPr>
            <w:tcW w:w="1217" w:type="dxa"/>
            <w:shd w:val="clear" w:color="auto" w:fill="auto"/>
            <w:noWrap/>
            <w:vAlign w:val="bottom"/>
            <w:hideMark/>
          </w:tcPr>
          <w:p w14:paraId="4A2F517E"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IN2 }</w:t>
            </w:r>
          </w:p>
        </w:tc>
        <w:tc>
          <w:tcPr>
            <w:tcW w:w="5620" w:type="dxa"/>
            <w:shd w:val="clear" w:color="auto" w:fill="auto"/>
            <w:noWrap/>
            <w:vAlign w:val="bottom"/>
            <w:hideMark/>
          </w:tcPr>
          <w:p w14:paraId="14562372"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Insurance Additional Info.</w:t>
            </w:r>
          </w:p>
        </w:tc>
        <w:tc>
          <w:tcPr>
            <w:tcW w:w="828" w:type="dxa"/>
            <w:shd w:val="clear" w:color="000000" w:fill="D8E4BC"/>
            <w:noWrap/>
            <w:vAlign w:val="bottom"/>
            <w:hideMark/>
          </w:tcPr>
          <w:p w14:paraId="479A89A1"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E9ECEB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7D6C10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5B4D2307" w14:textId="77777777" w:rsidTr="008B5510">
        <w:trPr>
          <w:trHeight w:val="300"/>
          <w:jc w:val="center"/>
        </w:trPr>
        <w:tc>
          <w:tcPr>
            <w:tcW w:w="1217" w:type="dxa"/>
            <w:shd w:val="clear" w:color="auto" w:fill="auto"/>
            <w:noWrap/>
            <w:vAlign w:val="bottom"/>
            <w:hideMark/>
          </w:tcPr>
          <w:p w14:paraId="6B18D1F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23B84A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Employee ID</w:t>
            </w:r>
          </w:p>
        </w:tc>
        <w:tc>
          <w:tcPr>
            <w:tcW w:w="828" w:type="dxa"/>
            <w:shd w:val="clear" w:color="auto" w:fill="auto"/>
            <w:noWrap/>
            <w:vAlign w:val="bottom"/>
            <w:hideMark/>
          </w:tcPr>
          <w:p w14:paraId="305D2D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01A837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2D5CC7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357B6C4" w14:textId="77777777" w:rsidTr="008B5510">
        <w:trPr>
          <w:trHeight w:val="300"/>
          <w:jc w:val="center"/>
        </w:trPr>
        <w:tc>
          <w:tcPr>
            <w:tcW w:w="1217" w:type="dxa"/>
            <w:shd w:val="clear" w:color="auto" w:fill="auto"/>
            <w:noWrap/>
            <w:vAlign w:val="bottom"/>
            <w:hideMark/>
          </w:tcPr>
          <w:p w14:paraId="394598B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DFFE26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Social Security Number</w:t>
            </w:r>
          </w:p>
        </w:tc>
        <w:tc>
          <w:tcPr>
            <w:tcW w:w="828" w:type="dxa"/>
            <w:shd w:val="clear" w:color="auto" w:fill="auto"/>
            <w:noWrap/>
            <w:vAlign w:val="bottom"/>
            <w:hideMark/>
          </w:tcPr>
          <w:p w14:paraId="1C9D0E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0457E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51DCD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9086AB0" w14:textId="77777777" w:rsidTr="008B5510">
        <w:trPr>
          <w:trHeight w:val="300"/>
          <w:jc w:val="center"/>
        </w:trPr>
        <w:tc>
          <w:tcPr>
            <w:tcW w:w="1217" w:type="dxa"/>
            <w:shd w:val="clear" w:color="auto" w:fill="auto"/>
            <w:noWrap/>
            <w:vAlign w:val="bottom"/>
            <w:hideMark/>
          </w:tcPr>
          <w:p w14:paraId="470B3E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6DFCD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Employer's Name and ID</w:t>
            </w:r>
          </w:p>
        </w:tc>
        <w:tc>
          <w:tcPr>
            <w:tcW w:w="828" w:type="dxa"/>
            <w:shd w:val="clear" w:color="auto" w:fill="auto"/>
            <w:noWrap/>
            <w:vAlign w:val="bottom"/>
            <w:hideMark/>
          </w:tcPr>
          <w:p w14:paraId="37892B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244964B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2EA989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BA27B84" w14:textId="77777777" w:rsidTr="008B5510">
        <w:trPr>
          <w:trHeight w:val="300"/>
          <w:jc w:val="center"/>
        </w:trPr>
        <w:tc>
          <w:tcPr>
            <w:tcW w:w="1217" w:type="dxa"/>
            <w:shd w:val="clear" w:color="auto" w:fill="auto"/>
            <w:noWrap/>
            <w:vAlign w:val="bottom"/>
            <w:hideMark/>
          </w:tcPr>
          <w:p w14:paraId="12F1C5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44816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Employer Information Data</w:t>
            </w:r>
          </w:p>
        </w:tc>
        <w:tc>
          <w:tcPr>
            <w:tcW w:w="828" w:type="dxa"/>
            <w:shd w:val="clear" w:color="auto" w:fill="auto"/>
            <w:noWrap/>
            <w:vAlign w:val="bottom"/>
            <w:hideMark/>
          </w:tcPr>
          <w:p w14:paraId="3F2428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6928FA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40E17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1B17F43" w14:textId="77777777" w:rsidTr="008B5510">
        <w:trPr>
          <w:trHeight w:val="300"/>
          <w:jc w:val="center"/>
        </w:trPr>
        <w:tc>
          <w:tcPr>
            <w:tcW w:w="1217" w:type="dxa"/>
            <w:shd w:val="clear" w:color="auto" w:fill="auto"/>
            <w:noWrap/>
            <w:vAlign w:val="bottom"/>
            <w:hideMark/>
          </w:tcPr>
          <w:p w14:paraId="736923A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38ADB4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Mail Claim Party</w:t>
            </w:r>
          </w:p>
        </w:tc>
        <w:tc>
          <w:tcPr>
            <w:tcW w:w="828" w:type="dxa"/>
            <w:shd w:val="clear" w:color="auto" w:fill="auto"/>
            <w:noWrap/>
            <w:vAlign w:val="bottom"/>
            <w:hideMark/>
          </w:tcPr>
          <w:p w14:paraId="210AD9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3836CD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9767D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7C428B3" w14:textId="77777777" w:rsidTr="008B5510">
        <w:trPr>
          <w:trHeight w:val="300"/>
          <w:jc w:val="center"/>
        </w:trPr>
        <w:tc>
          <w:tcPr>
            <w:tcW w:w="1217" w:type="dxa"/>
            <w:shd w:val="clear" w:color="auto" w:fill="auto"/>
            <w:noWrap/>
            <w:vAlign w:val="bottom"/>
            <w:hideMark/>
          </w:tcPr>
          <w:p w14:paraId="516BFF1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25CF5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Medicare Health Ins Card Number</w:t>
            </w:r>
          </w:p>
        </w:tc>
        <w:tc>
          <w:tcPr>
            <w:tcW w:w="828" w:type="dxa"/>
            <w:shd w:val="clear" w:color="auto" w:fill="auto"/>
            <w:noWrap/>
            <w:vAlign w:val="bottom"/>
            <w:hideMark/>
          </w:tcPr>
          <w:p w14:paraId="409079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019D799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14ED1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45B0EC5" w14:textId="77777777" w:rsidTr="008B5510">
        <w:trPr>
          <w:trHeight w:val="300"/>
          <w:jc w:val="center"/>
        </w:trPr>
        <w:tc>
          <w:tcPr>
            <w:tcW w:w="1217" w:type="dxa"/>
            <w:shd w:val="clear" w:color="auto" w:fill="auto"/>
            <w:noWrap/>
            <w:vAlign w:val="bottom"/>
            <w:hideMark/>
          </w:tcPr>
          <w:p w14:paraId="5B5A168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A203EA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Medicaid Case Name</w:t>
            </w:r>
          </w:p>
        </w:tc>
        <w:tc>
          <w:tcPr>
            <w:tcW w:w="828" w:type="dxa"/>
            <w:shd w:val="clear" w:color="auto" w:fill="auto"/>
            <w:noWrap/>
            <w:vAlign w:val="bottom"/>
            <w:hideMark/>
          </w:tcPr>
          <w:p w14:paraId="320FA45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1D2189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2AB748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790E5E" w14:textId="77777777" w:rsidTr="008B5510">
        <w:trPr>
          <w:trHeight w:val="300"/>
          <w:jc w:val="center"/>
        </w:trPr>
        <w:tc>
          <w:tcPr>
            <w:tcW w:w="1217" w:type="dxa"/>
            <w:shd w:val="clear" w:color="auto" w:fill="auto"/>
            <w:noWrap/>
            <w:vAlign w:val="bottom"/>
            <w:hideMark/>
          </w:tcPr>
          <w:p w14:paraId="445287C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D2F28C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Medicaid Case Number</w:t>
            </w:r>
          </w:p>
        </w:tc>
        <w:tc>
          <w:tcPr>
            <w:tcW w:w="828" w:type="dxa"/>
            <w:shd w:val="clear" w:color="auto" w:fill="auto"/>
            <w:noWrap/>
            <w:vAlign w:val="bottom"/>
            <w:hideMark/>
          </w:tcPr>
          <w:p w14:paraId="053BDA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644388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DD11E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85A9454" w14:textId="77777777" w:rsidTr="008B5510">
        <w:trPr>
          <w:trHeight w:val="300"/>
          <w:jc w:val="center"/>
        </w:trPr>
        <w:tc>
          <w:tcPr>
            <w:tcW w:w="1217" w:type="dxa"/>
            <w:shd w:val="clear" w:color="auto" w:fill="auto"/>
            <w:noWrap/>
            <w:vAlign w:val="bottom"/>
            <w:hideMark/>
          </w:tcPr>
          <w:p w14:paraId="0128E53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8EF651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Sponsor Name</w:t>
            </w:r>
          </w:p>
        </w:tc>
        <w:tc>
          <w:tcPr>
            <w:tcW w:w="828" w:type="dxa"/>
            <w:shd w:val="clear" w:color="auto" w:fill="auto"/>
            <w:noWrap/>
            <w:vAlign w:val="bottom"/>
            <w:hideMark/>
          </w:tcPr>
          <w:p w14:paraId="330647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12EA247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3B84952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8A53DC9" w14:textId="77777777" w:rsidTr="008B5510">
        <w:trPr>
          <w:trHeight w:val="300"/>
          <w:jc w:val="center"/>
        </w:trPr>
        <w:tc>
          <w:tcPr>
            <w:tcW w:w="1217" w:type="dxa"/>
            <w:shd w:val="clear" w:color="auto" w:fill="auto"/>
            <w:noWrap/>
            <w:vAlign w:val="bottom"/>
            <w:hideMark/>
          </w:tcPr>
          <w:p w14:paraId="75F9419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65721D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ID Number</w:t>
            </w:r>
          </w:p>
        </w:tc>
        <w:tc>
          <w:tcPr>
            <w:tcW w:w="828" w:type="dxa"/>
            <w:shd w:val="clear" w:color="auto" w:fill="auto"/>
            <w:noWrap/>
            <w:vAlign w:val="bottom"/>
            <w:hideMark/>
          </w:tcPr>
          <w:p w14:paraId="07BA0E0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07B9AD3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936DC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B32E3D6" w14:textId="77777777" w:rsidTr="008B5510">
        <w:trPr>
          <w:trHeight w:val="300"/>
          <w:jc w:val="center"/>
        </w:trPr>
        <w:tc>
          <w:tcPr>
            <w:tcW w:w="1217" w:type="dxa"/>
            <w:shd w:val="clear" w:color="auto" w:fill="auto"/>
            <w:noWrap/>
            <w:vAlign w:val="bottom"/>
            <w:hideMark/>
          </w:tcPr>
          <w:p w14:paraId="0640181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EA176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Dependent Of Military Recipient</w:t>
            </w:r>
          </w:p>
        </w:tc>
        <w:tc>
          <w:tcPr>
            <w:tcW w:w="828" w:type="dxa"/>
            <w:shd w:val="clear" w:color="auto" w:fill="auto"/>
            <w:noWrap/>
            <w:vAlign w:val="bottom"/>
            <w:hideMark/>
          </w:tcPr>
          <w:p w14:paraId="2690C8D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1B750A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42219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19997E8" w14:textId="77777777" w:rsidTr="008B5510">
        <w:trPr>
          <w:trHeight w:val="300"/>
          <w:jc w:val="center"/>
        </w:trPr>
        <w:tc>
          <w:tcPr>
            <w:tcW w:w="1217" w:type="dxa"/>
            <w:shd w:val="clear" w:color="auto" w:fill="auto"/>
            <w:noWrap/>
            <w:vAlign w:val="bottom"/>
            <w:hideMark/>
          </w:tcPr>
          <w:p w14:paraId="4A5B82A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3B0087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Organization</w:t>
            </w:r>
          </w:p>
        </w:tc>
        <w:tc>
          <w:tcPr>
            <w:tcW w:w="828" w:type="dxa"/>
            <w:shd w:val="clear" w:color="auto" w:fill="auto"/>
            <w:noWrap/>
            <w:vAlign w:val="bottom"/>
            <w:hideMark/>
          </w:tcPr>
          <w:p w14:paraId="0340FE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6F5FA7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3A1CF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A0F8560" w14:textId="77777777" w:rsidTr="008B5510">
        <w:trPr>
          <w:trHeight w:val="300"/>
          <w:jc w:val="center"/>
        </w:trPr>
        <w:tc>
          <w:tcPr>
            <w:tcW w:w="1217" w:type="dxa"/>
            <w:shd w:val="clear" w:color="auto" w:fill="auto"/>
            <w:noWrap/>
            <w:vAlign w:val="bottom"/>
            <w:hideMark/>
          </w:tcPr>
          <w:p w14:paraId="6C65733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01562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Station</w:t>
            </w:r>
          </w:p>
        </w:tc>
        <w:tc>
          <w:tcPr>
            <w:tcW w:w="828" w:type="dxa"/>
            <w:shd w:val="clear" w:color="auto" w:fill="auto"/>
            <w:noWrap/>
            <w:vAlign w:val="bottom"/>
            <w:hideMark/>
          </w:tcPr>
          <w:p w14:paraId="4D52DBE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7ECBF1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0EB9D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1B690C" w14:textId="77777777" w:rsidTr="008B5510">
        <w:trPr>
          <w:trHeight w:val="300"/>
          <w:jc w:val="center"/>
        </w:trPr>
        <w:tc>
          <w:tcPr>
            <w:tcW w:w="1217" w:type="dxa"/>
            <w:shd w:val="clear" w:color="auto" w:fill="auto"/>
            <w:noWrap/>
            <w:vAlign w:val="bottom"/>
            <w:hideMark/>
          </w:tcPr>
          <w:p w14:paraId="607C776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1FCDDB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Service</w:t>
            </w:r>
          </w:p>
        </w:tc>
        <w:tc>
          <w:tcPr>
            <w:tcW w:w="828" w:type="dxa"/>
            <w:shd w:val="clear" w:color="auto" w:fill="auto"/>
            <w:noWrap/>
            <w:vAlign w:val="bottom"/>
            <w:hideMark/>
          </w:tcPr>
          <w:p w14:paraId="7CD1A9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12529BC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62DEE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696A519" w14:textId="77777777" w:rsidTr="008B5510">
        <w:trPr>
          <w:trHeight w:val="300"/>
          <w:jc w:val="center"/>
        </w:trPr>
        <w:tc>
          <w:tcPr>
            <w:tcW w:w="1217" w:type="dxa"/>
            <w:shd w:val="clear" w:color="auto" w:fill="auto"/>
            <w:noWrap/>
            <w:vAlign w:val="bottom"/>
            <w:hideMark/>
          </w:tcPr>
          <w:p w14:paraId="5599B4D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4BC9BB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Rank/Grade</w:t>
            </w:r>
          </w:p>
        </w:tc>
        <w:tc>
          <w:tcPr>
            <w:tcW w:w="828" w:type="dxa"/>
            <w:shd w:val="clear" w:color="auto" w:fill="auto"/>
            <w:noWrap/>
            <w:vAlign w:val="bottom"/>
            <w:hideMark/>
          </w:tcPr>
          <w:p w14:paraId="52AF7B8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3121AF2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44A04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4400253" w14:textId="77777777" w:rsidTr="008B5510">
        <w:trPr>
          <w:trHeight w:val="300"/>
          <w:jc w:val="center"/>
        </w:trPr>
        <w:tc>
          <w:tcPr>
            <w:tcW w:w="1217" w:type="dxa"/>
            <w:shd w:val="clear" w:color="auto" w:fill="auto"/>
            <w:noWrap/>
            <w:vAlign w:val="bottom"/>
            <w:hideMark/>
          </w:tcPr>
          <w:p w14:paraId="6C48A23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834A8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Status</w:t>
            </w:r>
          </w:p>
        </w:tc>
        <w:tc>
          <w:tcPr>
            <w:tcW w:w="828" w:type="dxa"/>
            <w:shd w:val="clear" w:color="auto" w:fill="auto"/>
            <w:noWrap/>
            <w:vAlign w:val="bottom"/>
            <w:hideMark/>
          </w:tcPr>
          <w:p w14:paraId="7CCE17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09778E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AA843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235CDF1" w14:textId="77777777" w:rsidTr="008B5510">
        <w:trPr>
          <w:trHeight w:val="300"/>
          <w:jc w:val="center"/>
        </w:trPr>
        <w:tc>
          <w:tcPr>
            <w:tcW w:w="1217" w:type="dxa"/>
            <w:shd w:val="clear" w:color="auto" w:fill="auto"/>
            <w:noWrap/>
            <w:vAlign w:val="bottom"/>
            <w:hideMark/>
          </w:tcPr>
          <w:p w14:paraId="16A5F4D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7AF531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Retire Date</w:t>
            </w:r>
          </w:p>
        </w:tc>
        <w:tc>
          <w:tcPr>
            <w:tcW w:w="828" w:type="dxa"/>
            <w:shd w:val="clear" w:color="auto" w:fill="auto"/>
            <w:noWrap/>
            <w:vAlign w:val="bottom"/>
            <w:hideMark/>
          </w:tcPr>
          <w:p w14:paraId="1C12A7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12AC76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7D51B2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C0FDFAD" w14:textId="77777777" w:rsidTr="008B5510">
        <w:trPr>
          <w:trHeight w:val="300"/>
          <w:jc w:val="center"/>
        </w:trPr>
        <w:tc>
          <w:tcPr>
            <w:tcW w:w="1217" w:type="dxa"/>
            <w:shd w:val="clear" w:color="auto" w:fill="auto"/>
            <w:noWrap/>
            <w:vAlign w:val="bottom"/>
            <w:hideMark/>
          </w:tcPr>
          <w:p w14:paraId="252A7D2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A0F280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Military Non-Avail Cert On File</w:t>
            </w:r>
          </w:p>
        </w:tc>
        <w:tc>
          <w:tcPr>
            <w:tcW w:w="828" w:type="dxa"/>
            <w:shd w:val="clear" w:color="auto" w:fill="auto"/>
            <w:noWrap/>
            <w:vAlign w:val="bottom"/>
            <w:hideMark/>
          </w:tcPr>
          <w:p w14:paraId="627EF0C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3AE8D0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108151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698BDBE" w14:textId="77777777" w:rsidTr="008B5510">
        <w:trPr>
          <w:trHeight w:val="300"/>
          <w:jc w:val="center"/>
        </w:trPr>
        <w:tc>
          <w:tcPr>
            <w:tcW w:w="1217" w:type="dxa"/>
            <w:shd w:val="clear" w:color="auto" w:fill="auto"/>
            <w:noWrap/>
            <w:vAlign w:val="bottom"/>
            <w:hideMark/>
          </w:tcPr>
          <w:p w14:paraId="1804DC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83168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Baby Coverage</w:t>
            </w:r>
          </w:p>
        </w:tc>
        <w:tc>
          <w:tcPr>
            <w:tcW w:w="828" w:type="dxa"/>
            <w:shd w:val="clear" w:color="auto" w:fill="auto"/>
            <w:noWrap/>
            <w:vAlign w:val="bottom"/>
            <w:hideMark/>
          </w:tcPr>
          <w:p w14:paraId="79046C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39D45E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3336A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98DD078" w14:textId="77777777" w:rsidTr="008B5510">
        <w:trPr>
          <w:trHeight w:val="300"/>
          <w:jc w:val="center"/>
        </w:trPr>
        <w:tc>
          <w:tcPr>
            <w:tcW w:w="1217" w:type="dxa"/>
            <w:shd w:val="clear" w:color="auto" w:fill="auto"/>
            <w:noWrap/>
            <w:vAlign w:val="bottom"/>
            <w:hideMark/>
          </w:tcPr>
          <w:p w14:paraId="2CB3E0B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C18DC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Combine Baby Bill</w:t>
            </w:r>
          </w:p>
        </w:tc>
        <w:tc>
          <w:tcPr>
            <w:tcW w:w="828" w:type="dxa"/>
            <w:shd w:val="clear" w:color="auto" w:fill="auto"/>
            <w:noWrap/>
            <w:vAlign w:val="bottom"/>
            <w:hideMark/>
          </w:tcPr>
          <w:p w14:paraId="1B68B9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1BB365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4C4A4D8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DCC5470" w14:textId="77777777" w:rsidTr="008B5510">
        <w:trPr>
          <w:trHeight w:val="300"/>
          <w:jc w:val="center"/>
        </w:trPr>
        <w:tc>
          <w:tcPr>
            <w:tcW w:w="1217" w:type="dxa"/>
            <w:shd w:val="clear" w:color="auto" w:fill="auto"/>
            <w:noWrap/>
            <w:vAlign w:val="bottom"/>
            <w:hideMark/>
          </w:tcPr>
          <w:p w14:paraId="308378E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EC2835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Blood Deductible</w:t>
            </w:r>
          </w:p>
        </w:tc>
        <w:tc>
          <w:tcPr>
            <w:tcW w:w="828" w:type="dxa"/>
            <w:shd w:val="clear" w:color="auto" w:fill="auto"/>
            <w:noWrap/>
            <w:vAlign w:val="bottom"/>
            <w:hideMark/>
          </w:tcPr>
          <w:p w14:paraId="4736AF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17FB63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222483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57F3741" w14:textId="77777777" w:rsidTr="008B5510">
        <w:trPr>
          <w:trHeight w:val="300"/>
          <w:jc w:val="center"/>
        </w:trPr>
        <w:tc>
          <w:tcPr>
            <w:tcW w:w="1217" w:type="dxa"/>
            <w:shd w:val="clear" w:color="auto" w:fill="auto"/>
            <w:noWrap/>
            <w:vAlign w:val="bottom"/>
            <w:hideMark/>
          </w:tcPr>
          <w:p w14:paraId="52D0483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B70609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Special Coverage Approval Name</w:t>
            </w:r>
          </w:p>
        </w:tc>
        <w:tc>
          <w:tcPr>
            <w:tcW w:w="828" w:type="dxa"/>
            <w:shd w:val="clear" w:color="auto" w:fill="auto"/>
            <w:noWrap/>
            <w:vAlign w:val="bottom"/>
            <w:hideMark/>
          </w:tcPr>
          <w:p w14:paraId="41367A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6207D9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622AF8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091A395" w14:textId="77777777" w:rsidTr="008B5510">
        <w:trPr>
          <w:trHeight w:val="300"/>
          <w:jc w:val="center"/>
        </w:trPr>
        <w:tc>
          <w:tcPr>
            <w:tcW w:w="1217" w:type="dxa"/>
            <w:shd w:val="clear" w:color="auto" w:fill="auto"/>
            <w:noWrap/>
            <w:vAlign w:val="bottom"/>
            <w:hideMark/>
          </w:tcPr>
          <w:p w14:paraId="1C7783D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009B70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Special Coverage Approval Title</w:t>
            </w:r>
          </w:p>
        </w:tc>
        <w:tc>
          <w:tcPr>
            <w:tcW w:w="828" w:type="dxa"/>
            <w:shd w:val="clear" w:color="auto" w:fill="auto"/>
            <w:noWrap/>
            <w:vAlign w:val="bottom"/>
            <w:hideMark/>
          </w:tcPr>
          <w:p w14:paraId="7FBF854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7168A0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5DB7E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9811654" w14:textId="77777777" w:rsidTr="008B5510">
        <w:trPr>
          <w:trHeight w:val="300"/>
          <w:jc w:val="center"/>
        </w:trPr>
        <w:tc>
          <w:tcPr>
            <w:tcW w:w="1217" w:type="dxa"/>
            <w:shd w:val="clear" w:color="auto" w:fill="auto"/>
            <w:noWrap/>
            <w:vAlign w:val="bottom"/>
            <w:hideMark/>
          </w:tcPr>
          <w:p w14:paraId="4E3D813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92FF0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Non-Covered Insurance Code</w:t>
            </w:r>
          </w:p>
        </w:tc>
        <w:tc>
          <w:tcPr>
            <w:tcW w:w="828" w:type="dxa"/>
            <w:shd w:val="clear" w:color="auto" w:fill="auto"/>
            <w:noWrap/>
            <w:vAlign w:val="bottom"/>
            <w:hideMark/>
          </w:tcPr>
          <w:p w14:paraId="2A4DDC6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080C10E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1F0AF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D4733C0" w14:textId="77777777" w:rsidTr="008B5510">
        <w:trPr>
          <w:trHeight w:val="300"/>
          <w:jc w:val="center"/>
        </w:trPr>
        <w:tc>
          <w:tcPr>
            <w:tcW w:w="1217" w:type="dxa"/>
            <w:shd w:val="clear" w:color="auto" w:fill="auto"/>
            <w:noWrap/>
            <w:vAlign w:val="bottom"/>
            <w:hideMark/>
          </w:tcPr>
          <w:p w14:paraId="08425EB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537A5C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color w:val="000000"/>
              </w:rPr>
              <w:t>Payor</w:t>
            </w:r>
            <w:proofErr w:type="spellEnd"/>
            <w:r w:rsidRPr="00180ACA">
              <w:rPr>
                <w:rFonts w:eastAsia="Times New Roman" w:cs="Times New Roman"/>
                <w:i/>
                <w:iCs/>
                <w:color w:val="000000"/>
              </w:rPr>
              <w:t xml:space="preserve"> ID</w:t>
            </w:r>
          </w:p>
        </w:tc>
        <w:tc>
          <w:tcPr>
            <w:tcW w:w="828" w:type="dxa"/>
            <w:shd w:val="clear" w:color="auto" w:fill="auto"/>
            <w:noWrap/>
            <w:vAlign w:val="bottom"/>
            <w:hideMark/>
          </w:tcPr>
          <w:p w14:paraId="72DEEE2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6D6400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30872F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AE6A16B" w14:textId="77777777" w:rsidTr="008B5510">
        <w:trPr>
          <w:trHeight w:val="300"/>
          <w:jc w:val="center"/>
        </w:trPr>
        <w:tc>
          <w:tcPr>
            <w:tcW w:w="1217" w:type="dxa"/>
            <w:shd w:val="clear" w:color="auto" w:fill="auto"/>
            <w:noWrap/>
            <w:vAlign w:val="bottom"/>
            <w:hideMark/>
          </w:tcPr>
          <w:p w14:paraId="3F99289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1B7DD0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color w:val="000000"/>
              </w:rPr>
              <w:t>Payor</w:t>
            </w:r>
            <w:proofErr w:type="spellEnd"/>
            <w:r w:rsidRPr="00180ACA">
              <w:rPr>
                <w:rFonts w:eastAsia="Times New Roman" w:cs="Times New Roman"/>
                <w:i/>
                <w:iCs/>
                <w:color w:val="000000"/>
              </w:rPr>
              <w:t xml:space="preserve"> Subscriber ID</w:t>
            </w:r>
          </w:p>
        </w:tc>
        <w:tc>
          <w:tcPr>
            <w:tcW w:w="828" w:type="dxa"/>
            <w:shd w:val="clear" w:color="auto" w:fill="auto"/>
            <w:noWrap/>
            <w:vAlign w:val="bottom"/>
            <w:hideMark/>
          </w:tcPr>
          <w:p w14:paraId="35A77F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26</w:t>
            </w:r>
          </w:p>
        </w:tc>
        <w:tc>
          <w:tcPr>
            <w:tcW w:w="854" w:type="dxa"/>
            <w:shd w:val="clear" w:color="auto" w:fill="auto"/>
            <w:noWrap/>
            <w:vAlign w:val="bottom"/>
            <w:hideMark/>
          </w:tcPr>
          <w:p w14:paraId="75D26A0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243A47F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9DB8EA9" w14:textId="77777777" w:rsidTr="008B5510">
        <w:trPr>
          <w:trHeight w:val="300"/>
          <w:jc w:val="center"/>
        </w:trPr>
        <w:tc>
          <w:tcPr>
            <w:tcW w:w="1217" w:type="dxa"/>
            <w:shd w:val="clear" w:color="auto" w:fill="auto"/>
            <w:noWrap/>
            <w:vAlign w:val="bottom"/>
            <w:hideMark/>
          </w:tcPr>
          <w:p w14:paraId="2CCB80E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61D01A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Eligibility Source</w:t>
            </w:r>
          </w:p>
        </w:tc>
        <w:tc>
          <w:tcPr>
            <w:tcW w:w="828" w:type="dxa"/>
            <w:shd w:val="clear" w:color="auto" w:fill="auto"/>
            <w:noWrap/>
            <w:vAlign w:val="bottom"/>
            <w:hideMark/>
          </w:tcPr>
          <w:p w14:paraId="71D50E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27</w:t>
            </w:r>
          </w:p>
        </w:tc>
        <w:tc>
          <w:tcPr>
            <w:tcW w:w="854" w:type="dxa"/>
            <w:shd w:val="clear" w:color="auto" w:fill="auto"/>
            <w:noWrap/>
            <w:vAlign w:val="bottom"/>
            <w:hideMark/>
          </w:tcPr>
          <w:p w14:paraId="1589E7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68CFD3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86BA124" w14:textId="77777777" w:rsidTr="008B5510">
        <w:trPr>
          <w:trHeight w:val="300"/>
          <w:jc w:val="center"/>
        </w:trPr>
        <w:tc>
          <w:tcPr>
            <w:tcW w:w="1217" w:type="dxa"/>
            <w:shd w:val="clear" w:color="auto" w:fill="auto"/>
            <w:noWrap/>
            <w:vAlign w:val="bottom"/>
            <w:hideMark/>
          </w:tcPr>
          <w:p w14:paraId="06FCB52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7BE3EC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Room Coverage Type/Amount</w:t>
            </w:r>
          </w:p>
        </w:tc>
        <w:tc>
          <w:tcPr>
            <w:tcW w:w="828" w:type="dxa"/>
            <w:shd w:val="clear" w:color="auto" w:fill="auto"/>
            <w:noWrap/>
            <w:vAlign w:val="bottom"/>
            <w:hideMark/>
          </w:tcPr>
          <w:p w14:paraId="487B5F8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28</w:t>
            </w:r>
          </w:p>
        </w:tc>
        <w:tc>
          <w:tcPr>
            <w:tcW w:w="854" w:type="dxa"/>
            <w:shd w:val="clear" w:color="auto" w:fill="auto"/>
            <w:noWrap/>
            <w:vAlign w:val="bottom"/>
            <w:hideMark/>
          </w:tcPr>
          <w:p w14:paraId="400D05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RMC</w:t>
            </w:r>
          </w:p>
        </w:tc>
        <w:tc>
          <w:tcPr>
            <w:tcW w:w="634" w:type="dxa"/>
            <w:shd w:val="clear" w:color="auto" w:fill="auto"/>
            <w:noWrap/>
            <w:vAlign w:val="bottom"/>
            <w:hideMark/>
          </w:tcPr>
          <w:p w14:paraId="4E9EAD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D4E0760" w14:textId="77777777" w:rsidTr="008B5510">
        <w:trPr>
          <w:trHeight w:val="300"/>
          <w:jc w:val="center"/>
        </w:trPr>
        <w:tc>
          <w:tcPr>
            <w:tcW w:w="1217" w:type="dxa"/>
            <w:shd w:val="clear" w:color="auto" w:fill="auto"/>
            <w:noWrap/>
            <w:vAlign w:val="bottom"/>
            <w:hideMark/>
          </w:tcPr>
          <w:p w14:paraId="1411BC1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768B7C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Policy Type/Amount</w:t>
            </w:r>
          </w:p>
        </w:tc>
        <w:tc>
          <w:tcPr>
            <w:tcW w:w="828" w:type="dxa"/>
            <w:shd w:val="clear" w:color="auto" w:fill="auto"/>
            <w:noWrap/>
            <w:vAlign w:val="bottom"/>
            <w:hideMark/>
          </w:tcPr>
          <w:p w14:paraId="575F6B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29</w:t>
            </w:r>
          </w:p>
        </w:tc>
        <w:tc>
          <w:tcPr>
            <w:tcW w:w="854" w:type="dxa"/>
            <w:shd w:val="clear" w:color="auto" w:fill="auto"/>
            <w:noWrap/>
            <w:vAlign w:val="bottom"/>
            <w:hideMark/>
          </w:tcPr>
          <w:p w14:paraId="029F1F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PTA</w:t>
            </w:r>
          </w:p>
        </w:tc>
        <w:tc>
          <w:tcPr>
            <w:tcW w:w="634" w:type="dxa"/>
            <w:shd w:val="clear" w:color="auto" w:fill="auto"/>
            <w:noWrap/>
            <w:vAlign w:val="bottom"/>
            <w:hideMark/>
          </w:tcPr>
          <w:p w14:paraId="2D8BF54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043CAF8" w14:textId="77777777" w:rsidTr="008B5510">
        <w:trPr>
          <w:trHeight w:val="300"/>
          <w:jc w:val="center"/>
        </w:trPr>
        <w:tc>
          <w:tcPr>
            <w:tcW w:w="1217" w:type="dxa"/>
            <w:shd w:val="clear" w:color="auto" w:fill="auto"/>
            <w:noWrap/>
            <w:vAlign w:val="bottom"/>
            <w:hideMark/>
          </w:tcPr>
          <w:p w14:paraId="657DE98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A73EE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Daily Deductible</w:t>
            </w:r>
          </w:p>
        </w:tc>
        <w:tc>
          <w:tcPr>
            <w:tcW w:w="828" w:type="dxa"/>
            <w:shd w:val="clear" w:color="auto" w:fill="auto"/>
            <w:noWrap/>
            <w:vAlign w:val="bottom"/>
            <w:hideMark/>
          </w:tcPr>
          <w:p w14:paraId="3CA3C2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30</w:t>
            </w:r>
          </w:p>
        </w:tc>
        <w:tc>
          <w:tcPr>
            <w:tcW w:w="854" w:type="dxa"/>
            <w:shd w:val="clear" w:color="auto" w:fill="auto"/>
            <w:noWrap/>
            <w:vAlign w:val="bottom"/>
            <w:hideMark/>
          </w:tcPr>
          <w:p w14:paraId="717C39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DDI</w:t>
            </w:r>
          </w:p>
        </w:tc>
        <w:tc>
          <w:tcPr>
            <w:tcW w:w="634" w:type="dxa"/>
            <w:shd w:val="clear" w:color="auto" w:fill="auto"/>
            <w:noWrap/>
            <w:vAlign w:val="bottom"/>
            <w:hideMark/>
          </w:tcPr>
          <w:p w14:paraId="45B307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D3A90B4" w14:textId="77777777" w:rsidTr="008B5510">
        <w:trPr>
          <w:trHeight w:val="300"/>
          <w:jc w:val="center"/>
        </w:trPr>
        <w:tc>
          <w:tcPr>
            <w:tcW w:w="1217" w:type="dxa"/>
            <w:shd w:val="clear" w:color="auto" w:fill="auto"/>
            <w:noWrap/>
            <w:vAlign w:val="bottom"/>
            <w:hideMark/>
          </w:tcPr>
          <w:p w14:paraId="43CE44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B2A2D0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Living Dependency</w:t>
            </w:r>
          </w:p>
        </w:tc>
        <w:tc>
          <w:tcPr>
            <w:tcW w:w="828" w:type="dxa"/>
            <w:shd w:val="clear" w:color="auto" w:fill="auto"/>
            <w:noWrap/>
            <w:vAlign w:val="bottom"/>
            <w:hideMark/>
          </w:tcPr>
          <w:p w14:paraId="7C0F05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31</w:t>
            </w:r>
          </w:p>
        </w:tc>
        <w:tc>
          <w:tcPr>
            <w:tcW w:w="854" w:type="dxa"/>
            <w:shd w:val="clear" w:color="auto" w:fill="auto"/>
            <w:noWrap/>
            <w:vAlign w:val="bottom"/>
            <w:hideMark/>
          </w:tcPr>
          <w:p w14:paraId="67556E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371BB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472C9EA" w14:textId="77777777" w:rsidTr="008B5510">
        <w:trPr>
          <w:trHeight w:val="300"/>
          <w:jc w:val="center"/>
        </w:trPr>
        <w:tc>
          <w:tcPr>
            <w:tcW w:w="1217" w:type="dxa"/>
            <w:shd w:val="clear" w:color="auto" w:fill="auto"/>
            <w:noWrap/>
            <w:vAlign w:val="bottom"/>
            <w:hideMark/>
          </w:tcPr>
          <w:p w14:paraId="5ACE18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F92327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Ambulatory Status</w:t>
            </w:r>
          </w:p>
        </w:tc>
        <w:tc>
          <w:tcPr>
            <w:tcW w:w="828" w:type="dxa"/>
            <w:shd w:val="clear" w:color="auto" w:fill="auto"/>
            <w:noWrap/>
            <w:vAlign w:val="bottom"/>
            <w:hideMark/>
          </w:tcPr>
          <w:p w14:paraId="16A708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32</w:t>
            </w:r>
          </w:p>
        </w:tc>
        <w:tc>
          <w:tcPr>
            <w:tcW w:w="854" w:type="dxa"/>
            <w:shd w:val="clear" w:color="auto" w:fill="auto"/>
            <w:noWrap/>
            <w:vAlign w:val="bottom"/>
            <w:hideMark/>
          </w:tcPr>
          <w:p w14:paraId="210686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27458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7CF00D4" w14:textId="77777777" w:rsidTr="008B5510">
        <w:trPr>
          <w:trHeight w:val="300"/>
          <w:jc w:val="center"/>
        </w:trPr>
        <w:tc>
          <w:tcPr>
            <w:tcW w:w="1217" w:type="dxa"/>
            <w:shd w:val="clear" w:color="auto" w:fill="auto"/>
            <w:noWrap/>
            <w:vAlign w:val="bottom"/>
            <w:hideMark/>
          </w:tcPr>
          <w:p w14:paraId="12B8D31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7865B2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Citizenship </w:t>
            </w:r>
          </w:p>
        </w:tc>
        <w:tc>
          <w:tcPr>
            <w:tcW w:w="828" w:type="dxa"/>
            <w:shd w:val="clear" w:color="auto" w:fill="auto"/>
            <w:noWrap/>
            <w:vAlign w:val="bottom"/>
            <w:hideMark/>
          </w:tcPr>
          <w:p w14:paraId="58643D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33</w:t>
            </w:r>
          </w:p>
        </w:tc>
        <w:tc>
          <w:tcPr>
            <w:tcW w:w="854" w:type="dxa"/>
            <w:shd w:val="clear" w:color="auto" w:fill="auto"/>
            <w:noWrap/>
            <w:vAlign w:val="bottom"/>
            <w:hideMark/>
          </w:tcPr>
          <w:p w14:paraId="188E24F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02D60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D8D0EE2" w14:textId="77777777" w:rsidTr="008B5510">
        <w:trPr>
          <w:trHeight w:val="300"/>
          <w:jc w:val="center"/>
        </w:trPr>
        <w:tc>
          <w:tcPr>
            <w:tcW w:w="1217" w:type="dxa"/>
            <w:shd w:val="clear" w:color="auto" w:fill="auto"/>
            <w:noWrap/>
            <w:vAlign w:val="bottom"/>
            <w:hideMark/>
          </w:tcPr>
          <w:p w14:paraId="2B5F892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1C6EB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Primary Language</w:t>
            </w:r>
          </w:p>
        </w:tc>
        <w:tc>
          <w:tcPr>
            <w:tcW w:w="828" w:type="dxa"/>
            <w:shd w:val="clear" w:color="auto" w:fill="auto"/>
            <w:noWrap/>
            <w:vAlign w:val="bottom"/>
            <w:hideMark/>
          </w:tcPr>
          <w:p w14:paraId="5CD1018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34</w:t>
            </w:r>
          </w:p>
        </w:tc>
        <w:tc>
          <w:tcPr>
            <w:tcW w:w="854" w:type="dxa"/>
            <w:shd w:val="clear" w:color="auto" w:fill="auto"/>
            <w:noWrap/>
            <w:vAlign w:val="bottom"/>
            <w:hideMark/>
          </w:tcPr>
          <w:p w14:paraId="593493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0FB23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670BBFE" w14:textId="77777777" w:rsidTr="008B5510">
        <w:trPr>
          <w:trHeight w:val="300"/>
          <w:jc w:val="center"/>
        </w:trPr>
        <w:tc>
          <w:tcPr>
            <w:tcW w:w="1217" w:type="dxa"/>
            <w:shd w:val="clear" w:color="auto" w:fill="auto"/>
            <w:noWrap/>
            <w:vAlign w:val="bottom"/>
            <w:hideMark/>
          </w:tcPr>
          <w:p w14:paraId="3780CED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38BE6A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Living Arrangement </w:t>
            </w:r>
          </w:p>
        </w:tc>
        <w:tc>
          <w:tcPr>
            <w:tcW w:w="828" w:type="dxa"/>
            <w:shd w:val="clear" w:color="auto" w:fill="auto"/>
            <w:noWrap/>
            <w:vAlign w:val="bottom"/>
            <w:hideMark/>
          </w:tcPr>
          <w:p w14:paraId="091D22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35</w:t>
            </w:r>
          </w:p>
        </w:tc>
        <w:tc>
          <w:tcPr>
            <w:tcW w:w="854" w:type="dxa"/>
            <w:shd w:val="clear" w:color="auto" w:fill="auto"/>
            <w:noWrap/>
            <w:vAlign w:val="bottom"/>
            <w:hideMark/>
          </w:tcPr>
          <w:p w14:paraId="3DCC4B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1827F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97CF9BC" w14:textId="77777777" w:rsidTr="008B5510">
        <w:trPr>
          <w:trHeight w:val="300"/>
          <w:jc w:val="center"/>
        </w:trPr>
        <w:tc>
          <w:tcPr>
            <w:tcW w:w="1217" w:type="dxa"/>
            <w:shd w:val="clear" w:color="auto" w:fill="auto"/>
            <w:noWrap/>
            <w:vAlign w:val="bottom"/>
            <w:hideMark/>
          </w:tcPr>
          <w:p w14:paraId="0DE8F6A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D4A8C4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Publicity Code</w:t>
            </w:r>
          </w:p>
        </w:tc>
        <w:tc>
          <w:tcPr>
            <w:tcW w:w="828" w:type="dxa"/>
            <w:shd w:val="clear" w:color="auto" w:fill="auto"/>
            <w:noWrap/>
            <w:vAlign w:val="bottom"/>
            <w:hideMark/>
          </w:tcPr>
          <w:p w14:paraId="6FF3669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36</w:t>
            </w:r>
          </w:p>
        </w:tc>
        <w:tc>
          <w:tcPr>
            <w:tcW w:w="854" w:type="dxa"/>
            <w:shd w:val="clear" w:color="auto" w:fill="auto"/>
            <w:noWrap/>
            <w:vAlign w:val="bottom"/>
            <w:hideMark/>
          </w:tcPr>
          <w:p w14:paraId="67B291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873B1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3F88C64" w14:textId="77777777" w:rsidTr="008B5510">
        <w:trPr>
          <w:trHeight w:val="300"/>
          <w:jc w:val="center"/>
        </w:trPr>
        <w:tc>
          <w:tcPr>
            <w:tcW w:w="1217" w:type="dxa"/>
            <w:shd w:val="clear" w:color="auto" w:fill="auto"/>
            <w:noWrap/>
            <w:vAlign w:val="bottom"/>
            <w:hideMark/>
          </w:tcPr>
          <w:p w14:paraId="6A855CB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942B3E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Protection Indicator</w:t>
            </w:r>
          </w:p>
        </w:tc>
        <w:tc>
          <w:tcPr>
            <w:tcW w:w="828" w:type="dxa"/>
            <w:shd w:val="clear" w:color="auto" w:fill="auto"/>
            <w:noWrap/>
            <w:vAlign w:val="bottom"/>
            <w:hideMark/>
          </w:tcPr>
          <w:p w14:paraId="2EFC22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37</w:t>
            </w:r>
          </w:p>
        </w:tc>
        <w:tc>
          <w:tcPr>
            <w:tcW w:w="854" w:type="dxa"/>
            <w:shd w:val="clear" w:color="auto" w:fill="auto"/>
            <w:noWrap/>
            <w:vAlign w:val="bottom"/>
            <w:hideMark/>
          </w:tcPr>
          <w:p w14:paraId="19CDC8F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06A35B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E289199" w14:textId="77777777" w:rsidTr="008B5510">
        <w:trPr>
          <w:trHeight w:val="300"/>
          <w:jc w:val="center"/>
        </w:trPr>
        <w:tc>
          <w:tcPr>
            <w:tcW w:w="1217" w:type="dxa"/>
            <w:shd w:val="clear" w:color="auto" w:fill="auto"/>
            <w:noWrap/>
            <w:vAlign w:val="bottom"/>
            <w:hideMark/>
          </w:tcPr>
          <w:p w14:paraId="312EBFF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986D57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Student Indicator </w:t>
            </w:r>
          </w:p>
        </w:tc>
        <w:tc>
          <w:tcPr>
            <w:tcW w:w="828" w:type="dxa"/>
            <w:shd w:val="clear" w:color="auto" w:fill="auto"/>
            <w:noWrap/>
            <w:vAlign w:val="bottom"/>
            <w:hideMark/>
          </w:tcPr>
          <w:p w14:paraId="74B94B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38</w:t>
            </w:r>
          </w:p>
        </w:tc>
        <w:tc>
          <w:tcPr>
            <w:tcW w:w="854" w:type="dxa"/>
            <w:shd w:val="clear" w:color="auto" w:fill="auto"/>
            <w:noWrap/>
            <w:vAlign w:val="bottom"/>
            <w:hideMark/>
          </w:tcPr>
          <w:p w14:paraId="0392F3C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79DDC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A7D46AF" w14:textId="77777777" w:rsidTr="008B5510">
        <w:trPr>
          <w:trHeight w:val="300"/>
          <w:jc w:val="center"/>
        </w:trPr>
        <w:tc>
          <w:tcPr>
            <w:tcW w:w="1217" w:type="dxa"/>
            <w:shd w:val="clear" w:color="auto" w:fill="auto"/>
            <w:noWrap/>
            <w:vAlign w:val="bottom"/>
            <w:hideMark/>
          </w:tcPr>
          <w:p w14:paraId="35667AD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8459C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Religion </w:t>
            </w:r>
          </w:p>
        </w:tc>
        <w:tc>
          <w:tcPr>
            <w:tcW w:w="828" w:type="dxa"/>
            <w:shd w:val="clear" w:color="auto" w:fill="auto"/>
            <w:noWrap/>
            <w:vAlign w:val="bottom"/>
            <w:hideMark/>
          </w:tcPr>
          <w:p w14:paraId="6B75444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39</w:t>
            </w:r>
          </w:p>
        </w:tc>
        <w:tc>
          <w:tcPr>
            <w:tcW w:w="854" w:type="dxa"/>
            <w:shd w:val="clear" w:color="auto" w:fill="auto"/>
            <w:noWrap/>
            <w:vAlign w:val="bottom"/>
            <w:hideMark/>
          </w:tcPr>
          <w:p w14:paraId="0CC8D3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F5928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E4D1618" w14:textId="77777777" w:rsidTr="008B5510">
        <w:trPr>
          <w:trHeight w:val="300"/>
          <w:jc w:val="center"/>
        </w:trPr>
        <w:tc>
          <w:tcPr>
            <w:tcW w:w="1217" w:type="dxa"/>
            <w:shd w:val="clear" w:color="auto" w:fill="auto"/>
            <w:noWrap/>
            <w:vAlign w:val="bottom"/>
            <w:hideMark/>
          </w:tcPr>
          <w:p w14:paraId="630D87D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921C60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Mother's Maiden Name</w:t>
            </w:r>
          </w:p>
        </w:tc>
        <w:tc>
          <w:tcPr>
            <w:tcW w:w="828" w:type="dxa"/>
            <w:shd w:val="clear" w:color="auto" w:fill="auto"/>
            <w:noWrap/>
            <w:vAlign w:val="bottom"/>
            <w:hideMark/>
          </w:tcPr>
          <w:p w14:paraId="3FB7FD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40</w:t>
            </w:r>
          </w:p>
        </w:tc>
        <w:tc>
          <w:tcPr>
            <w:tcW w:w="854" w:type="dxa"/>
            <w:shd w:val="clear" w:color="auto" w:fill="auto"/>
            <w:noWrap/>
            <w:vAlign w:val="bottom"/>
            <w:hideMark/>
          </w:tcPr>
          <w:p w14:paraId="108C84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79B4F5F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1596F4" w14:textId="77777777" w:rsidTr="008B5510">
        <w:trPr>
          <w:trHeight w:val="300"/>
          <w:jc w:val="center"/>
        </w:trPr>
        <w:tc>
          <w:tcPr>
            <w:tcW w:w="1217" w:type="dxa"/>
            <w:shd w:val="clear" w:color="auto" w:fill="auto"/>
            <w:noWrap/>
            <w:vAlign w:val="bottom"/>
            <w:hideMark/>
          </w:tcPr>
          <w:p w14:paraId="5E5558E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3F987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Nationality </w:t>
            </w:r>
          </w:p>
        </w:tc>
        <w:tc>
          <w:tcPr>
            <w:tcW w:w="828" w:type="dxa"/>
            <w:shd w:val="clear" w:color="auto" w:fill="auto"/>
            <w:noWrap/>
            <w:vAlign w:val="bottom"/>
            <w:hideMark/>
          </w:tcPr>
          <w:p w14:paraId="21C9CA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41</w:t>
            </w:r>
          </w:p>
        </w:tc>
        <w:tc>
          <w:tcPr>
            <w:tcW w:w="854" w:type="dxa"/>
            <w:shd w:val="clear" w:color="auto" w:fill="auto"/>
            <w:noWrap/>
            <w:vAlign w:val="bottom"/>
            <w:hideMark/>
          </w:tcPr>
          <w:p w14:paraId="557226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734E3D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5ACEA7" w14:textId="77777777" w:rsidTr="008B5510">
        <w:trPr>
          <w:trHeight w:val="300"/>
          <w:jc w:val="center"/>
        </w:trPr>
        <w:tc>
          <w:tcPr>
            <w:tcW w:w="1217" w:type="dxa"/>
            <w:shd w:val="clear" w:color="auto" w:fill="auto"/>
            <w:noWrap/>
            <w:vAlign w:val="bottom"/>
            <w:hideMark/>
          </w:tcPr>
          <w:p w14:paraId="4E4D056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D5166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Ethnic Group </w:t>
            </w:r>
          </w:p>
        </w:tc>
        <w:tc>
          <w:tcPr>
            <w:tcW w:w="828" w:type="dxa"/>
            <w:shd w:val="clear" w:color="auto" w:fill="auto"/>
            <w:noWrap/>
            <w:vAlign w:val="bottom"/>
            <w:hideMark/>
          </w:tcPr>
          <w:p w14:paraId="38CA8E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42</w:t>
            </w:r>
          </w:p>
        </w:tc>
        <w:tc>
          <w:tcPr>
            <w:tcW w:w="854" w:type="dxa"/>
            <w:shd w:val="clear" w:color="auto" w:fill="auto"/>
            <w:noWrap/>
            <w:vAlign w:val="bottom"/>
            <w:hideMark/>
          </w:tcPr>
          <w:p w14:paraId="4DBFCC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20F34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D49E063" w14:textId="77777777" w:rsidTr="008B5510">
        <w:trPr>
          <w:trHeight w:val="300"/>
          <w:jc w:val="center"/>
        </w:trPr>
        <w:tc>
          <w:tcPr>
            <w:tcW w:w="1217" w:type="dxa"/>
            <w:shd w:val="clear" w:color="auto" w:fill="auto"/>
            <w:noWrap/>
            <w:vAlign w:val="bottom"/>
            <w:hideMark/>
          </w:tcPr>
          <w:p w14:paraId="32B6B81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6C0C82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Marital Status </w:t>
            </w:r>
          </w:p>
        </w:tc>
        <w:tc>
          <w:tcPr>
            <w:tcW w:w="828" w:type="dxa"/>
            <w:shd w:val="clear" w:color="auto" w:fill="auto"/>
            <w:noWrap/>
            <w:vAlign w:val="bottom"/>
            <w:hideMark/>
          </w:tcPr>
          <w:p w14:paraId="4CCC82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43</w:t>
            </w:r>
          </w:p>
        </w:tc>
        <w:tc>
          <w:tcPr>
            <w:tcW w:w="854" w:type="dxa"/>
            <w:shd w:val="clear" w:color="auto" w:fill="auto"/>
            <w:noWrap/>
            <w:vAlign w:val="bottom"/>
            <w:hideMark/>
          </w:tcPr>
          <w:p w14:paraId="5CBCF0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75F479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5D9548A" w14:textId="77777777" w:rsidTr="008B5510">
        <w:trPr>
          <w:trHeight w:val="300"/>
          <w:jc w:val="center"/>
        </w:trPr>
        <w:tc>
          <w:tcPr>
            <w:tcW w:w="1217" w:type="dxa"/>
            <w:shd w:val="clear" w:color="auto" w:fill="auto"/>
            <w:noWrap/>
            <w:vAlign w:val="bottom"/>
            <w:hideMark/>
          </w:tcPr>
          <w:p w14:paraId="16323E3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88739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Employment Start Date</w:t>
            </w:r>
          </w:p>
        </w:tc>
        <w:tc>
          <w:tcPr>
            <w:tcW w:w="828" w:type="dxa"/>
            <w:shd w:val="clear" w:color="auto" w:fill="auto"/>
            <w:noWrap/>
            <w:vAlign w:val="bottom"/>
            <w:hideMark/>
          </w:tcPr>
          <w:p w14:paraId="2DC7D5A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44</w:t>
            </w:r>
          </w:p>
        </w:tc>
        <w:tc>
          <w:tcPr>
            <w:tcW w:w="854" w:type="dxa"/>
            <w:shd w:val="clear" w:color="auto" w:fill="auto"/>
            <w:noWrap/>
            <w:vAlign w:val="bottom"/>
            <w:hideMark/>
          </w:tcPr>
          <w:p w14:paraId="665D3B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1D079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6479787" w14:textId="77777777" w:rsidTr="008B5510">
        <w:trPr>
          <w:trHeight w:val="300"/>
          <w:jc w:val="center"/>
        </w:trPr>
        <w:tc>
          <w:tcPr>
            <w:tcW w:w="1217" w:type="dxa"/>
            <w:shd w:val="clear" w:color="auto" w:fill="auto"/>
            <w:noWrap/>
            <w:vAlign w:val="bottom"/>
            <w:hideMark/>
          </w:tcPr>
          <w:p w14:paraId="0D8D18C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FCAB0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Employment Stop Date</w:t>
            </w:r>
          </w:p>
        </w:tc>
        <w:tc>
          <w:tcPr>
            <w:tcW w:w="828" w:type="dxa"/>
            <w:shd w:val="clear" w:color="auto" w:fill="auto"/>
            <w:noWrap/>
            <w:vAlign w:val="bottom"/>
            <w:hideMark/>
          </w:tcPr>
          <w:p w14:paraId="103983A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45</w:t>
            </w:r>
          </w:p>
        </w:tc>
        <w:tc>
          <w:tcPr>
            <w:tcW w:w="854" w:type="dxa"/>
            <w:shd w:val="clear" w:color="auto" w:fill="auto"/>
            <w:noWrap/>
            <w:vAlign w:val="bottom"/>
            <w:hideMark/>
          </w:tcPr>
          <w:p w14:paraId="097D92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315C20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EB644D6" w14:textId="77777777" w:rsidTr="008B5510">
        <w:trPr>
          <w:trHeight w:val="300"/>
          <w:jc w:val="center"/>
        </w:trPr>
        <w:tc>
          <w:tcPr>
            <w:tcW w:w="1217" w:type="dxa"/>
            <w:shd w:val="clear" w:color="auto" w:fill="auto"/>
            <w:noWrap/>
            <w:vAlign w:val="bottom"/>
            <w:hideMark/>
          </w:tcPr>
          <w:p w14:paraId="738CDDF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2C81A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Job Title</w:t>
            </w:r>
          </w:p>
        </w:tc>
        <w:tc>
          <w:tcPr>
            <w:tcW w:w="828" w:type="dxa"/>
            <w:shd w:val="clear" w:color="auto" w:fill="auto"/>
            <w:noWrap/>
            <w:vAlign w:val="bottom"/>
            <w:hideMark/>
          </w:tcPr>
          <w:p w14:paraId="0C77E38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46</w:t>
            </w:r>
          </w:p>
        </w:tc>
        <w:tc>
          <w:tcPr>
            <w:tcW w:w="854" w:type="dxa"/>
            <w:shd w:val="clear" w:color="auto" w:fill="auto"/>
            <w:noWrap/>
            <w:vAlign w:val="bottom"/>
            <w:hideMark/>
          </w:tcPr>
          <w:p w14:paraId="6E607A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6484C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054ACC5" w14:textId="77777777" w:rsidTr="008B5510">
        <w:trPr>
          <w:trHeight w:val="300"/>
          <w:jc w:val="center"/>
        </w:trPr>
        <w:tc>
          <w:tcPr>
            <w:tcW w:w="1217" w:type="dxa"/>
            <w:shd w:val="clear" w:color="auto" w:fill="auto"/>
            <w:noWrap/>
            <w:vAlign w:val="bottom"/>
            <w:hideMark/>
          </w:tcPr>
          <w:p w14:paraId="517B97B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78166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Job Code/Class</w:t>
            </w:r>
          </w:p>
        </w:tc>
        <w:tc>
          <w:tcPr>
            <w:tcW w:w="828" w:type="dxa"/>
            <w:shd w:val="clear" w:color="auto" w:fill="auto"/>
            <w:noWrap/>
            <w:vAlign w:val="bottom"/>
            <w:hideMark/>
          </w:tcPr>
          <w:p w14:paraId="52FF6B5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47</w:t>
            </w:r>
          </w:p>
        </w:tc>
        <w:tc>
          <w:tcPr>
            <w:tcW w:w="854" w:type="dxa"/>
            <w:shd w:val="clear" w:color="auto" w:fill="auto"/>
            <w:noWrap/>
            <w:vAlign w:val="bottom"/>
            <w:hideMark/>
          </w:tcPr>
          <w:p w14:paraId="2BC5DC3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JCC</w:t>
            </w:r>
          </w:p>
        </w:tc>
        <w:tc>
          <w:tcPr>
            <w:tcW w:w="634" w:type="dxa"/>
            <w:shd w:val="clear" w:color="auto" w:fill="auto"/>
            <w:noWrap/>
            <w:vAlign w:val="bottom"/>
            <w:hideMark/>
          </w:tcPr>
          <w:p w14:paraId="609E34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5F11F93" w14:textId="77777777" w:rsidTr="008B5510">
        <w:trPr>
          <w:trHeight w:val="300"/>
          <w:jc w:val="center"/>
        </w:trPr>
        <w:tc>
          <w:tcPr>
            <w:tcW w:w="1217" w:type="dxa"/>
            <w:shd w:val="clear" w:color="auto" w:fill="auto"/>
            <w:noWrap/>
            <w:vAlign w:val="bottom"/>
            <w:hideMark/>
          </w:tcPr>
          <w:p w14:paraId="3B74DD9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6552B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Job Status </w:t>
            </w:r>
          </w:p>
        </w:tc>
        <w:tc>
          <w:tcPr>
            <w:tcW w:w="828" w:type="dxa"/>
            <w:shd w:val="clear" w:color="auto" w:fill="auto"/>
            <w:noWrap/>
            <w:vAlign w:val="bottom"/>
            <w:hideMark/>
          </w:tcPr>
          <w:p w14:paraId="032298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48</w:t>
            </w:r>
          </w:p>
        </w:tc>
        <w:tc>
          <w:tcPr>
            <w:tcW w:w="854" w:type="dxa"/>
            <w:shd w:val="clear" w:color="auto" w:fill="auto"/>
            <w:noWrap/>
            <w:vAlign w:val="bottom"/>
            <w:hideMark/>
          </w:tcPr>
          <w:p w14:paraId="613BDA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03AAC4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9DD9560" w14:textId="77777777" w:rsidTr="008B5510">
        <w:trPr>
          <w:trHeight w:val="300"/>
          <w:jc w:val="center"/>
        </w:trPr>
        <w:tc>
          <w:tcPr>
            <w:tcW w:w="1217" w:type="dxa"/>
            <w:shd w:val="clear" w:color="auto" w:fill="auto"/>
            <w:noWrap/>
            <w:vAlign w:val="bottom"/>
            <w:hideMark/>
          </w:tcPr>
          <w:p w14:paraId="3E55322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572D83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Employer Contact Person Name</w:t>
            </w:r>
          </w:p>
        </w:tc>
        <w:tc>
          <w:tcPr>
            <w:tcW w:w="828" w:type="dxa"/>
            <w:shd w:val="clear" w:color="auto" w:fill="auto"/>
            <w:noWrap/>
            <w:vAlign w:val="bottom"/>
            <w:hideMark/>
          </w:tcPr>
          <w:p w14:paraId="01DD971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49</w:t>
            </w:r>
          </w:p>
        </w:tc>
        <w:tc>
          <w:tcPr>
            <w:tcW w:w="854" w:type="dxa"/>
            <w:shd w:val="clear" w:color="auto" w:fill="auto"/>
            <w:noWrap/>
            <w:vAlign w:val="bottom"/>
            <w:hideMark/>
          </w:tcPr>
          <w:p w14:paraId="2CFA10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1054A2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26327C0" w14:textId="77777777" w:rsidTr="008B5510">
        <w:trPr>
          <w:trHeight w:val="300"/>
          <w:jc w:val="center"/>
        </w:trPr>
        <w:tc>
          <w:tcPr>
            <w:tcW w:w="1217" w:type="dxa"/>
            <w:shd w:val="clear" w:color="auto" w:fill="auto"/>
            <w:noWrap/>
            <w:vAlign w:val="bottom"/>
            <w:hideMark/>
          </w:tcPr>
          <w:p w14:paraId="64B84A3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04A8C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Employer Contact Person Phone Number</w:t>
            </w:r>
          </w:p>
        </w:tc>
        <w:tc>
          <w:tcPr>
            <w:tcW w:w="828" w:type="dxa"/>
            <w:shd w:val="clear" w:color="auto" w:fill="auto"/>
            <w:noWrap/>
            <w:vAlign w:val="bottom"/>
            <w:hideMark/>
          </w:tcPr>
          <w:p w14:paraId="06CBB0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50</w:t>
            </w:r>
          </w:p>
        </w:tc>
        <w:tc>
          <w:tcPr>
            <w:tcW w:w="854" w:type="dxa"/>
            <w:shd w:val="clear" w:color="auto" w:fill="auto"/>
            <w:noWrap/>
            <w:vAlign w:val="bottom"/>
            <w:hideMark/>
          </w:tcPr>
          <w:p w14:paraId="4F51937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0792B6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7B65759" w14:textId="77777777" w:rsidTr="008B5510">
        <w:trPr>
          <w:trHeight w:val="300"/>
          <w:jc w:val="center"/>
        </w:trPr>
        <w:tc>
          <w:tcPr>
            <w:tcW w:w="1217" w:type="dxa"/>
            <w:shd w:val="clear" w:color="auto" w:fill="auto"/>
            <w:noWrap/>
            <w:vAlign w:val="bottom"/>
            <w:hideMark/>
          </w:tcPr>
          <w:p w14:paraId="50F8B6F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08FB66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Employer Contact Reason </w:t>
            </w:r>
          </w:p>
        </w:tc>
        <w:tc>
          <w:tcPr>
            <w:tcW w:w="828" w:type="dxa"/>
            <w:shd w:val="clear" w:color="auto" w:fill="auto"/>
            <w:noWrap/>
            <w:vAlign w:val="bottom"/>
            <w:hideMark/>
          </w:tcPr>
          <w:p w14:paraId="5455B91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51</w:t>
            </w:r>
          </w:p>
        </w:tc>
        <w:tc>
          <w:tcPr>
            <w:tcW w:w="854" w:type="dxa"/>
            <w:shd w:val="clear" w:color="auto" w:fill="auto"/>
            <w:noWrap/>
            <w:vAlign w:val="bottom"/>
            <w:hideMark/>
          </w:tcPr>
          <w:p w14:paraId="77AA137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2BAEA2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8918D29" w14:textId="77777777" w:rsidTr="008B5510">
        <w:trPr>
          <w:trHeight w:val="300"/>
          <w:jc w:val="center"/>
        </w:trPr>
        <w:tc>
          <w:tcPr>
            <w:tcW w:w="1217" w:type="dxa"/>
            <w:shd w:val="clear" w:color="auto" w:fill="auto"/>
            <w:noWrap/>
            <w:vAlign w:val="bottom"/>
            <w:hideMark/>
          </w:tcPr>
          <w:p w14:paraId="5941E87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080161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Contact Person's Name</w:t>
            </w:r>
          </w:p>
        </w:tc>
        <w:tc>
          <w:tcPr>
            <w:tcW w:w="828" w:type="dxa"/>
            <w:shd w:val="clear" w:color="auto" w:fill="auto"/>
            <w:noWrap/>
            <w:vAlign w:val="bottom"/>
            <w:hideMark/>
          </w:tcPr>
          <w:p w14:paraId="5CDC49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52</w:t>
            </w:r>
          </w:p>
        </w:tc>
        <w:tc>
          <w:tcPr>
            <w:tcW w:w="854" w:type="dxa"/>
            <w:shd w:val="clear" w:color="auto" w:fill="auto"/>
            <w:noWrap/>
            <w:vAlign w:val="bottom"/>
            <w:hideMark/>
          </w:tcPr>
          <w:p w14:paraId="0A0312B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XPN</w:t>
            </w:r>
          </w:p>
        </w:tc>
        <w:tc>
          <w:tcPr>
            <w:tcW w:w="634" w:type="dxa"/>
            <w:shd w:val="clear" w:color="auto" w:fill="auto"/>
            <w:noWrap/>
            <w:vAlign w:val="bottom"/>
            <w:hideMark/>
          </w:tcPr>
          <w:p w14:paraId="32F2D2E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1ABF7F7" w14:textId="77777777" w:rsidTr="008B5510">
        <w:trPr>
          <w:trHeight w:val="300"/>
          <w:jc w:val="center"/>
        </w:trPr>
        <w:tc>
          <w:tcPr>
            <w:tcW w:w="1217" w:type="dxa"/>
            <w:shd w:val="clear" w:color="auto" w:fill="auto"/>
            <w:noWrap/>
            <w:vAlign w:val="bottom"/>
            <w:hideMark/>
          </w:tcPr>
          <w:p w14:paraId="72E11BE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0F988F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Contact Person Phone Number</w:t>
            </w:r>
          </w:p>
        </w:tc>
        <w:tc>
          <w:tcPr>
            <w:tcW w:w="828" w:type="dxa"/>
            <w:shd w:val="clear" w:color="auto" w:fill="auto"/>
            <w:noWrap/>
            <w:vAlign w:val="bottom"/>
            <w:hideMark/>
          </w:tcPr>
          <w:p w14:paraId="4007A6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53</w:t>
            </w:r>
          </w:p>
        </w:tc>
        <w:tc>
          <w:tcPr>
            <w:tcW w:w="854" w:type="dxa"/>
            <w:shd w:val="clear" w:color="auto" w:fill="auto"/>
            <w:noWrap/>
            <w:vAlign w:val="bottom"/>
            <w:hideMark/>
          </w:tcPr>
          <w:p w14:paraId="007CD6E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04DBF2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A4A25D9" w14:textId="77777777" w:rsidTr="008B5510">
        <w:trPr>
          <w:trHeight w:val="300"/>
          <w:jc w:val="center"/>
        </w:trPr>
        <w:tc>
          <w:tcPr>
            <w:tcW w:w="1217" w:type="dxa"/>
            <w:shd w:val="clear" w:color="auto" w:fill="auto"/>
            <w:noWrap/>
            <w:vAlign w:val="bottom"/>
            <w:hideMark/>
          </w:tcPr>
          <w:p w14:paraId="4D54A32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303387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Insured's Contact Person Reason </w:t>
            </w:r>
          </w:p>
        </w:tc>
        <w:tc>
          <w:tcPr>
            <w:tcW w:w="828" w:type="dxa"/>
            <w:shd w:val="clear" w:color="auto" w:fill="auto"/>
            <w:noWrap/>
            <w:vAlign w:val="bottom"/>
            <w:hideMark/>
          </w:tcPr>
          <w:p w14:paraId="6D9A74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54</w:t>
            </w:r>
          </w:p>
        </w:tc>
        <w:tc>
          <w:tcPr>
            <w:tcW w:w="854" w:type="dxa"/>
            <w:shd w:val="clear" w:color="auto" w:fill="auto"/>
            <w:noWrap/>
            <w:vAlign w:val="bottom"/>
            <w:hideMark/>
          </w:tcPr>
          <w:p w14:paraId="5964730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7D9E3AF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1B4D1C" w14:textId="77777777" w:rsidTr="008B5510">
        <w:trPr>
          <w:trHeight w:val="300"/>
          <w:jc w:val="center"/>
        </w:trPr>
        <w:tc>
          <w:tcPr>
            <w:tcW w:w="1217" w:type="dxa"/>
            <w:shd w:val="clear" w:color="auto" w:fill="auto"/>
            <w:noWrap/>
            <w:vAlign w:val="bottom"/>
            <w:hideMark/>
          </w:tcPr>
          <w:p w14:paraId="499ACE2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2E44DB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Relationship to the Patient Start Date</w:t>
            </w:r>
          </w:p>
        </w:tc>
        <w:tc>
          <w:tcPr>
            <w:tcW w:w="828" w:type="dxa"/>
            <w:shd w:val="clear" w:color="auto" w:fill="auto"/>
            <w:noWrap/>
            <w:vAlign w:val="bottom"/>
            <w:hideMark/>
          </w:tcPr>
          <w:p w14:paraId="1B8751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55</w:t>
            </w:r>
          </w:p>
        </w:tc>
        <w:tc>
          <w:tcPr>
            <w:tcW w:w="854" w:type="dxa"/>
            <w:shd w:val="clear" w:color="auto" w:fill="auto"/>
            <w:noWrap/>
            <w:vAlign w:val="bottom"/>
            <w:hideMark/>
          </w:tcPr>
          <w:p w14:paraId="313F65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68353AB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F98409C" w14:textId="77777777" w:rsidTr="008B5510">
        <w:trPr>
          <w:trHeight w:val="300"/>
          <w:jc w:val="center"/>
        </w:trPr>
        <w:tc>
          <w:tcPr>
            <w:tcW w:w="1217" w:type="dxa"/>
            <w:shd w:val="clear" w:color="auto" w:fill="auto"/>
            <w:noWrap/>
            <w:vAlign w:val="bottom"/>
            <w:hideMark/>
          </w:tcPr>
          <w:p w14:paraId="7B6A0CF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7FC80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Relationship to the Patient Stop Date</w:t>
            </w:r>
          </w:p>
        </w:tc>
        <w:tc>
          <w:tcPr>
            <w:tcW w:w="828" w:type="dxa"/>
            <w:shd w:val="clear" w:color="auto" w:fill="auto"/>
            <w:noWrap/>
            <w:vAlign w:val="bottom"/>
            <w:hideMark/>
          </w:tcPr>
          <w:p w14:paraId="772A8B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56</w:t>
            </w:r>
          </w:p>
        </w:tc>
        <w:tc>
          <w:tcPr>
            <w:tcW w:w="854" w:type="dxa"/>
            <w:shd w:val="clear" w:color="auto" w:fill="auto"/>
            <w:noWrap/>
            <w:vAlign w:val="bottom"/>
            <w:hideMark/>
          </w:tcPr>
          <w:p w14:paraId="363BE2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325FC86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BD01B56" w14:textId="77777777" w:rsidTr="008B5510">
        <w:trPr>
          <w:trHeight w:val="300"/>
          <w:jc w:val="center"/>
        </w:trPr>
        <w:tc>
          <w:tcPr>
            <w:tcW w:w="1217" w:type="dxa"/>
            <w:shd w:val="clear" w:color="auto" w:fill="auto"/>
            <w:noWrap/>
            <w:vAlign w:val="bottom"/>
            <w:hideMark/>
          </w:tcPr>
          <w:p w14:paraId="2EF359B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8C4BDE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Insurance Co Contact Reason </w:t>
            </w:r>
          </w:p>
        </w:tc>
        <w:tc>
          <w:tcPr>
            <w:tcW w:w="828" w:type="dxa"/>
            <w:shd w:val="clear" w:color="auto" w:fill="auto"/>
            <w:noWrap/>
            <w:vAlign w:val="bottom"/>
            <w:hideMark/>
          </w:tcPr>
          <w:p w14:paraId="3EB648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57</w:t>
            </w:r>
          </w:p>
        </w:tc>
        <w:tc>
          <w:tcPr>
            <w:tcW w:w="854" w:type="dxa"/>
            <w:shd w:val="clear" w:color="auto" w:fill="auto"/>
            <w:noWrap/>
            <w:vAlign w:val="bottom"/>
            <w:hideMark/>
          </w:tcPr>
          <w:p w14:paraId="720CBF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E158D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4957361" w14:textId="77777777" w:rsidTr="008B5510">
        <w:trPr>
          <w:trHeight w:val="300"/>
          <w:jc w:val="center"/>
        </w:trPr>
        <w:tc>
          <w:tcPr>
            <w:tcW w:w="1217" w:type="dxa"/>
            <w:shd w:val="clear" w:color="auto" w:fill="auto"/>
            <w:noWrap/>
            <w:vAlign w:val="bottom"/>
            <w:hideMark/>
          </w:tcPr>
          <w:p w14:paraId="09B58B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4AF149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Insurance Co Contact Phone Number</w:t>
            </w:r>
          </w:p>
        </w:tc>
        <w:tc>
          <w:tcPr>
            <w:tcW w:w="828" w:type="dxa"/>
            <w:shd w:val="clear" w:color="auto" w:fill="auto"/>
            <w:noWrap/>
            <w:vAlign w:val="bottom"/>
            <w:hideMark/>
          </w:tcPr>
          <w:p w14:paraId="1BB5E77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58</w:t>
            </w:r>
          </w:p>
        </w:tc>
        <w:tc>
          <w:tcPr>
            <w:tcW w:w="854" w:type="dxa"/>
            <w:shd w:val="clear" w:color="auto" w:fill="auto"/>
            <w:noWrap/>
            <w:vAlign w:val="bottom"/>
            <w:hideMark/>
          </w:tcPr>
          <w:p w14:paraId="2C7D3DF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BBFB5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4EBB38" w14:textId="77777777" w:rsidTr="008B5510">
        <w:trPr>
          <w:trHeight w:val="300"/>
          <w:jc w:val="center"/>
        </w:trPr>
        <w:tc>
          <w:tcPr>
            <w:tcW w:w="1217" w:type="dxa"/>
            <w:shd w:val="clear" w:color="auto" w:fill="auto"/>
            <w:noWrap/>
            <w:vAlign w:val="bottom"/>
            <w:hideMark/>
          </w:tcPr>
          <w:p w14:paraId="547844C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4F264E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Policy Scope </w:t>
            </w:r>
          </w:p>
        </w:tc>
        <w:tc>
          <w:tcPr>
            <w:tcW w:w="828" w:type="dxa"/>
            <w:shd w:val="clear" w:color="auto" w:fill="auto"/>
            <w:noWrap/>
            <w:vAlign w:val="bottom"/>
            <w:hideMark/>
          </w:tcPr>
          <w:p w14:paraId="02159BA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59</w:t>
            </w:r>
          </w:p>
        </w:tc>
        <w:tc>
          <w:tcPr>
            <w:tcW w:w="854" w:type="dxa"/>
            <w:shd w:val="clear" w:color="auto" w:fill="auto"/>
            <w:noWrap/>
            <w:vAlign w:val="bottom"/>
            <w:hideMark/>
          </w:tcPr>
          <w:p w14:paraId="120136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38834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53FA89C" w14:textId="77777777" w:rsidTr="008B5510">
        <w:trPr>
          <w:trHeight w:val="300"/>
          <w:jc w:val="center"/>
        </w:trPr>
        <w:tc>
          <w:tcPr>
            <w:tcW w:w="1217" w:type="dxa"/>
            <w:shd w:val="clear" w:color="auto" w:fill="auto"/>
            <w:noWrap/>
            <w:vAlign w:val="bottom"/>
            <w:hideMark/>
          </w:tcPr>
          <w:p w14:paraId="0671137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B05421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Policy Source </w:t>
            </w:r>
          </w:p>
        </w:tc>
        <w:tc>
          <w:tcPr>
            <w:tcW w:w="828" w:type="dxa"/>
            <w:shd w:val="clear" w:color="auto" w:fill="auto"/>
            <w:noWrap/>
            <w:vAlign w:val="bottom"/>
            <w:hideMark/>
          </w:tcPr>
          <w:p w14:paraId="53C5D9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60</w:t>
            </w:r>
          </w:p>
        </w:tc>
        <w:tc>
          <w:tcPr>
            <w:tcW w:w="854" w:type="dxa"/>
            <w:shd w:val="clear" w:color="auto" w:fill="auto"/>
            <w:noWrap/>
            <w:vAlign w:val="bottom"/>
            <w:hideMark/>
          </w:tcPr>
          <w:p w14:paraId="682D5FF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FC78B8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92E3451" w14:textId="77777777" w:rsidTr="008B5510">
        <w:trPr>
          <w:trHeight w:val="300"/>
          <w:jc w:val="center"/>
        </w:trPr>
        <w:tc>
          <w:tcPr>
            <w:tcW w:w="1217" w:type="dxa"/>
            <w:shd w:val="clear" w:color="auto" w:fill="auto"/>
            <w:noWrap/>
            <w:vAlign w:val="bottom"/>
            <w:hideMark/>
          </w:tcPr>
          <w:p w14:paraId="46342CD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A9B2A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 Member Number</w:t>
            </w:r>
          </w:p>
        </w:tc>
        <w:tc>
          <w:tcPr>
            <w:tcW w:w="828" w:type="dxa"/>
            <w:shd w:val="clear" w:color="auto" w:fill="auto"/>
            <w:noWrap/>
            <w:vAlign w:val="bottom"/>
            <w:hideMark/>
          </w:tcPr>
          <w:p w14:paraId="3B36F25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61</w:t>
            </w:r>
          </w:p>
        </w:tc>
        <w:tc>
          <w:tcPr>
            <w:tcW w:w="854" w:type="dxa"/>
            <w:shd w:val="clear" w:color="auto" w:fill="auto"/>
            <w:noWrap/>
            <w:vAlign w:val="bottom"/>
            <w:hideMark/>
          </w:tcPr>
          <w:p w14:paraId="45FB558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560E2F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0113CDF" w14:textId="77777777" w:rsidTr="008B5510">
        <w:trPr>
          <w:trHeight w:val="300"/>
          <w:jc w:val="center"/>
        </w:trPr>
        <w:tc>
          <w:tcPr>
            <w:tcW w:w="1217" w:type="dxa"/>
            <w:shd w:val="clear" w:color="auto" w:fill="auto"/>
            <w:noWrap/>
            <w:vAlign w:val="bottom"/>
            <w:hideMark/>
          </w:tcPr>
          <w:p w14:paraId="7C9A0A6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C8DD86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Guarantor's Relationship to Insured</w:t>
            </w:r>
          </w:p>
        </w:tc>
        <w:tc>
          <w:tcPr>
            <w:tcW w:w="828" w:type="dxa"/>
            <w:shd w:val="clear" w:color="auto" w:fill="auto"/>
            <w:noWrap/>
            <w:vAlign w:val="bottom"/>
            <w:hideMark/>
          </w:tcPr>
          <w:p w14:paraId="28B2B55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62</w:t>
            </w:r>
          </w:p>
        </w:tc>
        <w:tc>
          <w:tcPr>
            <w:tcW w:w="854" w:type="dxa"/>
            <w:shd w:val="clear" w:color="auto" w:fill="auto"/>
            <w:noWrap/>
            <w:vAlign w:val="bottom"/>
            <w:hideMark/>
          </w:tcPr>
          <w:p w14:paraId="6AE2A1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34BDA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EC03DDC" w14:textId="77777777" w:rsidTr="008B5510">
        <w:trPr>
          <w:trHeight w:val="300"/>
          <w:jc w:val="center"/>
        </w:trPr>
        <w:tc>
          <w:tcPr>
            <w:tcW w:w="1217" w:type="dxa"/>
            <w:shd w:val="clear" w:color="auto" w:fill="auto"/>
            <w:noWrap/>
            <w:vAlign w:val="bottom"/>
            <w:hideMark/>
          </w:tcPr>
          <w:p w14:paraId="105913E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45E279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Phone Number - Home</w:t>
            </w:r>
          </w:p>
        </w:tc>
        <w:tc>
          <w:tcPr>
            <w:tcW w:w="828" w:type="dxa"/>
            <w:shd w:val="clear" w:color="auto" w:fill="auto"/>
            <w:noWrap/>
            <w:vAlign w:val="bottom"/>
            <w:hideMark/>
          </w:tcPr>
          <w:p w14:paraId="6B20AF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63</w:t>
            </w:r>
          </w:p>
        </w:tc>
        <w:tc>
          <w:tcPr>
            <w:tcW w:w="854" w:type="dxa"/>
            <w:shd w:val="clear" w:color="auto" w:fill="auto"/>
            <w:noWrap/>
            <w:vAlign w:val="bottom"/>
            <w:hideMark/>
          </w:tcPr>
          <w:p w14:paraId="5FFBB82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6D544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5ACC3DE" w14:textId="77777777" w:rsidTr="008B5510">
        <w:trPr>
          <w:trHeight w:val="300"/>
          <w:jc w:val="center"/>
        </w:trPr>
        <w:tc>
          <w:tcPr>
            <w:tcW w:w="1217" w:type="dxa"/>
            <w:shd w:val="clear" w:color="auto" w:fill="auto"/>
            <w:noWrap/>
            <w:vAlign w:val="bottom"/>
            <w:hideMark/>
          </w:tcPr>
          <w:p w14:paraId="4011FDC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40D75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Insured's Employer Phone Number</w:t>
            </w:r>
          </w:p>
        </w:tc>
        <w:tc>
          <w:tcPr>
            <w:tcW w:w="828" w:type="dxa"/>
            <w:shd w:val="clear" w:color="auto" w:fill="auto"/>
            <w:noWrap/>
            <w:vAlign w:val="bottom"/>
            <w:hideMark/>
          </w:tcPr>
          <w:p w14:paraId="0B91F2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64</w:t>
            </w:r>
          </w:p>
        </w:tc>
        <w:tc>
          <w:tcPr>
            <w:tcW w:w="854" w:type="dxa"/>
            <w:shd w:val="clear" w:color="auto" w:fill="auto"/>
            <w:noWrap/>
            <w:vAlign w:val="bottom"/>
            <w:hideMark/>
          </w:tcPr>
          <w:p w14:paraId="791501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35E823A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4E094F9" w14:textId="77777777" w:rsidTr="008B5510">
        <w:trPr>
          <w:trHeight w:val="300"/>
          <w:jc w:val="center"/>
        </w:trPr>
        <w:tc>
          <w:tcPr>
            <w:tcW w:w="1217" w:type="dxa"/>
            <w:shd w:val="clear" w:color="auto" w:fill="auto"/>
            <w:noWrap/>
            <w:vAlign w:val="bottom"/>
            <w:hideMark/>
          </w:tcPr>
          <w:p w14:paraId="6FE2DB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D055B3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Military Handicapped Program </w:t>
            </w:r>
          </w:p>
        </w:tc>
        <w:tc>
          <w:tcPr>
            <w:tcW w:w="828" w:type="dxa"/>
            <w:shd w:val="clear" w:color="auto" w:fill="auto"/>
            <w:noWrap/>
            <w:vAlign w:val="bottom"/>
            <w:hideMark/>
          </w:tcPr>
          <w:p w14:paraId="018939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65</w:t>
            </w:r>
          </w:p>
        </w:tc>
        <w:tc>
          <w:tcPr>
            <w:tcW w:w="854" w:type="dxa"/>
            <w:shd w:val="clear" w:color="auto" w:fill="auto"/>
            <w:noWrap/>
            <w:vAlign w:val="bottom"/>
            <w:hideMark/>
          </w:tcPr>
          <w:p w14:paraId="0866383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487B2B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02F37A5" w14:textId="77777777" w:rsidTr="008B5510">
        <w:trPr>
          <w:trHeight w:val="300"/>
          <w:jc w:val="center"/>
        </w:trPr>
        <w:tc>
          <w:tcPr>
            <w:tcW w:w="1217" w:type="dxa"/>
            <w:shd w:val="clear" w:color="auto" w:fill="auto"/>
            <w:noWrap/>
            <w:vAlign w:val="bottom"/>
            <w:hideMark/>
          </w:tcPr>
          <w:p w14:paraId="66BFFF4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EB22E1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Suspend Flag</w:t>
            </w:r>
          </w:p>
        </w:tc>
        <w:tc>
          <w:tcPr>
            <w:tcW w:w="828" w:type="dxa"/>
            <w:shd w:val="clear" w:color="auto" w:fill="auto"/>
            <w:noWrap/>
            <w:vAlign w:val="bottom"/>
            <w:hideMark/>
          </w:tcPr>
          <w:p w14:paraId="449E67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66</w:t>
            </w:r>
          </w:p>
        </w:tc>
        <w:tc>
          <w:tcPr>
            <w:tcW w:w="854" w:type="dxa"/>
            <w:shd w:val="clear" w:color="auto" w:fill="auto"/>
            <w:noWrap/>
            <w:vAlign w:val="bottom"/>
            <w:hideMark/>
          </w:tcPr>
          <w:p w14:paraId="0BF435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32A3C7A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97380F6" w14:textId="77777777" w:rsidTr="008B5510">
        <w:trPr>
          <w:trHeight w:val="300"/>
          <w:jc w:val="center"/>
        </w:trPr>
        <w:tc>
          <w:tcPr>
            <w:tcW w:w="1217" w:type="dxa"/>
            <w:shd w:val="clear" w:color="auto" w:fill="auto"/>
            <w:noWrap/>
            <w:vAlign w:val="bottom"/>
            <w:hideMark/>
          </w:tcPr>
          <w:p w14:paraId="3E7696F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689B23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Copay Limit Flag</w:t>
            </w:r>
          </w:p>
        </w:tc>
        <w:tc>
          <w:tcPr>
            <w:tcW w:w="828" w:type="dxa"/>
            <w:shd w:val="clear" w:color="auto" w:fill="auto"/>
            <w:noWrap/>
            <w:vAlign w:val="bottom"/>
            <w:hideMark/>
          </w:tcPr>
          <w:p w14:paraId="4B8765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67</w:t>
            </w:r>
          </w:p>
        </w:tc>
        <w:tc>
          <w:tcPr>
            <w:tcW w:w="854" w:type="dxa"/>
            <w:shd w:val="clear" w:color="auto" w:fill="auto"/>
            <w:noWrap/>
            <w:vAlign w:val="bottom"/>
            <w:hideMark/>
          </w:tcPr>
          <w:p w14:paraId="24606B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20D0B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BB38DB5" w14:textId="77777777" w:rsidTr="008B5510">
        <w:trPr>
          <w:trHeight w:val="300"/>
          <w:jc w:val="center"/>
        </w:trPr>
        <w:tc>
          <w:tcPr>
            <w:tcW w:w="1217" w:type="dxa"/>
            <w:shd w:val="clear" w:color="auto" w:fill="auto"/>
            <w:noWrap/>
            <w:vAlign w:val="bottom"/>
            <w:hideMark/>
          </w:tcPr>
          <w:p w14:paraId="0F274A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1663C6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color w:val="000000"/>
              </w:rPr>
              <w:t>Stoploss</w:t>
            </w:r>
            <w:proofErr w:type="spellEnd"/>
            <w:r w:rsidRPr="00180ACA">
              <w:rPr>
                <w:rFonts w:eastAsia="Times New Roman" w:cs="Times New Roman"/>
                <w:i/>
                <w:iCs/>
                <w:color w:val="000000"/>
              </w:rPr>
              <w:t xml:space="preserve"> Limit Flag</w:t>
            </w:r>
          </w:p>
        </w:tc>
        <w:tc>
          <w:tcPr>
            <w:tcW w:w="828" w:type="dxa"/>
            <w:shd w:val="clear" w:color="auto" w:fill="auto"/>
            <w:noWrap/>
            <w:vAlign w:val="bottom"/>
            <w:hideMark/>
          </w:tcPr>
          <w:p w14:paraId="7A2928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68</w:t>
            </w:r>
          </w:p>
        </w:tc>
        <w:tc>
          <w:tcPr>
            <w:tcW w:w="854" w:type="dxa"/>
            <w:shd w:val="clear" w:color="auto" w:fill="auto"/>
            <w:noWrap/>
            <w:vAlign w:val="bottom"/>
            <w:hideMark/>
          </w:tcPr>
          <w:p w14:paraId="17F6DC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746898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D4C7C49" w14:textId="77777777" w:rsidTr="008B5510">
        <w:trPr>
          <w:trHeight w:val="300"/>
          <w:jc w:val="center"/>
        </w:trPr>
        <w:tc>
          <w:tcPr>
            <w:tcW w:w="1217" w:type="dxa"/>
            <w:shd w:val="clear" w:color="auto" w:fill="auto"/>
            <w:noWrap/>
            <w:vAlign w:val="bottom"/>
            <w:hideMark/>
          </w:tcPr>
          <w:p w14:paraId="62504E7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DDF12D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 Organization Name and ID</w:t>
            </w:r>
          </w:p>
        </w:tc>
        <w:tc>
          <w:tcPr>
            <w:tcW w:w="828" w:type="dxa"/>
            <w:shd w:val="clear" w:color="auto" w:fill="auto"/>
            <w:noWrap/>
            <w:vAlign w:val="bottom"/>
            <w:hideMark/>
          </w:tcPr>
          <w:p w14:paraId="31E33D6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69</w:t>
            </w:r>
          </w:p>
        </w:tc>
        <w:tc>
          <w:tcPr>
            <w:tcW w:w="854" w:type="dxa"/>
            <w:shd w:val="clear" w:color="auto" w:fill="auto"/>
            <w:noWrap/>
            <w:vAlign w:val="bottom"/>
            <w:hideMark/>
          </w:tcPr>
          <w:p w14:paraId="75B7ED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2C2E0A4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D126D4B" w14:textId="77777777" w:rsidTr="008B5510">
        <w:trPr>
          <w:trHeight w:val="300"/>
          <w:jc w:val="center"/>
        </w:trPr>
        <w:tc>
          <w:tcPr>
            <w:tcW w:w="1217" w:type="dxa"/>
            <w:shd w:val="clear" w:color="auto" w:fill="auto"/>
            <w:noWrap/>
            <w:vAlign w:val="bottom"/>
            <w:hideMark/>
          </w:tcPr>
          <w:p w14:paraId="7A48F57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BFD439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Insured Employer Organization Name and ID</w:t>
            </w:r>
          </w:p>
        </w:tc>
        <w:tc>
          <w:tcPr>
            <w:tcW w:w="828" w:type="dxa"/>
            <w:shd w:val="clear" w:color="auto" w:fill="auto"/>
            <w:noWrap/>
            <w:vAlign w:val="bottom"/>
            <w:hideMark/>
          </w:tcPr>
          <w:p w14:paraId="1E162F8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70</w:t>
            </w:r>
          </w:p>
        </w:tc>
        <w:tc>
          <w:tcPr>
            <w:tcW w:w="854" w:type="dxa"/>
            <w:shd w:val="clear" w:color="auto" w:fill="auto"/>
            <w:noWrap/>
            <w:vAlign w:val="bottom"/>
            <w:hideMark/>
          </w:tcPr>
          <w:p w14:paraId="542B033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112680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37EDF3CD" w14:textId="77777777" w:rsidTr="008B5510">
        <w:trPr>
          <w:trHeight w:val="300"/>
          <w:jc w:val="center"/>
        </w:trPr>
        <w:tc>
          <w:tcPr>
            <w:tcW w:w="1217" w:type="dxa"/>
            <w:shd w:val="clear" w:color="auto" w:fill="auto"/>
            <w:noWrap/>
            <w:vAlign w:val="bottom"/>
            <w:hideMark/>
          </w:tcPr>
          <w:p w14:paraId="16F7948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3093D4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Race</w:t>
            </w:r>
          </w:p>
        </w:tc>
        <w:tc>
          <w:tcPr>
            <w:tcW w:w="828" w:type="dxa"/>
            <w:shd w:val="clear" w:color="auto" w:fill="auto"/>
            <w:noWrap/>
            <w:vAlign w:val="bottom"/>
            <w:hideMark/>
          </w:tcPr>
          <w:p w14:paraId="047FD46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71</w:t>
            </w:r>
          </w:p>
        </w:tc>
        <w:tc>
          <w:tcPr>
            <w:tcW w:w="854" w:type="dxa"/>
            <w:shd w:val="clear" w:color="auto" w:fill="auto"/>
            <w:noWrap/>
            <w:vAlign w:val="bottom"/>
            <w:hideMark/>
          </w:tcPr>
          <w:p w14:paraId="370391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1EEE52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D22A3D9" w14:textId="77777777" w:rsidTr="008B5510">
        <w:trPr>
          <w:trHeight w:val="300"/>
          <w:jc w:val="center"/>
        </w:trPr>
        <w:tc>
          <w:tcPr>
            <w:tcW w:w="1217" w:type="dxa"/>
            <w:shd w:val="clear" w:color="auto" w:fill="auto"/>
            <w:noWrap/>
            <w:vAlign w:val="bottom"/>
            <w:hideMark/>
          </w:tcPr>
          <w:p w14:paraId="3EAEE18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60FD58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Patient's Relationship to Insured</w:t>
            </w:r>
          </w:p>
        </w:tc>
        <w:tc>
          <w:tcPr>
            <w:tcW w:w="828" w:type="dxa"/>
            <w:shd w:val="clear" w:color="auto" w:fill="auto"/>
            <w:noWrap/>
            <w:vAlign w:val="bottom"/>
            <w:hideMark/>
          </w:tcPr>
          <w:p w14:paraId="387EBC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72</w:t>
            </w:r>
          </w:p>
        </w:tc>
        <w:tc>
          <w:tcPr>
            <w:tcW w:w="854" w:type="dxa"/>
            <w:shd w:val="clear" w:color="auto" w:fill="auto"/>
            <w:noWrap/>
            <w:vAlign w:val="bottom"/>
            <w:hideMark/>
          </w:tcPr>
          <w:p w14:paraId="711870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19F73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7355CF7" w14:textId="77777777" w:rsidTr="008B5510">
        <w:trPr>
          <w:trHeight w:val="300"/>
          <w:jc w:val="center"/>
        </w:trPr>
        <w:tc>
          <w:tcPr>
            <w:tcW w:w="1217" w:type="dxa"/>
            <w:shd w:val="clear" w:color="auto" w:fill="auto"/>
            <w:noWrap/>
            <w:vAlign w:val="bottom"/>
            <w:hideMark/>
          </w:tcPr>
          <w:p w14:paraId="64F4B1EB"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IN3 }]</w:t>
            </w:r>
          </w:p>
        </w:tc>
        <w:tc>
          <w:tcPr>
            <w:tcW w:w="5620" w:type="dxa"/>
            <w:shd w:val="clear" w:color="auto" w:fill="auto"/>
            <w:noWrap/>
            <w:vAlign w:val="bottom"/>
            <w:hideMark/>
          </w:tcPr>
          <w:p w14:paraId="1A5A6867"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Insurance Info - Cert.</w:t>
            </w:r>
          </w:p>
        </w:tc>
        <w:tc>
          <w:tcPr>
            <w:tcW w:w="828" w:type="dxa"/>
            <w:shd w:val="clear" w:color="000000" w:fill="D8E4BC"/>
            <w:noWrap/>
            <w:vAlign w:val="bottom"/>
            <w:hideMark/>
          </w:tcPr>
          <w:p w14:paraId="1963FDB4"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C08A4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6297DE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5DBA288F" w14:textId="77777777" w:rsidTr="008B5510">
        <w:trPr>
          <w:trHeight w:val="300"/>
          <w:jc w:val="center"/>
        </w:trPr>
        <w:tc>
          <w:tcPr>
            <w:tcW w:w="1217" w:type="dxa"/>
            <w:shd w:val="clear" w:color="auto" w:fill="auto"/>
            <w:noWrap/>
            <w:vAlign w:val="bottom"/>
            <w:hideMark/>
          </w:tcPr>
          <w:p w14:paraId="553C604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084630A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IN3</w:t>
            </w:r>
          </w:p>
        </w:tc>
        <w:tc>
          <w:tcPr>
            <w:tcW w:w="828" w:type="dxa"/>
            <w:shd w:val="clear" w:color="auto" w:fill="auto"/>
            <w:noWrap/>
            <w:vAlign w:val="bottom"/>
            <w:hideMark/>
          </w:tcPr>
          <w:p w14:paraId="07C62F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590A7C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025DA6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73608CC4" w14:textId="77777777" w:rsidTr="008B5510">
        <w:trPr>
          <w:trHeight w:val="300"/>
          <w:jc w:val="center"/>
        </w:trPr>
        <w:tc>
          <w:tcPr>
            <w:tcW w:w="1217" w:type="dxa"/>
            <w:shd w:val="clear" w:color="auto" w:fill="auto"/>
            <w:noWrap/>
            <w:vAlign w:val="bottom"/>
            <w:hideMark/>
          </w:tcPr>
          <w:p w14:paraId="49B2CC1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B4D876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Number</w:t>
            </w:r>
          </w:p>
        </w:tc>
        <w:tc>
          <w:tcPr>
            <w:tcW w:w="828" w:type="dxa"/>
            <w:shd w:val="clear" w:color="auto" w:fill="auto"/>
            <w:noWrap/>
            <w:vAlign w:val="bottom"/>
            <w:hideMark/>
          </w:tcPr>
          <w:p w14:paraId="185008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154BD1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CX</w:t>
            </w:r>
          </w:p>
        </w:tc>
        <w:tc>
          <w:tcPr>
            <w:tcW w:w="634" w:type="dxa"/>
            <w:shd w:val="clear" w:color="auto" w:fill="auto"/>
            <w:noWrap/>
            <w:vAlign w:val="bottom"/>
            <w:hideMark/>
          </w:tcPr>
          <w:p w14:paraId="3AE80D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9C0EB8F" w14:textId="77777777" w:rsidTr="008B5510">
        <w:trPr>
          <w:trHeight w:val="300"/>
          <w:jc w:val="center"/>
        </w:trPr>
        <w:tc>
          <w:tcPr>
            <w:tcW w:w="1217" w:type="dxa"/>
            <w:shd w:val="clear" w:color="auto" w:fill="auto"/>
            <w:noWrap/>
            <w:vAlign w:val="bottom"/>
            <w:hideMark/>
          </w:tcPr>
          <w:p w14:paraId="5A0537E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53DBC8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Certified By</w:t>
            </w:r>
          </w:p>
        </w:tc>
        <w:tc>
          <w:tcPr>
            <w:tcW w:w="828" w:type="dxa"/>
            <w:shd w:val="clear" w:color="auto" w:fill="auto"/>
            <w:noWrap/>
            <w:vAlign w:val="bottom"/>
            <w:hideMark/>
          </w:tcPr>
          <w:p w14:paraId="7C7688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6A65EB1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62F91C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CE70A48" w14:textId="77777777" w:rsidTr="008B5510">
        <w:trPr>
          <w:trHeight w:val="300"/>
          <w:jc w:val="center"/>
        </w:trPr>
        <w:tc>
          <w:tcPr>
            <w:tcW w:w="1217" w:type="dxa"/>
            <w:shd w:val="clear" w:color="auto" w:fill="auto"/>
            <w:noWrap/>
            <w:vAlign w:val="bottom"/>
            <w:hideMark/>
          </w:tcPr>
          <w:p w14:paraId="4919780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11EB5C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Required</w:t>
            </w:r>
          </w:p>
        </w:tc>
        <w:tc>
          <w:tcPr>
            <w:tcW w:w="828" w:type="dxa"/>
            <w:shd w:val="clear" w:color="auto" w:fill="auto"/>
            <w:noWrap/>
            <w:vAlign w:val="bottom"/>
            <w:hideMark/>
          </w:tcPr>
          <w:p w14:paraId="422F87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3475CF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696A9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B24AB1C" w14:textId="77777777" w:rsidTr="008B5510">
        <w:trPr>
          <w:trHeight w:val="300"/>
          <w:jc w:val="center"/>
        </w:trPr>
        <w:tc>
          <w:tcPr>
            <w:tcW w:w="1217" w:type="dxa"/>
            <w:shd w:val="clear" w:color="auto" w:fill="auto"/>
            <w:noWrap/>
            <w:vAlign w:val="bottom"/>
            <w:hideMark/>
          </w:tcPr>
          <w:p w14:paraId="468261CB"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2EE897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Penalty</w:t>
            </w:r>
          </w:p>
        </w:tc>
        <w:tc>
          <w:tcPr>
            <w:tcW w:w="828" w:type="dxa"/>
            <w:shd w:val="clear" w:color="auto" w:fill="auto"/>
            <w:noWrap/>
            <w:vAlign w:val="bottom"/>
            <w:hideMark/>
          </w:tcPr>
          <w:p w14:paraId="641CFA4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46B9E09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MOP</w:t>
            </w:r>
          </w:p>
        </w:tc>
        <w:tc>
          <w:tcPr>
            <w:tcW w:w="634" w:type="dxa"/>
            <w:shd w:val="clear" w:color="auto" w:fill="auto"/>
            <w:noWrap/>
            <w:vAlign w:val="bottom"/>
            <w:hideMark/>
          </w:tcPr>
          <w:p w14:paraId="63E9CB2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FEF38EC" w14:textId="77777777" w:rsidTr="008B5510">
        <w:trPr>
          <w:trHeight w:val="300"/>
          <w:jc w:val="center"/>
        </w:trPr>
        <w:tc>
          <w:tcPr>
            <w:tcW w:w="1217" w:type="dxa"/>
            <w:shd w:val="clear" w:color="auto" w:fill="auto"/>
            <w:noWrap/>
            <w:vAlign w:val="bottom"/>
            <w:hideMark/>
          </w:tcPr>
          <w:p w14:paraId="68C50D4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A9AB71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Date/Time</w:t>
            </w:r>
          </w:p>
        </w:tc>
        <w:tc>
          <w:tcPr>
            <w:tcW w:w="828" w:type="dxa"/>
            <w:shd w:val="clear" w:color="auto" w:fill="auto"/>
            <w:noWrap/>
            <w:vAlign w:val="bottom"/>
            <w:hideMark/>
          </w:tcPr>
          <w:p w14:paraId="4C6F52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5C20A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600CA3A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D430909" w14:textId="77777777" w:rsidTr="008B5510">
        <w:trPr>
          <w:trHeight w:val="300"/>
          <w:jc w:val="center"/>
        </w:trPr>
        <w:tc>
          <w:tcPr>
            <w:tcW w:w="1217" w:type="dxa"/>
            <w:shd w:val="clear" w:color="auto" w:fill="auto"/>
            <w:noWrap/>
            <w:vAlign w:val="bottom"/>
            <w:hideMark/>
          </w:tcPr>
          <w:p w14:paraId="7767AE3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F93772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Modify Date/Time</w:t>
            </w:r>
          </w:p>
        </w:tc>
        <w:tc>
          <w:tcPr>
            <w:tcW w:w="828" w:type="dxa"/>
            <w:shd w:val="clear" w:color="auto" w:fill="auto"/>
            <w:noWrap/>
            <w:vAlign w:val="bottom"/>
            <w:hideMark/>
          </w:tcPr>
          <w:p w14:paraId="374FFB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1275E4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FC32A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03043D5" w14:textId="77777777" w:rsidTr="008B5510">
        <w:trPr>
          <w:trHeight w:val="300"/>
          <w:jc w:val="center"/>
        </w:trPr>
        <w:tc>
          <w:tcPr>
            <w:tcW w:w="1217" w:type="dxa"/>
            <w:shd w:val="clear" w:color="auto" w:fill="auto"/>
            <w:noWrap/>
            <w:vAlign w:val="bottom"/>
            <w:hideMark/>
          </w:tcPr>
          <w:p w14:paraId="5FBE542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3AED9E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Operator</w:t>
            </w:r>
          </w:p>
        </w:tc>
        <w:tc>
          <w:tcPr>
            <w:tcW w:w="828" w:type="dxa"/>
            <w:shd w:val="clear" w:color="auto" w:fill="auto"/>
            <w:noWrap/>
            <w:vAlign w:val="bottom"/>
            <w:hideMark/>
          </w:tcPr>
          <w:p w14:paraId="05EAFB5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2B912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3113D07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D720B1C" w14:textId="77777777" w:rsidTr="008B5510">
        <w:trPr>
          <w:trHeight w:val="300"/>
          <w:jc w:val="center"/>
        </w:trPr>
        <w:tc>
          <w:tcPr>
            <w:tcW w:w="1217" w:type="dxa"/>
            <w:shd w:val="clear" w:color="auto" w:fill="auto"/>
            <w:noWrap/>
            <w:vAlign w:val="bottom"/>
            <w:hideMark/>
          </w:tcPr>
          <w:p w14:paraId="36A738D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83C709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Begin Date</w:t>
            </w:r>
          </w:p>
        </w:tc>
        <w:tc>
          <w:tcPr>
            <w:tcW w:w="828" w:type="dxa"/>
            <w:shd w:val="clear" w:color="auto" w:fill="auto"/>
            <w:noWrap/>
            <w:vAlign w:val="bottom"/>
            <w:hideMark/>
          </w:tcPr>
          <w:p w14:paraId="51B90F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4384362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421E3F6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ACBD088" w14:textId="77777777" w:rsidTr="008B5510">
        <w:trPr>
          <w:trHeight w:val="300"/>
          <w:jc w:val="center"/>
        </w:trPr>
        <w:tc>
          <w:tcPr>
            <w:tcW w:w="1217" w:type="dxa"/>
            <w:shd w:val="clear" w:color="auto" w:fill="auto"/>
            <w:noWrap/>
            <w:vAlign w:val="bottom"/>
            <w:hideMark/>
          </w:tcPr>
          <w:p w14:paraId="3B2104B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CBECE9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End Date</w:t>
            </w:r>
          </w:p>
        </w:tc>
        <w:tc>
          <w:tcPr>
            <w:tcW w:w="828" w:type="dxa"/>
            <w:shd w:val="clear" w:color="auto" w:fill="auto"/>
            <w:noWrap/>
            <w:vAlign w:val="bottom"/>
            <w:hideMark/>
          </w:tcPr>
          <w:p w14:paraId="3F09AA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70DB79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2ED8B60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8248ACD" w14:textId="77777777" w:rsidTr="008B5510">
        <w:trPr>
          <w:trHeight w:val="300"/>
          <w:jc w:val="center"/>
        </w:trPr>
        <w:tc>
          <w:tcPr>
            <w:tcW w:w="1217" w:type="dxa"/>
            <w:shd w:val="clear" w:color="auto" w:fill="auto"/>
            <w:noWrap/>
            <w:vAlign w:val="bottom"/>
            <w:hideMark/>
          </w:tcPr>
          <w:p w14:paraId="080BCEC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8081B7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Days</w:t>
            </w:r>
          </w:p>
        </w:tc>
        <w:tc>
          <w:tcPr>
            <w:tcW w:w="828" w:type="dxa"/>
            <w:shd w:val="clear" w:color="auto" w:fill="auto"/>
            <w:noWrap/>
            <w:vAlign w:val="bottom"/>
            <w:hideMark/>
          </w:tcPr>
          <w:p w14:paraId="7A13153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492125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DTN</w:t>
            </w:r>
          </w:p>
        </w:tc>
        <w:tc>
          <w:tcPr>
            <w:tcW w:w="634" w:type="dxa"/>
            <w:shd w:val="clear" w:color="auto" w:fill="auto"/>
            <w:noWrap/>
            <w:vAlign w:val="bottom"/>
            <w:hideMark/>
          </w:tcPr>
          <w:p w14:paraId="17A3208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1C4B4B" w14:textId="77777777" w:rsidTr="008B5510">
        <w:trPr>
          <w:trHeight w:val="300"/>
          <w:jc w:val="center"/>
        </w:trPr>
        <w:tc>
          <w:tcPr>
            <w:tcW w:w="1217" w:type="dxa"/>
            <w:shd w:val="clear" w:color="auto" w:fill="auto"/>
            <w:noWrap/>
            <w:vAlign w:val="bottom"/>
            <w:hideMark/>
          </w:tcPr>
          <w:p w14:paraId="5CEDC28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4D5A2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Non-Concur Code/Description</w:t>
            </w:r>
          </w:p>
        </w:tc>
        <w:tc>
          <w:tcPr>
            <w:tcW w:w="828" w:type="dxa"/>
            <w:shd w:val="clear" w:color="auto" w:fill="auto"/>
            <w:noWrap/>
            <w:vAlign w:val="bottom"/>
            <w:hideMark/>
          </w:tcPr>
          <w:p w14:paraId="3A88C6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2C43C7B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F508C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677257D" w14:textId="77777777" w:rsidTr="008B5510">
        <w:trPr>
          <w:trHeight w:val="300"/>
          <w:jc w:val="center"/>
        </w:trPr>
        <w:tc>
          <w:tcPr>
            <w:tcW w:w="1217" w:type="dxa"/>
            <w:shd w:val="clear" w:color="auto" w:fill="auto"/>
            <w:noWrap/>
            <w:vAlign w:val="bottom"/>
            <w:hideMark/>
          </w:tcPr>
          <w:p w14:paraId="2881416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B6FF5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Non-Concur Effective Date/Time</w:t>
            </w:r>
          </w:p>
        </w:tc>
        <w:tc>
          <w:tcPr>
            <w:tcW w:w="828" w:type="dxa"/>
            <w:shd w:val="clear" w:color="auto" w:fill="auto"/>
            <w:noWrap/>
            <w:vAlign w:val="bottom"/>
            <w:hideMark/>
          </w:tcPr>
          <w:p w14:paraId="646F385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19D0A2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73E655D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CC7D44" w14:textId="77777777" w:rsidTr="008B5510">
        <w:trPr>
          <w:trHeight w:val="300"/>
          <w:jc w:val="center"/>
        </w:trPr>
        <w:tc>
          <w:tcPr>
            <w:tcW w:w="1217" w:type="dxa"/>
            <w:shd w:val="clear" w:color="auto" w:fill="auto"/>
            <w:noWrap/>
            <w:vAlign w:val="bottom"/>
            <w:hideMark/>
          </w:tcPr>
          <w:p w14:paraId="03E6224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BDA68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Physician Reviewer</w:t>
            </w:r>
          </w:p>
        </w:tc>
        <w:tc>
          <w:tcPr>
            <w:tcW w:w="828" w:type="dxa"/>
            <w:shd w:val="clear" w:color="auto" w:fill="auto"/>
            <w:noWrap/>
            <w:vAlign w:val="bottom"/>
            <w:hideMark/>
          </w:tcPr>
          <w:p w14:paraId="3CAB68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16CA86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729DCCF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472A391" w14:textId="77777777" w:rsidTr="008B5510">
        <w:trPr>
          <w:trHeight w:val="300"/>
          <w:jc w:val="center"/>
        </w:trPr>
        <w:tc>
          <w:tcPr>
            <w:tcW w:w="1217" w:type="dxa"/>
            <w:shd w:val="clear" w:color="auto" w:fill="auto"/>
            <w:noWrap/>
            <w:vAlign w:val="bottom"/>
            <w:hideMark/>
          </w:tcPr>
          <w:p w14:paraId="01EE5E4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0A311E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Contact</w:t>
            </w:r>
          </w:p>
        </w:tc>
        <w:tc>
          <w:tcPr>
            <w:tcW w:w="828" w:type="dxa"/>
            <w:shd w:val="clear" w:color="auto" w:fill="auto"/>
            <w:noWrap/>
            <w:vAlign w:val="bottom"/>
            <w:hideMark/>
          </w:tcPr>
          <w:p w14:paraId="7AF26B1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410232B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C611B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79C3231" w14:textId="77777777" w:rsidTr="008B5510">
        <w:trPr>
          <w:trHeight w:val="300"/>
          <w:jc w:val="center"/>
        </w:trPr>
        <w:tc>
          <w:tcPr>
            <w:tcW w:w="1217" w:type="dxa"/>
            <w:shd w:val="clear" w:color="auto" w:fill="auto"/>
            <w:noWrap/>
            <w:vAlign w:val="bottom"/>
            <w:hideMark/>
          </w:tcPr>
          <w:p w14:paraId="3CF9AD1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724D2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Contact Phone Number</w:t>
            </w:r>
          </w:p>
        </w:tc>
        <w:tc>
          <w:tcPr>
            <w:tcW w:w="828" w:type="dxa"/>
            <w:shd w:val="clear" w:color="auto" w:fill="auto"/>
            <w:noWrap/>
            <w:vAlign w:val="bottom"/>
            <w:hideMark/>
          </w:tcPr>
          <w:p w14:paraId="2905DB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60D222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789001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5B529F" w14:textId="77777777" w:rsidTr="008B5510">
        <w:trPr>
          <w:trHeight w:val="300"/>
          <w:jc w:val="center"/>
        </w:trPr>
        <w:tc>
          <w:tcPr>
            <w:tcW w:w="1217" w:type="dxa"/>
            <w:shd w:val="clear" w:color="auto" w:fill="auto"/>
            <w:noWrap/>
            <w:vAlign w:val="bottom"/>
            <w:hideMark/>
          </w:tcPr>
          <w:p w14:paraId="4E3E696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B5F5C7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Appeal Reason</w:t>
            </w:r>
          </w:p>
        </w:tc>
        <w:tc>
          <w:tcPr>
            <w:tcW w:w="828" w:type="dxa"/>
            <w:shd w:val="clear" w:color="auto" w:fill="auto"/>
            <w:noWrap/>
            <w:vAlign w:val="bottom"/>
            <w:hideMark/>
          </w:tcPr>
          <w:p w14:paraId="246AB0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2C02CB1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236E7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BBE9695" w14:textId="77777777" w:rsidTr="008B5510">
        <w:trPr>
          <w:trHeight w:val="300"/>
          <w:jc w:val="center"/>
        </w:trPr>
        <w:tc>
          <w:tcPr>
            <w:tcW w:w="1217" w:type="dxa"/>
            <w:shd w:val="clear" w:color="auto" w:fill="auto"/>
            <w:noWrap/>
            <w:vAlign w:val="bottom"/>
            <w:hideMark/>
          </w:tcPr>
          <w:p w14:paraId="3D7D57A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C99AEB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Agency</w:t>
            </w:r>
          </w:p>
        </w:tc>
        <w:tc>
          <w:tcPr>
            <w:tcW w:w="828" w:type="dxa"/>
            <w:shd w:val="clear" w:color="auto" w:fill="auto"/>
            <w:noWrap/>
            <w:vAlign w:val="bottom"/>
            <w:hideMark/>
          </w:tcPr>
          <w:p w14:paraId="7ED069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1C7267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BFFB4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5078343" w14:textId="77777777" w:rsidTr="008B5510">
        <w:trPr>
          <w:trHeight w:val="300"/>
          <w:jc w:val="center"/>
        </w:trPr>
        <w:tc>
          <w:tcPr>
            <w:tcW w:w="1217" w:type="dxa"/>
            <w:shd w:val="clear" w:color="auto" w:fill="auto"/>
            <w:noWrap/>
            <w:vAlign w:val="bottom"/>
            <w:hideMark/>
          </w:tcPr>
          <w:p w14:paraId="69A3BAA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93C816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Certification Agency Phone Number</w:t>
            </w:r>
          </w:p>
        </w:tc>
        <w:tc>
          <w:tcPr>
            <w:tcW w:w="828" w:type="dxa"/>
            <w:shd w:val="clear" w:color="auto" w:fill="auto"/>
            <w:noWrap/>
            <w:vAlign w:val="bottom"/>
            <w:hideMark/>
          </w:tcPr>
          <w:p w14:paraId="313DBD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288EBF3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0749607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B3F9832" w14:textId="77777777" w:rsidTr="008B5510">
        <w:trPr>
          <w:trHeight w:val="300"/>
          <w:jc w:val="center"/>
        </w:trPr>
        <w:tc>
          <w:tcPr>
            <w:tcW w:w="1217" w:type="dxa"/>
            <w:shd w:val="clear" w:color="auto" w:fill="auto"/>
            <w:noWrap/>
            <w:vAlign w:val="bottom"/>
            <w:hideMark/>
          </w:tcPr>
          <w:p w14:paraId="2C4371B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26F35A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Pre-Certification Requirement</w:t>
            </w:r>
          </w:p>
        </w:tc>
        <w:tc>
          <w:tcPr>
            <w:tcW w:w="828" w:type="dxa"/>
            <w:shd w:val="clear" w:color="auto" w:fill="auto"/>
            <w:noWrap/>
            <w:vAlign w:val="bottom"/>
            <w:hideMark/>
          </w:tcPr>
          <w:p w14:paraId="6F6B1BC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7B1519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ICD</w:t>
            </w:r>
          </w:p>
        </w:tc>
        <w:tc>
          <w:tcPr>
            <w:tcW w:w="634" w:type="dxa"/>
            <w:shd w:val="clear" w:color="auto" w:fill="auto"/>
            <w:noWrap/>
            <w:vAlign w:val="bottom"/>
            <w:hideMark/>
          </w:tcPr>
          <w:p w14:paraId="739160E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E3601EE" w14:textId="77777777" w:rsidTr="008B5510">
        <w:trPr>
          <w:trHeight w:val="300"/>
          <w:jc w:val="center"/>
        </w:trPr>
        <w:tc>
          <w:tcPr>
            <w:tcW w:w="1217" w:type="dxa"/>
            <w:shd w:val="clear" w:color="auto" w:fill="auto"/>
            <w:noWrap/>
            <w:vAlign w:val="bottom"/>
            <w:hideMark/>
          </w:tcPr>
          <w:p w14:paraId="41BE900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6A7480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Case Manager</w:t>
            </w:r>
          </w:p>
        </w:tc>
        <w:tc>
          <w:tcPr>
            <w:tcW w:w="828" w:type="dxa"/>
            <w:shd w:val="clear" w:color="auto" w:fill="auto"/>
            <w:noWrap/>
            <w:vAlign w:val="bottom"/>
            <w:hideMark/>
          </w:tcPr>
          <w:p w14:paraId="1A835AA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3C39D39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178468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267A67F" w14:textId="77777777" w:rsidTr="008B5510">
        <w:trPr>
          <w:trHeight w:val="300"/>
          <w:jc w:val="center"/>
        </w:trPr>
        <w:tc>
          <w:tcPr>
            <w:tcW w:w="1217" w:type="dxa"/>
            <w:shd w:val="clear" w:color="auto" w:fill="auto"/>
            <w:noWrap/>
            <w:vAlign w:val="bottom"/>
            <w:hideMark/>
          </w:tcPr>
          <w:p w14:paraId="08F4E85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6824C7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Second Opinion Date</w:t>
            </w:r>
          </w:p>
        </w:tc>
        <w:tc>
          <w:tcPr>
            <w:tcW w:w="828" w:type="dxa"/>
            <w:shd w:val="clear" w:color="auto" w:fill="auto"/>
            <w:noWrap/>
            <w:vAlign w:val="bottom"/>
            <w:hideMark/>
          </w:tcPr>
          <w:p w14:paraId="3FBD2D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57763D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w:t>
            </w:r>
          </w:p>
        </w:tc>
        <w:tc>
          <w:tcPr>
            <w:tcW w:w="634" w:type="dxa"/>
            <w:shd w:val="clear" w:color="auto" w:fill="auto"/>
            <w:noWrap/>
            <w:vAlign w:val="bottom"/>
            <w:hideMark/>
          </w:tcPr>
          <w:p w14:paraId="6E154E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868A661" w14:textId="77777777" w:rsidTr="008B5510">
        <w:trPr>
          <w:trHeight w:val="300"/>
          <w:jc w:val="center"/>
        </w:trPr>
        <w:tc>
          <w:tcPr>
            <w:tcW w:w="1217" w:type="dxa"/>
            <w:shd w:val="clear" w:color="auto" w:fill="auto"/>
            <w:noWrap/>
            <w:vAlign w:val="bottom"/>
            <w:hideMark/>
          </w:tcPr>
          <w:p w14:paraId="1D6B274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2CEEA7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Second Opinion Status </w:t>
            </w:r>
          </w:p>
        </w:tc>
        <w:tc>
          <w:tcPr>
            <w:tcW w:w="828" w:type="dxa"/>
            <w:shd w:val="clear" w:color="auto" w:fill="auto"/>
            <w:noWrap/>
            <w:vAlign w:val="bottom"/>
            <w:hideMark/>
          </w:tcPr>
          <w:p w14:paraId="4706CE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6B3A23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308278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E7C9445" w14:textId="77777777" w:rsidTr="008B5510">
        <w:trPr>
          <w:trHeight w:val="300"/>
          <w:jc w:val="center"/>
        </w:trPr>
        <w:tc>
          <w:tcPr>
            <w:tcW w:w="1217" w:type="dxa"/>
            <w:shd w:val="clear" w:color="auto" w:fill="auto"/>
            <w:noWrap/>
            <w:vAlign w:val="bottom"/>
            <w:hideMark/>
          </w:tcPr>
          <w:p w14:paraId="01C3A5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9B551B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Second Opinion Documentation Received</w:t>
            </w:r>
          </w:p>
        </w:tc>
        <w:tc>
          <w:tcPr>
            <w:tcW w:w="828" w:type="dxa"/>
            <w:shd w:val="clear" w:color="auto" w:fill="auto"/>
            <w:noWrap/>
            <w:vAlign w:val="bottom"/>
            <w:hideMark/>
          </w:tcPr>
          <w:p w14:paraId="4C0D10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24</w:t>
            </w:r>
          </w:p>
        </w:tc>
        <w:tc>
          <w:tcPr>
            <w:tcW w:w="854" w:type="dxa"/>
            <w:shd w:val="clear" w:color="auto" w:fill="auto"/>
            <w:noWrap/>
            <w:vAlign w:val="bottom"/>
            <w:hideMark/>
          </w:tcPr>
          <w:p w14:paraId="2C3778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728AC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BA61A2" w14:textId="77777777" w:rsidTr="008B5510">
        <w:trPr>
          <w:trHeight w:val="300"/>
          <w:jc w:val="center"/>
        </w:trPr>
        <w:tc>
          <w:tcPr>
            <w:tcW w:w="1217" w:type="dxa"/>
            <w:shd w:val="clear" w:color="auto" w:fill="auto"/>
            <w:noWrap/>
            <w:vAlign w:val="bottom"/>
            <w:hideMark/>
          </w:tcPr>
          <w:p w14:paraId="2C50E9D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26CD1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Second Opinion Physician</w:t>
            </w:r>
          </w:p>
        </w:tc>
        <w:tc>
          <w:tcPr>
            <w:tcW w:w="828" w:type="dxa"/>
            <w:shd w:val="clear" w:color="auto" w:fill="auto"/>
            <w:noWrap/>
            <w:vAlign w:val="bottom"/>
            <w:hideMark/>
          </w:tcPr>
          <w:p w14:paraId="6696E7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25</w:t>
            </w:r>
          </w:p>
        </w:tc>
        <w:tc>
          <w:tcPr>
            <w:tcW w:w="854" w:type="dxa"/>
            <w:shd w:val="clear" w:color="auto" w:fill="auto"/>
            <w:noWrap/>
            <w:vAlign w:val="bottom"/>
            <w:hideMark/>
          </w:tcPr>
          <w:p w14:paraId="4630E61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5CF9157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344EDED" w14:textId="77777777" w:rsidTr="008B5510">
        <w:trPr>
          <w:trHeight w:val="300"/>
          <w:jc w:val="center"/>
        </w:trPr>
        <w:tc>
          <w:tcPr>
            <w:tcW w:w="1217" w:type="dxa"/>
            <w:shd w:val="clear" w:color="auto" w:fill="auto"/>
            <w:noWrap/>
            <w:vAlign w:val="bottom"/>
            <w:hideMark/>
          </w:tcPr>
          <w:p w14:paraId="3B405C0B"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ROL }]</w:t>
            </w:r>
          </w:p>
        </w:tc>
        <w:tc>
          <w:tcPr>
            <w:tcW w:w="5620" w:type="dxa"/>
            <w:shd w:val="clear" w:color="auto" w:fill="auto"/>
            <w:noWrap/>
            <w:vAlign w:val="bottom"/>
            <w:hideMark/>
          </w:tcPr>
          <w:p w14:paraId="2F17E3D2"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Role (Providers related to a specific insurance)</w:t>
            </w:r>
          </w:p>
        </w:tc>
        <w:tc>
          <w:tcPr>
            <w:tcW w:w="828" w:type="dxa"/>
            <w:shd w:val="clear" w:color="000000" w:fill="D8E4BC"/>
            <w:noWrap/>
            <w:vAlign w:val="bottom"/>
            <w:hideMark/>
          </w:tcPr>
          <w:p w14:paraId="428BB041"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3F573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7A6081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00E8F408" w14:textId="77777777" w:rsidTr="008B5510">
        <w:trPr>
          <w:trHeight w:val="300"/>
          <w:jc w:val="center"/>
        </w:trPr>
        <w:tc>
          <w:tcPr>
            <w:tcW w:w="1217" w:type="dxa"/>
            <w:shd w:val="clear" w:color="auto" w:fill="auto"/>
            <w:noWrap/>
            <w:vAlign w:val="bottom"/>
            <w:hideMark/>
          </w:tcPr>
          <w:p w14:paraId="66687B2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1489F9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Instance ID</w:t>
            </w:r>
          </w:p>
        </w:tc>
        <w:tc>
          <w:tcPr>
            <w:tcW w:w="828" w:type="dxa"/>
            <w:shd w:val="clear" w:color="auto" w:fill="auto"/>
            <w:noWrap/>
            <w:vAlign w:val="bottom"/>
            <w:hideMark/>
          </w:tcPr>
          <w:p w14:paraId="6A20493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73A499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EI</w:t>
            </w:r>
          </w:p>
        </w:tc>
        <w:tc>
          <w:tcPr>
            <w:tcW w:w="634" w:type="dxa"/>
            <w:shd w:val="clear" w:color="auto" w:fill="auto"/>
            <w:noWrap/>
            <w:vAlign w:val="bottom"/>
            <w:hideMark/>
          </w:tcPr>
          <w:p w14:paraId="0CA715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t>
            </w:r>
          </w:p>
        </w:tc>
      </w:tr>
      <w:tr w:rsidR="00B606AB" w:rsidRPr="00180ACA" w14:paraId="18E8B12A" w14:textId="77777777" w:rsidTr="008B5510">
        <w:trPr>
          <w:trHeight w:val="300"/>
          <w:jc w:val="center"/>
        </w:trPr>
        <w:tc>
          <w:tcPr>
            <w:tcW w:w="1217" w:type="dxa"/>
            <w:shd w:val="clear" w:color="auto" w:fill="auto"/>
            <w:noWrap/>
            <w:vAlign w:val="bottom"/>
            <w:hideMark/>
          </w:tcPr>
          <w:p w14:paraId="03E68E3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3EEA3CA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Action Code</w:t>
            </w:r>
          </w:p>
        </w:tc>
        <w:tc>
          <w:tcPr>
            <w:tcW w:w="828" w:type="dxa"/>
            <w:shd w:val="clear" w:color="auto" w:fill="auto"/>
            <w:noWrap/>
            <w:vAlign w:val="bottom"/>
            <w:hideMark/>
          </w:tcPr>
          <w:p w14:paraId="3B26B1B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567D88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8D89C1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655E52DA" w14:textId="77777777" w:rsidTr="008B5510">
        <w:trPr>
          <w:trHeight w:val="300"/>
          <w:jc w:val="center"/>
        </w:trPr>
        <w:tc>
          <w:tcPr>
            <w:tcW w:w="1217" w:type="dxa"/>
            <w:shd w:val="clear" w:color="auto" w:fill="auto"/>
            <w:noWrap/>
            <w:vAlign w:val="bottom"/>
            <w:hideMark/>
          </w:tcPr>
          <w:p w14:paraId="31E1627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2E8A35C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Role-ROL</w:t>
            </w:r>
          </w:p>
        </w:tc>
        <w:tc>
          <w:tcPr>
            <w:tcW w:w="828" w:type="dxa"/>
            <w:shd w:val="clear" w:color="auto" w:fill="auto"/>
            <w:noWrap/>
            <w:vAlign w:val="bottom"/>
            <w:hideMark/>
          </w:tcPr>
          <w:p w14:paraId="073E245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760583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C9AAF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4D5AC92B" w14:textId="77777777" w:rsidTr="008B5510">
        <w:trPr>
          <w:trHeight w:val="300"/>
          <w:jc w:val="center"/>
        </w:trPr>
        <w:tc>
          <w:tcPr>
            <w:tcW w:w="1217" w:type="dxa"/>
            <w:shd w:val="clear" w:color="auto" w:fill="auto"/>
            <w:noWrap/>
            <w:vAlign w:val="bottom"/>
            <w:hideMark/>
          </w:tcPr>
          <w:p w14:paraId="6E9D5C2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000000" w:fill="D9D9D9"/>
            <w:noWrap/>
            <w:vAlign w:val="bottom"/>
            <w:hideMark/>
          </w:tcPr>
          <w:p w14:paraId="25E4E75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Person</w:t>
            </w:r>
          </w:p>
        </w:tc>
        <w:tc>
          <w:tcPr>
            <w:tcW w:w="828" w:type="dxa"/>
            <w:shd w:val="clear" w:color="auto" w:fill="auto"/>
            <w:noWrap/>
            <w:vAlign w:val="bottom"/>
            <w:hideMark/>
          </w:tcPr>
          <w:p w14:paraId="598AA2E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369782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6D6817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R</w:t>
            </w:r>
          </w:p>
        </w:tc>
      </w:tr>
      <w:tr w:rsidR="00B606AB" w:rsidRPr="00180ACA" w14:paraId="0E850377" w14:textId="77777777" w:rsidTr="008B5510">
        <w:trPr>
          <w:trHeight w:val="300"/>
          <w:jc w:val="center"/>
        </w:trPr>
        <w:tc>
          <w:tcPr>
            <w:tcW w:w="1217" w:type="dxa"/>
            <w:shd w:val="clear" w:color="auto" w:fill="auto"/>
            <w:noWrap/>
            <w:vAlign w:val="bottom"/>
            <w:hideMark/>
          </w:tcPr>
          <w:p w14:paraId="2EE442A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DEA85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Begin Date/Time</w:t>
            </w:r>
          </w:p>
        </w:tc>
        <w:tc>
          <w:tcPr>
            <w:tcW w:w="828" w:type="dxa"/>
            <w:shd w:val="clear" w:color="auto" w:fill="auto"/>
            <w:noWrap/>
            <w:vAlign w:val="bottom"/>
            <w:hideMark/>
          </w:tcPr>
          <w:p w14:paraId="49ECBB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19E758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5B3EAD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A37641B" w14:textId="77777777" w:rsidTr="008B5510">
        <w:trPr>
          <w:trHeight w:val="300"/>
          <w:jc w:val="center"/>
        </w:trPr>
        <w:tc>
          <w:tcPr>
            <w:tcW w:w="1217" w:type="dxa"/>
            <w:shd w:val="clear" w:color="auto" w:fill="auto"/>
            <w:noWrap/>
            <w:vAlign w:val="bottom"/>
            <w:hideMark/>
          </w:tcPr>
          <w:p w14:paraId="1FE2A75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53AE73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End Date/Time</w:t>
            </w:r>
          </w:p>
        </w:tc>
        <w:tc>
          <w:tcPr>
            <w:tcW w:w="828" w:type="dxa"/>
            <w:shd w:val="clear" w:color="auto" w:fill="auto"/>
            <w:noWrap/>
            <w:vAlign w:val="bottom"/>
            <w:hideMark/>
          </w:tcPr>
          <w:p w14:paraId="4FC5C3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70F6B6D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43D0541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851AE06" w14:textId="77777777" w:rsidTr="008B5510">
        <w:trPr>
          <w:trHeight w:val="300"/>
          <w:jc w:val="center"/>
        </w:trPr>
        <w:tc>
          <w:tcPr>
            <w:tcW w:w="1217" w:type="dxa"/>
            <w:shd w:val="clear" w:color="auto" w:fill="auto"/>
            <w:noWrap/>
            <w:vAlign w:val="bottom"/>
            <w:hideMark/>
          </w:tcPr>
          <w:p w14:paraId="2A08208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4D5724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Duration</w:t>
            </w:r>
          </w:p>
        </w:tc>
        <w:tc>
          <w:tcPr>
            <w:tcW w:w="828" w:type="dxa"/>
            <w:shd w:val="clear" w:color="auto" w:fill="auto"/>
            <w:noWrap/>
            <w:vAlign w:val="bottom"/>
            <w:hideMark/>
          </w:tcPr>
          <w:p w14:paraId="5B8ECC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105517E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2B83549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ED2F10E" w14:textId="77777777" w:rsidTr="008B5510">
        <w:trPr>
          <w:trHeight w:val="300"/>
          <w:jc w:val="center"/>
        </w:trPr>
        <w:tc>
          <w:tcPr>
            <w:tcW w:w="1217" w:type="dxa"/>
            <w:shd w:val="clear" w:color="auto" w:fill="auto"/>
            <w:noWrap/>
            <w:vAlign w:val="bottom"/>
            <w:hideMark/>
          </w:tcPr>
          <w:p w14:paraId="208E15B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5E3D8C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Role Action Reason</w:t>
            </w:r>
          </w:p>
        </w:tc>
        <w:tc>
          <w:tcPr>
            <w:tcW w:w="828" w:type="dxa"/>
            <w:shd w:val="clear" w:color="auto" w:fill="auto"/>
            <w:noWrap/>
            <w:vAlign w:val="bottom"/>
            <w:hideMark/>
          </w:tcPr>
          <w:p w14:paraId="11005F8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565E777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11A08D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39745BC" w14:textId="77777777" w:rsidTr="008B5510">
        <w:trPr>
          <w:trHeight w:val="300"/>
          <w:jc w:val="center"/>
        </w:trPr>
        <w:tc>
          <w:tcPr>
            <w:tcW w:w="1217" w:type="dxa"/>
            <w:shd w:val="clear" w:color="auto" w:fill="auto"/>
            <w:noWrap/>
            <w:vAlign w:val="bottom"/>
            <w:hideMark/>
          </w:tcPr>
          <w:p w14:paraId="5D76A01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AE7ACC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Provider Type</w:t>
            </w:r>
          </w:p>
        </w:tc>
        <w:tc>
          <w:tcPr>
            <w:tcW w:w="828" w:type="dxa"/>
            <w:shd w:val="clear" w:color="auto" w:fill="auto"/>
            <w:noWrap/>
            <w:vAlign w:val="bottom"/>
            <w:hideMark/>
          </w:tcPr>
          <w:p w14:paraId="14DB364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38BD937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5BCFF28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97A6F0F" w14:textId="77777777" w:rsidTr="008B5510">
        <w:trPr>
          <w:trHeight w:val="300"/>
          <w:jc w:val="center"/>
        </w:trPr>
        <w:tc>
          <w:tcPr>
            <w:tcW w:w="1217" w:type="dxa"/>
            <w:shd w:val="clear" w:color="auto" w:fill="auto"/>
            <w:noWrap/>
            <w:vAlign w:val="bottom"/>
            <w:hideMark/>
          </w:tcPr>
          <w:p w14:paraId="6D5B155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A4E6E7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 Unit Type</w:t>
            </w:r>
          </w:p>
        </w:tc>
        <w:tc>
          <w:tcPr>
            <w:tcW w:w="828" w:type="dxa"/>
            <w:shd w:val="clear" w:color="auto" w:fill="auto"/>
            <w:noWrap/>
            <w:vAlign w:val="bottom"/>
            <w:hideMark/>
          </w:tcPr>
          <w:p w14:paraId="0DF1A12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09BF42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959EA3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A328DBE" w14:textId="77777777" w:rsidTr="008B5510">
        <w:trPr>
          <w:trHeight w:val="300"/>
          <w:jc w:val="center"/>
        </w:trPr>
        <w:tc>
          <w:tcPr>
            <w:tcW w:w="1217" w:type="dxa"/>
            <w:shd w:val="clear" w:color="auto" w:fill="auto"/>
            <w:noWrap/>
            <w:vAlign w:val="bottom"/>
            <w:hideMark/>
          </w:tcPr>
          <w:p w14:paraId="490365B2"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2612FF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Office/Home Address/Birthplace</w:t>
            </w:r>
          </w:p>
        </w:tc>
        <w:tc>
          <w:tcPr>
            <w:tcW w:w="828" w:type="dxa"/>
            <w:shd w:val="clear" w:color="auto" w:fill="auto"/>
            <w:noWrap/>
            <w:vAlign w:val="bottom"/>
            <w:hideMark/>
          </w:tcPr>
          <w:p w14:paraId="0578CE9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069A973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73A774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2FAF76" w14:textId="77777777" w:rsidTr="008B5510">
        <w:trPr>
          <w:trHeight w:val="300"/>
          <w:jc w:val="center"/>
        </w:trPr>
        <w:tc>
          <w:tcPr>
            <w:tcW w:w="1217" w:type="dxa"/>
            <w:shd w:val="clear" w:color="auto" w:fill="auto"/>
            <w:noWrap/>
            <w:vAlign w:val="bottom"/>
            <w:hideMark/>
          </w:tcPr>
          <w:p w14:paraId="0074AE0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745341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 xml:space="preserve">Phone </w:t>
            </w:r>
          </w:p>
        </w:tc>
        <w:tc>
          <w:tcPr>
            <w:tcW w:w="828" w:type="dxa"/>
            <w:shd w:val="clear" w:color="auto" w:fill="auto"/>
            <w:noWrap/>
            <w:vAlign w:val="bottom"/>
            <w:hideMark/>
          </w:tcPr>
          <w:p w14:paraId="54EB04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5714F0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XTN</w:t>
            </w:r>
          </w:p>
        </w:tc>
        <w:tc>
          <w:tcPr>
            <w:tcW w:w="634" w:type="dxa"/>
            <w:shd w:val="clear" w:color="auto" w:fill="auto"/>
            <w:noWrap/>
            <w:vAlign w:val="bottom"/>
            <w:hideMark/>
          </w:tcPr>
          <w:p w14:paraId="596595C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EBA7366" w14:textId="77777777" w:rsidTr="008B5510">
        <w:trPr>
          <w:trHeight w:val="300"/>
          <w:jc w:val="center"/>
        </w:trPr>
        <w:tc>
          <w:tcPr>
            <w:tcW w:w="1217" w:type="dxa"/>
            <w:shd w:val="clear" w:color="auto" w:fill="auto"/>
            <w:noWrap/>
            <w:vAlign w:val="bottom"/>
            <w:hideMark/>
          </w:tcPr>
          <w:p w14:paraId="256B163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840E9D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Person's Location</w:t>
            </w:r>
          </w:p>
        </w:tc>
        <w:tc>
          <w:tcPr>
            <w:tcW w:w="828" w:type="dxa"/>
            <w:shd w:val="clear" w:color="auto" w:fill="auto"/>
            <w:noWrap/>
            <w:vAlign w:val="bottom"/>
            <w:hideMark/>
          </w:tcPr>
          <w:p w14:paraId="0D58BCF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20564F5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PL</w:t>
            </w:r>
          </w:p>
        </w:tc>
        <w:tc>
          <w:tcPr>
            <w:tcW w:w="634" w:type="dxa"/>
            <w:shd w:val="clear" w:color="auto" w:fill="auto"/>
            <w:noWrap/>
            <w:vAlign w:val="bottom"/>
            <w:hideMark/>
          </w:tcPr>
          <w:p w14:paraId="2A2E568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F76339" w14:textId="77777777" w:rsidTr="008B5510">
        <w:trPr>
          <w:trHeight w:val="300"/>
          <w:jc w:val="center"/>
        </w:trPr>
        <w:tc>
          <w:tcPr>
            <w:tcW w:w="1217" w:type="dxa"/>
            <w:shd w:val="clear" w:color="auto" w:fill="auto"/>
            <w:noWrap/>
            <w:vAlign w:val="bottom"/>
            <w:hideMark/>
          </w:tcPr>
          <w:p w14:paraId="61EA01A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94DFED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Organization</w:t>
            </w:r>
          </w:p>
        </w:tc>
        <w:tc>
          <w:tcPr>
            <w:tcW w:w="828" w:type="dxa"/>
            <w:shd w:val="clear" w:color="auto" w:fill="auto"/>
            <w:noWrap/>
            <w:vAlign w:val="bottom"/>
            <w:hideMark/>
          </w:tcPr>
          <w:p w14:paraId="703762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17B8055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XON</w:t>
            </w:r>
          </w:p>
        </w:tc>
        <w:tc>
          <w:tcPr>
            <w:tcW w:w="634" w:type="dxa"/>
            <w:shd w:val="clear" w:color="auto" w:fill="auto"/>
            <w:noWrap/>
            <w:vAlign w:val="bottom"/>
            <w:hideMark/>
          </w:tcPr>
          <w:p w14:paraId="09B215B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CADEEF3" w14:textId="77777777" w:rsidTr="008B5510">
        <w:trPr>
          <w:trHeight w:val="375"/>
          <w:jc w:val="center"/>
        </w:trPr>
        <w:tc>
          <w:tcPr>
            <w:tcW w:w="1217" w:type="dxa"/>
            <w:shd w:val="clear" w:color="auto" w:fill="auto"/>
            <w:noWrap/>
            <w:vAlign w:val="bottom"/>
            <w:hideMark/>
          </w:tcPr>
          <w:p w14:paraId="20A64A77" w14:textId="77777777" w:rsidR="00B606AB" w:rsidRPr="00180ACA" w:rsidRDefault="00B606AB" w:rsidP="00090A53">
            <w:pPr>
              <w:suppressAutoHyphens/>
              <w:spacing w:after="0" w:line="240" w:lineRule="auto"/>
              <w:jc w:val="center"/>
              <w:rPr>
                <w:rFonts w:eastAsia="Times New Roman" w:cs="Times New Roman"/>
                <w:b/>
                <w:bCs/>
                <w:color w:val="000000"/>
                <w:sz w:val="28"/>
                <w:szCs w:val="28"/>
              </w:rPr>
            </w:pPr>
            <w:r w:rsidRPr="00180ACA">
              <w:rPr>
                <w:rFonts w:eastAsia="Times New Roman" w:cs="Times New Roman"/>
                <w:b/>
                <w:bCs/>
                <w:color w:val="000000"/>
                <w:sz w:val="28"/>
                <w:szCs w:val="28"/>
              </w:rPr>
              <w:t>[{</w:t>
            </w:r>
          </w:p>
        </w:tc>
        <w:tc>
          <w:tcPr>
            <w:tcW w:w="5620" w:type="dxa"/>
            <w:shd w:val="clear" w:color="auto" w:fill="auto"/>
            <w:noWrap/>
            <w:vAlign w:val="bottom"/>
            <w:hideMark/>
          </w:tcPr>
          <w:p w14:paraId="26837905" w14:textId="77777777" w:rsidR="00B606AB" w:rsidRPr="00180ACA" w:rsidRDefault="00B606AB" w:rsidP="00090A53">
            <w:pPr>
              <w:suppressAutoHyphens/>
              <w:spacing w:after="0" w:line="240" w:lineRule="auto"/>
              <w:rPr>
                <w:rFonts w:eastAsia="Times New Roman" w:cs="Times New Roman"/>
                <w:b/>
                <w:bCs/>
                <w:color w:val="000000"/>
                <w:sz w:val="28"/>
                <w:szCs w:val="28"/>
              </w:rPr>
            </w:pPr>
            <w:r w:rsidRPr="00180ACA">
              <w:rPr>
                <w:rFonts w:eastAsia="Times New Roman" w:cs="Times New Roman"/>
                <w:b/>
                <w:bCs/>
                <w:color w:val="000000"/>
                <w:sz w:val="28"/>
                <w:szCs w:val="28"/>
              </w:rPr>
              <w:t>--- INSURANCE end</w:t>
            </w:r>
          </w:p>
        </w:tc>
        <w:tc>
          <w:tcPr>
            <w:tcW w:w="828" w:type="dxa"/>
            <w:shd w:val="clear" w:color="000000" w:fill="D8E4BC"/>
            <w:noWrap/>
            <w:vAlign w:val="bottom"/>
            <w:hideMark/>
          </w:tcPr>
          <w:p w14:paraId="1CC67A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854" w:type="dxa"/>
            <w:shd w:val="clear" w:color="000000" w:fill="D8E4BC"/>
            <w:noWrap/>
            <w:vAlign w:val="bottom"/>
            <w:hideMark/>
          </w:tcPr>
          <w:p w14:paraId="055EF7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273A8FD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649B463F" w14:textId="77777777" w:rsidTr="008B5510">
        <w:trPr>
          <w:trHeight w:val="300"/>
          <w:jc w:val="center"/>
        </w:trPr>
        <w:tc>
          <w:tcPr>
            <w:tcW w:w="1217" w:type="dxa"/>
            <w:shd w:val="clear" w:color="auto" w:fill="auto"/>
            <w:noWrap/>
            <w:vAlign w:val="bottom"/>
            <w:hideMark/>
          </w:tcPr>
          <w:p w14:paraId="07B495B4"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ACC ]</w:t>
            </w:r>
          </w:p>
        </w:tc>
        <w:tc>
          <w:tcPr>
            <w:tcW w:w="5620" w:type="dxa"/>
            <w:shd w:val="clear" w:color="auto" w:fill="auto"/>
            <w:noWrap/>
            <w:vAlign w:val="bottom"/>
            <w:hideMark/>
          </w:tcPr>
          <w:p w14:paraId="35DFE16C"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Accident Information</w:t>
            </w:r>
          </w:p>
        </w:tc>
        <w:tc>
          <w:tcPr>
            <w:tcW w:w="828" w:type="dxa"/>
            <w:shd w:val="clear" w:color="000000" w:fill="D8E4BC"/>
            <w:noWrap/>
            <w:vAlign w:val="bottom"/>
            <w:hideMark/>
          </w:tcPr>
          <w:p w14:paraId="68D7CD90"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39F60BA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2F2975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4B023392" w14:textId="77777777" w:rsidTr="008B5510">
        <w:trPr>
          <w:trHeight w:val="300"/>
          <w:jc w:val="center"/>
        </w:trPr>
        <w:tc>
          <w:tcPr>
            <w:tcW w:w="1217" w:type="dxa"/>
            <w:shd w:val="clear" w:color="auto" w:fill="auto"/>
            <w:noWrap/>
            <w:vAlign w:val="bottom"/>
            <w:hideMark/>
          </w:tcPr>
          <w:p w14:paraId="33E2CA1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E706B3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Date/Time</w:t>
            </w:r>
          </w:p>
        </w:tc>
        <w:tc>
          <w:tcPr>
            <w:tcW w:w="828" w:type="dxa"/>
            <w:shd w:val="clear" w:color="auto" w:fill="auto"/>
            <w:noWrap/>
            <w:vAlign w:val="bottom"/>
            <w:hideMark/>
          </w:tcPr>
          <w:p w14:paraId="59CEDF8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7062D64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DTM</w:t>
            </w:r>
          </w:p>
        </w:tc>
        <w:tc>
          <w:tcPr>
            <w:tcW w:w="634" w:type="dxa"/>
            <w:shd w:val="clear" w:color="auto" w:fill="auto"/>
            <w:noWrap/>
            <w:vAlign w:val="bottom"/>
            <w:hideMark/>
          </w:tcPr>
          <w:p w14:paraId="1AC322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89E25FE" w14:textId="77777777" w:rsidTr="008B5510">
        <w:trPr>
          <w:trHeight w:val="300"/>
          <w:jc w:val="center"/>
        </w:trPr>
        <w:tc>
          <w:tcPr>
            <w:tcW w:w="1217" w:type="dxa"/>
            <w:shd w:val="clear" w:color="auto" w:fill="auto"/>
            <w:noWrap/>
            <w:vAlign w:val="bottom"/>
            <w:hideMark/>
          </w:tcPr>
          <w:p w14:paraId="2E81361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E05DAB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Code</w:t>
            </w:r>
          </w:p>
        </w:tc>
        <w:tc>
          <w:tcPr>
            <w:tcW w:w="828" w:type="dxa"/>
            <w:shd w:val="clear" w:color="auto" w:fill="auto"/>
            <w:noWrap/>
            <w:vAlign w:val="bottom"/>
            <w:hideMark/>
          </w:tcPr>
          <w:p w14:paraId="31A472B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0CD11D2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4D58897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90E90CA" w14:textId="77777777" w:rsidTr="008B5510">
        <w:trPr>
          <w:trHeight w:val="300"/>
          <w:jc w:val="center"/>
        </w:trPr>
        <w:tc>
          <w:tcPr>
            <w:tcW w:w="1217" w:type="dxa"/>
            <w:shd w:val="clear" w:color="auto" w:fill="auto"/>
            <w:noWrap/>
            <w:vAlign w:val="bottom"/>
            <w:hideMark/>
          </w:tcPr>
          <w:p w14:paraId="46246EF8"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EC1F6E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Location</w:t>
            </w:r>
          </w:p>
        </w:tc>
        <w:tc>
          <w:tcPr>
            <w:tcW w:w="828" w:type="dxa"/>
            <w:shd w:val="clear" w:color="auto" w:fill="auto"/>
            <w:noWrap/>
            <w:vAlign w:val="bottom"/>
            <w:hideMark/>
          </w:tcPr>
          <w:p w14:paraId="722B1CA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7AF7B1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B500CF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30FB4B" w14:textId="77777777" w:rsidTr="008B5510">
        <w:trPr>
          <w:trHeight w:val="300"/>
          <w:jc w:val="center"/>
        </w:trPr>
        <w:tc>
          <w:tcPr>
            <w:tcW w:w="1217" w:type="dxa"/>
            <w:shd w:val="clear" w:color="auto" w:fill="auto"/>
            <w:noWrap/>
            <w:vAlign w:val="bottom"/>
            <w:hideMark/>
          </w:tcPr>
          <w:p w14:paraId="5ED5512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898033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Auto Accident State</w:t>
            </w:r>
          </w:p>
        </w:tc>
        <w:tc>
          <w:tcPr>
            <w:tcW w:w="828" w:type="dxa"/>
            <w:shd w:val="clear" w:color="auto" w:fill="auto"/>
            <w:noWrap/>
            <w:vAlign w:val="bottom"/>
            <w:hideMark/>
          </w:tcPr>
          <w:p w14:paraId="3AC117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1CAE4E6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6602B04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B</w:t>
            </w:r>
          </w:p>
        </w:tc>
      </w:tr>
      <w:tr w:rsidR="00B606AB" w:rsidRPr="00180ACA" w14:paraId="4932F15D" w14:textId="77777777" w:rsidTr="008B5510">
        <w:trPr>
          <w:trHeight w:val="300"/>
          <w:jc w:val="center"/>
        </w:trPr>
        <w:tc>
          <w:tcPr>
            <w:tcW w:w="1217" w:type="dxa"/>
            <w:shd w:val="clear" w:color="auto" w:fill="auto"/>
            <w:noWrap/>
            <w:vAlign w:val="bottom"/>
            <w:hideMark/>
          </w:tcPr>
          <w:p w14:paraId="422536E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8B705E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Job Related Indicator</w:t>
            </w:r>
          </w:p>
        </w:tc>
        <w:tc>
          <w:tcPr>
            <w:tcW w:w="828" w:type="dxa"/>
            <w:shd w:val="clear" w:color="auto" w:fill="auto"/>
            <w:noWrap/>
            <w:vAlign w:val="bottom"/>
            <w:hideMark/>
          </w:tcPr>
          <w:p w14:paraId="106ADA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6E4730D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3C2A98C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A49FB20" w14:textId="77777777" w:rsidTr="008B5510">
        <w:trPr>
          <w:trHeight w:val="300"/>
          <w:jc w:val="center"/>
        </w:trPr>
        <w:tc>
          <w:tcPr>
            <w:tcW w:w="1217" w:type="dxa"/>
            <w:shd w:val="clear" w:color="auto" w:fill="auto"/>
            <w:noWrap/>
            <w:vAlign w:val="bottom"/>
            <w:hideMark/>
          </w:tcPr>
          <w:p w14:paraId="4262610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33197D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Death Indicator</w:t>
            </w:r>
          </w:p>
        </w:tc>
        <w:tc>
          <w:tcPr>
            <w:tcW w:w="828" w:type="dxa"/>
            <w:shd w:val="clear" w:color="auto" w:fill="auto"/>
            <w:noWrap/>
            <w:vAlign w:val="bottom"/>
            <w:hideMark/>
          </w:tcPr>
          <w:p w14:paraId="309A2F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261578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20CC579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6431F94" w14:textId="77777777" w:rsidTr="008B5510">
        <w:trPr>
          <w:trHeight w:val="300"/>
          <w:jc w:val="center"/>
        </w:trPr>
        <w:tc>
          <w:tcPr>
            <w:tcW w:w="1217" w:type="dxa"/>
            <w:shd w:val="clear" w:color="auto" w:fill="auto"/>
            <w:noWrap/>
            <w:vAlign w:val="bottom"/>
            <w:hideMark/>
          </w:tcPr>
          <w:p w14:paraId="6333D35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63F8CD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Entered By</w:t>
            </w:r>
          </w:p>
        </w:tc>
        <w:tc>
          <w:tcPr>
            <w:tcW w:w="828" w:type="dxa"/>
            <w:shd w:val="clear" w:color="auto" w:fill="auto"/>
            <w:noWrap/>
            <w:vAlign w:val="bottom"/>
            <w:hideMark/>
          </w:tcPr>
          <w:p w14:paraId="5F0B04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44C9A6E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XCN</w:t>
            </w:r>
          </w:p>
        </w:tc>
        <w:tc>
          <w:tcPr>
            <w:tcW w:w="634" w:type="dxa"/>
            <w:shd w:val="clear" w:color="auto" w:fill="auto"/>
            <w:noWrap/>
            <w:vAlign w:val="bottom"/>
            <w:hideMark/>
          </w:tcPr>
          <w:p w14:paraId="0714065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884B9FF" w14:textId="77777777" w:rsidTr="008B5510">
        <w:trPr>
          <w:trHeight w:val="300"/>
          <w:jc w:val="center"/>
        </w:trPr>
        <w:tc>
          <w:tcPr>
            <w:tcW w:w="1217" w:type="dxa"/>
            <w:shd w:val="clear" w:color="auto" w:fill="auto"/>
            <w:noWrap/>
            <w:vAlign w:val="bottom"/>
            <w:hideMark/>
          </w:tcPr>
          <w:p w14:paraId="781F358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056325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Description</w:t>
            </w:r>
          </w:p>
        </w:tc>
        <w:tc>
          <w:tcPr>
            <w:tcW w:w="828" w:type="dxa"/>
            <w:shd w:val="clear" w:color="auto" w:fill="auto"/>
            <w:noWrap/>
            <w:vAlign w:val="bottom"/>
            <w:hideMark/>
          </w:tcPr>
          <w:p w14:paraId="65D5545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44129F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97E977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04DB714" w14:textId="77777777" w:rsidTr="008B5510">
        <w:trPr>
          <w:trHeight w:val="300"/>
          <w:jc w:val="center"/>
        </w:trPr>
        <w:tc>
          <w:tcPr>
            <w:tcW w:w="1217" w:type="dxa"/>
            <w:shd w:val="clear" w:color="auto" w:fill="auto"/>
            <w:noWrap/>
            <w:vAlign w:val="bottom"/>
            <w:hideMark/>
          </w:tcPr>
          <w:p w14:paraId="06E02D5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13894A2"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Brought In By</w:t>
            </w:r>
          </w:p>
        </w:tc>
        <w:tc>
          <w:tcPr>
            <w:tcW w:w="828" w:type="dxa"/>
            <w:shd w:val="clear" w:color="auto" w:fill="auto"/>
            <w:noWrap/>
            <w:vAlign w:val="bottom"/>
            <w:hideMark/>
          </w:tcPr>
          <w:p w14:paraId="52AAFAD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046705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F5238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91EEDB7" w14:textId="77777777" w:rsidTr="008B5510">
        <w:trPr>
          <w:trHeight w:val="300"/>
          <w:jc w:val="center"/>
        </w:trPr>
        <w:tc>
          <w:tcPr>
            <w:tcW w:w="1217" w:type="dxa"/>
            <w:shd w:val="clear" w:color="auto" w:fill="auto"/>
            <w:noWrap/>
            <w:vAlign w:val="bottom"/>
            <w:hideMark/>
          </w:tcPr>
          <w:p w14:paraId="10753F6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D0F052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Police Notified Indicator</w:t>
            </w:r>
          </w:p>
        </w:tc>
        <w:tc>
          <w:tcPr>
            <w:tcW w:w="828" w:type="dxa"/>
            <w:shd w:val="clear" w:color="auto" w:fill="auto"/>
            <w:noWrap/>
            <w:vAlign w:val="bottom"/>
            <w:hideMark/>
          </w:tcPr>
          <w:p w14:paraId="44465B4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5A27803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ID</w:t>
            </w:r>
          </w:p>
        </w:tc>
        <w:tc>
          <w:tcPr>
            <w:tcW w:w="634" w:type="dxa"/>
            <w:shd w:val="clear" w:color="auto" w:fill="auto"/>
            <w:noWrap/>
            <w:vAlign w:val="bottom"/>
            <w:hideMark/>
          </w:tcPr>
          <w:p w14:paraId="386F83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76AE867B" w14:textId="77777777" w:rsidTr="008B5510">
        <w:trPr>
          <w:trHeight w:val="300"/>
          <w:jc w:val="center"/>
        </w:trPr>
        <w:tc>
          <w:tcPr>
            <w:tcW w:w="1217" w:type="dxa"/>
            <w:shd w:val="clear" w:color="auto" w:fill="auto"/>
            <w:noWrap/>
            <w:vAlign w:val="bottom"/>
            <w:hideMark/>
          </w:tcPr>
          <w:p w14:paraId="2292547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2BED136"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Accident Address</w:t>
            </w:r>
          </w:p>
        </w:tc>
        <w:tc>
          <w:tcPr>
            <w:tcW w:w="828" w:type="dxa"/>
            <w:shd w:val="clear" w:color="auto" w:fill="auto"/>
            <w:noWrap/>
            <w:vAlign w:val="bottom"/>
            <w:hideMark/>
          </w:tcPr>
          <w:p w14:paraId="4D6CF41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67DDBAC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XAD</w:t>
            </w:r>
          </w:p>
        </w:tc>
        <w:tc>
          <w:tcPr>
            <w:tcW w:w="634" w:type="dxa"/>
            <w:shd w:val="clear" w:color="auto" w:fill="auto"/>
            <w:noWrap/>
            <w:vAlign w:val="bottom"/>
            <w:hideMark/>
          </w:tcPr>
          <w:p w14:paraId="4054222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F482113" w14:textId="77777777" w:rsidTr="008B5510">
        <w:trPr>
          <w:trHeight w:val="300"/>
          <w:jc w:val="center"/>
        </w:trPr>
        <w:tc>
          <w:tcPr>
            <w:tcW w:w="1217" w:type="dxa"/>
            <w:shd w:val="clear" w:color="auto" w:fill="auto"/>
            <w:noWrap/>
            <w:vAlign w:val="bottom"/>
            <w:hideMark/>
          </w:tcPr>
          <w:p w14:paraId="206A20D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27B5B4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Degree of patient liability</w:t>
            </w:r>
          </w:p>
        </w:tc>
        <w:tc>
          <w:tcPr>
            <w:tcW w:w="828" w:type="dxa"/>
            <w:shd w:val="clear" w:color="auto" w:fill="auto"/>
            <w:noWrap/>
            <w:vAlign w:val="bottom"/>
            <w:hideMark/>
          </w:tcPr>
          <w:p w14:paraId="7169BE4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00B6BE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7DC1CFA6" w14:textId="77777777" w:rsidR="00B606AB" w:rsidRPr="00180ACA" w:rsidRDefault="00B606AB" w:rsidP="00090A53">
            <w:pPr>
              <w:suppressAutoHyphens/>
              <w:spacing w:after="0" w:line="240" w:lineRule="auto"/>
              <w:jc w:val="center"/>
              <w:rPr>
                <w:rFonts w:eastAsia="Times New Roman" w:cs="Times New Roman"/>
                <w:color w:val="000000"/>
              </w:rPr>
            </w:pPr>
          </w:p>
        </w:tc>
      </w:tr>
      <w:tr w:rsidR="00B606AB" w:rsidRPr="00180ACA" w14:paraId="0770AB7E" w14:textId="77777777" w:rsidTr="008B5510">
        <w:trPr>
          <w:trHeight w:val="300"/>
          <w:jc w:val="center"/>
        </w:trPr>
        <w:tc>
          <w:tcPr>
            <w:tcW w:w="1217" w:type="dxa"/>
            <w:shd w:val="clear" w:color="auto" w:fill="auto"/>
            <w:noWrap/>
            <w:vAlign w:val="bottom"/>
            <w:hideMark/>
          </w:tcPr>
          <w:p w14:paraId="5D298807"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UB1 }</w:t>
            </w:r>
          </w:p>
        </w:tc>
        <w:tc>
          <w:tcPr>
            <w:tcW w:w="5620" w:type="dxa"/>
            <w:shd w:val="clear" w:color="auto" w:fill="auto"/>
            <w:noWrap/>
            <w:vAlign w:val="bottom"/>
            <w:hideMark/>
          </w:tcPr>
          <w:p w14:paraId="1D54623E"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Universal Bill Information</w:t>
            </w:r>
          </w:p>
        </w:tc>
        <w:tc>
          <w:tcPr>
            <w:tcW w:w="828" w:type="dxa"/>
            <w:shd w:val="clear" w:color="000000" w:fill="D8E4BC"/>
            <w:noWrap/>
            <w:vAlign w:val="bottom"/>
            <w:hideMark/>
          </w:tcPr>
          <w:p w14:paraId="49499500"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6E60E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62D4593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16F599AA" w14:textId="77777777" w:rsidTr="008B5510">
        <w:trPr>
          <w:trHeight w:val="300"/>
          <w:jc w:val="center"/>
        </w:trPr>
        <w:tc>
          <w:tcPr>
            <w:tcW w:w="1217" w:type="dxa"/>
            <w:shd w:val="clear" w:color="auto" w:fill="auto"/>
            <w:noWrap/>
            <w:vAlign w:val="bottom"/>
            <w:hideMark/>
          </w:tcPr>
          <w:p w14:paraId="086FBFF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22338B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Set ID   UB1</w:t>
            </w:r>
          </w:p>
        </w:tc>
        <w:tc>
          <w:tcPr>
            <w:tcW w:w="828" w:type="dxa"/>
            <w:shd w:val="clear" w:color="auto" w:fill="auto"/>
            <w:noWrap/>
            <w:vAlign w:val="bottom"/>
            <w:hideMark/>
          </w:tcPr>
          <w:p w14:paraId="5C44DA1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586EA07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270F74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2412E18" w14:textId="77777777" w:rsidTr="008B5510">
        <w:trPr>
          <w:trHeight w:val="300"/>
          <w:jc w:val="center"/>
        </w:trPr>
        <w:tc>
          <w:tcPr>
            <w:tcW w:w="1217" w:type="dxa"/>
            <w:shd w:val="clear" w:color="auto" w:fill="auto"/>
            <w:noWrap/>
            <w:vAlign w:val="bottom"/>
            <w:hideMark/>
          </w:tcPr>
          <w:p w14:paraId="6714BA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14716A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Blood Deductible</w:t>
            </w:r>
          </w:p>
        </w:tc>
        <w:tc>
          <w:tcPr>
            <w:tcW w:w="828" w:type="dxa"/>
            <w:shd w:val="clear" w:color="auto" w:fill="auto"/>
            <w:noWrap/>
            <w:vAlign w:val="bottom"/>
            <w:hideMark/>
          </w:tcPr>
          <w:p w14:paraId="3F3D292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285FF21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3D736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1FD28B08" w14:textId="77777777" w:rsidTr="008B5510">
        <w:trPr>
          <w:trHeight w:val="300"/>
          <w:jc w:val="center"/>
        </w:trPr>
        <w:tc>
          <w:tcPr>
            <w:tcW w:w="1217" w:type="dxa"/>
            <w:shd w:val="clear" w:color="auto" w:fill="auto"/>
            <w:noWrap/>
            <w:vAlign w:val="bottom"/>
            <w:hideMark/>
          </w:tcPr>
          <w:p w14:paraId="4992305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855BA40"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Blood Furnished Pints</w:t>
            </w:r>
          </w:p>
        </w:tc>
        <w:tc>
          <w:tcPr>
            <w:tcW w:w="828" w:type="dxa"/>
            <w:shd w:val="clear" w:color="auto" w:fill="auto"/>
            <w:noWrap/>
            <w:vAlign w:val="bottom"/>
            <w:hideMark/>
          </w:tcPr>
          <w:p w14:paraId="5BD6DCA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5CDBBD5F"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4FCC30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5B7A255" w14:textId="77777777" w:rsidTr="008B5510">
        <w:trPr>
          <w:trHeight w:val="300"/>
          <w:jc w:val="center"/>
        </w:trPr>
        <w:tc>
          <w:tcPr>
            <w:tcW w:w="1217" w:type="dxa"/>
            <w:shd w:val="clear" w:color="auto" w:fill="auto"/>
            <w:noWrap/>
            <w:vAlign w:val="bottom"/>
            <w:hideMark/>
          </w:tcPr>
          <w:p w14:paraId="6B2C814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567822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Blood Replaced Pints</w:t>
            </w:r>
          </w:p>
        </w:tc>
        <w:tc>
          <w:tcPr>
            <w:tcW w:w="828" w:type="dxa"/>
            <w:shd w:val="clear" w:color="auto" w:fill="auto"/>
            <w:noWrap/>
            <w:vAlign w:val="bottom"/>
            <w:hideMark/>
          </w:tcPr>
          <w:p w14:paraId="0EF9604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0FF011B0"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7E34AC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5E8637D" w14:textId="77777777" w:rsidTr="008B5510">
        <w:trPr>
          <w:trHeight w:val="300"/>
          <w:jc w:val="center"/>
        </w:trPr>
        <w:tc>
          <w:tcPr>
            <w:tcW w:w="1217" w:type="dxa"/>
            <w:shd w:val="clear" w:color="auto" w:fill="auto"/>
            <w:noWrap/>
            <w:vAlign w:val="bottom"/>
            <w:hideMark/>
          </w:tcPr>
          <w:p w14:paraId="60DB770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E7189A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Blood Not Replaced Pints</w:t>
            </w:r>
          </w:p>
        </w:tc>
        <w:tc>
          <w:tcPr>
            <w:tcW w:w="828" w:type="dxa"/>
            <w:shd w:val="clear" w:color="auto" w:fill="auto"/>
            <w:noWrap/>
            <w:vAlign w:val="bottom"/>
            <w:hideMark/>
          </w:tcPr>
          <w:p w14:paraId="44BAA42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4738803A"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5D9C07E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8713E5C" w14:textId="77777777" w:rsidTr="008B5510">
        <w:trPr>
          <w:trHeight w:val="300"/>
          <w:jc w:val="center"/>
        </w:trPr>
        <w:tc>
          <w:tcPr>
            <w:tcW w:w="1217" w:type="dxa"/>
            <w:shd w:val="clear" w:color="auto" w:fill="auto"/>
            <w:noWrap/>
            <w:vAlign w:val="bottom"/>
            <w:hideMark/>
          </w:tcPr>
          <w:p w14:paraId="7F3D972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8DDF20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proofErr w:type="spellStart"/>
            <w:r w:rsidRPr="00180ACA">
              <w:rPr>
                <w:rFonts w:eastAsia="Times New Roman" w:cs="Times New Roman"/>
                <w:i/>
                <w:iCs/>
                <w:strike/>
                <w:color w:val="000000"/>
              </w:rPr>
              <w:t>Co Insurance</w:t>
            </w:r>
            <w:proofErr w:type="spellEnd"/>
            <w:r w:rsidRPr="00180ACA">
              <w:rPr>
                <w:rFonts w:eastAsia="Times New Roman" w:cs="Times New Roman"/>
                <w:i/>
                <w:iCs/>
                <w:strike/>
                <w:color w:val="000000"/>
              </w:rPr>
              <w:t xml:space="preserve"> Days</w:t>
            </w:r>
          </w:p>
        </w:tc>
        <w:tc>
          <w:tcPr>
            <w:tcW w:w="828" w:type="dxa"/>
            <w:shd w:val="clear" w:color="auto" w:fill="auto"/>
            <w:noWrap/>
            <w:vAlign w:val="bottom"/>
            <w:hideMark/>
          </w:tcPr>
          <w:p w14:paraId="759B4F2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6238B68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4BF42C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C0787CA" w14:textId="77777777" w:rsidTr="008B5510">
        <w:trPr>
          <w:trHeight w:val="300"/>
          <w:jc w:val="center"/>
        </w:trPr>
        <w:tc>
          <w:tcPr>
            <w:tcW w:w="1217" w:type="dxa"/>
            <w:shd w:val="clear" w:color="auto" w:fill="auto"/>
            <w:noWrap/>
            <w:vAlign w:val="bottom"/>
            <w:hideMark/>
          </w:tcPr>
          <w:p w14:paraId="1B720B2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223501"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Condition Code</w:t>
            </w:r>
          </w:p>
        </w:tc>
        <w:tc>
          <w:tcPr>
            <w:tcW w:w="828" w:type="dxa"/>
            <w:shd w:val="clear" w:color="auto" w:fill="auto"/>
            <w:noWrap/>
            <w:vAlign w:val="bottom"/>
            <w:hideMark/>
          </w:tcPr>
          <w:p w14:paraId="1858216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0807706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06FCC9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7F5D43E" w14:textId="77777777" w:rsidTr="008B5510">
        <w:trPr>
          <w:trHeight w:val="300"/>
          <w:jc w:val="center"/>
        </w:trPr>
        <w:tc>
          <w:tcPr>
            <w:tcW w:w="1217" w:type="dxa"/>
            <w:shd w:val="clear" w:color="auto" w:fill="auto"/>
            <w:noWrap/>
            <w:vAlign w:val="bottom"/>
            <w:hideMark/>
          </w:tcPr>
          <w:p w14:paraId="47F13FE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D2DC90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Covered Days</w:t>
            </w:r>
          </w:p>
        </w:tc>
        <w:tc>
          <w:tcPr>
            <w:tcW w:w="828" w:type="dxa"/>
            <w:shd w:val="clear" w:color="auto" w:fill="auto"/>
            <w:noWrap/>
            <w:vAlign w:val="bottom"/>
            <w:hideMark/>
          </w:tcPr>
          <w:p w14:paraId="3086D7C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4010E840"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3AABBD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9D65351" w14:textId="77777777" w:rsidTr="008B5510">
        <w:trPr>
          <w:trHeight w:val="300"/>
          <w:jc w:val="center"/>
        </w:trPr>
        <w:tc>
          <w:tcPr>
            <w:tcW w:w="1217" w:type="dxa"/>
            <w:shd w:val="clear" w:color="auto" w:fill="auto"/>
            <w:noWrap/>
            <w:vAlign w:val="bottom"/>
            <w:hideMark/>
          </w:tcPr>
          <w:p w14:paraId="1CDC28E4"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519688D"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Non Covered Days</w:t>
            </w:r>
          </w:p>
        </w:tc>
        <w:tc>
          <w:tcPr>
            <w:tcW w:w="828" w:type="dxa"/>
            <w:shd w:val="clear" w:color="auto" w:fill="auto"/>
            <w:noWrap/>
            <w:vAlign w:val="bottom"/>
            <w:hideMark/>
          </w:tcPr>
          <w:p w14:paraId="7ACCCC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1DBFDED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4D4914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38E6603" w14:textId="77777777" w:rsidTr="008B5510">
        <w:trPr>
          <w:trHeight w:val="300"/>
          <w:jc w:val="center"/>
        </w:trPr>
        <w:tc>
          <w:tcPr>
            <w:tcW w:w="1217" w:type="dxa"/>
            <w:shd w:val="clear" w:color="auto" w:fill="auto"/>
            <w:noWrap/>
            <w:vAlign w:val="bottom"/>
            <w:hideMark/>
          </w:tcPr>
          <w:p w14:paraId="3E47344D"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CAE3AB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Value Amount &amp; Code</w:t>
            </w:r>
          </w:p>
        </w:tc>
        <w:tc>
          <w:tcPr>
            <w:tcW w:w="828" w:type="dxa"/>
            <w:shd w:val="clear" w:color="auto" w:fill="auto"/>
            <w:noWrap/>
            <w:vAlign w:val="bottom"/>
            <w:hideMark/>
          </w:tcPr>
          <w:p w14:paraId="530EBED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77BD1C51"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CF44F2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410676E" w14:textId="77777777" w:rsidTr="008B5510">
        <w:trPr>
          <w:trHeight w:val="300"/>
          <w:jc w:val="center"/>
        </w:trPr>
        <w:tc>
          <w:tcPr>
            <w:tcW w:w="1217" w:type="dxa"/>
            <w:shd w:val="clear" w:color="auto" w:fill="auto"/>
            <w:noWrap/>
            <w:vAlign w:val="bottom"/>
            <w:hideMark/>
          </w:tcPr>
          <w:p w14:paraId="78EC53C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D581A6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Number Of Grace Days</w:t>
            </w:r>
          </w:p>
        </w:tc>
        <w:tc>
          <w:tcPr>
            <w:tcW w:w="828" w:type="dxa"/>
            <w:shd w:val="clear" w:color="auto" w:fill="auto"/>
            <w:noWrap/>
            <w:vAlign w:val="bottom"/>
            <w:hideMark/>
          </w:tcPr>
          <w:p w14:paraId="57FA5C3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3AB00EDB"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F36CAD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9D3A115" w14:textId="77777777" w:rsidTr="008B5510">
        <w:trPr>
          <w:trHeight w:val="300"/>
          <w:jc w:val="center"/>
        </w:trPr>
        <w:tc>
          <w:tcPr>
            <w:tcW w:w="1217" w:type="dxa"/>
            <w:shd w:val="clear" w:color="auto" w:fill="auto"/>
            <w:noWrap/>
            <w:vAlign w:val="bottom"/>
            <w:hideMark/>
          </w:tcPr>
          <w:p w14:paraId="445CD22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F82C2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Special Program Indicator</w:t>
            </w:r>
          </w:p>
        </w:tc>
        <w:tc>
          <w:tcPr>
            <w:tcW w:w="828" w:type="dxa"/>
            <w:shd w:val="clear" w:color="auto" w:fill="auto"/>
            <w:noWrap/>
            <w:vAlign w:val="bottom"/>
            <w:hideMark/>
          </w:tcPr>
          <w:p w14:paraId="46C23D7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24BCD6A6"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B835E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3EB06A3" w14:textId="77777777" w:rsidTr="008B5510">
        <w:trPr>
          <w:trHeight w:val="300"/>
          <w:jc w:val="center"/>
        </w:trPr>
        <w:tc>
          <w:tcPr>
            <w:tcW w:w="1217" w:type="dxa"/>
            <w:shd w:val="clear" w:color="auto" w:fill="auto"/>
            <w:noWrap/>
            <w:vAlign w:val="bottom"/>
            <w:hideMark/>
          </w:tcPr>
          <w:p w14:paraId="46D7904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6C5B73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PSRO/UR Approval Indicator</w:t>
            </w:r>
          </w:p>
        </w:tc>
        <w:tc>
          <w:tcPr>
            <w:tcW w:w="828" w:type="dxa"/>
            <w:shd w:val="clear" w:color="auto" w:fill="auto"/>
            <w:noWrap/>
            <w:vAlign w:val="bottom"/>
            <w:hideMark/>
          </w:tcPr>
          <w:p w14:paraId="7A11F21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1D81895E"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D7F9E5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5BE6F1C0" w14:textId="77777777" w:rsidTr="008B5510">
        <w:trPr>
          <w:trHeight w:val="300"/>
          <w:jc w:val="center"/>
        </w:trPr>
        <w:tc>
          <w:tcPr>
            <w:tcW w:w="1217" w:type="dxa"/>
            <w:shd w:val="clear" w:color="auto" w:fill="auto"/>
            <w:noWrap/>
            <w:vAlign w:val="bottom"/>
            <w:hideMark/>
          </w:tcPr>
          <w:p w14:paraId="1A6A858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391CF6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 xml:space="preserve">PSRO/UR Approved Stay </w:t>
            </w:r>
            <w:proofErr w:type="spellStart"/>
            <w:r w:rsidRPr="00180ACA">
              <w:rPr>
                <w:rFonts w:eastAsia="Times New Roman" w:cs="Times New Roman"/>
                <w:i/>
                <w:iCs/>
                <w:strike/>
                <w:color w:val="000000"/>
              </w:rPr>
              <w:t>Fm</w:t>
            </w:r>
            <w:proofErr w:type="spellEnd"/>
          </w:p>
        </w:tc>
        <w:tc>
          <w:tcPr>
            <w:tcW w:w="828" w:type="dxa"/>
            <w:shd w:val="clear" w:color="auto" w:fill="auto"/>
            <w:noWrap/>
            <w:vAlign w:val="bottom"/>
            <w:hideMark/>
          </w:tcPr>
          <w:p w14:paraId="0BCDAAB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6C19CB5F"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49BE68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D98030C" w14:textId="77777777" w:rsidTr="008B5510">
        <w:trPr>
          <w:trHeight w:val="300"/>
          <w:jc w:val="center"/>
        </w:trPr>
        <w:tc>
          <w:tcPr>
            <w:tcW w:w="1217" w:type="dxa"/>
            <w:shd w:val="clear" w:color="auto" w:fill="auto"/>
            <w:noWrap/>
            <w:vAlign w:val="bottom"/>
            <w:hideMark/>
          </w:tcPr>
          <w:p w14:paraId="45D53B8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5874C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PSRO/UR Approved Stay To</w:t>
            </w:r>
          </w:p>
        </w:tc>
        <w:tc>
          <w:tcPr>
            <w:tcW w:w="828" w:type="dxa"/>
            <w:shd w:val="clear" w:color="auto" w:fill="auto"/>
            <w:noWrap/>
            <w:vAlign w:val="bottom"/>
            <w:hideMark/>
          </w:tcPr>
          <w:p w14:paraId="7C855A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22F46AE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5B5E17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3BD648D" w14:textId="77777777" w:rsidTr="008B5510">
        <w:trPr>
          <w:trHeight w:val="300"/>
          <w:jc w:val="center"/>
        </w:trPr>
        <w:tc>
          <w:tcPr>
            <w:tcW w:w="1217" w:type="dxa"/>
            <w:shd w:val="clear" w:color="auto" w:fill="auto"/>
            <w:noWrap/>
            <w:vAlign w:val="bottom"/>
            <w:hideMark/>
          </w:tcPr>
          <w:p w14:paraId="4BB9DB9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2B2AC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Occurrence</w:t>
            </w:r>
          </w:p>
        </w:tc>
        <w:tc>
          <w:tcPr>
            <w:tcW w:w="828" w:type="dxa"/>
            <w:shd w:val="clear" w:color="auto" w:fill="auto"/>
            <w:noWrap/>
            <w:vAlign w:val="bottom"/>
            <w:hideMark/>
          </w:tcPr>
          <w:p w14:paraId="7714906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6AF461CF"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C592A6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32BD019E" w14:textId="77777777" w:rsidTr="008B5510">
        <w:trPr>
          <w:trHeight w:val="300"/>
          <w:jc w:val="center"/>
        </w:trPr>
        <w:tc>
          <w:tcPr>
            <w:tcW w:w="1217" w:type="dxa"/>
            <w:shd w:val="clear" w:color="auto" w:fill="auto"/>
            <w:noWrap/>
            <w:vAlign w:val="bottom"/>
            <w:hideMark/>
          </w:tcPr>
          <w:p w14:paraId="53C73D9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D93289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Occurrence Span</w:t>
            </w:r>
          </w:p>
        </w:tc>
        <w:tc>
          <w:tcPr>
            <w:tcW w:w="828" w:type="dxa"/>
            <w:shd w:val="clear" w:color="auto" w:fill="auto"/>
            <w:noWrap/>
            <w:vAlign w:val="bottom"/>
            <w:hideMark/>
          </w:tcPr>
          <w:p w14:paraId="318A0FE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189147AC"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87745C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466669E3" w14:textId="77777777" w:rsidTr="008B5510">
        <w:trPr>
          <w:trHeight w:val="300"/>
          <w:jc w:val="center"/>
        </w:trPr>
        <w:tc>
          <w:tcPr>
            <w:tcW w:w="1217" w:type="dxa"/>
            <w:shd w:val="clear" w:color="auto" w:fill="auto"/>
            <w:noWrap/>
            <w:vAlign w:val="bottom"/>
            <w:hideMark/>
          </w:tcPr>
          <w:p w14:paraId="17F3DCD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16B36A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Occur Span Start Date</w:t>
            </w:r>
          </w:p>
        </w:tc>
        <w:tc>
          <w:tcPr>
            <w:tcW w:w="828" w:type="dxa"/>
            <w:shd w:val="clear" w:color="auto" w:fill="auto"/>
            <w:noWrap/>
            <w:vAlign w:val="bottom"/>
            <w:hideMark/>
          </w:tcPr>
          <w:p w14:paraId="091BD69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18</w:t>
            </w:r>
          </w:p>
        </w:tc>
        <w:tc>
          <w:tcPr>
            <w:tcW w:w="854" w:type="dxa"/>
            <w:shd w:val="clear" w:color="auto" w:fill="auto"/>
            <w:noWrap/>
            <w:vAlign w:val="bottom"/>
            <w:hideMark/>
          </w:tcPr>
          <w:p w14:paraId="0C0454B9"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D32F1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6B818C5" w14:textId="77777777" w:rsidTr="008B5510">
        <w:trPr>
          <w:trHeight w:val="300"/>
          <w:jc w:val="center"/>
        </w:trPr>
        <w:tc>
          <w:tcPr>
            <w:tcW w:w="1217" w:type="dxa"/>
            <w:shd w:val="clear" w:color="auto" w:fill="auto"/>
            <w:noWrap/>
            <w:vAlign w:val="bottom"/>
            <w:hideMark/>
          </w:tcPr>
          <w:p w14:paraId="61F9112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B12F11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Occur Span End Date</w:t>
            </w:r>
          </w:p>
        </w:tc>
        <w:tc>
          <w:tcPr>
            <w:tcW w:w="828" w:type="dxa"/>
            <w:shd w:val="clear" w:color="auto" w:fill="auto"/>
            <w:noWrap/>
            <w:vAlign w:val="bottom"/>
            <w:hideMark/>
          </w:tcPr>
          <w:p w14:paraId="10B89C0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19</w:t>
            </w:r>
          </w:p>
        </w:tc>
        <w:tc>
          <w:tcPr>
            <w:tcW w:w="854" w:type="dxa"/>
            <w:shd w:val="clear" w:color="auto" w:fill="auto"/>
            <w:noWrap/>
            <w:vAlign w:val="bottom"/>
            <w:hideMark/>
          </w:tcPr>
          <w:p w14:paraId="1545D497"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2F972D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02B2D075" w14:textId="77777777" w:rsidTr="008B5510">
        <w:trPr>
          <w:trHeight w:val="300"/>
          <w:jc w:val="center"/>
        </w:trPr>
        <w:tc>
          <w:tcPr>
            <w:tcW w:w="1217" w:type="dxa"/>
            <w:shd w:val="clear" w:color="auto" w:fill="auto"/>
            <w:noWrap/>
            <w:vAlign w:val="bottom"/>
            <w:hideMark/>
          </w:tcPr>
          <w:p w14:paraId="7F9B15E7"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BA44509"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UB 82 Locator 2</w:t>
            </w:r>
          </w:p>
        </w:tc>
        <w:tc>
          <w:tcPr>
            <w:tcW w:w="828" w:type="dxa"/>
            <w:shd w:val="clear" w:color="auto" w:fill="auto"/>
            <w:noWrap/>
            <w:vAlign w:val="bottom"/>
            <w:hideMark/>
          </w:tcPr>
          <w:p w14:paraId="67F96FD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20</w:t>
            </w:r>
          </w:p>
        </w:tc>
        <w:tc>
          <w:tcPr>
            <w:tcW w:w="854" w:type="dxa"/>
            <w:shd w:val="clear" w:color="auto" w:fill="auto"/>
            <w:noWrap/>
            <w:vAlign w:val="bottom"/>
            <w:hideMark/>
          </w:tcPr>
          <w:p w14:paraId="67456C64"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D5C22E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542B02F1" w14:textId="77777777" w:rsidTr="008B5510">
        <w:trPr>
          <w:trHeight w:val="300"/>
          <w:jc w:val="center"/>
        </w:trPr>
        <w:tc>
          <w:tcPr>
            <w:tcW w:w="1217" w:type="dxa"/>
            <w:shd w:val="clear" w:color="auto" w:fill="auto"/>
            <w:noWrap/>
            <w:vAlign w:val="bottom"/>
            <w:hideMark/>
          </w:tcPr>
          <w:p w14:paraId="20F3CD55"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418EB8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UB 82 Locator 9</w:t>
            </w:r>
          </w:p>
        </w:tc>
        <w:tc>
          <w:tcPr>
            <w:tcW w:w="828" w:type="dxa"/>
            <w:shd w:val="clear" w:color="auto" w:fill="auto"/>
            <w:noWrap/>
            <w:vAlign w:val="bottom"/>
            <w:hideMark/>
          </w:tcPr>
          <w:p w14:paraId="0B108CF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21</w:t>
            </w:r>
          </w:p>
        </w:tc>
        <w:tc>
          <w:tcPr>
            <w:tcW w:w="854" w:type="dxa"/>
            <w:shd w:val="clear" w:color="auto" w:fill="auto"/>
            <w:noWrap/>
            <w:vAlign w:val="bottom"/>
            <w:hideMark/>
          </w:tcPr>
          <w:p w14:paraId="14FD6B74"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590FF4B1"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CCE8D28" w14:textId="77777777" w:rsidTr="008B5510">
        <w:trPr>
          <w:trHeight w:val="300"/>
          <w:jc w:val="center"/>
        </w:trPr>
        <w:tc>
          <w:tcPr>
            <w:tcW w:w="1217" w:type="dxa"/>
            <w:shd w:val="clear" w:color="auto" w:fill="auto"/>
            <w:noWrap/>
            <w:vAlign w:val="bottom"/>
            <w:hideMark/>
          </w:tcPr>
          <w:p w14:paraId="111CACD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41EC2E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UB 82 Locator 27</w:t>
            </w:r>
          </w:p>
        </w:tc>
        <w:tc>
          <w:tcPr>
            <w:tcW w:w="828" w:type="dxa"/>
            <w:shd w:val="clear" w:color="auto" w:fill="auto"/>
            <w:noWrap/>
            <w:vAlign w:val="bottom"/>
            <w:hideMark/>
          </w:tcPr>
          <w:p w14:paraId="7B276D0E"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22</w:t>
            </w:r>
          </w:p>
        </w:tc>
        <w:tc>
          <w:tcPr>
            <w:tcW w:w="854" w:type="dxa"/>
            <w:shd w:val="clear" w:color="auto" w:fill="auto"/>
            <w:noWrap/>
            <w:vAlign w:val="bottom"/>
            <w:hideMark/>
          </w:tcPr>
          <w:p w14:paraId="328FB630"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4E4D0BE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2F2186BE" w14:textId="77777777" w:rsidTr="008B5510">
        <w:trPr>
          <w:trHeight w:val="300"/>
          <w:jc w:val="center"/>
        </w:trPr>
        <w:tc>
          <w:tcPr>
            <w:tcW w:w="1217" w:type="dxa"/>
            <w:shd w:val="clear" w:color="auto" w:fill="auto"/>
            <w:noWrap/>
            <w:vAlign w:val="bottom"/>
            <w:hideMark/>
          </w:tcPr>
          <w:p w14:paraId="1B0A3B7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298B29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strike/>
                <w:color w:val="000000"/>
              </w:rPr>
              <w:t>UB 82 Locator 45</w:t>
            </w:r>
          </w:p>
        </w:tc>
        <w:tc>
          <w:tcPr>
            <w:tcW w:w="828" w:type="dxa"/>
            <w:shd w:val="clear" w:color="auto" w:fill="auto"/>
            <w:noWrap/>
            <w:vAlign w:val="bottom"/>
            <w:hideMark/>
          </w:tcPr>
          <w:p w14:paraId="6707A9E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23</w:t>
            </w:r>
          </w:p>
        </w:tc>
        <w:tc>
          <w:tcPr>
            <w:tcW w:w="854" w:type="dxa"/>
            <w:shd w:val="clear" w:color="auto" w:fill="auto"/>
            <w:noWrap/>
            <w:vAlign w:val="bottom"/>
            <w:hideMark/>
          </w:tcPr>
          <w:p w14:paraId="2C0D464D" w14:textId="77777777" w:rsidR="00B606AB" w:rsidRPr="00180AC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44ED3D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W</w:t>
            </w:r>
          </w:p>
        </w:tc>
      </w:tr>
      <w:tr w:rsidR="00B606AB" w:rsidRPr="00180ACA" w14:paraId="79CDD064" w14:textId="77777777" w:rsidTr="008B5510">
        <w:trPr>
          <w:trHeight w:val="300"/>
          <w:jc w:val="center"/>
        </w:trPr>
        <w:tc>
          <w:tcPr>
            <w:tcW w:w="1217" w:type="dxa"/>
            <w:shd w:val="clear" w:color="auto" w:fill="auto"/>
            <w:noWrap/>
            <w:vAlign w:val="bottom"/>
            <w:hideMark/>
          </w:tcPr>
          <w:p w14:paraId="343B043C" w14:textId="77777777" w:rsidR="00B606AB" w:rsidRPr="00180ACA" w:rsidRDefault="00B606AB" w:rsidP="00090A53">
            <w:pPr>
              <w:suppressAutoHyphens/>
              <w:spacing w:after="0" w:line="240" w:lineRule="auto"/>
              <w:jc w:val="center"/>
              <w:rPr>
                <w:rFonts w:eastAsia="Times New Roman" w:cs="Times New Roman"/>
                <w:b/>
                <w:bCs/>
                <w:color w:val="000000"/>
              </w:rPr>
            </w:pPr>
            <w:r w:rsidRPr="00180ACA">
              <w:rPr>
                <w:rFonts w:eastAsia="Times New Roman" w:cs="Times New Roman"/>
                <w:b/>
                <w:bCs/>
                <w:color w:val="000000"/>
              </w:rPr>
              <w:t xml:space="preserve">[ UB2 ] </w:t>
            </w:r>
          </w:p>
        </w:tc>
        <w:tc>
          <w:tcPr>
            <w:tcW w:w="5620" w:type="dxa"/>
            <w:shd w:val="clear" w:color="auto" w:fill="auto"/>
            <w:noWrap/>
            <w:vAlign w:val="bottom"/>
            <w:hideMark/>
          </w:tcPr>
          <w:p w14:paraId="571E4A23" w14:textId="77777777" w:rsidR="00B606AB" w:rsidRPr="00180ACA" w:rsidRDefault="00B606AB" w:rsidP="00090A53">
            <w:pPr>
              <w:suppressAutoHyphens/>
              <w:spacing w:after="0" w:line="240" w:lineRule="auto"/>
              <w:rPr>
                <w:rFonts w:eastAsia="Times New Roman" w:cs="Times New Roman"/>
                <w:b/>
                <w:bCs/>
                <w:color w:val="000000"/>
              </w:rPr>
            </w:pPr>
            <w:r w:rsidRPr="00180ACA">
              <w:rPr>
                <w:rFonts w:eastAsia="Times New Roman" w:cs="Times New Roman"/>
                <w:b/>
                <w:bCs/>
                <w:color w:val="000000"/>
              </w:rPr>
              <w:t>Universal Bill 92 Information</w:t>
            </w:r>
          </w:p>
        </w:tc>
        <w:tc>
          <w:tcPr>
            <w:tcW w:w="828" w:type="dxa"/>
            <w:shd w:val="clear" w:color="000000" w:fill="D8E4BC"/>
            <w:noWrap/>
            <w:vAlign w:val="bottom"/>
            <w:hideMark/>
          </w:tcPr>
          <w:p w14:paraId="400F0079" w14:textId="77777777" w:rsidR="00B606AB" w:rsidRPr="00180AC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A9201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c>
          <w:tcPr>
            <w:tcW w:w="634" w:type="dxa"/>
            <w:shd w:val="clear" w:color="000000" w:fill="D8E4BC"/>
            <w:noWrap/>
            <w:vAlign w:val="bottom"/>
            <w:hideMark/>
          </w:tcPr>
          <w:p w14:paraId="6E3EC9B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 </w:t>
            </w:r>
          </w:p>
        </w:tc>
      </w:tr>
      <w:tr w:rsidR="00B606AB" w:rsidRPr="00180ACA" w14:paraId="06A82FD9" w14:textId="77777777" w:rsidTr="008B5510">
        <w:trPr>
          <w:trHeight w:val="300"/>
          <w:jc w:val="center"/>
        </w:trPr>
        <w:tc>
          <w:tcPr>
            <w:tcW w:w="1217" w:type="dxa"/>
            <w:shd w:val="clear" w:color="auto" w:fill="auto"/>
            <w:noWrap/>
            <w:vAlign w:val="bottom"/>
            <w:hideMark/>
          </w:tcPr>
          <w:p w14:paraId="67C074D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D4FB80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Set ID - UB2</w:t>
            </w:r>
          </w:p>
        </w:tc>
        <w:tc>
          <w:tcPr>
            <w:tcW w:w="828" w:type="dxa"/>
            <w:shd w:val="clear" w:color="auto" w:fill="auto"/>
            <w:noWrap/>
            <w:vAlign w:val="bottom"/>
            <w:hideMark/>
          </w:tcPr>
          <w:p w14:paraId="5653761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w:t>
            </w:r>
          </w:p>
        </w:tc>
        <w:tc>
          <w:tcPr>
            <w:tcW w:w="854" w:type="dxa"/>
            <w:shd w:val="clear" w:color="auto" w:fill="auto"/>
            <w:noWrap/>
            <w:vAlign w:val="bottom"/>
            <w:hideMark/>
          </w:tcPr>
          <w:p w14:paraId="5AE5A41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SI</w:t>
            </w:r>
          </w:p>
        </w:tc>
        <w:tc>
          <w:tcPr>
            <w:tcW w:w="634" w:type="dxa"/>
            <w:shd w:val="clear" w:color="auto" w:fill="auto"/>
            <w:noWrap/>
            <w:vAlign w:val="bottom"/>
            <w:hideMark/>
          </w:tcPr>
          <w:p w14:paraId="36D4395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F8503F6" w14:textId="77777777" w:rsidTr="008B5510">
        <w:trPr>
          <w:trHeight w:val="300"/>
          <w:jc w:val="center"/>
        </w:trPr>
        <w:tc>
          <w:tcPr>
            <w:tcW w:w="1217" w:type="dxa"/>
            <w:shd w:val="clear" w:color="auto" w:fill="auto"/>
            <w:noWrap/>
            <w:vAlign w:val="bottom"/>
            <w:hideMark/>
          </w:tcPr>
          <w:p w14:paraId="7D40539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7D4F90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Co-Insurance Days (9)</w:t>
            </w:r>
          </w:p>
        </w:tc>
        <w:tc>
          <w:tcPr>
            <w:tcW w:w="828" w:type="dxa"/>
            <w:shd w:val="clear" w:color="auto" w:fill="auto"/>
            <w:noWrap/>
            <w:vAlign w:val="bottom"/>
            <w:hideMark/>
          </w:tcPr>
          <w:p w14:paraId="3061EAD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2</w:t>
            </w:r>
          </w:p>
        </w:tc>
        <w:tc>
          <w:tcPr>
            <w:tcW w:w="854" w:type="dxa"/>
            <w:shd w:val="clear" w:color="auto" w:fill="auto"/>
            <w:noWrap/>
            <w:vAlign w:val="bottom"/>
            <w:hideMark/>
          </w:tcPr>
          <w:p w14:paraId="377B128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7825F0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9837177" w14:textId="77777777" w:rsidTr="008B5510">
        <w:trPr>
          <w:trHeight w:val="300"/>
          <w:jc w:val="center"/>
        </w:trPr>
        <w:tc>
          <w:tcPr>
            <w:tcW w:w="1217" w:type="dxa"/>
            <w:shd w:val="clear" w:color="auto" w:fill="auto"/>
            <w:noWrap/>
            <w:vAlign w:val="bottom"/>
            <w:hideMark/>
          </w:tcPr>
          <w:p w14:paraId="1CF5BB7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1A25F943"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Condition Code (24-30)</w:t>
            </w:r>
          </w:p>
        </w:tc>
        <w:tc>
          <w:tcPr>
            <w:tcW w:w="828" w:type="dxa"/>
            <w:shd w:val="clear" w:color="auto" w:fill="auto"/>
            <w:noWrap/>
            <w:vAlign w:val="bottom"/>
            <w:hideMark/>
          </w:tcPr>
          <w:p w14:paraId="3DD82CD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3</w:t>
            </w:r>
          </w:p>
        </w:tc>
        <w:tc>
          <w:tcPr>
            <w:tcW w:w="854" w:type="dxa"/>
            <w:shd w:val="clear" w:color="auto" w:fill="auto"/>
            <w:noWrap/>
            <w:vAlign w:val="bottom"/>
            <w:hideMark/>
          </w:tcPr>
          <w:p w14:paraId="293C57F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CWE</w:t>
            </w:r>
          </w:p>
        </w:tc>
        <w:tc>
          <w:tcPr>
            <w:tcW w:w="634" w:type="dxa"/>
            <w:shd w:val="clear" w:color="auto" w:fill="auto"/>
            <w:noWrap/>
            <w:vAlign w:val="bottom"/>
            <w:hideMark/>
          </w:tcPr>
          <w:p w14:paraId="0B06A8B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EE656B1" w14:textId="77777777" w:rsidTr="008B5510">
        <w:trPr>
          <w:trHeight w:val="300"/>
          <w:jc w:val="center"/>
        </w:trPr>
        <w:tc>
          <w:tcPr>
            <w:tcW w:w="1217" w:type="dxa"/>
            <w:shd w:val="clear" w:color="auto" w:fill="auto"/>
            <w:noWrap/>
            <w:vAlign w:val="bottom"/>
            <w:hideMark/>
          </w:tcPr>
          <w:p w14:paraId="62A494CE"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5EED93F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Covered Days (7)</w:t>
            </w:r>
          </w:p>
        </w:tc>
        <w:tc>
          <w:tcPr>
            <w:tcW w:w="828" w:type="dxa"/>
            <w:shd w:val="clear" w:color="auto" w:fill="auto"/>
            <w:noWrap/>
            <w:vAlign w:val="bottom"/>
            <w:hideMark/>
          </w:tcPr>
          <w:p w14:paraId="5B52C24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4</w:t>
            </w:r>
          </w:p>
        </w:tc>
        <w:tc>
          <w:tcPr>
            <w:tcW w:w="854" w:type="dxa"/>
            <w:shd w:val="clear" w:color="auto" w:fill="auto"/>
            <w:noWrap/>
            <w:vAlign w:val="bottom"/>
            <w:hideMark/>
          </w:tcPr>
          <w:p w14:paraId="10F4CDB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1A84420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A7CC5B5" w14:textId="77777777" w:rsidTr="008B5510">
        <w:trPr>
          <w:trHeight w:val="300"/>
          <w:jc w:val="center"/>
        </w:trPr>
        <w:tc>
          <w:tcPr>
            <w:tcW w:w="1217" w:type="dxa"/>
            <w:shd w:val="clear" w:color="auto" w:fill="auto"/>
            <w:noWrap/>
            <w:vAlign w:val="bottom"/>
            <w:hideMark/>
          </w:tcPr>
          <w:p w14:paraId="4598B511"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E67352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Non-Covered Days (8)</w:t>
            </w:r>
          </w:p>
        </w:tc>
        <w:tc>
          <w:tcPr>
            <w:tcW w:w="828" w:type="dxa"/>
            <w:shd w:val="clear" w:color="auto" w:fill="auto"/>
            <w:noWrap/>
            <w:vAlign w:val="bottom"/>
            <w:hideMark/>
          </w:tcPr>
          <w:p w14:paraId="286FDDA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5</w:t>
            </w:r>
          </w:p>
        </w:tc>
        <w:tc>
          <w:tcPr>
            <w:tcW w:w="854" w:type="dxa"/>
            <w:shd w:val="clear" w:color="auto" w:fill="auto"/>
            <w:noWrap/>
            <w:vAlign w:val="bottom"/>
            <w:hideMark/>
          </w:tcPr>
          <w:p w14:paraId="669850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7C4F54FF"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CE22DC9" w14:textId="77777777" w:rsidTr="008B5510">
        <w:trPr>
          <w:trHeight w:val="300"/>
          <w:jc w:val="center"/>
        </w:trPr>
        <w:tc>
          <w:tcPr>
            <w:tcW w:w="1217" w:type="dxa"/>
            <w:shd w:val="clear" w:color="auto" w:fill="auto"/>
            <w:noWrap/>
            <w:vAlign w:val="bottom"/>
            <w:hideMark/>
          </w:tcPr>
          <w:p w14:paraId="6FB9690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6FEF4D4"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Value Amount &amp; Code</w:t>
            </w:r>
          </w:p>
        </w:tc>
        <w:tc>
          <w:tcPr>
            <w:tcW w:w="828" w:type="dxa"/>
            <w:shd w:val="clear" w:color="auto" w:fill="auto"/>
            <w:noWrap/>
            <w:vAlign w:val="bottom"/>
            <w:hideMark/>
          </w:tcPr>
          <w:p w14:paraId="6E0347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6</w:t>
            </w:r>
          </w:p>
        </w:tc>
        <w:tc>
          <w:tcPr>
            <w:tcW w:w="854" w:type="dxa"/>
            <w:shd w:val="clear" w:color="auto" w:fill="auto"/>
            <w:noWrap/>
            <w:vAlign w:val="bottom"/>
            <w:hideMark/>
          </w:tcPr>
          <w:p w14:paraId="0ED5157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UVC</w:t>
            </w:r>
          </w:p>
        </w:tc>
        <w:tc>
          <w:tcPr>
            <w:tcW w:w="634" w:type="dxa"/>
            <w:shd w:val="clear" w:color="auto" w:fill="auto"/>
            <w:noWrap/>
            <w:vAlign w:val="bottom"/>
            <w:hideMark/>
          </w:tcPr>
          <w:p w14:paraId="1FA58B6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19B447FC" w14:textId="77777777" w:rsidTr="008B5510">
        <w:trPr>
          <w:trHeight w:val="300"/>
          <w:jc w:val="center"/>
        </w:trPr>
        <w:tc>
          <w:tcPr>
            <w:tcW w:w="1217" w:type="dxa"/>
            <w:shd w:val="clear" w:color="auto" w:fill="auto"/>
            <w:noWrap/>
            <w:vAlign w:val="bottom"/>
            <w:hideMark/>
          </w:tcPr>
          <w:p w14:paraId="7C034E69"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5E3FC8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Occurrence Code &amp; Date (32-35)</w:t>
            </w:r>
          </w:p>
        </w:tc>
        <w:tc>
          <w:tcPr>
            <w:tcW w:w="828" w:type="dxa"/>
            <w:shd w:val="clear" w:color="auto" w:fill="auto"/>
            <w:noWrap/>
            <w:vAlign w:val="bottom"/>
            <w:hideMark/>
          </w:tcPr>
          <w:p w14:paraId="365C37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7</w:t>
            </w:r>
          </w:p>
        </w:tc>
        <w:tc>
          <w:tcPr>
            <w:tcW w:w="854" w:type="dxa"/>
            <w:shd w:val="clear" w:color="auto" w:fill="auto"/>
            <w:noWrap/>
            <w:vAlign w:val="bottom"/>
            <w:hideMark/>
          </w:tcPr>
          <w:p w14:paraId="0ACF4B9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OCD</w:t>
            </w:r>
          </w:p>
        </w:tc>
        <w:tc>
          <w:tcPr>
            <w:tcW w:w="634" w:type="dxa"/>
            <w:shd w:val="clear" w:color="auto" w:fill="auto"/>
            <w:noWrap/>
            <w:vAlign w:val="bottom"/>
            <w:hideMark/>
          </w:tcPr>
          <w:p w14:paraId="4D92F45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9131F8D" w14:textId="77777777" w:rsidTr="008B5510">
        <w:trPr>
          <w:trHeight w:val="300"/>
          <w:jc w:val="center"/>
        </w:trPr>
        <w:tc>
          <w:tcPr>
            <w:tcW w:w="1217" w:type="dxa"/>
            <w:shd w:val="clear" w:color="auto" w:fill="auto"/>
            <w:noWrap/>
            <w:vAlign w:val="bottom"/>
            <w:hideMark/>
          </w:tcPr>
          <w:p w14:paraId="343A3FA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9A7B5FE"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Occurrence Span Code/Dates (36)</w:t>
            </w:r>
          </w:p>
        </w:tc>
        <w:tc>
          <w:tcPr>
            <w:tcW w:w="828" w:type="dxa"/>
            <w:shd w:val="clear" w:color="auto" w:fill="auto"/>
            <w:noWrap/>
            <w:vAlign w:val="bottom"/>
            <w:hideMark/>
          </w:tcPr>
          <w:p w14:paraId="71FD951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8</w:t>
            </w:r>
          </w:p>
        </w:tc>
        <w:tc>
          <w:tcPr>
            <w:tcW w:w="854" w:type="dxa"/>
            <w:shd w:val="clear" w:color="auto" w:fill="auto"/>
            <w:noWrap/>
            <w:vAlign w:val="bottom"/>
            <w:hideMark/>
          </w:tcPr>
          <w:p w14:paraId="284D2F3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OSP</w:t>
            </w:r>
          </w:p>
        </w:tc>
        <w:tc>
          <w:tcPr>
            <w:tcW w:w="634" w:type="dxa"/>
            <w:shd w:val="clear" w:color="auto" w:fill="auto"/>
            <w:noWrap/>
            <w:vAlign w:val="bottom"/>
            <w:hideMark/>
          </w:tcPr>
          <w:p w14:paraId="3419B3C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6B264623" w14:textId="77777777" w:rsidTr="008B5510">
        <w:trPr>
          <w:trHeight w:val="300"/>
          <w:jc w:val="center"/>
        </w:trPr>
        <w:tc>
          <w:tcPr>
            <w:tcW w:w="1217" w:type="dxa"/>
            <w:shd w:val="clear" w:color="auto" w:fill="auto"/>
            <w:noWrap/>
            <w:vAlign w:val="bottom"/>
            <w:hideMark/>
          </w:tcPr>
          <w:p w14:paraId="4DAE55E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421D45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Locator 2 (State)</w:t>
            </w:r>
          </w:p>
        </w:tc>
        <w:tc>
          <w:tcPr>
            <w:tcW w:w="828" w:type="dxa"/>
            <w:shd w:val="clear" w:color="auto" w:fill="auto"/>
            <w:noWrap/>
            <w:vAlign w:val="bottom"/>
            <w:hideMark/>
          </w:tcPr>
          <w:p w14:paraId="10DCA0AC"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9</w:t>
            </w:r>
          </w:p>
        </w:tc>
        <w:tc>
          <w:tcPr>
            <w:tcW w:w="854" w:type="dxa"/>
            <w:shd w:val="clear" w:color="auto" w:fill="auto"/>
            <w:noWrap/>
            <w:vAlign w:val="bottom"/>
            <w:hideMark/>
          </w:tcPr>
          <w:p w14:paraId="7B0C926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2C58F11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1D33EB6" w14:textId="77777777" w:rsidTr="008B5510">
        <w:trPr>
          <w:trHeight w:val="300"/>
          <w:jc w:val="center"/>
        </w:trPr>
        <w:tc>
          <w:tcPr>
            <w:tcW w:w="1217" w:type="dxa"/>
            <w:shd w:val="clear" w:color="auto" w:fill="auto"/>
            <w:noWrap/>
            <w:vAlign w:val="bottom"/>
            <w:hideMark/>
          </w:tcPr>
          <w:p w14:paraId="365DA8CC"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42216C28"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11 (State)</w:t>
            </w:r>
          </w:p>
        </w:tc>
        <w:tc>
          <w:tcPr>
            <w:tcW w:w="828" w:type="dxa"/>
            <w:shd w:val="clear" w:color="auto" w:fill="auto"/>
            <w:noWrap/>
            <w:vAlign w:val="bottom"/>
            <w:hideMark/>
          </w:tcPr>
          <w:p w14:paraId="173F106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10</w:t>
            </w:r>
          </w:p>
        </w:tc>
        <w:tc>
          <w:tcPr>
            <w:tcW w:w="854" w:type="dxa"/>
            <w:shd w:val="clear" w:color="auto" w:fill="auto"/>
            <w:noWrap/>
            <w:vAlign w:val="bottom"/>
            <w:hideMark/>
          </w:tcPr>
          <w:p w14:paraId="6964F90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61B2C24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DDA39BC" w14:textId="77777777" w:rsidTr="008B5510">
        <w:trPr>
          <w:trHeight w:val="300"/>
          <w:jc w:val="center"/>
        </w:trPr>
        <w:tc>
          <w:tcPr>
            <w:tcW w:w="1217" w:type="dxa"/>
            <w:shd w:val="clear" w:color="auto" w:fill="auto"/>
            <w:noWrap/>
            <w:vAlign w:val="bottom"/>
            <w:hideMark/>
          </w:tcPr>
          <w:p w14:paraId="401992B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01DBAE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31 (National)</w:t>
            </w:r>
          </w:p>
        </w:tc>
        <w:tc>
          <w:tcPr>
            <w:tcW w:w="828" w:type="dxa"/>
            <w:shd w:val="clear" w:color="auto" w:fill="auto"/>
            <w:noWrap/>
            <w:vAlign w:val="bottom"/>
            <w:hideMark/>
          </w:tcPr>
          <w:p w14:paraId="7F986D5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11</w:t>
            </w:r>
          </w:p>
        </w:tc>
        <w:tc>
          <w:tcPr>
            <w:tcW w:w="854" w:type="dxa"/>
            <w:shd w:val="clear" w:color="auto" w:fill="auto"/>
            <w:noWrap/>
            <w:vAlign w:val="bottom"/>
            <w:hideMark/>
          </w:tcPr>
          <w:p w14:paraId="15A75D4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0B228F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31C7926" w14:textId="77777777" w:rsidTr="008B5510">
        <w:trPr>
          <w:trHeight w:val="300"/>
          <w:jc w:val="center"/>
        </w:trPr>
        <w:tc>
          <w:tcPr>
            <w:tcW w:w="1217" w:type="dxa"/>
            <w:shd w:val="clear" w:color="auto" w:fill="auto"/>
            <w:noWrap/>
            <w:vAlign w:val="bottom"/>
            <w:hideMark/>
          </w:tcPr>
          <w:p w14:paraId="17E5CF5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66511C77"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Document Control Number</w:t>
            </w:r>
          </w:p>
        </w:tc>
        <w:tc>
          <w:tcPr>
            <w:tcW w:w="828" w:type="dxa"/>
            <w:shd w:val="clear" w:color="auto" w:fill="auto"/>
            <w:noWrap/>
            <w:vAlign w:val="bottom"/>
            <w:hideMark/>
          </w:tcPr>
          <w:p w14:paraId="50BE00D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12</w:t>
            </w:r>
          </w:p>
        </w:tc>
        <w:tc>
          <w:tcPr>
            <w:tcW w:w="854" w:type="dxa"/>
            <w:shd w:val="clear" w:color="auto" w:fill="auto"/>
            <w:noWrap/>
            <w:vAlign w:val="bottom"/>
            <w:hideMark/>
          </w:tcPr>
          <w:p w14:paraId="2432D208"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CB050E7"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6E58C13" w14:textId="77777777" w:rsidTr="008B5510">
        <w:trPr>
          <w:trHeight w:val="300"/>
          <w:jc w:val="center"/>
        </w:trPr>
        <w:tc>
          <w:tcPr>
            <w:tcW w:w="1217" w:type="dxa"/>
            <w:shd w:val="clear" w:color="auto" w:fill="auto"/>
            <w:noWrap/>
            <w:vAlign w:val="bottom"/>
            <w:hideMark/>
          </w:tcPr>
          <w:p w14:paraId="1660685F"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0B90B585"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49 (National)</w:t>
            </w:r>
          </w:p>
        </w:tc>
        <w:tc>
          <w:tcPr>
            <w:tcW w:w="828" w:type="dxa"/>
            <w:shd w:val="clear" w:color="auto" w:fill="auto"/>
            <w:noWrap/>
            <w:vAlign w:val="bottom"/>
            <w:hideMark/>
          </w:tcPr>
          <w:p w14:paraId="49905AD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13</w:t>
            </w:r>
          </w:p>
        </w:tc>
        <w:tc>
          <w:tcPr>
            <w:tcW w:w="854" w:type="dxa"/>
            <w:shd w:val="clear" w:color="auto" w:fill="auto"/>
            <w:noWrap/>
            <w:vAlign w:val="bottom"/>
            <w:hideMark/>
          </w:tcPr>
          <w:p w14:paraId="41FA2520"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346F24D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053D6F68" w14:textId="77777777" w:rsidTr="008B5510">
        <w:trPr>
          <w:trHeight w:val="300"/>
          <w:jc w:val="center"/>
        </w:trPr>
        <w:tc>
          <w:tcPr>
            <w:tcW w:w="1217" w:type="dxa"/>
            <w:shd w:val="clear" w:color="auto" w:fill="auto"/>
            <w:noWrap/>
            <w:vAlign w:val="bottom"/>
            <w:hideMark/>
          </w:tcPr>
          <w:p w14:paraId="4F3B7650"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736CADB"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56 (State)</w:t>
            </w:r>
          </w:p>
        </w:tc>
        <w:tc>
          <w:tcPr>
            <w:tcW w:w="828" w:type="dxa"/>
            <w:shd w:val="clear" w:color="auto" w:fill="auto"/>
            <w:noWrap/>
            <w:vAlign w:val="bottom"/>
            <w:hideMark/>
          </w:tcPr>
          <w:p w14:paraId="4C110DB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14</w:t>
            </w:r>
          </w:p>
        </w:tc>
        <w:tc>
          <w:tcPr>
            <w:tcW w:w="854" w:type="dxa"/>
            <w:shd w:val="clear" w:color="auto" w:fill="auto"/>
            <w:noWrap/>
            <w:vAlign w:val="bottom"/>
            <w:hideMark/>
          </w:tcPr>
          <w:p w14:paraId="4547533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5C50078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45FE0B46" w14:textId="77777777" w:rsidTr="008B5510">
        <w:trPr>
          <w:trHeight w:val="300"/>
          <w:jc w:val="center"/>
        </w:trPr>
        <w:tc>
          <w:tcPr>
            <w:tcW w:w="1217" w:type="dxa"/>
            <w:shd w:val="clear" w:color="auto" w:fill="auto"/>
            <w:noWrap/>
            <w:vAlign w:val="bottom"/>
            <w:hideMark/>
          </w:tcPr>
          <w:p w14:paraId="20E7A673"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71E9500F"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57 (National)</w:t>
            </w:r>
          </w:p>
        </w:tc>
        <w:tc>
          <w:tcPr>
            <w:tcW w:w="828" w:type="dxa"/>
            <w:shd w:val="clear" w:color="auto" w:fill="auto"/>
            <w:noWrap/>
            <w:vAlign w:val="bottom"/>
            <w:hideMark/>
          </w:tcPr>
          <w:p w14:paraId="1EB137D4"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15</w:t>
            </w:r>
          </w:p>
        </w:tc>
        <w:tc>
          <w:tcPr>
            <w:tcW w:w="854" w:type="dxa"/>
            <w:shd w:val="clear" w:color="auto" w:fill="auto"/>
            <w:noWrap/>
            <w:vAlign w:val="bottom"/>
            <w:hideMark/>
          </w:tcPr>
          <w:p w14:paraId="0FB7748B"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0BFEB8A3"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57BF47D6" w14:textId="77777777" w:rsidTr="008B5510">
        <w:trPr>
          <w:trHeight w:val="300"/>
          <w:jc w:val="center"/>
        </w:trPr>
        <w:tc>
          <w:tcPr>
            <w:tcW w:w="1217" w:type="dxa"/>
            <w:shd w:val="clear" w:color="auto" w:fill="auto"/>
            <w:noWrap/>
            <w:vAlign w:val="bottom"/>
            <w:hideMark/>
          </w:tcPr>
          <w:p w14:paraId="3E034FE6"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201D11BC"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Uniform Billing 78 (State)</w:t>
            </w:r>
          </w:p>
        </w:tc>
        <w:tc>
          <w:tcPr>
            <w:tcW w:w="828" w:type="dxa"/>
            <w:shd w:val="clear" w:color="auto" w:fill="auto"/>
            <w:noWrap/>
            <w:vAlign w:val="bottom"/>
            <w:hideMark/>
          </w:tcPr>
          <w:p w14:paraId="163E1159"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16</w:t>
            </w:r>
          </w:p>
        </w:tc>
        <w:tc>
          <w:tcPr>
            <w:tcW w:w="854" w:type="dxa"/>
            <w:shd w:val="clear" w:color="auto" w:fill="auto"/>
            <w:noWrap/>
            <w:vAlign w:val="bottom"/>
            <w:hideMark/>
          </w:tcPr>
          <w:p w14:paraId="662C31B6"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ST</w:t>
            </w:r>
          </w:p>
        </w:tc>
        <w:tc>
          <w:tcPr>
            <w:tcW w:w="634" w:type="dxa"/>
            <w:shd w:val="clear" w:color="auto" w:fill="auto"/>
            <w:noWrap/>
            <w:vAlign w:val="bottom"/>
            <w:hideMark/>
          </w:tcPr>
          <w:p w14:paraId="487BFDAA"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r w:rsidR="00B606AB" w:rsidRPr="00180ACA" w14:paraId="2461E5D2" w14:textId="77777777" w:rsidTr="008B5510">
        <w:trPr>
          <w:trHeight w:val="300"/>
          <w:jc w:val="center"/>
        </w:trPr>
        <w:tc>
          <w:tcPr>
            <w:tcW w:w="1217" w:type="dxa"/>
            <w:shd w:val="clear" w:color="auto" w:fill="auto"/>
            <w:noWrap/>
            <w:vAlign w:val="bottom"/>
            <w:hideMark/>
          </w:tcPr>
          <w:p w14:paraId="6033B7DA" w14:textId="77777777" w:rsidR="00B606AB" w:rsidRPr="00180ACA" w:rsidRDefault="00B606AB" w:rsidP="00090A53">
            <w:pPr>
              <w:suppressAutoHyphens/>
              <w:spacing w:after="0" w:line="240" w:lineRule="auto"/>
              <w:jc w:val="center"/>
              <w:rPr>
                <w:rFonts w:eastAsia="Times New Roman" w:cs="Times New Roman"/>
                <w:color w:val="000000"/>
              </w:rPr>
            </w:pPr>
          </w:p>
        </w:tc>
        <w:tc>
          <w:tcPr>
            <w:tcW w:w="5620" w:type="dxa"/>
            <w:shd w:val="clear" w:color="auto" w:fill="auto"/>
            <w:noWrap/>
            <w:vAlign w:val="bottom"/>
            <w:hideMark/>
          </w:tcPr>
          <w:p w14:paraId="3B21219A" w14:textId="77777777" w:rsidR="00B606AB" w:rsidRPr="00180ACA" w:rsidRDefault="00B606AB" w:rsidP="00090A53">
            <w:pPr>
              <w:suppressAutoHyphens/>
              <w:spacing w:after="0" w:line="240" w:lineRule="auto"/>
              <w:ind w:firstLineChars="200" w:firstLine="440"/>
              <w:rPr>
                <w:rFonts w:eastAsia="Times New Roman" w:cs="Times New Roman"/>
                <w:i/>
                <w:iCs/>
                <w:color w:val="000000"/>
              </w:rPr>
            </w:pPr>
            <w:r w:rsidRPr="00180ACA">
              <w:rPr>
                <w:rFonts w:eastAsia="Times New Roman" w:cs="Times New Roman"/>
                <w:i/>
                <w:iCs/>
                <w:color w:val="000000"/>
              </w:rPr>
              <w:t>Special Visit Count</w:t>
            </w:r>
          </w:p>
        </w:tc>
        <w:tc>
          <w:tcPr>
            <w:tcW w:w="828" w:type="dxa"/>
            <w:shd w:val="clear" w:color="auto" w:fill="auto"/>
            <w:noWrap/>
            <w:vAlign w:val="bottom"/>
            <w:hideMark/>
          </w:tcPr>
          <w:p w14:paraId="0112F102"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17</w:t>
            </w:r>
          </w:p>
        </w:tc>
        <w:tc>
          <w:tcPr>
            <w:tcW w:w="854" w:type="dxa"/>
            <w:shd w:val="clear" w:color="auto" w:fill="auto"/>
            <w:noWrap/>
            <w:vAlign w:val="bottom"/>
            <w:hideMark/>
          </w:tcPr>
          <w:p w14:paraId="4EB487F5"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NM</w:t>
            </w:r>
          </w:p>
        </w:tc>
        <w:tc>
          <w:tcPr>
            <w:tcW w:w="634" w:type="dxa"/>
            <w:shd w:val="clear" w:color="auto" w:fill="auto"/>
            <w:noWrap/>
            <w:vAlign w:val="bottom"/>
            <w:hideMark/>
          </w:tcPr>
          <w:p w14:paraId="7ED09E9D" w14:textId="77777777" w:rsidR="00B606AB" w:rsidRPr="00180ACA" w:rsidRDefault="00B606AB" w:rsidP="00090A53">
            <w:pPr>
              <w:suppressAutoHyphens/>
              <w:spacing w:after="0" w:line="240" w:lineRule="auto"/>
              <w:jc w:val="center"/>
              <w:rPr>
                <w:rFonts w:eastAsia="Times New Roman" w:cs="Times New Roman"/>
                <w:color w:val="000000"/>
              </w:rPr>
            </w:pPr>
            <w:r w:rsidRPr="00180ACA">
              <w:rPr>
                <w:rFonts w:eastAsia="Times New Roman" w:cs="Times New Roman"/>
                <w:color w:val="000000"/>
              </w:rPr>
              <w:t>O</w:t>
            </w:r>
          </w:p>
        </w:tc>
      </w:tr>
    </w:tbl>
    <w:p w14:paraId="5ABA7BA2" w14:textId="77777777" w:rsidR="00B606AB" w:rsidRPr="00180ACA" w:rsidRDefault="00B606AB" w:rsidP="00B606AB">
      <w:pPr>
        <w:suppressAutoHyphens/>
      </w:pPr>
    </w:p>
    <w:p w14:paraId="3F25E798" w14:textId="77777777" w:rsidR="00B606AB" w:rsidRDefault="00B606AB" w:rsidP="00B606AB">
      <w:pPr>
        <w:pStyle w:val="Heading2"/>
        <w:keepLines/>
        <w:numPr>
          <w:ilvl w:val="1"/>
          <w:numId w:val="17"/>
        </w:numPr>
        <w:suppressAutoHyphens/>
        <w:spacing w:before="40" w:after="0" w:line="360" w:lineRule="auto"/>
        <w:ind w:left="540"/>
      </w:pPr>
      <w:bookmarkStart w:id="133" w:name="_Toc427232412"/>
      <w:bookmarkStart w:id="134" w:name="_Toc452044687"/>
      <w:bookmarkStart w:id="135" w:name="_Toc454957114"/>
      <w:r>
        <w:t>ADT/A03 – Discharge/End Visit</w:t>
      </w:r>
      <w:bookmarkEnd w:id="133"/>
      <w:bookmarkEnd w:id="134"/>
      <w:bookmarkEnd w:id="135"/>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43"/>
        <w:gridCol w:w="900"/>
        <w:gridCol w:w="810"/>
        <w:gridCol w:w="630"/>
      </w:tblGrid>
      <w:tr w:rsidR="00B606AB" w:rsidRPr="006176A6" w14:paraId="611491CD" w14:textId="77777777" w:rsidTr="002C2150">
        <w:trPr>
          <w:trHeight w:val="300"/>
          <w:tblHeader/>
          <w:jc w:val="center"/>
        </w:trPr>
        <w:tc>
          <w:tcPr>
            <w:tcW w:w="1217" w:type="dxa"/>
            <w:shd w:val="clear" w:color="000000" w:fill="D9D9D9"/>
            <w:noWrap/>
            <w:vAlign w:val="bottom"/>
            <w:hideMark/>
          </w:tcPr>
          <w:p w14:paraId="2C3281B8"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w:t>
            </w:r>
          </w:p>
        </w:tc>
        <w:tc>
          <w:tcPr>
            <w:tcW w:w="6343" w:type="dxa"/>
            <w:shd w:val="clear" w:color="000000" w:fill="D9D9D9"/>
            <w:noWrap/>
            <w:vAlign w:val="bottom"/>
            <w:hideMark/>
          </w:tcPr>
          <w:p w14:paraId="28A73EF8"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A03 - Discharge/End Visit</w:t>
            </w:r>
          </w:p>
        </w:tc>
        <w:tc>
          <w:tcPr>
            <w:tcW w:w="900" w:type="dxa"/>
            <w:shd w:val="clear" w:color="auto" w:fill="auto"/>
            <w:noWrap/>
            <w:vAlign w:val="bottom"/>
            <w:hideMark/>
          </w:tcPr>
          <w:p w14:paraId="332782BE"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auto" w:fill="auto"/>
            <w:noWrap/>
            <w:vAlign w:val="bottom"/>
            <w:hideMark/>
          </w:tcPr>
          <w:p w14:paraId="0DCF73E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6A9E9705" w14:textId="77777777" w:rsidR="00B606AB" w:rsidRPr="006176A6" w:rsidRDefault="00B606AB" w:rsidP="00090A53">
            <w:pPr>
              <w:suppressAutoHyphens/>
              <w:spacing w:after="0" w:line="240" w:lineRule="auto"/>
              <w:jc w:val="center"/>
              <w:rPr>
                <w:rFonts w:eastAsia="Times New Roman" w:cs="Times New Roman"/>
                <w:color w:val="000000"/>
              </w:rPr>
            </w:pPr>
          </w:p>
        </w:tc>
      </w:tr>
      <w:tr w:rsidR="00B606AB" w:rsidRPr="006176A6" w14:paraId="4E038924" w14:textId="77777777" w:rsidTr="002C2150">
        <w:trPr>
          <w:trHeight w:val="300"/>
          <w:tblHeader/>
          <w:jc w:val="center"/>
        </w:trPr>
        <w:tc>
          <w:tcPr>
            <w:tcW w:w="1217" w:type="dxa"/>
            <w:shd w:val="clear" w:color="000000" w:fill="D9D9D9"/>
            <w:noWrap/>
            <w:vAlign w:val="bottom"/>
            <w:hideMark/>
          </w:tcPr>
          <w:p w14:paraId="6D2A5065"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Segments</w:t>
            </w:r>
          </w:p>
        </w:tc>
        <w:tc>
          <w:tcPr>
            <w:tcW w:w="6343" w:type="dxa"/>
            <w:shd w:val="clear" w:color="000000" w:fill="D9D9D9"/>
            <w:noWrap/>
            <w:vAlign w:val="bottom"/>
            <w:hideMark/>
          </w:tcPr>
          <w:p w14:paraId="0B5B1440"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Description</w:t>
            </w:r>
          </w:p>
        </w:tc>
        <w:tc>
          <w:tcPr>
            <w:tcW w:w="900" w:type="dxa"/>
            <w:shd w:val="clear" w:color="000000" w:fill="B4FFB4"/>
            <w:vAlign w:val="center"/>
            <w:hideMark/>
          </w:tcPr>
          <w:p w14:paraId="4024A1E8" w14:textId="77777777" w:rsidR="00B606AB" w:rsidRPr="006176A6" w:rsidRDefault="00B606AB" w:rsidP="00090A53">
            <w:pPr>
              <w:suppressAutoHyphens/>
              <w:spacing w:after="0" w:line="240" w:lineRule="auto"/>
              <w:jc w:val="center"/>
              <w:rPr>
                <w:rFonts w:ascii="Arial" w:eastAsia="Times New Roman" w:hAnsi="Arial"/>
                <w:b/>
                <w:bCs/>
                <w:color w:val="000000"/>
                <w:sz w:val="16"/>
                <w:szCs w:val="16"/>
              </w:rPr>
            </w:pPr>
            <w:r w:rsidRPr="006176A6">
              <w:rPr>
                <w:rFonts w:ascii="Arial" w:eastAsia="Times New Roman" w:hAnsi="Arial"/>
                <w:b/>
                <w:bCs/>
                <w:color w:val="000000"/>
                <w:sz w:val="16"/>
                <w:szCs w:val="16"/>
              </w:rPr>
              <w:t>SEQ</w:t>
            </w:r>
          </w:p>
        </w:tc>
        <w:tc>
          <w:tcPr>
            <w:tcW w:w="810" w:type="dxa"/>
            <w:shd w:val="clear" w:color="000000" w:fill="B4FFB4"/>
            <w:vAlign w:val="center"/>
            <w:hideMark/>
          </w:tcPr>
          <w:p w14:paraId="58642622" w14:textId="77777777" w:rsidR="00B606AB" w:rsidRPr="006176A6" w:rsidRDefault="00B606AB" w:rsidP="00090A53">
            <w:pPr>
              <w:suppressAutoHyphens/>
              <w:spacing w:after="0" w:line="240" w:lineRule="auto"/>
              <w:jc w:val="center"/>
              <w:rPr>
                <w:rFonts w:ascii="Arial" w:eastAsia="Times New Roman" w:hAnsi="Arial"/>
                <w:b/>
                <w:bCs/>
                <w:color w:val="000000"/>
                <w:sz w:val="16"/>
                <w:szCs w:val="16"/>
              </w:rPr>
            </w:pPr>
            <w:r w:rsidRPr="006176A6">
              <w:rPr>
                <w:rFonts w:ascii="Arial" w:eastAsia="Times New Roman" w:hAnsi="Arial"/>
                <w:b/>
                <w:bCs/>
                <w:color w:val="000000"/>
                <w:sz w:val="16"/>
                <w:szCs w:val="16"/>
              </w:rPr>
              <w:t>DT</w:t>
            </w:r>
          </w:p>
        </w:tc>
        <w:tc>
          <w:tcPr>
            <w:tcW w:w="630" w:type="dxa"/>
            <w:shd w:val="clear" w:color="000000" w:fill="B4FFB4"/>
            <w:vAlign w:val="center"/>
            <w:hideMark/>
          </w:tcPr>
          <w:p w14:paraId="1517D2ED" w14:textId="77777777" w:rsidR="00B606AB" w:rsidRPr="006176A6" w:rsidRDefault="00B606AB" w:rsidP="00090A53">
            <w:pPr>
              <w:suppressAutoHyphens/>
              <w:spacing w:after="0" w:line="240" w:lineRule="auto"/>
              <w:jc w:val="center"/>
              <w:rPr>
                <w:rFonts w:ascii="Arial" w:eastAsia="Times New Roman" w:hAnsi="Arial"/>
                <w:b/>
                <w:bCs/>
                <w:color w:val="000000"/>
                <w:sz w:val="16"/>
                <w:szCs w:val="16"/>
              </w:rPr>
            </w:pPr>
            <w:r w:rsidRPr="006176A6">
              <w:rPr>
                <w:rFonts w:ascii="Arial" w:eastAsia="Times New Roman" w:hAnsi="Arial"/>
                <w:b/>
                <w:bCs/>
                <w:color w:val="000000"/>
                <w:sz w:val="16"/>
                <w:szCs w:val="16"/>
              </w:rPr>
              <w:t>OPT</w:t>
            </w:r>
          </w:p>
        </w:tc>
      </w:tr>
      <w:tr w:rsidR="00B606AB" w:rsidRPr="006176A6" w14:paraId="2E998F9C" w14:textId="77777777" w:rsidTr="002C2150">
        <w:trPr>
          <w:trHeight w:val="300"/>
          <w:jc w:val="center"/>
        </w:trPr>
        <w:tc>
          <w:tcPr>
            <w:tcW w:w="1217" w:type="dxa"/>
            <w:shd w:val="clear" w:color="000000" w:fill="A6A6A6"/>
            <w:noWrap/>
            <w:vAlign w:val="bottom"/>
            <w:hideMark/>
          </w:tcPr>
          <w:p w14:paraId="78B10902"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MSH</w:t>
            </w:r>
          </w:p>
        </w:tc>
        <w:tc>
          <w:tcPr>
            <w:tcW w:w="6343" w:type="dxa"/>
            <w:shd w:val="clear" w:color="000000" w:fill="A6A6A6"/>
            <w:noWrap/>
            <w:vAlign w:val="bottom"/>
            <w:hideMark/>
          </w:tcPr>
          <w:p w14:paraId="3AB39740"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Message Header</w:t>
            </w:r>
          </w:p>
        </w:tc>
        <w:tc>
          <w:tcPr>
            <w:tcW w:w="900" w:type="dxa"/>
            <w:shd w:val="clear" w:color="000000" w:fill="D8E4BC"/>
            <w:noWrap/>
            <w:vAlign w:val="bottom"/>
            <w:hideMark/>
          </w:tcPr>
          <w:p w14:paraId="16BE401A" w14:textId="77777777" w:rsidR="00B606AB" w:rsidRPr="006176A6" w:rsidRDefault="00B606AB" w:rsidP="00090A53">
            <w:pPr>
              <w:suppressAutoHyphens/>
              <w:spacing w:after="0" w:line="240" w:lineRule="auto"/>
              <w:rPr>
                <w:rFonts w:eastAsia="Times New Roman" w:cs="Times New Roman"/>
                <w:color w:val="000000"/>
              </w:rPr>
            </w:pPr>
          </w:p>
        </w:tc>
        <w:tc>
          <w:tcPr>
            <w:tcW w:w="810" w:type="dxa"/>
            <w:shd w:val="clear" w:color="000000" w:fill="D8E4BC"/>
            <w:vAlign w:val="bottom"/>
          </w:tcPr>
          <w:p w14:paraId="1BADF4B9" w14:textId="77777777" w:rsidR="00B606AB" w:rsidRPr="006176A6" w:rsidRDefault="00B606AB" w:rsidP="00090A53">
            <w:pPr>
              <w:suppressAutoHyphens/>
              <w:spacing w:after="0" w:line="240" w:lineRule="auto"/>
              <w:rPr>
                <w:rFonts w:eastAsia="Times New Roman" w:cs="Times New Roman"/>
                <w:color w:val="000000"/>
              </w:rPr>
            </w:pPr>
          </w:p>
        </w:tc>
        <w:tc>
          <w:tcPr>
            <w:tcW w:w="630" w:type="dxa"/>
            <w:shd w:val="clear" w:color="000000" w:fill="D8E4BC"/>
            <w:vAlign w:val="bottom"/>
          </w:tcPr>
          <w:p w14:paraId="7B92176C" w14:textId="77777777" w:rsidR="00B606AB" w:rsidRPr="006176A6" w:rsidRDefault="00B606AB" w:rsidP="00090A53">
            <w:pPr>
              <w:suppressAutoHyphens/>
              <w:spacing w:after="0" w:line="240" w:lineRule="auto"/>
              <w:rPr>
                <w:rFonts w:eastAsia="Times New Roman" w:cs="Times New Roman"/>
                <w:color w:val="000000"/>
              </w:rPr>
            </w:pPr>
          </w:p>
        </w:tc>
      </w:tr>
      <w:tr w:rsidR="00B606AB" w:rsidRPr="006176A6" w14:paraId="405DA19A" w14:textId="77777777" w:rsidTr="002C2150">
        <w:trPr>
          <w:trHeight w:val="300"/>
          <w:jc w:val="center"/>
        </w:trPr>
        <w:tc>
          <w:tcPr>
            <w:tcW w:w="1217" w:type="dxa"/>
            <w:shd w:val="clear" w:color="auto" w:fill="auto"/>
            <w:noWrap/>
            <w:vAlign w:val="bottom"/>
            <w:hideMark/>
          </w:tcPr>
          <w:p w14:paraId="5427136F"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7A21794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Field Separator</w:t>
            </w:r>
          </w:p>
        </w:tc>
        <w:tc>
          <w:tcPr>
            <w:tcW w:w="900" w:type="dxa"/>
            <w:shd w:val="clear" w:color="auto" w:fill="auto"/>
            <w:noWrap/>
            <w:vAlign w:val="bottom"/>
            <w:hideMark/>
          </w:tcPr>
          <w:p w14:paraId="71360D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41BB70A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4EDE47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BFDF899" w14:textId="77777777" w:rsidTr="002C2150">
        <w:trPr>
          <w:trHeight w:val="300"/>
          <w:jc w:val="center"/>
        </w:trPr>
        <w:tc>
          <w:tcPr>
            <w:tcW w:w="1217" w:type="dxa"/>
            <w:shd w:val="clear" w:color="auto" w:fill="auto"/>
            <w:noWrap/>
            <w:vAlign w:val="bottom"/>
            <w:hideMark/>
          </w:tcPr>
          <w:p w14:paraId="630D6E61"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15506C7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Encoding Characters</w:t>
            </w:r>
          </w:p>
        </w:tc>
        <w:tc>
          <w:tcPr>
            <w:tcW w:w="900" w:type="dxa"/>
            <w:shd w:val="clear" w:color="auto" w:fill="auto"/>
            <w:noWrap/>
            <w:vAlign w:val="bottom"/>
            <w:hideMark/>
          </w:tcPr>
          <w:p w14:paraId="495EA4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4ED763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807BD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37F8DCA2" w14:textId="77777777" w:rsidTr="002C2150">
        <w:trPr>
          <w:trHeight w:val="300"/>
          <w:jc w:val="center"/>
        </w:trPr>
        <w:tc>
          <w:tcPr>
            <w:tcW w:w="1217" w:type="dxa"/>
            <w:shd w:val="clear" w:color="auto" w:fill="auto"/>
            <w:noWrap/>
            <w:vAlign w:val="bottom"/>
            <w:hideMark/>
          </w:tcPr>
          <w:p w14:paraId="7936CD49"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466E633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Sending Application</w:t>
            </w:r>
          </w:p>
        </w:tc>
        <w:tc>
          <w:tcPr>
            <w:tcW w:w="900" w:type="dxa"/>
            <w:shd w:val="clear" w:color="auto" w:fill="auto"/>
            <w:noWrap/>
            <w:vAlign w:val="bottom"/>
            <w:hideMark/>
          </w:tcPr>
          <w:p w14:paraId="13E09B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2AAC27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2979929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0AC032E" w14:textId="77777777" w:rsidTr="002C2150">
        <w:trPr>
          <w:trHeight w:val="300"/>
          <w:jc w:val="center"/>
        </w:trPr>
        <w:tc>
          <w:tcPr>
            <w:tcW w:w="1217" w:type="dxa"/>
            <w:shd w:val="clear" w:color="auto" w:fill="auto"/>
            <w:noWrap/>
            <w:vAlign w:val="bottom"/>
            <w:hideMark/>
          </w:tcPr>
          <w:p w14:paraId="6134F46A"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47915DE0" w14:textId="77777777" w:rsidR="00B606AB" w:rsidRPr="006176A6" w:rsidRDefault="00B606AB" w:rsidP="00A65321">
            <w:pPr>
              <w:suppressAutoHyphens/>
              <w:spacing w:after="0" w:line="240" w:lineRule="auto"/>
              <w:ind w:firstLineChars="200" w:firstLine="442"/>
              <w:rPr>
                <w:rFonts w:eastAsia="Times New Roman" w:cs="Times New Roman"/>
                <w:b/>
                <w:bCs/>
                <w:i/>
                <w:iCs/>
                <w:color w:val="000000"/>
              </w:rPr>
            </w:pPr>
            <w:r w:rsidRPr="006176A6">
              <w:rPr>
                <w:rFonts w:eastAsia="Times New Roman" w:cs="Times New Roman"/>
                <w:b/>
                <w:bCs/>
                <w:i/>
                <w:iCs/>
                <w:color w:val="000000"/>
              </w:rPr>
              <w:t>Sending Facility</w:t>
            </w:r>
          </w:p>
        </w:tc>
        <w:tc>
          <w:tcPr>
            <w:tcW w:w="900" w:type="dxa"/>
            <w:shd w:val="clear" w:color="auto" w:fill="auto"/>
            <w:noWrap/>
            <w:vAlign w:val="bottom"/>
            <w:hideMark/>
          </w:tcPr>
          <w:p w14:paraId="2ECB2C4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436E415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77CE4E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CBE56F4" w14:textId="77777777" w:rsidTr="002C2150">
        <w:trPr>
          <w:trHeight w:val="300"/>
          <w:jc w:val="center"/>
        </w:trPr>
        <w:tc>
          <w:tcPr>
            <w:tcW w:w="1217" w:type="dxa"/>
            <w:shd w:val="clear" w:color="auto" w:fill="auto"/>
            <w:noWrap/>
            <w:vAlign w:val="bottom"/>
            <w:hideMark/>
          </w:tcPr>
          <w:p w14:paraId="2202E3A3"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63E3BB94" w14:textId="77777777" w:rsidR="00B606AB" w:rsidRPr="006176A6" w:rsidRDefault="00B606AB" w:rsidP="00090A53">
            <w:pPr>
              <w:suppressAutoHyphens/>
              <w:spacing w:after="0" w:line="240" w:lineRule="auto"/>
              <w:ind w:firstLineChars="400" w:firstLine="800"/>
              <w:rPr>
                <w:rFonts w:eastAsia="Times New Roman" w:cs="Times New Roman"/>
                <w:i/>
                <w:iCs/>
                <w:color w:val="000000"/>
                <w:sz w:val="20"/>
                <w:szCs w:val="20"/>
              </w:rPr>
            </w:pPr>
            <w:r w:rsidRPr="006176A6">
              <w:rPr>
                <w:rFonts w:eastAsia="Times New Roman" w:cs="Times New Roman"/>
                <w:i/>
                <w:iCs/>
                <w:color w:val="000000"/>
                <w:sz w:val="20"/>
                <w:szCs w:val="20"/>
              </w:rPr>
              <w:t>Namespace ID</w:t>
            </w:r>
          </w:p>
        </w:tc>
        <w:tc>
          <w:tcPr>
            <w:tcW w:w="900" w:type="dxa"/>
            <w:shd w:val="clear" w:color="auto" w:fill="auto"/>
            <w:noWrap/>
            <w:vAlign w:val="bottom"/>
            <w:hideMark/>
          </w:tcPr>
          <w:p w14:paraId="32A0150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4.1</w:t>
            </w:r>
          </w:p>
        </w:tc>
        <w:tc>
          <w:tcPr>
            <w:tcW w:w="810" w:type="dxa"/>
            <w:shd w:val="clear" w:color="auto" w:fill="auto"/>
            <w:noWrap/>
            <w:vAlign w:val="bottom"/>
            <w:hideMark/>
          </w:tcPr>
          <w:p w14:paraId="42537579"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IS</w:t>
            </w:r>
          </w:p>
        </w:tc>
        <w:tc>
          <w:tcPr>
            <w:tcW w:w="630" w:type="dxa"/>
            <w:shd w:val="clear" w:color="auto" w:fill="auto"/>
            <w:noWrap/>
            <w:vAlign w:val="bottom"/>
            <w:hideMark/>
          </w:tcPr>
          <w:p w14:paraId="16CE8B2F"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3D6E5923" w14:textId="77777777" w:rsidTr="002C2150">
        <w:trPr>
          <w:trHeight w:val="300"/>
          <w:jc w:val="center"/>
        </w:trPr>
        <w:tc>
          <w:tcPr>
            <w:tcW w:w="1217" w:type="dxa"/>
            <w:shd w:val="clear" w:color="auto" w:fill="auto"/>
            <w:noWrap/>
            <w:vAlign w:val="bottom"/>
            <w:hideMark/>
          </w:tcPr>
          <w:p w14:paraId="7D1A900D"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7F153283" w14:textId="77777777" w:rsidR="00B606AB" w:rsidRPr="006176A6" w:rsidRDefault="00B606AB" w:rsidP="00090A53">
            <w:pPr>
              <w:suppressAutoHyphens/>
              <w:spacing w:after="0" w:line="240" w:lineRule="auto"/>
              <w:ind w:firstLineChars="400" w:firstLine="800"/>
              <w:rPr>
                <w:rFonts w:eastAsia="Times New Roman" w:cs="Times New Roman"/>
                <w:i/>
                <w:iCs/>
                <w:color w:val="000000"/>
                <w:sz w:val="20"/>
                <w:szCs w:val="20"/>
              </w:rPr>
            </w:pPr>
            <w:r w:rsidRPr="006176A6">
              <w:rPr>
                <w:rFonts w:eastAsia="Times New Roman" w:cs="Times New Roman"/>
                <w:i/>
                <w:iCs/>
                <w:color w:val="000000"/>
                <w:sz w:val="20"/>
                <w:szCs w:val="20"/>
              </w:rPr>
              <w:t>Universal ID</w:t>
            </w:r>
          </w:p>
        </w:tc>
        <w:tc>
          <w:tcPr>
            <w:tcW w:w="900" w:type="dxa"/>
            <w:shd w:val="clear" w:color="auto" w:fill="auto"/>
            <w:noWrap/>
            <w:vAlign w:val="bottom"/>
            <w:hideMark/>
          </w:tcPr>
          <w:p w14:paraId="6B3FCC1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4.2</w:t>
            </w:r>
          </w:p>
        </w:tc>
        <w:tc>
          <w:tcPr>
            <w:tcW w:w="810" w:type="dxa"/>
            <w:shd w:val="clear" w:color="auto" w:fill="auto"/>
            <w:noWrap/>
            <w:vAlign w:val="bottom"/>
            <w:hideMark/>
          </w:tcPr>
          <w:p w14:paraId="09857BFB"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ST</w:t>
            </w:r>
          </w:p>
        </w:tc>
        <w:tc>
          <w:tcPr>
            <w:tcW w:w="630" w:type="dxa"/>
            <w:shd w:val="clear" w:color="auto" w:fill="auto"/>
            <w:noWrap/>
            <w:vAlign w:val="bottom"/>
            <w:hideMark/>
          </w:tcPr>
          <w:p w14:paraId="60F1F5C4"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t>
            </w:r>
          </w:p>
        </w:tc>
      </w:tr>
      <w:tr w:rsidR="00B606AB" w:rsidRPr="006176A6" w14:paraId="2D1A236C" w14:textId="77777777" w:rsidTr="002C2150">
        <w:trPr>
          <w:trHeight w:val="300"/>
          <w:jc w:val="center"/>
        </w:trPr>
        <w:tc>
          <w:tcPr>
            <w:tcW w:w="1217" w:type="dxa"/>
            <w:shd w:val="clear" w:color="auto" w:fill="auto"/>
            <w:noWrap/>
            <w:vAlign w:val="bottom"/>
            <w:hideMark/>
          </w:tcPr>
          <w:p w14:paraId="4D5E73FF"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3B94E723" w14:textId="77777777" w:rsidR="00B606AB" w:rsidRPr="006176A6" w:rsidRDefault="00B606AB" w:rsidP="00090A53">
            <w:pPr>
              <w:suppressAutoHyphens/>
              <w:spacing w:after="0" w:line="240" w:lineRule="auto"/>
              <w:ind w:firstLineChars="400" w:firstLine="800"/>
              <w:rPr>
                <w:rFonts w:eastAsia="Times New Roman" w:cs="Times New Roman"/>
                <w:i/>
                <w:iCs/>
                <w:color w:val="000000"/>
                <w:sz w:val="20"/>
                <w:szCs w:val="20"/>
              </w:rPr>
            </w:pPr>
            <w:r w:rsidRPr="006176A6">
              <w:rPr>
                <w:rFonts w:eastAsia="Times New Roman" w:cs="Times New Roman"/>
                <w:i/>
                <w:iCs/>
                <w:color w:val="000000"/>
                <w:sz w:val="20"/>
                <w:szCs w:val="20"/>
              </w:rPr>
              <w:t>Universal ID Type</w:t>
            </w:r>
          </w:p>
        </w:tc>
        <w:tc>
          <w:tcPr>
            <w:tcW w:w="900" w:type="dxa"/>
            <w:shd w:val="clear" w:color="auto" w:fill="auto"/>
            <w:noWrap/>
            <w:vAlign w:val="bottom"/>
            <w:hideMark/>
          </w:tcPr>
          <w:p w14:paraId="5A73F9F6"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4.3</w:t>
            </w:r>
          </w:p>
        </w:tc>
        <w:tc>
          <w:tcPr>
            <w:tcW w:w="810" w:type="dxa"/>
            <w:shd w:val="clear" w:color="auto" w:fill="auto"/>
            <w:noWrap/>
            <w:vAlign w:val="bottom"/>
            <w:hideMark/>
          </w:tcPr>
          <w:p w14:paraId="2E4940D0"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ID</w:t>
            </w:r>
          </w:p>
        </w:tc>
        <w:tc>
          <w:tcPr>
            <w:tcW w:w="630" w:type="dxa"/>
            <w:shd w:val="clear" w:color="auto" w:fill="auto"/>
            <w:noWrap/>
            <w:vAlign w:val="bottom"/>
            <w:hideMark/>
          </w:tcPr>
          <w:p w14:paraId="4B483B5C"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t>
            </w:r>
          </w:p>
        </w:tc>
      </w:tr>
      <w:tr w:rsidR="00B606AB" w:rsidRPr="006176A6" w14:paraId="3C942429" w14:textId="77777777" w:rsidTr="002C2150">
        <w:trPr>
          <w:trHeight w:val="300"/>
          <w:jc w:val="center"/>
        </w:trPr>
        <w:tc>
          <w:tcPr>
            <w:tcW w:w="1217" w:type="dxa"/>
            <w:shd w:val="clear" w:color="auto" w:fill="auto"/>
            <w:noWrap/>
            <w:vAlign w:val="bottom"/>
            <w:hideMark/>
          </w:tcPr>
          <w:p w14:paraId="5ECDA865"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12C2137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Receiving Application</w:t>
            </w:r>
          </w:p>
        </w:tc>
        <w:tc>
          <w:tcPr>
            <w:tcW w:w="900" w:type="dxa"/>
            <w:shd w:val="clear" w:color="auto" w:fill="auto"/>
            <w:noWrap/>
            <w:vAlign w:val="bottom"/>
            <w:hideMark/>
          </w:tcPr>
          <w:p w14:paraId="3A70AD5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0FB6D3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73EBEA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AFAF4BB" w14:textId="77777777" w:rsidTr="002C2150">
        <w:trPr>
          <w:trHeight w:val="300"/>
          <w:jc w:val="center"/>
        </w:trPr>
        <w:tc>
          <w:tcPr>
            <w:tcW w:w="1217" w:type="dxa"/>
            <w:shd w:val="clear" w:color="auto" w:fill="auto"/>
            <w:noWrap/>
            <w:vAlign w:val="bottom"/>
            <w:hideMark/>
          </w:tcPr>
          <w:p w14:paraId="1A3C0972"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0C43180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Receiving Facility</w:t>
            </w:r>
          </w:p>
        </w:tc>
        <w:tc>
          <w:tcPr>
            <w:tcW w:w="900" w:type="dxa"/>
            <w:shd w:val="clear" w:color="auto" w:fill="auto"/>
            <w:noWrap/>
            <w:vAlign w:val="bottom"/>
            <w:hideMark/>
          </w:tcPr>
          <w:p w14:paraId="04FCC40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6FF9A0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5680EC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0286989" w14:textId="77777777" w:rsidTr="002C2150">
        <w:trPr>
          <w:trHeight w:val="300"/>
          <w:jc w:val="center"/>
        </w:trPr>
        <w:tc>
          <w:tcPr>
            <w:tcW w:w="1217" w:type="dxa"/>
            <w:shd w:val="clear" w:color="auto" w:fill="auto"/>
            <w:noWrap/>
            <w:vAlign w:val="bottom"/>
            <w:hideMark/>
          </w:tcPr>
          <w:p w14:paraId="788B6952"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1754624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Date/Time of Message</w:t>
            </w:r>
          </w:p>
        </w:tc>
        <w:tc>
          <w:tcPr>
            <w:tcW w:w="900" w:type="dxa"/>
            <w:shd w:val="clear" w:color="auto" w:fill="auto"/>
            <w:noWrap/>
            <w:vAlign w:val="bottom"/>
            <w:hideMark/>
          </w:tcPr>
          <w:p w14:paraId="1B4A2E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07D3C6C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27CFD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2ED373D1" w14:textId="77777777" w:rsidTr="002C2150">
        <w:trPr>
          <w:trHeight w:val="300"/>
          <w:jc w:val="center"/>
        </w:trPr>
        <w:tc>
          <w:tcPr>
            <w:tcW w:w="1217" w:type="dxa"/>
            <w:shd w:val="clear" w:color="auto" w:fill="auto"/>
            <w:noWrap/>
            <w:vAlign w:val="bottom"/>
            <w:hideMark/>
          </w:tcPr>
          <w:p w14:paraId="5965A76D"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2BD4E7C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Security</w:t>
            </w:r>
          </w:p>
        </w:tc>
        <w:tc>
          <w:tcPr>
            <w:tcW w:w="900" w:type="dxa"/>
            <w:shd w:val="clear" w:color="auto" w:fill="auto"/>
            <w:noWrap/>
            <w:vAlign w:val="bottom"/>
            <w:hideMark/>
          </w:tcPr>
          <w:p w14:paraId="21CC755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3BBE5F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15CC3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E981EE1" w14:textId="77777777" w:rsidTr="002C2150">
        <w:trPr>
          <w:trHeight w:val="300"/>
          <w:jc w:val="center"/>
        </w:trPr>
        <w:tc>
          <w:tcPr>
            <w:tcW w:w="1217" w:type="dxa"/>
            <w:shd w:val="clear" w:color="auto" w:fill="auto"/>
            <w:noWrap/>
            <w:vAlign w:val="bottom"/>
            <w:hideMark/>
          </w:tcPr>
          <w:p w14:paraId="010EF40B"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35B4F8A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Message Type</w:t>
            </w:r>
          </w:p>
        </w:tc>
        <w:tc>
          <w:tcPr>
            <w:tcW w:w="900" w:type="dxa"/>
            <w:shd w:val="clear" w:color="auto" w:fill="auto"/>
            <w:noWrap/>
            <w:vAlign w:val="bottom"/>
            <w:hideMark/>
          </w:tcPr>
          <w:p w14:paraId="7AB4E4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08BE785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MSG</w:t>
            </w:r>
          </w:p>
        </w:tc>
        <w:tc>
          <w:tcPr>
            <w:tcW w:w="630" w:type="dxa"/>
            <w:shd w:val="clear" w:color="auto" w:fill="auto"/>
            <w:noWrap/>
            <w:vAlign w:val="bottom"/>
            <w:hideMark/>
          </w:tcPr>
          <w:p w14:paraId="0E1B76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81F8CFD" w14:textId="77777777" w:rsidTr="002C2150">
        <w:trPr>
          <w:trHeight w:val="300"/>
          <w:jc w:val="center"/>
        </w:trPr>
        <w:tc>
          <w:tcPr>
            <w:tcW w:w="1217" w:type="dxa"/>
            <w:shd w:val="clear" w:color="auto" w:fill="auto"/>
            <w:noWrap/>
            <w:vAlign w:val="bottom"/>
            <w:hideMark/>
          </w:tcPr>
          <w:p w14:paraId="3CE582D1"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4BD8670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Message Control ID</w:t>
            </w:r>
          </w:p>
        </w:tc>
        <w:tc>
          <w:tcPr>
            <w:tcW w:w="900" w:type="dxa"/>
            <w:shd w:val="clear" w:color="auto" w:fill="auto"/>
            <w:noWrap/>
            <w:vAlign w:val="bottom"/>
            <w:hideMark/>
          </w:tcPr>
          <w:p w14:paraId="47F5BF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39C72F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2985AB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3C6FD69" w14:textId="77777777" w:rsidTr="002C2150">
        <w:trPr>
          <w:trHeight w:val="300"/>
          <w:jc w:val="center"/>
        </w:trPr>
        <w:tc>
          <w:tcPr>
            <w:tcW w:w="1217" w:type="dxa"/>
            <w:shd w:val="clear" w:color="auto" w:fill="auto"/>
            <w:noWrap/>
            <w:vAlign w:val="bottom"/>
            <w:hideMark/>
          </w:tcPr>
          <w:p w14:paraId="3D708CDE"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21D8FB0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Processing ID</w:t>
            </w:r>
          </w:p>
        </w:tc>
        <w:tc>
          <w:tcPr>
            <w:tcW w:w="900" w:type="dxa"/>
            <w:shd w:val="clear" w:color="auto" w:fill="auto"/>
            <w:noWrap/>
            <w:vAlign w:val="bottom"/>
            <w:hideMark/>
          </w:tcPr>
          <w:p w14:paraId="1C227E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724F67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PT</w:t>
            </w:r>
          </w:p>
        </w:tc>
        <w:tc>
          <w:tcPr>
            <w:tcW w:w="630" w:type="dxa"/>
            <w:shd w:val="clear" w:color="auto" w:fill="auto"/>
            <w:noWrap/>
            <w:vAlign w:val="bottom"/>
            <w:hideMark/>
          </w:tcPr>
          <w:p w14:paraId="6B38F9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F812136" w14:textId="77777777" w:rsidTr="002C2150">
        <w:trPr>
          <w:trHeight w:val="300"/>
          <w:jc w:val="center"/>
        </w:trPr>
        <w:tc>
          <w:tcPr>
            <w:tcW w:w="1217" w:type="dxa"/>
            <w:shd w:val="clear" w:color="auto" w:fill="auto"/>
            <w:noWrap/>
            <w:vAlign w:val="bottom"/>
            <w:hideMark/>
          </w:tcPr>
          <w:p w14:paraId="03F45B06"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000000" w:fill="A6A6A6"/>
            <w:noWrap/>
            <w:vAlign w:val="bottom"/>
            <w:hideMark/>
          </w:tcPr>
          <w:p w14:paraId="5054994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Version ID</w:t>
            </w:r>
          </w:p>
        </w:tc>
        <w:tc>
          <w:tcPr>
            <w:tcW w:w="900" w:type="dxa"/>
            <w:shd w:val="clear" w:color="auto" w:fill="auto"/>
            <w:noWrap/>
            <w:vAlign w:val="bottom"/>
            <w:hideMark/>
          </w:tcPr>
          <w:p w14:paraId="5889C1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37C6353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VID</w:t>
            </w:r>
          </w:p>
        </w:tc>
        <w:tc>
          <w:tcPr>
            <w:tcW w:w="630" w:type="dxa"/>
            <w:shd w:val="clear" w:color="auto" w:fill="auto"/>
            <w:noWrap/>
            <w:vAlign w:val="bottom"/>
            <w:hideMark/>
          </w:tcPr>
          <w:p w14:paraId="49F38D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315A97D" w14:textId="77777777" w:rsidTr="002C2150">
        <w:trPr>
          <w:trHeight w:val="300"/>
          <w:jc w:val="center"/>
        </w:trPr>
        <w:tc>
          <w:tcPr>
            <w:tcW w:w="1217" w:type="dxa"/>
            <w:shd w:val="clear" w:color="auto" w:fill="auto"/>
            <w:noWrap/>
            <w:vAlign w:val="bottom"/>
            <w:hideMark/>
          </w:tcPr>
          <w:p w14:paraId="37E3E4B7"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3CCA20F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Sequence Number</w:t>
            </w:r>
          </w:p>
        </w:tc>
        <w:tc>
          <w:tcPr>
            <w:tcW w:w="900" w:type="dxa"/>
            <w:shd w:val="clear" w:color="auto" w:fill="auto"/>
            <w:noWrap/>
            <w:vAlign w:val="bottom"/>
            <w:hideMark/>
          </w:tcPr>
          <w:p w14:paraId="316061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599A91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19CDB1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79DE5C77" w14:textId="77777777" w:rsidTr="002C2150">
        <w:trPr>
          <w:trHeight w:val="300"/>
          <w:jc w:val="center"/>
        </w:trPr>
        <w:tc>
          <w:tcPr>
            <w:tcW w:w="1217" w:type="dxa"/>
            <w:shd w:val="clear" w:color="auto" w:fill="auto"/>
            <w:noWrap/>
            <w:vAlign w:val="bottom"/>
            <w:hideMark/>
          </w:tcPr>
          <w:p w14:paraId="7113CD97"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1FC3080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Continuation Pointer</w:t>
            </w:r>
          </w:p>
        </w:tc>
        <w:tc>
          <w:tcPr>
            <w:tcW w:w="900" w:type="dxa"/>
            <w:shd w:val="clear" w:color="auto" w:fill="auto"/>
            <w:noWrap/>
            <w:vAlign w:val="bottom"/>
            <w:hideMark/>
          </w:tcPr>
          <w:p w14:paraId="1816D95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3F9DBE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21955B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0B09474F" w14:textId="77777777" w:rsidTr="002C2150">
        <w:trPr>
          <w:trHeight w:val="300"/>
          <w:jc w:val="center"/>
        </w:trPr>
        <w:tc>
          <w:tcPr>
            <w:tcW w:w="1217" w:type="dxa"/>
            <w:shd w:val="clear" w:color="auto" w:fill="auto"/>
            <w:noWrap/>
            <w:vAlign w:val="bottom"/>
            <w:hideMark/>
          </w:tcPr>
          <w:p w14:paraId="628E3A17"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05575D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Accept Acknowledgment Type</w:t>
            </w:r>
          </w:p>
        </w:tc>
        <w:tc>
          <w:tcPr>
            <w:tcW w:w="900" w:type="dxa"/>
            <w:shd w:val="clear" w:color="auto" w:fill="auto"/>
            <w:noWrap/>
            <w:vAlign w:val="bottom"/>
            <w:hideMark/>
          </w:tcPr>
          <w:p w14:paraId="03B4369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339FF0C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9E5415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3FAA9D83" w14:textId="77777777" w:rsidTr="002C2150">
        <w:trPr>
          <w:trHeight w:val="300"/>
          <w:jc w:val="center"/>
        </w:trPr>
        <w:tc>
          <w:tcPr>
            <w:tcW w:w="1217" w:type="dxa"/>
            <w:shd w:val="clear" w:color="auto" w:fill="auto"/>
            <w:noWrap/>
            <w:vAlign w:val="bottom"/>
            <w:hideMark/>
          </w:tcPr>
          <w:p w14:paraId="7E014FDA"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13615A3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Application Acknowledgment Type</w:t>
            </w:r>
          </w:p>
        </w:tc>
        <w:tc>
          <w:tcPr>
            <w:tcW w:w="900" w:type="dxa"/>
            <w:shd w:val="clear" w:color="auto" w:fill="auto"/>
            <w:noWrap/>
            <w:vAlign w:val="bottom"/>
            <w:hideMark/>
          </w:tcPr>
          <w:p w14:paraId="18CE480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3CAEAE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47AA2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435E28CE" w14:textId="77777777" w:rsidTr="002C2150">
        <w:trPr>
          <w:trHeight w:val="300"/>
          <w:jc w:val="center"/>
        </w:trPr>
        <w:tc>
          <w:tcPr>
            <w:tcW w:w="1217" w:type="dxa"/>
            <w:shd w:val="clear" w:color="auto" w:fill="auto"/>
            <w:noWrap/>
            <w:vAlign w:val="bottom"/>
            <w:hideMark/>
          </w:tcPr>
          <w:p w14:paraId="0F69760C"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5BE25A7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Country Code</w:t>
            </w:r>
          </w:p>
        </w:tc>
        <w:tc>
          <w:tcPr>
            <w:tcW w:w="900" w:type="dxa"/>
            <w:shd w:val="clear" w:color="auto" w:fill="auto"/>
            <w:noWrap/>
            <w:vAlign w:val="bottom"/>
            <w:hideMark/>
          </w:tcPr>
          <w:p w14:paraId="15B552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68209A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5E027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38974469" w14:textId="77777777" w:rsidTr="002C2150">
        <w:trPr>
          <w:trHeight w:val="300"/>
          <w:jc w:val="center"/>
        </w:trPr>
        <w:tc>
          <w:tcPr>
            <w:tcW w:w="1217" w:type="dxa"/>
            <w:shd w:val="clear" w:color="auto" w:fill="auto"/>
            <w:noWrap/>
            <w:vAlign w:val="bottom"/>
            <w:hideMark/>
          </w:tcPr>
          <w:p w14:paraId="0E503956"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36B44B3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Character Set</w:t>
            </w:r>
          </w:p>
        </w:tc>
        <w:tc>
          <w:tcPr>
            <w:tcW w:w="900" w:type="dxa"/>
            <w:shd w:val="clear" w:color="auto" w:fill="auto"/>
            <w:noWrap/>
            <w:vAlign w:val="bottom"/>
            <w:hideMark/>
          </w:tcPr>
          <w:p w14:paraId="3DB5846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77A5F3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346C44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5663526A" w14:textId="77777777" w:rsidTr="002C2150">
        <w:trPr>
          <w:trHeight w:val="300"/>
          <w:jc w:val="center"/>
        </w:trPr>
        <w:tc>
          <w:tcPr>
            <w:tcW w:w="1217" w:type="dxa"/>
            <w:shd w:val="clear" w:color="auto" w:fill="auto"/>
            <w:noWrap/>
            <w:vAlign w:val="bottom"/>
            <w:hideMark/>
          </w:tcPr>
          <w:p w14:paraId="1E2839E0"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0841160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Principal Language Of Message</w:t>
            </w:r>
          </w:p>
        </w:tc>
        <w:tc>
          <w:tcPr>
            <w:tcW w:w="900" w:type="dxa"/>
            <w:shd w:val="clear" w:color="auto" w:fill="auto"/>
            <w:noWrap/>
            <w:vAlign w:val="bottom"/>
            <w:hideMark/>
          </w:tcPr>
          <w:p w14:paraId="43F6C1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6C6031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16839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2F4E6DB6" w14:textId="77777777" w:rsidTr="002C2150">
        <w:trPr>
          <w:trHeight w:val="300"/>
          <w:jc w:val="center"/>
        </w:trPr>
        <w:tc>
          <w:tcPr>
            <w:tcW w:w="1217" w:type="dxa"/>
            <w:shd w:val="clear" w:color="auto" w:fill="auto"/>
            <w:noWrap/>
            <w:vAlign w:val="bottom"/>
            <w:hideMark/>
          </w:tcPr>
          <w:p w14:paraId="3B5DA0A6"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11E8C89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Alternate Character Set Handling Scheme</w:t>
            </w:r>
          </w:p>
        </w:tc>
        <w:tc>
          <w:tcPr>
            <w:tcW w:w="900" w:type="dxa"/>
            <w:shd w:val="clear" w:color="auto" w:fill="auto"/>
            <w:noWrap/>
            <w:vAlign w:val="bottom"/>
            <w:hideMark/>
          </w:tcPr>
          <w:p w14:paraId="2A64ED6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7CF35A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EE416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59B45816" w14:textId="77777777" w:rsidTr="002C2150">
        <w:trPr>
          <w:trHeight w:val="300"/>
          <w:jc w:val="center"/>
        </w:trPr>
        <w:tc>
          <w:tcPr>
            <w:tcW w:w="1217" w:type="dxa"/>
            <w:shd w:val="clear" w:color="auto" w:fill="auto"/>
            <w:noWrap/>
            <w:vAlign w:val="bottom"/>
            <w:hideMark/>
          </w:tcPr>
          <w:p w14:paraId="6ED3ACE4"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499C957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Message Profile Identifier</w:t>
            </w:r>
          </w:p>
        </w:tc>
        <w:tc>
          <w:tcPr>
            <w:tcW w:w="900" w:type="dxa"/>
            <w:shd w:val="clear" w:color="auto" w:fill="auto"/>
            <w:noWrap/>
            <w:vAlign w:val="bottom"/>
            <w:hideMark/>
          </w:tcPr>
          <w:p w14:paraId="17200D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43C2AF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1ED7D9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741CD63A" w14:textId="77777777" w:rsidTr="002C2150">
        <w:trPr>
          <w:trHeight w:val="300"/>
          <w:jc w:val="center"/>
        </w:trPr>
        <w:tc>
          <w:tcPr>
            <w:tcW w:w="1217" w:type="dxa"/>
            <w:shd w:val="clear" w:color="auto" w:fill="auto"/>
            <w:noWrap/>
            <w:vAlign w:val="bottom"/>
            <w:hideMark/>
          </w:tcPr>
          <w:p w14:paraId="76A426AB"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126C76C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Sending Responsible Organization</w:t>
            </w:r>
          </w:p>
        </w:tc>
        <w:tc>
          <w:tcPr>
            <w:tcW w:w="900" w:type="dxa"/>
            <w:shd w:val="clear" w:color="auto" w:fill="auto"/>
            <w:noWrap/>
            <w:vAlign w:val="bottom"/>
            <w:hideMark/>
          </w:tcPr>
          <w:p w14:paraId="661609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766C30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2F94A2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76DF3D98" w14:textId="77777777" w:rsidTr="002C2150">
        <w:trPr>
          <w:trHeight w:val="300"/>
          <w:jc w:val="center"/>
        </w:trPr>
        <w:tc>
          <w:tcPr>
            <w:tcW w:w="1217" w:type="dxa"/>
            <w:shd w:val="clear" w:color="auto" w:fill="auto"/>
            <w:noWrap/>
            <w:vAlign w:val="bottom"/>
            <w:hideMark/>
          </w:tcPr>
          <w:p w14:paraId="11537425"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499B79B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Receiving Responsible Organization</w:t>
            </w:r>
          </w:p>
        </w:tc>
        <w:tc>
          <w:tcPr>
            <w:tcW w:w="900" w:type="dxa"/>
            <w:shd w:val="clear" w:color="auto" w:fill="auto"/>
            <w:noWrap/>
            <w:vAlign w:val="bottom"/>
            <w:hideMark/>
          </w:tcPr>
          <w:p w14:paraId="6C987BB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30CF75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21CDFF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1508DE7B" w14:textId="77777777" w:rsidTr="002C2150">
        <w:trPr>
          <w:trHeight w:val="300"/>
          <w:jc w:val="center"/>
        </w:trPr>
        <w:tc>
          <w:tcPr>
            <w:tcW w:w="1217" w:type="dxa"/>
            <w:shd w:val="clear" w:color="auto" w:fill="auto"/>
            <w:noWrap/>
            <w:vAlign w:val="bottom"/>
            <w:hideMark/>
          </w:tcPr>
          <w:p w14:paraId="6D4AFA02"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7066206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Sending Network Address</w:t>
            </w:r>
          </w:p>
        </w:tc>
        <w:tc>
          <w:tcPr>
            <w:tcW w:w="900" w:type="dxa"/>
            <w:shd w:val="clear" w:color="auto" w:fill="auto"/>
            <w:noWrap/>
            <w:vAlign w:val="bottom"/>
            <w:hideMark/>
          </w:tcPr>
          <w:p w14:paraId="18F6DFA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51EDB1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26BF54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316D8ADA" w14:textId="77777777" w:rsidTr="002C2150">
        <w:trPr>
          <w:trHeight w:val="300"/>
          <w:jc w:val="center"/>
        </w:trPr>
        <w:tc>
          <w:tcPr>
            <w:tcW w:w="1217" w:type="dxa"/>
            <w:shd w:val="clear" w:color="auto" w:fill="auto"/>
            <w:noWrap/>
            <w:vAlign w:val="bottom"/>
            <w:hideMark/>
          </w:tcPr>
          <w:p w14:paraId="104BC10B" w14:textId="77777777" w:rsidR="00B606AB" w:rsidRPr="006176A6" w:rsidRDefault="00B606AB" w:rsidP="00090A53">
            <w:pPr>
              <w:suppressAutoHyphens/>
              <w:spacing w:after="0" w:line="240" w:lineRule="auto"/>
              <w:rPr>
                <w:rFonts w:eastAsia="Times New Roman" w:cs="Times New Roman"/>
                <w:color w:val="000000"/>
              </w:rPr>
            </w:pPr>
          </w:p>
        </w:tc>
        <w:tc>
          <w:tcPr>
            <w:tcW w:w="6343" w:type="dxa"/>
            <w:shd w:val="clear" w:color="auto" w:fill="auto"/>
            <w:noWrap/>
            <w:vAlign w:val="bottom"/>
            <w:hideMark/>
          </w:tcPr>
          <w:p w14:paraId="45398AD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Receiving Network Address</w:t>
            </w:r>
          </w:p>
        </w:tc>
        <w:tc>
          <w:tcPr>
            <w:tcW w:w="900" w:type="dxa"/>
            <w:shd w:val="clear" w:color="auto" w:fill="auto"/>
            <w:noWrap/>
            <w:vAlign w:val="bottom"/>
            <w:hideMark/>
          </w:tcPr>
          <w:p w14:paraId="4B90AE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088169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67AB4B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0</w:t>
            </w:r>
          </w:p>
        </w:tc>
      </w:tr>
      <w:tr w:rsidR="00B606AB" w:rsidRPr="006176A6" w14:paraId="4A104F23" w14:textId="77777777" w:rsidTr="002C2150">
        <w:trPr>
          <w:trHeight w:val="300"/>
          <w:jc w:val="center"/>
        </w:trPr>
        <w:tc>
          <w:tcPr>
            <w:tcW w:w="1217" w:type="dxa"/>
            <w:shd w:val="clear" w:color="auto" w:fill="auto"/>
            <w:noWrap/>
            <w:vAlign w:val="bottom"/>
            <w:hideMark/>
          </w:tcPr>
          <w:p w14:paraId="52749593"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SFT }]</w:t>
            </w:r>
          </w:p>
        </w:tc>
        <w:tc>
          <w:tcPr>
            <w:tcW w:w="6343" w:type="dxa"/>
            <w:shd w:val="clear" w:color="auto" w:fill="auto"/>
            <w:noWrap/>
            <w:vAlign w:val="bottom"/>
            <w:hideMark/>
          </w:tcPr>
          <w:p w14:paraId="5D9B1413"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Software Segment</w:t>
            </w:r>
          </w:p>
        </w:tc>
        <w:tc>
          <w:tcPr>
            <w:tcW w:w="900" w:type="dxa"/>
            <w:shd w:val="clear" w:color="000000" w:fill="D8E4BC"/>
            <w:noWrap/>
            <w:vAlign w:val="bottom"/>
            <w:hideMark/>
          </w:tcPr>
          <w:p w14:paraId="215DF76B" w14:textId="77777777" w:rsidR="00B606AB" w:rsidRPr="006176A6" w:rsidRDefault="00B606AB" w:rsidP="00090A53">
            <w:pPr>
              <w:suppressAutoHyphens/>
              <w:spacing w:after="0" w:line="240" w:lineRule="auto"/>
              <w:rPr>
                <w:rFonts w:eastAsia="Times New Roman" w:cs="Times New Roman"/>
                <w:color w:val="000000"/>
              </w:rPr>
            </w:pPr>
          </w:p>
        </w:tc>
        <w:tc>
          <w:tcPr>
            <w:tcW w:w="810" w:type="dxa"/>
            <w:shd w:val="clear" w:color="000000" w:fill="D8E4BC"/>
            <w:vAlign w:val="bottom"/>
          </w:tcPr>
          <w:p w14:paraId="2CE98788" w14:textId="77777777" w:rsidR="00B606AB" w:rsidRPr="006176A6" w:rsidRDefault="00B606AB" w:rsidP="00090A53">
            <w:pPr>
              <w:suppressAutoHyphens/>
              <w:spacing w:after="0" w:line="240" w:lineRule="auto"/>
              <w:rPr>
                <w:rFonts w:eastAsia="Times New Roman" w:cs="Times New Roman"/>
                <w:color w:val="000000"/>
              </w:rPr>
            </w:pPr>
          </w:p>
        </w:tc>
        <w:tc>
          <w:tcPr>
            <w:tcW w:w="630" w:type="dxa"/>
            <w:shd w:val="clear" w:color="000000" w:fill="D8E4BC"/>
            <w:vAlign w:val="bottom"/>
          </w:tcPr>
          <w:p w14:paraId="16014713" w14:textId="77777777" w:rsidR="00B606AB" w:rsidRPr="006176A6" w:rsidRDefault="00B606AB" w:rsidP="00090A53">
            <w:pPr>
              <w:suppressAutoHyphens/>
              <w:spacing w:after="0" w:line="240" w:lineRule="auto"/>
              <w:rPr>
                <w:rFonts w:eastAsia="Times New Roman" w:cs="Times New Roman"/>
                <w:color w:val="000000"/>
              </w:rPr>
            </w:pPr>
          </w:p>
        </w:tc>
      </w:tr>
      <w:tr w:rsidR="00B606AB" w:rsidRPr="006176A6" w14:paraId="00311FEF" w14:textId="77777777" w:rsidTr="002C2150">
        <w:trPr>
          <w:trHeight w:val="300"/>
          <w:jc w:val="center"/>
        </w:trPr>
        <w:tc>
          <w:tcPr>
            <w:tcW w:w="1217" w:type="dxa"/>
            <w:shd w:val="clear" w:color="auto" w:fill="auto"/>
            <w:noWrap/>
            <w:vAlign w:val="bottom"/>
            <w:hideMark/>
          </w:tcPr>
          <w:p w14:paraId="6EB8C4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4149451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Software Vendor Organization</w:t>
            </w:r>
          </w:p>
        </w:tc>
        <w:tc>
          <w:tcPr>
            <w:tcW w:w="900" w:type="dxa"/>
            <w:shd w:val="clear" w:color="auto" w:fill="auto"/>
            <w:noWrap/>
            <w:vAlign w:val="bottom"/>
            <w:hideMark/>
          </w:tcPr>
          <w:p w14:paraId="32EB42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065A012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45EBBF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7AB7B57B" w14:textId="77777777" w:rsidTr="002C2150">
        <w:trPr>
          <w:trHeight w:val="300"/>
          <w:jc w:val="center"/>
        </w:trPr>
        <w:tc>
          <w:tcPr>
            <w:tcW w:w="1217" w:type="dxa"/>
            <w:shd w:val="clear" w:color="auto" w:fill="auto"/>
            <w:noWrap/>
            <w:vAlign w:val="bottom"/>
            <w:hideMark/>
          </w:tcPr>
          <w:p w14:paraId="77A2D13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3C40159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Software Certified Version or Release Number</w:t>
            </w:r>
          </w:p>
        </w:tc>
        <w:tc>
          <w:tcPr>
            <w:tcW w:w="900" w:type="dxa"/>
            <w:shd w:val="clear" w:color="auto" w:fill="auto"/>
            <w:noWrap/>
            <w:vAlign w:val="bottom"/>
            <w:hideMark/>
          </w:tcPr>
          <w:p w14:paraId="018889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6E078A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24777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3DC3986" w14:textId="77777777" w:rsidTr="002C2150">
        <w:trPr>
          <w:trHeight w:val="300"/>
          <w:jc w:val="center"/>
        </w:trPr>
        <w:tc>
          <w:tcPr>
            <w:tcW w:w="1217" w:type="dxa"/>
            <w:shd w:val="clear" w:color="auto" w:fill="auto"/>
            <w:noWrap/>
            <w:vAlign w:val="bottom"/>
            <w:hideMark/>
          </w:tcPr>
          <w:p w14:paraId="74BA35F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6B4BEA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Software Product Name</w:t>
            </w:r>
          </w:p>
        </w:tc>
        <w:tc>
          <w:tcPr>
            <w:tcW w:w="900" w:type="dxa"/>
            <w:shd w:val="clear" w:color="auto" w:fill="auto"/>
            <w:noWrap/>
            <w:vAlign w:val="bottom"/>
            <w:hideMark/>
          </w:tcPr>
          <w:p w14:paraId="7F033E5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3A7AC3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2A44A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66DF8941" w14:textId="77777777" w:rsidTr="002C2150">
        <w:trPr>
          <w:trHeight w:val="300"/>
          <w:jc w:val="center"/>
        </w:trPr>
        <w:tc>
          <w:tcPr>
            <w:tcW w:w="1217" w:type="dxa"/>
            <w:shd w:val="clear" w:color="auto" w:fill="auto"/>
            <w:noWrap/>
            <w:vAlign w:val="bottom"/>
            <w:hideMark/>
          </w:tcPr>
          <w:p w14:paraId="72979D1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3D71C21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Software Binary ID</w:t>
            </w:r>
          </w:p>
        </w:tc>
        <w:tc>
          <w:tcPr>
            <w:tcW w:w="900" w:type="dxa"/>
            <w:shd w:val="clear" w:color="auto" w:fill="auto"/>
            <w:noWrap/>
            <w:vAlign w:val="bottom"/>
            <w:hideMark/>
          </w:tcPr>
          <w:p w14:paraId="50308EB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71DF63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2202F7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F6FF371" w14:textId="77777777" w:rsidTr="002C2150">
        <w:trPr>
          <w:trHeight w:val="300"/>
          <w:jc w:val="center"/>
        </w:trPr>
        <w:tc>
          <w:tcPr>
            <w:tcW w:w="1217" w:type="dxa"/>
            <w:shd w:val="clear" w:color="auto" w:fill="auto"/>
            <w:noWrap/>
            <w:vAlign w:val="bottom"/>
            <w:hideMark/>
          </w:tcPr>
          <w:p w14:paraId="28A162D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58F4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Software Product Information</w:t>
            </w:r>
          </w:p>
        </w:tc>
        <w:tc>
          <w:tcPr>
            <w:tcW w:w="900" w:type="dxa"/>
            <w:shd w:val="clear" w:color="auto" w:fill="auto"/>
            <w:noWrap/>
            <w:vAlign w:val="bottom"/>
            <w:hideMark/>
          </w:tcPr>
          <w:p w14:paraId="39B4F0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6D814B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TX</w:t>
            </w:r>
          </w:p>
        </w:tc>
        <w:tc>
          <w:tcPr>
            <w:tcW w:w="630" w:type="dxa"/>
            <w:shd w:val="clear" w:color="auto" w:fill="auto"/>
            <w:noWrap/>
            <w:vAlign w:val="bottom"/>
            <w:hideMark/>
          </w:tcPr>
          <w:p w14:paraId="142AF7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91BCC16" w14:textId="77777777" w:rsidTr="002C2150">
        <w:trPr>
          <w:trHeight w:val="300"/>
          <w:jc w:val="center"/>
        </w:trPr>
        <w:tc>
          <w:tcPr>
            <w:tcW w:w="1217" w:type="dxa"/>
            <w:shd w:val="clear" w:color="auto" w:fill="auto"/>
            <w:noWrap/>
            <w:vAlign w:val="bottom"/>
            <w:hideMark/>
          </w:tcPr>
          <w:p w14:paraId="14DB1CB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4E8F9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Software Install Date</w:t>
            </w:r>
          </w:p>
        </w:tc>
        <w:tc>
          <w:tcPr>
            <w:tcW w:w="900" w:type="dxa"/>
            <w:shd w:val="clear" w:color="auto" w:fill="auto"/>
            <w:noWrap/>
            <w:vAlign w:val="bottom"/>
            <w:hideMark/>
          </w:tcPr>
          <w:p w14:paraId="68B416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5FC43DB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0680DFF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0DBDC90" w14:textId="77777777" w:rsidTr="002C2150">
        <w:trPr>
          <w:trHeight w:val="300"/>
          <w:jc w:val="center"/>
        </w:trPr>
        <w:tc>
          <w:tcPr>
            <w:tcW w:w="1217" w:type="dxa"/>
            <w:shd w:val="clear" w:color="auto" w:fill="auto"/>
            <w:noWrap/>
            <w:vAlign w:val="bottom"/>
            <w:hideMark/>
          </w:tcPr>
          <w:p w14:paraId="5A712FEC"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UAC ]</w:t>
            </w:r>
          </w:p>
        </w:tc>
        <w:tc>
          <w:tcPr>
            <w:tcW w:w="6343" w:type="dxa"/>
            <w:shd w:val="clear" w:color="auto" w:fill="auto"/>
            <w:noWrap/>
            <w:vAlign w:val="bottom"/>
            <w:hideMark/>
          </w:tcPr>
          <w:p w14:paraId="434858F6"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User Authentication Credential</w:t>
            </w:r>
          </w:p>
        </w:tc>
        <w:tc>
          <w:tcPr>
            <w:tcW w:w="900" w:type="dxa"/>
            <w:shd w:val="clear" w:color="000000" w:fill="D8E4BC"/>
            <w:noWrap/>
            <w:vAlign w:val="bottom"/>
            <w:hideMark/>
          </w:tcPr>
          <w:p w14:paraId="4989A23E" w14:textId="77777777" w:rsidR="00B606AB" w:rsidRPr="006176A6" w:rsidRDefault="00B606AB" w:rsidP="00090A53">
            <w:pPr>
              <w:suppressAutoHyphens/>
              <w:spacing w:after="0" w:line="240" w:lineRule="auto"/>
              <w:rPr>
                <w:rFonts w:eastAsia="Times New Roman" w:cs="Times New Roman"/>
                <w:color w:val="000000"/>
              </w:rPr>
            </w:pPr>
          </w:p>
        </w:tc>
        <w:tc>
          <w:tcPr>
            <w:tcW w:w="810" w:type="dxa"/>
            <w:shd w:val="clear" w:color="000000" w:fill="D8E4BC"/>
            <w:vAlign w:val="bottom"/>
          </w:tcPr>
          <w:p w14:paraId="40220C4D" w14:textId="77777777" w:rsidR="00B606AB" w:rsidRPr="006176A6" w:rsidRDefault="00B606AB" w:rsidP="00090A53">
            <w:pPr>
              <w:suppressAutoHyphens/>
              <w:spacing w:after="0" w:line="240" w:lineRule="auto"/>
              <w:rPr>
                <w:rFonts w:eastAsia="Times New Roman" w:cs="Times New Roman"/>
                <w:color w:val="000000"/>
              </w:rPr>
            </w:pPr>
          </w:p>
        </w:tc>
        <w:tc>
          <w:tcPr>
            <w:tcW w:w="630" w:type="dxa"/>
            <w:shd w:val="clear" w:color="000000" w:fill="D8E4BC"/>
            <w:vAlign w:val="bottom"/>
          </w:tcPr>
          <w:p w14:paraId="753EAF66" w14:textId="77777777" w:rsidR="00B606AB" w:rsidRPr="006176A6" w:rsidRDefault="00B606AB" w:rsidP="00090A53">
            <w:pPr>
              <w:suppressAutoHyphens/>
              <w:spacing w:after="0" w:line="240" w:lineRule="auto"/>
              <w:rPr>
                <w:rFonts w:eastAsia="Times New Roman" w:cs="Times New Roman"/>
                <w:color w:val="000000"/>
              </w:rPr>
            </w:pPr>
          </w:p>
        </w:tc>
      </w:tr>
      <w:tr w:rsidR="00B606AB" w:rsidRPr="006176A6" w14:paraId="59851567" w14:textId="77777777" w:rsidTr="002C2150">
        <w:trPr>
          <w:trHeight w:val="300"/>
          <w:jc w:val="center"/>
        </w:trPr>
        <w:tc>
          <w:tcPr>
            <w:tcW w:w="1217" w:type="dxa"/>
            <w:shd w:val="clear" w:color="auto" w:fill="auto"/>
            <w:noWrap/>
            <w:vAlign w:val="bottom"/>
            <w:hideMark/>
          </w:tcPr>
          <w:p w14:paraId="0DA9213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C6BBE2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User Authentication Credential Type Code</w:t>
            </w:r>
          </w:p>
        </w:tc>
        <w:tc>
          <w:tcPr>
            <w:tcW w:w="900" w:type="dxa"/>
            <w:shd w:val="clear" w:color="auto" w:fill="auto"/>
            <w:noWrap/>
            <w:vAlign w:val="bottom"/>
            <w:hideMark/>
          </w:tcPr>
          <w:p w14:paraId="3C69CF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423A98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CF5B7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7200B3F" w14:textId="77777777" w:rsidTr="002C2150">
        <w:trPr>
          <w:trHeight w:val="300"/>
          <w:jc w:val="center"/>
        </w:trPr>
        <w:tc>
          <w:tcPr>
            <w:tcW w:w="1217" w:type="dxa"/>
            <w:shd w:val="clear" w:color="auto" w:fill="auto"/>
            <w:noWrap/>
            <w:vAlign w:val="bottom"/>
            <w:hideMark/>
          </w:tcPr>
          <w:p w14:paraId="6192FED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5F48341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User Authentication Credential  </w:t>
            </w:r>
          </w:p>
        </w:tc>
        <w:tc>
          <w:tcPr>
            <w:tcW w:w="900" w:type="dxa"/>
            <w:shd w:val="clear" w:color="auto" w:fill="auto"/>
            <w:noWrap/>
            <w:vAlign w:val="bottom"/>
            <w:hideMark/>
          </w:tcPr>
          <w:p w14:paraId="7002F4A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3C6F86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ED</w:t>
            </w:r>
          </w:p>
        </w:tc>
        <w:tc>
          <w:tcPr>
            <w:tcW w:w="630" w:type="dxa"/>
            <w:shd w:val="clear" w:color="auto" w:fill="auto"/>
            <w:noWrap/>
            <w:vAlign w:val="bottom"/>
            <w:hideMark/>
          </w:tcPr>
          <w:p w14:paraId="1D8D77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D6C3C11" w14:textId="77777777" w:rsidTr="002C2150">
        <w:trPr>
          <w:trHeight w:val="300"/>
          <w:jc w:val="center"/>
        </w:trPr>
        <w:tc>
          <w:tcPr>
            <w:tcW w:w="1217" w:type="dxa"/>
            <w:shd w:val="clear" w:color="000000" w:fill="A6A6A6"/>
            <w:noWrap/>
            <w:vAlign w:val="bottom"/>
            <w:hideMark/>
          </w:tcPr>
          <w:p w14:paraId="035C5D10"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EVN</w:t>
            </w:r>
          </w:p>
        </w:tc>
        <w:tc>
          <w:tcPr>
            <w:tcW w:w="6343" w:type="dxa"/>
            <w:shd w:val="clear" w:color="000000" w:fill="A6A6A6"/>
            <w:noWrap/>
            <w:vAlign w:val="bottom"/>
            <w:hideMark/>
          </w:tcPr>
          <w:p w14:paraId="096AD4E1"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Event Type</w:t>
            </w:r>
          </w:p>
        </w:tc>
        <w:tc>
          <w:tcPr>
            <w:tcW w:w="900" w:type="dxa"/>
            <w:shd w:val="clear" w:color="000000" w:fill="D8E4BC"/>
            <w:noWrap/>
            <w:vAlign w:val="bottom"/>
            <w:hideMark/>
          </w:tcPr>
          <w:p w14:paraId="627579B4"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4FCAD0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32AF62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074F1D18" w14:textId="77777777" w:rsidTr="002C2150">
        <w:trPr>
          <w:trHeight w:val="300"/>
          <w:jc w:val="center"/>
        </w:trPr>
        <w:tc>
          <w:tcPr>
            <w:tcW w:w="1217" w:type="dxa"/>
            <w:shd w:val="clear" w:color="auto" w:fill="auto"/>
            <w:noWrap/>
            <w:vAlign w:val="bottom"/>
            <w:hideMark/>
          </w:tcPr>
          <w:p w14:paraId="0C49034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auto" w:fill="auto"/>
            <w:noWrap/>
            <w:vAlign w:val="bottom"/>
            <w:hideMark/>
          </w:tcPr>
          <w:p w14:paraId="680EE5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Event Type Code</w:t>
            </w:r>
          </w:p>
        </w:tc>
        <w:tc>
          <w:tcPr>
            <w:tcW w:w="900" w:type="dxa"/>
            <w:shd w:val="clear" w:color="auto" w:fill="auto"/>
            <w:noWrap/>
            <w:vAlign w:val="bottom"/>
            <w:hideMark/>
          </w:tcPr>
          <w:p w14:paraId="1E93AA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strike/>
                <w:color w:val="000000"/>
              </w:rPr>
              <w:t>1</w:t>
            </w:r>
          </w:p>
        </w:tc>
        <w:tc>
          <w:tcPr>
            <w:tcW w:w="810" w:type="dxa"/>
            <w:shd w:val="clear" w:color="auto" w:fill="auto"/>
            <w:noWrap/>
            <w:vAlign w:val="bottom"/>
            <w:hideMark/>
          </w:tcPr>
          <w:p w14:paraId="21F6D72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5A8C9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strike/>
                <w:color w:val="000000"/>
              </w:rPr>
              <w:t>W</w:t>
            </w:r>
          </w:p>
        </w:tc>
      </w:tr>
      <w:tr w:rsidR="00B606AB" w:rsidRPr="006176A6" w14:paraId="4391F23C" w14:textId="77777777" w:rsidTr="002C2150">
        <w:trPr>
          <w:trHeight w:val="300"/>
          <w:jc w:val="center"/>
        </w:trPr>
        <w:tc>
          <w:tcPr>
            <w:tcW w:w="1217" w:type="dxa"/>
            <w:shd w:val="clear" w:color="auto" w:fill="auto"/>
            <w:noWrap/>
            <w:vAlign w:val="bottom"/>
            <w:hideMark/>
          </w:tcPr>
          <w:p w14:paraId="011BCA4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000000" w:fill="A6A6A6"/>
            <w:noWrap/>
            <w:vAlign w:val="bottom"/>
            <w:hideMark/>
          </w:tcPr>
          <w:p w14:paraId="222B03B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Recorded Date/Time </w:t>
            </w:r>
          </w:p>
        </w:tc>
        <w:tc>
          <w:tcPr>
            <w:tcW w:w="900" w:type="dxa"/>
            <w:shd w:val="clear" w:color="auto" w:fill="auto"/>
            <w:noWrap/>
            <w:vAlign w:val="bottom"/>
            <w:hideMark/>
          </w:tcPr>
          <w:p w14:paraId="673A77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48F7C3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412E2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64934CC2" w14:textId="77777777" w:rsidTr="002C2150">
        <w:trPr>
          <w:trHeight w:val="300"/>
          <w:jc w:val="center"/>
        </w:trPr>
        <w:tc>
          <w:tcPr>
            <w:tcW w:w="1217" w:type="dxa"/>
            <w:shd w:val="clear" w:color="auto" w:fill="auto"/>
            <w:noWrap/>
            <w:vAlign w:val="bottom"/>
            <w:hideMark/>
          </w:tcPr>
          <w:p w14:paraId="5106C5C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auto" w:fill="auto"/>
            <w:noWrap/>
            <w:vAlign w:val="bottom"/>
            <w:hideMark/>
          </w:tcPr>
          <w:p w14:paraId="0BDD74C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Date/Time Planned Event</w:t>
            </w:r>
          </w:p>
        </w:tc>
        <w:tc>
          <w:tcPr>
            <w:tcW w:w="900" w:type="dxa"/>
            <w:shd w:val="clear" w:color="auto" w:fill="auto"/>
            <w:noWrap/>
            <w:vAlign w:val="bottom"/>
            <w:hideMark/>
          </w:tcPr>
          <w:p w14:paraId="49D5ACD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255496F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92F3F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11AEDCC" w14:textId="77777777" w:rsidTr="002C2150">
        <w:trPr>
          <w:trHeight w:val="300"/>
          <w:jc w:val="center"/>
        </w:trPr>
        <w:tc>
          <w:tcPr>
            <w:tcW w:w="1217" w:type="dxa"/>
            <w:shd w:val="clear" w:color="auto" w:fill="auto"/>
            <w:noWrap/>
            <w:vAlign w:val="bottom"/>
            <w:hideMark/>
          </w:tcPr>
          <w:p w14:paraId="01F4A9A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auto" w:fill="auto"/>
            <w:noWrap/>
            <w:vAlign w:val="bottom"/>
            <w:hideMark/>
          </w:tcPr>
          <w:p w14:paraId="221D838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Event Reason Code</w:t>
            </w:r>
          </w:p>
        </w:tc>
        <w:tc>
          <w:tcPr>
            <w:tcW w:w="900" w:type="dxa"/>
            <w:shd w:val="clear" w:color="auto" w:fill="auto"/>
            <w:noWrap/>
            <w:vAlign w:val="bottom"/>
            <w:hideMark/>
          </w:tcPr>
          <w:p w14:paraId="614C72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4CDDAE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F79075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172DFC" w14:textId="77777777" w:rsidTr="002C2150">
        <w:trPr>
          <w:trHeight w:val="300"/>
          <w:jc w:val="center"/>
        </w:trPr>
        <w:tc>
          <w:tcPr>
            <w:tcW w:w="1217" w:type="dxa"/>
            <w:shd w:val="clear" w:color="auto" w:fill="auto"/>
            <w:noWrap/>
            <w:vAlign w:val="bottom"/>
            <w:hideMark/>
          </w:tcPr>
          <w:p w14:paraId="51215B4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auto" w:fill="auto"/>
            <w:noWrap/>
            <w:vAlign w:val="bottom"/>
            <w:hideMark/>
          </w:tcPr>
          <w:p w14:paraId="07B7F7D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Operator ID</w:t>
            </w:r>
          </w:p>
        </w:tc>
        <w:tc>
          <w:tcPr>
            <w:tcW w:w="900" w:type="dxa"/>
            <w:shd w:val="clear" w:color="auto" w:fill="auto"/>
            <w:noWrap/>
            <w:vAlign w:val="bottom"/>
            <w:hideMark/>
          </w:tcPr>
          <w:p w14:paraId="37AC5B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6A3D7B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53BBDCE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A606D0" w14:textId="77777777" w:rsidTr="002C2150">
        <w:trPr>
          <w:trHeight w:val="300"/>
          <w:jc w:val="center"/>
        </w:trPr>
        <w:tc>
          <w:tcPr>
            <w:tcW w:w="1217" w:type="dxa"/>
            <w:shd w:val="clear" w:color="auto" w:fill="auto"/>
            <w:noWrap/>
            <w:vAlign w:val="bottom"/>
            <w:hideMark/>
          </w:tcPr>
          <w:p w14:paraId="394C1E1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auto" w:fill="auto"/>
            <w:noWrap/>
            <w:vAlign w:val="bottom"/>
            <w:hideMark/>
          </w:tcPr>
          <w:p w14:paraId="382B811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Event Occurred</w:t>
            </w:r>
          </w:p>
        </w:tc>
        <w:tc>
          <w:tcPr>
            <w:tcW w:w="900" w:type="dxa"/>
            <w:shd w:val="clear" w:color="auto" w:fill="auto"/>
            <w:noWrap/>
            <w:vAlign w:val="bottom"/>
            <w:hideMark/>
          </w:tcPr>
          <w:p w14:paraId="780451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58BD6F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76582C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17BC5D" w14:textId="77777777" w:rsidTr="002C2150">
        <w:trPr>
          <w:trHeight w:val="300"/>
          <w:jc w:val="center"/>
        </w:trPr>
        <w:tc>
          <w:tcPr>
            <w:tcW w:w="1217" w:type="dxa"/>
            <w:shd w:val="clear" w:color="auto" w:fill="auto"/>
            <w:noWrap/>
            <w:vAlign w:val="bottom"/>
            <w:hideMark/>
          </w:tcPr>
          <w:p w14:paraId="0F602DB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6343" w:type="dxa"/>
            <w:shd w:val="clear" w:color="auto" w:fill="auto"/>
            <w:noWrap/>
            <w:vAlign w:val="bottom"/>
            <w:hideMark/>
          </w:tcPr>
          <w:p w14:paraId="77C651E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Event Facility</w:t>
            </w:r>
          </w:p>
        </w:tc>
        <w:tc>
          <w:tcPr>
            <w:tcW w:w="900" w:type="dxa"/>
            <w:shd w:val="clear" w:color="auto" w:fill="auto"/>
            <w:noWrap/>
            <w:vAlign w:val="bottom"/>
            <w:hideMark/>
          </w:tcPr>
          <w:p w14:paraId="0E4184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0273E5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332FA69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9D27432" w14:textId="77777777" w:rsidTr="002C2150">
        <w:trPr>
          <w:trHeight w:val="300"/>
          <w:jc w:val="center"/>
        </w:trPr>
        <w:tc>
          <w:tcPr>
            <w:tcW w:w="1217" w:type="dxa"/>
            <w:shd w:val="clear" w:color="000000" w:fill="A6A6A6"/>
            <w:noWrap/>
            <w:vAlign w:val="bottom"/>
            <w:hideMark/>
          </w:tcPr>
          <w:p w14:paraId="17A218C6"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PID</w:t>
            </w:r>
          </w:p>
        </w:tc>
        <w:tc>
          <w:tcPr>
            <w:tcW w:w="6343" w:type="dxa"/>
            <w:shd w:val="clear" w:color="000000" w:fill="A6A6A6"/>
            <w:noWrap/>
            <w:vAlign w:val="bottom"/>
            <w:hideMark/>
          </w:tcPr>
          <w:p w14:paraId="409D275E"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Patient Identification</w:t>
            </w:r>
          </w:p>
        </w:tc>
        <w:tc>
          <w:tcPr>
            <w:tcW w:w="900" w:type="dxa"/>
            <w:shd w:val="clear" w:color="000000" w:fill="D8E4BC"/>
            <w:noWrap/>
            <w:vAlign w:val="bottom"/>
            <w:hideMark/>
          </w:tcPr>
          <w:p w14:paraId="67FC06E8"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4AA1D0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3CBEAB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5C66620A" w14:textId="77777777" w:rsidTr="002C2150">
        <w:trPr>
          <w:trHeight w:val="300"/>
          <w:jc w:val="center"/>
        </w:trPr>
        <w:tc>
          <w:tcPr>
            <w:tcW w:w="1217" w:type="dxa"/>
            <w:shd w:val="clear" w:color="auto" w:fill="auto"/>
            <w:noWrap/>
            <w:vAlign w:val="bottom"/>
            <w:hideMark/>
          </w:tcPr>
          <w:p w14:paraId="19C0AB5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F7AB26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PID</w:t>
            </w:r>
          </w:p>
        </w:tc>
        <w:tc>
          <w:tcPr>
            <w:tcW w:w="900" w:type="dxa"/>
            <w:shd w:val="clear" w:color="auto" w:fill="auto"/>
            <w:noWrap/>
            <w:vAlign w:val="bottom"/>
            <w:hideMark/>
          </w:tcPr>
          <w:p w14:paraId="7119F1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0B4FD9A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115DF4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DB48903" w14:textId="77777777" w:rsidTr="002C2150">
        <w:trPr>
          <w:trHeight w:val="300"/>
          <w:jc w:val="center"/>
        </w:trPr>
        <w:tc>
          <w:tcPr>
            <w:tcW w:w="1217" w:type="dxa"/>
            <w:shd w:val="clear" w:color="auto" w:fill="auto"/>
            <w:noWrap/>
            <w:vAlign w:val="bottom"/>
            <w:hideMark/>
          </w:tcPr>
          <w:p w14:paraId="5ECC02C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92A03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Patient ID</w:t>
            </w:r>
          </w:p>
        </w:tc>
        <w:tc>
          <w:tcPr>
            <w:tcW w:w="900" w:type="dxa"/>
            <w:shd w:val="clear" w:color="auto" w:fill="auto"/>
            <w:noWrap/>
            <w:vAlign w:val="bottom"/>
            <w:hideMark/>
          </w:tcPr>
          <w:p w14:paraId="3B1A6D9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7FEA6E5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5F9762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295FBB8" w14:textId="77777777" w:rsidTr="002C2150">
        <w:trPr>
          <w:trHeight w:val="300"/>
          <w:jc w:val="center"/>
        </w:trPr>
        <w:tc>
          <w:tcPr>
            <w:tcW w:w="1217" w:type="dxa"/>
            <w:shd w:val="clear" w:color="auto" w:fill="auto"/>
            <w:noWrap/>
            <w:vAlign w:val="bottom"/>
            <w:hideMark/>
          </w:tcPr>
          <w:p w14:paraId="21F91E7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A6A6A6"/>
            <w:noWrap/>
            <w:vAlign w:val="bottom"/>
            <w:hideMark/>
          </w:tcPr>
          <w:p w14:paraId="6D11B388" w14:textId="77777777" w:rsidR="00B606AB" w:rsidRPr="006176A6" w:rsidRDefault="00B606AB" w:rsidP="00A65321">
            <w:pPr>
              <w:suppressAutoHyphens/>
              <w:spacing w:after="0" w:line="240" w:lineRule="auto"/>
              <w:ind w:firstLineChars="200" w:firstLine="442"/>
              <w:rPr>
                <w:rFonts w:eastAsia="Times New Roman" w:cs="Times New Roman"/>
                <w:b/>
                <w:bCs/>
                <w:i/>
                <w:iCs/>
                <w:color w:val="000000"/>
              </w:rPr>
            </w:pPr>
            <w:r w:rsidRPr="006176A6">
              <w:rPr>
                <w:rFonts w:eastAsia="Times New Roman" w:cs="Times New Roman"/>
                <w:b/>
                <w:bCs/>
                <w:i/>
                <w:iCs/>
                <w:color w:val="000000"/>
              </w:rPr>
              <w:t>Patient Identifier List</w:t>
            </w:r>
          </w:p>
        </w:tc>
        <w:tc>
          <w:tcPr>
            <w:tcW w:w="900" w:type="dxa"/>
            <w:shd w:val="clear" w:color="auto" w:fill="auto"/>
            <w:noWrap/>
            <w:vAlign w:val="bottom"/>
            <w:hideMark/>
          </w:tcPr>
          <w:p w14:paraId="5B216A7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2BFED7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6A8F32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33B600BC" w14:textId="77777777" w:rsidTr="002C2150">
        <w:trPr>
          <w:trHeight w:val="300"/>
          <w:jc w:val="center"/>
        </w:trPr>
        <w:tc>
          <w:tcPr>
            <w:tcW w:w="1217" w:type="dxa"/>
            <w:shd w:val="clear" w:color="auto" w:fill="auto"/>
            <w:noWrap/>
            <w:vAlign w:val="bottom"/>
            <w:hideMark/>
          </w:tcPr>
          <w:p w14:paraId="1EE6824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A6A6A6"/>
            <w:noWrap/>
            <w:vAlign w:val="bottom"/>
            <w:hideMark/>
          </w:tcPr>
          <w:p w14:paraId="0C20E617"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ID Number</w:t>
            </w:r>
          </w:p>
        </w:tc>
        <w:tc>
          <w:tcPr>
            <w:tcW w:w="900" w:type="dxa"/>
            <w:shd w:val="clear" w:color="auto" w:fill="auto"/>
            <w:noWrap/>
            <w:vAlign w:val="bottom"/>
            <w:hideMark/>
          </w:tcPr>
          <w:p w14:paraId="6527C35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3.1</w:t>
            </w:r>
          </w:p>
        </w:tc>
        <w:tc>
          <w:tcPr>
            <w:tcW w:w="810" w:type="dxa"/>
            <w:shd w:val="clear" w:color="auto" w:fill="auto"/>
            <w:noWrap/>
            <w:vAlign w:val="bottom"/>
            <w:hideMark/>
          </w:tcPr>
          <w:p w14:paraId="417DC948"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ST</w:t>
            </w:r>
          </w:p>
        </w:tc>
        <w:tc>
          <w:tcPr>
            <w:tcW w:w="630" w:type="dxa"/>
            <w:shd w:val="clear" w:color="auto" w:fill="auto"/>
            <w:noWrap/>
            <w:vAlign w:val="bottom"/>
            <w:hideMark/>
          </w:tcPr>
          <w:p w14:paraId="119F9F7C"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R</w:t>
            </w:r>
          </w:p>
        </w:tc>
      </w:tr>
      <w:tr w:rsidR="00B606AB" w:rsidRPr="006176A6" w14:paraId="2AEBD1F6" w14:textId="77777777" w:rsidTr="002C2150">
        <w:trPr>
          <w:trHeight w:val="300"/>
          <w:jc w:val="center"/>
        </w:trPr>
        <w:tc>
          <w:tcPr>
            <w:tcW w:w="1217" w:type="dxa"/>
            <w:shd w:val="clear" w:color="auto" w:fill="auto"/>
            <w:noWrap/>
            <w:vAlign w:val="bottom"/>
            <w:hideMark/>
          </w:tcPr>
          <w:p w14:paraId="6846F7F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5A3F6D5"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Identifier Check Digit</w:t>
            </w:r>
          </w:p>
        </w:tc>
        <w:tc>
          <w:tcPr>
            <w:tcW w:w="900" w:type="dxa"/>
            <w:shd w:val="clear" w:color="auto" w:fill="auto"/>
            <w:noWrap/>
            <w:vAlign w:val="bottom"/>
            <w:hideMark/>
          </w:tcPr>
          <w:p w14:paraId="7E410804"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3.2</w:t>
            </w:r>
          </w:p>
        </w:tc>
        <w:tc>
          <w:tcPr>
            <w:tcW w:w="810" w:type="dxa"/>
            <w:shd w:val="clear" w:color="auto" w:fill="auto"/>
            <w:noWrap/>
            <w:vAlign w:val="bottom"/>
            <w:hideMark/>
          </w:tcPr>
          <w:p w14:paraId="1FDD7BF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ST</w:t>
            </w:r>
          </w:p>
        </w:tc>
        <w:tc>
          <w:tcPr>
            <w:tcW w:w="630" w:type="dxa"/>
            <w:shd w:val="clear" w:color="auto" w:fill="auto"/>
            <w:noWrap/>
            <w:vAlign w:val="bottom"/>
            <w:hideMark/>
          </w:tcPr>
          <w:p w14:paraId="0EE9659C"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58A2835E" w14:textId="77777777" w:rsidTr="002C2150">
        <w:trPr>
          <w:trHeight w:val="300"/>
          <w:jc w:val="center"/>
        </w:trPr>
        <w:tc>
          <w:tcPr>
            <w:tcW w:w="1217" w:type="dxa"/>
            <w:shd w:val="clear" w:color="auto" w:fill="auto"/>
            <w:noWrap/>
            <w:vAlign w:val="bottom"/>
            <w:hideMark/>
          </w:tcPr>
          <w:p w14:paraId="33E29E5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7E22104"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 xml:space="preserve">Check Digit Scheme </w:t>
            </w:r>
          </w:p>
        </w:tc>
        <w:tc>
          <w:tcPr>
            <w:tcW w:w="900" w:type="dxa"/>
            <w:shd w:val="clear" w:color="auto" w:fill="auto"/>
            <w:noWrap/>
            <w:vAlign w:val="bottom"/>
            <w:hideMark/>
          </w:tcPr>
          <w:p w14:paraId="59195804"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3.3</w:t>
            </w:r>
          </w:p>
        </w:tc>
        <w:tc>
          <w:tcPr>
            <w:tcW w:w="810" w:type="dxa"/>
            <w:shd w:val="clear" w:color="auto" w:fill="auto"/>
            <w:noWrap/>
            <w:vAlign w:val="bottom"/>
            <w:hideMark/>
          </w:tcPr>
          <w:p w14:paraId="3C5268D2"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ID</w:t>
            </w:r>
          </w:p>
        </w:tc>
        <w:tc>
          <w:tcPr>
            <w:tcW w:w="630" w:type="dxa"/>
            <w:shd w:val="clear" w:color="auto" w:fill="auto"/>
            <w:noWrap/>
            <w:vAlign w:val="bottom"/>
            <w:hideMark/>
          </w:tcPr>
          <w:p w14:paraId="408C1230"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2D1987AC" w14:textId="77777777" w:rsidTr="002C2150">
        <w:trPr>
          <w:trHeight w:val="300"/>
          <w:jc w:val="center"/>
        </w:trPr>
        <w:tc>
          <w:tcPr>
            <w:tcW w:w="1217" w:type="dxa"/>
            <w:shd w:val="clear" w:color="auto" w:fill="auto"/>
            <w:noWrap/>
            <w:vAlign w:val="bottom"/>
            <w:hideMark/>
          </w:tcPr>
          <w:p w14:paraId="6D96955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4ED50C0"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Authority</w:t>
            </w:r>
          </w:p>
        </w:tc>
        <w:tc>
          <w:tcPr>
            <w:tcW w:w="900" w:type="dxa"/>
            <w:shd w:val="clear" w:color="auto" w:fill="auto"/>
            <w:noWrap/>
            <w:vAlign w:val="bottom"/>
            <w:hideMark/>
          </w:tcPr>
          <w:p w14:paraId="5F3FBDAD"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3.4</w:t>
            </w:r>
          </w:p>
        </w:tc>
        <w:tc>
          <w:tcPr>
            <w:tcW w:w="810" w:type="dxa"/>
            <w:shd w:val="clear" w:color="auto" w:fill="auto"/>
            <w:noWrap/>
            <w:vAlign w:val="bottom"/>
            <w:hideMark/>
          </w:tcPr>
          <w:p w14:paraId="2B5C6D3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HD</w:t>
            </w:r>
          </w:p>
        </w:tc>
        <w:tc>
          <w:tcPr>
            <w:tcW w:w="630" w:type="dxa"/>
            <w:shd w:val="clear" w:color="auto" w:fill="auto"/>
            <w:noWrap/>
            <w:vAlign w:val="bottom"/>
            <w:hideMark/>
          </w:tcPr>
          <w:p w14:paraId="13D6A8E1"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t>
            </w:r>
          </w:p>
        </w:tc>
      </w:tr>
      <w:tr w:rsidR="00B606AB" w:rsidRPr="006176A6" w14:paraId="319FE2DC" w14:textId="77777777" w:rsidTr="002C2150">
        <w:trPr>
          <w:trHeight w:val="300"/>
          <w:jc w:val="center"/>
        </w:trPr>
        <w:tc>
          <w:tcPr>
            <w:tcW w:w="1217" w:type="dxa"/>
            <w:shd w:val="clear" w:color="auto" w:fill="auto"/>
            <w:noWrap/>
            <w:vAlign w:val="bottom"/>
            <w:hideMark/>
          </w:tcPr>
          <w:p w14:paraId="4776935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FF8A36" w14:textId="77777777" w:rsidR="00B606AB" w:rsidRPr="006176A6" w:rsidRDefault="00B606AB" w:rsidP="00090A53">
            <w:pPr>
              <w:suppressAutoHyphens/>
              <w:spacing w:after="0" w:line="240" w:lineRule="auto"/>
              <w:ind w:firstLineChars="600" w:firstLine="1200"/>
              <w:rPr>
                <w:rFonts w:eastAsia="Times New Roman" w:cs="Times New Roman"/>
                <w:i/>
                <w:iCs/>
                <w:color w:val="000000"/>
                <w:sz w:val="20"/>
                <w:szCs w:val="20"/>
              </w:rPr>
            </w:pPr>
            <w:r w:rsidRPr="006176A6">
              <w:rPr>
                <w:rFonts w:eastAsia="Times New Roman" w:cs="Times New Roman"/>
                <w:i/>
                <w:iCs/>
                <w:color w:val="000000"/>
                <w:sz w:val="20"/>
                <w:szCs w:val="20"/>
              </w:rPr>
              <w:t>Namespace ID</w:t>
            </w:r>
          </w:p>
        </w:tc>
        <w:tc>
          <w:tcPr>
            <w:tcW w:w="900" w:type="dxa"/>
            <w:shd w:val="clear" w:color="auto" w:fill="auto"/>
            <w:noWrap/>
            <w:vAlign w:val="bottom"/>
            <w:hideMark/>
          </w:tcPr>
          <w:p w14:paraId="2865FB08"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3.4.1</w:t>
            </w:r>
          </w:p>
        </w:tc>
        <w:tc>
          <w:tcPr>
            <w:tcW w:w="810" w:type="dxa"/>
            <w:shd w:val="clear" w:color="auto" w:fill="auto"/>
            <w:noWrap/>
            <w:vAlign w:val="bottom"/>
            <w:hideMark/>
          </w:tcPr>
          <w:p w14:paraId="6B5C2B55"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IS</w:t>
            </w:r>
          </w:p>
        </w:tc>
        <w:tc>
          <w:tcPr>
            <w:tcW w:w="630" w:type="dxa"/>
            <w:shd w:val="clear" w:color="auto" w:fill="auto"/>
            <w:noWrap/>
            <w:vAlign w:val="bottom"/>
            <w:hideMark/>
          </w:tcPr>
          <w:p w14:paraId="49F75C61"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O</w:t>
            </w:r>
          </w:p>
        </w:tc>
      </w:tr>
      <w:tr w:rsidR="00B606AB" w:rsidRPr="006176A6" w14:paraId="4F78A9FA" w14:textId="77777777" w:rsidTr="002C2150">
        <w:trPr>
          <w:trHeight w:val="300"/>
          <w:jc w:val="center"/>
        </w:trPr>
        <w:tc>
          <w:tcPr>
            <w:tcW w:w="1217" w:type="dxa"/>
            <w:shd w:val="clear" w:color="auto" w:fill="auto"/>
            <w:noWrap/>
            <w:vAlign w:val="bottom"/>
            <w:hideMark/>
          </w:tcPr>
          <w:p w14:paraId="5DCEE1C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4B91AB6" w14:textId="77777777" w:rsidR="00B606AB" w:rsidRPr="006176A6" w:rsidRDefault="00B606AB" w:rsidP="00090A53">
            <w:pPr>
              <w:suppressAutoHyphens/>
              <w:spacing w:after="0" w:line="240" w:lineRule="auto"/>
              <w:ind w:firstLineChars="600" w:firstLine="1200"/>
              <w:rPr>
                <w:rFonts w:eastAsia="Times New Roman" w:cs="Times New Roman"/>
                <w:i/>
                <w:iCs/>
                <w:color w:val="000000"/>
                <w:sz w:val="20"/>
                <w:szCs w:val="20"/>
              </w:rPr>
            </w:pPr>
            <w:r w:rsidRPr="006176A6">
              <w:rPr>
                <w:rFonts w:eastAsia="Times New Roman" w:cs="Times New Roman"/>
                <w:i/>
                <w:iCs/>
                <w:color w:val="000000"/>
                <w:sz w:val="20"/>
                <w:szCs w:val="20"/>
              </w:rPr>
              <w:t>Universal ID</w:t>
            </w:r>
          </w:p>
        </w:tc>
        <w:tc>
          <w:tcPr>
            <w:tcW w:w="900" w:type="dxa"/>
            <w:shd w:val="clear" w:color="auto" w:fill="auto"/>
            <w:noWrap/>
            <w:vAlign w:val="bottom"/>
            <w:hideMark/>
          </w:tcPr>
          <w:p w14:paraId="2C429C86"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3.4.2</w:t>
            </w:r>
          </w:p>
        </w:tc>
        <w:tc>
          <w:tcPr>
            <w:tcW w:w="810" w:type="dxa"/>
            <w:shd w:val="clear" w:color="auto" w:fill="auto"/>
            <w:noWrap/>
            <w:vAlign w:val="bottom"/>
            <w:hideMark/>
          </w:tcPr>
          <w:p w14:paraId="127B8372"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ST</w:t>
            </w:r>
          </w:p>
        </w:tc>
        <w:tc>
          <w:tcPr>
            <w:tcW w:w="630" w:type="dxa"/>
            <w:shd w:val="clear" w:color="auto" w:fill="auto"/>
            <w:noWrap/>
            <w:vAlign w:val="bottom"/>
            <w:hideMark/>
          </w:tcPr>
          <w:p w14:paraId="276E59D3"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C</w:t>
            </w:r>
          </w:p>
        </w:tc>
      </w:tr>
      <w:tr w:rsidR="00B606AB" w:rsidRPr="006176A6" w14:paraId="5BA29035" w14:textId="77777777" w:rsidTr="002C2150">
        <w:trPr>
          <w:trHeight w:val="300"/>
          <w:jc w:val="center"/>
        </w:trPr>
        <w:tc>
          <w:tcPr>
            <w:tcW w:w="1217" w:type="dxa"/>
            <w:shd w:val="clear" w:color="auto" w:fill="auto"/>
            <w:noWrap/>
            <w:vAlign w:val="bottom"/>
            <w:hideMark/>
          </w:tcPr>
          <w:p w14:paraId="631DA9B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05DAA2" w14:textId="77777777" w:rsidR="00B606AB" w:rsidRPr="006176A6" w:rsidRDefault="00B606AB" w:rsidP="00090A53">
            <w:pPr>
              <w:suppressAutoHyphens/>
              <w:spacing w:after="0" w:line="240" w:lineRule="auto"/>
              <w:ind w:firstLineChars="600" w:firstLine="1200"/>
              <w:rPr>
                <w:rFonts w:eastAsia="Times New Roman" w:cs="Times New Roman"/>
                <w:i/>
                <w:iCs/>
                <w:color w:val="000000"/>
                <w:sz w:val="20"/>
                <w:szCs w:val="20"/>
              </w:rPr>
            </w:pPr>
            <w:r w:rsidRPr="006176A6">
              <w:rPr>
                <w:rFonts w:eastAsia="Times New Roman" w:cs="Times New Roman"/>
                <w:i/>
                <w:iCs/>
                <w:color w:val="000000"/>
                <w:sz w:val="20"/>
                <w:szCs w:val="20"/>
              </w:rPr>
              <w:t>Universal ID Type</w:t>
            </w:r>
          </w:p>
        </w:tc>
        <w:tc>
          <w:tcPr>
            <w:tcW w:w="900" w:type="dxa"/>
            <w:shd w:val="clear" w:color="auto" w:fill="auto"/>
            <w:noWrap/>
            <w:vAlign w:val="bottom"/>
            <w:hideMark/>
          </w:tcPr>
          <w:p w14:paraId="6FA12EF2"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3.4.3</w:t>
            </w:r>
          </w:p>
        </w:tc>
        <w:tc>
          <w:tcPr>
            <w:tcW w:w="810" w:type="dxa"/>
            <w:shd w:val="clear" w:color="auto" w:fill="auto"/>
            <w:noWrap/>
            <w:vAlign w:val="bottom"/>
            <w:hideMark/>
          </w:tcPr>
          <w:p w14:paraId="1592FFAA"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ID</w:t>
            </w:r>
          </w:p>
        </w:tc>
        <w:tc>
          <w:tcPr>
            <w:tcW w:w="630" w:type="dxa"/>
            <w:shd w:val="clear" w:color="auto" w:fill="auto"/>
            <w:noWrap/>
            <w:vAlign w:val="bottom"/>
            <w:hideMark/>
          </w:tcPr>
          <w:p w14:paraId="4366D913" w14:textId="77777777" w:rsidR="00B606AB" w:rsidRPr="006176A6" w:rsidRDefault="00B606AB" w:rsidP="00090A53">
            <w:pPr>
              <w:suppressAutoHyphens/>
              <w:spacing w:after="0" w:line="240" w:lineRule="auto"/>
              <w:jc w:val="center"/>
              <w:rPr>
                <w:rFonts w:eastAsia="Times New Roman" w:cs="Times New Roman"/>
                <w:color w:val="000000"/>
                <w:sz w:val="18"/>
                <w:szCs w:val="18"/>
              </w:rPr>
            </w:pPr>
            <w:r w:rsidRPr="006176A6">
              <w:rPr>
                <w:rFonts w:eastAsia="Times New Roman" w:cs="Times New Roman"/>
                <w:color w:val="000000"/>
                <w:sz w:val="18"/>
                <w:szCs w:val="18"/>
              </w:rPr>
              <w:t>C</w:t>
            </w:r>
          </w:p>
        </w:tc>
      </w:tr>
      <w:tr w:rsidR="00B606AB" w:rsidRPr="006176A6" w14:paraId="5D21E525" w14:textId="77777777" w:rsidTr="002C2150">
        <w:trPr>
          <w:trHeight w:val="300"/>
          <w:jc w:val="center"/>
        </w:trPr>
        <w:tc>
          <w:tcPr>
            <w:tcW w:w="1217" w:type="dxa"/>
            <w:shd w:val="clear" w:color="auto" w:fill="auto"/>
            <w:noWrap/>
            <w:vAlign w:val="bottom"/>
            <w:hideMark/>
          </w:tcPr>
          <w:p w14:paraId="0683271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A6A6A6"/>
            <w:noWrap/>
            <w:vAlign w:val="bottom"/>
            <w:hideMark/>
          </w:tcPr>
          <w:p w14:paraId="707F24B2"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Identifier Type Code</w:t>
            </w:r>
          </w:p>
        </w:tc>
        <w:tc>
          <w:tcPr>
            <w:tcW w:w="900" w:type="dxa"/>
            <w:shd w:val="clear" w:color="auto" w:fill="auto"/>
            <w:noWrap/>
            <w:vAlign w:val="bottom"/>
            <w:hideMark/>
          </w:tcPr>
          <w:p w14:paraId="58AFB939"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3.5</w:t>
            </w:r>
          </w:p>
        </w:tc>
        <w:tc>
          <w:tcPr>
            <w:tcW w:w="810" w:type="dxa"/>
            <w:shd w:val="clear" w:color="auto" w:fill="auto"/>
            <w:noWrap/>
            <w:vAlign w:val="bottom"/>
            <w:hideMark/>
          </w:tcPr>
          <w:p w14:paraId="6861A396"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ID</w:t>
            </w:r>
          </w:p>
        </w:tc>
        <w:tc>
          <w:tcPr>
            <w:tcW w:w="630" w:type="dxa"/>
            <w:shd w:val="clear" w:color="auto" w:fill="auto"/>
            <w:noWrap/>
            <w:vAlign w:val="bottom"/>
            <w:hideMark/>
          </w:tcPr>
          <w:p w14:paraId="04CD9035"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R</w:t>
            </w:r>
          </w:p>
        </w:tc>
      </w:tr>
      <w:tr w:rsidR="00B606AB" w:rsidRPr="006176A6" w14:paraId="06930EA9" w14:textId="77777777" w:rsidTr="002C2150">
        <w:trPr>
          <w:trHeight w:val="300"/>
          <w:jc w:val="center"/>
        </w:trPr>
        <w:tc>
          <w:tcPr>
            <w:tcW w:w="1217" w:type="dxa"/>
            <w:shd w:val="clear" w:color="auto" w:fill="auto"/>
            <w:noWrap/>
            <w:vAlign w:val="bottom"/>
            <w:hideMark/>
          </w:tcPr>
          <w:p w14:paraId="7860968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C7AB971"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Facility</w:t>
            </w:r>
          </w:p>
        </w:tc>
        <w:tc>
          <w:tcPr>
            <w:tcW w:w="900" w:type="dxa"/>
            <w:shd w:val="clear" w:color="auto" w:fill="auto"/>
            <w:noWrap/>
            <w:vAlign w:val="bottom"/>
            <w:hideMark/>
          </w:tcPr>
          <w:p w14:paraId="7B28F126"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3.6</w:t>
            </w:r>
          </w:p>
        </w:tc>
        <w:tc>
          <w:tcPr>
            <w:tcW w:w="810" w:type="dxa"/>
            <w:shd w:val="clear" w:color="auto" w:fill="auto"/>
            <w:noWrap/>
            <w:vAlign w:val="bottom"/>
            <w:hideMark/>
          </w:tcPr>
          <w:p w14:paraId="6CB83B7C"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HD</w:t>
            </w:r>
          </w:p>
        </w:tc>
        <w:tc>
          <w:tcPr>
            <w:tcW w:w="630" w:type="dxa"/>
            <w:shd w:val="clear" w:color="auto" w:fill="auto"/>
            <w:noWrap/>
            <w:vAlign w:val="bottom"/>
            <w:hideMark/>
          </w:tcPr>
          <w:p w14:paraId="72CEE779"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3332E73F" w14:textId="77777777" w:rsidTr="002C2150">
        <w:trPr>
          <w:trHeight w:val="300"/>
          <w:jc w:val="center"/>
        </w:trPr>
        <w:tc>
          <w:tcPr>
            <w:tcW w:w="1217" w:type="dxa"/>
            <w:shd w:val="clear" w:color="auto" w:fill="auto"/>
            <w:noWrap/>
            <w:vAlign w:val="bottom"/>
            <w:hideMark/>
          </w:tcPr>
          <w:p w14:paraId="52A62D0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C1B4CC0"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Effective Date</w:t>
            </w:r>
          </w:p>
        </w:tc>
        <w:tc>
          <w:tcPr>
            <w:tcW w:w="900" w:type="dxa"/>
            <w:shd w:val="clear" w:color="auto" w:fill="auto"/>
            <w:noWrap/>
            <w:vAlign w:val="bottom"/>
            <w:hideMark/>
          </w:tcPr>
          <w:p w14:paraId="4E5C3359"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3.7</w:t>
            </w:r>
          </w:p>
        </w:tc>
        <w:tc>
          <w:tcPr>
            <w:tcW w:w="810" w:type="dxa"/>
            <w:shd w:val="clear" w:color="auto" w:fill="auto"/>
            <w:noWrap/>
            <w:vAlign w:val="bottom"/>
            <w:hideMark/>
          </w:tcPr>
          <w:p w14:paraId="422AAFC1"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DT</w:t>
            </w:r>
          </w:p>
        </w:tc>
        <w:tc>
          <w:tcPr>
            <w:tcW w:w="630" w:type="dxa"/>
            <w:shd w:val="clear" w:color="auto" w:fill="auto"/>
            <w:noWrap/>
            <w:vAlign w:val="bottom"/>
            <w:hideMark/>
          </w:tcPr>
          <w:p w14:paraId="7AA55175"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3CA0BF00" w14:textId="77777777" w:rsidTr="002C2150">
        <w:trPr>
          <w:trHeight w:val="300"/>
          <w:jc w:val="center"/>
        </w:trPr>
        <w:tc>
          <w:tcPr>
            <w:tcW w:w="1217" w:type="dxa"/>
            <w:shd w:val="clear" w:color="auto" w:fill="auto"/>
            <w:noWrap/>
            <w:vAlign w:val="bottom"/>
            <w:hideMark/>
          </w:tcPr>
          <w:p w14:paraId="42DE2B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03903D4"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Expiration Date</w:t>
            </w:r>
          </w:p>
        </w:tc>
        <w:tc>
          <w:tcPr>
            <w:tcW w:w="900" w:type="dxa"/>
            <w:shd w:val="clear" w:color="auto" w:fill="auto"/>
            <w:noWrap/>
            <w:vAlign w:val="bottom"/>
            <w:hideMark/>
          </w:tcPr>
          <w:p w14:paraId="0654CCC9"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3.8</w:t>
            </w:r>
          </w:p>
        </w:tc>
        <w:tc>
          <w:tcPr>
            <w:tcW w:w="810" w:type="dxa"/>
            <w:shd w:val="clear" w:color="auto" w:fill="auto"/>
            <w:noWrap/>
            <w:vAlign w:val="bottom"/>
            <w:hideMark/>
          </w:tcPr>
          <w:p w14:paraId="7E40FCA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DT</w:t>
            </w:r>
          </w:p>
        </w:tc>
        <w:tc>
          <w:tcPr>
            <w:tcW w:w="630" w:type="dxa"/>
            <w:shd w:val="clear" w:color="auto" w:fill="auto"/>
            <w:noWrap/>
            <w:vAlign w:val="bottom"/>
            <w:hideMark/>
          </w:tcPr>
          <w:p w14:paraId="1E29975E"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6439A271" w14:textId="77777777" w:rsidTr="002C2150">
        <w:trPr>
          <w:trHeight w:val="300"/>
          <w:jc w:val="center"/>
        </w:trPr>
        <w:tc>
          <w:tcPr>
            <w:tcW w:w="1217" w:type="dxa"/>
            <w:shd w:val="clear" w:color="auto" w:fill="auto"/>
            <w:noWrap/>
            <w:vAlign w:val="bottom"/>
            <w:hideMark/>
          </w:tcPr>
          <w:p w14:paraId="7DCC324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DB18804"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Jurisdiction</w:t>
            </w:r>
          </w:p>
        </w:tc>
        <w:tc>
          <w:tcPr>
            <w:tcW w:w="900" w:type="dxa"/>
            <w:shd w:val="clear" w:color="auto" w:fill="auto"/>
            <w:noWrap/>
            <w:vAlign w:val="bottom"/>
            <w:hideMark/>
          </w:tcPr>
          <w:p w14:paraId="3EBBBA2D"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3.9</w:t>
            </w:r>
          </w:p>
        </w:tc>
        <w:tc>
          <w:tcPr>
            <w:tcW w:w="810" w:type="dxa"/>
            <w:shd w:val="clear" w:color="auto" w:fill="auto"/>
            <w:noWrap/>
            <w:vAlign w:val="bottom"/>
            <w:hideMark/>
          </w:tcPr>
          <w:p w14:paraId="42E21715"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CWE</w:t>
            </w:r>
          </w:p>
        </w:tc>
        <w:tc>
          <w:tcPr>
            <w:tcW w:w="630" w:type="dxa"/>
            <w:shd w:val="clear" w:color="auto" w:fill="auto"/>
            <w:noWrap/>
            <w:vAlign w:val="bottom"/>
            <w:hideMark/>
          </w:tcPr>
          <w:p w14:paraId="769C4616"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t>
            </w:r>
          </w:p>
        </w:tc>
      </w:tr>
      <w:tr w:rsidR="00B606AB" w:rsidRPr="006176A6" w14:paraId="071CB5BE" w14:textId="77777777" w:rsidTr="002C2150">
        <w:trPr>
          <w:trHeight w:val="300"/>
          <w:jc w:val="center"/>
        </w:trPr>
        <w:tc>
          <w:tcPr>
            <w:tcW w:w="1217" w:type="dxa"/>
            <w:shd w:val="clear" w:color="auto" w:fill="auto"/>
            <w:noWrap/>
            <w:vAlign w:val="bottom"/>
            <w:hideMark/>
          </w:tcPr>
          <w:p w14:paraId="1219AAF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DC14888"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Agency or Department</w:t>
            </w:r>
          </w:p>
        </w:tc>
        <w:tc>
          <w:tcPr>
            <w:tcW w:w="900" w:type="dxa"/>
            <w:shd w:val="clear" w:color="auto" w:fill="auto"/>
            <w:noWrap/>
            <w:vAlign w:val="bottom"/>
            <w:hideMark/>
          </w:tcPr>
          <w:p w14:paraId="7B087214"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3.10</w:t>
            </w:r>
          </w:p>
        </w:tc>
        <w:tc>
          <w:tcPr>
            <w:tcW w:w="810" w:type="dxa"/>
            <w:shd w:val="clear" w:color="auto" w:fill="auto"/>
            <w:noWrap/>
            <w:vAlign w:val="bottom"/>
            <w:hideMark/>
          </w:tcPr>
          <w:p w14:paraId="0E0D6008"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CWE</w:t>
            </w:r>
          </w:p>
        </w:tc>
        <w:tc>
          <w:tcPr>
            <w:tcW w:w="630" w:type="dxa"/>
            <w:shd w:val="clear" w:color="auto" w:fill="auto"/>
            <w:noWrap/>
            <w:vAlign w:val="bottom"/>
            <w:hideMark/>
          </w:tcPr>
          <w:p w14:paraId="3229C2A3"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C</w:t>
            </w:r>
          </w:p>
        </w:tc>
      </w:tr>
      <w:tr w:rsidR="00B606AB" w:rsidRPr="006176A6" w14:paraId="1C1E8BB3" w14:textId="77777777" w:rsidTr="002C2150">
        <w:trPr>
          <w:trHeight w:val="300"/>
          <w:jc w:val="center"/>
        </w:trPr>
        <w:tc>
          <w:tcPr>
            <w:tcW w:w="1217" w:type="dxa"/>
            <w:shd w:val="clear" w:color="auto" w:fill="auto"/>
            <w:noWrap/>
            <w:vAlign w:val="bottom"/>
            <w:hideMark/>
          </w:tcPr>
          <w:p w14:paraId="7374FB4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9D90160"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Security Check</w:t>
            </w:r>
          </w:p>
        </w:tc>
        <w:tc>
          <w:tcPr>
            <w:tcW w:w="900" w:type="dxa"/>
            <w:shd w:val="clear" w:color="auto" w:fill="auto"/>
            <w:noWrap/>
            <w:vAlign w:val="bottom"/>
            <w:hideMark/>
          </w:tcPr>
          <w:p w14:paraId="4516A268"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3.11</w:t>
            </w:r>
          </w:p>
        </w:tc>
        <w:tc>
          <w:tcPr>
            <w:tcW w:w="810" w:type="dxa"/>
            <w:shd w:val="clear" w:color="auto" w:fill="auto"/>
            <w:noWrap/>
            <w:vAlign w:val="bottom"/>
            <w:hideMark/>
          </w:tcPr>
          <w:p w14:paraId="10614427"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ST</w:t>
            </w:r>
          </w:p>
        </w:tc>
        <w:tc>
          <w:tcPr>
            <w:tcW w:w="630" w:type="dxa"/>
            <w:shd w:val="clear" w:color="auto" w:fill="auto"/>
            <w:noWrap/>
            <w:vAlign w:val="bottom"/>
            <w:hideMark/>
          </w:tcPr>
          <w:p w14:paraId="7E8053DF"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3821B22E" w14:textId="77777777" w:rsidTr="002C2150">
        <w:trPr>
          <w:trHeight w:val="300"/>
          <w:jc w:val="center"/>
        </w:trPr>
        <w:tc>
          <w:tcPr>
            <w:tcW w:w="1217" w:type="dxa"/>
            <w:shd w:val="clear" w:color="auto" w:fill="auto"/>
            <w:noWrap/>
            <w:vAlign w:val="bottom"/>
            <w:hideMark/>
          </w:tcPr>
          <w:p w14:paraId="5AE204E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E2F892"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Security Check Scheme</w:t>
            </w:r>
          </w:p>
        </w:tc>
        <w:tc>
          <w:tcPr>
            <w:tcW w:w="900" w:type="dxa"/>
            <w:shd w:val="clear" w:color="auto" w:fill="auto"/>
            <w:noWrap/>
            <w:vAlign w:val="bottom"/>
            <w:hideMark/>
          </w:tcPr>
          <w:p w14:paraId="3D66CD09"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3.12</w:t>
            </w:r>
          </w:p>
        </w:tc>
        <w:tc>
          <w:tcPr>
            <w:tcW w:w="810" w:type="dxa"/>
            <w:shd w:val="clear" w:color="auto" w:fill="auto"/>
            <w:noWrap/>
            <w:vAlign w:val="bottom"/>
            <w:hideMark/>
          </w:tcPr>
          <w:p w14:paraId="2BD49D80"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ID</w:t>
            </w:r>
          </w:p>
        </w:tc>
        <w:tc>
          <w:tcPr>
            <w:tcW w:w="630" w:type="dxa"/>
            <w:shd w:val="clear" w:color="auto" w:fill="auto"/>
            <w:noWrap/>
            <w:vAlign w:val="bottom"/>
            <w:hideMark/>
          </w:tcPr>
          <w:p w14:paraId="16AAF911" w14:textId="77777777" w:rsidR="00B606AB" w:rsidRPr="006176A6" w:rsidRDefault="00B606AB" w:rsidP="00090A53">
            <w:pPr>
              <w:suppressAutoHyphens/>
              <w:spacing w:after="0" w:line="240" w:lineRule="auto"/>
              <w:jc w:val="center"/>
              <w:rPr>
                <w:rFonts w:eastAsia="Times New Roman" w:cs="Times New Roman"/>
                <w:color w:val="000000"/>
                <w:sz w:val="20"/>
                <w:szCs w:val="20"/>
              </w:rPr>
            </w:pPr>
            <w:r w:rsidRPr="006176A6">
              <w:rPr>
                <w:rFonts w:eastAsia="Times New Roman" w:cs="Times New Roman"/>
                <w:color w:val="000000"/>
                <w:sz w:val="20"/>
                <w:szCs w:val="20"/>
              </w:rPr>
              <w:t>O</w:t>
            </w:r>
          </w:p>
        </w:tc>
      </w:tr>
      <w:tr w:rsidR="00B606AB" w:rsidRPr="006176A6" w14:paraId="1AFB9776" w14:textId="77777777" w:rsidTr="002C2150">
        <w:trPr>
          <w:trHeight w:val="300"/>
          <w:jc w:val="center"/>
        </w:trPr>
        <w:tc>
          <w:tcPr>
            <w:tcW w:w="1217" w:type="dxa"/>
            <w:shd w:val="clear" w:color="auto" w:fill="auto"/>
            <w:noWrap/>
            <w:vAlign w:val="bottom"/>
            <w:hideMark/>
          </w:tcPr>
          <w:p w14:paraId="7FBD609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F30089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Alternate Patient ID - PID</w:t>
            </w:r>
          </w:p>
        </w:tc>
        <w:tc>
          <w:tcPr>
            <w:tcW w:w="900" w:type="dxa"/>
            <w:shd w:val="clear" w:color="auto" w:fill="auto"/>
            <w:noWrap/>
            <w:vAlign w:val="bottom"/>
            <w:hideMark/>
          </w:tcPr>
          <w:p w14:paraId="10C6E4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392C38D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708E37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A606B2D" w14:textId="77777777" w:rsidTr="002C2150">
        <w:trPr>
          <w:trHeight w:val="300"/>
          <w:jc w:val="center"/>
        </w:trPr>
        <w:tc>
          <w:tcPr>
            <w:tcW w:w="1217" w:type="dxa"/>
            <w:shd w:val="clear" w:color="auto" w:fill="auto"/>
            <w:noWrap/>
            <w:vAlign w:val="bottom"/>
            <w:hideMark/>
          </w:tcPr>
          <w:p w14:paraId="40EE3DA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A6A6A6"/>
            <w:noWrap/>
            <w:vAlign w:val="bottom"/>
            <w:hideMark/>
          </w:tcPr>
          <w:p w14:paraId="0EBFAA2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Name</w:t>
            </w:r>
          </w:p>
        </w:tc>
        <w:tc>
          <w:tcPr>
            <w:tcW w:w="900" w:type="dxa"/>
            <w:shd w:val="clear" w:color="auto" w:fill="auto"/>
            <w:noWrap/>
            <w:vAlign w:val="bottom"/>
            <w:hideMark/>
          </w:tcPr>
          <w:p w14:paraId="69EE56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777A6F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2F0629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5A90EB2" w14:textId="77777777" w:rsidTr="002C2150">
        <w:trPr>
          <w:trHeight w:val="300"/>
          <w:jc w:val="center"/>
        </w:trPr>
        <w:tc>
          <w:tcPr>
            <w:tcW w:w="1217" w:type="dxa"/>
            <w:shd w:val="clear" w:color="auto" w:fill="auto"/>
            <w:noWrap/>
            <w:vAlign w:val="bottom"/>
            <w:hideMark/>
          </w:tcPr>
          <w:p w14:paraId="7FFC665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0EE7B3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Mother's Maiden Name</w:t>
            </w:r>
          </w:p>
        </w:tc>
        <w:tc>
          <w:tcPr>
            <w:tcW w:w="900" w:type="dxa"/>
            <w:shd w:val="clear" w:color="auto" w:fill="auto"/>
            <w:noWrap/>
            <w:vAlign w:val="bottom"/>
            <w:hideMark/>
          </w:tcPr>
          <w:p w14:paraId="27F980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29B971C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4A4F0C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8DCB160" w14:textId="77777777" w:rsidTr="002C2150">
        <w:trPr>
          <w:trHeight w:val="300"/>
          <w:jc w:val="center"/>
        </w:trPr>
        <w:tc>
          <w:tcPr>
            <w:tcW w:w="1217" w:type="dxa"/>
            <w:shd w:val="clear" w:color="auto" w:fill="auto"/>
            <w:noWrap/>
            <w:vAlign w:val="bottom"/>
            <w:hideMark/>
          </w:tcPr>
          <w:p w14:paraId="51A5A08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A0D0B8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Date/Time of Birth</w:t>
            </w:r>
          </w:p>
        </w:tc>
        <w:tc>
          <w:tcPr>
            <w:tcW w:w="900" w:type="dxa"/>
            <w:shd w:val="clear" w:color="auto" w:fill="auto"/>
            <w:noWrap/>
            <w:vAlign w:val="bottom"/>
            <w:hideMark/>
          </w:tcPr>
          <w:p w14:paraId="418101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0D19FD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90E68F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24F7380" w14:textId="77777777" w:rsidTr="002C2150">
        <w:trPr>
          <w:trHeight w:val="300"/>
          <w:jc w:val="center"/>
        </w:trPr>
        <w:tc>
          <w:tcPr>
            <w:tcW w:w="1217" w:type="dxa"/>
            <w:shd w:val="clear" w:color="auto" w:fill="auto"/>
            <w:noWrap/>
            <w:vAlign w:val="bottom"/>
            <w:hideMark/>
          </w:tcPr>
          <w:p w14:paraId="458DA92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6A04CE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Administrative Sex</w:t>
            </w:r>
          </w:p>
        </w:tc>
        <w:tc>
          <w:tcPr>
            <w:tcW w:w="900" w:type="dxa"/>
            <w:shd w:val="clear" w:color="auto" w:fill="auto"/>
            <w:noWrap/>
            <w:vAlign w:val="bottom"/>
            <w:hideMark/>
          </w:tcPr>
          <w:p w14:paraId="2EB362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32D6E3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8D805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BE6E4F7" w14:textId="77777777" w:rsidTr="002C2150">
        <w:trPr>
          <w:trHeight w:val="300"/>
          <w:jc w:val="center"/>
        </w:trPr>
        <w:tc>
          <w:tcPr>
            <w:tcW w:w="1217" w:type="dxa"/>
            <w:shd w:val="clear" w:color="auto" w:fill="auto"/>
            <w:noWrap/>
            <w:vAlign w:val="bottom"/>
            <w:hideMark/>
          </w:tcPr>
          <w:p w14:paraId="0D0EAEF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75B462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Patient Alias</w:t>
            </w:r>
          </w:p>
        </w:tc>
        <w:tc>
          <w:tcPr>
            <w:tcW w:w="900" w:type="dxa"/>
            <w:shd w:val="clear" w:color="auto" w:fill="auto"/>
            <w:noWrap/>
            <w:vAlign w:val="bottom"/>
            <w:hideMark/>
          </w:tcPr>
          <w:p w14:paraId="539EE2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1160E8B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4DCC265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BEC00C2" w14:textId="77777777" w:rsidTr="002C2150">
        <w:trPr>
          <w:trHeight w:val="300"/>
          <w:jc w:val="center"/>
        </w:trPr>
        <w:tc>
          <w:tcPr>
            <w:tcW w:w="1217" w:type="dxa"/>
            <w:shd w:val="clear" w:color="auto" w:fill="auto"/>
            <w:noWrap/>
            <w:vAlign w:val="bottom"/>
            <w:hideMark/>
          </w:tcPr>
          <w:p w14:paraId="53EAB50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E2F39C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Race</w:t>
            </w:r>
          </w:p>
        </w:tc>
        <w:tc>
          <w:tcPr>
            <w:tcW w:w="900" w:type="dxa"/>
            <w:shd w:val="clear" w:color="auto" w:fill="auto"/>
            <w:noWrap/>
            <w:vAlign w:val="bottom"/>
            <w:hideMark/>
          </w:tcPr>
          <w:p w14:paraId="24C7C97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1F892C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C8A97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49278C1" w14:textId="77777777" w:rsidTr="002C2150">
        <w:trPr>
          <w:trHeight w:val="300"/>
          <w:jc w:val="center"/>
        </w:trPr>
        <w:tc>
          <w:tcPr>
            <w:tcW w:w="1217" w:type="dxa"/>
            <w:shd w:val="clear" w:color="auto" w:fill="auto"/>
            <w:noWrap/>
            <w:vAlign w:val="bottom"/>
            <w:hideMark/>
          </w:tcPr>
          <w:p w14:paraId="47E5D6E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771961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Address</w:t>
            </w:r>
          </w:p>
        </w:tc>
        <w:tc>
          <w:tcPr>
            <w:tcW w:w="900" w:type="dxa"/>
            <w:shd w:val="clear" w:color="auto" w:fill="auto"/>
            <w:noWrap/>
            <w:vAlign w:val="bottom"/>
            <w:hideMark/>
          </w:tcPr>
          <w:p w14:paraId="3B9798B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41CB87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380E38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A8AFF35" w14:textId="77777777" w:rsidTr="002C2150">
        <w:trPr>
          <w:trHeight w:val="300"/>
          <w:jc w:val="center"/>
        </w:trPr>
        <w:tc>
          <w:tcPr>
            <w:tcW w:w="1217" w:type="dxa"/>
            <w:shd w:val="clear" w:color="auto" w:fill="auto"/>
            <w:noWrap/>
            <w:vAlign w:val="bottom"/>
            <w:hideMark/>
          </w:tcPr>
          <w:p w14:paraId="522F3FF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9B65F0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County Code</w:t>
            </w:r>
          </w:p>
        </w:tc>
        <w:tc>
          <w:tcPr>
            <w:tcW w:w="900" w:type="dxa"/>
            <w:shd w:val="clear" w:color="auto" w:fill="auto"/>
            <w:noWrap/>
            <w:vAlign w:val="bottom"/>
            <w:hideMark/>
          </w:tcPr>
          <w:p w14:paraId="646901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2B5F605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04FF8B2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7BB164CB" w14:textId="77777777" w:rsidTr="002C2150">
        <w:trPr>
          <w:trHeight w:val="300"/>
          <w:jc w:val="center"/>
        </w:trPr>
        <w:tc>
          <w:tcPr>
            <w:tcW w:w="1217" w:type="dxa"/>
            <w:shd w:val="clear" w:color="auto" w:fill="auto"/>
            <w:noWrap/>
            <w:vAlign w:val="bottom"/>
            <w:hideMark/>
          </w:tcPr>
          <w:p w14:paraId="216D877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1F3D48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Phone Number - Home</w:t>
            </w:r>
          </w:p>
        </w:tc>
        <w:tc>
          <w:tcPr>
            <w:tcW w:w="900" w:type="dxa"/>
            <w:shd w:val="clear" w:color="auto" w:fill="auto"/>
            <w:noWrap/>
            <w:vAlign w:val="bottom"/>
            <w:hideMark/>
          </w:tcPr>
          <w:p w14:paraId="022DEE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372956C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47F4216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0955CB74" w14:textId="77777777" w:rsidTr="002C2150">
        <w:trPr>
          <w:trHeight w:val="300"/>
          <w:jc w:val="center"/>
        </w:trPr>
        <w:tc>
          <w:tcPr>
            <w:tcW w:w="1217" w:type="dxa"/>
            <w:shd w:val="clear" w:color="auto" w:fill="auto"/>
            <w:noWrap/>
            <w:vAlign w:val="bottom"/>
            <w:hideMark/>
          </w:tcPr>
          <w:p w14:paraId="5F74C8C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E47CFC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Phone Number - Business</w:t>
            </w:r>
          </w:p>
        </w:tc>
        <w:tc>
          <w:tcPr>
            <w:tcW w:w="900" w:type="dxa"/>
            <w:shd w:val="clear" w:color="auto" w:fill="auto"/>
            <w:noWrap/>
            <w:vAlign w:val="bottom"/>
            <w:hideMark/>
          </w:tcPr>
          <w:p w14:paraId="43FA58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762735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592F5E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5E0E3F39" w14:textId="77777777" w:rsidTr="002C2150">
        <w:trPr>
          <w:trHeight w:val="300"/>
          <w:jc w:val="center"/>
        </w:trPr>
        <w:tc>
          <w:tcPr>
            <w:tcW w:w="1217" w:type="dxa"/>
            <w:shd w:val="clear" w:color="auto" w:fill="auto"/>
            <w:noWrap/>
            <w:vAlign w:val="bottom"/>
            <w:hideMark/>
          </w:tcPr>
          <w:p w14:paraId="3B6ACBD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B1B323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Primary Language</w:t>
            </w:r>
          </w:p>
        </w:tc>
        <w:tc>
          <w:tcPr>
            <w:tcW w:w="900" w:type="dxa"/>
            <w:shd w:val="clear" w:color="auto" w:fill="auto"/>
            <w:noWrap/>
            <w:vAlign w:val="bottom"/>
            <w:hideMark/>
          </w:tcPr>
          <w:p w14:paraId="2D61BDB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19B82A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95507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129E53D" w14:textId="77777777" w:rsidTr="002C2150">
        <w:trPr>
          <w:trHeight w:val="300"/>
          <w:jc w:val="center"/>
        </w:trPr>
        <w:tc>
          <w:tcPr>
            <w:tcW w:w="1217" w:type="dxa"/>
            <w:shd w:val="clear" w:color="auto" w:fill="auto"/>
            <w:noWrap/>
            <w:vAlign w:val="bottom"/>
            <w:hideMark/>
          </w:tcPr>
          <w:p w14:paraId="639C599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026585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Marital Status</w:t>
            </w:r>
          </w:p>
        </w:tc>
        <w:tc>
          <w:tcPr>
            <w:tcW w:w="900" w:type="dxa"/>
            <w:shd w:val="clear" w:color="auto" w:fill="auto"/>
            <w:noWrap/>
            <w:vAlign w:val="bottom"/>
            <w:hideMark/>
          </w:tcPr>
          <w:p w14:paraId="5A18C5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035B82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89EDA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9974D48" w14:textId="77777777" w:rsidTr="002C2150">
        <w:trPr>
          <w:trHeight w:val="300"/>
          <w:jc w:val="center"/>
        </w:trPr>
        <w:tc>
          <w:tcPr>
            <w:tcW w:w="1217" w:type="dxa"/>
            <w:shd w:val="clear" w:color="auto" w:fill="auto"/>
            <w:noWrap/>
            <w:vAlign w:val="bottom"/>
            <w:hideMark/>
          </w:tcPr>
          <w:p w14:paraId="2F4C152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4D4314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Religion</w:t>
            </w:r>
          </w:p>
        </w:tc>
        <w:tc>
          <w:tcPr>
            <w:tcW w:w="900" w:type="dxa"/>
            <w:shd w:val="clear" w:color="auto" w:fill="auto"/>
            <w:noWrap/>
            <w:vAlign w:val="bottom"/>
            <w:hideMark/>
          </w:tcPr>
          <w:p w14:paraId="2B73BF9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128A10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5AD6F6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174A7D7" w14:textId="77777777" w:rsidTr="002C2150">
        <w:trPr>
          <w:trHeight w:val="300"/>
          <w:jc w:val="center"/>
        </w:trPr>
        <w:tc>
          <w:tcPr>
            <w:tcW w:w="1217" w:type="dxa"/>
            <w:shd w:val="clear" w:color="auto" w:fill="auto"/>
            <w:noWrap/>
            <w:vAlign w:val="bottom"/>
            <w:hideMark/>
          </w:tcPr>
          <w:p w14:paraId="3C7CA9F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590FDF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Patient Account Number</w:t>
            </w:r>
          </w:p>
        </w:tc>
        <w:tc>
          <w:tcPr>
            <w:tcW w:w="900" w:type="dxa"/>
            <w:shd w:val="clear" w:color="auto" w:fill="auto"/>
            <w:noWrap/>
            <w:vAlign w:val="bottom"/>
            <w:hideMark/>
          </w:tcPr>
          <w:p w14:paraId="766AA3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7402B7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274C9EC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82222B" w14:textId="77777777" w:rsidTr="002C2150">
        <w:trPr>
          <w:trHeight w:val="300"/>
          <w:jc w:val="center"/>
        </w:trPr>
        <w:tc>
          <w:tcPr>
            <w:tcW w:w="1217" w:type="dxa"/>
            <w:shd w:val="clear" w:color="auto" w:fill="auto"/>
            <w:noWrap/>
            <w:vAlign w:val="bottom"/>
            <w:hideMark/>
          </w:tcPr>
          <w:p w14:paraId="3357B1A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646551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SSN Number - Patient</w:t>
            </w:r>
          </w:p>
        </w:tc>
        <w:tc>
          <w:tcPr>
            <w:tcW w:w="900" w:type="dxa"/>
            <w:shd w:val="clear" w:color="auto" w:fill="auto"/>
            <w:noWrap/>
            <w:vAlign w:val="bottom"/>
            <w:hideMark/>
          </w:tcPr>
          <w:p w14:paraId="133C1B6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03F3ADB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365BE5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0534F029" w14:textId="77777777" w:rsidTr="002C2150">
        <w:trPr>
          <w:trHeight w:val="300"/>
          <w:jc w:val="center"/>
        </w:trPr>
        <w:tc>
          <w:tcPr>
            <w:tcW w:w="1217" w:type="dxa"/>
            <w:shd w:val="clear" w:color="auto" w:fill="auto"/>
            <w:noWrap/>
            <w:vAlign w:val="bottom"/>
            <w:hideMark/>
          </w:tcPr>
          <w:p w14:paraId="6165C48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325C0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Driver's License Number - Patient</w:t>
            </w:r>
          </w:p>
        </w:tc>
        <w:tc>
          <w:tcPr>
            <w:tcW w:w="900" w:type="dxa"/>
            <w:shd w:val="clear" w:color="auto" w:fill="auto"/>
            <w:noWrap/>
            <w:vAlign w:val="bottom"/>
            <w:hideMark/>
          </w:tcPr>
          <w:p w14:paraId="5F00FCE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43F27ED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48F8A09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2DBD6416" w14:textId="77777777" w:rsidTr="002C2150">
        <w:trPr>
          <w:trHeight w:val="300"/>
          <w:jc w:val="center"/>
        </w:trPr>
        <w:tc>
          <w:tcPr>
            <w:tcW w:w="1217" w:type="dxa"/>
            <w:shd w:val="clear" w:color="auto" w:fill="auto"/>
            <w:noWrap/>
            <w:vAlign w:val="bottom"/>
            <w:hideMark/>
          </w:tcPr>
          <w:p w14:paraId="5AEE16A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AE8FD7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Mother's Identifier</w:t>
            </w:r>
          </w:p>
        </w:tc>
        <w:tc>
          <w:tcPr>
            <w:tcW w:w="900" w:type="dxa"/>
            <w:shd w:val="clear" w:color="auto" w:fill="auto"/>
            <w:noWrap/>
            <w:vAlign w:val="bottom"/>
            <w:hideMark/>
          </w:tcPr>
          <w:p w14:paraId="575143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639A74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37680C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35891AD" w14:textId="77777777" w:rsidTr="002C2150">
        <w:trPr>
          <w:trHeight w:val="300"/>
          <w:jc w:val="center"/>
        </w:trPr>
        <w:tc>
          <w:tcPr>
            <w:tcW w:w="1217" w:type="dxa"/>
            <w:shd w:val="clear" w:color="auto" w:fill="auto"/>
            <w:noWrap/>
            <w:vAlign w:val="bottom"/>
            <w:hideMark/>
          </w:tcPr>
          <w:p w14:paraId="55B5670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3E328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Ethnic Group</w:t>
            </w:r>
          </w:p>
        </w:tc>
        <w:tc>
          <w:tcPr>
            <w:tcW w:w="900" w:type="dxa"/>
            <w:shd w:val="clear" w:color="auto" w:fill="auto"/>
            <w:noWrap/>
            <w:vAlign w:val="bottom"/>
            <w:hideMark/>
          </w:tcPr>
          <w:p w14:paraId="0C24A38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74A361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AEE4E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9FF7381" w14:textId="77777777" w:rsidTr="002C2150">
        <w:trPr>
          <w:trHeight w:val="300"/>
          <w:jc w:val="center"/>
        </w:trPr>
        <w:tc>
          <w:tcPr>
            <w:tcW w:w="1217" w:type="dxa"/>
            <w:shd w:val="clear" w:color="auto" w:fill="auto"/>
            <w:noWrap/>
            <w:vAlign w:val="bottom"/>
            <w:hideMark/>
          </w:tcPr>
          <w:p w14:paraId="57D9974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18D5B2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Birth Place</w:t>
            </w:r>
          </w:p>
        </w:tc>
        <w:tc>
          <w:tcPr>
            <w:tcW w:w="900" w:type="dxa"/>
            <w:shd w:val="clear" w:color="auto" w:fill="auto"/>
            <w:noWrap/>
            <w:vAlign w:val="bottom"/>
            <w:hideMark/>
          </w:tcPr>
          <w:p w14:paraId="36EFCC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2876CE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70D72D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6CEA49" w14:textId="77777777" w:rsidTr="002C2150">
        <w:trPr>
          <w:trHeight w:val="300"/>
          <w:jc w:val="center"/>
        </w:trPr>
        <w:tc>
          <w:tcPr>
            <w:tcW w:w="1217" w:type="dxa"/>
            <w:shd w:val="clear" w:color="auto" w:fill="auto"/>
            <w:noWrap/>
            <w:vAlign w:val="bottom"/>
            <w:hideMark/>
          </w:tcPr>
          <w:p w14:paraId="27FEDDE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792B5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Multiple Birth Indicator</w:t>
            </w:r>
          </w:p>
        </w:tc>
        <w:tc>
          <w:tcPr>
            <w:tcW w:w="900" w:type="dxa"/>
            <w:shd w:val="clear" w:color="auto" w:fill="auto"/>
            <w:noWrap/>
            <w:vAlign w:val="bottom"/>
            <w:hideMark/>
          </w:tcPr>
          <w:p w14:paraId="523DD1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28AD07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10DAB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3D1E54B" w14:textId="77777777" w:rsidTr="002C2150">
        <w:trPr>
          <w:trHeight w:val="300"/>
          <w:jc w:val="center"/>
        </w:trPr>
        <w:tc>
          <w:tcPr>
            <w:tcW w:w="1217" w:type="dxa"/>
            <w:shd w:val="clear" w:color="auto" w:fill="auto"/>
            <w:noWrap/>
            <w:vAlign w:val="bottom"/>
            <w:hideMark/>
          </w:tcPr>
          <w:p w14:paraId="7164E5E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6D4EAF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Birth Order</w:t>
            </w:r>
          </w:p>
        </w:tc>
        <w:tc>
          <w:tcPr>
            <w:tcW w:w="900" w:type="dxa"/>
            <w:shd w:val="clear" w:color="auto" w:fill="auto"/>
            <w:noWrap/>
            <w:vAlign w:val="bottom"/>
            <w:hideMark/>
          </w:tcPr>
          <w:p w14:paraId="7147F9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714ACE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5DDD74A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CE83884" w14:textId="77777777" w:rsidTr="002C2150">
        <w:trPr>
          <w:trHeight w:val="300"/>
          <w:jc w:val="center"/>
        </w:trPr>
        <w:tc>
          <w:tcPr>
            <w:tcW w:w="1217" w:type="dxa"/>
            <w:shd w:val="clear" w:color="auto" w:fill="auto"/>
            <w:noWrap/>
            <w:vAlign w:val="bottom"/>
            <w:hideMark/>
          </w:tcPr>
          <w:p w14:paraId="76563CE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56BF8E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Citizenship</w:t>
            </w:r>
          </w:p>
        </w:tc>
        <w:tc>
          <w:tcPr>
            <w:tcW w:w="900" w:type="dxa"/>
            <w:shd w:val="clear" w:color="auto" w:fill="auto"/>
            <w:noWrap/>
            <w:vAlign w:val="bottom"/>
            <w:hideMark/>
          </w:tcPr>
          <w:p w14:paraId="7A39C28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14E805B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42F129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6FDB8BC" w14:textId="77777777" w:rsidTr="002C2150">
        <w:trPr>
          <w:trHeight w:val="300"/>
          <w:jc w:val="center"/>
        </w:trPr>
        <w:tc>
          <w:tcPr>
            <w:tcW w:w="1217" w:type="dxa"/>
            <w:shd w:val="clear" w:color="auto" w:fill="auto"/>
            <w:noWrap/>
            <w:vAlign w:val="bottom"/>
            <w:hideMark/>
          </w:tcPr>
          <w:p w14:paraId="33CCF2C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897E9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Veterans Military Status</w:t>
            </w:r>
          </w:p>
        </w:tc>
        <w:tc>
          <w:tcPr>
            <w:tcW w:w="900" w:type="dxa"/>
            <w:shd w:val="clear" w:color="auto" w:fill="auto"/>
            <w:noWrap/>
            <w:vAlign w:val="bottom"/>
            <w:hideMark/>
          </w:tcPr>
          <w:p w14:paraId="2DC9AA8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2CA041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AFDD5B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AD2F2DE" w14:textId="77777777" w:rsidTr="002C2150">
        <w:trPr>
          <w:trHeight w:val="300"/>
          <w:jc w:val="center"/>
        </w:trPr>
        <w:tc>
          <w:tcPr>
            <w:tcW w:w="1217" w:type="dxa"/>
            <w:shd w:val="clear" w:color="auto" w:fill="auto"/>
            <w:noWrap/>
            <w:vAlign w:val="bottom"/>
            <w:hideMark/>
          </w:tcPr>
          <w:p w14:paraId="1EA4CE8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394D14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Nationality </w:t>
            </w:r>
          </w:p>
        </w:tc>
        <w:tc>
          <w:tcPr>
            <w:tcW w:w="900" w:type="dxa"/>
            <w:shd w:val="clear" w:color="auto" w:fill="auto"/>
            <w:noWrap/>
            <w:vAlign w:val="bottom"/>
            <w:hideMark/>
          </w:tcPr>
          <w:p w14:paraId="6F2DC4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49C8C01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357EC1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3C828F2E" w14:textId="77777777" w:rsidTr="002C2150">
        <w:trPr>
          <w:trHeight w:val="300"/>
          <w:jc w:val="center"/>
        </w:trPr>
        <w:tc>
          <w:tcPr>
            <w:tcW w:w="1217" w:type="dxa"/>
            <w:shd w:val="clear" w:color="auto" w:fill="auto"/>
            <w:noWrap/>
            <w:vAlign w:val="bottom"/>
            <w:hideMark/>
          </w:tcPr>
          <w:p w14:paraId="69BC09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DC6B34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Death Date and Time</w:t>
            </w:r>
          </w:p>
        </w:tc>
        <w:tc>
          <w:tcPr>
            <w:tcW w:w="900" w:type="dxa"/>
            <w:shd w:val="clear" w:color="auto" w:fill="auto"/>
            <w:noWrap/>
            <w:vAlign w:val="bottom"/>
            <w:hideMark/>
          </w:tcPr>
          <w:p w14:paraId="7AD84A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56AE70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7D302E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DE199B1" w14:textId="77777777" w:rsidTr="002C2150">
        <w:trPr>
          <w:trHeight w:val="300"/>
          <w:jc w:val="center"/>
        </w:trPr>
        <w:tc>
          <w:tcPr>
            <w:tcW w:w="1217" w:type="dxa"/>
            <w:shd w:val="clear" w:color="auto" w:fill="auto"/>
            <w:noWrap/>
            <w:vAlign w:val="bottom"/>
            <w:hideMark/>
          </w:tcPr>
          <w:p w14:paraId="77BBA8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549CEE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Death Indicator</w:t>
            </w:r>
          </w:p>
        </w:tc>
        <w:tc>
          <w:tcPr>
            <w:tcW w:w="900" w:type="dxa"/>
            <w:shd w:val="clear" w:color="auto" w:fill="auto"/>
            <w:noWrap/>
            <w:vAlign w:val="bottom"/>
            <w:hideMark/>
          </w:tcPr>
          <w:p w14:paraId="2B9312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443643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70CE1A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6CF0C95" w14:textId="77777777" w:rsidTr="002C2150">
        <w:trPr>
          <w:trHeight w:val="300"/>
          <w:jc w:val="center"/>
        </w:trPr>
        <w:tc>
          <w:tcPr>
            <w:tcW w:w="1217" w:type="dxa"/>
            <w:shd w:val="clear" w:color="auto" w:fill="auto"/>
            <w:noWrap/>
            <w:vAlign w:val="bottom"/>
            <w:hideMark/>
          </w:tcPr>
          <w:p w14:paraId="42D1DC1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7F622F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Identity Unknown Indicator</w:t>
            </w:r>
          </w:p>
        </w:tc>
        <w:tc>
          <w:tcPr>
            <w:tcW w:w="900" w:type="dxa"/>
            <w:shd w:val="clear" w:color="auto" w:fill="auto"/>
            <w:noWrap/>
            <w:vAlign w:val="bottom"/>
            <w:hideMark/>
          </w:tcPr>
          <w:p w14:paraId="08A772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1AE681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805EF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A71596" w14:textId="77777777" w:rsidTr="002C2150">
        <w:trPr>
          <w:trHeight w:val="300"/>
          <w:jc w:val="center"/>
        </w:trPr>
        <w:tc>
          <w:tcPr>
            <w:tcW w:w="1217" w:type="dxa"/>
            <w:shd w:val="clear" w:color="auto" w:fill="auto"/>
            <w:noWrap/>
            <w:vAlign w:val="bottom"/>
            <w:hideMark/>
          </w:tcPr>
          <w:p w14:paraId="4022852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75BC90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Identity Reliability Code</w:t>
            </w:r>
          </w:p>
        </w:tc>
        <w:tc>
          <w:tcPr>
            <w:tcW w:w="900" w:type="dxa"/>
            <w:shd w:val="clear" w:color="auto" w:fill="auto"/>
            <w:noWrap/>
            <w:vAlign w:val="bottom"/>
            <w:hideMark/>
          </w:tcPr>
          <w:p w14:paraId="673C7F9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16F7A07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4D3E2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32257E4" w14:textId="77777777" w:rsidTr="002C2150">
        <w:trPr>
          <w:trHeight w:val="300"/>
          <w:jc w:val="center"/>
        </w:trPr>
        <w:tc>
          <w:tcPr>
            <w:tcW w:w="1217" w:type="dxa"/>
            <w:shd w:val="clear" w:color="auto" w:fill="auto"/>
            <w:noWrap/>
            <w:vAlign w:val="bottom"/>
            <w:hideMark/>
          </w:tcPr>
          <w:p w14:paraId="07F3F79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6DCBA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Last Update Date/Time</w:t>
            </w:r>
          </w:p>
        </w:tc>
        <w:tc>
          <w:tcPr>
            <w:tcW w:w="900" w:type="dxa"/>
            <w:shd w:val="clear" w:color="auto" w:fill="auto"/>
            <w:noWrap/>
            <w:vAlign w:val="bottom"/>
            <w:hideMark/>
          </w:tcPr>
          <w:p w14:paraId="502B56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299BD45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5A2E09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6AE4F27" w14:textId="77777777" w:rsidTr="002C2150">
        <w:trPr>
          <w:trHeight w:val="300"/>
          <w:jc w:val="center"/>
        </w:trPr>
        <w:tc>
          <w:tcPr>
            <w:tcW w:w="1217" w:type="dxa"/>
            <w:shd w:val="clear" w:color="auto" w:fill="auto"/>
            <w:noWrap/>
            <w:vAlign w:val="bottom"/>
            <w:hideMark/>
          </w:tcPr>
          <w:p w14:paraId="4792922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CFECC1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Last Update Facility</w:t>
            </w:r>
          </w:p>
        </w:tc>
        <w:tc>
          <w:tcPr>
            <w:tcW w:w="900" w:type="dxa"/>
            <w:shd w:val="clear" w:color="auto" w:fill="auto"/>
            <w:noWrap/>
            <w:vAlign w:val="bottom"/>
            <w:hideMark/>
          </w:tcPr>
          <w:p w14:paraId="35E7B4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15108D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370F07E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AA6BAF4" w14:textId="77777777" w:rsidTr="002C2150">
        <w:trPr>
          <w:trHeight w:val="300"/>
          <w:jc w:val="center"/>
        </w:trPr>
        <w:tc>
          <w:tcPr>
            <w:tcW w:w="1217" w:type="dxa"/>
            <w:shd w:val="clear" w:color="auto" w:fill="auto"/>
            <w:noWrap/>
            <w:vAlign w:val="bottom"/>
            <w:hideMark/>
          </w:tcPr>
          <w:p w14:paraId="781F742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9B775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Species Code</w:t>
            </w:r>
          </w:p>
        </w:tc>
        <w:tc>
          <w:tcPr>
            <w:tcW w:w="900" w:type="dxa"/>
            <w:shd w:val="clear" w:color="auto" w:fill="auto"/>
            <w:noWrap/>
            <w:vAlign w:val="bottom"/>
            <w:hideMark/>
          </w:tcPr>
          <w:p w14:paraId="3E1AE35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28910D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FC383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76B2869E" w14:textId="77777777" w:rsidTr="002C2150">
        <w:trPr>
          <w:trHeight w:val="300"/>
          <w:jc w:val="center"/>
        </w:trPr>
        <w:tc>
          <w:tcPr>
            <w:tcW w:w="1217" w:type="dxa"/>
            <w:shd w:val="clear" w:color="auto" w:fill="auto"/>
            <w:noWrap/>
            <w:vAlign w:val="bottom"/>
            <w:hideMark/>
          </w:tcPr>
          <w:p w14:paraId="195F24A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20D870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Breed Code</w:t>
            </w:r>
          </w:p>
        </w:tc>
        <w:tc>
          <w:tcPr>
            <w:tcW w:w="900" w:type="dxa"/>
            <w:shd w:val="clear" w:color="auto" w:fill="auto"/>
            <w:noWrap/>
            <w:vAlign w:val="bottom"/>
            <w:hideMark/>
          </w:tcPr>
          <w:p w14:paraId="0C024D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4F712E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41BB9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6C3A78AA" w14:textId="77777777" w:rsidTr="002C2150">
        <w:trPr>
          <w:trHeight w:val="300"/>
          <w:jc w:val="center"/>
        </w:trPr>
        <w:tc>
          <w:tcPr>
            <w:tcW w:w="1217" w:type="dxa"/>
            <w:shd w:val="clear" w:color="auto" w:fill="auto"/>
            <w:noWrap/>
            <w:vAlign w:val="bottom"/>
            <w:hideMark/>
          </w:tcPr>
          <w:p w14:paraId="39E3434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E97BEC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Strain</w:t>
            </w:r>
          </w:p>
        </w:tc>
        <w:tc>
          <w:tcPr>
            <w:tcW w:w="900" w:type="dxa"/>
            <w:shd w:val="clear" w:color="auto" w:fill="auto"/>
            <w:noWrap/>
            <w:vAlign w:val="bottom"/>
            <w:hideMark/>
          </w:tcPr>
          <w:p w14:paraId="7E7F7C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7BC7577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297442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3BF8196" w14:textId="77777777" w:rsidTr="002C2150">
        <w:trPr>
          <w:trHeight w:val="300"/>
          <w:jc w:val="center"/>
        </w:trPr>
        <w:tc>
          <w:tcPr>
            <w:tcW w:w="1217" w:type="dxa"/>
            <w:shd w:val="clear" w:color="auto" w:fill="auto"/>
            <w:noWrap/>
            <w:vAlign w:val="bottom"/>
            <w:hideMark/>
          </w:tcPr>
          <w:p w14:paraId="1A33F7A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6B0E96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Production Class Code</w:t>
            </w:r>
          </w:p>
        </w:tc>
        <w:tc>
          <w:tcPr>
            <w:tcW w:w="900" w:type="dxa"/>
            <w:shd w:val="clear" w:color="auto" w:fill="auto"/>
            <w:noWrap/>
            <w:vAlign w:val="bottom"/>
            <w:hideMark/>
          </w:tcPr>
          <w:p w14:paraId="5BF815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5759CE3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B49A8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27BEF6B" w14:textId="77777777" w:rsidTr="002C2150">
        <w:trPr>
          <w:trHeight w:val="300"/>
          <w:jc w:val="center"/>
        </w:trPr>
        <w:tc>
          <w:tcPr>
            <w:tcW w:w="1217" w:type="dxa"/>
            <w:shd w:val="clear" w:color="auto" w:fill="auto"/>
            <w:noWrap/>
            <w:vAlign w:val="bottom"/>
            <w:hideMark/>
          </w:tcPr>
          <w:p w14:paraId="24DB330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842789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Tribal Citizenship</w:t>
            </w:r>
          </w:p>
        </w:tc>
        <w:tc>
          <w:tcPr>
            <w:tcW w:w="900" w:type="dxa"/>
            <w:shd w:val="clear" w:color="auto" w:fill="auto"/>
            <w:noWrap/>
            <w:vAlign w:val="bottom"/>
            <w:hideMark/>
          </w:tcPr>
          <w:p w14:paraId="79188D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3DE9CE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DB421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2CEAEDB" w14:textId="77777777" w:rsidTr="002C2150">
        <w:trPr>
          <w:trHeight w:val="300"/>
          <w:jc w:val="center"/>
        </w:trPr>
        <w:tc>
          <w:tcPr>
            <w:tcW w:w="1217" w:type="dxa"/>
            <w:shd w:val="clear" w:color="auto" w:fill="auto"/>
            <w:noWrap/>
            <w:vAlign w:val="bottom"/>
            <w:hideMark/>
          </w:tcPr>
          <w:p w14:paraId="379C96F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594DD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Telecommunication Information</w:t>
            </w:r>
          </w:p>
        </w:tc>
        <w:tc>
          <w:tcPr>
            <w:tcW w:w="900" w:type="dxa"/>
            <w:shd w:val="clear" w:color="auto" w:fill="auto"/>
            <w:noWrap/>
            <w:vAlign w:val="bottom"/>
            <w:hideMark/>
          </w:tcPr>
          <w:p w14:paraId="360AFF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5EFC85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1887F5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0F37C94" w14:textId="77777777" w:rsidTr="002C2150">
        <w:trPr>
          <w:trHeight w:val="300"/>
          <w:jc w:val="center"/>
        </w:trPr>
        <w:tc>
          <w:tcPr>
            <w:tcW w:w="1217" w:type="dxa"/>
            <w:shd w:val="clear" w:color="auto" w:fill="auto"/>
            <w:noWrap/>
            <w:vAlign w:val="bottom"/>
            <w:hideMark/>
          </w:tcPr>
          <w:p w14:paraId="3E16E7B1"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PD1 ]</w:t>
            </w:r>
          </w:p>
        </w:tc>
        <w:tc>
          <w:tcPr>
            <w:tcW w:w="6343" w:type="dxa"/>
            <w:shd w:val="clear" w:color="auto" w:fill="auto"/>
            <w:noWrap/>
            <w:vAlign w:val="bottom"/>
            <w:hideMark/>
          </w:tcPr>
          <w:p w14:paraId="0FC34CDE"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Additional Demographics</w:t>
            </w:r>
          </w:p>
        </w:tc>
        <w:tc>
          <w:tcPr>
            <w:tcW w:w="900" w:type="dxa"/>
            <w:shd w:val="clear" w:color="000000" w:fill="D8E4BC"/>
            <w:noWrap/>
            <w:vAlign w:val="bottom"/>
            <w:hideMark/>
          </w:tcPr>
          <w:p w14:paraId="526892C6"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10D3A3A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223907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4D50CECE" w14:textId="77777777" w:rsidTr="002C2150">
        <w:trPr>
          <w:trHeight w:val="300"/>
          <w:jc w:val="center"/>
        </w:trPr>
        <w:tc>
          <w:tcPr>
            <w:tcW w:w="1217" w:type="dxa"/>
            <w:shd w:val="clear" w:color="auto" w:fill="auto"/>
            <w:noWrap/>
            <w:vAlign w:val="bottom"/>
            <w:hideMark/>
          </w:tcPr>
          <w:p w14:paraId="17FEF82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83E25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Dependency</w:t>
            </w:r>
          </w:p>
        </w:tc>
        <w:tc>
          <w:tcPr>
            <w:tcW w:w="900" w:type="dxa"/>
            <w:shd w:val="clear" w:color="auto" w:fill="auto"/>
            <w:noWrap/>
            <w:vAlign w:val="bottom"/>
            <w:hideMark/>
          </w:tcPr>
          <w:p w14:paraId="7D8E081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4CD947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69B42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966A912" w14:textId="77777777" w:rsidTr="002C2150">
        <w:trPr>
          <w:trHeight w:val="300"/>
          <w:jc w:val="center"/>
        </w:trPr>
        <w:tc>
          <w:tcPr>
            <w:tcW w:w="1217" w:type="dxa"/>
            <w:shd w:val="clear" w:color="auto" w:fill="auto"/>
            <w:noWrap/>
            <w:vAlign w:val="bottom"/>
            <w:hideMark/>
          </w:tcPr>
          <w:p w14:paraId="301A81F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3F7AA8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Arrangement</w:t>
            </w:r>
          </w:p>
        </w:tc>
        <w:tc>
          <w:tcPr>
            <w:tcW w:w="900" w:type="dxa"/>
            <w:shd w:val="clear" w:color="auto" w:fill="auto"/>
            <w:noWrap/>
            <w:vAlign w:val="bottom"/>
            <w:hideMark/>
          </w:tcPr>
          <w:p w14:paraId="4F54FA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0A12EA8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2BB60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24F96B" w14:textId="77777777" w:rsidTr="002C2150">
        <w:trPr>
          <w:trHeight w:val="300"/>
          <w:jc w:val="center"/>
        </w:trPr>
        <w:tc>
          <w:tcPr>
            <w:tcW w:w="1217" w:type="dxa"/>
            <w:shd w:val="clear" w:color="auto" w:fill="auto"/>
            <w:noWrap/>
            <w:vAlign w:val="bottom"/>
            <w:hideMark/>
          </w:tcPr>
          <w:p w14:paraId="3270ECE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13C6FA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Primary Facility</w:t>
            </w:r>
          </w:p>
        </w:tc>
        <w:tc>
          <w:tcPr>
            <w:tcW w:w="900" w:type="dxa"/>
            <w:shd w:val="clear" w:color="auto" w:fill="auto"/>
            <w:noWrap/>
            <w:vAlign w:val="bottom"/>
            <w:hideMark/>
          </w:tcPr>
          <w:p w14:paraId="7694DD9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4805EE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2694EB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26C3460" w14:textId="77777777" w:rsidTr="002C2150">
        <w:trPr>
          <w:trHeight w:val="300"/>
          <w:jc w:val="center"/>
        </w:trPr>
        <w:tc>
          <w:tcPr>
            <w:tcW w:w="1217" w:type="dxa"/>
            <w:shd w:val="clear" w:color="auto" w:fill="auto"/>
            <w:noWrap/>
            <w:vAlign w:val="bottom"/>
            <w:hideMark/>
          </w:tcPr>
          <w:p w14:paraId="3781617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98461F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Patient Primary Care Provider Name &amp; ID No.</w:t>
            </w:r>
          </w:p>
        </w:tc>
        <w:tc>
          <w:tcPr>
            <w:tcW w:w="900" w:type="dxa"/>
            <w:shd w:val="clear" w:color="auto" w:fill="auto"/>
            <w:noWrap/>
            <w:vAlign w:val="bottom"/>
            <w:hideMark/>
          </w:tcPr>
          <w:p w14:paraId="66AF8E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77FCDC9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3AA762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40C9D402" w14:textId="77777777" w:rsidTr="002C2150">
        <w:trPr>
          <w:trHeight w:val="300"/>
          <w:jc w:val="center"/>
        </w:trPr>
        <w:tc>
          <w:tcPr>
            <w:tcW w:w="1217" w:type="dxa"/>
            <w:shd w:val="clear" w:color="auto" w:fill="auto"/>
            <w:noWrap/>
            <w:vAlign w:val="bottom"/>
            <w:hideMark/>
          </w:tcPr>
          <w:p w14:paraId="4C221D0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C1047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Student Indicator</w:t>
            </w:r>
          </w:p>
        </w:tc>
        <w:tc>
          <w:tcPr>
            <w:tcW w:w="900" w:type="dxa"/>
            <w:shd w:val="clear" w:color="auto" w:fill="auto"/>
            <w:noWrap/>
            <w:vAlign w:val="bottom"/>
            <w:hideMark/>
          </w:tcPr>
          <w:p w14:paraId="2ED612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65A07D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8F16C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63095FC" w14:textId="77777777" w:rsidTr="002C2150">
        <w:trPr>
          <w:trHeight w:val="300"/>
          <w:jc w:val="center"/>
        </w:trPr>
        <w:tc>
          <w:tcPr>
            <w:tcW w:w="1217" w:type="dxa"/>
            <w:shd w:val="clear" w:color="auto" w:fill="auto"/>
            <w:noWrap/>
            <w:vAlign w:val="bottom"/>
            <w:hideMark/>
          </w:tcPr>
          <w:p w14:paraId="19D7228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D553C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Handicap</w:t>
            </w:r>
          </w:p>
        </w:tc>
        <w:tc>
          <w:tcPr>
            <w:tcW w:w="900" w:type="dxa"/>
            <w:shd w:val="clear" w:color="auto" w:fill="auto"/>
            <w:noWrap/>
            <w:vAlign w:val="bottom"/>
            <w:hideMark/>
          </w:tcPr>
          <w:p w14:paraId="79F2C36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713FD2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88A21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28347F" w14:textId="77777777" w:rsidTr="002C2150">
        <w:trPr>
          <w:trHeight w:val="300"/>
          <w:jc w:val="center"/>
        </w:trPr>
        <w:tc>
          <w:tcPr>
            <w:tcW w:w="1217" w:type="dxa"/>
            <w:shd w:val="clear" w:color="auto" w:fill="auto"/>
            <w:noWrap/>
            <w:vAlign w:val="bottom"/>
            <w:hideMark/>
          </w:tcPr>
          <w:p w14:paraId="30F69A0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808C5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Will Code</w:t>
            </w:r>
          </w:p>
        </w:tc>
        <w:tc>
          <w:tcPr>
            <w:tcW w:w="900" w:type="dxa"/>
            <w:shd w:val="clear" w:color="auto" w:fill="auto"/>
            <w:noWrap/>
            <w:vAlign w:val="bottom"/>
            <w:hideMark/>
          </w:tcPr>
          <w:p w14:paraId="019582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5FC159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7878C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D8096A" w14:textId="77777777" w:rsidTr="002C2150">
        <w:trPr>
          <w:trHeight w:val="300"/>
          <w:jc w:val="center"/>
        </w:trPr>
        <w:tc>
          <w:tcPr>
            <w:tcW w:w="1217" w:type="dxa"/>
            <w:shd w:val="clear" w:color="auto" w:fill="auto"/>
            <w:noWrap/>
            <w:vAlign w:val="bottom"/>
            <w:hideMark/>
          </w:tcPr>
          <w:p w14:paraId="0F72D13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D1061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 Donor Code</w:t>
            </w:r>
          </w:p>
        </w:tc>
        <w:tc>
          <w:tcPr>
            <w:tcW w:w="900" w:type="dxa"/>
            <w:shd w:val="clear" w:color="auto" w:fill="auto"/>
            <w:noWrap/>
            <w:vAlign w:val="bottom"/>
            <w:hideMark/>
          </w:tcPr>
          <w:p w14:paraId="67E39BC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21DB67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92DB7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10A8413" w14:textId="77777777" w:rsidTr="002C2150">
        <w:trPr>
          <w:trHeight w:val="300"/>
          <w:jc w:val="center"/>
        </w:trPr>
        <w:tc>
          <w:tcPr>
            <w:tcW w:w="1217" w:type="dxa"/>
            <w:shd w:val="clear" w:color="auto" w:fill="auto"/>
            <w:noWrap/>
            <w:vAlign w:val="bottom"/>
            <w:hideMark/>
          </w:tcPr>
          <w:p w14:paraId="1FEE14D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BA1E36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Separate Bill</w:t>
            </w:r>
          </w:p>
        </w:tc>
        <w:tc>
          <w:tcPr>
            <w:tcW w:w="900" w:type="dxa"/>
            <w:shd w:val="clear" w:color="auto" w:fill="auto"/>
            <w:noWrap/>
            <w:vAlign w:val="bottom"/>
            <w:hideMark/>
          </w:tcPr>
          <w:p w14:paraId="5C9CDC5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08BD3F1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F28F3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DCEA6B5" w14:textId="77777777" w:rsidTr="002C2150">
        <w:trPr>
          <w:trHeight w:val="300"/>
          <w:jc w:val="center"/>
        </w:trPr>
        <w:tc>
          <w:tcPr>
            <w:tcW w:w="1217" w:type="dxa"/>
            <w:shd w:val="clear" w:color="auto" w:fill="auto"/>
            <w:noWrap/>
            <w:vAlign w:val="bottom"/>
            <w:hideMark/>
          </w:tcPr>
          <w:p w14:paraId="4B79A21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44C60B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Duplicate Patient</w:t>
            </w:r>
          </w:p>
        </w:tc>
        <w:tc>
          <w:tcPr>
            <w:tcW w:w="900" w:type="dxa"/>
            <w:shd w:val="clear" w:color="auto" w:fill="auto"/>
            <w:noWrap/>
            <w:vAlign w:val="bottom"/>
            <w:hideMark/>
          </w:tcPr>
          <w:p w14:paraId="512718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63F080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1C87B8F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B76F523" w14:textId="77777777" w:rsidTr="002C2150">
        <w:trPr>
          <w:trHeight w:val="300"/>
          <w:jc w:val="center"/>
        </w:trPr>
        <w:tc>
          <w:tcPr>
            <w:tcW w:w="1217" w:type="dxa"/>
            <w:shd w:val="clear" w:color="auto" w:fill="auto"/>
            <w:noWrap/>
            <w:vAlign w:val="bottom"/>
            <w:hideMark/>
          </w:tcPr>
          <w:p w14:paraId="1BDE273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4939BC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Publicity Code</w:t>
            </w:r>
          </w:p>
        </w:tc>
        <w:tc>
          <w:tcPr>
            <w:tcW w:w="900" w:type="dxa"/>
            <w:shd w:val="clear" w:color="auto" w:fill="auto"/>
            <w:noWrap/>
            <w:vAlign w:val="bottom"/>
            <w:hideMark/>
          </w:tcPr>
          <w:p w14:paraId="1DCB4A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AF409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F2F7A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9DD92A1" w14:textId="77777777" w:rsidTr="002C2150">
        <w:trPr>
          <w:trHeight w:val="300"/>
          <w:jc w:val="center"/>
        </w:trPr>
        <w:tc>
          <w:tcPr>
            <w:tcW w:w="1217" w:type="dxa"/>
            <w:shd w:val="clear" w:color="auto" w:fill="auto"/>
            <w:noWrap/>
            <w:vAlign w:val="bottom"/>
            <w:hideMark/>
          </w:tcPr>
          <w:p w14:paraId="1DA7435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4D0262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Protection Indicator</w:t>
            </w:r>
          </w:p>
        </w:tc>
        <w:tc>
          <w:tcPr>
            <w:tcW w:w="900" w:type="dxa"/>
            <w:shd w:val="clear" w:color="auto" w:fill="auto"/>
            <w:noWrap/>
            <w:vAlign w:val="bottom"/>
            <w:hideMark/>
          </w:tcPr>
          <w:p w14:paraId="305522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4D0EE6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FAA0D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055D1AB4" w14:textId="77777777" w:rsidTr="002C2150">
        <w:trPr>
          <w:trHeight w:val="300"/>
          <w:jc w:val="center"/>
        </w:trPr>
        <w:tc>
          <w:tcPr>
            <w:tcW w:w="1217" w:type="dxa"/>
            <w:shd w:val="clear" w:color="auto" w:fill="auto"/>
            <w:noWrap/>
            <w:vAlign w:val="bottom"/>
            <w:hideMark/>
          </w:tcPr>
          <w:p w14:paraId="544F003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5C7C34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Protection Indicator Effective Date</w:t>
            </w:r>
          </w:p>
        </w:tc>
        <w:tc>
          <w:tcPr>
            <w:tcW w:w="900" w:type="dxa"/>
            <w:shd w:val="clear" w:color="auto" w:fill="auto"/>
            <w:noWrap/>
            <w:vAlign w:val="bottom"/>
            <w:hideMark/>
          </w:tcPr>
          <w:p w14:paraId="0B9C36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02F0B6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678C1D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261D3EEB" w14:textId="77777777" w:rsidTr="002C2150">
        <w:trPr>
          <w:trHeight w:val="300"/>
          <w:jc w:val="center"/>
        </w:trPr>
        <w:tc>
          <w:tcPr>
            <w:tcW w:w="1217" w:type="dxa"/>
            <w:shd w:val="clear" w:color="auto" w:fill="auto"/>
            <w:noWrap/>
            <w:vAlign w:val="bottom"/>
            <w:hideMark/>
          </w:tcPr>
          <w:p w14:paraId="5FD6235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17749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Place of Worship</w:t>
            </w:r>
          </w:p>
        </w:tc>
        <w:tc>
          <w:tcPr>
            <w:tcW w:w="900" w:type="dxa"/>
            <w:shd w:val="clear" w:color="auto" w:fill="auto"/>
            <w:noWrap/>
            <w:vAlign w:val="bottom"/>
            <w:hideMark/>
          </w:tcPr>
          <w:p w14:paraId="5FDF809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1C5612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2D014E1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A13F28D" w14:textId="77777777" w:rsidTr="002C2150">
        <w:trPr>
          <w:trHeight w:val="300"/>
          <w:jc w:val="center"/>
        </w:trPr>
        <w:tc>
          <w:tcPr>
            <w:tcW w:w="1217" w:type="dxa"/>
            <w:shd w:val="clear" w:color="auto" w:fill="auto"/>
            <w:noWrap/>
            <w:vAlign w:val="bottom"/>
            <w:hideMark/>
          </w:tcPr>
          <w:p w14:paraId="4B03753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EB3BF0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Advance Directive Code</w:t>
            </w:r>
          </w:p>
        </w:tc>
        <w:tc>
          <w:tcPr>
            <w:tcW w:w="900" w:type="dxa"/>
            <w:shd w:val="clear" w:color="auto" w:fill="auto"/>
            <w:noWrap/>
            <w:vAlign w:val="bottom"/>
            <w:hideMark/>
          </w:tcPr>
          <w:p w14:paraId="30B359E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6B8D239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09B8A4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53765A45" w14:textId="77777777" w:rsidTr="002C2150">
        <w:trPr>
          <w:trHeight w:val="300"/>
          <w:jc w:val="center"/>
        </w:trPr>
        <w:tc>
          <w:tcPr>
            <w:tcW w:w="1217" w:type="dxa"/>
            <w:shd w:val="clear" w:color="auto" w:fill="auto"/>
            <w:noWrap/>
            <w:vAlign w:val="bottom"/>
            <w:hideMark/>
          </w:tcPr>
          <w:p w14:paraId="3A4CC64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E5EFDA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Immunization Registry Status</w:t>
            </w:r>
          </w:p>
        </w:tc>
        <w:tc>
          <w:tcPr>
            <w:tcW w:w="900" w:type="dxa"/>
            <w:shd w:val="clear" w:color="auto" w:fill="auto"/>
            <w:noWrap/>
            <w:vAlign w:val="bottom"/>
            <w:hideMark/>
          </w:tcPr>
          <w:p w14:paraId="0D35356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4D4D719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F0AFC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2446B4E" w14:textId="77777777" w:rsidTr="002C2150">
        <w:trPr>
          <w:trHeight w:val="300"/>
          <w:jc w:val="center"/>
        </w:trPr>
        <w:tc>
          <w:tcPr>
            <w:tcW w:w="1217" w:type="dxa"/>
            <w:shd w:val="clear" w:color="auto" w:fill="auto"/>
            <w:noWrap/>
            <w:vAlign w:val="bottom"/>
            <w:hideMark/>
          </w:tcPr>
          <w:p w14:paraId="7E71E75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2C4485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Immunization Registry Status Effective Date</w:t>
            </w:r>
          </w:p>
        </w:tc>
        <w:tc>
          <w:tcPr>
            <w:tcW w:w="900" w:type="dxa"/>
            <w:shd w:val="clear" w:color="auto" w:fill="auto"/>
            <w:noWrap/>
            <w:vAlign w:val="bottom"/>
            <w:hideMark/>
          </w:tcPr>
          <w:p w14:paraId="6F1764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6F7D46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3F4D2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59D3E6" w14:textId="77777777" w:rsidTr="002C2150">
        <w:trPr>
          <w:trHeight w:val="300"/>
          <w:jc w:val="center"/>
        </w:trPr>
        <w:tc>
          <w:tcPr>
            <w:tcW w:w="1217" w:type="dxa"/>
            <w:shd w:val="clear" w:color="auto" w:fill="auto"/>
            <w:noWrap/>
            <w:vAlign w:val="bottom"/>
            <w:hideMark/>
          </w:tcPr>
          <w:p w14:paraId="25D56B5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78411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Publicity Code Effective Date</w:t>
            </w:r>
          </w:p>
        </w:tc>
        <w:tc>
          <w:tcPr>
            <w:tcW w:w="900" w:type="dxa"/>
            <w:shd w:val="clear" w:color="auto" w:fill="auto"/>
            <w:noWrap/>
            <w:vAlign w:val="bottom"/>
            <w:hideMark/>
          </w:tcPr>
          <w:p w14:paraId="709759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793F875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1538AD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2167122" w14:textId="77777777" w:rsidTr="002C2150">
        <w:trPr>
          <w:trHeight w:val="300"/>
          <w:jc w:val="center"/>
        </w:trPr>
        <w:tc>
          <w:tcPr>
            <w:tcW w:w="1217" w:type="dxa"/>
            <w:shd w:val="clear" w:color="auto" w:fill="auto"/>
            <w:noWrap/>
            <w:vAlign w:val="bottom"/>
            <w:hideMark/>
          </w:tcPr>
          <w:p w14:paraId="2322EBE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C001F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Branch</w:t>
            </w:r>
          </w:p>
        </w:tc>
        <w:tc>
          <w:tcPr>
            <w:tcW w:w="900" w:type="dxa"/>
            <w:shd w:val="clear" w:color="auto" w:fill="auto"/>
            <w:noWrap/>
            <w:vAlign w:val="bottom"/>
            <w:hideMark/>
          </w:tcPr>
          <w:p w14:paraId="1A18117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2861AB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6053D8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221CF7" w14:textId="77777777" w:rsidTr="002C2150">
        <w:trPr>
          <w:trHeight w:val="300"/>
          <w:jc w:val="center"/>
        </w:trPr>
        <w:tc>
          <w:tcPr>
            <w:tcW w:w="1217" w:type="dxa"/>
            <w:shd w:val="clear" w:color="auto" w:fill="auto"/>
            <w:noWrap/>
            <w:vAlign w:val="bottom"/>
            <w:hideMark/>
          </w:tcPr>
          <w:p w14:paraId="41FF00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EBBEA8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Rank/Grade</w:t>
            </w:r>
          </w:p>
        </w:tc>
        <w:tc>
          <w:tcPr>
            <w:tcW w:w="900" w:type="dxa"/>
            <w:shd w:val="clear" w:color="auto" w:fill="auto"/>
            <w:noWrap/>
            <w:vAlign w:val="bottom"/>
            <w:hideMark/>
          </w:tcPr>
          <w:p w14:paraId="3A214B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2A6232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43BFB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D60CC30" w14:textId="77777777" w:rsidTr="002C2150">
        <w:trPr>
          <w:trHeight w:val="300"/>
          <w:jc w:val="center"/>
        </w:trPr>
        <w:tc>
          <w:tcPr>
            <w:tcW w:w="1217" w:type="dxa"/>
            <w:shd w:val="clear" w:color="auto" w:fill="auto"/>
            <w:noWrap/>
            <w:vAlign w:val="bottom"/>
            <w:hideMark/>
          </w:tcPr>
          <w:p w14:paraId="23BE065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C065D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Status</w:t>
            </w:r>
          </w:p>
        </w:tc>
        <w:tc>
          <w:tcPr>
            <w:tcW w:w="900" w:type="dxa"/>
            <w:shd w:val="clear" w:color="auto" w:fill="auto"/>
            <w:noWrap/>
            <w:vAlign w:val="bottom"/>
            <w:hideMark/>
          </w:tcPr>
          <w:p w14:paraId="2B3511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2DE202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28FB0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2A0555" w14:textId="77777777" w:rsidTr="002C2150">
        <w:trPr>
          <w:trHeight w:val="300"/>
          <w:jc w:val="center"/>
        </w:trPr>
        <w:tc>
          <w:tcPr>
            <w:tcW w:w="1217" w:type="dxa"/>
            <w:shd w:val="clear" w:color="auto" w:fill="auto"/>
            <w:noWrap/>
            <w:vAlign w:val="bottom"/>
            <w:hideMark/>
          </w:tcPr>
          <w:p w14:paraId="358650D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D8F8D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Advance Directive Last Verified Date</w:t>
            </w:r>
          </w:p>
        </w:tc>
        <w:tc>
          <w:tcPr>
            <w:tcW w:w="900" w:type="dxa"/>
            <w:shd w:val="clear" w:color="auto" w:fill="auto"/>
            <w:noWrap/>
            <w:vAlign w:val="bottom"/>
            <w:hideMark/>
          </w:tcPr>
          <w:p w14:paraId="2ACF1F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66FF2C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66593A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B2CE9C5" w14:textId="77777777" w:rsidTr="002C2150">
        <w:trPr>
          <w:trHeight w:val="300"/>
          <w:jc w:val="center"/>
        </w:trPr>
        <w:tc>
          <w:tcPr>
            <w:tcW w:w="1217" w:type="dxa"/>
            <w:shd w:val="clear" w:color="auto" w:fill="auto"/>
            <w:noWrap/>
            <w:vAlign w:val="bottom"/>
            <w:hideMark/>
          </w:tcPr>
          <w:p w14:paraId="4F1B4A1F"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ARV }]</w:t>
            </w:r>
          </w:p>
        </w:tc>
        <w:tc>
          <w:tcPr>
            <w:tcW w:w="6343" w:type="dxa"/>
            <w:shd w:val="clear" w:color="auto" w:fill="auto"/>
            <w:noWrap/>
            <w:vAlign w:val="bottom"/>
            <w:hideMark/>
          </w:tcPr>
          <w:p w14:paraId="64F76299" w14:textId="77777777" w:rsidR="00B606AB" w:rsidRPr="006176A6" w:rsidRDefault="00B606AB" w:rsidP="00090A53">
            <w:pPr>
              <w:suppressAutoHyphens/>
              <w:spacing w:after="0" w:line="240" w:lineRule="auto"/>
              <w:rPr>
                <w:rFonts w:eastAsia="Times New Roman" w:cs="Times New Roman"/>
                <w:b/>
                <w:bCs/>
                <w:color w:val="000000"/>
              </w:rPr>
            </w:pPr>
            <w:proofErr w:type="spellStart"/>
            <w:r w:rsidRPr="006176A6">
              <w:rPr>
                <w:rFonts w:eastAsia="Times New Roman" w:cs="Times New Roman"/>
                <w:b/>
                <w:bCs/>
                <w:color w:val="000000"/>
              </w:rPr>
              <w:t>Accesss</w:t>
            </w:r>
            <w:proofErr w:type="spellEnd"/>
            <w:r w:rsidRPr="006176A6">
              <w:rPr>
                <w:rFonts w:eastAsia="Times New Roman" w:cs="Times New Roman"/>
                <w:b/>
                <w:bCs/>
                <w:color w:val="000000"/>
              </w:rPr>
              <w:t xml:space="preserve"> Restrictions</w:t>
            </w:r>
          </w:p>
        </w:tc>
        <w:tc>
          <w:tcPr>
            <w:tcW w:w="900" w:type="dxa"/>
            <w:shd w:val="clear" w:color="000000" w:fill="D8E4BC"/>
            <w:noWrap/>
            <w:vAlign w:val="bottom"/>
            <w:hideMark/>
          </w:tcPr>
          <w:p w14:paraId="018E71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50A642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1542B5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741F9854" w14:textId="77777777" w:rsidTr="002C2150">
        <w:trPr>
          <w:trHeight w:val="300"/>
          <w:jc w:val="center"/>
        </w:trPr>
        <w:tc>
          <w:tcPr>
            <w:tcW w:w="1217" w:type="dxa"/>
            <w:shd w:val="clear" w:color="auto" w:fill="auto"/>
            <w:noWrap/>
            <w:vAlign w:val="bottom"/>
            <w:hideMark/>
          </w:tcPr>
          <w:p w14:paraId="4510F86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716F02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w:t>
            </w:r>
          </w:p>
        </w:tc>
        <w:tc>
          <w:tcPr>
            <w:tcW w:w="900" w:type="dxa"/>
            <w:shd w:val="clear" w:color="auto" w:fill="auto"/>
            <w:noWrap/>
            <w:vAlign w:val="bottom"/>
            <w:hideMark/>
          </w:tcPr>
          <w:p w14:paraId="06079C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6CF9713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387824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759AB7" w14:textId="77777777" w:rsidTr="002C2150">
        <w:trPr>
          <w:trHeight w:val="300"/>
          <w:jc w:val="center"/>
        </w:trPr>
        <w:tc>
          <w:tcPr>
            <w:tcW w:w="1217" w:type="dxa"/>
            <w:shd w:val="clear" w:color="auto" w:fill="auto"/>
            <w:noWrap/>
            <w:vAlign w:val="bottom"/>
            <w:hideMark/>
          </w:tcPr>
          <w:p w14:paraId="7B23BD8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52BF84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Access Restriction Action Code</w:t>
            </w:r>
          </w:p>
        </w:tc>
        <w:tc>
          <w:tcPr>
            <w:tcW w:w="900" w:type="dxa"/>
            <w:shd w:val="clear" w:color="auto" w:fill="auto"/>
            <w:noWrap/>
            <w:vAlign w:val="bottom"/>
            <w:hideMark/>
          </w:tcPr>
          <w:p w14:paraId="22E0BA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2253FA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CNE</w:t>
            </w:r>
          </w:p>
        </w:tc>
        <w:tc>
          <w:tcPr>
            <w:tcW w:w="630" w:type="dxa"/>
            <w:shd w:val="clear" w:color="auto" w:fill="auto"/>
            <w:noWrap/>
            <w:vAlign w:val="bottom"/>
            <w:hideMark/>
          </w:tcPr>
          <w:p w14:paraId="0ABA7D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159DDAD" w14:textId="77777777" w:rsidTr="002C2150">
        <w:trPr>
          <w:trHeight w:val="300"/>
          <w:jc w:val="center"/>
        </w:trPr>
        <w:tc>
          <w:tcPr>
            <w:tcW w:w="1217" w:type="dxa"/>
            <w:shd w:val="clear" w:color="auto" w:fill="auto"/>
            <w:noWrap/>
            <w:vAlign w:val="bottom"/>
            <w:hideMark/>
          </w:tcPr>
          <w:p w14:paraId="4DBD320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6E34FE5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Access Restriction Value</w:t>
            </w:r>
          </w:p>
        </w:tc>
        <w:tc>
          <w:tcPr>
            <w:tcW w:w="900" w:type="dxa"/>
            <w:shd w:val="clear" w:color="auto" w:fill="auto"/>
            <w:noWrap/>
            <w:vAlign w:val="bottom"/>
            <w:hideMark/>
          </w:tcPr>
          <w:p w14:paraId="020D90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5D6B14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FF47C8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2D91995" w14:textId="77777777" w:rsidTr="002C2150">
        <w:trPr>
          <w:trHeight w:val="300"/>
          <w:jc w:val="center"/>
        </w:trPr>
        <w:tc>
          <w:tcPr>
            <w:tcW w:w="1217" w:type="dxa"/>
            <w:shd w:val="clear" w:color="auto" w:fill="auto"/>
            <w:noWrap/>
            <w:vAlign w:val="bottom"/>
            <w:hideMark/>
          </w:tcPr>
          <w:p w14:paraId="3F99E3E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C9F02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Access Restriction Reason</w:t>
            </w:r>
          </w:p>
        </w:tc>
        <w:tc>
          <w:tcPr>
            <w:tcW w:w="900" w:type="dxa"/>
            <w:shd w:val="clear" w:color="auto" w:fill="auto"/>
            <w:noWrap/>
            <w:vAlign w:val="bottom"/>
            <w:hideMark/>
          </w:tcPr>
          <w:p w14:paraId="170E3D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186A13A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87F9DE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DDAA681" w14:textId="77777777" w:rsidTr="002C2150">
        <w:trPr>
          <w:trHeight w:val="300"/>
          <w:jc w:val="center"/>
        </w:trPr>
        <w:tc>
          <w:tcPr>
            <w:tcW w:w="1217" w:type="dxa"/>
            <w:shd w:val="clear" w:color="auto" w:fill="auto"/>
            <w:noWrap/>
            <w:vAlign w:val="bottom"/>
            <w:hideMark/>
          </w:tcPr>
          <w:p w14:paraId="2DB7363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8A84B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Special Access Restriction Instructions</w:t>
            </w:r>
          </w:p>
        </w:tc>
        <w:tc>
          <w:tcPr>
            <w:tcW w:w="900" w:type="dxa"/>
            <w:shd w:val="clear" w:color="auto" w:fill="auto"/>
            <w:noWrap/>
            <w:vAlign w:val="bottom"/>
            <w:hideMark/>
          </w:tcPr>
          <w:p w14:paraId="1B6EE8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08CE07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6314BE6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983416C" w14:textId="77777777" w:rsidTr="002C2150">
        <w:trPr>
          <w:trHeight w:val="300"/>
          <w:jc w:val="center"/>
        </w:trPr>
        <w:tc>
          <w:tcPr>
            <w:tcW w:w="1217" w:type="dxa"/>
            <w:shd w:val="clear" w:color="auto" w:fill="auto"/>
            <w:noWrap/>
            <w:vAlign w:val="bottom"/>
            <w:hideMark/>
          </w:tcPr>
          <w:p w14:paraId="3832783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33A5ED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Access Restriction Date Range </w:t>
            </w:r>
          </w:p>
        </w:tc>
        <w:tc>
          <w:tcPr>
            <w:tcW w:w="900" w:type="dxa"/>
            <w:shd w:val="clear" w:color="auto" w:fill="auto"/>
            <w:noWrap/>
            <w:vAlign w:val="bottom"/>
            <w:hideMark/>
          </w:tcPr>
          <w:p w14:paraId="715488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530F7E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DR</w:t>
            </w:r>
          </w:p>
        </w:tc>
        <w:tc>
          <w:tcPr>
            <w:tcW w:w="630" w:type="dxa"/>
            <w:shd w:val="clear" w:color="auto" w:fill="auto"/>
            <w:noWrap/>
            <w:vAlign w:val="bottom"/>
            <w:hideMark/>
          </w:tcPr>
          <w:p w14:paraId="148626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F3CA04" w14:textId="77777777" w:rsidTr="002C2150">
        <w:trPr>
          <w:trHeight w:val="300"/>
          <w:jc w:val="center"/>
        </w:trPr>
        <w:tc>
          <w:tcPr>
            <w:tcW w:w="1217" w:type="dxa"/>
            <w:shd w:val="clear" w:color="auto" w:fill="auto"/>
            <w:noWrap/>
            <w:vAlign w:val="bottom"/>
            <w:hideMark/>
          </w:tcPr>
          <w:p w14:paraId="3B71D2E2"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ROL }]</w:t>
            </w:r>
          </w:p>
        </w:tc>
        <w:tc>
          <w:tcPr>
            <w:tcW w:w="6343" w:type="dxa"/>
            <w:shd w:val="clear" w:color="auto" w:fill="auto"/>
            <w:noWrap/>
            <w:vAlign w:val="bottom"/>
            <w:hideMark/>
          </w:tcPr>
          <w:p w14:paraId="18B3EB51"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Role</w:t>
            </w:r>
          </w:p>
        </w:tc>
        <w:tc>
          <w:tcPr>
            <w:tcW w:w="900" w:type="dxa"/>
            <w:shd w:val="clear" w:color="000000" w:fill="D8E4BC"/>
            <w:noWrap/>
            <w:vAlign w:val="bottom"/>
            <w:hideMark/>
          </w:tcPr>
          <w:p w14:paraId="49573347"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315715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74D1F01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543B1CCF" w14:textId="77777777" w:rsidTr="002C2150">
        <w:trPr>
          <w:trHeight w:val="300"/>
          <w:jc w:val="center"/>
        </w:trPr>
        <w:tc>
          <w:tcPr>
            <w:tcW w:w="1217" w:type="dxa"/>
            <w:shd w:val="clear" w:color="auto" w:fill="auto"/>
            <w:noWrap/>
            <w:vAlign w:val="bottom"/>
            <w:hideMark/>
          </w:tcPr>
          <w:p w14:paraId="0799CF7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B83A0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Instance ID</w:t>
            </w:r>
          </w:p>
        </w:tc>
        <w:tc>
          <w:tcPr>
            <w:tcW w:w="900" w:type="dxa"/>
            <w:shd w:val="clear" w:color="auto" w:fill="auto"/>
            <w:noWrap/>
            <w:vAlign w:val="bottom"/>
            <w:hideMark/>
          </w:tcPr>
          <w:p w14:paraId="609620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7A618E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0B9AFF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493B51CD" w14:textId="77777777" w:rsidTr="002C2150">
        <w:trPr>
          <w:trHeight w:val="300"/>
          <w:jc w:val="center"/>
        </w:trPr>
        <w:tc>
          <w:tcPr>
            <w:tcW w:w="1217" w:type="dxa"/>
            <w:shd w:val="clear" w:color="auto" w:fill="auto"/>
            <w:noWrap/>
            <w:vAlign w:val="bottom"/>
            <w:hideMark/>
          </w:tcPr>
          <w:p w14:paraId="7ACD206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A608B7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Action Code</w:t>
            </w:r>
          </w:p>
        </w:tc>
        <w:tc>
          <w:tcPr>
            <w:tcW w:w="900" w:type="dxa"/>
            <w:shd w:val="clear" w:color="auto" w:fill="auto"/>
            <w:noWrap/>
            <w:vAlign w:val="bottom"/>
            <w:hideMark/>
          </w:tcPr>
          <w:p w14:paraId="54D27C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2A046C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06C185E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5B91DB1" w14:textId="77777777" w:rsidTr="002C2150">
        <w:trPr>
          <w:trHeight w:val="300"/>
          <w:jc w:val="center"/>
        </w:trPr>
        <w:tc>
          <w:tcPr>
            <w:tcW w:w="1217" w:type="dxa"/>
            <w:shd w:val="clear" w:color="auto" w:fill="auto"/>
            <w:noWrap/>
            <w:vAlign w:val="bottom"/>
            <w:hideMark/>
          </w:tcPr>
          <w:p w14:paraId="03BDFF9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B03F13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Role-ROL</w:t>
            </w:r>
          </w:p>
        </w:tc>
        <w:tc>
          <w:tcPr>
            <w:tcW w:w="900" w:type="dxa"/>
            <w:shd w:val="clear" w:color="auto" w:fill="auto"/>
            <w:noWrap/>
            <w:vAlign w:val="bottom"/>
            <w:hideMark/>
          </w:tcPr>
          <w:p w14:paraId="5149BA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147AF8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CAE4C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B4E38F2" w14:textId="77777777" w:rsidTr="002C2150">
        <w:trPr>
          <w:trHeight w:val="300"/>
          <w:jc w:val="center"/>
        </w:trPr>
        <w:tc>
          <w:tcPr>
            <w:tcW w:w="1217" w:type="dxa"/>
            <w:shd w:val="clear" w:color="auto" w:fill="auto"/>
            <w:noWrap/>
            <w:vAlign w:val="bottom"/>
            <w:hideMark/>
          </w:tcPr>
          <w:p w14:paraId="39B4F7A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6E8E82A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Person</w:t>
            </w:r>
          </w:p>
        </w:tc>
        <w:tc>
          <w:tcPr>
            <w:tcW w:w="900" w:type="dxa"/>
            <w:shd w:val="clear" w:color="auto" w:fill="auto"/>
            <w:noWrap/>
            <w:vAlign w:val="bottom"/>
            <w:hideMark/>
          </w:tcPr>
          <w:p w14:paraId="6C376C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255AB0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233A36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2BB8A3D4" w14:textId="77777777" w:rsidTr="002C2150">
        <w:trPr>
          <w:trHeight w:val="300"/>
          <w:jc w:val="center"/>
        </w:trPr>
        <w:tc>
          <w:tcPr>
            <w:tcW w:w="1217" w:type="dxa"/>
            <w:shd w:val="clear" w:color="auto" w:fill="auto"/>
            <w:noWrap/>
            <w:vAlign w:val="bottom"/>
            <w:hideMark/>
          </w:tcPr>
          <w:p w14:paraId="52EB64D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879C0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Begin Date/Time</w:t>
            </w:r>
          </w:p>
        </w:tc>
        <w:tc>
          <w:tcPr>
            <w:tcW w:w="900" w:type="dxa"/>
            <w:shd w:val="clear" w:color="auto" w:fill="auto"/>
            <w:noWrap/>
            <w:vAlign w:val="bottom"/>
            <w:hideMark/>
          </w:tcPr>
          <w:p w14:paraId="0C7903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197982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591F6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7BD18C" w14:textId="77777777" w:rsidTr="002C2150">
        <w:trPr>
          <w:trHeight w:val="300"/>
          <w:jc w:val="center"/>
        </w:trPr>
        <w:tc>
          <w:tcPr>
            <w:tcW w:w="1217" w:type="dxa"/>
            <w:shd w:val="clear" w:color="auto" w:fill="auto"/>
            <w:noWrap/>
            <w:vAlign w:val="bottom"/>
            <w:hideMark/>
          </w:tcPr>
          <w:p w14:paraId="6571B52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640BC9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End Date/Time</w:t>
            </w:r>
          </w:p>
        </w:tc>
        <w:tc>
          <w:tcPr>
            <w:tcW w:w="900" w:type="dxa"/>
            <w:shd w:val="clear" w:color="auto" w:fill="auto"/>
            <w:noWrap/>
            <w:vAlign w:val="bottom"/>
            <w:hideMark/>
          </w:tcPr>
          <w:p w14:paraId="0C90CC7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2A01E8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64036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7A13891" w14:textId="77777777" w:rsidTr="002C2150">
        <w:trPr>
          <w:trHeight w:val="300"/>
          <w:jc w:val="center"/>
        </w:trPr>
        <w:tc>
          <w:tcPr>
            <w:tcW w:w="1217" w:type="dxa"/>
            <w:shd w:val="clear" w:color="auto" w:fill="auto"/>
            <w:noWrap/>
            <w:vAlign w:val="bottom"/>
            <w:hideMark/>
          </w:tcPr>
          <w:p w14:paraId="1122974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712CAE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Duration</w:t>
            </w:r>
          </w:p>
        </w:tc>
        <w:tc>
          <w:tcPr>
            <w:tcW w:w="900" w:type="dxa"/>
            <w:shd w:val="clear" w:color="auto" w:fill="auto"/>
            <w:noWrap/>
            <w:vAlign w:val="bottom"/>
            <w:hideMark/>
          </w:tcPr>
          <w:p w14:paraId="26FEAB4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12FE89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9EA2B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8BC6751" w14:textId="77777777" w:rsidTr="002C2150">
        <w:trPr>
          <w:trHeight w:val="300"/>
          <w:jc w:val="center"/>
        </w:trPr>
        <w:tc>
          <w:tcPr>
            <w:tcW w:w="1217" w:type="dxa"/>
            <w:shd w:val="clear" w:color="auto" w:fill="auto"/>
            <w:noWrap/>
            <w:vAlign w:val="bottom"/>
            <w:hideMark/>
          </w:tcPr>
          <w:p w14:paraId="3F03DB8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208D2F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Action Reason</w:t>
            </w:r>
          </w:p>
        </w:tc>
        <w:tc>
          <w:tcPr>
            <w:tcW w:w="900" w:type="dxa"/>
            <w:shd w:val="clear" w:color="auto" w:fill="auto"/>
            <w:noWrap/>
            <w:vAlign w:val="bottom"/>
            <w:hideMark/>
          </w:tcPr>
          <w:p w14:paraId="7792CF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5628DC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89289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5316BD6" w14:textId="77777777" w:rsidTr="002C2150">
        <w:trPr>
          <w:trHeight w:val="300"/>
          <w:jc w:val="center"/>
        </w:trPr>
        <w:tc>
          <w:tcPr>
            <w:tcW w:w="1217" w:type="dxa"/>
            <w:shd w:val="clear" w:color="auto" w:fill="auto"/>
            <w:noWrap/>
            <w:vAlign w:val="bottom"/>
            <w:hideMark/>
          </w:tcPr>
          <w:p w14:paraId="5ED467F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5A54AE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Provider Type</w:t>
            </w:r>
          </w:p>
        </w:tc>
        <w:tc>
          <w:tcPr>
            <w:tcW w:w="900" w:type="dxa"/>
            <w:shd w:val="clear" w:color="auto" w:fill="auto"/>
            <w:noWrap/>
            <w:vAlign w:val="bottom"/>
            <w:hideMark/>
          </w:tcPr>
          <w:p w14:paraId="0136F6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34A324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1AD6C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5CC512" w14:textId="77777777" w:rsidTr="002C2150">
        <w:trPr>
          <w:trHeight w:val="300"/>
          <w:jc w:val="center"/>
        </w:trPr>
        <w:tc>
          <w:tcPr>
            <w:tcW w:w="1217" w:type="dxa"/>
            <w:shd w:val="clear" w:color="auto" w:fill="auto"/>
            <w:noWrap/>
            <w:vAlign w:val="bottom"/>
            <w:hideMark/>
          </w:tcPr>
          <w:p w14:paraId="7402B27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84F17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 Unit Type</w:t>
            </w:r>
          </w:p>
        </w:tc>
        <w:tc>
          <w:tcPr>
            <w:tcW w:w="900" w:type="dxa"/>
            <w:shd w:val="clear" w:color="auto" w:fill="auto"/>
            <w:noWrap/>
            <w:vAlign w:val="bottom"/>
            <w:hideMark/>
          </w:tcPr>
          <w:p w14:paraId="552F6C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1751B73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4EEC0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C0A1C06" w14:textId="77777777" w:rsidTr="002C2150">
        <w:trPr>
          <w:trHeight w:val="300"/>
          <w:jc w:val="center"/>
        </w:trPr>
        <w:tc>
          <w:tcPr>
            <w:tcW w:w="1217" w:type="dxa"/>
            <w:shd w:val="clear" w:color="auto" w:fill="auto"/>
            <w:noWrap/>
            <w:vAlign w:val="bottom"/>
            <w:hideMark/>
          </w:tcPr>
          <w:p w14:paraId="70012F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87745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Office/Home Address/Birthplace</w:t>
            </w:r>
          </w:p>
        </w:tc>
        <w:tc>
          <w:tcPr>
            <w:tcW w:w="900" w:type="dxa"/>
            <w:shd w:val="clear" w:color="auto" w:fill="auto"/>
            <w:noWrap/>
            <w:vAlign w:val="bottom"/>
            <w:hideMark/>
          </w:tcPr>
          <w:p w14:paraId="12ADD96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327946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718590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B2AEDE7" w14:textId="77777777" w:rsidTr="002C2150">
        <w:trPr>
          <w:trHeight w:val="300"/>
          <w:jc w:val="center"/>
        </w:trPr>
        <w:tc>
          <w:tcPr>
            <w:tcW w:w="1217" w:type="dxa"/>
            <w:shd w:val="clear" w:color="auto" w:fill="auto"/>
            <w:noWrap/>
            <w:vAlign w:val="bottom"/>
            <w:hideMark/>
          </w:tcPr>
          <w:p w14:paraId="1AE1DA3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57C2C4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Phone </w:t>
            </w:r>
          </w:p>
        </w:tc>
        <w:tc>
          <w:tcPr>
            <w:tcW w:w="900" w:type="dxa"/>
            <w:shd w:val="clear" w:color="auto" w:fill="auto"/>
            <w:noWrap/>
            <w:vAlign w:val="bottom"/>
            <w:hideMark/>
          </w:tcPr>
          <w:p w14:paraId="67BB1B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10272F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4A53C7F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B62E590" w14:textId="77777777" w:rsidTr="002C2150">
        <w:trPr>
          <w:trHeight w:val="300"/>
          <w:jc w:val="center"/>
        </w:trPr>
        <w:tc>
          <w:tcPr>
            <w:tcW w:w="1217" w:type="dxa"/>
            <w:shd w:val="clear" w:color="auto" w:fill="auto"/>
            <w:noWrap/>
            <w:vAlign w:val="bottom"/>
            <w:hideMark/>
          </w:tcPr>
          <w:p w14:paraId="08F57F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D3B511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Person's Location</w:t>
            </w:r>
          </w:p>
        </w:tc>
        <w:tc>
          <w:tcPr>
            <w:tcW w:w="900" w:type="dxa"/>
            <w:shd w:val="clear" w:color="auto" w:fill="auto"/>
            <w:noWrap/>
            <w:vAlign w:val="bottom"/>
            <w:hideMark/>
          </w:tcPr>
          <w:p w14:paraId="77A3C7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613071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1A9118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AFDE65" w14:textId="77777777" w:rsidTr="002C2150">
        <w:trPr>
          <w:trHeight w:val="300"/>
          <w:jc w:val="center"/>
        </w:trPr>
        <w:tc>
          <w:tcPr>
            <w:tcW w:w="1217" w:type="dxa"/>
            <w:shd w:val="clear" w:color="auto" w:fill="auto"/>
            <w:noWrap/>
            <w:vAlign w:val="bottom"/>
            <w:hideMark/>
          </w:tcPr>
          <w:p w14:paraId="2C0DA89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3099C8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w:t>
            </w:r>
          </w:p>
        </w:tc>
        <w:tc>
          <w:tcPr>
            <w:tcW w:w="900" w:type="dxa"/>
            <w:shd w:val="clear" w:color="auto" w:fill="auto"/>
            <w:noWrap/>
            <w:vAlign w:val="bottom"/>
            <w:hideMark/>
          </w:tcPr>
          <w:p w14:paraId="42C76B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777C48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7605EF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1F6D206" w14:textId="77777777" w:rsidTr="002C2150">
        <w:trPr>
          <w:trHeight w:val="300"/>
          <w:jc w:val="center"/>
        </w:trPr>
        <w:tc>
          <w:tcPr>
            <w:tcW w:w="1217" w:type="dxa"/>
            <w:shd w:val="clear" w:color="auto" w:fill="auto"/>
            <w:noWrap/>
            <w:vAlign w:val="bottom"/>
            <w:hideMark/>
          </w:tcPr>
          <w:p w14:paraId="61F3B676"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NK1 }]</w:t>
            </w:r>
          </w:p>
        </w:tc>
        <w:tc>
          <w:tcPr>
            <w:tcW w:w="6343" w:type="dxa"/>
            <w:shd w:val="clear" w:color="auto" w:fill="auto"/>
            <w:noWrap/>
            <w:vAlign w:val="bottom"/>
            <w:hideMark/>
          </w:tcPr>
          <w:p w14:paraId="5DABAAAD"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Next of Kin / Associated Parties</w:t>
            </w:r>
          </w:p>
        </w:tc>
        <w:tc>
          <w:tcPr>
            <w:tcW w:w="900" w:type="dxa"/>
            <w:shd w:val="clear" w:color="000000" w:fill="D8E4BC"/>
            <w:noWrap/>
            <w:vAlign w:val="bottom"/>
            <w:hideMark/>
          </w:tcPr>
          <w:p w14:paraId="1DBF9893"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5A4CFE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6C07F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3361E767" w14:textId="77777777" w:rsidTr="002C2150">
        <w:trPr>
          <w:trHeight w:val="300"/>
          <w:jc w:val="center"/>
        </w:trPr>
        <w:tc>
          <w:tcPr>
            <w:tcW w:w="1217" w:type="dxa"/>
            <w:shd w:val="clear" w:color="auto" w:fill="auto"/>
            <w:noWrap/>
            <w:vAlign w:val="bottom"/>
            <w:hideMark/>
          </w:tcPr>
          <w:p w14:paraId="64E4109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1C5E281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NK1</w:t>
            </w:r>
          </w:p>
        </w:tc>
        <w:tc>
          <w:tcPr>
            <w:tcW w:w="900" w:type="dxa"/>
            <w:shd w:val="clear" w:color="auto" w:fill="auto"/>
            <w:noWrap/>
            <w:vAlign w:val="bottom"/>
            <w:hideMark/>
          </w:tcPr>
          <w:p w14:paraId="6335822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16CFE7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40F288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223248FF" w14:textId="77777777" w:rsidTr="002C2150">
        <w:trPr>
          <w:trHeight w:val="300"/>
          <w:jc w:val="center"/>
        </w:trPr>
        <w:tc>
          <w:tcPr>
            <w:tcW w:w="1217" w:type="dxa"/>
            <w:shd w:val="clear" w:color="auto" w:fill="auto"/>
            <w:noWrap/>
            <w:vAlign w:val="bottom"/>
            <w:hideMark/>
          </w:tcPr>
          <w:p w14:paraId="4DF7205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C9FFC0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Name</w:t>
            </w:r>
          </w:p>
        </w:tc>
        <w:tc>
          <w:tcPr>
            <w:tcW w:w="900" w:type="dxa"/>
            <w:shd w:val="clear" w:color="auto" w:fill="auto"/>
            <w:noWrap/>
            <w:vAlign w:val="bottom"/>
            <w:hideMark/>
          </w:tcPr>
          <w:p w14:paraId="409547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39EF7A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334CBE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15C8E7" w14:textId="77777777" w:rsidTr="002C2150">
        <w:trPr>
          <w:trHeight w:val="300"/>
          <w:jc w:val="center"/>
        </w:trPr>
        <w:tc>
          <w:tcPr>
            <w:tcW w:w="1217" w:type="dxa"/>
            <w:shd w:val="clear" w:color="auto" w:fill="auto"/>
            <w:noWrap/>
            <w:vAlign w:val="bottom"/>
            <w:hideMark/>
          </w:tcPr>
          <w:p w14:paraId="7E27199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D0E27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Relationship</w:t>
            </w:r>
          </w:p>
        </w:tc>
        <w:tc>
          <w:tcPr>
            <w:tcW w:w="900" w:type="dxa"/>
            <w:shd w:val="clear" w:color="auto" w:fill="auto"/>
            <w:noWrap/>
            <w:vAlign w:val="bottom"/>
            <w:hideMark/>
          </w:tcPr>
          <w:p w14:paraId="63058B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66D352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404B8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4C52538" w14:textId="77777777" w:rsidTr="002C2150">
        <w:trPr>
          <w:trHeight w:val="300"/>
          <w:jc w:val="center"/>
        </w:trPr>
        <w:tc>
          <w:tcPr>
            <w:tcW w:w="1217" w:type="dxa"/>
            <w:shd w:val="clear" w:color="auto" w:fill="auto"/>
            <w:noWrap/>
            <w:vAlign w:val="bottom"/>
            <w:hideMark/>
          </w:tcPr>
          <w:p w14:paraId="62C91B4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27AEE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Address</w:t>
            </w:r>
          </w:p>
        </w:tc>
        <w:tc>
          <w:tcPr>
            <w:tcW w:w="900" w:type="dxa"/>
            <w:shd w:val="clear" w:color="auto" w:fill="auto"/>
            <w:noWrap/>
            <w:vAlign w:val="bottom"/>
            <w:hideMark/>
          </w:tcPr>
          <w:p w14:paraId="056DE4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63ED9E3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2DDBCFF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EE1A15B" w14:textId="77777777" w:rsidTr="002C2150">
        <w:trPr>
          <w:trHeight w:val="300"/>
          <w:jc w:val="center"/>
        </w:trPr>
        <w:tc>
          <w:tcPr>
            <w:tcW w:w="1217" w:type="dxa"/>
            <w:shd w:val="clear" w:color="auto" w:fill="auto"/>
            <w:noWrap/>
            <w:vAlign w:val="bottom"/>
            <w:hideMark/>
          </w:tcPr>
          <w:p w14:paraId="7A31B8E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0901EE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Phone Number</w:t>
            </w:r>
          </w:p>
        </w:tc>
        <w:tc>
          <w:tcPr>
            <w:tcW w:w="900" w:type="dxa"/>
            <w:shd w:val="clear" w:color="auto" w:fill="auto"/>
            <w:noWrap/>
            <w:vAlign w:val="bottom"/>
            <w:hideMark/>
          </w:tcPr>
          <w:p w14:paraId="13FF91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4E8019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236D9B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63C787D5" w14:textId="77777777" w:rsidTr="002C2150">
        <w:trPr>
          <w:trHeight w:val="300"/>
          <w:jc w:val="center"/>
        </w:trPr>
        <w:tc>
          <w:tcPr>
            <w:tcW w:w="1217" w:type="dxa"/>
            <w:shd w:val="clear" w:color="auto" w:fill="auto"/>
            <w:noWrap/>
            <w:vAlign w:val="bottom"/>
            <w:hideMark/>
          </w:tcPr>
          <w:p w14:paraId="70F7E7E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188DD4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Business Phone Number</w:t>
            </w:r>
          </w:p>
        </w:tc>
        <w:tc>
          <w:tcPr>
            <w:tcW w:w="900" w:type="dxa"/>
            <w:shd w:val="clear" w:color="auto" w:fill="auto"/>
            <w:noWrap/>
            <w:vAlign w:val="bottom"/>
            <w:hideMark/>
          </w:tcPr>
          <w:p w14:paraId="2A9D4A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6F4D5C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05D8A8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6E702F27" w14:textId="77777777" w:rsidTr="002C2150">
        <w:trPr>
          <w:trHeight w:val="300"/>
          <w:jc w:val="center"/>
        </w:trPr>
        <w:tc>
          <w:tcPr>
            <w:tcW w:w="1217" w:type="dxa"/>
            <w:shd w:val="clear" w:color="auto" w:fill="auto"/>
            <w:noWrap/>
            <w:vAlign w:val="bottom"/>
            <w:hideMark/>
          </w:tcPr>
          <w:p w14:paraId="78B2E9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2ADBAB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Role</w:t>
            </w:r>
          </w:p>
        </w:tc>
        <w:tc>
          <w:tcPr>
            <w:tcW w:w="900" w:type="dxa"/>
            <w:shd w:val="clear" w:color="auto" w:fill="auto"/>
            <w:noWrap/>
            <w:vAlign w:val="bottom"/>
            <w:hideMark/>
          </w:tcPr>
          <w:p w14:paraId="5DDFF2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735EE07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9D729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B817A5" w14:textId="77777777" w:rsidTr="002C2150">
        <w:trPr>
          <w:trHeight w:val="300"/>
          <w:jc w:val="center"/>
        </w:trPr>
        <w:tc>
          <w:tcPr>
            <w:tcW w:w="1217" w:type="dxa"/>
            <w:shd w:val="clear" w:color="auto" w:fill="auto"/>
            <w:noWrap/>
            <w:vAlign w:val="bottom"/>
            <w:hideMark/>
          </w:tcPr>
          <w:p w14:paraId="60CDE50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5D7185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Start Date</w:t>
            </w:r>
          </w:p>
        </w:tc>
        <w:tc>
          <w:tcPr>
            <w:tcW w:w="900" w:type="dxa"/>
            <w:shd w:val="clear" w:color="auto" w:fill="auto"/>
            <w:noWrap/>
            <w:vAlign w:val="bottom"/>
            <w:hideMark/>
          </w:tcPr>
          <w:p w14:paraId="37CD14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51983F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58B5CE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1E36720" w14:textId="77777777" w:rsidTr="002C2150">
        <w:trPr>
          <w:trHeight w:val="300"/>
          <w:jc w:val="center"/>
        </w:trPr>
        <w:tc>
          <w:tcPr>
            <w:tcW w:w="1217" w:type="dxa"/>
            <w:shd w:val="clear" w:color="auto" w:fill="auto"/>
            <w:noWrap/>
            <w:vAlign w:val="bottom"/>
            <w:hideMark/>
          </w:tcPr>
          <w:p w14:paraId="1E6FED3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6EBE30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End Date</w:t>
            </w:r>
          </w:p>
        </w:tc>
        <w:tc>
          <w:tcPr>
            <w:tcW w:w="900" w:type="dxa"/>
            <w:shd w:val="clear" w:color="auto" w:fill="auto"/>
            <w:noWrap/>
            <w:vAlign w:val="bottom"/>
            <w:hideMark/>
          </w:tcPr>
          <w:p w14:paraId="627200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4A7E91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4970D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6BE0594" w14:textId="77777777" w:rsidTr="002C2150">
        <w:trPr>
          <w:trHeight w:val="300"/>
          <w:jc w:val="center"/>
        </w:trPr>
        <w:tc>
          <w:tcPr>
            <w:tcW w:w="1217" w:type="dxa"/>
            <w:shd w:val="clear" w:color="auto" w:fill="auto"/>
            <w:noWrap/>
            <w:vAlign w:val="bottom"/>
            <w:hideMark/>
          </w:tcPr>
          <w:p w14:paraId="6BF8169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882C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Next of Kin / Associated Parties Job Title</w:t>
            </w:r>
          </w:p>
        </w:tc>
        <w:tc>
          <w:tcPr>
            <w:tcW w:w="900" w:type="dxa"/>
            <w:shd w:val="clear" w:color="auto" w:fill="auto"/>
            <w:noWrap/>
            <w:vAlign w:val="bottom"/>
            <w:hideMark/>
          </w:tcPr>
          <w:p w14:paraId="2E18405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736936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265E9D1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951E5B9" w14:textId="77777777" w:rsidTr="002C2150">
        <w:trPr>
          <w:trHeight w:val="300"/>
          <w:jc w:val="center"/>
        </w:trPr>
        <w:tc>
          <w:tcPr>
            <w:tcW w:w="1217" w:type="dxa"/>
            <w:shd w:val="clear" w:color="auto" w:fill="auto"/>
            <w:noWrap/>
            <w:vAlign w:val="bottom"/>
            <w:hideMark/>
          </w:tcPr>
          <w:p w14:paraId="12E8C06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62A0DC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Next of Kin / Associated Parties Job Code/Class</w:t>
            </w:r>
          </w:p>
        </w:tc>
        <w:tc>
          <w:tcPr>
            <w:tcW w:w="900" w:type="dxa"/>
            <w:shd w:val="clear" w:color="auto" w:fill="auto"/>
            <w:noWrap/>
            <w:vAlign w:val="bottom"/>
            <w:hideMark/>
          </w:tcPr>
          <w:p w14:paraId="165E72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406A5D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JCC</w:t>
            </w:r>
          </w:p>
        </w:tc>
        <w:tc>
          <w:tcPr>
            <w:tcW w:w="630" w:type="dxa"/>
            <w:shd w:val="clear" w:color="auto" w:fill="auto"/>
            <w:noWrap/>
            <w:vAlign w:val="bottom"/>
            <w:hideMark/>
          </w:tcPr>
          <w:p w14:paraId="4B83C6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B2FE97B" w14:textId="77777777" w:rsidTr="002C2150">
        <w:trPr>
          <w:trHeight w:val="300"/>
          <w:jc w:val="center"/>
        </w:trPr>
        <w:tc>
          <w:tcPr>
            <w:tcW w:w="1217" w:type="dxa"/>
            <w:shd w:val="clear" w:color="auto" w:fill="auto"/>
            <w:noWrap/>
            <w:vAlign w:val="bottom"/>
            <w:hideMark/>
          </w:tcPr>
          <w:p w14:paraId="75E6AD7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9A98F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Next of Kin / Associated Parties Employee Number</w:t>
            </w:r>
          </w:p>
        </w:tc>
        <w:tc>
          <w:tcPr>
            <w:tcW w:w="900" w:type="dxa"/>
            <w:shd w:val="clear" w:color="auto" w:fill="auto"/>
            <w:noWrap/>
            <w:vAlign w:val="bottom"/>
            <w:hideMark/>
          </w:tcPr>
          <w:p w14:paraId="1EEAD5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320502A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0544605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9D13D10" w14:textId="77777777" w:rsidTr="002C2150">
        <w:trPr>
          <w:trHeight w:val="300"/>
          <w:jc w:val="center"/>
        </w:trPr>
        <w:tc>
          <w:tcPr>
            <w:tcW w:w="1217" w:type="dxa"/>
            <w:shd w:val="clear" w:color="auto" w:fill="auto"/>
            <w:noWrap/>
            <w:vAlign w:val="bottom"/>
            <w:hideMark/>
          </w:tcPr>
          <w:p w14:paraId="681CD64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55E77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 Name - NK1</w:t>
            </w:r>
          </w:p>
        </w:tc>
        <w:tc>
          <w:tcPr>
            <w:tcW w:w="900" w:type="dxa"/>
            <w:shd w:val="clear" w:color="auto" w:fill="auto"/>
            <w:noWrap/>
            <w:vAlign w:val="bottom"/>
            <w:hideMark/>
          </w:tcPr>
          <w:p w14:paraId="3B9CBE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0757705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407E56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E861D7" w14:textId="77777777" w:rsidTr="002C2150">
        <w:trPr>
          <w:trHeight w:val="300"/>
          <w:jc w:val="center"/>
        </w:trPr>
        <w:tc>
          <w:tcPr>
            <w:tcW w:w="1217" w:type="dxa"/>
            <w:shd w:val="clear" w:color="auto" w:fill="auto"/>
            <w:noWrap/>
            <w:vAlign w:val="bottom"/>
            <w:hideMark/>
          </w:tcPr>
          <w:p w14:paraId="7B206A7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5A09D3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Marital Status</w:t>
            </w:r>
          </w:p>
        </w:tc>
        <w:tc>
          <w:tcPr>
            <w:tcW w:w="900" w:type="dxa"/>
            <w:shd w:val="clear" w:color="auto" w:fill="auto"/>
            <w:noWrap/>
            <w:vAlign w:val="bottom"/>
            <w:hideMark/>
          </w:tcPr>
          <w:p w14:paraId="1DBCF0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746403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BE5F4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213E134" w14:textId="77777777" w:rsidTr="002C2150">
        <w:trPr>
          <w:trHeight w:val="300"/>
          <w:jc w:val="center"/>
        </w:trPr>
        <w:tc>
          <w:tcPr>
            <w:tcW w:w="1217" w:type="dxa"/>
            <w:shd w:val="clear" w:color="auto" w:fill="auto"/>
            <w:noWrap/>
            <w:vAlign w:val="bottom"/>
            <w:hideMark/>
          </w:tcPr>
          <w:p w14:paraId="10FE82D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EEF71F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Administrative Sex</w:t>
            </w:r>
          </w:p>
        </w:tc>
        <w:tc>
          <w:tcPr>
            <w:tcW w:w="900" w:type="dxa"/>
            <w:shd w:val="clear" w:color="auto" w:fill="auto"/>
            <w:noWrap/>
            <w:vAlign w:val="bottom"/>
            <w:hideMark/>
          </w:tcPr>
          <w:p w14:paraId="12F3D9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2FDCF2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A5D22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3C57223" w14:textId="77777777" w:rsidTr="002C2150">
        <w:trPr>
          <w:trHeight w:val="300"/>
          <w:jc w:val="center"/>
        </w:trPr>
        <w:tc>
          <w:tcPr>
            <w:tcW w:w="1217" w:type="dxa"/>
            <w:shd w:val="clear" w:color="auto" w:fill="auto"/>
            <w:noWrap/>
            <w:vAlign w:val="bottom"/>
            <w:hideMark/>
          </w:tcPr>
          <w:p w14:paraId="7FB388E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598711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Date/Time of Birth</w:t>
            </w:r>
          </w:p>
        </w:tc>
        <w:tc>
          <w:tcPr>
            <w:tcW w:w="900" w:type="dxa"/>
            <w:shd w:val="clear" w:color="auto" w:fill="auto"/>
            <w:noWrap/>
            <w:vAlign w:val="bottom"/>
            <w:hideMark/>
          </w:tcPr>
          <w:p w14:paraId="64386C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63A0C9F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A705D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7D83E0" w14:textId="77777777" w:rsidTr="002C2150">
        <w:trPr>
          <w:trHeight w:val="300"/>
          <w:jc w:val="center"/>
        </w:trPr>
        <w:tc>
          <w:tcPr>
            <w:tcW w:w="1217" w:type="dxa"/>
            <w:shd w:val="clear" w:color="auto" w:fill="auto"/>
            <w:noWrap/>
            <w:vAlign w:val="bottom"/>
            <w:hideMark/>
          </w:tcPr>
          <w:p w14:paraId="38B8717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6E5F0B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Dependency</w:t>
            </w:r>
          </w:p>
        </w:tc>
        <w:tc>
          <w:tcPr>
            <w:tcW w:w="900" w:type="dxa"/>
            <w:shd w:val="clear" w:color="auto" w:fill="auto"/>
            <w:noWrap/>
            <w:vAlign w:val="bottom"/>
            <w:hideMark/>
          </w:tcPr>
          <w:p w14:paraId="0E5195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6AD94A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CFE367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74FFE4" w14:textId="77777777" w:rsidTr="002C2150">
        <w:trPr>
          <w:trHeight w:val="300"/>
          <w:jc w:val="center"/>
        </w:trPr>
        <w:tc>
          <w:tcPr>
            <w:tcW w:w="1217" w:type="dxa"/>
            <w:shd w:val="clear" w:color="auto" w:fill="auto"/>
            <w:noWrap/>
            <w:vAlign w:val="bottom"/>
            <w:hideMark/>
          </w:tcPr>
          <w:p w14:paraId="7D38E4C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AD1C7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Ambulatory Status</w:t>
            </w:r>
          </w:p>
        </w:tc>
        <w:tc>
          <w:tcPr>
            <w:tcW w:w="900" w:type="dxa"/>
            <w:shd w:val="clear" w:color="auto" w:fill="auto"/>
            <w:noWrap/>
            <w:vAlign w:val="bottom"/>
            <w:hideMark/>
          </w:tcPr>
          <w:p w14:paraId="2E2A56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2935FE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77F08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2555875" w14:textId="77777777" w:rsidTr="002C2150">
        <w:trPr>
          <w:trHeight w:val="300"/>
          <w:jc w:val="center"/>
        </w:trPr>
        <w:tc>
          <w:tcPr>
            <w:tcW w:w="1217" w:type="dxa"/>
            <w:shd w:val="clear" w:color="auto" w:fill="auto"/>
            <w:noWrap/>
            <w:vAlign w:val="bottom"/>
            <w:hideMark/>
          </w:tcPr>
          <w:p w14:paraId="4689CA4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22211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Citizenship</w:t>
            </w:r>
          </w:p>
        </w:tc>
        <w:tc>
          <w:tcPr>
            <w:tcW w:w="900" w:type="dxa"/>
            <w:shd w:val="clear" w:color="auto" w:fill="auto"/>
            <w:noWrap/>
            <w:vAlign w:val="bottom"/>
            <w:hideMark/>
          </w:tcPr>
          <w:p w14:paraId="4B5D6A7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59CB41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59CFA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4CA9A6" w14:textId="77777777" w:rsidTr="002C2150">
        <w:trPr>
          <w:trHeight w:val="300"/>
          <w:jc w:val="center"/>
        </w:trPr>
        <w:tc>
          <w:tcPr>
            <w:tcW w:w="1217" w:type="dxa"/>
            <w:shd w:val="clear" w:color="auto" w:fill="auto"/>
            <w:noWrap/>
            <w:vAlign w:val="bottom"/>
            <w:hideMark/>
          </w:tcPr>
          <w:p w14:paraId="2F2F623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7D7861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Primary Language</w:t>
            </w:r>
          </w:p>
        </w:tc>
        <w:tc>
          <w:tcPr>
            <w:tcW w:w="900" w:type="dxa"/>
            <w:shd w:val="clear" w:color="auto" w:fill="auto"/>
            <w:noWrap/>
            <w:vAlign w:val="bottom"/>
            <w:hideMark/>
          </w:tcPr>
          <w:p w14:paraId="323EE27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3183A4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24ECE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7728462" w14:textId="77777777" w:rsidTr="002C2150">
        <w:trPr>
          <w:trHeight w:val="300"/>
          <w:jc w:val="center"/>
        </w:trPr>
        <w:tc>
          <w:tcPr>
            <w:tcW w:w="1217" w:type="dxa"/>
            <w:shd w:val="clear" w:color="auto" w:fill="auto"/>
            <w:noWrap/>
            <w:vAlign w:val="bottom"/>
            <w:hideMark/>
          </w:tcPr>
          <w:p w14:paraId="4C152B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21AB8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Arrangement</w:t>
            </w:r>
          </w:p>
        </w:tc>
        <w:tc>
          <w:tcPr>
            <w:tcW w:w="900" w:type="dxa"/>
            <w:shd w:val="clear" w:color="auto" w:fill="auto"/>
            <w:noWrap/>
            <w:vAlign w:val="bottom"/>
            <w:hideMark/>
          </w:tcPr>
          <w:p w14:paraId="1DBF16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46D08F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A20629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3D0425" w14:textId="77777777" w:rsidTr="002C2150">
        <w:trPr>
          <w:trHeight w:val="300"/>
          <w:jc w:val="center"/>
        </w:trPr>
        <w:tc>
          <w:tcPr>
            <w:tcW w:w="1217" w:type="dxa"/>
            <w:shd w:val="clear" w:color="auto" w:fill="auto"/>
            <w:noWrap/>
            <w:vAlign w:val="bottom"/>
            <w:hideMark/>
          </w:tcPr>
          <w:p w14:paraId="5F4D7B6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848D3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Publicity Code</w:t>
            </w:r>
          </w:p>
        </w:tc>
        <w:tc>
          <w:tcPr>
            <w:tcW w:w="900" w:type="dxa"/>
            <w:shd w:val="clear" w:color="auto" w:fill="auto"/>
            <w:noWrap/>
            <w:vAlign w:val="bottom"/>
            <w:hideMark/>
          </w:tcPr>
          <w:p w14:paraId="0A2A4C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13C7815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7B977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15CD3FD" w14:textId="77777777" w:rsidTr="002C2150">
        <w:trPr>
          <w:trHeight w:val="300"/>
          <w:jc w:val="center"/>
        </w:trPr>
        <w:tc>
          <w:tcPr>
            <w:tcW w:w="1217" w:type="dxa"/>
            <w:shd w:val="clear" w:color="auto" w:fill="auto"/>
            <w:noWrap/>
            <w:vAlign w:val="bottom"/>
            <w:hideMark/>
          </w:tcPr>
          <w:p w14:paraId="2CD4D41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BDA19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Protection Indicator</w:t>
            </w:r>
          </w:p>
        </w:tc>
        <w:tc>
          <w:tcPr>
            <w:tcW w:w="900" w:type="dxa"/>
            <w:shd w:val="clear" w:color="auto" w:fill="auto"/>
            <w:noWrap/>
            <w:vAlign w:val="bottom"/>
            <w:hideMark/>
          </w:tcPr>
          <w:p w14:paraId="791AC3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12DC1C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212B9E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F6B82F1" w14:textId="77777777" w:rsidTr="002C2150">
        <w:trPr>
          <w:trHeight w:val="300"/>
          <w:jc w:val="center"/>
        </w:trPr>
        <w:tc>
          <w:tcPr>
            <w:tcW w:w="1217" w:type="dxa"/>
            <w:shd w:val="clear" w:color="auto" w:fill="auto"/>
            <w:noWrap/>
            <w:vAlign w:val="bottom"/>
            <w:hideMark/>
          </w:tcPr>
          <w:p w14:paraId="013D5F8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85ECD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Student Indicator</w:t>
            </w:r>
          </w:p>
        </w:tc>
        <w:tc>
          <w:tcPr>
            <w:tcW w:w="900" w:type="dxa"/>
            <w:shd w:val="clear" w:color="auto" w:fill="auto"/>
            <w:noWrap/>
            <w:vAlign w:val="bottom"/>
            <w:hideMark/>
          </w:tcPr>
          <w:p w14:paraId="6EDB120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654F5E6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0E6C0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D1C9C58" w14:textId="77777777" w:rsidTr="002C2150">
        <w:trPr>
          <w:trHeight w:val="300"/>
          <w:jc w:val="center"/>
        </w:trPr>
        <w:tc>
          <w:tcPr>
            <w:tcW w:w="1217" w:type="dxa"/>
            <w:shd w:val="clear" w:color="auto" w:fill="auto"/>
            <w:noWrap/>
            <w:vAlign w:val="bottom"/>
            <w:hideMark/>
          </w:tcPr>
          <w:p w14:paraId="7A8B29E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7D327E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Religion</w:t>
            </w:r>
          </w:p>
        </w:tc>
        <w:tc>
          <w:tcPr>
            <w:tcW w:w="900" w:type="dxa"/>
            <w:shd w:val="clear" w:color="auto" w:fill="auto"/>
            <w:noWrap/>
            <w:vAlign w:val="bottom"/>
            <w:hideMark/>
          </w:tcPr>
          <w:p w14:paraId="0AAFCB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151DBE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10F903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7DFF808" w14:textId="77777777" w:rsidTr="002C2150">
        <w:trPr>
          <w:trHeight w:val="300"/>
          <w:jc w:val="center"/>
        </w:trPr>
        <w:tc>
          <w:tcPr>
            <w:tcW w:w="1217" w:type="dxa"/>
            <w:shd w:val="clear" w:color="auto" w:fill="auto"/>
            <w:noWrap/>
            <w:vAlign w:val="bottom"/>
            <w:hideMark/>
          </w:tcPr>
          <w:p w14:paraId="0DA6BA4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046101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Mother's Maiden Name</w:t>
            </w:r>
          </w:p>
        </w:tc>
        <w:tc>
          <w:tcPr>
            <w:tcW w:w="900" w:type="dxa"/>
            <w:shd w:val="clear" w:color="auto" w:fill="auto"/>
            <w:noWrap/>
            <w:vAlign w:val="bottom"/>
            <w:hideMark/>
          </w:tcPr>
          <w:p w14:paraId="2AE4F0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2BF84C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6FA77F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55D1C1F" w14:textId="77777777" w:rsidTr="002C2150">
        <w:trPr>
          <w:trHeight w:val="300"/>
          <w:jc w:val="center"/>
        </w:trPr>
        <w:tc>
          <w:tcPr>
            <w:tcW w:w="1217" w:type="dxa"/>
            <w:shd w:val="clear" w:color="auto" w:fill="auto"/>
            <w:noWrap/>
            <w:vAlign w:val="bottom"/>
            <w:hideMark/>
          </w:tcPr>
          <w:p w14:paraId="363B02E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0EA3F8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Nationality</w:t>
            </w:r>
          </w:p>
        </w:tc>
        <w:tc>
          <w:tcPr>
            <w:tcW w:w="900" w:type="dxa"/>
            <w:shd w:val="clear" w:color="auto" w:fill="auto"/>
            <w:noWrap/>
            <w:vAlign w:val="bottom"/>
            <w:hideMark/>
          </w:tcPr>
          <w:p w14:paraId="0593734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04B98F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DC9E4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B647E8C" w14:textId="77777777" w:rsidTr="002C2150">
        <w:trPr>
          <w:trHeight w:val="300"/>
          <w:jc w:val="center"/>
        </w:trPr>
        <w:tc>
          <w:tcPr>
            <w:tcW w:w="1217" w:type="dxa"/>
            <w:shd w:val="clear" w:color="auto" w:fill="auto"/>
            <w:noWrap/>
            <w:vAlign w:val="bottom"/>
            <w:hideMark/>
          </w:tcPr>
          <w:p w14:paraId="000C891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BF3D0D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Ethnic Group</w:t>
            </w:r>
          </w:p>
        </w:tc>
        <w:tc>
          <w:tcPr>
            <w:tcW w:w="900" w:type="dxa"/>
            <w:shd w:val="clear" w:color="auto" w:fill="auto"/>
            <w:noWrap/>
            <w:vAlign w:val="bottom"/>
            <w:hideMark/>
          </w:tcPr>
          <w:p w14:paraId="539F4B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2130B4C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4938B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DD6B13" w14:textId="77777777" w:rsidTr="002C2150">
        <w:trPr>
          <w:trHeight w:val="300"/>
          <w:jc w:val="center"/>
        </w:trPr>
        <w:tc>
          <w:tcPr>
            <w:tcW w:w="1217" w:type="dxa"/>
            <w:shd w:val="clear" w:color="auto" w:fill="auto"/>
            <w:noWrap/>
            <w:vAlign w:val="bottom"/>
            <w:hideMark/>
          </w:tcPr>
          <w:p w14:paraId="29576CC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9F485F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Reason</w:t>
            </w:r>
          </w:p>
        </w:tc>
        <w:tc>
          <w:tcPr>
            <w:tcW w:w="900" w:type="dxa"/>
            <w:shd w:val="clear" w:color="auto" w:fill="auto"/>
            <w:noWrap/>
            <w:vAlign w:val="bottom"/>
            <w:hideMark/>
          </w:tcPr>
          <w:p w14:paraId="54C49B7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158C0C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8D3EA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3E0309C" w14:textId="77777777" w:rsidTr="002C2150">
        <w:trPr>
          <w:trHeight w:val="300"/>
          <w:jc w:val="center"/>
        </w:trPr>
        <w:tc>
          <w:tcPr>
            <w:tcW w:w="1217" w:type="dxa"/>
            <w:shd w:val="clear" w:color="auto" w:fill="auto"/>
            <w:noWrap/>
            <w:vAlign w:val="bottom"/>
            <w:hideMark/>
          </w:tcPr>
          <w:p w14:paraId="2D61750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ED4093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Person's Name</w:t>
            </w:r>
          </w:p>
        </w:tc>
        <w:tc>
          <w:tcPr>
            <w:tcW w:w="900" w:type="dxa"/>
            <w:shd w:val="clear" w:color="auto" w:fill="auto"/>
            <w:noWrap/>
            <w:vAlign w:val="bottom"/>
            <w:hideMark/>
          </w:tcPr>
          <w:p w14:paraId="7772D4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0B5F86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6ABD86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8F96239" w14:textId="77777777" w:rsidTr="002C2150">
        <w:trPr>
          <w:trHeight w:val="300"/>
          <w:jc w:val="center"/>
        </w:trPr>
        <w:tc>
          <w:tcPr>
            <w:tcW w:w="1217" w:type="dxa"/>
            <w:shd w:val="clear" w:color="auto" w:fill="auto"/>
            <w:noWrap/>
            <w:vAlign w:val="bottom"/>
            <w:hideMark/>
          </w:tcPr>
          <w:p w14:paraId="4AB592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C35EA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Person's Telephone Number</w:t>
            </w:r>
          </w:p>
        </w:tc>
        <w:tc>
          <w:tcPr>
            <w:tcW w:w="900" w:type="dxa"/>
            <w:shd w:val="clear" w:color="auto" w:fill="auto"/>
            <w:noWrap/>
            <w:vAlign w:val="bottom"/>
            <w:hideMark/>
          </w:tcPr>
          <w:p w14:paraId="0C12C7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4784A74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471202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0722C5A7" w14:textId="77777777" w:rsidTr="002C2150">
        <w:trPr>
          <w:trHeight w:val="300"/>
          <w:jc w:val="center"/>
        </w:trPr>
        <w:tc>
          <w:tcPr>
            <w:tcW w:w="1217" w:type="dxa"/>
            <w:shd w:val="clear" w:color="auto" w:fill="auto"/>
            <w:noWrap/>
            <w:vAlign w:val="bottom"/>
            <w:hideMark/>
          </w:tcPr>
          <w:p w14:paraId="3239ED9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35D6FC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Person's Address</w:t>
            </w:r>
          </w:p>
        </w:tc>
        <w:tc>
          <w:tcPr>
            <w:tcW w:w="900" w:type="dxa"/>
            <w:shd w:val="clear" w:color="auto" w:fill="auto"/>
            <w:noWrap/>
            <w:vAlign w:val="bottom"/>
            <w:hideMark/>
          </w:tcPr>
          <w:p w14:paraId="629549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1431C69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549C31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F2DDAE" w14:textId="77777777" w:rsidTr="002C2150">
        <w:trPr>
          <w:trHeight w:val="300"/>
          <w:jc w:val="center"/>
        </w:trPr>
        <w:tc>
          <w:tcPr>
            <w:tcW w:w="1217" w:type="dxa"/>
            <w:shd w:val="clear" w:color="auto" w:fill="auto"/>
            <w:noWrap/>
            <w:vAlign w:val="bottom"/>
            <w:hideMark/>
          </w:tcPr>
          <w:p w14:paraId="5C05513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0971A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Next of Kin/Associated Party's Identifiers</w:t>
            </w:r>
          </w:p>
        </w:tc>
        <w:tc>
          <w:tcPr>
            <w:tcW w:w="900" w:type="dxa"/>
            <w:shd w:val="clear" w:color="auto" w:fill="auto"/>
            <w:noWrap/>
            <w:vAlign w:val="bottom"/>
            <w:hideMark/>
          </w:tcPr>
          <w:p w14:paraId="2C595F1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7BA0FBB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69E6AFC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4169AD" w14:textId="77777777" w:rsidTr="002C2150">
        <w:trPr>
          <w:trHeight w:val="300"/>
          <w:jc w:val="center"/>
        </w:trPr>
        <w:tc>
          <w:tcPr>
            <w:tcW w:w="1217" w:type="dxa"/>
            <w:shd w:val="clear" w:color="auto" w:fill="auto"/>
            <w:noWrap/>
            <w:vAlign w:val="bottom"/>
            <w:hideMark/>
          </w:tcPr>
          <w:p w14:paraId="6D2F3B5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805793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Job Status</w:t>
            </w:r>
          </w:p>
        </w:tc>
        <w:tc>
          <w:tcPr>
            <w:tcW w:w="900" w:type="dxa"/>
            <w:shd w:val="clear" w:color="auto" w:fill="auto"/>
            <w:noWrap/>
            <w:vAlign w:val="bottom"/>
            <w:hideMark/>
          </w:tcPr>
          <w:p w14:paraId="1507F46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6D3790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7A0CF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85DA462" w14:textId="77777777" w:rsidTr="002C2150">
        <w:trPr>
          <w:trHeight w:val="300"/>
          <w:jc w:val="center"/>
        </w:trPr>
        <w:tc>
          <w:tcPr>
            <w:tcW w:w="1217" w:type="dxa"/>
            <w:shd w:val="clear" w:color="auto" w:fill="auto"/>
            <w:noWrap/>
            <w:vAlign w:val="bottom"/>
            <w:hideMark/>
          </w:tcPr>
          <w:p w14:paraId="4B7FE1B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0341D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Race</w:t>
            </w:r>
          </w:p>
        </w:tc>
        <w:tc>
          <w:tcPr>
            <w:tcW w:w="900" w:type="dxa"/>
            <w:shd w:val="clear" w:color="auto" w:fill="auto"/>
            <w:noWrap/>
            <w:vAlign w:val="bottom"/>
            <w:hideMark/>
          </w:tcPr>
          <w:p w14:paraId="0C0086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0B38AB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807A5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A01548A" w14:textId="77777777" w:rsidTr="002C2150">
        <w:trPr>
          <w:trHeight w:val="300"/>
          <w:jc w:val="center"/>
        </w:trPr>
        <w:tc>
          <w:tcPr>
            <w:tcW w:w="1217" w:type="dxa"/>
            <w:shd w:val="clear" w:color="auto" w:fill="auto"/>
            <w:noWrap/>
            <w:vAlign w:val="bottom"/>
            <w:hideMark/>
          </w:tcPr>
          <w:p w14:paraId="3B7837E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E04FC1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Handicap</w:t>
            </w:r>
          </w:p>
        </w:tc>
        <w:tc>
          <w:tcPr>
            <w:tcW w:w="900" w:type="dxa"/>
            <w:shd w:val="clear" w:color="auto" w:fill="auto"/>
            <w:noWrap/>
            <w:vAlign w:val="bottom"/>
            <w:hideMark/>
          </w:tcPr>
          <w:p w14:paraId="70471A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72E3AE6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3A5C8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26B35C1" w14:textId="77777777" w:rsidTr="002C2150">
        <w:trPr>
          <w:trHeight w:val="300"/>
          <w:jc w:val="center"/>
        </w:trPr>
        <w:tc>
          <w:tcPr>
            <w:tcW w:w="1217" w:type="dxa"/>
            <w:shd w:val="clear" w:color="auto" w:fill="auto"/>
            <w:noWrap/>
            <w:vAlign w:val="bottom"/>
            <w:hideMark/>
          </w:tcPr>
          <w:p w14:paraId="1014F89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F90A2A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 Social Security Number</w:t>
            </w:r>
          </w:p>
        </w:tc>
        <w:tc>
          <w:tcPr>
            <w:tcW w:w="900" w:type="dxa"/>
            <w:shd w:val="clear" w:color="auto" w:fill="auto"/>
            <w:noWrap/>
            <w:vAlign w:val="bottom"/>
            <w:hideMark/>
          </w:tcPr>
          <w:p w14:paraId="3ABBA6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4BF6DA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583A5F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9EDC45F" w14:textId="77777777" w:rsidTr="002C2150">
        <w:trPr>
          <w:trHeight w:val="300"/>
          <w:jc w:val="center"/>
        </w:trPr>
        <w:tc>
          <w:tcPr>
            <w:tcW w:w="1217" w:type="dxa"/>
            <w:shd w:val="clear" w:color="auto" w:fill="auto"/>
            <w:noWrap/>
            <w:vAlign w:val="bottom"/>
            <w:hideMark/>
          </w:tcPr>
          <w:p w14:paraId="75FA1B8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7000C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Next of Kin Birth Place</w:t>
            </w:r>
          </w:p>
        </w:tc>
        <w:tc>
          <w:tcPr>
            <w:tcW w:w="900" w:type="dxa"/>
            <w:shd w:val="clear" w:color="auto" w:fill="auto"/>
            <w:noWrap/>
            <w:vAlign w:val="bottom"/>
            <w:hideMark/>
          </w:tcPr>
          <w:p w14:paraId="77F5E6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2F9706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4FCDEC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E399757" w14:textId="77777777" w:rsidTr="002C2150">
        <w:trPr>
          <w:trHeight w:val="300"/>
          <w:jc w:val="center"/>
        </w:trPr>
        <w:tc>
          <w:tcPr>
            <w:tcW w:w="1217" w:type="dxa"/>
            <w:shd w:val="clear" w:color="auto" w:fill="auto"/>
            <w:noWrap/>
            <w:vAlign w:val="bottom"/>
            <w:hideMark/>
          </w:tcPr>
          <w:p w14:paraId="219337E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D510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VIP Indicator</w:t>
            </w:r>
          </w:p>
        </w:tc>
        <w:tc>
          <w:tcPr>
            <w:tcW w:w="900" w:type="dxa"/>
            <w:shd w:val="clear" w:color="auto" w:fill="auto"/>
            <w:noWrap/>
            <w:vAlign w:val="bottom"/>
            <w:hideMark/>
          </w:tcPr>
          <w:p w14:paraId="33DA9E7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64FCED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62F43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BEED3AD" w14:textId="77777777" w:rsidTr="002C2150">
        <w:trPr>
          <w:trHeight w:val="300"/>
          <w:jc w:val="center"/>
        </w:trPr>
        <w:tc>
          <w:tcPr>
            <w:tcW w:w="1217" w:type="dxa"/>
            <w:shd w:val="clear" w:color="auto" w:fill="auto"/>
            <w:noWrap/>
            <w:vAlign w:val="bottom"/>
            <w:hideMark/>
          </w:tcPr>
          <w:p w14:paraId="326FC50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E6E1C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Next of Kin Telecommunication Information</w:t>
            </w:r>
          </w:p>
        </w:tc>
        <w:tc>
          <w:tcPr>
            <w:tcW w:w="900" w:type="dxa"/>
            <w:shd w:val="clear" w:color="auto" w:fill="auto"/>
            <w:noWrap/>
            <w:vAlign w:val="bottom"/>
            <w:hideMark/>
          </w:tcPr>
          <w:p w14:paraId="287084A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7F9CFF8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450500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0BFAB7F" w14:textId="77777777" w:rsidTr="002C2150">
        <w:trPr>
          <w:trHeight w:val="300"/>
          <w:jc w:val="center"/>
        </w:trPr>
        <w:tc>
          <w:tcPr>
            <w:tcW w:w="1217" w:type="dxa"/>
            <w:shd w:val="clear" w:color="auto" w:fill="auto"/>
            <w:noWrap/>
            <w:vAlign w:val="bottom"/>
            <w:hideMark/>
          </w:tcPr>
          <w:p w14:paraId="443B91E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C582C4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Person's Telecommunication Information</w:t>
            </w:r>
          </w:p>
        </w:tc>
        <w:tc>
          <w:tcPr>
            <w:tcW w:w="900" w:type="dxa"/>
            <w:shd w:val="clear" w:color="auto" w:fill="auto"/>
            <w:noWrap/>
            <w:vAlign w:val="bottom"/>
            <w:hideMark/>
          </w:tcPr>
          <w:p w14:paraId="1DA824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41</w:t>
            </w:r>
          </w:p>
        </w:tc>
        <w:tc>
          <w:tcPr>
            <w:tcW w:w="810" w:type="dxa"/>
            <w:shd w:val="clear" w:color="auto" w:fill="auto"/>
            <w:noWrap/>
            <w:vAlign w:val="bottom"/>
            <w:hideMark/>
          </w:tcPr>
          <w:p w14:paraId="56A005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5409A30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72D7BE9" w14:textId="77777777" w:rsidTr="002C2150">
        <w:trPr>
          <w:trHeight w:val="300"/>
          <w:jc w:val="center"/>
        </w:trPr>
        <w:tc>
          <w:tcPr>
            <w:tcW w:w="1217" w:type="dxa"/>
            <w:shd w:val="clear" w:color="000000" w:fill="A6A6A6"/>
            <w:noWrap/>
            <w:vAlign w:val="bottom"/>
            <w:hideMark/>
          </w:tcPr>
          <w:p w14:paraId="2422CEDA"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PV1</w:t>
            </w:r>
          </w:p>
        </w:tc>
        <w:tc>
          <w:tcPr>
            <w:tcW w:w="6343" w:type="dxa"/>
            <w:shd w:val="clear" w:color="000000" w:fill="A6A6A6"/>
            <w:noWrap/>
            <w:vAlign w:val="bottom"/>
            <w:hideMark/>
          </w:tcPr>
          <w:p w14:paraId="66663F02"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Patient Visit</w:t>
            </w:r>
          </w:p>
        </w:tc>
        <w:tc>
          <w:tcPr>
            <w:tcW w:w="900" w:type="dxa"/>
            <w:shd w:val="clear" w:color="000000" w:fill="D8E4BC"/>
            <w:noWrap/>
            <w:vAlign w:val="bottom"/>
            <w:hideMark/>
          </w:tcPr>
          <w:p w14:paraId="7B8C2A4E"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4B3FF8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7039DF0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20923C80" w14:textId="77777777" w:rsidTr="002C2150">
        <w:trPr>
          <w:trHeight w:val="300"/>
          <w:jc w:val="center"/>
        </w:trPr>
        <w:tc>
          <w:tcPr>
            <w:tcW w:w="1217" w:type="dxa"/>
            <w:shd w:val="clear" w:color="auto" w:fill="auto"/>
            <w:noWrap/>
            <w:vAlign w:val="bottom"/>
            <w:hideMark/>
          </w:tcPr>
          <w:p w14:paraId="26F7835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077926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PV1</w:t>
            </w:r>
          </w:p>
        </w:tc>
        <w:tc>
          <w:tcPr>
            <w:tcW w:w="900" w:type="dxa"/>
            <w:shd w:val="clear" w:color="auto" w:fill="auto"/>
            <w:noWrap/>
            <w:vAlign w:val="bottom"/>
            <w:hideMark/>
          </w:tcPr>
          <w:p w14:paraId="063755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13E831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4DCF30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7C7240F" w14:textId="77777777" w:rsidTr="002C2150">
        <w:trPr>
          <w:trHeight w:val="300"/>
          <w:jc w:val="center"/>
        </w:trPr>
        <w:tc>
          <w:tcPr>
            <w:tcW w:w="1217" w:type="dxa"/>
            <w:shd w:val="clear" w:color="auto" w:fill="auto"/>
            <w:noWrap/>
            <w:vAlign w:val="bottom"/>
            <w:hideMark/>
          </w:tcPr>
          <w:p w14:paraId="2527B89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A6A6A6"/>
            <w:noWrap/>
            <w:vAlign w:val="bottom"/>
            <w:hideMark/>
          </w:tcPr>
          <w:p w14:paraId="7FE24F2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Class</w:t>
            </w:r>
          </w:p>
        </w:tc>
        <w:tc>
          <w:tcPr>
            <w:tcW w:w="900" w:type="dxa"/>
            <w:shd w:val="clear" w:color="auto" w:fill="auto"/>
            <w:noWrap/>
            <w:vAlign w:val="bottom"/>
            <w:hideMark/>
          </w:tcPr>
          <w:p w14:paraId="280274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01416E5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63344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9766405" w14:textId="77777777" w:rsidTr="002C2150">
        <w:trPr>
          <w:trHeight w:val="300"/>
          <w:jc w:val="center"/>
        </w:trPr>
        <w:tc>
          <w:tcPr>
            <w:tcW w:w="1217" w:type="dxa"/>
            <w:shd w:val="clear" w:color="auto" w:fill="auto"/>
            <w:noWrap/>
            <w:vAlign w:val="bottom"/>
            <w:hideMark/>
          </w:tcPr>
          <w:p w14:paraId="6DBF174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6EC279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Assigned Patient Location</w:t>
            </w:r>
          </w:p>
        </w:tc>
        <w:tc>
          <w:tcPr>
            <w:tcW w:w="900" w:type="dxa"/>
            <w:shd w:val="clear" w:color="auto" w:fill="auto"/>
            <w:noWrap/>
            <w:vAlign w:val="bottom"/>
            <w:hideMark/>
          </w:tcPr>
          <w:p w14:paraId="3CB722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58A4D2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4629B7A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CA359D7" w14:textId="77777777" w:rsidTr="002C2150">
        <w:trPr>
          <w:trHeight w:val="300"/>
          <w:jc w:val="center"/>
        </w:trPr>
        <w:tc>
          <w:tcPr>
            <w:tcW w:w="1217" w:type="dxa"/>
            <w:shd w:val="clear" w:color="auto" w:fill="auto"/>
            <w:noWrap/>
            <w:vAlign w:val="bottom"/>
            <w:hideMark/>
          </w:tcPr>
          <w:p w14:paraId="5DE7E7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498231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Admission Type</w:t>
            </w:r>
          </w:p>
        </w:tc>
        <w:tc>
          <w:tcPr>
            <w:tcW w:w="900" w:type="dxa"/>
            <w:shd w:val="clear" w:color="auto" w:fill="auto"/>
            <w:noWrap/>
            <w:vAlign w:val="bottom"/>
            <w:hideMark/>
          </w:tcPr>
          <w:p w14:paraId="7B86C7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7C9C8E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D01E4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1527362" w14:textId="77777777" w:rsidTr="002C2150">
        <w:trPr>
          <w:trHeight w:val="300"/>
          <w:jc w:val="center"/>
        </w:trPr>
        <w:tc>
          <w:tcPr>
            <w:tcW w:w="1217" w:type="dxa"/>
            <w:shd w:val="clear" w:color="auto" w:fill="auto"/>
            <w:noWrap/>
            <w:vAlign w:val="bottom"/>
            <w:hideMark/>
          </w:tcPr>
          <w:p w14:paraId="51BA8FE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D307CF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roofErr w:type="spellStart"/>
            <w:r w:rsidRPr="006176A6">
              <w:rPr>
                <w:rFonts w:eastAsia="Times New Roman" w:cs="Times New Roman"/>
                <w:i/>
                <w:iCs/>
                <w:color w:val="000000"/>
              </w:rPr>
              <w:t>Preadmit</w:t>
            </w:r>
            <w:proofErr w:type="spellEnd"/>
            <w:r w:rsidRPr="006176A6">
              <w:rPr>
                <w:rFonts w:eastAsia="Times New Roman" w:cs="Times New Roman"/>
                <w:i/>
                <w:iCs/>
                <w:color w:val="000000"/>
              </w:rPr>
              <w:t xml:space="preserve"> Number</w:t>
            </w:r>
          </w:p>
        </w:tc>
        <w:tc>
          <w:tcPr>
            <w:tcW w:w="900" w:type="dxa"/>
            <w:shd w:val="clear" w:color="auto" w:fill="auto"/>
            <w:noWrap/>
            <w:vAlign w:val="bottom"/>
            <w:hideMark/>
          </w:tcPr>
          <w:p w14:paraId="48380C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295081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107847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9E384EB" w14:textId="77777777" w:rsidTr="002C2150">
        <w:trPr>
          <w:trHeight w:val="300"/>
          <w:jc w:val="center"/>
        </w:trPr>
        <w:tc>
          <w:tcPr>
            <w:tcW w:w="1217" w:type="dxa"/>
            <w:shd w:val="clear" w:color="auto" w:fill="auto"/>
            <w:noWrap/>
            <w:vAlign w:val="bottom"/>
            <w:hideMark/>
          </w:tcPr>
          <w:p w14:paraId="0321709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4E8F93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Prior Patient Location</w:t>
            </w:r>
          </w:p>
        </w:tc>
        <w:tc>
          <w:tcPr>
            <w:tcW w:w="900" w:type="dxa"/>
            <w:shd w:val="clear" w:color="auto" w:fill="auto"/>
            <w:noWrap/>
            <w:vAlign w:val="bottom"/>
            <w:hideMark/>
          </w:tcPr>
          <w:p w14:paraId="68AE95B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0CB193C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137FD3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0C9499E" w14:textId="77777777" w:rsidTr="002C2150">
        <w:trPr>
          <w:trHeight w:val="300"/>
          <w:jc w:val="center"/>
        </w:trPr>
        <w:tc>
          <w:tcPr>
            <w:tcW w:w="1217" w:type="dxa"/>
            <w:shd w:val="clear" w:color="auto" w:fill="auto"/>
            <w:noWrap/>
            <w:vAlign w:val="bottom"/>
            <w:hideMark/>
          </w:tcPr>
          <w:p w14:paraId="186EE3C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125B3F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Attending Doctor</w:t>
            </w:r>
          </w:p>
        </w:tc>
        <w:tc>
          <w:tcPr>
            <w:tcW w:w="900" w:type="dxa"/>
            <w:shd w:val="clear" w:color="auto" w:fill="auto"/>
            <w:noWrap/>
            <w:vAlign w:val="bottom"/>
            <w:hideMark/>
          </w:tcPr>
          <w:p w14:paraId="4E7607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20F8CB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039BF3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7BF074" w14:textId="77777777" w:rsidTr="002C2150">
        <w:trPr>
          <w:trHeight w:val="300"/>
          <w:jc w:val="center"/>
        </w:trPr>
        <w:tc>
          <w:tcPr>
            <w:tcW w:w="1217" w:type="dxa"/>
            <w:shd w:val="clear" w:color="auto" w:fill="auto"/>
            <w:noWrap/>
            <w:vAlign w:val="bottom"/>
            <w:hideMark/>
          </w:tcPr>
          <w:p w14:paraId="1519F5D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FF8D88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Referring Doctor</w:t>
            </w:r>
          </w:p>
        </w:tc>
        <w:tc>
          <w:tcPr>
            <w:tcW w:w="900" w:type="dxa"/>
            <w:shd w:val="clear" w:color="auto" w:fill="auto"/>
            <w:noWrap/>
            <w:vAlign w:val="bottom"/>
            <w:hideMark/>
          </w:tcPr>
          <w:p w14:paraId="289684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316474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75C94C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C6AD835" w14:textId="77777777" w:rsidTr="002C2150">
        <w:trPr>
          <w:trHeight w:val="300"/>
          <w:jc w:val="center"/>
        </w:trPr>
        <w:tc>
          <w:tcPr>
            <w:tcW w:w="1217" w:type="dxa"/>
            <w:shd w:val="clear" w:color="auto" w:fill="auto"/>
            <w:noWrap/>
            <w:vAlign w:val="bottom"/>
            <w:hideMark/>
          </w:tcPr>
          <w:p w14:paraId="1BC45C1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70DE94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Consulting Doctor</w:t>
            </w:r>
          </w:p>
        </w:tc>
        <w:tc>
          <w:tcPr>
            <w:tcW w:w="900" w:type="dxa"/>
            <w:shd w:val="clear" w:color="auto" w:fill="auto"/>
            <w:noWrap/>
            <w:vAlign w:val="bottom"/>
            <w:hideMark/>
          </w:tcPr>
          <w:p w14:paraId="4BBAF3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5E0E04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5AD019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05CCDFBD" w14:textId="77777777" w:rsidTr="002C2150">
        <w:trPr>
          <w:trHeight w:val="300"/>
          <w:jc w:val="center"/>
        </w:trPr>
        <w:tc>
          <w:tcPr>
            <w:tcW w:w="1217" w:type="dxa"/>
            <w:shd w:val="clear" w:color="auto" w:fill="auto"/>
            <w:noWrap/>
            <w:vAlign w:val="bottom"/>
            <w:hideMark/>
          </w:tcPr>
          <w:p w14:paraId="29F5630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5E44A5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Hospital Service</w:t>
            </w:r>
          </w:p>
        </w:tc>
        <w:tc>
          <w:tcPr>
            <w:tcW w:w="900" w:type="dxa"/>
            <w:shd w:val="clear" w:color="auto" w:fill="auto"/>
            <w:noWrap/>
            <w:vAlign w:val="bottom"/>
            <w:hideMark/>
          </w:tcPr>
          <w:p w14:paraId="620608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1C6E2B5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98170B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64DF7FB" w14:textId="77777777" w:rsidTr="002C2150">
        <w:trPr>
          <w:trHeight w:val="300"/>
          <w:jc w:val="center"/>
        </w:trPr>
        <w:tc>
          <w:tcPr>
            <w:tcW w:w="1217" w:type="dxa"/>
            <w:shd w:val="clear" w:color="auto" w:fill="auto"/>
            <w:noWrap/>
            <w:vAlign w:val="bottom"/>
            <w:hideMark/>
          </w:tcPr>
          <w:p w14:paraId="1FB01A4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ED97C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Temporary Location</w:t>
            </w:r>
          </w:p>
        </w:tc>
        <w:tc>
          <w:tcPr>
            <w:tcW w:w="900" w:type="dxa"/>
            <w:shd w:val="clear" w:color="auto" w:fill="auto"/>
            <w:noWrap/>
            <w:vAlign w:val="bottom"/>
            <w:hideMark/>
          </w:tcPr>
          <w:p w14:paraId="52E449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ADD7F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3E7980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2908C11" w14:textId="77777777" w:rsidTr="002C2150">
        <w:trPr>
          <w:trHeight w:val="300"/>
          <w:jc w:val="center"/>
        </w:trPr>
        <w:tc>
          <w:tcPr>
            <w:tcW w:w="1217" w:type="dxa"/>
            <w:shd w:val="clear" w:color="auto" w:fill="auto"/>
            <w:noWrap/>
            <w:vAlign w:val="bottom"/>
            <w:hideMark/>
          </w:tcPr>
          <w:p w14:paraId="082F400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7B869A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roofErr w:type="spellStart"/>
            <w:r w:rsidRPr="006176A6">
              <w:rPr>
                <w:rFonts w:eastAsia="Times New Roman" w:cs="Times New Roman"/>
                <w:i/>
                <w:iCs/>
                <w:color w:val="000000"/>
              </w:rPr>
              <w:t>Preadmit</w:t>
            </w:r>
            <w:proofErr w:type="spellEnd"/>
            <w:r w:rsidRPr="006176A6">
              <w:rPr>
                <w:rFonts w:eastAsia="Times New Roman" w:cs="Times New Roman"/>
                <w:i/>
                <w:iCs/>
                <w:color w:val="000000"/>
              </w:rPr>
              <w:t xml:space="preserve"> Test Indicator</w:t>
            </w:r>
          </w:p>
        </w:tc>
        <w:tc>
          <w:tcPr>
            <w:tcW w:w="900" w:type="dxa"/>
            <w:shd w:val="clear" w:color="auto" w:fill="auto"/>
            <w:noWrap/>
            <w:vAlign w:val="bottom"/>
            <w:hideMark/>
          </w:tcPr>
          <w:p w14:paraId="18BA9B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49DE7BA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739E1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1F07FA" w14:textId="77777777" w:rsidTr="002C2150">
        <w:trPr>
          <w:trHeight w:val="300"/>
          <w:jc w:val="center"/>
        </w:trPr>
        <w:tc>
          <w:tcPr>
            <w:tcW w:w="1217" w:type="dxa"/>
            <w:shd w:val="clear" w:color="auto" w:fill="auto"/>
            <w:noWrap/>
            <w:vAlign w:val="bottom"/>
            <w:hideMark/>
          </w:tcPr>
          <w:p w14:paraId="7E5A27C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B5526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Re-admission Indicator</w:t>
            </w:r>
          </w:p>
        </w:tc>
        <w:tc>
          <w:tcPr>
            <w:tcW w:w="900" w:type="dxa"/>
            <w:shd w:val="clear" w:color="auto" w:fill="auto"/>
            <w:noWrap/>
            <w:vAlign w:val="bottom"/>
            <w:hideMark/>
          </w:tcPr>
          <w:p w14:paraId="3E26A75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6BEF56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7E4C3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8AE7F76" w14:textId="77777777" w:rsidTr="002C2150">
        <w:trPr>
          <w:trHeight w:val="300"/>
          <w:jc w:val="center"/>
        </w:trPr>
        <w:tc>
          <w:tcPr>
            <w:tcW w:w="1217" w:type="dxa"/>
            <w:shd w:val="clear" w:color="auto" w:fill="auto"/>
            <w:noWrap/>
            <w:vAlign w:val="bottom"/>
            <w:hideMark/>
          </w:tcPr>
          <w:p w14:paraId="0782021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19751B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Admit Source</w:t>
            </w:r>
          </w:p>
        </w:tc>
        <w:tc>
          <w:tcPr>
            <w:tcW w:w="900" w:type="dxa"/>
            <w:shd w:val="clear" w:color="auto" w:fill="auto"/>
            <w:noWrap/>
            <w:vAlign w:val="bottom"/>
            <w:hideMark/>
          </w:tcPr>
          <w:p w14:paraId="4526FB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038A45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AA936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967046" w14:textId="77777777" w:rsidTr="002C2150">
        <w:trPr>
          <w:trHeight w:val="300"/>
          <w:jc w:val="center"/>
        </w:trPr>
        <w:tc>
          <w:tcPr>
            <w:tcW w:w="1217" w:type="dxa"/>
            <w:shd w:val="clear" w:color="auto" w:fill="auto"/>
            <w:noWrap/>
            <w:vAlign w:val="bottom"/>
            <w:hideMark/>
          </w:tcPr>
          <w:p w14:paraId="595CDAF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A49DEF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Ambulatory Status</w:t>
            </w:r>
          </w:p>
        </w:tc>
        <w:tc>
          <w:tcPr>
            <w:tcW w:w="900" w:type="dxa"/>
            <w:shd w:val="clear" w:color="auto" w:fill="auto"/>
            <w:noWrap/>
            <w:vAlign w:val="bottom"/>
            <w:hideMark/>
          </w:tcPr>
          <w:p w14:paraId="5EFBBF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7AF781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43DCA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644A4B8" w14:textId="77777777" w:rsidTr="002C2150">
        <w:trPr>
          <w:trHeight w:val="300"/>
          <w:jc w:val="center"/>
        </w:trPr>
        <w:tc>
          <w:tcPr>
            <w:tcW w:w="1217" w:type="dxa"/>
            <w:shd w:val="clear" w:color="auto" w:fill="auto"/>
            <w:noWrap/>
            <w:vAlign w:val="bottom"/>
            <w:hideMark/>
          </w:tcPr>
          <w:p w14:paraId="135E043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D3D90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VIP Indicator</w:t>
            </w:r>
          </w:p>
        </w:tc>
        <w:tc>
          <w:tcPr>
            <w:tcW w:w="900" w:type="dxa"/>
            <w:shd w:val="clear" w:color="auto" w:fill="auto"/>
            <w:noWrap/>
            <w:vAlign w:val="bottom"/>
            <w:hideMark/>
          </w:tcPr>
          <w:p w14:paraId="123A3D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5F576FA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86282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1665C0" w14:textId="77777777" w:rsidTr="002C2150">
        <w:trPr>
          <w:trHeight w:val="300"/>
          <w:jc w:val="center"/>
        </w:trPr>
        <w:tc>
          <w:tcPr>
            <w:tcW w:w="1217" w:type="dxa"/>
            <w:shd w:val="clear" w:color="auto" w:fill="auto"/>
            <w:noWrap/>
            <w:vAlign w:val="bottom"/>
            <w:hideMark/>
          </w:tcPr>
          <w:p w14:paraId="027007A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EE25F3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Admitting Doctor</w:t>
            </w:r>
          </w:p>
        </w:tc>
        <w:tc>
          <w:tcPr>
            <w:tcW w:w="900" w:type="dxa"/>
            <w:shd w:val="clear" w:color="auto" w:fill="auto"/>
            <w:noWrap/>
            <w:vAlign w:val="bottom"/>
            <w:hideMark/>
          </w:tcPr>
          <w:p w14:paraId="6D6BC11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59DC30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6F4BFC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20CDDE5" w14:textId="77777777" w:rsidTr="002C2150">
        <w:trPr>
          <w:trHeight w:val="300"/>
          <w:jc w:val="center"/>
        </w:trPr>
        <w:tc>
          <w:tcPr>
            <w:tcW w:w="1217" w:type="dxa"/>
            <w:shd w:val="clear" w:color="auto" w:fill="auto"/>
            <w:noWrap/>
            <w:vAlign w:val="bottom"/>
            <w:hideMark/>
          </w:tcPr>
          <w:p w14:paraId="634A461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37014A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Type</w:t>
            </w:r>
          </w:p>
        </w:tc>
        <w:tc>
          <w:tcPr>
            <w:tcW w:w="900" w:type="dxa"/>
            <w:shd w:val="clear" w:color="auto" w:fill="auto"/>
            <w:noWrap/>
            <w:vAlign w:val="bottom"/>
            <w:hideMark/>
          </w:tcPr>
          <w:p w14:paraId="6DD465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084FEA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CD713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2C94B92" w14:textId="77777777" w:rsidTr="002C2150">
        <w:trPr>
          <w:trHeight w:val="300"/>
          <w:jc w:val="center"/>
        </w:trPr>
        <w:tc>
          <w:tcPr>
            <w:tcW w:w="1217" w:type="dxa"/>
            <w:shd w:val="clear" w:color="auto" w:fill="auto"/>
            <w:noWrap/>
            <w:vAlign w:val="bottom"/>
            <w:hideMark/>
          </w:tcPr>
          <w:p w14:paraId="22A9818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DA914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Number</w:t>
            </w:r>
          </w:p>
        </w:tc>
        <w:tc>
          <w:tcPr>
            <w:tcW w:w="900" w:type="dxa"/>
            <w:shd w:val="clear" w:color="auto" w:fill="auto"/>
            <w:noWrap/>
            <w:vAlign w:val="bottom"/>
            <w:hideMark/>
          </w:tcPr>
          <w:p w14:paraId="6B0503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3A6324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0872AF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7AEDD9E" w14:textId="77777777" w:rsidTr="002C2150">
        <w:trPr>
          <w:trHeight w:val="300"/>
          <w:jc w:val="center"/>
        </w:trPr>
        <w:tc>
          <w:tcPr>
            <w:tcW w:w="1217" w:type="dxa"/>
            <w:shd w:val="clear" w:color="auto" w:fill="auto"/>
            <w:noWrap/>
            <w:vAlign w:val="bottom"/>
            <w:hideMark/>
          </w:tcPr>
          <w:p w14:paraId="6F64F8D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FAAC039"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ID Number</w:t>
            </w:r>
          </w:p>
        </w:tc>
        <w:tc>
          <w:tcPr>
            <w:tcW w:w="900" w:type="dxa"/>
            <w:shd w:val="clear" w:color="auto" w:fill="auto"/>
            <w:noWrap/>
            <w:vAlign w:val="bottom"/>
            <w:hideMark/>
          </w:tcPr>
          <w:p w14:paraId="249D11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19.1</w:t>
            </w:r>
          </w:p>
        </w:tc>
        <w:tc>
          <w:tcPr>
            <w:tcW w:w="810" w:type="dxa"/>
            <w:shd w:val="clear" w:color="auto" w:fill="auto"/>
            <w:noWrap/>
            <w:vAlign w:val="bottom"/>
            <w:hideMark/>
          </w:tcPr>
          <w:p w14:paraId="38A4822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A220F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EF30194" w14:textId="77777777" w:rsidTr="002C2150">
        <w:trPr>
          <w:trHeight w:val="300"/>
          <w:jc w:val="center"/>
        </w:trPr>
        <w:tc>
          <w:tcPr>
            <w:tcW w:w="1217" w:type="dxa"/>
            <w:shd w:val="clear" w:color="auto" w:fill="auto"/>
            <w:noWrap/>
            <w:vAlign w:val="bottom"/>
            <w:hideMark/>
          </w:tcPr>
          <w:p w14:paraId="7A78BD0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F9A6F2"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Identifier Check Digit</w:t>
            </w:r>
          </w:p>
        </w:tc>
        <w:tc>
          <w:tcPr>
            <w:tcW w:w="900" w:type="dxa"/>
            <w:shd w:val="clear" w:color="auto" w:fill="auto"/>
            <w:noWrap/>
            <w:vAlign w:val="bottom"/>
            <w:hideMark/>
          </w:tcPr>
          <w:p w14:paraId="788631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19.2</w:t>
            </w:r>
          </w:p>
        </w:tc>
        <w:tc>
          <w:tcPr>
            <w:tcW w:w="810" w:type="dxa"/>
            <w:shd w:val="clear" w:color="auto" w:fill="auto"/>
            <w:noWrap/>
            <w:vAlign w:val="bottom"/>
            <w:hideMark/>
          </w:tcPr>
          <w:p w14:paraId="4F3580A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529450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61144BF" w14:textId="77777777" w:rsidTr="002C2150">
        <w:trPr>
          <w:trHeight w:val="300"/>
          <w:jc w:val="center"/>
        </w:trPr>
        <w:tc>
          <w:tcPr>
            <w:tcW w:w="1217" w:type="dxa"/>
            <w:shd w:val="clear" w:color="auto" w:fill="auto"/>
            <w:noWrap/>
            <w:vAlign w:val="bottom"/>
            <w:hideMark/>
          </w:tcPr>
          <w:p w14:paraId="6B90492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9544F51"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Check Digit Scheme</w:t>
            </w:r>
          </w:p>
        </w:tc>
        <w:tc>
          <w:tcPr>
            <w:tcW w:w="900" w:type="dxa"/>
            <w:shd w:val="clear" w:color="auto" w:fill="auto"/>
            <w:noWrap/>
            <w:vAlign w:val="bottom"/>
            <w:hideMark/>
          </w:tcPr>
          <w:p w14:paraId="5273959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19.3</w:t>
            </w:r>
          </w:p>
        </w:tc>
        <w:tc>
          <w:tcPr>
            <w:tcW w:w="810" w:type="dxa"/>
            <w:shd w:val="clear" w:color="auto" w:fill="auto"/>
            <w:noWrap/>
            <w:vAlign w:val="bottom"/>
            <w:hideMark/>
          </w:tcPr>
          <w:p w14:paraId="373EA0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789CE5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D876CB6" w14:textId="77777777" w:rsidTr="002C2150">
        <w:trPr>
          <w:trHeight w:val="300"/>
          <w:jc w:val="center"/>
        </w:trPr>
        <w:tc>
          <w:tcPr>
            <w:tcW w:w="1217" w:type="dxa"/>
            <w:shd w:val="clear" w:color="auto" w:fill="auto"/>
            <w:noWrap/>
            <w:vAlign w:val="bottom"/>
            <w:hideMark/>
          </w:tcPr>
          <w:p w14:paraId="4F8712D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BEB0945"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Authority</w:t>
            </w:r>
          </w:p>
        </w:tc>
        <w:tc>
          <w:tcPr>
            <w:tcW w:w="900" w:type="dxa"/>
            <w:shd w:val="clear" w:color="auto" w:fill="auto"/>
            <w:noWrap/>
            <w:vAlign w:val="bottom"/>
            <w:hideMark/>
          </w:tcPr>
          <w:p w14:paraId="52CF47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19.4</w:t>
            </w:r>
          </w:p>
        </w:tc>
        <w:tc>
          <w:tcPr>
            <w:tcW w:w="810" w:type="dxa"/>
            <w:shd w:val="clear" w:color="auto" w:fill="auto"/>
            <w:noWrap/>
            <w:vAlign w:val="bottom"/>
            <w:hideMark/>
          </w:tcPr>
          <w:p w14:paraId="7506265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07FA6F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6C4CFB35" w14:textId="77777777" w:rsidTr="002C2150">
        <w:trPr>
          <w:trHeight w:val="300"/>
          <w:jc w:val="center"/>
        </w:trPr>
        <w:tc>
          <w:tcPr>
            <w:tcW w:w="1217" w:type="dxa"/>
            <w:shd w:val="clear" w:color="auto" w:fill="auto"/>
            <w:noWrap/>
            <w:vAlign w:val="bottom"/>
            <w:hideMark/>
          </w:tcPr>
          <w:p w14:paraId="3F623C6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6B46E1F"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Identifier Type Code</w:t>
            </w:r>
          </w:p>
        </w:tc>
        <w:tc>
          <w:tcPr>
            <w:tcW w:w="900" w:type="dxa"/>
            <w:shd w:val="clear" w:color="auto" w:fill="auto"/>
            <w:noWrap/>
            <w:vAlign w:val="bottom"/>
            <w:hideMark/>
          </w:tcPr>
          <w:p w14:paraId="42F17D4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19.5</w:t>
            </w:r>
          </w:p>
        </w:tc>
        <w:tc>
          <w:tcPr>
            <w:tcW w:w="810" w:type="dxa"/>
            <w:shd w:val="clear" w:color="auto" w:fill="auto"/>
            <w:noWrap/>
            <w:vAlign w:val="bottom"/>
            <w:hideMark/>
          </w:tcPr>
          <w:p w14:paraId="455F8A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7D3EC65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74C71C9D" w14:textId="77777777" w:rsidTr="002C2150">
        <w:trPr>
          <w:trHeight w:val="300"/>
          <w:jc w:val="center"/>
        </w:trPr>
        <w:tc>
          <w:tcPr>
            <w:tcW w:w="1217" w:type="dxa"/>
            <w:shd w:val="clear" w:color="auto" w:fill="auto"/>
            <w:noWrap/>
            <w:vAlign w:val="bottom"/>
            <w:hideMark/>
          </w:tcPr>
          <w:p w14:paraId="604E123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E1DD2D3"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Facility</w:t>
            </w:r>
          </w:p>
        </w:tc>
        <w:tc>
          <w:tcPr>
            <w:tcW w:w="900" w:type="dxa"/>
            <w:shd w:val="clear" w:color="auto" w:fill="auto"/>
            <w:noWrap/>
            <w:vAlign w:val="bottom"/>
            <w:hideMark/>
          </w:tcPr>
          <w:p w14:paraId="492DB26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19.6</w:t>
            </w:r>
          </w:p>
        </w:tc>
        <w:tc>
          <w:tcPr>
            <w:tcW w:w="810" w:type="dxa"/>
            <w:shd w:val="clear" w:color="auto" w:fill="auto"/>
            <w:noWrap/>
            <w:vAlign w:val="bottom"/>
            <w:hideMark/>
          </w:tcPr>
          <w:p w14:paraId="792129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HD</w:t>
            </w:r>
          </w:p>
        </w:tc>
        <w:tc>
          <w:tcPr>
            <w:tcW w:w="630" w:type="dxa"/>
            <w:shd w:val="clear" w:color="auto" w:fill="auto"/>
            <w:noWrap/>
            <w:vAlign w:val="bottom"/>
            <w:hideMark/>
          </w:tcPr>
          <w:p w14:paraId="083859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F3A64D1" w14:textId="77777777" w:rsidTr="002C2150">
        <w:trPr>
          <w:trHeight w:val="300"/>
          <w:jc w:val="center"/>
        </w:trPr>
        <w:tc>
          <w:tcPr>
            <w:tcW w:w="1217" w:type="dxa"/>
            <w:shd w:val="clear" w:color="auto" w:fill="auto"/>
            <w:noWrap/>
            <w:vAlign w:val="bottom"/>
            <w:hideMark/>
          </w:tcPr>
          <w:p w14:paraId="15A1A8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5DC2EB2"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Effective Date</w:t>
            </w:r>
          </w:p>
        </w:tc>
        <w:tc>
          <w:tcPr>
            <w:tcW w:w="900" w:type="dxa"/>
            <w:shd w:val="clear" w:color="auto" w:fill="auto"/>
            <w:noWrap/>
            <w:vAlign w:val="bottom"/>
            <w:hideMark/>
          </w:tcPr>
          <w:p w14:paraId="1AF8657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19.7</w:t>
            </w:r>
          </w:p>
        </w:tc>
        <w:tc>
          <w:tcPr>
            <w:tcW w:w="810" w:type="dxa"/>
            <w:shd w:val="clear" w:color="auto" w:fill="auto"/>
            <w:noWrap/>
            <w:vAlign w:val="bottom"/>
            <w:hideMark/>
          </w:tcPr>
          <w:p w14:paraId="465A4B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11204D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EB2B4F" w14:textId="77777777" w:rsidTr="002C2150">
        <w:trPr>
          <w:trHeight w:val="300"/>
          <w:jc w:val="center"/>
        </w:trPr>
        <w:tc>
          <w:tcPr>
            <w:tcW w:w="1217" w:type="dxa"/>
            <w:shd w:val="clear" w:color="auto" w:fill="auto"/>
            <w:noWrap/>
            <w:vAlign w:val="bottom"/>
            <w:hideMark/>
          </w:tcPr>
          <w:p w14:paraId="1E3A6A4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0B58FE"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Expiration Date</w:t>
            </w:r>
          </w:p>
        </w:tc>
        <w:tc>
          <w:tcPr>
            <w:tcW w:w="900" w:type="dxa"/>
            <w:shd w:val="clear" w:color="auto" w:fill="auto"/>
            <w:noWrap/>
            <w:vAlign w:val="bottom"/>
            <w:hideMark/>
          </w:tcPr>
          <w:p w14:paraId="4861DB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19.8</w:t>
            </w:r>
          </w:p>
        </w:tc>
        <w:tc>
          <w:tcPr>
            <w:tcW w:w="810" w:type="dxa"/>
            <w:shd w:val="clear" w:color="auto" w:fill="auto"/>
            <w:noWrap/>
            <w:vAlign w:val="bottom"/>
            <w:hideMark/>
          </w:tcPr>
          <w:p w14:paraId="6D20F0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23AD06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109E8CF" w14:textId="77777777" w:rsidTr="002C2150">
        <w:trPr>
          <w:trHeight w:val="300"/>
          <w:jc w:val="center"/>
        </w:trPr>
        <w:tc>
          <w:tcPr>
            <w:tcW w:w="1217" w:type="dxa"/>
            <w:shd w:val="clear" w:color="auto" w:fill="auto"/>
            <w:noWrap/>
            <w:vAlign w:val="bottom"/>
            <w:hideMark/>
          </w:tcPr>
          <w:p w14:paraId="3BE956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197478F"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Jurisdiction</w:t>
            </w:r>
          </w:p>
        </w:tc>
        <w:tc>
          <w:tcPr>
            <w:tcW w:w="900" w:type="dxa"/>
            <w:shd w:val="clear" w:color="auto" w:fill="auto"/>
            <w:noWrap/>
            <w:vAlign w:val="bottom"/>
            <w:hideMark/>
          </w:tcPr>
          <w:p w14:paraId="23A0DE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19.9</w:t>
            </w:r>
          </w:p>
        </w:tc>
        <w:tc>
          <w:tcPr>
            <w:tcW w:w="810" w:type="dxa"/>
            <w:shd w:val="clear" w:color="auto" w:fill="auto"/>
            <w:noWrap/>
            <w:vAlign w:val="bottom"/>
            <w:hideMark/>
          </w:tcPr>
          <w:p w14:paraId="6D8CDAE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FB800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3CD2E2AC" w14:textId="77777777" w:rsidTr="002C2150">
        <w:trPr>
          <w:trHeight w:val="300"/>
          <w:jc w:val="center"/>
        </w:trPr>
        <w:tc>
          <w:tcPr>
            <w:tcW w:w="1217" w:type="dxa"/>
            <w:shd w:val="clear" w:color="auto" w:fill="auto"/>
            <w:noWrap/>
            <w:vAlign w:val="bottom"/>
            <w:hideMark/>
          </w:tcPr>
          <w:p w14:paraId="5435285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6585A1C"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Assigning Agency or Department</w:t>
            </w:r>
          </w:p>
        </w:tc>
        <w:tc>
          <w:tcPr>
            <w:tcW w:w="900" w:type="dxa"/>
            <w:shd w:val="clear" w:color="auto" w:fill="auto"/>
            <w:noWrap/>
            <w:vAlign w:val="bottom"/>
            <w:hideMark/>
          </w:tcPr>
          <w:p w14:paraId="56859D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19.10</w:t>
            </w:r>
          </w:p>
        </w:tc>
        <w:tc>
          <w:tcPr>
            <w:tcW w:w="810" w:type="dxa"/>
            <w:shd w:val="clear" w:color="auto" w:fill="auto"/>
            <w:noWrap/>
            <w:vAlign w:val="bottom"/>
            <w:hideMark/>
          </w:tcPr>
          <w:p w14:paraId="5F0622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95C81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7E5E8588" w14:textId="77777777" w:rsidTr="002C2150">
        <w:trPr>
          <w:trHeight w:val="300"/>
          <w:jc w:val="center"/>
        </w:trPr>
        <w:tc>
          <w:tcPr>
            <w:tcW w:w="1217" w:type="dxa"/>
            <w:shd w:val="clear" w:color="auto" w:fill="auto"/>
            <w:noWrap/>
            <w:vAlign w:val="bottom"/>
            <w:hideMark/>
          </w:tcPr>
          <w:p w14:paraId="014EBAD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462F2EB"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Security Check</w:t>
            </w:r>
          </w:p>
        </w:tc>
        <w:tc>
          <w:tcPr>
            <w:tcW w:w="900" w:type="dxa"/>
            <w:shd w:val="clear" w:color="auto" w:fill="auto"/>
            <w:noWrap/>
            <w:vAlign w:val="bottom"/>
            <w:hideMark/>
          </w:tcPr>
          <w:p w14:paraId="230E04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19.11</w:t>
            </w:r>
          </w:p>
        </w:tc>
        <w:tc>
          <w:tcPr>
            <w:tcW w:w="810" w:type="dxa"/>
            <w:shd w:val="clear" w:color="auto" w:fill="auto"/>
            <w:noWrap/>
            <w:vAlign w:val="bottom"/>
            <w:hideMark/>
          </w:tcPr>
          <w:p w14:paraId="6BC6F4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4A8F81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DAE5966" w14:textId="77777777" w:rsidTr="002C2150">
        <w:trPr>
          <w:trHeight w:val="300"/>
          <w:jc w:val="center"/>
        </w:trPr>
        <w:tc>
          <w:tcPr>
            <w:tcW w:w="1217" w:type="dxa"/>
            <w:shd w:val="clear" w:color="auto" w:fill="auto"/>
            <w:noWrap/>
            <w:vAlign w:val="bottom"/>
            <w:hideMark/>
          </w:tcPr>
          <w:p w14:paraId="0B35BA5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39EF2D" w14:textId="77777777" w:rsidR="00B606AB" w:rsidRPr="006176A6" w:rsidRDefault="00B606AB" w:rsidP="00090A53">
            <w:pPr>
              <w:suppressAutoHyphens/>
              <w:spacing w:after="0" w:line="240" w:lineRule="auto"/>
              <w:ind w:firstLineChars="400" w:firstLine="880"/>
              <w:rPr>
                <w:rFonts w:eastAsia="Times New Roman" w:cs="Times New Roman"/>
                <w:i/>
                <w:iCs/>
                <w:color w:val="000000"/>
              </w:rPr>
            </w:pPr>
            <w:r w:rsidRPr="006176A6">
              <w:rPr>
                <w:rFonts w:eastAsia="Times New Roman" w:cs="Times New Roman"/>
                <w:i/>
                <w:iCs/>
                <w:color w:val="000000"/>
              </w:rPr>
              <w:t>Security Check Scheme</w:t>
            </w:r>
          </w:p>
        </w:tc>
        <w:tc>
          <w:tcPr>
            <w:tcW w:w="900" w:type="dxa"/>
            <w:shd w:val="clear" w:color="auto" w:fill="auto"/>
            <w:noWrap/>
            <w:vAlign w:val="bottom"/>
            <w:hideMark/>
          </w:tcPr>
          <w:p w14:paraId="74994FD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19.12</w:t>
            </w:r>
          </w:p>
        </w:tc>
        <w:tc>
          <w:tcPr>
            <w:tcW w:w="810" w:type="dxa"/>
            <w:shd w:val="clear" w:color="auto" w:fill="auto"/>
            <w:noWrap/>
            <w:vAlign w:val="bottom"/>
            <w:hideMark/>
          </w:tcPr>
          <w:p w14:paraId="3898B1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4D72B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694E84" w14:textId="77777777" w:rsidTr="002C2150">
        <w:trPr>
          <w:trHeight w:val="300"/>
          <w:jc w:val="center"/>
        </w:trPr>
        <w:tc>
          <w:tcPr>
            <w:tcW w:w="1217" w:type="dxa"/>
            <w:shd w:val="clear" w:color="auto" w:fill="auto"/>
            <w:noWrap/>
            <w:vAlign w:val="bottom"/>
            <w:hideMark/>
          </w:tcPr>
          <w:p w14:paraId="04A8791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E3A5BC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Financial Class</w:t>
            </w:r>
          </w:p>
        </w:tc>
        <w:tc>
          <w:tcPr>
            <w:tcW w:w="900" w:type="dxa"/>
            <w:shd w:val="clear" w:color="auto" w:fill="auto"/>
            <w:noWrap/>
            <w:vAlign w:val="bottom"/>
            <w:hideMark/>
          </w:tcPr>
          <w:p w14:paraId="2FE05E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4DA67E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FC</w:t>
            </w:r>
          </w:p>
        </w:tc>
        <w:tc>
          <w:tcPr>
            <w:tcW w:w="630" w:type="dxa"/>
            <w:shd w:val="clear" w:color="auto" w:fill="auto"/>
            <w:noWrap/>
            <w:vAlign w:val="bottom"/>
            <w:hideMark/>
          </w:tcPr>
          <w:p w14:paraId="0748C9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54AB45" w14:textId="77777777" w:rsidTr="002C2150">
        <w:trPr>
          <w:trHeight w:val="300"/>
          <w:jc w:val="center"/>
        </w:trPr>
        <w:tc>
          <w:tcPr>
            <w:tcW w:w="1217" w:type="dxa"/>
            <w:shd w:val="clear" w:color="auto" w:fill="auto"/>
            <w:noWrap/>
            <w:vAlign w:val="bottom"/>
            <w:hideMark/>
          </w:tcPr>
          <w:p w14:paraId="78F5D01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93C7CF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Charge Price Indicator</w:t>
            </w:r>
          </w:p>
        </w:tc>
        <w:tc>
          <w:tcPr>
            <w:tcW w:w="900" w:type="dxa"/>
            <w:shd w:val="clear" w:color="auto" w:fill="auto"/>
            <w:noWrap/>
            <w:vAlign w:val="bottom"/>
            <w:hideMark/>
          </w:tcPr>
          <w:p w14:paraId="7092C0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48E49F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5B8670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D7D8462" w14:textId="77777777" w:rsidTr="002C2150">
        <w:trPr>
          <w:trHeight w:val="300"/>
          <w:jc w:val="center"/>
        </w:trPr>
        <w:tc>
          <w:tcPr>
            <w:tcW w:w="1217" w:type="dxa"/>
            <w:shd w:val="clear" w:color="auto" w:fill="auto"/>
            <w:noWrap/>
            <w:vAlign w:val="bottom"/>
            <w:hideMark/>
          </w:tcPr>
          <w:p w14:paraId="613B2CF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639C53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Courtesy Code</w:t>
            </w:r>
          </w:p>
        </w:tc>
        <w:tc>
          <w:tcPr>
            <w:tcW w:w="900" w:type="dxa"/>
            <w:shd w:val="clear" w:color="auto" w:fill="auto"/>
            <w:noWrap/>
            <w:vAlign w:val="bottom"/>
            <w:hideMark/>
          </w:tcPr>
          <w:p w14:paraId="614FD0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4E110C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F1ED9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2FA9209" w14:textId="77777777" w:rsidTr="002C2150">
        <w:trPr>
          <w:trHeight w:val="300"/>
          <w:jc w:val="center"/>
        </w:trPr>
        <w:tc>
          <w:tcPr>
            <w:tcW w:w="1217" w:type="dxa"/>
            <w:shd w:val="clear" w:color="auto" w:fill="auto"/>
            <w:noWrap/>
            <w:vAlign w:val="bottom"/>
            <w:hideMark/>
          </w:tcPr>
          <w:p w14:paraId="334C8DE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AED8D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Credit Rating</w:t>
            </w:r>
          </w:p>
        </w:tc>
        <w:tc>
          <w:tcPr>
            <w:tcW w:w="900" w:type="dxa"/>
            <w:shd w:val="clear" w:color="auto" w:fill="auto"/>
            <w:noWrap/>
            <w:vAlign w:val="bottom"/>
            <w:hideMark/>
          </w:tcPr>
          <w:p w14:paraId="265177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1E63E36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91844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B0F192F" w14:textId="77777777" w:rsidTr="002C2150">
        <w:trPr>
          <w:trHeight w:val="300"/>
          <w:jc w:val="center"/>
        </w:trPr>
        <w:tc>
          <w:tcPr>
            <w:tcW w:w="1217" w:type="dxa"/>
            <w:shd w:val="clear" w:color="auto" w:fill="auto"/>
            <w:noWrap/>
            <w:vAlign w:val="bottom"/>
            <w:hideMark/>
          </w:tcPr>
          <w:p w14:paraId="51C13A6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EAB17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Contract Code</w:t>
            </w:r>
          </w:p>
        </w:tc>
        <w:tc>
          <w:tcPr>
            <w:tcW w:w="900" w:type="dxa"/>
            <w:shd w:val="clear" w:color="auto" w:fill="auto"/>
            <w:noWrap/>
            <w:vAlign w:val="bottom"/>
            <w:hideMark/>
          </w:tcPr>
          <w:p w14:paraId="52A84FC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1E0A05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1920D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85CAA3" w14:textId="77777777" w:rsidTr="002C2150">
        <w:trPr>
          <w:trHeight w:val="300"/>
          <w:jc w:val="center"/>
        </w:trPr>
        <w:tc>
          <w:tcPr>
            <w:tcW w:w="1217" w:type="dxa"/>
            <w:shd w:val="clear" w:color="auto" w:fill="auto"/>
            <w:noWrap/>
            <w:vAlign w:val="bottom"/>
            <w:hideMark/>
          </w:tcPr>
          <w:p w14:paraId="6D460A9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312664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Contract Effective Date</w:t>
            </w:r>
          </w:p>
        </w:tc>
        <w:tc>
          <w:tcPr>
            <w:tcW w:w="900" w:type="dxa"/>
            <w:shd w:val="clear" w:color="auto" w:fill="auto"/>
            <w:noWrap/>
            <w:vAlign w:val="bottom"/>
            <w:hideMark/>
          </w:tcPr>
          <w:p w14:paraId="63EB91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5F3CD3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B86DA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7A310D0" w14:textId="77777777" w:rsidTr="002C2150">
        <w:trPr>
          <w:trHeight w:val="300"/>
          <w:jc w:val="center"/>
        </w:trPr>
        <w:tc>
          <w:tcPr>
            <w:tcW w:w="1217" w:type="dxa"/>
            <w:shd w:val="clear" w:color="auto" w:fill="auto"/>
            <w:noWrap/>
            <w:vAlign w:val="bottom"/>
            <w:hideMark/>
          </w:tcPr>
          <w:p w14:paraId="0ABB9DF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AA7E2E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Contract Amount</w:t>
            </w:r>
          </w:p>
        </w:tc>
        <w:tc>
          <w:tcPr>
            <w:tcW w:w="900" w:type="dxa"/>
            <w:shd w:val="clear" w:color="auto" w:fill="auto"/>
            <w:noWrap/>
            <w:vAlign w:val="bottom"/>
            <w:hideMark/>
          </w:tcPr>
          <w:p w14:paraId="75B8670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3E561A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0851728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39696B" w14:textId="77777777" w:rsidTr="002C2150">
        <w:trPr>
          <w:trHeight w:val="300"/>
          <w:jc w:val="center"/>
        </w:trPr>
        <w:tc>
          <w:tcPr>
            <w:tcW w:w="1217" w:type="dxa"/>
            <w:shd w:val="clear" w:color="auto" w:fill="auto"/>
            <w:noWrap/>
            <w:vAlign w:val="bottom"/>
            <w:hideMark/>
          </w:tcPr>
          <w:p w14:paraId="05C8D3C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7064F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Contract Period</w:t>
            </w:r>
          </w:p>
        </w:tc>
        <w:tc>
          <w:tcPr>
            <w:tcW w:w="900" w:type="dxa"/>
            <w:shd w:val="clear" w:color="auto" w:fill="auto"/>
            <w:noWrap/>
            <w:vAlign w:val="bottom"/>
            <w:hideMark/>
          </w:tcPr>
          <w:p w14:paraId="66DD0C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4927FA2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1DB476A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0956342" w14:textId="77777777" w:rsidTr="002C2150">
        <w:trPr>
          <w:trHeight w:val="300"/>
          <w:jc w:val="center"/>
        </w:trPr>
        <w:tc>
          <w:tcPr>
            <w:tcW w:w="1217" w:type="dxa"/>
            <w:shd w:val="clear" w:color="auto" w:fill="auto"/>
            <w:noWrap/>
            <w:vAlign w:val="bottom"/>
            <w:hideMark/>
          </w:tcPr>
          <w:p w14:paraId="488E0BE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6B9B8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Interest Code</w:t>
            </w:r>
          </w:p>
        </w:tc>
        <w:tc>
          <w:tcPr>
            <w:tcW w:w="900" w:type="dxa"/>
            <w:shd w:val="clear" w:color="auto" w:fill="auto"/>
            <w:noWrap/>
            <w:vAlign w:val="bottom"/>
            <w:hideMark/>
          </w:tcPr>
          <w:p w14:paraId="173B22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52AD1D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651F0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7229C3D" w14:textId="77777777" w:rsidTr="002C2150">
        <w:trPr>
          <w:trHeight w:val="300"/>
          <w:jc w:val="center"/>
        </w:trPr>
        <w:tc>
          <w:tcPr>
            <w:tcW w:w="1217" w:type="dxa"/>
            <w:shd w:val="clear" w:color="auto" w:fill="auto"/>
            <w:noWrap/>
            <w:vAlign w:val="bottom"/>
            <w:hideMark/>
          </w:tcPr>
          <w:p w14:paraId="1E0DB1A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E65CD0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Transfer to Bad Debt Code</w:t>
            </w:r>
          </w:p>
        </w:tc>
        <w:tc>
          <w:tcPr>
            <w:tcW w:w="900" w:type="dxa"/>
            <w:shd w:val="clear" w:color="auto" w:fill="auto"/>
            <w:noWrap/>
            <w:vAlign w:val="bottom"/>
            <w:hideMark/>
          </w:tcPr>
          <w:p w14:paraId="727772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6B72E3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181AE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C0AB3B" w14:textId="77777777" w:rsidTr="002C2150">
        <w:trPr>
          <w:trHeight w:val="300"/>
          <w:jc w:val="center"/>
        </w:trPr>
        <w:tc>
          <w:tcPr>
            <w:tcW w:w="1217" w:type="dxa"/>
            <w:shd w:val="clear" w:color="auto" w:fill="auto"/>
            <w:noWrap/>
            <w:vAlign w:val="bottom"/>
            <w:hideMark/>
          </w:tcPr>
          <w:p w14:paraId="65D0ADD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1A92D1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Transfer to Bad Debt Date</w:t>
            </w:r>
          </w:p>
        </w:tc>
        <w:tc>
          <w:tcPr>
            <w:tcW w:w="900" w:type="dxa"/>
            <w:shd w:val="clear" w:color="auto" w:fill="auto"/>
            <w:noWrap/>
            <w:vAlign w:val="bottom"/>
            <w:hideMark/>
          </w:tcPr>
          <w:p w14:paraId="22331F4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1E4487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462000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0176879" w14:textId="77777777" w:rsidTr="002C2150">
        <w:trPr>
          <w:trHeight w:val="300"/>
          <w:jc w:val="center"/>
        </w:trPr>
        <w:tc>
          <w:tcPr>
            <w:tcW w:w="1217" w:type="dxa"/>
            <w:shd w:val="clear" w:color="auto" w:fill="auto"/>
            <w:noWrap/>
            <w:vAlign w:val="bottom"/>
            <w:hideMark/>
          </w:tcPr>
          <w:p w14:paraId="7E75EA1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A3927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Bad Debt Agency Code</w:t>
            </w:r>
          </w:p>
        </w:tc>
        <w:tc>
          <w:tcPr>
            <w:tcW w:w="900" w:type="dxa"/>
            <w:shd w:val="clear" w:color="auto" w:fill="auto"/>
            <w:noWrap/>
            <w:vAlign w:val="bottom"/>
            <w:hideMark/>
          </w:tcPr>
          <w:p w14:paraId="7A3776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3CBDF2C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E182A3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D32BC3F" w14:textId="77777777" w:rsidTr="002C2150">
        <w:trPr>
          <w:trHeight w:val="300"/>
          <w:jc w:val="center"/>
        </w:trPr>
        <w:tc>
          <w:tcPr>
            <w:tcW w:w="1217" w:type="dxa"/>
            <w:shd w:val="clear" w:color="auto" w:fill="auto"/>
            <w:noWrap/>
            <w:vAlign w:val="bottom"/>
            <w:hideMark/>
          </w:tcPr>
          <w:p w14:paraId="7D0FDF8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4FECAE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Bad Debt Transfer Amount</w:t>
            </w:r>
          </w:p>
        </w:tc>
        <w:tc>
          <w:tcPr>
            <w:tcW w:w="900" w:type="dxa"/>
            <w:shd w:val="clear" w:color="auto" w:fill="auto"/>
            <w:noWrap/>
            <w:vAlign w:val="bottom"/>
            <w:hideMark/>
          </w:tcPr>
          <w:p w14:paraId="1DBBEF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4DE359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25F182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6218B39" w14:textId="77777777" w:rsidTr="002C2150">
        <w:trPr>
          <w:trHeight w:val="300"/>
          <w:jc w:val="center"/>
        </w:trPr>
        <w:tc>
          <w:tcPr>
            <w:tcW w:w="1217" w:type="dxa"/>
            <w:shd w:val="clear" w:color="auto" w:fill="auto"/>
            <w:noWrap/>
            <w:vAlign w:val="bottom"/>
            <w:hideMark/>
          </w:tcPr>
          <w:p w14:paraId="5E6CA0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84F1EB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Bad Debt Recovery Amount</w:t>
            </w:r>
          </w:p>
        </w:tc>
        <w:tc>
          <w:tcPr>
            <w:tcW w:w="900" w:type="dxa"/>
            <w:shd w:val="clear" w:color="auto" w:fill="auto"/>
            <w:noWrap/>
            <w:vAlign w:val="bottom"/>
            <w:hideMark/>
          </w:tcPr>
          <w:p w14:paraId="5E5928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1D8397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5C4BE1C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30D72D8" w14:textId="77777777" w:rsidTr="002C2150">
        <w:trPr>
          <w:trHeight w:val="300"/>
          <w:jc w:val="center"/>
        </w:trPr>
        <w:tc>
          <w:tcPr>
            <w:tcW w:w="1217" w:type="dxa"/>
            <w:shd w:val="clear" w:color="auto" w:fill="auto"/>
            <w:noWrap/>
            <w:vAlign w:val="bottom"/>
            <w:hideMark/>
          </w:tcPr>
          <w:p w14:paraId="2FE6F42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3266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Delete Account Indicator</w:t>
            </w:r>
          </w:p>
        </w:tc>
        <w:tc>
          <w:tcPr>
            <w:tcW w:w="900" w:type="dxa"/>
            <w:shd w:val="clear" w:color="auto" w:fill="auto"/>
            <w:noWrap/>
            <w:vAlign w:val="bottom"/>
            <w:hideMark/>
          </w:tcPr>
          <w:p w14:paraId="0A9F65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20069A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85C2BE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E98FF6D" w14:textId="77777777" w:rsidTr="002C2150">
        <w:trPr>
          <w:trHeight w:val="300"/>
          <w:jc w:val="center"/>
        </w:trPr>
        <w:tc>
          <w:tcPr>
            <w:tcW w:w="1217" w:type="dxa"/>
            <w:shd w:val="clear" w:color="auto" w:fill="auto"/>
            <w:noWrap/>
            <w:vAlign w:val="bottom"/>
            <w:hideMark/>
          </w:tcPr>
          <w:p w14:paraId="75FBA33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1B100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Delete Account Date</w:t>
            </w:r>
          </w:p>
        </w:tc>
        <w:tc>
          <w:tcPr>
            <w:tcW w:w="900" w:type="dxa"/>
            <w:shd w:val="clear" w:color="auto" w:fill="auto"/>
            <w:noWrap/>
            <w:vAlign w:val="bottom"/>
            <w:hideMark/>
          </w:tcPr>
          <w:p w14:paraId="0E7946B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5D9BA1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68886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6C89E86" w14:textId="77777777" w:rsidTr="002C2150">
        <w:trPr>
          <w:trHeight w:val="300"/>
          <w:jc w:val="center"/>
        </w:trPr>
        <w:tc>
          <w:tcPr>
            <w:tcW w:w="1217" w:type="dxa"/>
            <w:shd w:val="clear" w:color="auto" w:fill="auto"/>
            <w:noWrap/>
            <w:vAlign w:val="bottom"/>
            <w:hideMark/>
          </w:tcPr>
          <w:p w14:paraId="3E8BC28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2B37FC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Discharge Disposition</w:t>
            </w:r>
          </w:p>
        </w:tc>
        <w:tc>
          <w:tcPr>
            <w:tcW w:w="900" w:type="dxa"/>
            <w:shd w:val="clear" w:color="auto" w:fill="auto"/>
            <w:noWrap/>
            <w:vAlign w:val="bottom"/>
            <w:hideMark/>
          </w:tcPr>
          <w:p w14:paraId="0B39C5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426D6CC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AF3D1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EF89375" w14:textId="77777777" w:rsidTr="002C2150">
        <w:trPr>
          <w:trHeight w:val="300"/>
          <w:jc w:val="center"/>
        </w:trPr>
        <w:tc>
          <w:tcPr>
            <w:tcW w:w="1217" w:type="dxa"/>
            <w:shd w:val="clear" w:color="auto" w:fill="auto"/>
            <w:noWrap/>
            <w:vAlign w:val="bottom"/>
            <w:hideMark/>
          </w:tcPr>
          <w:p w14:paraId="0976749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0638CB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Discharged to Location</w:t>
            </w:r>
          </w:p>
        </w:tc>
        <w:tc>
          <w:tcPr>
            <w:tcW w:w="900" w:type="dxa"/>
            <w:shd w:val="clear" w:color="auto" w:fill="auto"/>
            <w:noWrap/>
            <w:vAlign w:val="bottom"/>
            <w:hideMark/>
          </w:tcPr>
          <w:p w14:paraId="261A036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4F004A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DLD</w:t>
            </w:r>
          </w:p>
        </w:tc>
        <w:tc>
          <w:tcPr>
            <w:tcW w:w="630" w:type="dxa"/>
            <w:shd w:val="clear" w:color="auto" w:fill="auto"/>
            <w:noWrap/>
            <w:vAlign w:val="bottom"/>
            <w:hideMark/>
          </w:tcPr>
          <w:p w14:paraId="594534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CAEE65E" w14:textId="77777777" w:rsidTr="002C2150">
        <w:trPr>
          <w:trHeight w:val="300"/>
          <w:jc w:val="center"/>
        </w:trPr>
        <w:tc>
          <w:tcPr>
            <w:tcW w:w="1217" w:type="dxa"/>
            <w:shd w:val="clear" w:color="auto" w:fill="auto"/>
            <w:noWrap/>
            <w:vAlign w:val="bottom"/>
            <w:hideMark/>
          </w:tcPr>
          <w:p w14:paraId="313DDE4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84028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Diet Type</w:t>
            </w:r>
          </w:p>
        </w:tc>
        <w:tc>
          <w:tcPr>
            <w:tcW w:w="900" w:type="dxa"/>
            <w:shd w:val="clear" w:color="auto" w:fill="auto"/>
            <w:noWrap/>
            <w:vAlign w:val="bottom"/>
            <w:hideMark/>
          </w:tcPr>
          <w:p w14:paraId="3C6302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3D6252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012CF7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F09207B" w14:textId="77777777" w:rsidTr="002C2150">
        <w:trPr>
          <w:trHeight w:val="300"/>
          <w:jc w:val="center"/>
        </w:trPr>
        <w:tc>
          <w:tcPr>
            <w:tcW w:w="1217" w:type="dxa"/>
            <w:shd w:val="clear" w:color="auto" w:fill="auto"/>
            <w:noWrap/>
            <w:vAlign w:val="bottom"/>
            <w:hideMark/>
          </w:tcPr>
          <w:p w14:paraId="0CC89CF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7395CF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Servicing Facility</w:t>
            </w:r>
          </w:p>
        </w:tc>
        <w:tc>
          <w:tcPr>
            <w:tcW w:w="900" w:type="dxa"/>
            <w:shd w:val="clear" w:color="auto" w:fill="auto"/>
            <w:noWrap/>
            <w:vAlign w:val="bottom"/>
            <w:hideMark/>
          </w:tcPr>
          <w:p w14:paraId="3EAFFE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00C5D9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1290D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3EB062B" w14:textId="77777777" w:rsidTr="002C2150">
        <w:trPr>
          <w:trHeight w:val="300"/>
          <w:jc w:val="center"/>
        </w:trPr>
        <w:tc>
          <w:tcPr>
            <w:tcW w:w="1217" w:type="dxa"/>
            <w:shd w:val="clear" w:color="auto" w:fill="auto"/>
            <w:noWrap/>
            <w:vAlign w:val="bottom"/>
            <w:hideMark/>
          </w:tcPr>
          <w:p w14:paraId="7C3007F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9AF780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Bed Status</w:t>
            </w:r>
          </w:p>
        </w:tc>
        <w:tc>
          <w:tcPr>
            <w:tcW w:w="900" w:type="dxa"/>
            <w:shd w:val="clear" w:color="auto" w:fill="auto"/>
            <w:noWrap/>
            <w:vAlign w:val="bottom"/>
            <w:hideMark/>
          </w:tcPr>
          <w:p w14:paraId="3B9CC6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0870CB2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6A2D38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368702EC" w14:textId="77777777" w:rsidTr="002C2150">
        <w:trPr>
          <w:trHeight w:val="300"/>
          <w:jc w:val="center"/>
        </w:trPr>
        <w:tc>
          <w:tcPr>
            <w:tcW w:w="1217" w:type="dxa"/>
            <w:shd w:val="clear" w:color="auto" w:fill="auto"/>
            <w:noWrap/>
            <w:vAlign w:val="bottom"/>
            <w:hideMark/>
          </w:tcPr>
          <w:p w14:paraId="4A588CF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23D3E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Account Status</w:t>
            </w:r>
          </w:p>
        </w:tc>
        <w:tc>
          <w:tcPr>
            <w:tcW w:w="900" w:type="dxa"/>
            <w:shd w:val="clear" w:color="auto" w:fill="auto"/>
            <w:noWrap/>
            <w:vAlign w:val="bottom"/>
            <w:hideMark/>
          </w:tcPr>
          <w:p w14:paraId="738594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41</w:t>
            </w:r>
          </w:p>
        </w:tc>
        <w:tc>
          <w:tcPr>
            <w:tcW w:w="810" w:type="dxa"/>
            <w:shd w:val="clear" w:color="auto" w:fill="auto"/>
            <w:noWrap/>
            <w:vAlign w:val="bottom"/>
            <w:hideMark/>
          </w:tcPr>
          <w:p w14:paraId="668F3F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088AD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0C459E6" w14:textId="77777777" w:rsidTr="002C2150">
        <w:trPr>
          <w:trHeight w:val="300"/>
          <w:jc w:val="center"/>
        </w:trPr>
        <w:tc>
          <w:tcPr>
            <w:tcW w:w="1217" w:type="dxa"/>
            <w:shd w:val="clear" w:color="auto" w:fill="auto"/>
            <w:noWrap/>
            <w:vAlign w:val="bottom"/>
            <w:hideMark/>
          </w:tcPr>
          <w:p w14:paraId="7487ECE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D992E1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Pending Location</w:t>
            </w:r>
          </w:p>
        </w:tc>
        <w:tc>
          <w:tcPr>
            <w:tcW w:w="900" w:type="dxa"/>
            <w:shd w:val="clear" w:color="auto" w:fill="auto"/>
            <w:noWrap/>
            <w:vAlign w:val="bottom"/>
            <w:hideMark/>
          </w:tcPr>
          <w:p w14:paraId="188A1B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42</w:t>
            </w:r>
          </w:p>
        </w:tc>
        <w:tc>
          <w:tcPr>
            <w:tcW w:w="810" w:type="dxa"/>
            <w:shd w:val="clear" w:color="auto" w:fill="auto"/>
            <w:noWrap/>
            <w:vAlign w:val="bottom"/>
            <w:hideMark/>
          </w:tcPr>
          <w:p w14:paraId="053D5E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1E6E83D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B8244EC" w14:textId="77777777" w:rsidTr="002C2150">
        <w:trPr>
          <w:trHeight w:val="300"/>
          <w:jc w:val="center"/>
        </w:trPr>
        <w:tc>
          <w:tcPr>
            <w:tcW w:w="1217" w:type="dxa"/>
            <w:shd w:val="clear" w:color="auto" w:fill="auto"/>
            <w:noWrap/>
            <w:vAlign w:val="bottom"/>
            <w:hideMark/>
          </w:tcPr>
          <w:p w14:paraId="57B9860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3577A3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Prior Temporary Location</w:t>
            </w:r>
          </w:p>
        </w:tc>
        <w:tc>
          <w:tcPr>
            <w:tcW w:w="900" w:type="dxa"/>
            <w:shd w:val="clear" w:color="auto" w:fill="auto"/>
            <w:noWrap/>
            <w:vAlign w:val="bottom"/>
            <w:hideMark/>
          </w:tcPr>
          <w:p w14:paraId="4DF912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43</w:t>
            </w:r>
          </w:p>
        </w:tc>
        <w:tc>
          <w:tcPr>
            <w:tcW w:w="810" w:type="dxa"/>
            <w:shd w:val="clear" w:color="auto" w:fill="auto"/>
            <w:noWrap/>
            <w:vAlign w:val="bottom"/>
            <w:hideMark/>
          </w:tcPr>
          <w:p w14:paraId="67440B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388C5A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B38AD43" w14:textId="77777777" w:rsidTr="002C2150">
        <w:trPr>
          <w:trHeight w:val="300"/>
          <w:jc w:val="center"/>
        </w:trPr>
        <w:tc>
          <w:tcPr>
            <w:tcW w:w="1217" w:type="dxa"/>
            <w:shd w:val="clear" w:color="auto" w:fill="auto"/>
            <w:noWrap/>
            <w:vAlign w:val="bottom"/>
            <w:hideMark/>
          </w:tcPr>
          <w:p w14:paraId="4F9B15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B902FF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Admit Date/Time</w:t>
            </w:r>
          </w:p>
        </w:tc>
        <w:tc>
          <w:tcPr>
            <w:tcW w:w="900" w:type="dxa"/>
            <w:shd w:val="clear" w:color="auto" w:fill="auto"/>
            <w:noWrap/>
            <w:vAlign w:val="bottom"/>
            <w:hideMark/>
          </w:tcPr>
          <w:p w14:paraId="358DB92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44</w:t>
            </w:r>
          </w:p>
        </w:tc>
        <w:tc>
          <w:tcPr>
            <w:tcW w:w="810" w:type="dxa"/>
            <w:shd w:val="clear" w:color="auto" w:fill="auto"/>
            <w:noWrap/>
            <w:vAlign w:val="bottom"/>
            <w:hideMark/>
          </w:tcPr>
          <w:p w14:paraId="1904E8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C5886C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A63F38C" w14:textId="77777777" w:rsidTr="002C2150">
        <w:trPr>
          <w:trHeight w:val="300"/>
          <w:jc w:val="center"/>
        </w:trPr>
        <w:tc>
          <w:tcPr>
            <w:tcW w:w="1217" w:type="dxa"/>
            <w:shd w:val="clear" w:color="auto" w:fill="auto"/>
            <w:noWrap/>
            <w:vAlign w:val="bottom"/>
            <w:hideMark/>
          </w:tcPr>
          <w:p w14:paraId="685B92C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C1A689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Discharge Date/Time</w:t>
            </w:r>
          </w:p>
        </w:tc>
        <w:tc>
          <w:tcPr>
            <w:tcW w:w="900" w:type="dxa"/>
            <w:shd w:val="clear" w:color="auto" w:fill="auto"/>
            <w:noWrap/>
            <w:vAlign w:val="bottom"/>
            <w:hideMark/>
          </w:tcPr>
          <w:p w14:paraId="3C2AED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45</w:t>
            </w:r>
          </w:p>
        </w:tc>
        <w:tc>
          <w:tcPr>
            <w:tcW w:w="810" w:type="dxa"/>
            <w:shd w:val="clear" w:color="auto" w:fill="auto"/>
            <w:noWrap/>
            <w:vAlign w:val="bottom"/>
            <w:hideMark/>
          </w:tcPr>
          <w:p w14:paraId="55F48A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17B18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116B6D" w14:textId="77777777" w:rsidTr="002C2150">
        <w:trPr>
          <w:trHeight w:val="300"/>
          <w:jc w:val="center"/>
        </w:trPr>
        <w:tc>
          <w:tcPr>
            <w:tcW w:w="1217" w:type="dxa"/>
            <w:shd w:val="clear" w:color="auto" w:fill="auto"/>
            <w:noWrap/>
            <w:vAlign w:val="bottom"/>
            <w:hideMark/>
          </w:tcPr>
          <w:p w14:paraId="37830A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92F91B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Current Patient Balance</w:t>
            </w:r>
          </w:p>
        </w:tc>
        <w:tc>
          <w:tcPr>
            <w:tcW w:w="900" w:type="dxa"/>
            <w:shd w:val="clear" w:color="auto" w:fill="auto"/>
            <w:noWrap/>
            <w:vAlign w:val="bottom"/>
            <w:hideMark/>
          </w:tcPr>
          <w:p w14:paraId="70F57CC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46</w:t>
            </w:r>
          </w:p>
        </w:tc>
        <w:tc>
          <w:tcPr>
            <w:tcW w:w="810" w:type="dxa"/>
            <w:shd w:val="clear" w:color="auto" w:fill="auto"/>
            <w:noWrap/>
            <w:vAlign w:val="bottom"/>
            <w:hideMark/>
          </w:tcPr>
          <w:p w14:paraId="14C0EF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489FC3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A6B3BB0" w14:textId="77777777" w:rsidTr="002C2150">
        <w:trPr>
          <w:trHeight w:val="300"/>
          <w:jc w:val="center"/>
        </w:trPr>
        <w:tc>
          <w:tcPr>
            <w:tcW w:w="1217" w:type="dxa"/>
            <w:shd w:val="clear" w:color="auto" w:fill="auto"/>
            <w:noWrap/>
            <w:vAlign w:val="bottom"/>
            <w:hideMark/>
          </w:tcPr>
          <w:p w14:paraId="1B5308E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88F9E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Total Charges</w:t>
            </w:r>
          </w:p>
        </w:tc>
        <w:tc>
          <w:tcPr>
            <w:tcW w:w="900" w:type="dxa"/>
            <w:shd w:val="clear" w:color="auto" w:fill="auto"/>
            <w:noWrap/>
            <w:vAlign w:val="bottom"/>
            <w:hideMark/>
          </w:tcPr>
          <w:p w14:paraId="30E8F6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47</w:t>
            </w:r>
          </w:p>
        </w:tc>
        <w:tc>
          <w:tcPr>
            <w:tcW w:w="810" w:type="dxa"/>
            <w:shd w:val="clear" w:color="auto" w:fill="auto"/>
            <w:noWrap/>
            <w:vAlign w:val="bottom"/>
            <w:hideMark/>
          </w:tcPr>
          <w:p w14:paraId="7454D4C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7573E6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AE362B2" w14:textId="77777777" w:rsidTr="002C2150">
        <w:trPr>
          <w:trHeight w:val="300"/>
          <w:jc w:val="center"/>
        </w:trPr>
        <w:tc>
          <w:tcPr>
            <w:tcW w:w="1217" w:type="dxa"/>
            <w:shd w:val="clear" w:color="auto" w:fill="auto"/>
            <w:noWrap/>
            <w:vAlign w:val="bottom"/>
            <w:hideMark/>
          </w:tcPr>
          <w:p w14:paraId="7EDDC5B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CF63A1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Total Adjustments</w:t>
            </w:r>
          </w:p>
        </w:tc>
        <w:tc>
          <w:tcPr>
            <w:tcW w:w="900" w:type="dxa"/>
            <w:shd w:val="clear" w:color="auto" w:fill="auto"/>
            <w:noWrap/>
            <w:vAlign w:val="bottom"/>
            <w:hideMark/>
          </w:tcPr>
          <w:p w14:paraId="2D2085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48</w:t>
            </w:r>
          </w:p>
        </w:tc>
        <w:tc>
          <w:tcPr>
            <w:tcW w:w="810" w:type="dxa"/>
            <w:shd w:val="clear" w:color="auto" w:fill="auto"/>
            <w:noWrap/>
            <w:vAlign w:val="bottom"/>
            <w:hideMark/>
          </w:tcPr>
          <w:p w14:paraId="53BC37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76AAA0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4CD54DF" w14:textId="77777777" w:rsidTr="002C2150">
        <w:trPr>
          <w:trHeight w:val="300"/>
          <w:jc w:val="center"/>
        </w:trPr>
        <w:tc>
          <w:tcPr>
            <w:tcW w:w="1217" w:type="dxa"/>
            <w:shd w:val="clear" w:color="auto" w:fill="auto"/>
            <w:noWrap/>
            <w:vAlign w:val="bottom"/>
            <w:hideMark/>
          </w:tcPr>
          <w:p w14:paraId="504E09B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CD7EDD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Total Payments</w:t>
            </w:r>
          </w:p>
        </w:tc>
        <w:tc>
          <w:tcPr>
            <w:tcW w:w="900" w:type="dxa"/>
            <w:shd w:val="clear" w:color="auto" w:fill="auto"/>
            <w:noWrap/>
            <w:vAlign w:val="bottom"/>
            <w:hideMark/>
          </w:tcPr>
          <w:p w14:paraId="62CC906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49</w:t>
            </w:r>
          </w:p>
        </w:tc>
        <w:tc>
          <w:tcPr>
            <w:tcW w:w="810" w:type="dxa"/>
            <w:shd w:val="clear" w:color="auto" w:fill="auto"/>
            <w:noWrap/>
            <w:vAlign w:val="bottom"/>
            <w:hideMark/>
          </w:tcPr>
          <w:p w14:paraId="5CCC68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28D0FED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5D4FEA" w14:textId="77777777" w:rsidTr="002C2150">
        <w:trPr>
          <w:trHeight w:val="300"/>
          <w:jc w:val="center"/>
        </w:trPr>
        <w:tc>
          <w:tcPr>
            <w:tcW w:w="1217" w:type="dxa"/>
            <w:shd w:val="clear" w:color="auto" w:fill="auto"/>
            <w:noWrap/>
            <w:vAlign w:val="bottom"/>
            <w:hideMark/>
          </w:tcPr>
          <w:p w14:paraId="043DD5E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434E7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Alternate Visit ID</w:t>
            </w:r>
          </w:p>
        </w:tc>
        <w:tc>
          <w:tcPr>
            <w:tcW w:w="900" w:type="dxa"/>
            <w:shd w:val="clear" w:color="auto" w:fill="auto"/>
            <w:noWrap/>
            <w:vAlign w:val="bottom"/>
            <w:hideMark/>
          </w:tcPr>
          <w:p w14:paraId="58250A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50</w:t>
            </w:r>
          </w:p>
        </w:tc>
        <w:tc>
          <w:tcPr>
            <w:tcW w:w="810" w:type="dxa"/>
            <w:shd w:val="clear" w:color="auto" w:fill="auto"/>
            <w:noWrap/>
            <w:vAlign w:val="bottom"/>
            <w:hideMark/>
          </w:tcPr>
          <w:p w14:paraId="201F65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6F73B11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789C9F9" w14:textId="77777777" w:rsidTr="002C2150">
        <w:trPr>
          <w:trHeight w:val="300"/>
          <w:jc w:val="center"/>
        </w:trPr>
        <w:tc>
          <w:tcPr>
            <w:tcW w:w="1217" w:type="dxa"/>
            <w:shd w:val="clear" w:color="auto" w:fill="auto"/>
            <w:noWrap/>
            <w:vAlign w:val="bottom"/>
            <w:hideMark/>
          </w:tcPr>
          <w:p w14:paraId="4ACFA36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ABC15F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Indicator</w:t>
            </w:r>
          </w:p>
        </w:tc>
        <w:tc>
          <w:tcPr>
            <w:tcW w:w="900" w:type="dxa"/>
            <w:shd w:val="clear" w:color="auto" w:fill="auto"/>
            <w:noWrap/>
            <w:vAlign w:val="bottom"/>
            <w:hideMark/>
          </w:tcPr>
          <w:p w14:paraId="3CA24D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51</w:t>
            </w:r>
          </w:p>
        </w:tc>
        <w:tc>
          <w:tcPr>
            <w:tcW w:w="810" w:type="dxa"/>
            <w:shd w:val="clear" w:color="auto" w:fill="auto"/>
            <w:noWrap/>
            <w:vAlign w:val="bottom"/>
            <w:hideMark/>
          </w:tcPr>
          <w:p w14:paraId="397707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674BD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B8A9A15" w14:textId="77777777" w:rsidTr="002C2150">
        <w:trPr>
          <w:trHeight w:val="300"/>
          <w:jc w:val="center"/>
        </w:trPr>
        <w:tc>
          <w:tcPr>
            <w:tcW w:w="1217" w:type="dxa"/>
            <w:shd w:val="clear" w:color="auto" w:fill="auto"/>
            <w:noWrap/>
            <w:vAlign w:val="bottom"/>
            <w:hideMark/>
          </w:tcPr>
          <w:p w14:paraId="2C164DD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EB6138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Other Healthcare Provider</w:t>
            </w:r>
          </w:p>
        </w:tc>
        <w:tc>
          <w:tcPr>
            <w:tcW w:w="900" w:type="dxa"/>
            <w:shd w:val="clear" w:color="auto" w:fill="auto"/>
            <w:noWrap/>
            <w:vAlign w:val="bottom"/>
            <w:hideMark/>
          </w:tcPr>
          <w:p w14:paraId="5A178EE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52</w:t>
            </w:r>
          </w:p>
        </w:tc>
        <w:tc>
          <w:tcPr>
            <w:tcW w:w="810" w:type="dxa"/>
            <w:shd w:val="clear" w:color="auto" w:fill="auto"/>
            <w:noWrap/>
            <w:vAlign w:val="bottom"/>
            <w:hideMark/>
          </w:tcPr>
          <w:p w14:paraId="54D35AE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4B529E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65920CBA" w14:textId="77777777" w:rsidTr="002C2150">
        <w:trPr>
          <w:trHeight w:val="300"/>
          <w:jc w:val="center"/>
        </w:trPr>
        <w:tc>
          <w:tcPr>
            <w:tcW w:w="1217" w:type="dxa"/>
            <w:shd w:val="clear" w:color="auto" w:fill="auto"/>
            <w:noWrap/>
            <w:vAlign w:val="bottom"/>
            <w:hideMark/>
          </w:tcPr>
          <w:p w14:paraId="4F45F5E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9F6F2A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Service Episode Description</w:t>
            </w:r>
          </w:p>
        </w:tc>
        <w:tc>
          <w:tcPr>
            <w:tcW w:w="900" w:type="dxa"/>
            <w:shd w:val="clear" w:color="auto" w:fill="auto"/>
            <w:noWrap/>
            <w:vAlign w:val="bottom"/>
            <w:hideMark/>
          </w:tcPr>
          <w:p w14:paraId="21C723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53</w:t>
            </w:r>
          </w:p>
        </w:tc>
        <w:tc>
          <w:tcPr>
            <w:tcW w:w="810" w:type="dxa"/>
            <w:shd w:val="clear" w:color="auto" w:fill="auto"/>
            <w:noWrap/>
            <w:vAlign w:val="bottom"/>
            <w:hideMark/>
          </w:tcPr>
          <w:p w14:paraId="6FAF2E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2EA75C7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917FFAB" w14:textId="77777777" w:rsidTr="002C2150">
        <w:trPr>
          <w:trHeight w:val="300"/>
          <w:jc w:val="center"/>
        </w:trPr>
        <w:tc>
          <w:tcPr>
            <w:tcW w:w="1217" w:type="dxa"/>
            <w:shd w:val="clear" w:color="auto" w:fill="auto"/>
            <w:noWrap/>
            <w:vAlign w:val="bottom"/>
            <w:hideMark/>
          </w:tcPr>
          <w:p w14:paraId="2EFF25D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5AB27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Service Episode Identifier</w:t>
            </w:r>
          </w:p>
        </w:tc>
        <w:tc>
          <w:tcPr>
            <w:tcW w:w="900" w:type="dxa"/>
            <w:shd w:val="clear" w:color="auto" w:fill="auto"/>
            <w:noWrap/>
            <w:vAlign w:val="bottom"/>
            <w:hideMark/>
          </w:tcPr>
          <w:p w14:paraId="6B7E775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54</w:t>
            </w:r>
          </w:p>
        </w:tc>
        <w:tc>
          <w:tcPr>
            <w:tcW w:w="810" w:type="dxa"/>
            <w:shd w:val="clear" w:color="auto" w:fill="auto"/>
            <w:noWrap/>
            <w:vAlign w:val="bottom"/>
            <w:hideMark/>
          </w:tcPr>
          <w:p w14:paraId="6DB64B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056A46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84AE43D" w14:textId="77777777" w:rsidTr="002C2150">
        <w:trPr>
          <w:trHeight w:val="300"/>
          <w:jc w:val="center"/>
        </w:trPr>
        <w:tc>
          <w:tcPr>
            <w:tcW w:w="1217" w:type="dxa"/>
            <w:shd w:val="clear" w:color="auto" w:fill="auto"/>
            <w:noWrap/>
            <w:vAlign w:val="bottom"/>
            <w:hideMark/>
          </w:tcPr>
          <w:p w14:paraId="08B81B17"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PV2 ]</w:t>
            </w:r>
          </w:p>
        </w:tc>
        <w:tc>
          <w:tcPr>
            <w:tcW w:w="6343" w:type="dxa"/>
            <w:shd w:val="clear" w:color="auto" w:fill="auto"/>
            <w:noWrap/>
            <w:vAlign w:val="bottom"/>
            <w:hideMark/>
          </w:tcPr>
          <w:p w14:paraId="19F3FE46"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Patient Visit - Additional Info.</w:t>
            </w:r>
          </w:p>
        </w:tc>
        <w:tc>
          <w:tcPr>
            <w:tcW w:w="900" w:type="dxa"/>
            <w:shd w:val="clear" w:color="000000" w:fill="D8E4BC"/>
            <w:noWrap/>
            <w:vAlign w:val="bottom"/>
            <w:hideMark/>
          </w:tcPr>
          <w:p w14:paraId="406E90C2"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CB427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655E5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76003448" w14:textId="77777777" w:rsidTr="002C2150">
        <w:trPr>
          <w:trHeight w:val="300"/>
          <w:jc w:val="center"/>
        </w:trPr>
        <w:tc>
          <w:tcPr>
            <w:tcW w:w="1217" w:type="dxa"/>
            <w:shd w:val="clear" w:color="auto" w:fill="auto"/>
            <w:noWrap/>
            <w:vAlign w:val="bottom"/>
            <w:hideMark/>
          </w:tcPr>
          <w:p w14:paraId="2C22B82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FF684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Prior Pending Location</w:t>
            </w:r>
          </w:p>
        </w:tc>
        <w:tc>
          <w:tcPr>
            <w:tcW w:w="900" w:type="dxa"/>
            <w:shd w:val="clear" w:color="auto" w:fill="auto"/>
            <w:noWrap/>
            <w:vAlign w:val="bottom"/>
            <w:hideMark/>
          </w:tcPr>
          <w:p w14:paraId="4350BA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0B133F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7C7D826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149FEF63" w14:textId="77777777" w:rsidTr="002C2150">
        <w:trPr>
          <w:trHeight w:val="300"/>
          <w:jc w:val="center"/>
        </w:trPr>
        <w:tc>
          <w:tcPr>
            <w:tcW w:w="1217" w:type="dxa"/>
            <w:shd w:val="clear" w:color="auto" w:fill="auto"/>
            <w:noWrap/>
            <w:vAlign w:val="bottom"/>
            <w:hideMark/>
          </w:tcPr>
          <w:p w14:paraId="00E2950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F7C3CE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Accommodation Code</w:t>
            </w:r>
          </w:p>
        </w:tc>
        <w:tc>
          <w:tcPr>
            <w:tcW w:w="900" w:type="dxa"/>
            <w:shd w:val="clear" w:color="auto" w:fill="auto"/>
            <w:noWrap/>
            <w:vAlign w:val="bottom"/>
            <w:hideMark/>
          </w:tcPr>
          <w:p w14:paraId="2C386FF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0C2B14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BB4DD7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37C4BE" w14:textId="77777777" w:rsidTr="002C2150">
        <w:trPr>
          <w:trHeight w:val="300"/>
          <w:jc w:val="center"/>
        </w:trPr>
        <w:tc>
          <w:tcPr>
            <w:tcW w:w="1217" w:type="dxa"/>
            <w:shd w:val="clear" w:color="auto" w:fill="auto"/>
            <w:noWrap/>
            <w:vAlign w:val="bottom"/>
            <w:hideMark/>
          </w:tcPr>
          <w:p w14:paraId="56AF752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42EC20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Admit Reason</w:t>
            </w:r>
          </w:p>
        </w:tc>
        <w:tc>
          <w:tcPr>
            <w:tcW w:w="900" w:type="dxa"/>
            <w:shd w:val="clear" w:color="auto" w:fill="auto"/>
            <w:noWrap/>
            <w:vAlign w:val="bottom"/>
            <w:hideMark/>
          </w:tcPr>
          <w:p w14:paraId="30D70E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4554B4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DA5DD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717D562" w14:textId="77777777" w:rsidTr="002C2150">
        <w:trPr>
          <w:trHeight w:val="300"/>
          <w:jc w:val="center"/>
        </w:trPr>
        <w:tc>
          <w:tcPr>
            <w:tcW w:w="1217" w:type="dxa"/>
            <w:shd w:val="clear" w:color="auto" w:fill="auto"/>
            <w:noWrap/>
            <w:vAlign w:val="bottom"/>
            <w:hideMark/>
          </w:tcPr>
          <w:p w14:paraId="5983924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8E8A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Transfer Reason</w:t>
            </w:r>
          </w:p>
        </w:tc>
        <w:tc>
          <w:tcPr>
            <w:tcW w:w="900" w:type="dxa"/>
            <w:shd w:val="clear" w:color="auto" w:fill="auto"/>
            <w:noWrap/>
            <w:vAlign w:val="bottom"/>
            <w:hideMark/>
          </w:tcPr>
          <w:p w14:paraId="225C78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509224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19834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14A3097" w14:textId="77777777" w:rsidTr="002C2150">
        <w:trPr>
          <w:trHeight w:val="300"/>
          <w:jc w:val="center"/>
        </w:trPr>
        <w:tc>
          <w:tcPr>
            <w:tcW w:w="1217" w:type="dxa"/>
            <w:shd w:val="clear" w:color="auto" w:fill="auto"/>
            <w:noWrap/>
            <w:vAlign w:val="bottom"/>
            <w:hideMark/>
          </w:tcPr>
          <w:p w14:paraId="0861DB4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271CD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Valuables</w:t>
            </w:r>
          </w:p>
        </w:tc>
        <w:tc>
          <w:tcPr>
            <w:tcW w:w="900" w:type="dxa"/>
            <w:shd w:val="clear" w:color="auto" w:fill="auto"/>
            <w:noWrap/>
            <w:vAlign w:val="bottom"/>
            <w:hideMark/>
          </w:tcPr>
          <w:p w14:paraId="508A7E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6C2ACE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414E3B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8331EC0" w14:textId="77777777" w:rsidTr="002C2150">
        <w:trPr>
          <w:trHeight w:val="300"/>
          <w:jc w:val="center"/>
        </w:trPr>
        <w:tc>
          <w:tcPr>
            <w:tcW w:w="1217" w:type="dxa"/>
            <w:shd w:val="clear" w:color="auto" w:fill="auto"/>
            <w:noWrap/>
            <w:vAlign w:val="bottom"/>
            <w:hideMark/>
          </w:tcPr>
          <w:p w14:paraId="4636FDF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6B93F1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Valuables Location</w:t>
            </w:r>
          </w:p>
        </w:tc>
        <w:tc>
          <w:tcPr>
            <w:tcW w:w="900" w:type="dxa"/>
            <w:shd w:val="clear" w:color="auto" w:fill="auto"/>
            <w:noWrap/>
            <w:vAlign w:val="bottom"/>
            <w:hideMark/>
          </w:tcPr>
          <w:p w14:paraId="4BB68A8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34ED653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24FBD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3AA07D2" w14:textId="77777777" w:rsidTr="002C2150">
        <w:trPr>
          <w:trHeight w:val="300"/>
          <w:jc w:val="center"/>
        </w:trPr>
        <w:tc>
          <w:tcPr>
            <w:tcW w:w="1217" w:type="dxa"/>
            <w:shd w:val="clear" w:color="auto" w:fill="auto"/>
            <w:noWrap/>
            <w:vAlign w:val="bottom"/>
            <w:hideMark/>
          </w:tcPr>
          <w:p w14:paraId="7C2F7B5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49AF53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User Code</w:t>
            </w:r>
          </w:p>
        </w:tc>
        <w:tc>
          <w:tcPr>
            <w:tcW w:w="900" w:type="dxa"/>
            <w:shd w:val="clear" w:color="auto" w:fill="auto"/>
            <w:noWrap/>
            <w:vAlign w:val="bottom"/>
            <w:hideMark/>
          </w:tcPr>
          <w:p w14:paraId="07BF407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4F19C3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A7348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30EF2E" w14:textId="77777777" w:rsidTr="002C2150">
        <w:trPr>
          <w:trHeight w:val="300"/>
          <w:jc w:val="center"/>
        </w:trPr>
        <w:tc>
          <w:tcPr>
            <w:tcW w:w="1217" w:type="dxa"/>
            <w:shd w:val="clear" w:color="auto" w:fill="auto"/>
            <w:noWrap/>
            <w:vAlign w:val="bottom"/>
            <w:hideMark/>
          </w:tcPr>
          <w:p w14:paraId="4CFAC63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B92743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Admit Date/Time</w:t>
            </w:r>
          </w:p>
        </w:tc>
        <w:tc>
          <w:tcPr>
            <w:tcW w:w="900" w:type="dxa"/>
            <w:shd w:val="clear" w:color="auto" w:fill="auto"/>
            <w:noWrap/>
            <w:vAlign w:val="bottom"/>
            <w:hideMark/>
          </w:tcPr>
          <w:p w14:paraId="4C81F6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30D077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4879AEB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D0F5067" w14:textId="77777777" w:rsidTr="002C2150">
        <w:trPr>
          <w:trHeight w:val="300"/>
          <w:jc w:val="center"/>
        </w:trPr>
        <w:tc>
          <w:tcPr>
            <w:tcW w:w="1217" w:type="dxa"/>
            <w:shd w:val="clear" w:color="auto" w:fill="auto"/>
            <w:noWrap/>
            <w:vAlign w:val="bottom"/>
            <w:hideMark/>
          </w:tcPr>
          <w:p w14:paraId="1354C13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84CDB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Discharge Date/Time</w:t>
            </w:r>
          </w:p>
        </w:tc>
        <w:tc>
          <w:tcPr>
            <w:tcW w:w="900" w:type="dxa"/>
            <w:shd w:val="clear" w:color="auto" w:fill="auto"/>
            <w:noWrap/>
            <w:vAlign w:val="bottom"/>
            <w:hideMark/>
          </w:tcPr>
          <w:p w14:paraId="42D4DFE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7B9EE6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19F23CB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55F7121" w14:textId="77777777" w:rsidTr="002C2150">
        <w:trPr>
          <w:trHeight w:val="300"/>
          <w:jc w:val="center"/>
        </w:trPr>
        <w:tc>
          <w:tcPr>
            <w:tcW w:w="1217" w:type="dxa"/>
            <w:shd w:val="clear" w:color="auto" w:fill="auto"/>
            <w:noWrap/>
            <w:vAlign w:val="bottom"/>
            <w:hideMark/>
          </w:tcPr>
          <w:p w14:paraId="4F8C742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A50FC5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Estimated Length of Inpatient Stay</w:t>
            </w:r>
          </w:p>
        </w:tc>
        <w:tc>
          <w:tcPr>
            <w:tcW w:w="900" w:type="dxa"/>
            <w:shd w:val="clear" w:color="auto" w:fill="auto"/>
            <w:noWrap/>
            <w:vAlign w:val="bottom"/>
            <w:hideMark/>
          </w:tcPr>
          <w:p w14:paraId="6FEE9A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2F9DD6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5539618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3E0A7B9" w14:textId="77777777" w:rsidTr="002C2150">
        <w:trPr>
          <w:trHeight w:val="300"/>
          <w:jc w:val="center"/>
        </w:trPr>
        <w:tc>
          <w:tcPr>
            <w:tcW w:w="1217" w:type="dxa"/>
            <w:shd w:val="clear" w:color="auto" w:fill="auto"/>
            <w:noWrap/>
            <w:vAlign w:val="bottom"/>
            <w:hideMark/>
          </w:tcPr>
          <w:p w14:paraId="0983C6D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F702DB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Actual Length of Inpatient Stay</w:t>
            </w:r>
          </w:p>
        </w:tc>
        <w:tc>
          <w:tcPr>
            <w:tcW w:w="900" w:type="dxa"/>
            <w:shd w:val="clear" w:color="auto" w:fill="auto"/>
            <w:noWrap/>
            <w:vAlign w:val="bottom"/>
            <w:hideMark/>
          </w:tcPr>
          <w:p w14:paraId="2D97099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656E71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1EEBB7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6C369DA" w14:textId="77777777" w:rsidTr="002C2150">
        <w:trPr>
          <w:trHeight w:val="300"/>
          <w:jc w:val="center"/>
        </w:trPr>
        <w:tc>
          <w:tcPr>
            <w:tcW w:w="1217" w:type="dxa"/>
            <w:shd w:val="clear" w:color="auto" w:fill="auto"/>
            <w:noWrap/>
            <w:vAlign w:val="bottom"/>
            <w:hideMark/>
          </w:tcPr>
          <w:p w14:paraId="6C8F4FE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0F8454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Description</w:t>
            </w:r>
          </w:p>
        </w:tc>
        <w:tc>
          <w:tcPr>
            <w:tcW w:w="900" w:type="dxa"/>
            <w:shd w:val="clear" w:color="auto" w:fill="auto"/>
            <w:noWrap/>
            <w:vAlign w:val="bottom"/>
            <w:hideMark/>
          </w:tcPr>
          <w:p w14:paraId="5F85924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224962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744504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03E08AC" w14:textId="77777777" w:rsidTr="002C2150">
        <w:trPr>
          <w:trHeight w:val="300"/>
          <w:jc w:val="center"/>
        </w:trPr>
        <w:tc>
          <w:tcPr>
            <w:tcW w:w="1217" w:type="dxa"/>
            <w:shd w:val="clear" w:color="auto" w:fill="auto"/>
            <w:noWrap/>
            <w:vAlign w:val="bottom"/>
            <w:hideMark/>
          </w:tcPr>
          <w:p w14:paraId="61C07C2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068BC1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Referral Source Code</w:t>
            </w:r>
          </w:p>
        </w:tc>
        <w:tc>
          <w:tcPr>
            <w:tcW w:w="900" w:type="dxa"/>
            <w:shd w:val="clear" w:color="auto" w:fill="auto"/>
            <w:noWrap/>
            <w:vAlign w:val="bottom"/>
            <w:hideMark/>
          </w:tcPr>
          <w:p w14:paraId="3D048D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72C2D9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3825E13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BFBBB96" w14:textId="77777777" w:rsidTr="002C2150">
        <w:trPr>
          <w:trHeight w:val="300"/>
          <w:jc w:val="center"/>
        </w:trPr>
        <w:tc>
          <w:tcPr>
            <w:tcW w:w="1217" w:type="dxa"/>
            <w:shd w:val="clear" w:color="auto" w:fill="auto"/>
            <w:noWrap/>
            <w:vAlign w:val="bottom"/>
            <w:hideMark/>
          </w:tcPr>
          <w:p w14:paraId="06DF747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583EC1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Previous Service Date</w:t>
            </w:r>
          </w:p>
        </w:tc>
        <w:tc>
          <w:tcPr>
            <w:tcW w:w="900" w:type="dxa"/>
            <w:shd w:val="clear" w:color="auto" w:fill="auto"/>
            <w:noWrap/>
            <w:vAlign w:val="bottom"/>
            <w:hideMark/>
          </w:tcPr>
          <w:p w14:paraId="7105400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7175B7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4C0D0E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02DD08E" w14:textId="77777777" w:rsidTr="002C2150">
        <w:trPr>
          <w:trHeight w:val="300"/>
          <w:jc w:val="center"/>
        </w:trPr>
        <w:tc>
          <w:tcPr>
            <w:tcW w:w="1217" w:type="dxa"/>
            <w:shd w:val="clear" w:color="auto" w:fill="auto"/>
            <w:noWrap/>
            <w:vAlign w:val="bottom"/>
            <w:hideMark/>
          </w:tcPr>
          <w:p w14:paraId="7358292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30B2B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Employment Illness Related Indicator</w:t>
            </w:r>
          </w:p>
        </w:tc>
        <w:tc>
          <w:tcPr>
            <w:tcW w:w="900" w:type="dxa"/>
            <w:shd w:val="clear" w:color="auto" w:fill="auto"/>
            <w:noWrap/>
            <w:vAlign w:val="bottom"/>
            <w:hideMark/>
          </w:tcPr>
          <w:p w14:paraId="1F43CF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07897D5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09B48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CED3E62" w14:textId="77777777" w:rsidTr="002C2150">
        <w:trPr>
          <w:trHeight w:val="300"/>
          <w:jc w:val="center"/>
        </w:trPr>
        <w:tc>
          <w:tcPr>
            <w:tcW w:w="1217" w:type="dxa"/>
            <w:shd w:val="clear" w:color="auto" w:fill="auto"/>
            <w:noWrap/>
            <w:vAlign w:val="bottom"/>
            <w:hideMark/>
          </w:tcPr>
          <w:p w14:paraId="18A68D0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87C731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Purge Status Code</w:t>
            </w:r>
          </w:p>
        </w:tc>
        <w:tc>
          <w:tcPr>
            <w:tcW w:w="900" w:type="dxa"/>
            <w:shd w:val="clear" w:color="auto" w:fill="auto"/>
            <w:noWrap/>
            <w:vAlign w:val="bottom"/>
            <w:hideMark/>
          </w:tcPr>
          <w:p w14:paraId="69594D9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2202983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89526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5FC8A10" w14:textId="77777777" w:rsidTr="002C2150">
        <w:trPr>
          <w:trHeight w:val="300"/>
          <w:jc w:val="center"/>
        </w:trPr>
        <w:tc>
          <w:tcPr>
            <w:tcW w:w="1217" w:type="dxa"/>
            <w:shd w:val="clear" w:color="auto" w:fill="auto"/>
            <w:noWrap/>
            <w:vAlign w:val="bottom"/>
            <w:hideMark/>
          </w:tcPr>
          <w:p w14:paraId="647F20D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1B15C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Purge Status Date</w:t>
            </w:r>
          </w:p>
        </w:tc>
        <w:tc>
          <w:tcPr>
            <w:tcW w:w="900" w:type="dxa"/>
            <w:shd w:val="clear" w:color="auto" w:fill="auto"/>
            <w:noWrap/>
            <w:vAlign w:val="bottom"/>
            <w:hideMark/>
          </w:tcPr>
          <w:p w14:paraId="361FF0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024AE9E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0EFB9E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8F3742C" w14:textId="77777777" w:rsidTr="002C2150">
        <w:trPr>
          <w:trHeight w:val="300"/>
          <w:jc w:val="center"/>
        </w:trPr>
        <w:tc>
          <w:tcPr>
            <w:tcW w:w="1217" w:type="dxa"/>
            <w:shd w:val="clear" w:color="auto" w:fill="auto"/>
            <w:noWrap/>
            <w:vAlign w:val="bottom"/>
            <w:hideMark/>
          </w:tcPr>
          <w:p w14:paraId="2449786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19DEE0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Special Program Code</w:t>
            </w:r>
          </w:p>
        </w:tc>
        <w:tc>
          <w:tcPr>
            <w:tcW w:w="900" w:type="dxa"/>
            <w:shd w:val="clear" w:color="auto" w:fill="auto"/>
            <w:noWrap/>
            <w:vAlign w:val="bottom"/>
            <w:hideMark/>
          </w:tcPr>
          <w:p w14:paraId="12C142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1B2AD9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5E6F9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7575F0" w14:textId="77777777" w:rsidTr="002C2150">
        <w:trPr>
          <w:trHeight w:val="300"/>
          <w:jc w:val="center"/>
        </w:trPr>
        <w:tc>
          <w:tcPr>
            <w:tcW w:w="1217" w:type="dxa"/>
            <w:shd w:val="clear" w:color="auto" w:fill="auto"/>
            <w:noWrap/>
            <w:vAlign w:val="bottom"/>
            <w:hideMark/>
          </w:tcPr>
          <w:p w14:paraId="4EBC708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E3511B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Retention Indicator</w:t>
            </w:r>
          </w:p>
        </w:tc>
        <w:tc>
          <w:tcPr>
            <w:tcW w:w="900" w:type="dxa"/>
            <w:shd w:val="clear" w:color="auto" w:fill="auto"/>
            <w:noWrap/>
            <w:vAlign w:val="bottom"/>
            <w:hideMark/>
          </w:tcPr>
          <w:p w14:paraId="44F5F8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2B5DFBB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F8F8F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E2F43D9" w14:textId="77777777" w:rsidTr="002C2150">
        <w:trPr>
          <w:trHeight w:val="300"/>
          <w:jc w:val="center"/>
        </w:trPr>
        <w:tc>
          <w:tcPr>
            <w:tcW w:w="1217" w:type="dxa"/>
            <w:shd w:val="clear" w:color="auto" w:fill="auto"/>
            <w:noWrap/>
            <w:vAlign w:val="bottom"/>
            <w:hideMark/>
          </w:tcPr>
          <w:p w14:paraId="223A4CE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1A6310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Number of Insurance Plans</w:t>
            </w:r>
          </w:p>
        </w:tc>
        <w:tc>
          <w:tcPr>
            <w:tcW w:w="900" w:type="dxa"/>
            <w:shd w:val="clear" w:color="auto" w:fill="auto"/>
            <w:noWrap/>
            <w:vAlign w:val="bottom"/>
            <w:hideMark/>
          </w:tcPr>
          <w:p w14:paraId="4FB2FE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20E5FFF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3298E25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8E229CA" w14:textId="77777777" w:rsidTr="002C2150">
        <w:trPr>
          <w:trHeight w:val="300"/>
          <w:jc w:val="center"/>
        </w:trPr>
        <w:tc>
          <w:tcPr>
            <w:tcW w:w="1217" w:type="dxa"/>
            <w:shd w:val="clear" w:color="auto" w:fill="auto"/>
            <w:noWrap/>
            <w:vAlign w:val="bottom"/>
            <w:hideMark/>
          </w:tcPr>
          <w:p w14:paraId="664AB06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A5F223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Publicity Code</w:t>
            </w:r>
          </w:p>
        </w:tc>
        <w:tc>
          <w:tcPr>
            <w:tcW w:w="900" w:type="dxa"/>
            <w:shd w:val="clear" w:color="auto" w:fill="auto"/>
            <w:noWrap/>
            <w:vAlign w:val="bottom"/>
            <w:hideMark/>
          </w:tcPr>
          <w:p w14:paraId="0EB038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197739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DEFF0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D6A5D01" w14:textId="77777777" w:rsidTr="002C2150">
        <w:trPr>
          <w:trHeight w:val="300"/>
          <w:jc w:val="center"/>
        </w:trPr>
        <w:tc>
          <w:tcPr>
            <w:tcW w:w="1217" w:type="dxa"/>
            <w:shd w:val="clear" w:color="auto" w:fill="auto"/>
            <w:noWrap/>
            <w:vAlign w:val="bottom"/>
            <w:hideMark/>
          </w:tcPr>
          <w:p w14:paraId="2769FB3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D7DFE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Protection Indicator</w:t>
            </w:r>
          </w:p>
        </w:tc>
        <w:tc>
          <w:tcPr>
            <w:tcW w:w="900" w:type="dxa"/>
            <w:shd w:val="clear" w:color="auto" w:fill="auto"/>
            <w:noWrap/>
            <w:vAlign w:val="bottom"/>
            <w:hideMark/>
          </w:tcPr>
          <w:p w14:paraId="1FB54F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09C140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5CFBB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0D9FFC85" w14:textId="77777777" w:rsidTr="002C2150">
        <w:trPr>
          <w:trHeight w:val="300"/>
          <w:jc w:val="center"/>
        </w:trPr>
        <w:tc>
          <w:tcPr>
            <w:tcW w:w="1217" w:type="dxa"/>
            <w:shd w:val="clear" w:color="auto" w:fill="auto"/>
            <w:noWrap/>
            <w:vAlign w:val="bottom"/>
            <w:hideMark/>
          </w:tcPr>
          <w:p w14:paraId="147EAF4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170E4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Clinic Organization Name</w:t>
            </w:r>
          </w:p>
        </w:tc>
        <w:tc>
          <w:tcPr>
            <w:tcW w:w="900" w:type="dxa"/>
            <w:shd w:val="clear" w:color="auto" w:fill="auto"/>
            <w:noWrap/>
            <w:vAlign w:val="bottom"/>
            <w:hideMark/>
          </w:tcPr>
          <w:p w14:paraId="1E8CCC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1A8F63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09E7687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CDB1C18" w14:textId="77777777" w:rsidTr="002C2150">
        <w:trPr>
          <w:trHeight w:val="300"/>
          <w:jc w:val="center"/>
        </w:trPr>
        <w:tc>
          <w:tcPr>
            <w:tcW w:w="1217" w:type="dxa"/>
            <w:shd w:val="clear" w:color="auto" w:fill="auto"/>
            <w:noWrap/>
            <w:vAlign w:val="bottom"/>
            <w:hideMark/>
          </w:tcPr>
          <w:p w14:paraId="4DA738E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33E034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Status Code</w:t>
            </w:r>
          </w:p>
        </w:tc>
        <w:tc>
          <w:tcPr>
            <w:tcW w:w="900" w:type="dxa"/>
            <w:shd w:val="clear" w:color="auto" w:fill="auto"/>
            <w:noWrap/>
            <w:vAlign w:val="bottom"/>
            <w:hideMark/>
          </w:tcPr>
          <w:p w14:paraId="1D10981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20A716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519E1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76BD5A6" w14:textId="77777777" w:rsidTr="002C2150">
        <w:trPr>
          <w:trHeight w:val="300"/>
          <w:jc w:val="center"/>
        </w:trPr>
        <w:tc>
          <w:tcPr>
            <w:tcW w:w="1217" w:type="dxa"/>
            <w:shd w:val="clear" w:color="auto" w:fill="auto"/>
            <w:noWrap/>
            <w:vAlign w:val="bottom"/>
            <w:hideMark/>
          </w:tcPr>
          <w:p w14:paraId="4CD187E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D588CA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Visit Priority Code</w:t>
            </w:r>
          </w:p>
        </w:tc>
        <w:tc>
          <w:tcPr>
            <w:tcW w:w="900" w:type="dxa"/>
            <w:shd w:val="clear" w:color="auto" w:fill="auto"/>
            <w:noWrap/>
            <w:vAlign w:val="bottom"/>
            <w:hideMark/>
          </w:tcPr>
          <w:p w14:paraId="6919B3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19FB6F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DE439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8F56719" w14:textId="77777777" w:rsidTr="002C2150">
        <w:trPr>
          <w:trHeight w:val="300"/>
          <w:jc w:val="center"/>
        </w:trPr>
        <w:tc>
          <w:tcPr>
            <w:tcW w:w="1217" w:type="dxa"/>
            <w:shd w:val="clear" w:color="auto" w:fill="auto"/>
            <w:noWrap/>
            <w:vAlign w:val="bottom"/>
            <w:hideMark/>
          </w:tcPr>
          <w:p w14:paraId="1EF0059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912515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Previous Treatment Date</w:t>
            </w:r>
          </w:p>
        </w:tc>
        <w:tc>
          <w:tcPr>
            <w:tcW w:w="900" w:type="dxa"/>
            <w:shd w:val="clear" w:color="auto" w:fill="auto"/>
            <w:noWrap/>
            <w:vAlign w:val="bottom"/>
            <w:hideMark/>
          </w:tcPr>
          <w:p w14:paraId="4EC80D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6BB771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776F0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DB9DC07" w14:textId="77777777" w:rsidTr="002C2150">
        <w:trPr>
          <w:trHeight w:val="300"/>
          <w:jc w:val="center"/>
        </w:trPr>
        <w:tc>
          <w:tcPr>
            <w:tcW w:w="1217" w:type="dxa"/>
            <w:shd w:val="clear" w:color="auto" w:fill="auto"/>
            <w:noWrap/>
            <w:vAlign w:val="bottom"/>
            <w:hideMark/>
          </w:tcPr>
          <w:p w14:paraId="6980E2A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083FFD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Discharge Disposition</w:t>
            </w:r>
          </w:p>
        </w:tc>
        <w:tc>
          <w:tcPr>
            <w:tcW w:w="900" w:type="dxa"/>
            <w:shd w:val="clear" w:color="auto" w:fill="auto"/>
            <w:noWrap/>
            <w:vAlign w:val="bottom"/>
            <w:hideMark/>
          </w:tcPr>
          <w:p w14:paraId="32FA35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43EB95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FC6EE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3FC1F97" w14:textId="77777777" w:rsidTr="002C2150">
        <w:trPr>
          <w:trHeight w:val="300"/>
          <w:jc w:val="center"/>
        </w:trPr>
        <w:tc>
          <w:tcPr>
            <w:tcW w:w="1217" w:type="dxa"/>
            <w:shd w:val="clear" w:color="auto" w:fill="auto"/>
            <w:noWrap/>
            <w:vAlign w:val="bottom"/>
            <w:hideMark/>
          </w:tcPr>
          <w:p w14:paraId="6E3AE5B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48B69E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Signature on File Date</w:t>
            </w:r>
          </w:p>
        </w:tc>
        <w:tc>
          <w:tcPr>
            <w:tcW w:w="900" w:type="dxa"/>
            <w:shd w:val="clear" w:color="auto" w:fill="auto"/>
            <w:noWrap/>
            <w:vAlign w:val="bottom"/>
            <w:hideMark/>
          </w:tcPr>
          <w:p w14:paraId="536ACD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435EBB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24588BE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0868C9D" w14:textId="77777777" w:rsidTr="002C2150">
        <w:trPr>
          <w:trHeight w:val="300"/>
          <w:jc w:val="center"/>
        </w:trPr>
        <w:tc>
          <w:tcPr>
            <w:tcW w:w="1217" w:type="dxa"/>
            <w:shd w:val="clear" w:color="auto" w:fill="auto"/>
            <w:noWrap/>
            <w:vAlign w:val="bottom"/>
            <w:hideMark/>
          </w:tcPr>
          <w:p w14:paraId="2A54DBA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47BF3A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First Similar Illness Date</w:t>
            </w:r>
          </w:p>
        </w:tc>
        <w:tc>
          <w:tcPr>
            <w:tcW w:w="900" w:type="dxa"/>
            <w:shd w:val="clear" w:color="auto" w:fill="auto"/>
            <w:noWrap/>
            <w:vAlign w:val="bottom"/>
            <w:hideMark/>
          </w:tcPr>
          <w:p w14:paraId="72403BC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2541BB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65B29E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A2D68E9" w14:textId="77777777" w:rsidTr="002C2150">
        <w:trPr>
          <w:trHeight w:val="300"/>
          <w:jc w:val="center"/>
        </w:trPr>
        <w:tc>
          <w:tcPr>
            <w:tcW w:w="1217" w:type="dxa"/>
            <w:shd w:val="clear" w:color="auto" w:fill="auto"/>
            <w:noWrap/>
            <w:vAlign w:val="bottom"/>
            <w:hideMark/>
          </w:tcPr>
          <w:p w14:paraId="14CD193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4CEC9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Charge Adjustment Code</w:t>
            </w:r>
          </w:p>
        </w:tc>
        <w:tc>
          <w:tcPr>
            <w:tcW w:w="900" w:type="dxa"/>
            <w:shd w:val="clear" w:color="auto" w:fill="auto"/>
            <w:noWrap/>
            <w:vAlign w:val="bottom"/>
            <w:hideMark/>
          </w:tcPr>
          <w:p w14:paraId="711DD4C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20794B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850AD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741E413" w14:textId="77777777" w:rsidTr="002C2150">
        <w:trPr>
          <w:trHeight w:val="300"/>
          <w:jc w:val="center"/>
        </w:trPr>
        <w:tc>
          <w:tcPr>
            <w:tcW w:w="1217" w:type="dxa"/>
            <w:shd w:val="clear" w:color="auto" w:fill="auto"/>
            <w:noWrap/>
            <w:vAlign w:val="bottom"/>
            <w:hideMark/>
          </w:tcPr>
          <w:p w14:paraId="3B1EB09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369C47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Recurring Service Code</w:t>
            </w:r>
          </w:p>
        </w:tc>
        <w:tc>
          <w:tcPr>
            <w:tcW w:w="900" w:type="dxa"/>
            <w:shd w:val="clear" w:color="auto" w:fill="auto"/>
            <w:noWrap/>
            <w:vAlign w:val="bottom"/>
            <w:hideMark/>
          </w:tcPr>
          <w:p w14:paraId="2BA2A5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19B045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A6CB3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D218933" w14:textId="77777777" w:rsidTr="002C2150">
        <w:trPr>
          <w:trHeight w:val="300"/>
          <w:jc w:val="center"/>
        </w:trPr>
        <w:tc>
          <w:tcPr>
            <w:tcW w:w="1217" w:type="dxa"/>
            <w:shd w:val="clear" w:color="auto" w:fill="auto"/>
            <w:noWrap/>
            <w:vAlign w:val="bottom"/>
            <w:hideMark/>
          </w:tcPr>
          <w:p w14:paraId="15D78DB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9644CA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Billing Media Code</w:t>
            </w:r>
          </w:p>
        </w:tc>
        <w:tc>
          <w:tcPr>
            <w:tcW w:w="900" w:type="dxa"/>
            <w:shd w:val="clear" w:color="auto" w:fill="auto"/>
            <w:noWrap/>
            <w:vAlign w:val="bottom"/>
            <w:hideMark/>
          </w:tcPr>
          <w:p w14:paraId="67DE15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4DFA70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BADFF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11000E" w14:textId="77777777" w:rsidTr="002C2150">
        <w:trPr>
          <w:trHeight w:val="300"/>
          <w:jc w:val="center"/>
        </w:trPr>
        <w:tc>
          <w:tcPr>
            <w:tcW w:w="1217" w:type="dxa"/>
            <w:shd w:val="clear" w:color="auto" w:fill="auto"/>
            <w:noWrap/>
            <w:vAlign w:val="bottom"/>
            <w:hideMark/>
          </w:tcPr>
          <w:p w14:paraId="0A995F2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8E4AEF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Surgery Date and Time</w:t>
            </w:r>
          </w:p>
        </w:tc>
        <w:tc>
          <w:tcPr>
            <w:tcW w:w="900" w:type="dxa"/>
            <w:shd w:val="clear" w:color="auto" w:fill="auto"/>
            <w:noWrap/>
            <w:vAlign w:val="bottom"/>
            <w:hideMark/>
          </w:tcPr>
          <w:p w14:paraId="381A0C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5A6C0B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7DFFDE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8F4A174" w14:textId="77777777" w:rsidTr="002C2150">
        <w:trPr>
          <w:trHeight w:val="300"/>
          <w:jc w:val="center"/>
        </w:trPr>
        <w:tc>
          <w:tcPr>
            <w:tcW w:w="1217" w:type="dxa"/>
            <w:shd w:val="clear" w:color="auto" w:fill="auto"/>
            <w:noWrap/>
            <w:vAlign w:val="bottom"/>
            <w:hideMark/>
          </w:tcPr>
          <w:p w14:paraId="133BFB9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30B0C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Partnership Code</w:t>
            </w:r>
          </w:p>
        </w:tc>
        <w:tc>
          <w:tcPr>
            <w:tcW w:w="900" w:type="dxa"/>
            <w:shd w:val="clear" w:color="auto" w:fill="auto"/>
            <w:noWrap/>
            <w:vAlign w:val="bottom"/>
            <w:hideMark/>
          </w:tcPr>
          <w:p w14:paraId="09FA3D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600D79D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000773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E3925D" w14:textId="77777777" w:rsidTr="002C2150">
        <w:trPr>
          <w:trHeight w:val="300"/>
          <w:jc w:val="center"/>
        </w:trPr>
        <w:tc>
          <w:tcPr>
            <w:tcW w:w="1217" w:type="dxa"/>
            <w:shd w:val="clear" w:color="auto" w:fill="auto"/>
            <w:noWrap/>
            <w:vAlign w:val="bottom"/>
            <w:hideMark/>
          </w:tcPr>
          <w:p w14:paraId="1BE2B38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0D7DE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Non-Availability Code</w:t>
            </w:r>
          </w:p>
        </w:tc>
        <w:tc>
          <w:tcPr>
            <w:tcW w:w="900" w:type="dxa"/>
            <w:shd w:val="clear" w:color="auto" w:fill="auto"/>
            <w:noWrap/>
            <w:vAlign w:val="bottom"/>
            <w:hideMark/>
          </w:tcPr>
          <w:p w14:paraId="17A50F6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324C59C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361DEB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3435796" w14:textId="77777777" w:rsidTr="002C2150">
        <w:trPr>
          <w:trHeight w:val="300"/>
          <w:jc w:val="center"/>
        </w:trPr>
        <w:tc>
          <w:tcPr>
            <w:tcW w:w="1217" w:type="dxa"/>
            <w:shd w:val="clear" w:color="auto" w:fill="auto"/>
            <w:noWrap/>
            <w:vAlign w:val="bottom"/>
            <w:hideMark/>
          </w:tcPr>
          <w:p w14:paraId="1972CE7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4671BB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Newborn Baby Indicator</w:t>
            </w:r>
          </w:p>
        </w:tc>
        <w:tc>
          <w:tcPr>
            <w:tcW w:w="900" w:type="dxa"/>
            <w:shd w:val="clear" w:color="auto" w:fill="auto"/>
            <w:noWrap/>
            <w:vAlign w:val="bottom"/>
            <w:hideMark/>
          </w:tcPr>
          <w:p w14:paraId="629F4B0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140EBF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4DE67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3161E95" w14:textId="77777777" w:rsidTr="002C2150">
        <w:trPr>
          <w:trHeight w:val="300"/>
          <w:jc w:val="center"/>
        </w:trPr>
        <w:tc>
          <w:tcPr>
            <w:tcW w:w="1217" w:type="dxa"/>
            <w:shd w:val="clear" w:color="auto" w:fill="auto"/>
            <w:noWrap/>
            <w:vAlign w:val="bottom"/>
            <w:hideMark/>
          </w:tcPr>
          <w:p w14:paraId="3983E83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4704DD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Baby Detained Indicator</w:t>
            </w:r>
          </w:p>
        </w:tc>
        <w:tc>
          <w:tcPr>
            <w:tcW w:w="900" w:type="dxa"/>
            <w:shd w:val="clear" w:color="auto" w:fill="auto"/>
            <w:noWrap/>
            <w:vAlign w:val="bottom"/>
            <w:hideMark/>
          </w:tcPr>
          <w:p w14:paraId="3366EC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0E788D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1C5FA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C3B7C80" w14:textId="77777777" w:rsidTr="002C2150">
        <w:trPr>
          <w:trHeight w:val="300"/>
          <w:jc w:val="center"/>
        </w:trPr>
        <w:tc>
          <w:tcPr>
            <w:tcW w:w="1217" w:type="dxa"/>
            <w:shd w:val="clear" w:color="auto" w:fill="auto"/>
            <w:noWrap/>
            <w:vAlign w:val="bottom"/>
            <w:hideMark/>
          </w:tcPr>
          <w:p w14:paraId="62A028D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4CDEA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Mode of Arrival Code</w:t>
            </w:r>
          </w:p>
        </w:tc>
        <w:tc>
          <w:tcPr>
            <w:tcW w:w="900" w:type="dxa"/>
            <w:shd w:val="clear" w:color="auto" w:fill="auto"/>
            <w:noWrap/>
            <w:vAlign w:val="bottom"/>
            <w:hideMark/>
          </w:tcPr>
          <w:p w14:paraId="6107BA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007AC8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1581C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E6A53CA" w14:textId="77777777" w:rsidTr="002C2150">
        <w:trPr>
          <w:trHeight w:val="300"/>
          <w:jc w:val="center"/>
        </w:trPr>
        <w:tc>
          <w:tcPr>
            <w:tcW w:w="1217" w:type="dxa"/>
            <w:shd w:val="clear" w:color="auto" w:fill="auto"/>
            <w:noWrap/>
            <w:vAlign w:val="bottom"/>
            <w:hideMark/>
          </w:tcPr>
          <w:p w14:paraId="0123F21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09F37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Recreational Drug Use Code</w:t>
            </w:r>
          </w:p>
        </w:tc>
        <w:tc>
          <w:tcPr>
            <w:tcW w:w="900" w:type="dxa"/>
            <w:shd w:val="clear" w:color="auto" w:fill="auto"/>
            <w:noWrap/>
            <w:vAlign w:val="bottom"/>
            <w:hideMark/>
          </w:tcPr>
          <w:p w14:paraId="27CD0AE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002853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61C15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7942199" w14:textId="77777777" w:rsidTr="002C2150">
        <w:trPr>
          <w:trHeight w:val="300"/>
          <w:jc w:val="center"/>
        </w:trPr>
        <w:tc>
          <w:tcPr>
            <w:tcW w:w="1217" w:type="dxa"/>
            <w:shd w:val="clear" w:color="auto" w:fill="auto"/>
            <w:noWrap/>
            <w:vAlign w:val="bottom"/>
            <w:hideMark/>
          </w:tcPr>
          <w:p w14:paraId="701D374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DFC41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Admission Level of Care Code</w:t>
            </w:r>
          </w:p>
        </w:tc>
        <w:tc>
          <w:tcPr>
            <w:tcW w:w="900" w:type="dxa"/>
            <w:shd w:val="clear" w:color="auto" w:fill="auto"/>
            <w:noWrap/>
            <w:vAlign w:val="bottom"/>
            <w:hideMark/>
          </w:tcPr>
          <w:p w14:paraId="427374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6247AA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25A91B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CA7AEF" w14:textId="77777777" w:rsidTr="002C2150">
        <w:trPr>
          <w:trHeight w:val="300"/>
          <w:jc w:val="center"/>
        </w:trPr>
        <w:tc>
          <w:tcPr>
            <w:tcW w:w="1217" w:type="dxa"/>
            <w:shd w:val="clear" w:color="auto" w:fill="auto"/>
            <w:noWrap/>
            <w:vAlign w:val="bottom"/>
            <w:hideMark/>
          </w:tcPr>
          <w:p w14:paraId="28D9AC7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B95E4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Precaution Code</w:t>
            </w:r>
          </w:p>
        </w:tc>
        <w:tc>
          <w:tcPr>
            <w:tcW w:w="900" w:type="dxa"/>
            <w:shd w:val="clear" w:color="auto" w:fill="auto"/>
            <w:noWrap/>
            <w:vAlign w:val="bottom"/>
            <w:hideMark/>
          </w:tcPr>
          <w:p w14:paraId="7F6324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41</w:t>
            </w:r>
          </w:p>
        </w:tc>
        <w:tc>
          <w:tcPr>
            <w:tcW w:w="810" w:type="dxa"/>
            <w:shd w:val="clear" w:color="auto" w:fill="auto"/>
            <w:noWrap/>
            <w:vAlign w:val="bottom"/>
            <w:hideMark/>
          </w:tcPr>
          <w:p w14:paraId="198230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297E8C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A63D56E" w14:textId="77777777" w:rsidTr="002C2150">
        <w:trPr>
          <w:trHeight w:val="300"/>
          <w:jc w:val="center"/>
        </w:trPr>
        <w:tc>
          <w:tcPr>
            <w:tcW w:w="1217" w:type="dxa"/>
            <w:shd w:val="clear" w:color="auto" w:fill="auto"/>
            <w:noWrap/>
            <w:vAlign w:val="bottom"/>
            <w:hideMark/>
          </w:tcPr>
          <w:p w14:paraId="5ADAC55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5D276E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Condition Code</w:t>
            </w:r>
          </w:p>
        </w:tc>
        <w:tc>
          <w:tcPr>
            <w:tcW w:w="900" w:type="dxa"/>
            <w:shd w:val="clear" w:color="auto" w:fill="auto"/>
            <w:noWrap/>
            <w:vAlign w:val="bottom"/>
            <w:hideMark/>
          </w:tcPr>
          <w:p w14:paraId="46272D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42</w:t>
            </w:r>
          </w:p>
        </w:tc>
        <w:tc>
          <w:tcPr>
            <w:tcW w:w="810" w:type="dxa"/>
            <w:shd w:val="clear" w:color="auto" w:fill="auto"/>
            <w:noWrap/>
            <w:vAlign w:val="bottom"/>
            <w:hideMark/>
          </w:tcPr>
          <w:p w14:paraId="67F7C5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7581D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C2F4125" w14:textId="77777777" w:rsidTr="002C2150">
        <w:trPr>
          <w:trHeight w:val="300"/>
          <w:jc w:val="center"/>
        </w:trPr>
        <w:tc>
          <w:tcPr>
            <w:tcW w:w="1217" w:type="dxa"/>
            <w:shd w:val="clear" w:color="auto" w:fill="auto"/>
            <w:noWrap/>
            <w:vAlign w:val="bottom"/>
            <w:hideMark/>
          </w:tcPr>
          <w:p w14:paraId="62FFE2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AEDC2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Will Code</w:t>
            </w:r>
          </w:p>
        </w:tc>
        <w:tc>
          <w:tcPr>
            <w:tcW w:w="900" w:type="dxa"/>
            <w:shd w:val="clear" w:color="auto" w:fill="auto"/>
            <w:noWrap/>
            <w:vAlign w:val="bottom"/>
            <w:hideMark/>
          </w:tcPr>
          <w:p w14:paraId="084184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43</w:t>
            </w:r>
          </w:p>
        </w:tc>
        <w:tc>
          <w:tcPr>
            <w:tcW w:w="810" w:type="dxa"/>
            <w:shd w:val="clear" w:color="auto" w:fill="auto"/>
            <w:noWrap/>
            <w:vAlign w:val="bottom"/>
            <w:hideMark/>
          </w:tcPr>
          <w:p w14:paraId="548196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A8004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C8300AB" w14:textId="77777777" w:rsidTr="002C2150">
        <w:trPr>
          <w:trHeight w:val="300"/>
          <w:jc w:val="center"/>
        </w:trPr>
        <w:tc>
          <w:tcPr>
            <w:tcW w:w="1217" w:type="dxa"/>
            <w:shd w:val="clear" w:color="auto" w:fill="auto"/>
            <w:noWrap/>
            <w:vAlign w:val="bottom"/>
            <w:hideMark/>
          </w:tcPr>
          <w:p w14:paraId="6BE30FF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0E95E5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 Donor Code</w:t>
            </w:r>
          </w:p>
        </w:tc>
        <w:tc>
          <w:tcPr>
            <w:tcW w:w="900" w:type="dxa"/>
            <w:shd w:val="clear" w:color="auto" w:fill="auto"/>
            <w:noWrap/>
            <w:vAlign w:val="bottom"/>
            <w:hideMark/>
          </w:tcPr>
          <w:p w14:paraId="13D3F1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44</w:t>
            </w:r>
          </w:p>
        </w:tc>
        <w:tc>
          <w:tcPr>
            <w:tcW w:w="810" w:type="dxa"/>
            <w:shd w:val="clear" w:color="auto" w:fill="auto"/>
            <w:noWrap/>
            <w:vAlign w:val="bottom"/>
            <w:hideMark/>
          </w:tcPr>
          <w:p w14:paraId="44D98FC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96D2DC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A76EF14" w14:textId="77777777" w:rsidTr="002C2150">
        <w:trPr>
          <w:trHeight w:val="300"/>
          <w:jc w:val="center"/>
        </w:trPr>
        <w:tc>
          <w:tcPr>
            <w:tcW w:w="1217" w:type="dxa"/>
            <w:shd w:val="clear" w:color="auto" w:fill="auto"/>
            <w:noWrap/>
            <w:vAlign w:val="bottom"/>
            <w:hideMark/>
          </w:tcPr>
          <w:p w14:paraId="68BD68E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56D418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Advance Directive Code</w:t>
            </w:r>
          </w:p>
        </w:tc>
        <w:tc>
          <w:tcPr>
            <w:tcW w:w="900" w:type="dxa"/>
            <w:shd w:val="clear" w:color="auto" w:fill="auto"/>
            <w:noWrap/>
            <w:vAlign w:val="bottom"/>
            <w:hideMark/>
          </w:tcPr>
          <w:p w14:paraId="0B779D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45</w:t>
            </w:r>
          </w:p>
        </w:tc>
        <w:tc>
          <w:tcPr>
            <w:tcW w:w="810" w:type="dxa"/>
            <w:shd w:val="clear" w:color="auto" w:fill="auto"/>
            <w:noWrap/>
            <w:vAlign w:val="bottom"/>
            <w:hideMark/>
          </w:tcPr>
          <w:p w14:paraId="06F35F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1970A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65485375" w14:textId="77777777" w:rsidTr="002C2150">
        <w:trPr>
          <w:trHeight w:val="300"/>
          <w:jc w:val="center"/>
        </w:trPr>
        <w:tc>
          <w:tcPr>
            <w:tcW w:w="1217" w:type="dxa"/>
            <w:shd w:val="clear" w:color="auto" w:fill="auto"/>
            <w:noWrap/>
            <w:vAlign w:val="bottom"/>
            <w:hideMark/>
          </w:tcPr>
          <w:p w14:paraId="1FBEAE0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128161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Status Effective Date</w:t>
            </w:r>
          </w:p>
        </w:tc>
        <w:tc>
          <w:tcPr>
            <w:tcW w:w="900" w:type="dxa"/>
            <w:shd w:val="clear" w:color="auto" w:fill="auto"/>
            <w:noWrap/>
            <w:vAlign w:val="bottom"/>
            <w:hideMark/>
          </w:tcPr>
          <w:p w14:paraId="29E55E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46</w:t>
            </w:r>
          </w:p>
        </w:tc>
        <w:tc>
          <w:tcPr>
            <w:tcW w:w="810" w:type="dxa"/>
            <w:shd w:val="clear" w:color="auto" w:fill="auto"/>
            <w:noWrap/>
            <w:vAlign w:val="bottom"/>
            <w:hideMark/>
          </w:tcPr>
          <w:p w14:paraId="5F5CD5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07766D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5B1AC4D" w14:textId="77777777" w:rsidTr="002C2150">
        <w:trPr>
          <w:trHeight w:val="300"/>
          <w:jc w:val="center"/>
        </w:trPr>
        <w:tc>
          <w:tcPr>
            <w:tcW w:w="1217" w:type="dxa"/>
            <w:shd w:val="clear" w:color="auto" w:fill="auto"/>
            <w:noWrap/>
            <w:vAlign w:val="bottom"/>
            <w:hideMark/>
          </w:tcPr>
          <w:p w14:paraId="22B69B1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6907F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LOA Return Date/Time</w:t>
            </w:r>
          </w:p>
        </w:tc>
        <w:tc>
          <w:tcPr>
            <w:tcW w:w="900" w:type="dxa"/>
            <w:shd w:val="clear" w:color="auto" w:fill="auto"/>
            <w:noWrap/>
            <w:vAlign w:val="bottom"/>
            <w:hideMark/>
          </w:tcPr>
          <w:p w14:paraId="226463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47</w:t>
            </w:r>
          </w:p>
        </w:tc>
        <w:tc>
          <w:tcPr>
            <w:tcW w:w="810" w:type="dxa"/>
            <w:shd w:val="clear" w:color="auto" w:fill="auto"/>
            <w:noWrap/>
            <w:vAlign w:val="bottom"/>
            <w:hideMark/>
          </w:tcPr>
          <w:p w14:paraId="0038EA6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28439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7C7D4B2A" w14:textId="77777777" w:rsidTr="002C2150">
        <w:trPr>
          <w:trHeight w:val="300"/>
          <w:jc w:val="center"/>
        </w:trPr>
        <w:tc>
          <w:tcPr>
            <w:tcW w:w="1217" w:type="dxa"/>
            <w:shd w:val="clear" w:color="auto" w:fill="auto"/>
            <w:noWrap/>
            <w:vAlign w:val="bottom"/>
            <w:hideMark/>
          </w:tcPr>
          <w:p w14:paraId="4C2BE4D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F6979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Expected Pre-admission Testing Date/Time</w:t>
            </w:r>
          </w:p>
        </w:tc>
        <w:tc>
          <w:tcPr>
            <w:tcW w:w="900" w:type="dxa"/>
            <w:shd w:val="clear" w:color="auto" w:fill="auto"/>
            <w:noWrap/>
            <w:vAlign w:val="bottom"/>
            <w:hideMark/>
          </w:tcPr>
          <w:p w14:paraId="71218D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48</w:t>
            </w:r>
          </w:p>
        </w:tc>
        <w:tc>
          <w:tcPr>
            <w:tcW w:w="810" w:type="dxa"/>
            <w:shd w:val="clear" w:color="auto" w:fill="auto"/>
            <w:noWrap/>
            <w:vAlign w:val="bottom"/>
            <w:hideMark/>
          </w:tcPr>
          <w:p w14:paraId="2F4C18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154B15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70B792B" w14:textId="77777777" w:rsidTr="002C2150">
        <w:trPr>
          <w:trHeight w:val="300"/>
          <w:jc w:val="center"/>
        </w:trPr>
        <w:tc>
          <w:tcPr>
            <w:tcW w:w="1217" w:type="dxa"/>
            <w:shd w:val="clear" w:color="auto" w:fill="auto"/>
            <w:noWrap/>
            <w:vAlign w:val="bottom"/>
            <w:hideMark/>
          </w:tcPr>
          <w:p w14:paraId="6DB997C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014B9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Notify Clergy Code</w:t>
            </w:r>
          </w:p>
        </w:tc>
        <w:tc>
          <w:tcPr>
            <w:tcW w:w="900" w:type="dxa"/>
            <w:shd w:val="clear" w:color="auto" w:fill="auto"/>
            <w:noWrap/>
            <w:vAlign w:val="bottom"/>
            <w:hideMark/>
          </w:tcPr>
          <w:p w14:paraId="40BDE2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49</w:t>
            </w:r>
          </w:p>
        </w:tc>
        <w:tc>
          <w:tcPr>
            <w:tcW w:w="810" w:type="dxa"/>
            <w:shd w:val="clear" w:color="auto" w:fill="auto"/>
            <w:noWrap/>
            <w:vAlign w:val="bottom"/>
            <w:hideMark/>
          </w:tcPr>
          <w:p w14:paraId="4F942D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2AC4C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543FED9" w14:textId="77777777" w:rsidTr="002C2150">
        <w:trPr>
          <w:trHeight w:val="300"/>
          <w:jc w:val="center"/>
        </w:trPr>
        <w:tc>
          <w:tcPr>
            <w:tcW w:w="1217" w:type="dxa"/>
            <w:shd w:val="clear" w:color="auto" w:fill="auto"/>
            <w:noWrap/>
            <w:vAlign w:val="bottom"/>
            <w:hideMark/>
          </w:tcPr>
          <w:p w14:paraId="7E3423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144497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Advance Directive Last Verified Date</w:t>
            </w:r>
          </w:p>
        </w:tc>
        <w:tc>
          <w:tcPr>
            <w:tcW w:w="900" w:type="dxa"/>
            <w:shd w:val="clear" w:color="auto" w:fill="auto"/>
            <w:noWrap/>
            <w:vAlign w:val="bottom"/>
            <w:hideMark/>
          </w:tcPr>
          <w:p w14:paraId="23C316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50</w:t>
            </w:r>
          </w:p>
        </w:tc>
        <w:tc>
          <w:tcPr>
            <w:tcW w:w="810" w:type="dxa"/>
            <w:shd w:val="clear" w:color="auto" w:fill="auto"/>
            <w:noWrap/>
            <w:vAlign w:val="bottom"/>
            <w:hideMark/>
          </w:tcPr>
          <w:p w14:paraId="0E339B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6CF244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02FF34D" w14:textId="77777777" w:rsidTr="002C2150">
        <w:trPr>
          <w:trHeight w:val="300"/>
          <w:jc w:val="center"/>
        </w:trPr>
        <w:tc>
          <w:tcPr>
            <w:tcW w:w="1217" w:type="dxa"/>
            <w:shd w:val="clear" w:color="auto" w:fill="auto"/>
            <w:noWrap/>
            <w:vAlign w:val="bottom"/>
            <w:hideMark/>
          </w:tcPr>
          <w:p w14:paraId="3C948BCC"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ARV }]</w:t>
            </w:r>
          </w:p>
        </w:tc>
        <w:tc>
          <w:tcPr>
            <w:tcW w:w="6343" w:type="dxa"/>
            <w:shd w:val="clear" w:color="auto" w:fill="auto"/>
            <w:noWrap/>
            <w:vAlign w:val="bottom"/>
            <w:hideMark/>
          </w:tcPr>
          <w:p w14:paraId="29C3D718"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Access Restrictions</w:t>
            </w:r>
          </w:p>
        </w:tc>
        <w:tc>
          <w:tcPr>
            <w:tcW w:w="900" w:type="dxa"/>
            <w:shd w:val="clear" w:color="000000" w:fill="D8E4BC"/>
            <w:noWrap/>
            <w:vAlign w:val="bottom"/>
            <w:hideMark/>
          </w:tcPr>
          <w:p w14:paraId="591F8038"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2886CF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6D8A4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1729EE9F" w14:textId="77777777" w:rsidTr="002C2150">
        <w:trPr>
          <w:trHeight w:val="300"/>
          <w:jc w:val="center"/>
        </w:trPr>
        <w:tc>
          <w:tcPr>
            <w:tcW w:w="1217" w:type="dxa"/>
            <w:shd w:val="clear" w:color="auto" w:fill="auto"/>
            <w:noWrap/>
            <w:vAlign w:val="bottom"/>
            <w:hideMark/>
          </w:tcPr>
          <w:p w14:paraId="5A95A9C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9E810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w:t>
            </w:r>
          </w:p>
        </w:tc>
        <w:tc>
          <w:tcPr>
            <w:tcW w:w="900" w:type="dxa"/>
            <w:shd w:val="clear" w:color="auto" w:fill="auto"/>
            <w:noWrap/>
            <w:vAlign w:val="bottom"/>
            <w:hideMark/>
          </w:tcPr>
          <w:p w14:paraId="6DC96F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63CFAE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3172AB7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C41A8E" w14:textId="77777777" w:rsidTr="002C2150">
        <w:trPr>
          <w:trHeight w:val="300"/>
          <w:jc w:val="center"/>
        </w:trPr>
        <w:tc>
          <w:tcPr>
            <w:tcW w:w="1217" w:type="dxa"/>
            <w:shd w:val="clear" w:color="auto" w:fill="auto"/>
            <w:noWrap/>
            <w:vAlign w:val="bottom"/>
            <w:hideMark/>
          </w:tcPr>
          <w:p w14:paraId="3EB4082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1BAA8BF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Access Restriction Action Code</w:t>
            </w:r>
          </w:p>
        </w:tc>
        <w:tc>
          <w:tcPr>
            <w:tcW w:w="900" w:type="dxa"/>
            <w:shd w:val="clear" w:color="auto" w:fill="auto"/>
            <w:noWrap/>
            <w:vAlign w:val="bottom"/>
            <w:hideMark/>
          </w:tcPr>
          <w:p w14:paraId="78C7CEC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245593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CNE</w:t>
            </w:r>
          </w:p>
        </w:tc>
        <w:tc>
          <w:tcPr>
            <w:tcW w:w="630" w:type="dxa"/>
            <w:shd w:val="clear" w:color="auto" w:fill="auto"/>
            <w:noWrap/>
            <w:vAlign w:val="bottom"/>
            <w:hideMark/>
          </w:tcPr>
          <w:p w14:paraId="02046C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D3EA49F" w14:textId="77777777" w:rsidTr="002C2150">
        <w:trPr>
          <w:trHeight w:val="300"/>
          <w:jc w:val="center"/>
        </w:trPr>
        <w:tc>
          <w:tcPr>
            <w:tcW w:w="1217" w:type="dxa"/>
            <w:shd w:val="clear" w:color="auto" w:fill="auto"/>
            <w:noWrap/>
            <w:vAlign w:val="bottom"/>
            <w:hideMark/>
          </w:tcPr>
          <w:p w14:paraId="443BBD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42E31C9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Access Restriction Value</w:t>
            </w:r>
          </w:p>
        </w:tc>
        <w:tc>
          <w:tcPr>
            <w:tcW w:w="900" w:type="dxa"/>
            <w:shd w:val="clear" w:color="auto" w:fill="auto"/>
            <w:noWrap/>
            <w:vAlign w:val="bottom"/>
            <w:hideMark/>
          </w:tcPr>
          <w:p w14:paraId="1DCCB5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515453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B0581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F982A71" w14:textId="77777777" w:rsidTr="002C2150">
        <w:trPr>
          <w:trHeight w:val="300"/>
          <w:jc w:val="center"/>
        </w:trPr>
        <w:tc>
          <w:tcPr>
            <w:tcW w:w="1217" w:type="dxa"/>
            <w:shd w:val="clear" w:color="auto" w:fill="auto"/>
            <w:noWrap/>
            <w:vAlign w:val="bottom"/>
            <w:hideMark/>
          </w:tcPr>
          <w:p w14:paraId="373E10F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1DF68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Access Restriction Reason</w:t>
            </w:r>
          </w:p>
        </w:tc>
        <w:tc>
          <w:tcPr>
            <w:tcW w:w="900" w:type="dxa"/>
            <w:shd w:val="clear" w:color="auto" w:fill="auto"/>
            <w:noWrap/>
            <w:vAlign w:val="bottom"/>
            <w:hideMark/>
          </w:tcPr>
          <w:p w14:paraId="0F884D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7B1B80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90AD4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B138637" w14:textId="77777777" w:rsidTr="002C2150">
        <w:trPr>
          <w:trHeight w:val="300"/>
          <w:jc w:val="center"/>
        </w:trPr>
        <w:tc>
          <w:tcPr>
            <w:tcW w:w="1217" w:type="dxa"/>
            <w:shd w:val="clear" w:color="auto" w:fill="auto"/>
            <w:noWrap/>
            <w:vAlign w:val="bottom"/>
            <w:hideMark/>
          </w:tcPr>
          <w:p w14:paraId="6BA12BC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11985B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Special Access Restriction Instructions</w:t>
            </w:r>
          </w:p>
        </w:tc>
        <w:tc>
          <w:tcPr>
            <w:tcW w:w="900" w:type="dxa"/>
            <w:shd w:val="clear" w:color="auto" w:fill="auto"/>
            <w:noWrap/>
            <w:vAlign w:val="bottom"/>
            <w:hideMark/>
          </w:tcPr>
          <w:p w14:paraId="6B2C03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12A0FAF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44C7AB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3A110F" w14:textId="77777777" w:rsidTr="002C2150">
        <w:trPr>
          <w:trHeight w:val="300"/>
          <w:jc w:val="center"/>
        </w:trPr>
        <w:tc>
          <w:tcPr>
            <w:tcW w:w="1217" w:type="dxa"/>
            <w:shd w:val="clear" w:color="auto" w:fill="auto"/>
            <w:noWrap/>
            <w:vAlign w:val="bottom"/>
            <w:hideMark/>
          </w:tcPr>
          <w:p w14:paraId="7710B3A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6CA3A4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Access Restriction Date Range </w:t>
            </w:r>
          </w:p>
        </w:tc>
        <w:tc>
          <w:tcPr>
            <w:tcW w:w="900" w:type="dxa"/>
            <w:shd w:val="clear" w:color="auto" w:fill="auto"/>
            <w:noWrap/>
            <w:vAlign w:val="bottom"/>
            <w:hideMark/>
          </w:tcPr>
          <w:p w14:paraId="2729CF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09FF57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DR</w:t>
            </w:r>
          </w:p>
        </w:tc>
        <w:tc>
          <w:tcPr>
            <w:tcW w:w="630" w:type="dxa"/>
            <w:shd w:val="clear" w:color="auto" w:fill="auto"/>
            <w:noWrap/>
            <w:vAlign w:val="bottom"/>
            <w:hideMark/>
          </w:tcPr>
          <w:p w14:paraId="23D1B5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5C981EC" w14:textId="77777777" w:rsidTr="002C2150">
        <w:trPr>
          <w:trHeight w:val="300"/>
          <w:jc w:val="center"/>
        </w:trPr>
        <w:tc>
          <w:tcPr>
            <w:tcW w:w="1217" w:type="dxa"/>
            <w:shd w:val="clear" w:color="auto" w:fill="auto"/>
            <w:noWrap/>
            <w:vAlign w:val="bottom"/>
            <w:hideMark/>
          </w:tcPr>
          <w:p w14:paraId="31AD5460"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ROL }]</w:t>
            </w:r>
          </w:p>
        </w:tc>
        <w:tc>
          <w:tcPr>
            <w:tcW w:w="6343" w:type="dxa"/>
            <w:shd w:val="clear" w:color="auto" w:fill="auto"/>
            <w:noWrap/>
            <w:vAlign w:val="bottom"/>
            <w:hideMark/>
          </w:tcPr>
          <w:p w14:paraId="618ABE3D"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Role</w:t>
            </w:r>
          </w:p>
        </w:tc>
        <w:tc>
          <w:tcPr>
            <w:tcW w:w="900" w:type="dxa"/>
            <w:shd w:val="clear" w:color="000000" w:fill="D8E4BC"/>
            <w:noWrap/>
            <w:vAlign w:val="bottom"/>
            <w:hideMark/>
          </w:tcPr>
          <w:p w14:paraId="22B1226C"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008251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2270A0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30251B84" w14:textId="77777777" w:rsidTr="002C2150">
        <w:trPr>
          <w:trHeight w:val="300"/>
          <w:jc w:val="center"/>
        </w:trPr>
        <w:tc>
          <w:tcPr>
            <w:tcW w:w="1217" w:type="dxa"/>
            <w:shd w:val="clear" w:color="auto" w:fill="auto"/>
            <w:noWrap/>
            <w:vAlign w:val="bottom"/>
            <w:hideMark/>
          </w:tcPr>
          <w:p w14:paraId="2E8A2E0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614013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Instance ID</w:t>
            </w:r>
          </w:p>
        </w:tc>
        <w:tc>
          <w:tcPr>
            <w:tcW w:w="900" w:type="dxa"/>
            <w:shd w:val="clear" w:color="auto" w:fill="auto"/>
            <w:noWrap/>
            <w:vAlign w:val="bottom"/>
            <w:hideMark/>
          </w:tcPr>
          <w:p w14:paraId="487F19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4EF30C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5D2A05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33536950" w14:textId="77777777" w:rsidTr="002C2150">
        <w:trPr>
          <w:trHeight w:val="300"/>
          <w:jc w:val="center"/>
        </w:trPr>
        <w:tc>
          <w:tcPr>
            <w:tcW w:w="1217" w:type="dxa"/>
            <w:shd w:val="clear" w:color="auto" w:fill="auto"/>
            <w:noWrap/>
            <w:vAlign w:val="bottom"/>
            <w:hideMark/>
          </w:tcPr>
          <w:p w14:paraId="1A9D707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4F16DF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Action Code</w:t>
            </w:r>
          </w:p>
        </w:tc>
        <w:tc>
          <w:tcPr>
            <w:tcW w:w="900" w:type="dxa"/>
            <w:shd w:val="clear" w:color="auto" w:fill="auto"/>
            <w:noWrap/>
            <w:vAlign w:val="bottom"/>
            <w:hideMark/>
          </w:tcPr>
          <w:p w14:paraId="5D1353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497EC6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F9BB3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C43FC2B" w14:textId="77777777" w:rsidTr="002C2150">
        <w:trPr>
          <w:trHeight w:val="300"/>
          <w:jc w:val="center"/>
        </w:trPr>
        <w:tc>
          <w:tcPr>
            <w:tcW w:w="1217" w:type="dxa"/>
            <w:shd w:val="clear" w:color="auto" w:fill="auto"/>
            <w:noWrap/>
            <w:vAlign w:val="bottom"/>
            <w:hideMark/>
          </w:tcPr>
          <w:p w14:paraId="21FBFB7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5AEA5F5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Role-ROL</w:t>
            </w:r>
          </w:p>
        </w:tc>
        <w:tc>
          <w:tcPr>
            <w:tcW w:w="900" w:type="dxa"/>
            <w:shd w:val="clear" w:color="auto" w:fill="auto"/>
            <w:noWrap/>
            <w:vAlign w:val="bottom"/>
            <w:hideMark/>
          </w:tcPr>
          <w:p w14:paraId="6C5964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3C80BDE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201DB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766BA26B" w14:textId="77777777" w:rsidTr="002C2150">
        <w:trPr>
          <w:trHeight w:val="300"/>
          <w:jc w:val="center"/>
        </w:trPr>
        <w:tc>
          <w:tcPr>
            <w:tcW w:w="1217" w:type="dxa"/>
            <w:shd w:val="clear" w:color="auto" w:fill="auto"/>
            <w:noWrap/>
            <w:vAlign w:val="bottom"/>
            <w:hideMark/>
          </w:tcPr>
          <w:p w14:paraId="272DA4A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1D12B33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Person</w:t>
            </w:r>
          </w:p>
        </w:tc>
        <w:tc>
          <w:tcPr>
            <w:tcW w:w="900" w:type="dxa"/>
            <w:shd w:val="clear" w:color="auto" w:fill="auto"/>
            <w:noWrap/>
            <w:vAlign w:val="bottom"/>
            <w:hideMark/>
          </w:tcPr>
          <w:p w14:paraId="717264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4C8C37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3A374C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30A18D62" w14:textId="77777777" w:rsidTr="002C2150">
        <w:trPr>
          <w:trHeight w:val="300"/>
          <w:jc w:val="center"/>
        </w:trPr>
        <w:tc>
          <w:tcPr>
            <w:tcW w:w="1217" w:type="dxa"/>
            <w:shd w:val="clear" w:color="auto" w:fill="auto"/>
            <w:noWrap/>
            <w:vAlign w:val="bottom"/>
            <w:hideMark/>
          </w:tcPr>
          <w:p w14:paraId="1A42DDD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244EAB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Begin Date/Time</w:t>
            </w:r>
          </w:p>
        </w:tc>
        <w:tc>
          <w:tcPr>
            <w:tcW w:w="900" w:type="dxa"/>
            <w:shd w:val="clear" w:color="auto" w:fill="auto"/>
            <w:noWrap/>
            <w:vAlign w:val="bottom"/>
            <w:hideMark/>
          </w:tcPr>
          <w:p w14:paraId="78ECC9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2EF3FEA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17DC2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6B227D2" w14:textId="77777777" w:rsidTr="002C2150">
        <w:trPr>
          <w:trHeight w:val="300"/>
          <w:jc w:val="center"/>
        </w:trPr>
        <w:tc>
          <w:tcPr>
            <w:tcW w:w="1217" w:type="dxa"/>
            <w:shd w:val="clear" w:color="auto" w:fill="auto"/>
            <w:noWrap/>
            <w:vAlign w:val="bottom"/>
            <w:hideMark/>
          </w:tcPr>
          <w:p w14:paraId="40B9C71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1772B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End Date/Time</w:t>
            </w:r>
          </w:p>
        </w:tc>
        <w:tc>
          <w:tcPr>
            <w:tcW w:w="900" w:type="dxa"/>
            <w:shd w:val="clear" w:color="auto" w:fill="auto"/>
            <w:noWrap/>
            <w:vAlign w:val="bottom"/>
            <w:hideMark/>
          </w:tcPr>
          <w:p w14:paraId="489849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1554BC6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ECBAC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C1CDC3F" w14:textId="77777777" w:rsidTr="002C2150">
        <w:trPr>
          <w:trHeight w:val="300"/>
          <w:jc w:val="center"/>
        </w:trPr>
        <w:tc>
          <w:tcPr>
            <w:tcW w:w="1217" w:type="dxa"/>
            <w:shd w:val="clear" w:color="auto" w:fill="auto"/>
            <w:noWrap/>
            <w:vAlign w:val="bottom"/>
            <w:hideMark/>
          </w:tcPr>
          <w:p w14:paraId="4BAE5E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B79E0E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Duration</w:t>
            </w:r>
          </w:p>
        </w:tc>
        <w:tc>
          <w:tcPr>
            <w:tcW w:w="900" w:type="dxa"/>
            <w:shd w:val="clear" w:color="auto" w:fill="auto"/>
            <w:noWrap/>
            <w:vAlign w:val="bottom"/>
            <w:hideMark/>
          </w:tcPr>
          <w:p w14:paraId="0DB60CF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1C1BE3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4EFBC6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53620A5" w14:textId="77777777" w:rsidTr="002C2150">
        <w:trPr>
          <w:trHeight w:val="300"/>
          <w:jc w:val="center"/>
        </w:trPr>
        <w:tc>
          <w:tcPr>
            <w:tcW w:w="1217" w:type="dxa"/>
            <w:shd w:val="clear" w:color="auto" w:fill="auto"/>
            <w:noWrap/>
            <w:vAlign w:val="bottom"/>
            <w:hideMark/>
          </w:tcPr>
          <w:p w14:paraId="6A3A225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44726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Action Reason</w:t>
            </w:r>
          </w:p>
        </w:tc>
        <w:tc>
          <w:tcPr>
            <w:tcW w:w="900" w:type="dxa"/>
            <w:shd w:val="clear" w:color="auto" w:fill="auto"/>
            <w:noWrap/>
            <w:vAlign w:val="bottom"/>
            <w:hideMark/>
          </w:tcPr>
          <w:p w14:paraId="03E654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364A661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F3AFE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135B4F" w14:textId="77777777" w:rsidTr="002C2150">
        <w:trPr>
          <w:trHeight w:val="300"/>
          <w:jc w:val="center"/>
        </w:trPr>
        <w:tc>
          <w:tcPr>
            <w:tcW w:w="1217" w:type="dxa"/>
            <w:shd w:val="clear" w:color="auto" w:fill="auto"/>
            <w:noWrap/>
            <w:vAlign w:val="bottom"/>
            <w:hideMark/>
          </w:tcPr>
          <w:p w14:paraId="388F566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DF255A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Provider Type</w:t>
            </w:r>
          </w:p>
        </w:tc>
        <w:tc>
          <w:tcPr>
            <w:tcW w:w="900" w:type="dxa"/>
            <w:shd w:val="clear" w:color="auto" w:fill="auto"/>
            <w:noWrap/>
            <w:vAlign w:val="bottom"/>
            <w:hideMark/>
          </w:tcPr>
          <w:p w14:paraId="04CCD6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4144A6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1A409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4FF8C16" w14:textId="77777777" w:rsidTr="002C2150">
        <w:trPr>
          <w:trHeight w:val="300"/>
          <w:jc w:val="center"/>
        </w:trPr>
        <w:tc>
          <w:tcPr>
            <w:tcW w:w="1217" w:type="dxa"/>
            <w:shd w:val="clear" w:color="auto" w:fill="auto"/>
            <w:noWrap/>
            <w:vAlign w:val="bottom"/>
            <w:hideMark/>
          </w:tcPr>
          <w:p w14:paraId="3AA2A10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0902F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 Unit Type</w:t>
            </w:r>
          </w:p>
        </w:tc>
        <w:tc>
          <w:tcPr>
            <w:tcW w:w="900" w:type="dxa"/>
            <w:shd w:val="clear" w:color="auto" w:fill="auto"/>
            <w:noWrap/>
            <w:vAlign w:val="bottom"/>
            <w:hideMark/>
          </w:tcPr>
          <w:p w14:paraId="50C2B4E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58A334E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83219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28DCD9" w14:textId="77777777" w:rsidTr="002C2150">
        <w:trPr>
          <w:trHeight w:val="300"/>
          <w:jc w:val="center"/>
        </w:trPr>
        <w:tc>
          <w:tcPr>
            <w:tcW w:w="1217" w:type="dxa"/>
            <w:shd w:val="clear" w:color="auto" w:fill="auto"/>
            <w:noWrap/>
            <w:vAlign w:val="bottom"/>
            <w:hideMark/>
          </w:tcPr>
          <w:p w14:paraId="5AADE7A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C9DE7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Office/Home Address/Birthplace</w:t>
            </w:r>
          </w:p>
        </w:tc>
        <w:tc>
          <w:tcPr>
            <w:tcW w:w="900" w:type="dxa"/>
            <w:shd w:val="clear" w:color="auto" w:fill="auto"/>
            <w:noWrap/>
            <w:vAlign w:val="bottom"/>
            <w:hideMark/>
          </w:tcPr>
          <w:p w14:paraId="30BAE24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0C8756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3EFAE4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EB45A48" w14:textId="77777777" w:rsidTr="002C2150">
        <w:trPr>
          <w:trHeight w:val="300"/>
          <w:jc w:val="center"/>
        </w:trPr>
        <w:tc>
          <w:tcPr>
            <w:tcW w:w="1217" w:type="dxa"/>
            <w:shd w:val="clear" w:color="auto" w:fill="auto"/>
            <w:noWrap/>
            <w:vAlign w:val="bottom"/>
            <w:hideMark/>
          </w:tcPr>
          <w:p w14:paraId="4CAD502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E850B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
        </w:tc>
        <w:tc>
          <w:tcPr>
            <w:tcW w:w="900" w:type="dxa"/>
            <w:shd w:val="clear" w:color="auto" w:fill="auto"/>
            <w:noWrap/>
            <w:vAlign w:val="bottom"/>
            <w:hideMark/>
          </w:tcPr>
          <w:p w14:paraId="7E6D5BF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11.6</w:t>
            </w:r>
          </w:p>
        </w:tc>
        <w:tc>
          <w:tcPr>
            <w:tcW w:w="810" w:type="dxa"/>
            <w:shd w:val="clear" w:color="auto" w:fill="auto"/>
            <w:noWrap/>
            <w:vAlign w:val="bottom"/>
            <w:hideMark/>
          </w:tcPr>
          <w:p w14:paraId="446CEFC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2236E322" w14:textId="77777777" w:rsidR="00B606AB" w:rsidRPr="006176A6" w:rsidRDefault="00B606AB" w:rsidP="00090A53">
            <w:pPr>
              <w:suppressAutoHyphens/>
              <w:spacing w:after="0" w:line="240" w:lineRule="auto"/>
              <w:jc w:val="center"/>
              <w:rPr>
                <w:rFonts w:eastAsia="Times New Roman" w:cs="Times New Roman"/>
                <w:color w:val="000000"/>
              </w:rPr>
            </w:pPr>
          </w:p>
        </w:tc>
      </w:tr>
      <w:tr w:rsidR="00B606AB" w:rsidRPr="006176A6" w14:paraId="4483292F" w14:textId="77777777" w:rsidTr="002C2150">
        <w:trPr>
          <w:trHeight w:val="300"/>
          <w:jc w:val="center"/>
        </w:trPr>
        <w:tc>
          <w:tcPr>
            <w:tcW w:w="1217" w:type="dxa"/>
            <w:shd w:val="clear" w:color="auto" w:fill="auto"/>
            <w:noWrap/>
            <w:vAlign w:val="bottom"/>
            <w:hideMark/>
          </w:tcPr>
          <w:p w14:paraId="57F8483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AF7011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Phone </w:t>
            </w:r>
          </w:p>
        </w:tc>
        <w:tc>
          <w:tcPr>
            <w:tcW w:w="900" w:type="dxa"/>
            <w:shd w:val="clear" w:color="auto" w:fill="auto"/>
            <w:noWrap/>
            <w:vAlign w:val="bottom"/>
            <w:hideMark/>
          </w:tcPr>
          <w:p w14:paraId="20F239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07897C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407430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11801D4" w14:textId="77777777" w:rsidTr="002C2150">
        <w:trPr>
          <w:trHeight w:val="300"/>
          <w:jc w:val="center"/>
        </w:trPr>
        <w:tc>
          <w:tcPr>
            <w:tcW w:w="1217" w:type="dxa"/>
            <w:shd w:val="clear" w:color="auto" w:fill="auto"/>
            <w:noWrap/>
            <w:vAlign w:val="bottom"/>
            <w:hideMark/>
          </w:tcPr>
          <w:p w14:paraId="76CFD1E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DB579D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Person's Location</w:t>
            </w:r>
          </w:p>
        </w:tc>
        <w:tc>
          <w:tcPr>
            <w:tcW w:w="900" w:type="dxa"/>
            <w:shd w:val="clear" w:color="auto" w:fill="auto"/>
            <w:noWrap/>
            <w:vAlign w:val="bottom"/>
            <w:hideMark/>
          </w:tcPr>
          <w:p w14:paraId="561019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42C162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0FF5BB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00C4998" w14:textId="77777777" w:rsidTr="002C2150">
        <w:trPr>
          <w:trHeight w:val="300"/>
          <w:jc w:val="center"/>
        </w:trPr>
        <w:tc>
          <w:tcPr>
            <w:tcW w:w="1217" w:type="dxa"/>
            <w:shd w:val="clear" w:color="auto" w:fill="auto"/>
            <w:noWrap/>
            <w:vAlign w:val="bottom"/>
            <w:hideMark/>
          </w:tcPr>
          <w:p w14:paraId="710B07F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F3E7D4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w:t>
            </w:r>
          </w:p>
        </w:tc>
        <w:tc>
          <w:tcPr>
            <w:tcW w:w="900" w:type="dxa"/>
            <w:shd w:val="clear" w:color="auto" w:fill="auto"/>
            <w:noWrap/>
            <w:vAlign w:val="bottom"/>
            <w:hideMark/>
          </w:tcPr>
          <w:p w14:paraId="2B58FD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0FF2FF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784953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B80C067" w14:textId="77777777" w:rsidTr="002C2150">
        <w:trPr>
          <w:trHeight w:val="300"/>
          <w:jc w:val="center"/>
        </w:trPr>
        <w:tc>
          <w:tcPr>
            <w:tcW w:w="1217" w:type="dxa"/>
            <w:shd w:val="clear" w:color="auto" w:fill="auto"/>
            <w:noWrap/>
            <w:vAlign w:val="bottom"/>
            <w:hideMark/>
          </w:tcPr>
          <w:p w14:paraId="627029A7"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DB1 }]</w:t>
            </w:r>
          </w:p>
        </w:tc>
        <w:tc>
          <w:tcPr>
            <w:tcW w:w="6343" w:type="dxa"/>
            <w:shd w:val="clear" w:color="auto" w:fill="auto"/>
            <w:noWrap/>
            <w:vAlign w:val="bottom"/>
            <w:hideMark/>
          </w:tcPr>
          <w:p w14:paraId="03FAD8EB"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Disability Information</w:t>
            </w:r>
          </w:p>
        </w:tc>
        <w:tc>
          <w:tcPr>
            <w:tcW w:w="900" w:type="dxa"/>
            <w:shd w:val="clear" w:color="000000" w:fill="D8E4BC"/>
            <w:noWrap/>
            <w:vAlign w:val="bottom"/>
            <w:hideMark/>
          </w:tcPr>
          <w:p w14:paraId="49605C67"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10C5BBA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0CBBCB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641BBFBF" w14:textId="77777777" w:rsidTr="002C2150">
        <w:trPr>
          <w:trHeight w:val="300"/>
          <w:jc w:val="center"/>
        </w:trPr>
        <w:tc>
          <w:tcPr>
            <w:tcW w:w="1217" w:type="dxa"/>
            <w:shd w:val="clear" w:color="auto" w:fill="auto"/>
            <w:noWrap/>
            <w:vAlign w:val="bottom"/>
            <w:hideMark/>
          </w:tcPr>
          <w:p w14:paraId="3561F72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0A5259F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DB1</w:t>
            </w:r>
          </w:p>
        </w:tc>
        <w:tc>
          <w:tcPr>
            <w:tcW w:w="900" w:type="dxa"/>
            <w:shd w:val="clear" w:color="auto" w:fill="auto"/>
            <w:noWrap/>
            <w:vAlign w:val="bottom"/>
            <w:hideMark/>
          </w:tcPr>
          <w:p w14:paraId="1451722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139528D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5C4BD4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F32911C" w14:textId="77777777" w:rsidTr="002C2150">
        <w:trPr>
          <w:trHeight w:val="300"/>
          <w:jc w:val="center"/>
        </w:trPr>
        <w:tc>
          <w:tcPr>
            <w:tcW w:w="1217" w:type="dxa"/>
            <w:shd w:val="clear" w:color="auto" w:fill="auto"/>
            <w:noWrap/>
            <w:vAlign w:val="bottom"/>
            <w:hideMark/>
          </w:tcPr>
          <w:p w14:paraId="1797EA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04D66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Disabled Person Code</w:t>
            </w:r>
          </w:p>
        </w:tc>
        <w:tc>
          <w:tcPr>
            <w:tcW w:w="900" w:type="dxa"/>
            <w:shd w:val="clear" w:color="auto" w:fill="auto"/>
            <w:noWrap/>
            <w:vAlign w:val="bottom"/>
            <w:hideMark/>
          </w:tcPr>
          <w:p w14:paraId="66A30B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180ABE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F48996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D99332" w14:textId="77777777" w:rsidTr="002C2150">
        <w:trPr>
          <w:trHeight w:val="300"/>
          <w:jc w:val="center"/>
        </w:trPr>
        <w:tc>
          <w:tcPr>
            <w:tcW w:w="1217" w:type="dxa"/>
            <w:shd w:val="clear" w:color="auto" w:fill="auto"/>
            <w:noWrap/>
            <w:vAlign w:val="bottom"/>
            <w:hideMark/>
          </w:tcPr>
          <w:p w14:paraId="61F5C71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CE3E17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Disabled Person Identifier</w:t>
            </w:r>
          </w:p>
        </w:tc>
        <w:tc>
          <w:tcPr>
            <w:tcW w:w="900" w:type="dxa"/>
            <w:shd w:val="clear" w:color="auto" w:fill="auto"/>
            <w:noWrap/>
            <w:vAlign w:val="bottom"/>
            <w:hideMark/>
          </w:tcPr>
          <w:p w14:paraId="3D4CCA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460816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3F5EB88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1FC112D" w14:textId="77777777" w:rsidTr="002C2150">
        <w:trPr>
          <w:trHeight w:val="300"/>
          <w:jc w:val="center"/>
        </w:trPr>
        <w:tc>
          <w:tcPr>
            <w:tcW w:w="1217" w:type="dxa"/>
            <w:shd w:val="clear" w:color="auto" w:fill="auto"/>
            <w:noWrap/>
            <w:vAlign w:val="bottom"/>
            <w:hideMark/>
          </w:tcPr>
          <w:p w14:paraId="48F0A69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33453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Disability Indicator</w:t>
            </w:r>
          </w:p>
        </w:tc>
        <w:tc>
          <w:tcPr>
            <w:tcW w:w="900" w:type="dxa"/>
            <w:shd w:val="clear" w:color="auto" w:fill="auto"/>
            <w:noWrap/>
            <w:vAlign w:val="bottom"/>
            <w:hideMark/>
          </w:tcPr>
          <w:p w14:paraId="70F2694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1EBE9C8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187636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5337DA7" w14:textId="77777777" w:rsidTr="002C2150">
        <w:trPr>
          <w:trHeight w:val="300"/>
          <w:jc w:val="center"/>
        </w:trPr>
        <w:tc>
          <w:tcPr>
            <w:tcW w:w="1217" w:type="dxa"/>
            <w:shd w:val="clear" w:color="auto" w:fill="auto"/>
            <w:noWrap/>
            <w:vAlign w:val="bottom"/>
            <w:hideMark/>
          </w:tcPr>
          <w:p w14:paraId="0E2BA0C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C392F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Disability Start Date</w:t>
            </w:r>
          </w:p>
        </w:tc>
        <w:tc>
          <w:tcPr>
            <w:tcW w:w="900" w:type="dxa"/>
            <w:shd w:val="clear" w:color="auto" w:fill="auto"/>
            <w:noWrap/>
            <w:vAlign w:val="bottom"/>
            <w:hideMark/>
          </w:tcPr>
          <w:p w14:paraId="7BE9C8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52C552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70DBDB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4C7E2C2" w14:textId="77777777" w:rsidTr="002C2150">
        <w:trPr>
          <w:trHeight w:val="300"/>
          <w:jc w:val="center"/>
        </w:trPr>
        <w:tc>
          <w:tcPr>
            <w:tcW w:w="1217" w:type="dxa"/>
            <w:shd w:val="clear" w:color="auto" w:fill="auto"/>
            <w:noWrap/>
            <w:vAlign w:val="bottom"/>
            <w:hideMark/>
          </w:tcPr>
          <w:p w14:paraId="036852C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43D41D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Disability End Date</w:t>
            </w:r>
          </w:p>
        </w:tc>
        <w:tc>
          <w:tcPr>
            <w:tcW w:w="900" w:type="dxa"/>
            <w:shd w:val="clear" w:color="auto" w:fill="auto"/>
            <w:noWrap/>
            <w:vAlign w:val="bottom"/>
            <w:hideMark/>
          </w:tcPr>
          <w:p w14:paraId="4D1488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27C114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533F19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A205C7C" w14:textId="77777777" w:rsidTr="002C2150">
        <w:trPr>
          <w:trHeight w:val="300"/>
          <w:jc w:val="center"/>
        </w:trPr>
        <w:tc>
          <w:tcPr>
            <w:tcW w:w="1217" w:type="dxa"/>
            <w:shd w:val="clear" w:color="auto" w:fill="auto"/>
            <w:noWrap/>
            <w:vAlign w:val="bottom"/>
            <w:hideMark/>
          </w:tcPr>
          <w:p w14:paraId="2352E91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EC5158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Disability Return to Work Date</w:t>
            </w:r>
          </w:p>
        </w:tc>
        <w:tc>
          <w:tcPr>
            <w:tcW w:w="900" w:type="dxa"/>
            <w:shd w:val="clear" w:color="auto" w:fill="auto"/>
            <w:noWrap/>
            <w:vAlign w:val="bottom"/>
            <w:hideMark/>
          </w:tcPr>
          <w:p w14:paraId="29D7FE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5E3C74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503EF3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544E53" w14:textId="77777777" w:rsidTr="002C2150">
        <w:trPr>
          <w:trHeight w:val="300"/>
          <w:jc w:val="center"/>
        </w:trPr>
        <w:tc>
          <w:tcPr>
            <w:tcW w:w="1217" w:type="dxa"/>
            <w:shd w:val="clear" w:color="auto" w:fill="auto"/>
            <w:noWrap/>
            <w:vAlign w:val="bottom"/>
            <w:hideMark/>
          </w:tcPr>
          <w:p w14:paraId="6688B9E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51410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Disability Unable to Work Date</w:t>
            </w:r>
          </w:p>
        </w:tc>
        <w:tc>
          <w:tcPr>
            <w:tcW w:w="900" w:type="dxa"/>
            <w:shd w:val="clear" w:color="auto" w:fill="auto"/>
            <w:noWrap/>
            <w:vAlign w:val="bottom"/>
            <w:hideMark/>
          </w:tcPr>
          <w:p w14:paraId="163900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23CA00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178E2CA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2D75BA2" w14:textId="77777777" w:rsidTr="002C2150">
        <w:trPr>
          <w:trHeight w:val="300"/>
          <w:jc w:val="center"/>
        </w:trPr>
        <w:tc>
          <w:tcPr>
            <w:tcW w:w="1217" w:type="dxa"/>
            <w:shd w:val="clear" w:color="auto" w:fill="auto"/>
            <w:noWrap/>
            <w:vAlign w:val="bottom"/>
            <w:hideMark/>
          </w:tcPr>
          <w:p w14:paraId="714D9473"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AL1 }]</w:t>
            </w:r>
          </w:p>
        </w:tc>
        <w:tc>
          <w:tcPr>
            <w:tcW w:w="6343" w:type="dxa"/>
            <w:shd w:val="clear" w:color="auto" w:fill="auto"/>
            <w:noWrap/>
            <w:vAlign w:val="bottom"/>
            <w:hideMark/>
          </w:tcPr>
          <w:p w14:paraId="4844F8DC"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Allergy Information</w:t>
            </w:r>
          </w:p>
        </w:tc>
        <w:tc>
          <w:tcPr>
            <w:tcW w:w="900" w:type="dxa"/>
            <w:shd w:val="clear" w:color="000000" w:fill="D8E4BC"/>
            <w:noWrap/>
            <w:vAlign w:val="bottom"/>
            <w:hideMark/>
          </w:tcPr>
          <w:p w14:paraId="190BFE25"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7C218C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2E1190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58FD224D" w14:textId="77777777" w:rsidTr="002C2150">
        <w:trPr>
          <w:trHeight w:val="300"/>
          <w:jc w:val="center"/>
        </w:trPr>
        <w:tc>
          <w:tcPr>
            <w:tcW w:w="1217" w:type="dxa"/>
            <w:shd w:val="clear" w:color="auto" w:fill="auto"/>
            <w:noWrap/>
            <w:vAlign w:val="bottom"/>
            <w:hideMark/>
          </w:tcPr>
          <w:p w14:paraId="4AE350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0D8612F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AL1</w:t>
            </w:r>
          </w:p>
        </w:tc>
        <w:tc>
          <w:tcPr>
            <w:tcW w:w="900" w:type="dxa"/>
            <w:shd w:val="clear" w:color="auto" w:fill="auto"/>
            <w:noWrap/>
            <w:vAlign w:val="bottom"/>
            <w:hideMark/>
          </w:tcPr>
          <w:p w14:paraId="6B92C6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78D619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48AABC0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249FED2" w14:textId="77777777" w:rsidTr="002C2150">
        <w:trPr>
          <w:trHeight w:val="300"/>
          <w:jc w:val="center"/>
        </w:trPr>
        <w:tc>
          <w:tcPr>
            <w:tcW w:w="1217" w:type="dxa"/>
            <w:shd w:val="clear" w:color="auto" w:fill="auto"/>
            <w:noWrap/>
            <w:vAlign w:val="bottom"/>
            <w:hideMark/>
          </w:tcPr>
          <w:p w14:paraId="0219CD2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E0EBB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Allergen Type Code</w:t>
            </w:r>
          </w:p>
        </w:tc>
        <w:tc>
          <w:tcPr>
            <w:tcW w:w="900" w:type="dxa"/>
            <w:shd w:val="clear" w:color="auto" w:fill="auto"/>
            <w:noWrap/>
            <w:vAlign w:val="bottom"/>
            <w:hideMark/>
          </w:tcPr>
          <w:p w14:paraId="79BFF0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5384C1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6F5E4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9E76422" w14:textId="77777777" w:rsidTr="002C2150">
        <w:trPr>
          <w:trHeight w:val="300"/>
          <w:jc w:val="center"/>
        </w:trPr>
        <w:tc>
          <w:tcPr>
            <w:tcW w:w="1217" w:type="dxa"/>
            <w:shd w:val="clear" w:color="auto" w:fill="auto"/>
            <w:noWrap/>
            <w:vAlign w:val="bottom"/>
            <w:hideMark/>
          </w:tcPr>
          <w:p w14:paraId="2BC19F7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3E0FAEF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Allergen Code/Mnemonic/Description</w:t>
            </w:r>
          </w:p>
        </w:tc>
        <w:tc>
          <w:tcPr>
            <w:tcW w:w="900" w:type="dxa"/>
            <w:shd w:val="clear" w:color="auto" w:fill="auto"/>
            <w:noWrap/>
            <w:vAlign w:val="bottom"/>
            <w:hideMark/>
          </w:tcPr>
          <w:p w14:paraId="7AB8E5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2238B0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3C93AF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37EDB3DF" w14:textId="77777777" w:rsidTr="002C2150">
        <w:trPr>
          <w:trHeight w:val="300"/>
          <w:jc w:val="center"/>
        </w:trPr>
        <w:tc>
          <w:tcPr>
            <w:tcW w:w="1217" w:type="dxa"/>
            <w:shd w:val="clear" w:color="auto" w:fill="auto"/>
            <w:noWrap/>
            <w:vAlign w:val="bottom"/>
            <w:hideMark/>
          </w:tcPr>
          <w:p w14:paraId="0CF9168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E269B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Allergy Severity Code</w:t>
            </w:r>
          </w:p>
        </w:tc>
        <w:tc>
          <w:tcPr>
            <w:tcW w:w="900" w:type="dxa"/>
            <w:shd w:val="clear" w:color="auto" w:fill="auto"/>
            <w:noWrap/>
            <w:vAlign w:val="bottom"/>
            <w:hideMark/>
          </w:tcPr>
          <w:p w14:paraId="6AFEC3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4AADA19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21D450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BD3CBEE" w14:textId="77777777" w:rsidTr="002C2150">
        <w:trPr>
          <w:trHeight w:val="300"/>
          <w:jc w:val="center"/>
        </w:trPr>
        <w:tc>
          <w:tcPr>
            <w:tcW w:w="1217" w:type="dxa"/>
            <w:shd w:val="clear" w:color="auto" w:fill="auto"/>
            <w:noWrap/>
            <w:vAlign w:val="bottom"/>
            <w:hideMark/>
          </w:tcPr>
          <w:p w14:paraId="351A50C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D9A8A5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Allergy Reaction Code</w:t>
            </w:r>
          </w:p>
        </w:tc>
        <w:tc>
          <w:tcPr>
            <w:tcW w:w="900" w:type="dxa"/>
            <w:shd w:val="clear" w:color="auto" w:fill="auto"/>
            <w:noWrap/>
            <w:vAlign w:val="bottom"/>
            <w:hideMark/>
          </w:tcPr>
          <w:p w14:paraId="3CB9D2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3FBEB0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18CA6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728BB0" w14:textId="77777777" w:rsidTr="002C2150">
        <w:trPr>
          <w:trHeight w:val="300"/>
          <w:jc w:val="center"/>
        </w:trPr>
        <w:tc>
          <w:tcPr>
            <w:tcW w:w="1217" w:type="dxa"/>
            <w:shd w:val="clear" w:color="auto" w:fill="auto"/>
            <w:noWrap/>
            <w:vAlign w:val="bottom"/>
            <w:hideMark/>
          </w:tcPr>
          <w:p w14:paraId="6743570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D6DB0A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Identification Date</w:t>
            </w:r>
          </w:p>
        </w:tc>
        <w:tc>
          <w:tcPr>
            <w:tcW w:w="900" w:type="dxa"/>
            <w:shd w:val="clear" w:color="auto" w:fill="auto"/>
            <w:noWrap/>
            <w:vAlign w:val="bottom"/>
            <w:hideMark/>
          </w:tcPr>
          <w:p w14:paraId="141E06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5EEF196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5AF7D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727BEED" w14:textId="77777777" w:rsidTr="002C2150">
        <w:trPr>
          <w:trHeight w:val="300"/>
          <w:jc w:val="center"/>
        </w:trPr>
        <w:tc>
          <w:tcPr>
            <w:tcW w:w="1217" w:type="dxa"/>
            <w:shd w:val="clear" w:color="auto" w:fill="auto"/>
            <w:noWrap/>
            <w:vAlign w:val="bottom"/>
            <w:hideMark/>
          </w:tcPr>
          <w:p w14:paraId="2D659364"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DG1 }]</w:t>
            </w:r>
          </w:p>
        </w:tc>
        <w:tc>
          <w:tcPr>
            <w:tcW w:w="6343" w:type="dxa"/>
            <w:shd w:val="clear" w:color="auto" w:fill="auto"/>
            <w:noWrap/>
            <w:vAlign w:val="bottom"/>
            <w:hideMark/>
          </w:tcPr>
          <w:p w14:paraId="2CD41C80"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Diagnosis Information</w:t>
            </w:r>
          </w:p>
        </w:tc>
        <w:tc>
          <w:tcPr>
            <w:tcW w:w="900" w:type="dxa"/>
            <w:shd w:val="clear" w:color="000000" w:fill="D8E4BC"/>
            <w:noWrap/>
            <w:vAlign w:val="bottom"/>
            <w:hideMark/>
          </w:tcPr>
          <w:p w14:paraId="605624AD"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3C9FA4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6946D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0420EC01" w14:textId="77777777" w:rsidTr="002C2150">
        <w:trPr>
          <w:trHeight w:val="300"/>
          <w:jc w:val="center"/>
        </w:trPr>
        <w:tc>
          <w:tcPr>
            <w:tcW w:w="1217" w:type="dxa"/>
            <w:shd w:val="clear" w:color="auto" w:fill="auto"/>
            <w:noWrap/>
            <w:vAlign w:val="bottom"/>
            <w:hideMark/>
          </w:tcPr>
          <w:p w14:paraId="6AD4369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6A3FAE1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DG1</w:t>
            </w:r>
          </w:p>
        </w:tc>
        <w:tc>
          <w:tcPr>
            <w:tcW w:w="900" w:type="dxa"/>
            <w:shd w:val="clear" w:color="auto" w:fill="auto"/>
            <w:noWrap/>
            <w:vAlign w:val="bottom"/>
            <w:hideMark/>
          </w:tcPr>
          <w:p w14:paraId="2806F4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2DE004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0618E5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24BADE75" w14:textId="77777777" w:rsidTr="002C2150">
        <w:trPr>
          <w:trHeight w:val="300"/>
          <w:jc w:val="center"/>
        </w:trPr>
        <w:tc>
          <w:tcPr>
            <w:tcW w:w="1217" w:type="dxa"/>
            <w:shd w:val="clear" w:color="auto" w:fill="auto"/>
            <w:noWrap/>
            <w:vAlign w:val="bottom"/>
            <w:hideMark/>
          </w:tcPr>
          <w:p w14:paraId="7E0A849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48E088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Diagnosis Coding Method </w:t>
            </w:r>
          </w:p>
        </w:tc>
        <w:tc>
          <w:tcPr>
            <w:tcW w:w="900" w:type="dxa"/>
            <w:shd w:val="clear" w:color="auto" w:fill="auto"/>
            <w:noWrap/>
            <w:vAlign w:val="bottom"/>
            <w:hideMark/>
          </w:tcPr>
          <w:p w14:paraId="07E9CA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2F17123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232385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598E5740" w14:textId="77777777" w:rsidTr="002C2150">
        <w:trPr>
          <w:trHeight w:val="300"/>
          <w:jc w:val="center"/>
        </w:trPr>
        <w:tc>
          <w:tcPr>
            <w:tcW w:w="1217" w:type="dxa"/>
            <w:shd w:val="clear" w:color="auto" w:fill="auto"/>
            <w:noWrap/>
            <w:vAlign w:val="bottom"/>
            <w:hideMark/>
          </w:tcPr>
          <w:p w14:paraId="2FF506E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66174C1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Diagnosis Code - DG1 </w:t>
            </w:r>
          </w:p>
        </w:tc>
        <w:tc>
          <w:tcPr>
            <w:tcW w:w="900" w:type="dxa"/>
            <w:shd w:val="clear" w:color="auto" w:fill="auto"/>
            <w:noWrap/>
            <w:vAlign w:val="bottom"/>
            <w:hideMark/>
          </w:tcPr>
          <w:p w14:paraId="26CF360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765931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6CB8A8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5BC470B" w14:textId="77777777" w:rsidTr="002C2150">
        <w:trPr>
          <w:trHeight w:val="300"/>
          <w:jc w:val="center"/>
        </w:trPr>
        <w:tc>
          <w:tcPr>
            <w:tcW w:w="1217" w:type="dxa"/>
            <w:shd w:val="clear" w:color="auto" w:fill="auto"/>
            <w:noWrap/>
            <w:vAlign w:val="bottom"/>
            <w:hideMark/>
          </w:tcPr>
          <w:p w14:paraId="44B615E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732F1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Diagnosis Description</w:t>
            </w:r>
          </w:p>
        </w:tc>
        <w:tc>
          <w:tcPr>
            <w:tcW w:w="900" w:type="dxa"/>
            <w:shd w:val="clear" w:color="auto" w:fill="auto"/>
            <w:noWrap/>
            <w:vAlign w:val="bottom"/>
            <w:hideMark/>
          </w:tcPr>
          <w:p w14:paraId="15E235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222F7A9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27FA3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274E343D" w14:textId="77777777" w:rsidTr="002C2150">
        <w:trPr>
          <w:trHeight w:val="300"/>
          <w:jc w:val="center"/>
        </w:trPr>
        <w:tc>
          <w:tcPr>
            <w:tcW w:w="1217" w:type="dxa"/>
            <w:shd w:val="clear" w:color="auto" w:fill="auto"/>
            <w:noWrap/>
            <w:vAlign w:val="bottom"/>
            <w:hideMark/>
          </w:tcPr>
          <w:p w14:paraId="62FE3AB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E1FC13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Diagnosis Date/Time </w:t>
            </w:r>
          </w:p>
        </w:tc>
        <w:tc>
          <w:tcPr>
            <w:tcW w:w="900" w:type="dxa"/>
            <w:shd w:val="clear" w:color="auto" w:fill="auto"/>
            <w:noWrap/>
            <w:vAlign w:val="bottom"/>
            <w:hideMark/>
          </w:tcPr>
          <w:p w14:paraId="33445E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60E686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06B6A11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B1F6B46" w14:textId="77777777" w:rsidTr="002C2150">
        <w:trPr>
          <w:trHeight w:val="300"/>
          <w:jc w:val="center"/>
        </w:trPr>
        <w:tc>
          <w:tcPr>
            <w:tcW w:w="1217" w:type="dxa"/>
            <w:shd w:val="clear" w:color="auto" w:fill="auto"/>
            <w:noWrap/>
            <w:vAlign w:val="bottom"/>
            <w:hideMark/>
          </w:tcPr>
          <w:p w14:paraId="7E36D5E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18BA207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Diagnosis Type</w:t>
            </w:r>
          </w:p>
        </w:tc>
        <w:tc>
          <w:tcPr>
            <w:tcW w:w="900" w:type="dxa"/>
            <w:shd w:val="clear" w:color="auto" w:fill="auto"/>
            <w:noWrap/>
            <w:vAlign w:val="bottom"/>
            <w:hideMark/>
          </w:tcPr>
          <w:p w14:paraId="377D66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60D414D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32FC8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292E5BF" w14:textId="77777777" w:rsidTr="002C2150">
        <w:trPr>
          <w:trHeight w:val="300"/>
          <w:jc w:val="center"/>
        </w:trPr>
        <w:tc>
          <w:tcPr>
            <w:tcW w:w="1217" w:type="dxa"/>
            <w:shd w:val="clear" w:color="auto" w:fill="auto"/>
            <w:noWrap/>
            <w:vAlign w:val="bottom"/>
            <w:hideMark/>
          </w:tcPr>
          <w:p w14:paraId="1F6318C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7B939B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Major Diagnostic Category</w:t>
            </w:r>
          </w:p>
        </w:tc>
        <w:tc>
          <w:tcPr>
            <w:tcW w:w="900" w:type="dxa"/>
            <w:shd w:val="clear" w:color="auto" w:fill="auto"/>
            <w:noWrap/>
            <w:vAlign w:val="bottom"/>
            <w:hideMark/>
          </w:tcPr>
          <w:p w14:paraId="57E721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58EEC30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5ABDE8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7F6CD351" w14:textId="77777777" w:rsidTr="002C2150">
        <w:trPr>
          <w:trHeight w:val="300"/>
          <w:jc w:val="center"/>
        </w:trPr>
        <w:tc>
          <w:tcPr>
            <w:tcW w:w="1217" w:type="dxa"/>
            <w:shd w:val="clear" w:color="auto" w:fill="auto"/>
            <w:noWrap/>
            <w:vAlign w:val="bottom"/>
            <w:hideMark/>
          </w:tcPr>
          <w:p w14:paraId="1884A82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432C85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Diagnostic Related Group </w:t>
            </w:r>
          </w:p>
        </w:tc>
        <w:tc>
          <w:tcPr>
            <w:tcW w:w="900" w:type="dxa"/>
            <w:shd w:val="clear" w:color="auto" w:fill="auto"/>
            <w:noWrap/>
            <w:vAlign w:val="bottom"/>
            <w:hideMark/>
          </w:tcPr>
          <w:p w14:paraId="1B3D71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1F3719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FC90F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6F5F0E37" w14:textId="77777777" w:rsidTr="002C2150">
        <w:trPr>
          <w:trHeight w:val="300"/>
          <w:jc w:val="center"/>
        </w:trPr>
        <w:tc>
          <w:tcPr>
            <w:tcW w:w="1217" w:type="dxa"/>
            <w:shd w:val="clear" w:color="auto" w:fill="auto"/>
            <w:noWrap/>
            <w:vAlign w:val="bottom"/>
            <w:hideMark/>
          </w:tcPr>
          <w:p w14:paraId="0CF3C39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EA320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DRG Approval Indicator </w:t>
            </w:r>
          </w:p>
        </w:tc>
        <w:tc>
          <w:tcPr>
            <w:tcW w:w="900" w:type="dxa"/>
            <w:shd w:val="clear" w:color="auto" w:fill="auto"/>
            <w:noWrap/>
            <w:vAlign w:val="bottom"/>
            <w:hideMark/>
          </w:tcPr>
          <w:p w14:paraId="531E80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5431EF9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AC0BE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51E0FCCD" w14:textId="77777777" w:rsidTr="002C2150">
        <w:trPr>
          <w:trHeight w:val="300"/>
          <w:jc w:val="center"/>
        </w:trPr>
        <w:tc>
          <w:tcPr>
            <w:tcW w:w="1217" w:type="dxa"/>
            <w:shd w:val="clear" w:color="auto" w:fill="auto"/>
            <w:noWrap/>
            <w:vAlign w:val="bottom"/>
            <w:hideMark/>
          </w:tcPr>
          <w:p w14:paraId="2CB1565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4ABCF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DRG Grouper Review Code</w:t>
            </w:r>
          </w:p>
        </w:tc>
        <w:tc>
          <w:tcPr>
            <w:tcW w:w="900" w:type="dxa"/>
            <w:shd w:val="clear" w:color="auto" w:fill="auto"/>
            <w:noWrap/>
            <w:vAlign w:val="bottom"/>
            <w:hideMark/>
          </w:tcPr>
          <w:p w14:paraId="104157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35CAAE6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3B9157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50E00158" w14:textId="77777777" w:rsidTr="002C2150">
        <w:trPr>
          <w:trHeight w:val="300"/>
          <w:jc w:val="center"/>
        </w:trPr>
        <w:tc>
          <w:tcPr>
            <w:tcW w:w="1217" w:type="dxa"/>
            <w:shd w:val="clear" w:color="auto" w:fill="auto"/>
            <w:noWrap/>
            <w:vAlign w:val="bottom"/>
            <w:hideMark/>
          </w:tcPr>
          <w:p w14:paraId="3F4F35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CBD2D0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Outlier Type </w:t>
            </w:r>
          </w:p>
        </w:tc>
        <w:tc>
          <w:tcPr>
            <w:tcW w:w="900" w:type="dxa"/>
            <w:shd w:val="clear" w:color="auto" w:fill="auto"/>
            <w:noWrap/>
            <w:vAlign w:val="bottom"/>
            <w:hideMark/>
          </w:tcPr>
          <w:p w14:paraId="607566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2DB816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0A0084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412A1D0B" w14:textId="77777777" w:rsidTr="002C2150">
        <w:trPr>
          <w:trHeight w:val="300"/>
          <w:jc w:val="center"/>
        </w:trPr>
        <w:tc>
          <w:tcPr>
            <w:tcW w:w="1217" w:type="dxa"/>
            <w:shd w:val="clear" w:color="auto" w:fill="auto"/>
            <w:noWrap/>
            <w:vAlign w:val="bottom"/>
            <w:hideMark/>
          </w:tcPr>
          <w:p w14:paraId="3CA06D7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194B95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Outlier Days </w:t>
            </w:r>
          </w:p>
        </w:tc>
        <w:tc>
          <w:tcPr>
            <w:tcW w:w="900" w:type="dxa"/>
            <w:shd w:val="clear" w:color="auto" w:fill="auto"/>
            <w:noWrap/>
            <w:vAlign w:val="bottom"/>
            <w:hideMark/>
          </w:tcPr>
          <w:p w14:paraId="7197E8A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6BC5D7D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FF626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59B1DA2D" w14:textId="77777777" w:rsidTr="002C2150">
        <w:trPr>
          <w:trHeight w:val="300"/>
          <w:jc w:val="center"/>
        </w:trPr>
        <w:tc>
          <w:tcPr>
            <w:tcW w:w="1217" w:type="dxa"/>
            <w:shd w:val="clear" w:color="auto" w:fill="auto"/>
            <w:noWrap/>
            <w:vAlign w:val="bottom"/>
            <w:hideMark/>
          </w:tcPr>
          <w:p w14:paraId="07A8FA6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89A045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Outlier Cost</w:t>
            </w:r>
          </w:p>
        </w:tc>
        <w:tc>
          <w:tcPr>
            <w:tcW w:w="900" w:type="dxa"/>
            <w:shd w:val="clear" w:color="auto" w:fill="auto"/>
            <w:noWrap/>
            <w:vAlign w:val="bottom"/>
            <w:hideMark/>
          </w:tcPr>
          <w:p w14:paraId="47A6A6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5F3B20A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7A60413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443110C5" w14:textId="77777777" w:rsidTr="002C2150">
        <w:trPr>
          <w:trHeight w:val="300"/>
          <w:jc w:val="center"/>
        </w:trPr>
        <w:tc>
          <w:tcPr>
            <w:tcW w:w="1217" w:type="dxa"/>
            <w:shd w:val="clear" w:color="auto" w:fill="auto"/>
            <w:noWrap/>
            <w:vAlign w:val="bottom"/>
            <w:hideMark/>
          </w:tcPr>
          <w:p w14:paraId="170BE76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EB972A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Grouper Version And Type</w:t>
            </w:r>
          </w:p>
        </w:tc>
        <w:tc>
          <w:tcPr>
            <w:tcW w:w="900" w:type="dxa"/>
            <w:shd w:val="clear" w:color="auto" w:fill="auto"/>
            <w:noWrap/>
            <w:vAlign w:val="bottom"/>
            <w:hideMark/>
          </w:tcPr>
          <w:p w14:paraId="6B710D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6B2FDD9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2655C9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37AD1806" w14:textId="77777777" w:rsidTr="002C2150">
        <w:trPr>
          <w:trHeight w:val="300"/>
          <w:jc w:val="center"/>
        </w:trPr>
        <w:tc>
          <w:tcPr>
            <w:tcW w:w="1217" w:type="dxa"/>
            <w:shd w:val="clear" w:color="auto" w:fill="auto"/>
            <w:noWrap/>
            <w:vAlign w:val="bottom"/>
            <w:hideMark/>
          </w:tcPr>
          <w:p w14:paraId="295D36D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80D0DA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Diagnosis Priority</w:t>
            </w:r>
          </w:p>
        </w:tc>
        <w:tc>
          <w:tcPr>
            <w:tcW w:w="900" w:type="dxa"/>
            <w:shd w:val="clear" w:color="auto" w:fill="auto"/>
            <w:noWrap/>
            <w:vAlign w:val="bottom"/>
            <w:hideMark/>
          </w:tcPr>
          <w:p w14:paraId="27D180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2B436C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54AE24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18017CA" w14:textId="77777777" w:rsidTr="002C2150">
        <w:trPr>
          <w:trHeight w:val="300"/>
          <w:jc w:val="center"/>
        </w:trPr>
        <w:tc>
          <w:tcPr>
            <w:tcW w:w="1217" w:type="dxa"/>
            <w:shd w:val="clear" w:color="auto" w:fill="auto"/>
            <w:noWrap/>
            <w:vAlign w:val="bottom"/>
            <w:hideMark/>
          </w:tcPr>
          <w:p w14:paraId="067F78B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46085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Diagnosing Clinician</w:t>
            </w:r>
          </w:p>
        </w:tc>
        <w:tc>
          <w:tcPr>
            <w:tcW w:w="900" w:type="dxa"/>
            <w:shd w:val="clear" w:color="auto" w:fill="auto"/>
            <w:noWrap/>
            <w:vAlign w:val="bottom"/>
            <w:hideMark/>
          </w:tcPr>
          <w:p w14:paraId="10BA32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523C4D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6E76E0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BF999D5" w14:textId="77777777" w:rsidTr="002C2150">
        <w:trPr>
          <w:trHeight w:val="300"/>
          <w:jc w:val="center"/>
        </w:trPr>
        <w:tc>
          <w:tcPr>
            <w:tcW w:w="1217" w:type="dxa"/>
            <w:shd w:val="clear" w:color="auto" w:fill="auto"/>
            <w:noWrap/>
            <w:vAlign w:val="bottom"/>
            <w:hideMark/>
          </w:tcPr>
          <w:p w14:paraId="0A1D923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7E84F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Diagnosis Classification</w:t>
            </w:r>
          </w:p>
        </w:tc>
        <w:tc>
          <w:tcPr>
            <w:tcW w:w="900" w:type="dxa"/>
            <w:shd w:val="clear" w:color="auto" w:fill="auto"/>
            <w:noWrap/>
            <w:vAlign w:val="bottom"/>
            <w:hideMark/>
          </w:tcPr>
          <w:p w14:paraId="2FC0F5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189C67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33F3C5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B64BC90" w14:textId="77777777" w:rsidTr="002C2150">
        <w:trPr>
          <w:trHeight w:val="300"/>
          <w:jc w:val="center"/>
        </w:trPr>
        <w:tc>
          <w:tcPr>
            <w:tcW w:w="1217" w:type="dxa"/>
            <w:shd w:val="clear" w:color="auto" w:fill="auto"/>
            <w:noWrap/>
            <w:vAlign w:val="bottom"/>
            <w:hideMark/>
          </w:tcPr>
          <w:p w14:paraId="618F793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2AF28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Confidential Indicator</w:t>
            </w:r>
          </w:p>
        </w:tc>
        <w:tc>
          <w:tcPr>
            <w:tcW w:w="900" w:type="dxa"/>
            <w:shd w:val="clear" w:color="auto" w:fill="auto"/>
            <w:noWrap/>
            <w:vAlign w:val="bottom"/>
            <w:hideMark/>
          </w:tcPr>
          <w:p w14:paraId="02A7D9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7C4DDC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21219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B1E0BCE" w14:textId="77777777" w:rsidTr="002C2150">
        <w:trPr>
          <w:trHeight w:val="300"/>
          <w:jc w:val="center"/>
        </w:trPr>
        <w:tc>
          <w:tcPr>
            <w:tcW w:w="1217" w:type="dxa"/>
            <w:shd w:val="clear" w:color="auto" w:fill="auto"/>
            <w:noWrap/>
            <w:vAlign w:val="bottom"/>
            <w:hideMark/>
          </w:tcPr>
          <w:p w14:paraId="02A2B2B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6AFA8A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Attestation Date/Time</w:t>
            </w:r>
          </w:p>
        </w:tc>
        <w:tc>
          <w:tcPr>
            <w:tcW w:w="900" w:type="dxa"/>
            <w:shd w:val="clear" w:color="auto" w:fill="auto"/>
            <w:noWrap/>
            <w:vAlign w:val="bottom"/>
            <w:hideMark/>
          </w:tcPr>
          <w:p w14:paraId="0BE58D5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006B69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3B3284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346F2DB" w14:textId="77777777" w:rsidTr="002C2150">
        <w:trPr>
          <w:trHeight w:val="300"/>
          <w:jc w:val="center"/>
        </w:trPr>
        <w:tc>
          <w:tcPr>
            <w:tcW w:w="1217" w:type="dxa"/>
            <w:shd w:val="clear" w:color="auto" w:fill="auto"/>
            <w:noWrap/>
            <w:vAlign w:val="bottom"/>
            <w:hideMark/>
          </w:tcPr>
          <w:p w14:paraId="4AB7D08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8C71EC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Diagnosis Identifier</w:t>
            </w:r>
          </w:p>
        </w:tc>
        <w:tc>
          <w:tcPr>
            <w:tcW w:w="900" w:type="dxa"/>
            <w:shd w:val="clear" w:color="auto" w:fill="auto"/>
            <w:noWrap/>
            <w:vAlign w:val="bottom"/>
            <w:hideMark/>
          </w:tcPr>
          <w:p w14:paraId="59F3EB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7D9574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699139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3DDDD57C" w14:textId="77777777" w:rsidTr="002C2150">
        <w:trPr>
          <w:trHeight w:val="300"/>
          <w:jc w:val="center"/>
        </w:trPr>
        <w:tc>
          <w:tcPr>
            <w:tcW w:w="1217" w:type="dxa"/>
            <w:shd w:val="clear" w:color="auto" w:fill="auto"/>
            <w:noWrap/>
            <w:vAlign w:val="bottom"/>
            <w:hideMark/>
          </w:tcPr>
          <w:p w14:paraId="53DF7F7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029019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Diagnosis Action Code</w:t>
            </w:r>
          </w:p>
        </w:tc>
        <w:tc>
          <w:tcPr>
            <w:tcW w:w="900" w:type="dxa"/>
            <w:shd w:val="clear" w:color="auto" w:fill="auto"/>
            <w:noWrap/>
            <w:vAlign w:val="bottom"/>
            <w:hideMark/>
          </w:tcPr>
          <w:p w14:paraId="00300D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4E6F83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2713CE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07779B2E" w14:textId="77777777" w:rsidTr="002C2150">
        <w:trPr>
          <w:trHeight w:val="300"/>
          <w:jc w:val="center"/>
        </w:trPr>
        <w:tc>
          <w:tcPr>
            <w:tcW w:w="1217" w:type="dxa"/>
            <w:shd w:val="clear" w:color="auto" w:fill="auto"/>
            <w:noWrap/>
            <w:vAlign w:val="bottom"/>
            <w:hideMark/>
          </w:tcPr>
          <w:p w14:paraId="0253BF6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1E2A59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Parent Diagnosis</w:t>
            </w:r>
          </w:p>
        </w:tc>
        <w:tc>
          <w:tcPr>
            <w:tcW w:w="900" w:type="dxa"/>
            <w:shd w:val="clear" w:color="auto" w:fill="auto"/>
            <w:noWrap/>
            <w:vAlign w:val="bottom"/>
            <w:hideMark/>
          </w:tcPr>
          <w:p w14:paraId="4EF75D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02BDCD6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467EBF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0A7E84F6" w14:textId="77777777" w:rsidTr="002C2150">
        <w:trPr>
          <w:trHeight w:val="300"/>
          <w:jc w:val="center"/>
        </w:trPr>
        <w:tc>
          <w:tcPr>
            <w:tcW w:w="1217" w:type="dxa"/>
            <w:shd w:val="clear" w:color="auto" w:fill="auto"/>
            <w:noWrap/>
            <w:vAlign w:val="bottom"/>
            <w:hideMark/>
          </w:tcPr>
          <w:p w14:paraId="1288E8B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9536B8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DRG CCL Value Code</w:t>
            </w:r>
          </w:p>
        </w:tc>
        <w:tc>
          <w:tcPr>
            <w:tcW w:w="900" w:type="dxa"/>
            <w:shd w:val="clear" w:color="auto" w:fill="auto"/>
            <w:noWrap/>
            <w:vAlign w:val="bottom"/>
            <w:hideMark/>
          </w:tcPr>
          <w:p w14:paraId="0050C76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35FD83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9AE30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67FAF2F" w14:textId="77777777" w:rsidTr="002C2150">
        <w:trPr>
          <w:trHeight w:val="300"/>
          <w:jc w:val="center"/>
        </w:trPr>
        <w:tc>
          <w:tcPr>
            <w:tcW w:w="1217" w:type="dxa"/>
            <w:shd w:val="clear" w:color="auto" w:fill="auto"/>
            <w:noWrap/>
            <w:vAlign w:val="bottom"/>
            <w:hideMark/>
          </w:tcPr>
          <w:p w14:paraId="32BF863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88BE1C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DRG Grouping Usage</w:t>
            </w:r>
          </w:p>
        </w:tc>
        <w:tc>
          <w:tcPr>
            <w:tcW w:w="900" w:type="dxa"/>
            <w:shd w:val="clear" w:color="auto" w:fill="auto"/>
            <w:noWrap/>
            <w:vAlign w:val="bottom"/>
            <w:hideMark/>
          </w:tcPr>
          <w:p w14:paraId="2962C4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4D1937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B74AF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657FDB" w14:textId="77777777" w:rsidTr="002C2150">
        <w:trPr>
          <w:trHeight w:val="300"/>
          <w:jc w:val="center"/>
        </w:trPr>
        <w:tc>
          <w:tcPr>
            <w:tcW w:w="1217" w:type="dxa"/>
            <w:shd w:val="clear" w:color="auto" w:fill="auto"/>
            <w:noWrap/>
            <w:vAlign w:val="bottom"/>
            <w:hideMark/>
          </w:tcPr>
          <w:p w14:paraId="0B70545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F5FBB1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DRG Diagnosis Determination Status</w:t>
            </w:r>
          </w:p>
        </w:tc>
        <w:tc>
          <w:tcPr>
            <w:tcW w:w="900" w:type="dxa"/>
            <w:shd w:val="clear" w:color="auto" w:fill="auto"/>
            <w:noWrap/>
            <w:vAlign w:val="bottom"/>
            <w:hideMark/>
          </w:tcPr>
          <w:p w14:paraId="4699FB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1C5393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D3B7E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6751010" w14:textId="77777777" w:rsidTr="002C2150">
        <w:trPr>
          <w:trHeight w:val="300"/>
          <w:jc w:val="center"/>
        </w:trPr>
        <w:tc>
          <w:tcPr>
            <w:tcW w:w="1217" w:type="dxa"/>
            <w:shd w:val="clear" w:color="auto" w:fill="auto"/>
            <w:noWrap/>
            <w:vAlign w:val="bottom"/>
            <w:hideMark/>
          </w:tcPr>
          <w:p w14:paraId="16E6F52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570DD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Present On Admission (POA) Indicator</w:t>
            </w:r>
          </w:p>
        </w:tc>
        <w:tc>
          <w:tcPr>
            <w:tcW w:w="900" w:type="dxa"/>
            <w:shd w:val="clear" w:color="auto" w:fill="auto"/>
            <w:noWrap/>
            <w:vAlign w:val="bottom"/>
            <w:hideMark/>
          </w:tcPr>
          <w:p w14:paraId="67BBC2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291EEC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260CBB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2E601DC" w14:textId="77777777" w:rsidTr="002C2150">
        <w:trPr>
          <w:trHeight w:val="300"/>
          <w:jc w:val="center"/>
        </w:trPr>
        <w:tc>
          <w:tcPr>
            <w:tcW w:w="1217" w:type="dxa"/>
            <w:shd w:val="clear" w:color="auto" w:fill="auto"/>
            <w:noWrap/>
            <w:vAlign w:val="bottom"/>
            <w:hideMark/>
          </w:tcPr>
          <w:p w14:paraId="03F62011"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DRG ]</w:t>
            </w:r>
          </w:p>
        </w:tc>
        <w:tc>
          <w:tcPr>
            <w:tcW w:w="6343" w:type="dxa"/>
            <w:shd w:val="clear" w:color="auto" w:fill="auto"/>
            <w:noWrap/>
            <w:vAlign w:val="bottom"/>
            <w:hideMark/>
          </w:tcPr>
          <w:p w14:paraId="1438CF2C"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Diagnosis Related Group</w:t>
            </w:r>
          </w:p>
        </w:tc>
        <w:tc>
          <w:tcPr>
            <w:tcW w:w="900" w:type="dxa"/>
            <w:shd w:val="clear" w:color="000000" w:fill="D8E4BC"/>
            <w:noWrap/>
            <w:vAlign w:val="bottom"/>
            <w:hideMark/>
          </w:tcPr>
          <w:p w14:paraId="627077CA"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0FB0720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7F1425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68B050E3" w14:textId="77777777" w:rsidTr="002C2150">
        <w:trPr>
          <w:trHeight w:val="300"/>
          <w:jc w:val="center"/>
        </w:trPr>
        <w:tc>
          <w:tcPr>
            <w:tcW w:w="1217" w:type="dxa"/>
            <w:shd w:val="clear" w:color="auto" w:fill="auto"/>
            <w:noWrap/>
            <w:vAlign w:val="bottom"/>
            <w:hideMark/>
          </w:tcPr>
          <w:p w14:paraId="0CE2274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094D7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Diagnostic Related Group </w:t>
            </w:r>
          </w:p>
        </w:tc>
        <w:tc>
          <w:tcPr>
            <w:tcW w:w="900" w:type="dxa"/>
            <w:shd w:val="clear" w:color="auto" w:fill="auto"/>
            <w:noWrap/>
            <w:vAlign w:val="bottom"/>
            <w:hideMark/>
          </w:tcPr>
          <w:p w14:paraId="0EECDD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300A29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CNE</w:t>
            </w:r>
          </w:p>
        </w:tc>
        <w:tc>
          <w:tcPr>
            <w:tcW w:w="630" w:type="dxa"/>
            <w:shd w:val="clear" w:color="auto" w:fill="auto"/>
            <w:noWrap/>
            <w:vAlign w:val="bottom"/>
            <w:hideMark/>
          </w:tcPr>
          <w:p w14:paraId="10D8D0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00784B2" w14:textId="77777777" w:rsidTr="002C2150">
        <w:trPr>
          <w:trHeight w:val="300"/>
          <w:jc w:val="center"/>
        </w:trPr>
        <w:tc>
          <w:tcPr>
            <w:tcW w:w="1217" w:type="dxa"/>
            <w:shd w:val="clear" w:color="auto" w:fill="auto"/>
            <w:noWrap/>
            <w:vAlign w:val="bottom"/>
            <w:hideMark/>
          </w:tcPr>
          <w:p w14:paraId="4F1BF9D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4CA41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DRG Assigned Date/Time </w:t>
            </w:r>
          </w:p>
        </w:tc>
        <w:tc>
          <w:tcPr>
            <w:tcW w:w="900" w:type="dxa"/>
            <w:shd w:val="clear" w:color="auto" w:fill="auto"/>
            <w:noWrap/>
            <w:vAlign w:val="bottom"/>
            <w:hideMark/>
          </w:tcPr>
          <w:p w14:paraId="3A3FF1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421812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087AD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345F26" w14:textId="77777777" w:rsidTr="002C2150">
        <w:trPr>
          <w:trHeight w:val="300"/>
          <w:jc w:val="center"/>
        </w:trPr>
        <w:tc>
          <w:tcPr>
            <w:tcW w:w="1217" w:type="dxa"/>
            <w:shd w:val="clear" w:color="auto" w:fill="auto"/>
            <w:noWrap/>
            <w:vAlign w:val="bottom"/>
            <w:hideMark/>
          </w:tcPr>
          <w:p w14:paraId="1B7A95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8D3A95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DRG Approval Indicator </w:t>
            </w:r>
          </w:p>
        </w:tc>
        <w:tc>
          <w:tcPr>
            <w:tcW w:w="900" w:type="dxa"/>
            <w:shd w:val="clear" w:color="auto" w:fill="auto"/>
            <w:noWrap/>
            <w:vAlign w:val="bottom"/>
            <w:hideMark/>
          </w:tcPr>
          <w:p w14:paraId="7B13F3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4767C2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728F4A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E8C017" w14:textId="77777777" w:rsidTr="002C2150">
        <w:trPr>
          <w:trHeight w:val="300"/>
          <w:jc w:val="center"/>
        </w:trPr>
        <w:tc>
          <w:tcPr>
            <w:tcW w:w="1217" w:type="dxa"/>
            <w:shd w:val="clear" w:color="auto" w:fill="auto"/>
            <w:noWrap/>
            <w:vAlign w:val="bottom"/>
            <w:hideMark/>
          </w:tcPr>
          <w:p w14:paraId="3A33311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EFE63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DRG Grouper Review Code</w:t>
            </w:r>
          </w:p>
        </w:tc>
        <w:tc>
          <w:tcPr>
            <w:tcW w:w="900" w:type="dxa"/>
            <w:shd w:val="clear" w:color="auto" w:fill="auto"/>
            <w:noWrap/>
            <w:vAlign w:val="bottom"/>
            <w:hideMark/>
          </w:tcPr>
          <w:p w14:paraId="065F03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0602F3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A56F45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4165725" w14:textId="77777777" w:rsidTr="002C2150">
        <w:trPr>
          <w:trHeight w:val="300"/>
          <w:jc w:val="center"/>
        </w:trPr>
        <w:tc>
          <w:tcPr>
            <w:tcW w:w="1217" w:type="dxa"/>
            <w:shd w:val="clear" w:color="auto" w:fill="auto"/>
            <w:noWrap/>
            <w:vAlign w:val="bottom"/>
            <w:hideMark/>
          </w:tcPr>
          <w:p w14:paraId="601E105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64C4B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Outlier Type </w:t>
            </w:r>
          </w:p>
        </w:tc>
        <w:tc>
          <w:tcPr>
            <w:tcW w:w="900" w:type="dxa"/>
            <w:shd w:val="clear" w:color="auto" w:fill="auto"/>
            <w:noWrap/>
            <w:vAlign w:val="bottom"/>
            <w:hideMark/>
          </w:tcPr>
          <w:p w14:paraId="40DBCA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4AE5C3B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B92A6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75C7F4D" w14:textId="77777777" w:rsidTr="002C2150">
        <w:trPr>
          <w:trHeight w:val="300"/>
          <w:jc w:val="center"/>
        </w:trPr>
        <w:tc>
          <w:tcPr>
            <w:tcW w:w="1217" w:type="dxa"/>
            <w:shd w:val="clear" w:color="auto" w:fill="auto"/>
            <w:noWrap/>
            <w:vAlign w:val="bottom"/>
            <w:hideMark/>
          </w:tcPr>
          <w:p w14:paraId="181A21B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D8BA23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Outlier Days </w:t>
            </w:r>
          </w:p>
        </w:tc>
        <w:tc>
          <w:tcPr>
            <w:tcW w:w="900" w:type="dxa"/>
            <w:shd w:val="clear" w:color="auto" w:fill="auto"/>
            <w:noWrap/>
            <w:vAlign w:val="bottom"/>
            <w:hideMark/>
          </w:tcPr>
          <w:p w14:paraId="30DB488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6779A1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402F08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C843A44" w14:textId="77777777" w:rsidTr="002C2150">
        <w:trPr>
          <w:trHeight w:val="300"/>
          <w:jc w:val="center"/>
        </w:trPr>
        <w:tc>
          <w:tcPr>
            <w:tcW w:w="1217" w:type="dxa"/>
            <w:shd w:val="clear" w:color="auto" w:fill="auto"/>
            <w:noWrap/>
            <w:vAlign w:val="bottom"/>
            <w:hideMark/>
          </w:tcPr>
          <w:p w14:paraId="628C971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68C6F2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Outlier Cost</w:t>
            </w:r>
          </w:p>
        </w:tc>
        <w:tc>
          <w:tcPr>
            <w:tcW w:w="900" w:type="dxa"/>
            <w:shd w:val="clear" w:color="auto" w:fill="auto"/>
            <w:noWrap/>
            <w:vAlign w:val="bottom"/>
            <w:hideMark/>
          </w:tcPr>
          <w:p w14:paraId="1491B8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355E59A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CP</w:t>
            </w:r>
          </w:p>
        </w:tc>
        <w:tc>
          <w:tcPr>
            <w:tcW w:w="630" w:type="dxa"/>
            <w:shd w:val="clear" w:color="auto" w:fill="auto"/>
            <w:noWrap/>
            <w:vAlign w:val="bottom"/>
            <w:hideMark/>
          </w:tcPr>
          <w:p w14:paraId="7FA29D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035302C" w14:textId="77777777" w:rsidTr="002C2150">
        <w:trPr>
          <w:trHeight w:val="300"/>
          <w:jc w:val="center"/>
        </w:trPr>
        <w:tc>
          <w:tcPr>
            <w:tcW w:w="1217" w:type="dxa"/>
            <w:shd w:val="clear" w:color="auto" w:fill="auto"/>
            <w:noWrap/>
            <w:vAlign w:val="bottom"/>
            <w:hideMark/>
          </w:tcPr>
          <w:p w14:paraId="17BC142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55DE0A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DRG </w:t>
            </w:r>
            <w:proofErr w:type="spellStart"/>
            <w:r w:rsidRPr="006176A6">
              <w:rPr>
                <w:rFonts w:eastAsia="Times New Roman" w:cs="Times New Roman"/>
                <w:i/>
                <w:iCs/>
                <w:color w:val="000000"/>
              </w:rPr>
              <w:t>Payor</w:t>
            </w:r>
            <w:proofErr w:type="spellEnd"/>
          </w:p>
        </w:tc>
        <w:tc>
          <w:tcPr>
            <w:tcW w:w="900" w:type="dxa"/>
            <w:shd w:val="clear" w:color="auto" w:fill="auto"/>
            <w:noWrap/>
            <w:vAlign w:val="bottom"/>
            <w:hideMark/>
          </w:tcPr>
          <w:p w14:paraId="1D8041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5C544B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8E54F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420CBC2" w14:textId="77777777" w:rsidTr="002C2150">
        <w:trPr>
          <w:trHeight w:val="300"/>
          <w:jc w:val="center"/>
        </w:trPr>
        <w:tc>
          <w:tcPr>
            <w:tcW w:w="1217" w:type="dxa"/>
            <w:shd w:val="clear" w:color="auto" w:fill="auto"/>
            <w:noWrap/>
            <w:vAlign w:val="bottom"/>
            <w:hideMark/>
          </w:tcPr>
          <w:p w14:paraId="1385B08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D1C26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Outlier Reimbursement</w:t>
            </w:r>
          </w:p>
        </w:tc>
        <w:tc>
          <w:tcPr>
            <w:tcW w:w="900" w:type="dxa"/>
            <w:shd w:val="clear" w:color="auto" w:fill="auto"/>
            <w:noWrap/>
            <w:vAlign w:val="bottom"/>
            <w:hideMark/>
          </w:tcPr>
          <w:p w14:paraId="2C1C84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5D2186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CP</w:t>
            </w:r>
          </w:p>
        </w:tc>
        <w:tc>
          <w:tcPr>
            <w:tcW w:w="630" w:type="dxa"/>
            <w:shd w:val="clear" w:color="auto" w:fill="auto"/>
            <w:noWrap/>
            <w:vAlign w:val="bottom"/>
            <w:hideMark/>
          </w:tcPr>
          <w:p w14:paraId="6A31D0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756C07A" w14:textId="77777777" w:rsidTr="002C2150">
        <w:trPr>
          <w:trHeight w:val="300"/>
          <w:jc w:val="center"/>
        </w:trPr>
        <w:tc>
          <w:tcPr>
            <w:tcW w:w="1217" w:type="dxa"/>
            <w:shd w:val="clear" w:color="auto" w:fill="auto"/>
            <w:noWrap/>
            <w:vAlign w:val="bottom"/>
            <w:hideMark/>
          </w:tcPr>
          <w:p w14:paraId="49358BB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3D0AA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Confidential Indicator</w:t>
            </w:r>
          </w:p>
        </w:tc>
        <w:tc>
          <w:tcPr>
            <w:tcW w:w="900" w:type="dxa"/>
            <w:shd w:val="clear" w:color="auto" w:fill="auto"/>
            <w:noWrap/>
            <w:vAlign w:val="bottom"/>
            <w:hideMark/>
          </w:tcPr>
          <w:p w14:paraId="0ECF4E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4207A6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3A8FBD1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452FD2D" w14:textId="77777777" w:rsidTr="002C2150">
        <w:trPr>
          <w:trHeight w:val="300"/>
          <w:jc w:val="center"/>
        </w:trPr>
        <w:tc>
          <w:tcPr>
            <w:tcW w:w="1217" w:type="dxa"/>
            <w:shd w:val="clear" w:color="auto" w:fill="auto"/>
            <w:noWrap/>
            <w:vAlign w:val="bottom"/>
            <w:hideMark/>
          </w:tcPr>
          <w:p w14:paraId="1622D1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0DE2C8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DRG Transfer Type</w:t>
            </w:r>
          </w:p>
        </w:tc>
        <w:tc>
          <w:tcPr>
            <w:tcW w:w="900" w:type="dxa"/>
            <w:shd w:val="clear" w:color="auto" w:fill="auto"/>
            <w:noWrap/>
            <w:vAlign w:val="bottom"/>
            <w:hideMark/>
          </w:tcPr>
          <w:p w14:paraId="765E0B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0F302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5B7B9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6BB61BF" w14:textId="77777777" w:rsidTr="002C2150">
        <w:trPr>
          <w:trHeight w:val="300"/>
          <w:jc w:val="center"/>
        </w:trPr>
        <w:tc>
          <w:tcPr>
            <w:tcW w:w="1217" w:type="dxa"/>
            <w:shd w:val="clear" w:color="auto" w:fill="auto"/>
            <w:noWrap/>
            <w:vAlign w:val="bottom"/>
            <w:hideMark/>
          </w:tcPr>
          <w:p w14:paraId="7EC74CE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EDD7A6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Name of Coder</w:t>
            </w:r>
          </w:p>
        </w:tc>
        <w:tc>
          <w:tcPr>
            <w:tcW w:w="900" w:type="dxa"/>
            <w:shd w:val="clear" w:color="auto" w:fill="auto"/>
            <w:noWrap/>
            <w:vAlign w:val="bottom"/>
            <w:hideMark/>
          </w:tcPr>
          <w:p w14:paraId="51ACB3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697D94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11A3DF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F4E221" w14:textId="77777777" w:rsidTr="002C2150">
        <w:trPr>
          <w:trHeight w:val="300"/>
          <w:jc w:val="center"/>
        </w:trPr>
        <w:tc>
          <w:tcPr>
            <w:tcW w:w="1217" w:type="dxa"/>
            <w:shd w:val="clear" w:color="auto" w:fill="auto"/>
            <w:noWrap/>
            <w:vAlign w:val="bottom"/>
            <w:hideMark/>
          </w:tcPr>
          <w:p w14:paraId="6DA1BA1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06E1A0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Grouper Status</w:t>
            </w:r>
          </w:p>
        </w:tc>
        <w:tc>
          <w:tcPr>
            <w:tcW w:w="900" w:type="dxa"/>
            <w:shd w:val="clear" w:color="auto" w:fill="auto"/>
            <w:noWrap/>
            <w:vAlign w:val="bottom"/>
            <w:hideMark/>
          </w:tcPr>
          <w:p w14:paraId="4AE8F4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6607251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B26DC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6F3AEEA" w14:textId="77777777" w:rsidTr="002C2150">
        <w:trPr>
          <w:trHeight w:val="300"/>
          <w:jc w:val="center"/>
        </w:trPr>
        <w:tc>
          <w:tcPr>
            <w:tcW w:w="1217" w:type="dxa"/>
            <w:shd w:val="clear" w:color="auto" w:fill="auto"/>
            <w:noWrap/>
            <w:vAlign w:val="bottom"/>
            <w:hideMark/>
          </w:tcPr>
          <w:p w14:paraId="3993FAE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D0C835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PCCL Value Code</w:t>
            </w:r>
          </w:p>
        </w:tc>
        <w:tc>
          <w:tcPr>
            <w:tcW w:w="900" w:type="dxa"/>
            <w:shd w:val="clear" w:color="auto" w:fill="auto"/>
            <w:noWrap/>
            <w:vAlign w:val="bottom"/>
            <w:hideMark/>
          </w:tcPr>
          <w:p w14:paraId="6417BF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7E1E61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E9D63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80B3870" w14:textId="77777777" w:rsidTr="002C2150">
        <w:trPr>
          <w:trHeight w:val="300"/>
          <w:jc w:val="center"/>
        </w:trPr>
        <w:tc>
          <w:tcPr>
            <w:tcW w:w="1217" w:type="dxa"/>
            <w:shd w:val="clear" w:color="auto" w:fill="auto"/>
            <w:noWrap/>
            <w:vAlign w:val="bottom"/>
            <w:hideMark/>
          </w:tcPr>
          <w:p w14:paraId="6D8A059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04A59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Effective Weight</w:t>
            </w:r>
          </w:p>
        </w:tc>
        <w:tc>
          <w:tcPr>
            <w:tcW w:w="900" w:type="dxa"/>
            <w:shd w:val="clear" w:color="auto" w:fill="auto"/>
            <w:noWrap/>
            <w:vAlign w:val="bottom"/>
            <w:hideMark/>
          </w:tcPr>
          <w:p w14:paraId="4450FC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71E81D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70CB085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DE1A3E" w14:textId="77777777" w:rsidTr="002C2150">
        <w:trPr>
          <w:trHeight w:val="300"/>
          <w:jc w:val="center"/>
        </w:trPr>
        <w:tc>
          <w:tcPr>
            <w:tcW w:w="1217" w:type="dxa"/>
            <w:shd w:val="clear" w:color="auto" w:fill="auto"/>
            <w:noWrap/>
            <w:vAlign w:val="bottom"/>
            <w:hideMark/>
          </w:tcPr>
          <w:p w14:paraId="2180E3E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8B3C5C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Monetary Amount</w:t>
            </w:r>
          </w:p>
        </w:tc>
        <w:tc>
          <w:tcPr>
            <w:tcW w:w="900" w:type="dxa"/>
            <w:shd w:val="clear" w:color="auto" w:fill="auto"/>
            <w:noWrap/>
            <w:vAlign w:val="bottom"/>
            <w:hideMark/>
          </w:tcPr>
          <w:p w14:paraId="53B700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2EA9FB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MO</w:t>
            </w:r>
          </w:p>
        </w:tc>
        <w:tc>
          <w:tcPr>
            <w:tcW w:w="630" w:type="dxa"/>
            <w:shd w:val="clear" w:color="auto" w:fill="auto"/>
            <w:noWrap/>
            <w:vAlign w:val="bottom"/>
            <w:hideMark/>
          </w:tcPr>
          <w:p w14:paraId="4A0F16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88B300C" w14:textId="77777777" w:rsidTr="002C2150">
        <w:trPr>
          <w:trHeight w:val="300"/>
          <w:jc w:val="center"/>
        </w:trPr>
        <w:tc>
          <w:tcPr>
            <w:tcW w:w="1217" w:type="dxa"/>
            <w:shd w:val="clear" w:color="auto" w:fill="auto"/>
            <w:noWrap/>
            <w:vAlign w:val="bottom"/>
            <w:hideMark/>
          </w:tcPr>
          <w:p w14:paraId="46A180C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CD664B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Patient</w:t>
            </w:r>
          </w:p>
        </w:tc>
        <w:tc>
          <w:tcPr>
            <w:tcW w:w="900" w:type="dxa"/>
            <w:shd w:val="clear" w:color="auto" w:fill="auto"/>
            <w:noWrap/>
            <w:vAlign w:val="bottom"/>
            <w:hideMark/>
          </w:tcPr>
          <w:p w14:paraId="07E224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099A990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AED315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FF2A6B" w14:textId="77777777" w:rsidTr="002C2150">
        <w:trPr>
          <w:trHeight w:val="300"/>
          <w:jc w:val="center"/>
        </w:trPr>
        <w:tc>
          <w:tcPr>
            <w:tcW w:w="1217" w:type="dxa"/>
            <w:shd w:val="clear" w:color="auto" w:fill="auto"/>
            <w:noWrap/>
            <w:vAlign w:val="bottom"/>
            <w:hideMark/>
          </w:tcPr>
          <w:p w14:paraId="1EBF1AD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475AC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Grouper Software Name </w:t>
            </w:r>
          </w:p>
        </w:tc>
        <w:tc>
          <w:tcPr>
            <w:tcW w:w="900" w:type="dxa"/>
            <w:shd w:val="clear" w:color="auto" w:fill="auto"/>
            <w:noWrap/>
            <w:vAlign w:val="bottom"/>
            <w:hideMark/>
          </w:tcPr>
          <w:p w14:paraId="515B47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35C4EF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5F181C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D7AD364" w14:textId="77777777" w:rsidTr="002C2150">
        <w:trPr>
          <w:trHeight w:val="300"/>
          <w:jc w:val="center"/>
        </w:trPr>
        <w:tc>
          <w:tcPr>
            <w:tcW w:w="1217" w:type="dxa"/>
            <w:shd w:val="clear" w:color="auto" w:fill="auto"/>
            <w:noWrap/>
            <w:vAlign w:val="bottom"/>
            <w:hideMark/>
          </w:tcPr>
          <w:p w14:paraId="6A0B2CC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9C29D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Grouper Software Version</w:t>
            </w:r>
          </w:p>
        </w:tc>
        <w:tc>
          <w:tcPr>
            <w:tcW w:w="900" w:type="dxa"/>
            <w:shd w:val="clear" w:color="auto" w:fill="auto"/>
            <w:noWrap/>
            <w:vAlign w:val="bottom"/>
            <w:hideMark/>
          </w:tcPr>
          <w:p w14:paraId="4A2D69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4B46F9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7CCD5D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3FACEF9" w14:textId="77777777" w:rsidTr="002C2150">
        <w:trPr>
          <w:trHeight w:val="300"/>
          <w:jc w:val="center"/>
        </w:trPr>
        <w:tc>
          <w:tcPr>
            <w:tcW w:w="1217" w:type="dxa"/>
            <w:shd w:val="clear" w:color="auto" w:fill="auto"/>
            <w:noWrap/>
            <w:vAlign w:val="bottom"/>
            <w:hideMark/>
          </w:tcPr>
          <w:p w14:paraId="1C0C8ED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8D10DD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Financial Calculation</w:t>
            </w:r>
          </w:p>
        </w:tc>
        <w:tc>
          <w:tcPr>
            <w:tcW w:w="900" w:type="dxa"/>
            <w:shd w:val="clear" w:color="auto" w:fill="auto"/>
            <w:noWrap/>
            <w:vAlign w:val="bottom"/>
            <w:hideMark/>
          </w:tcPr>
          <w:p w14:paraId="770D10B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4B469F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F55A7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B2B685E" w14:textId="77777777" w:rsidTr="002C2150">
        <w:trPr>
          <w:trHeight w:val="300"/>
          <w:jc w:val="center"/>
        </w:trPr>
        <w:tc>
          <w:tcPr>
            <w:tcW w:w="1217" w:type="dxa"/>
            <w:shd w:val="clear" w:color="auto" w:fill="auto"/>
            <w:noWrap/>
            <w:vAlign w:val="bottom"/>
            <w:hideMark/>
          </w:tcPr>
          <w:p w14:paraId="07E302B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EB312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Relative Discount/Surcharge</w:t>
            </w:r>
          </w:p>
        </w:tc>
        <w:tc>
          <w:tcPr>
            <w:tcW w:w="900" w:type="dxa"/>
            <w:shd w:val="clear" w:color="auto" w:fill="auto"/>
            <w:noWrap/>
            <w:vAlign w:val="bottom"/>
            <w:hideMark/>
          </w:tcPr>
          <w:p w14:paraId="1BC9210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0E05A3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MO</w:t>
            </w:r>
          </w:p>
        </w:tc>
        <w:tc>
          <w:tcPr>
            <w:tcW w:w="630" w:type="dxa"/>
            <w:shd w:val="clear" w:color="auto" w:fill="auto"/>
            <w:noWrap/>
            <w:vAlign w:val="bottom"/>
            <w:hideMark/>
          </w:tcPr>
          <w:p w14:paraId="09610C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EC2140F" w14:textId="77777777" w:rsidTr="002C2150">
        <w:trPr>
          <w:trHeight w:val="300"/>
          <w:jc w:val="center"/>
        </w:trPr>
        <w:tc>
          <w:tcPr>
            <w:tcW w:w="1217" w:type="dxa"/>
            <w:shd w:val="clear" w:color="auto" w:fill="auto"/>
            <w:noWrap/>
            <w:vAlign w:val="bottom"/>
            <w:hideMark/>
          </w:tcPr>
          <w:p w14:paraId="7B4FD49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09C454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Basic Charge</w:t>
            </w:r>
          </w:p>
        </w:tc>
        <w:tc>
          <w:tcPr>
            <w:tcW w:w="900" w:type="dxa"/>
            <w:shd w:val="clear" w:color="auto" w:fill="auto"/>
            <w:noWrap/>
            <w:vAlign w:val="bottom"/>
            <w:hideMark/>
          </w:tcPr>
          <w:p w14:paraId="4619AD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622972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MO</w:t>
            </w:r>
          </w:p>
        </w:tc>
        <w:tc>
          <w:tcPr>
            <w:tcW w:w="630" w:type="dxa"/>
            <w:shd w:val="clear" w:color="auto" w:fill="auto"/>
            <w:noWrap/>
            <w:vAlign w:val="bottom"/>
            <w:hideMark/>
          </w:tcPr>
          <w:p w14:paraId="6B2468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22DBBC6" w14:textId="77777777" w:rsidTr="002C2150">
        <w:trPr>
          <w:trHeight w:val="300"/>
          <w:jc w:val="center"/>
        </w:trPr>
        <w:tc>
          <w:tcPr>
            <w:tcW w:w="1217" w:type="dxa"/>
            <w:shd w:val="clear" w:color="auto" w:fill="auto"/>
            <w:noWrap/>
            <w:vAlign w:val="bottom"/>
            <w:hideMark/>
          </w:tcPr>
          <w:p w14:paraId="268865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9A623A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Total Charge</w:t>
            </w:r>
          </w:p>
        </w:tc>
        <w:tc>
          <w:tcPr>
            <w:tcW w:w="900" w:type="dxa"/>
            <w:shd w:val="clear" w:color="auto" w:fill="auto"/>
            <w:noWrap/>
            <w:vAlign w:val="bottom"/>
            <w:hideMark/>
          </w:tcPr>
          <w:p w14:paraId="55B2FA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4E2F1DD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MO</w:t>
            </w:r>
          </w:p>
        </w:tc>
        <w:tc>
          <w:tcPr>
            <w:tcW w:w="630" w:type="dxa"/>
            <w:shd w:val="clear" w:color="auto" w:fill="auto"/>
            <w:noWrap/>
            <w:vAlign w:val="bottom"/>
            <w:hideMark/>
          </w:tcPr>
          <w:p w14:paraId="00986A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52A6324" w14:textId="77777777" w:rsidTr="002C2150">
        <w:trPr>
          <w:trHeight w:val="300"/>
          <w:jc w:val="center"/>
        </w:trPr>
        <w:tc>
          <w:tcPr>
            <w:tcW w:w="1217" w:type="dxa"/>
            <w:shd w:val="clear" w:color="auto" w:fill="auto"/>
            <w:noWrap/>
            <w:vAlign w:val="bottom"/>
            <w:hideMark/>
          </w:tcPr>
          <w:p w14:paraId="5F8998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C9B69D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Discount/Surcharge</w:t>
            </w:r>
          </w:p>
        </w:tc>
        <w:tc>
          <w:tcPr>
            <w:tcW w:w="900" w:type="dxa"/>
            <w:shd w:val="clear" w:color="auto" w:fill="auto"/>
            <w:noWrap/>
            <w:vAlign w:val="bottom"/>
            <w:hideMark/>
          </w:tcPr>
          <w:p w14:paraId="31392B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7938AE1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MO</w:t>
            </w:r>
          </w:p>
        </w:tc>
        <w:tc>
          <w:tcPr>
            <w:tcW w:w="630" w:type="dxa"/>
            <w:shd w:val="clear" w:color="auto" w:fill="auto"/>
            <w:noWrap/>
            <w:vAlign w:val="bottom"/>
            <w:hideMark/>
          </w:tcPr>
          <w:p w14:paraId="0E7C64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A3DCA14" w14:textId="77777777" w:rsidTr="002C2150">
        <w:trPr>
          <w:trHeight w:val="300"/>
          <w:jc w:val="center"/>
        </w:trPr>
        <w:tc>
          <w:tcPr>
            <w:tcW w:w="1217" w:type="dxa"/>
            <w:shd w:val="clear" w:color="auto" w:fill="auto"/>
            <w:noWrap/>
            <w:vAlign w:val="bottom"/>
            <w:hideMark/>
          </w:tcPr>
          <w:p w14:paraId="562A47D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124B2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Calculated Days</w:t>
            </w:r>
          </w:p>
        </w:tc>
        <w:tc>
          <w:tcPr>
            <w:tcW w:w="900" w:type="dxa"/>
            <w:shd w:val="clear" w:color="auto" w:fill="auto"/>
            <w:noWrap/>
            <w:vAlign w:val="bottom"/>
            <w:hideMark/>
          </w:tcPr>
          <w:p w14:paraId="6BD93D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080FC1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5F84F1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F86B712" w14:textId="77777777" w:rsidTr="002C2150">
        <w:trPr>
          <w:trHeight w:val="300"/>
          <w:jc w:val="center"/>
        </w:trPr>
        <w:tc>
          <w:tcPr>
            <w:tcW w:w="1217" w:type="dxa"/>
            <w:shd w:val="clear" w:color="auto" w:fill="auto"/>
            <w:noWrap/>
            <w:vAlign w:val="bottom"/>
            <w:hideMark/>
          </w:tcPr>
          <w:p w14:paraId="7F7E0AF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178DF8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Gender</w:t>
            </w:r>
          </w:p>
        </w:tc>
        <w:tc>
          <w:tcPr>
            <w:tcW w:w="900" w:type="dxa"/>
            <w:shd w:val="clear" w:color="auto" w:fill="auto"/>
            <w:noWrap/>
            <w:vAlign w:val="bottom"/>
            <w:hideMark/>
          </w:tcPr>
          <w:p w14:paraId="3523564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27B158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9AE51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E8A4191" w14:textId="77777777" w:rsidTr="002C2150">
        <w:trPr>
          <w:trHeight w:val="300"/>
          <w:jc w:val="center"/>
        </w:trPr>
        <w:tc>
          <w:tcPr>
            <w:tcW w:w="1217" w:type="dxa"/>
            <w:shd w:val="clear" w:color="auto" w:fill="auto"/>
            <w:noWrap/>
            <w:vAlign w:val="bottom"/>
            <w:hideMark/>
          </w:tcPr>
          <w:p w14:paraId="3E29DAB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6B8B2F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Age</w:t>
            </w:r>
          </w:p>
        </w:tc>
        <w:tc>
          <w:tcPr>
            <w:tcW w:w="900" w:type="dxa"/>
            <w:shd w:val="clear" w:color="auto" w:fill="auto"/>
            <w:noWrap/>
            <w:vAlign w:val="bottom"/>
            <w:hideMark/>
          </w:tcPr>
          <w:p w14:paraId="56B76E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560B6F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FC6F3F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3FB65B" w14:textId="77777777" w:rsidTr="002C2150">
        <w:trPr>
          <w:trHeight w:val="300"/>
          <w:jc w:val="center"/>
        </w:trPr>
        <w:tc>
          <w:tcPr>
            <w:tcW w:w="1217" w:type="dxa"/>
            <w:shd w:val="clear" w:color="auto" w:fill="auto"/>
            <w:noWrap/>
            <w:vAlign w:val="bottom"/>
            <w:hideMark/>
          </w:tcPr>
          <w:p w14:paraId="790234A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4AB213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Length of Stay</w:t>
            </w:r>
          </w:p>
        </w:tc>
        <w:tc>
          <w:tcPr>
            <w:tcW w:w="900" w:type="dxa"/>
            <w:shd w:val="clear" w:color="auto" w:fill="auto"/>
            <w:noWrap/>
            <w:vAlign w:val="bottom"/>
            <w:hideMark/>
          </w:tcPr>
          <w:p w14:paraId="142540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74387BB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5EE2CF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0971EE9" w14:textId="77777777" w:rsidTr="002C2150">
        <w:trPr>
          <w:trHeight w:val="300"/>
          <w:jc w:val="center"/>
        </w:trPr>
        <w:tc>
          <w:tcPr>
            <w:tcW w:w="1217" w:type="dxa"/>
            <w:shd w:val="clear" w:color="auto" w:fill="auto"/>
            <w:noWrap/>
            <w:vAlign w:val="bottom"/>
            <w:hideMark/>
          </w:tcPr>
          <w:p w14:paraId="6043847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93EC1E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Same Day Flag</w:t>
            </w:r>
          </w:p>
        </w:tc>
        <w:tc>
          <w:tcPr>
            <w:tcW w:w="900" w:type="dxa"/>
            <w:shd w:val="clear" w:color="auto" w:fill="auto"/>
            <w:noWrap/>
            <w:vAlign w:val="bottom"/>
            <w:hideMark/>
          </w:tcPr>
          <w:p w14:paraId="17A14C2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21F3457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CBCC3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D497813" w14:textId="77777777" w:rsidTr="002C2150">
        <w:trPr>
          <w:trHeight w:val="300"/>
          <w:jc w:val="center"/>
        </w:trPr>
        <w:tc>
          <w:tcPr>
            <w:tcW w:w="1217" w:type="dxa"/>
            <w:shd w:val="clear" w:color="auto" w:fill="auto"/>
            <w:noWrap/>
            <w:vAlign w:val="bottom"/>
            <w:hideMark/>
          </w:tcPr>
          <w:p w14:paraId="00899A8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9F9E44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Separation Mode</w:t>
            </w:r>
          </w:p>
        </w:tc>
        <w:tc>
          <w:tcPr>
            <w:tcW w:w="900" w:type="dxa"/>
            <w:shd w:val="clear" w:color="auto" w:fill="auto"/>
            <w:noWrap/>
            <w:vAlign w:val="bottom"/>
            <w:hideMark/>
          </w:tcPr>
          <w:p w14:paraId="42B6D9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7BC3C0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FB4FC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2A69C6F" w14:textId="77777777" w:rsidTr="002C2150">
        <w:trPr>
          <w:trHeight w:val="300"/>
          <w:jc w:val="center"/>
        </w:trPr>
        <w:tc>
          <w:tcPr>
            <w:tcW w:w="1217" w:type="dxa"/>
            <w:shd w:val="clear" w:color="auto" w:fill="auto"/>
            <w:noWrap/>
            <w:vAlign w:val="bottom"/>
            <w:hideMark/>
          </w:tcPr>
          <w:p w14:paraId="06905C5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B33AE7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Weight at Birth</w:t>
            </w:r>
          </w:p>
        </w:tc>
        <w:tc>
          <w:tcPr>
            <w:tcW w:w="900" w:type="dxa"/>
            <w:shd w:val="clear" w:color="auto" w:fill="auto"/>
            <w:noWrap/>
            <w:vAlign w:val="bottom"/>
            <w:hideMark/>
          </w:tcPr>
          <w:p w14:paraId="38B876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179794E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D37D9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D6BDFB" w14:textId="77777777" w:rsidTr="002C2150">
        <w:trPr>
          <w:trHeight w:val="300"/>
          <w:jc w:val="center"/>
        </w:trPr>
        <w:tc>
          <w:tcPr>
            <w:tcW w:w="1217" w:type="dxa"/>
            <w:shd w:val="clear" w:color="auto" w:fill="auto"/>
            <w:noWrap/>
            <w:vAlign w:val="bottom"/>
            <w:hideMark/>
          </w:tcPr>
          <w:p w14:paraId="5CCC3F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2A5DCF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Respiration Minutes</w:t>
            </w:r>
          </w:p>
        </w:tc>
        <w:tc>
          <w:tcPr>
            <w:tcW w:w="900" w:type="dxa"/>
            <w:shd w:val="clear" w:color="auto" w:fill="auto"/>
            <w:noWrap/>
            <w:vAlign w:val="bottom"/>
            <w:hideMark/>
          </w:tcPr>
          <w:p w14:paraId="501AE8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3345A31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18DF4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C8A8E64" w14:textId="77777777" w:rsidTr="002C2150">
        <w:trPr>
          <w:trHeight w:val="300"/>
          <w:jc w:val="center"/>
        </w:trPr>
        <w:tc>
          <w:tcPr>
            <w:tcW w:w="1217" w:type="dxa"/>
            <w:shd w:val="clear" w:color="auto" w:fill="auto"/>
            <w:noWrap/>
            <w:vAlign w:val="bottom"/>
            <w:hideMark/>
          </w:tcPr>
          <w:p w14:paraId="0243041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000281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Status Admission</w:t>
            </w:r>
          </w:p>
        </w:tc>
        <w:tc>
          <w:tcPr>
            <w:tcW w:w="900" w:type="dxa"/>
            <w:shd w:val="clear" w:color="auto" w:fill="auto"/>
            <w:noWrap/>
            <w:vAlign w:val="bottom"/>
            <w:hideMark/>
          </w:tcPr>
          <w:p w14:paraId="010ED66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3142C71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9DC89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79E2F29" w14:textId="77777777" w:rsidTr="002C2150">
        <w:trPr>
          <w:trHeight w:val="375"/>
          <w:jc w:val="center"/>
        </w:trPr>
        <w:tc>
          <w:tcPr>
            <w:tcW w:w="1217" w:type="dxa"/>
            <w:shd w:val="clear" w:color="auto" w:fill="auto"/>
            <w:noWrap/>
            <w:vAlign w:val="bottom"/>
            <w:hideMark/>
          </w:tcPr>
          <w:p w14:paraId="7A857993"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w:t>
            </w:r>
          </w:p>
        </w:tc>
        <w:tc>
          <w:tcPr>
            <w:tcW w:w="6343" w:type="dxa"/>
            <w:shd w:val="clear" w:color="auto" w:fill="auto"/>
            <w:noWrap/>
            <w:vAlign w:val="bottom"/>
            <w:hideMark/>
          </w:tcPr>
          <w:p w14:paraId="6D960824"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 PROCEDURE begin</w:t>
            </w:r>
          </w:p>
        </w:tc>
        <w:tc>
          <w:tcPr>
            <w:tcW w:w="900" w:type="dxa"/>
            <w:shd w:val="clear" w:color="000000" w:fill="D8E4BC"/>
            <w:noWrap/>
            <w:vAlign w:val="bottom"/>
            <w:hideMark/>
          </w:tcPr>
          <w:p w14:paraId="2FC344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810" w:type="dxa"/>
            <w:shd w:val="clear" w:color="000000" w:fill="D8E4BC"/>
            <w:noWrap/>
            <w:vAlign w:val="bottom"/>
            <w:hideMark/>
          </w:tcPr>
          <w:p w14:paraId="7119E4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0966CB9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481344C8" w14:textId="77777777" w:rsidTr="002C2150">
        <w:trPr>
          <w:trHeight w:val="300"/>
          <w:jc w:val="center"/>
        </w:trPr>
        <w:tc>
          <w:tcPr>
            <w:tcW w:w="1217" w:type="dxa"/>
            <w:shd w:val="clear" w:color="auto" w:fill="auto"/>
            <w:noWrap/>
            <w:vAlign w:val="bottom"/>
            <w:hideMark/>
          </w:tcPr>
          <w:p w14:paraId="1A840BAB"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PR1</w:t>
            </w:r>
          </w:p>
        </w:tc>
        <w:tc>
          <w:tcPr>
            <w:tcW w:w="6343" w:type="dxa"/>
            <w:shd w:val="clear" w:color="auto" w:fill="auto"/>
            <w:noWrap/>
            <w:vAlign w:val="bottom"/>
            <w:hideMark/>
          </w:tcPr>
          <w:p w14:paraId="56C05571" w14:textId="77777777" w:rsidR="00B606AB" w:rsidRPr="006176A6" w:rsidRDefault="00B606AB" w:rsidP="00A65321">
            <w:pPr>
              <w:suppressAutoHyphens/>
              <w:spacing w:after="0" w:line="240" w:lineRule="auto"/>
              <w:ind w:firstLineChars="100" w:firstLine="221"/>
              <w:rPr>
                <w:rFonts w:eastAsia="Times New Roman" w:cs="Times New Roman"/>
                <w:b/>
                <w:bCs/>
                <w:color w:val="000000"/>
              </w:rPr>
            </w:pPr>
            <w:r w:rsidRPr="006176A6">
              <w:rPr>
                <w:rFonts w:eastAsia="Times New Roman" w:cs="Times New Roman"/>
                <w:b/>
                <w:bCs/>
                <w:color w:val="000000"/>
              </w:rPr>
              <w:t>Procedures</w:t>
            </w:r>
          </w:p>
        </w:tc>
        <w:tc>
          <w:tcPr>
            <w:tcW w:w="900" w:type="dxa"/>
            <w:shd w:val="clear" w:color="000000" w:fill="D8E4BC"/>
            <w:noWrap/>
            <w:vAlign w:val="bottom"/>
            <w:hideMark/>
          </w:tcPr>
          <w:p w14:paraId="2B9AC457"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B6B13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05E548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318D1D22" w14:textId="77777777" w:rsidTr="002C2150">
        <w:trPr>
          <w:trHeight w:val="300"/>
          <w:jc w:val="center"/>
        </w:trPr>
        <w:tc>
          <w:tcPr>
            <w:tcW w:w="1217" w:type="dxa"/>
            <w:shd w:val="clear" w:color="auto" w:fill="auto"/>
            <w:noWrap/>
            <w:vAlign w:val="bottom"/>
            <w:hideMark/>
          </w:tcPr>
          <w:p w14:paraId="264276D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5ED5C2D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PR1</w:t>
            </w:r>
          </w:p>
        </w:tc>
        <w:tc>
          <w:tcPr>
            <w:tcW w:w="900" w:type="dxa"/>
            <w:shd w:val="clear" w:color="auto" w:fill="auto"/>
            <w:noWrap/>
            <w:vAlign w:val="bottom"/>
            <w:hideMark/>
          </w:tcPr>
          <w:p w14:paraId="49A076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2BEC99B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2ED1614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C161D66" w14:textId="77777777" w:rsidTr="002C2150">
        <w:trPr>
          <w:trHeight w:val="300"/>
          <w:jc w:val="center"/>
        </w:trPr>
        <w:tc>
          <w:tcPr>
            <w:tcW w:w="1217" w:type="dxa"/>
            <w:shd w:val="clear" w:color="auto" w:fill="auto"/>
            <w:noWrap/>
            <w:vAlign w:val="bottom"/>
            <w:hideMark/>
          </w:tcPr>
          <w:p w14:paraId="0DA37A5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9A39E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Procedure Coding Method</w:t>
            </w:r>
          </w:p>
        </w:tc>
        <w:tc>
          <w:tcPr>
            <w:tcW w:w="900" w:type="dxa"/>
            <w:shd w:val="clear" w:color="auto" w:fill="auto"/>
            <w:noWrap/>
            <w:vAlign w:val="bottom"/>
            <w:hideMark/>
          </w:tcPr>
          <w:p w14:paraId="5EABE6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03B8795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571357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319F618" w14:textId="77777777" w:rsidTr="002C2150">
        <w:trPr>
          <w:trHeight w:val="300"/>
          <w:jc w:val="center"/>
        </w:trPr>
        <w:tc>
          <w:tcPr>
            <w:tcW w:w="1217" w:type="dxa"/>
            <w:shd w:val="clear" w:color="auto" w:fill="auto"/>
            <w:noWrap/>
            <w:vAlign w:val="bottom"/>
            <w:hideMark/>
          </w:tcPr>
          <w:p w14:paraId="17729E5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330F9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Code</w:t>
            </w:r>
          </w:p>
        </w:tc>
        <w:tc>
          <w:tcPr>
            <w:tcW w:w="900" w:type="dxa"/>
            <w:shd w:val="clear" w:color="auto" w:fill="auto"/>
            <w:noWrap/>
            <w:vAlign w:val="bottom"/>
            <w:hideMark/>
          </w:tcPr>
          <w:p w14:paraId="28D7B6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767FCA5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xml:space="preserve">CNE </w:t>
            </w:r>
          </w:p>
        </w:tc>
        <w:tc>
          <w:tcPr>
            <w:tcW w:w="630" w:type="dxa"/>
            <w:shd w:val="clear" w:color="auto" w:fill="auto"/>
            <w:noWrap/>
            <w:vAlign w:val="bottom"/>
            <w:hideMark/>
          </w:tcPr>
          <w:p w14:paraId="1F8381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4BCD1C55" w14:textId="77777777" w:rsidTr="002C2150">
        <w:trPr>
          <w:trHeight w:val="300"/>
          <w:jc w:val="center"/>
        </w:trPr>
        <w:tc>
          <w:tcPr>
            <w:tcW w:w="1217" w:type="dxa"/>
            <w:shd w:val="clear" w:color="auto" w:fill="auto"/>
            <w:noWrap/>
            <w:vAlign w:val="bottom"/>
            <w:hideMark/>
          </w:tcPr>
          <w:p w14:paraId="6602C56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35B82E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Procedure Description</w:t>
            </w:r>
          </w:p>
        </w:tc>
        <w:tc>
          <w:tcPr>
            <w:tcW w:w="900" w:type="dxa"/>
            <w:shd w:val="clear" w:color="auto" w:fill="auto"/>
            <w:noWrap/>
            <w:vAlign w:val="bottom"/>
            <w:hideMark/>
          </w:tcPr>
          <w:p w14:paraId="38B93E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359D582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704CC2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7F3353A6" w14:textId="77777777" w:rsidTr="002C2150">
        <w:trPr>
          <w:trHeight w:val="300"/>
          <w:jc w:val="center"/>
        </w:trPr>
        <w:tc>
          <w:tcPr>
            <w:tcW w:w="1217" w:type="dxa"/>
            <w:shd w:val="clear" w:color="auto" w:fill="auto"/>
            <w:noWrap/>
            <w:vAlign w:val="bottom"/>
            <w:hideMark/>
          </w:tcPr>
          <w:p w14:paraId="16C4BF4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14EAA47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Date/Time</w:t>
            </w:r>
          </w:p>
        </w:tc>
        <w:tc>
          <w:tcPr>
            <w:tcW w:w="900" w:type="dxa"/>
            <w:shd w:val="clear" w:color="auto" w:fill="auto"/>
            <w:noWrap/>
            <w:vAlign w:val="bottom"/>
            <w:hideMark/>
          </w:tcPr>
          <w:p w14:paraId="08B4406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06165F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3689B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26402B00" w14:textId="77777777" w:rsidTr="002C2150">
        <w:trPr>
          <w:trHeight w:val="300"/>
          <w:jc w:val="center"/>
        </w:trPr>
        <w:tc>
          <w:tcPr>
            <w:tcW w:w="1217" w:type="dxa"/>
            <w:shd w:val="clear" w:color="auto" w:fill="auto"/>
            <w:noWrap/>
            <w:vAlign w:val="bottom"/>
            <w:hideMark/>
          </w:tcPr>
          <w:p w14:paraId="6F1D051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759DC1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Functional Type</w:t>
            </w:r>
          </w:p>
        </w:tc>
        <w:tc>
          <w:tcPr>
            <w:tcW w:w="900" w:type="dxa"/>
            <w:shd w:val="clear" w:color="auto" w:fill="auto"/>
            <w:noWrap/>
            <w:vAlign w:val="bottom"/>
            <w:hideMark/>
          </w:tcPr>
          <w:p w14:paraId="5D5E0F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7C8134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3C48C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4992AA1" w14:textId="77777777" w:rsidTr="002C2150">
        <w:trPr>
          <w:trHeight w:val="300"/>
          <w:jc w:val="center"/>
        </w:trPr>
        <w:tc>
          <w:tcPr>
            <w:tcW w:w="1217" w:type="dxa"/>
            <w:shd w:val="clear" w:color="auto" w:fill="auto"/>
            <w:noWrap/>
            <w:vAlign w:val="bottom"/>
            <w:hideMark/>
          </w:tcPr>
          <w:p w14:paraId="06BE592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F6EB87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Minutes</w:t>
            </w:r>
          </w:p>
        </w:tc>
        <w:tc>
          <w:tcPr>
            <w:tcW w:w="900" w:type="dxa"/>
            <w:shd w:val="clear" w:color="auto" w:fill="auto"/>
            <w:noWrap/>
            <w:vAlign w:val="bottom"/>
            <w:hideMark/>
          </w:tcPr>
          <w:p w14:paraId="65A830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006A0A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7F0F9A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6E8233E" w14:textId="77777777" w:rsidTr="002C2150">
        <w:trPr>
          <w:trHeight w:val="300"/>
          <w:jc w:val="center"/>
        </w:trPr>
        <w:tc>
          <w:tcPr>
            <w:tcW w:w="1217" w:type="dxa"/>
            <w:shd w:val="clear" w:color="auto" w:fill="auto"/>
            <w:noWrap/>
            <w:vAlign w:val="bottom"/>
            <w:hideMark/>
          </w:tcPr>
          <w:p w14:paraId="5305125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9E7C9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Anesthesiologist</w:t>
            </w:r>
          </w:p>
        </w:tc>
        <w:tc>
          <w:tcPr>
            <w:tcW w:w="900" w:type="dxa"/>
            <w:shd w:val="clear" w:color="auto" w:fill="auto"/>
            <w:noWrap/>
            <w:vAlign w:val="bottom"/>
            <w:hideMark/>
          </w:tcPr>
          <w:p w14:paraId="4F1F4C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7EB597B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7893C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4FC345EC" w14:textId="77777777" w:rsidTr="002C2150">
        <w:trPr>
          <w:trHeight w:val="300"/>
          <w:jc w:val="center"/>
        </w:trPr>
        <w:tc>
          <w:tcPr>
            <w:tcW w:w="1217" w:type="dxa"/>
            <w:shd w:val="clear" w:color="auto" w:fill="auto"/>
            <w:noWrap/>
            <w:vAlign w:val="bottom"/>
            <w:hideMark/>
          </w:tcPr>
          <w:p w14:paraId="129CB5D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0F8314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Anesthesia Code</w:t>
            </w:r>
          </w:p>
        </w:tc>
        <w:tc>
          <w:tcPr>
            <w:tcW w:w="900" w:type="dxa"/>
            <w:shd w:val="clear" w:color="auto" w:fill="auto"/>
            <w:noWrap/>
            <w:vAlign w:val="bottom"/>
            <w:hideMark/>
          </w:tcPr>
          <w:p w14:paraId="6C8636A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73EC36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80054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3E9A7EC" w14:textId="77777777" w:rsidTr="002C2150">
        <w:trPr>
          <w:trHeight w:val="300"/>
          <w:jc w:val="center"/>
        </w:trPr>
        <w:tc>
          <w:tcPr>
            <w:tcW w:w="1217" w:type="dxa"/>
            <w:shd w:val="clear" w:color="auto" w:fill="auto"/>
            <w:noWrap/>
            <w:vAlign w:val="bottom"/>
            <w:hideMark/>
          </w:tcPr>
          <w:p w14:paraId="115E40B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7E52EA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Anesthesia Minutes</w:t>
            </w:r>
          </w:p>
        </w:tc>
        <w:tc>
          <w:tcPr>
            <w:tcW w:w="900" w:type="dxa"/>
            <w:shd w:val="clear" w:color="auto" w:fill="auto"/>
            <w:noWrap/>
            <w:vAlign w:val="bottom"/>
            <w:hideMark/>
          </w:tcPr>
          <w:p w14:paraId="5E3BA0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309399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29685D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4D4F28" w14:textId="77777777" w:rsidTr="002C2150">
        <w:trPr>
          <w:trHeight w:val="300"/>
          <w:jc w:val="center"/>
        </w:trPr>
        <w:tc>
          <w:tcPr>
            <w:tcW w:w="1217" w:type="dxa"/>
            <w:shd w:val="clear" w:color="auto" w:fill="auto"/>
            <w:noWrap/>
            <w:vAlign w:val="bottom"/>
            <w:hideMark/>
          </w:tcPr>
          <w:p w14:paraId="55DBBE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A23918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Surgeon</w:t>
            </w:r>
          </w:p>
        </w:tc>
        <w:tc>
          <w:tcPr>
            <w:tcW w:w="900" w:type="dxa"/>
            <w:shd w:val="clear" w:color="auto" w:fill="auto"/>
            <w:noWrap/>
            <w:vAlign w:val="bottom"/>
            <w:hideMark/>
          </w:tcPr>
          <w:p w14:paraId="719330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36A92E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136B16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B6D362C" w14:textId="77777777" w:rsidTr="002C2150">
        <w:trPr>
          <w:trHeight w:val="300"/>
          <w:jc w:val="center"/>
        </w:trPr>
        <w:tc>
          <w:tcPr>
            <w:tcW w:w="1217" w:type="dxa"/>
            <w:shd w:val="clear" w:color="auto" w:fill="auto"/>
            <w:noWrap/>
            <w:vAlign w:val="bottom"/>
            <w:hideMark/>
          </w:tcPr>
          <w:p w14:paraId="46E277E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91E2EC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 xml:space="preserve">Procedure Practitioner </w:t>
            </w:r>
          </w:p>
        </w:tc>
        <w:tc>
          <w:tcPr>
            <w:tcW w:w="900" w:type="dxa"/>
            <w:shd w:val="clear" w:color="auto" w:fill="auto"/>
            <w:noWrap/>
            <w:vAlign w:val="bottom"/>
            <w:hideMark/>
          </w:tcPr>
          <w:p w14:paraId="15F691E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2F47B7D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6D63743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37A4A74C" w14:textId="77777777" w:rsidTr="002C2150">
        <w:trPr>
          <w:trHeight w:val="300"/>
          <w:jc w:val="center"/>
        </w:trPr>
        <w:tc>
          <w:tcPr>
            <w:tcW w:w="1217" w:type="dxa"/>
            <w:shd w:val="clear" w:color="auto" w:fill="auto"/>
            <w:noWrap/>
            <w:vAlign w:val="bottom"/>
            <w:hideMark/>
          </w:tcPr>
          <w:p w14:paraId="47C3FCA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4C0046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Consent Code</w:t>
            </w:r>
          </w:p>
        </w:tc>
        <w:tc>
          <w:tcPr>
            <w:tcW w:w="900" w:type="dxa"/>
            <w:shd w:val="clear" w:color="auto" w:fill="auto"/>
            <w:noWrap/>
            <w:vAlign w:val="bottom"/>
            <w:hideMark/>
          </w:tcPr>
          <w:p w14:paraId="1576DC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0BF72E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4CBC0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02544A0" w14:textId="77777777" w:rsidTr="002C2150">
        <w:trPr>
          <w:trHeight w:val="300"/>
          <w:jc w:val="center"/>
        </w:trPr>
        <w:tc>
          <w:tcPr>
            <w:tcW w:w="1217" w:type="dxa"/>
            <w:shd w:val="clear" w:color="auto" w:fill="auto"/>
            <w:noWrap/>
            <w:vAlign w:val="bottom"/>
            <w:hideMark/>
          </w:tcPr>
          <w:p w14:paraId="42B2DC4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2BAAA6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Priority</w:t>
            </w:r>
          </w:p>
        </w:tc>
        <w:tc>
          <w:tcPr>
            <w:tcW w:w="900" w:type="dxa"/>
            <w:shd w:val="clear" w:color="auto" w:fill="auto"/>
            <w:noWrap/>
            <w:vAlign w:val="bottom"/>
            <w:hideMark/>
          </w:tcPr>
          <w:p w14:paraId="2E27F3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4DC3DC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6E020F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CFCF92" w14:textId="77777777" w:rsidTr="002C2150">
        <w:trPr>
          <w:trHeight w:val="300"/>
          <w:jc w:val="center"/>
        </w:trPr>
        <w:tc>
          <w:tcPr>
            <w:tcW w:w="1217" w:type="dxa"/>
            <w:shd w:val="clear" w:color="auto" w:fill="auto"/>
            <w:noWrap/>
            <w:vAlign w:val="bottom"/>
            <w:hideMark/>
          </w:tcPr>
          <w:p w14:paraId="10C6927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CED4E4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Associated Diagnosis Code</w:t>
            </w:r>
          </w:p>
        </w:tc>
        <w:tc>
          <w:tcPr>
            <w:tcW w:w="900" w:type="dxa"/>
            <w:shd w:val="clear" w:color="auto" w:fill="auto"/>
            <w:noWrap/>
            <w:vAlign w:val="bottom"/>
            <w:hideMark/>
          </w:tcPr>
          <w:p w14:paraId="26E191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3697B7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57378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7A5D49" w14:textId="77777777" w:rsidTr="002C2150">
        <w:trPr>
          <w:trHeight w:val="300"/>
          <w:jc w:val="center"/>
        </w:trPr>
        <w:tc>
          <w:tcPr>
            <w:tcW w:w="1217" w:type="dxa"/>
            <w:shd w:val="clear" w:color="auto" w:fill="auto"/>
            <w:noWrap/>
            <w:vAlign w:val="bottom"/>
            <w:hideMark/>
          </w:tcPr>
          <w:p w14:paraId="645B152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546DEA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Code Modifier</w:t>
            </w:r>
          </w:p>
        </w:tc>
        <w:tc>
          <w:tcPr>
            <w:tcW w:w="900" w:type="dxa"/>
            <w:shd w:val="clear" w:color="auto" w:fill="auto"/>
            <w:noWrap/>
            <w:vAlign w:val="bottom"/>
            <w:hideMark/>
          </w:tcPr>
          <w:p w14:paraId="5AD82E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3272D3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CNE</w:t>
            </w:r>
          </w:p>
        </w:tc>
        <w:tc>
          <w:tcPr>
            <w:tcW w:w="630" w:type="dxa"/>
            <w:shd w:val="clear" w:color="auto" w:fill="auto"/>
            <w:noWrap/>
            <w:vAlign w:val="bottom"/>
            <w:hideMark/>
          </w:tcPr>
          <w:p w14:paraId="7A1EDF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2CCFEF" w14:textId="77777777" w:rsidTr="002C2150">
        <w:trPr>
          <w:trHeight w:val="300"/>
          <w:jc w:val="center"/>
        </w:trPr>
        <w:tc>
          <w:tcPr>
            <w:tcW w:w="1217" w:type="dxa"/>
            <w:shd w:val="clear" w:color="auto" w:fill="auto"/>
            <w:noWrap/>
            <w:vAlign w:val="bottom"/>
            <w:hideMark/>
          </w:tcPr>
          <w:p w14:paraId="2A59644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69D34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DRG Type</w:t>
            </w:r>
          </w:p>
        </w:tc>
        <w:tc>
          <w:tcPr>
            <w:tcW w:w="900" w:type="dxa"/>
            <w:shd w:val="clear" w:color="auto" w:fill="auto"/>
            <w:noWrap/>
            <w:vAlign w:val="bottom"/>
            <w:hideMark/>
          </w:tcPr>
          <w:p w14:paraId="70DC68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52AC3D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4AF4D1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996B866" w14:textId="77777777" w:rsidTr="002C2150">
        <w:trPr>
          <w:trHeight w:val="300"/>
          <w:jc w:val="center"/>
        </w:trPr>
        <w:tc>
          <w:tcPr>
            <w:tcW w:w="1217" w:type="dxa"/>
            <w:shd w:val="clear" w:color="auto" w:fill="auto"/>
            <w:noWrap/>
            <w:vAlign w:val="bottom"/>
            <w:hideMark/>
          </w:tcPr>
          <w:p w14:paraId="0631CB3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4E743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Tissue Type Code</w:t>
            </w:r>
          </w:p>
        </w:tc>
        <w:tc>
          <w:tcPr>
            <w:tcW w:w="900" w:type="dxa"/>
            <w:shd w:val="clear" w:color="auto" w:fill="auto"/>
            <w:noWrap/>
            <w:vAlign w:val="bottom"/>
            <w:hideMark/>
          </w:tcPr>
          <w:p w14:paraId="3FCE58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6A1C4E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AEAB7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0340E3F" w14:textId="77777777" w:rsidTr="002C2150">
        <w:trPr>
          <w:trHeight w:val="300"/>
          <w:jc w:val="center"/>
        </w:trPr>
        <w:tc>
          <w:tcPr>
            <w:tcW w:w="1217" w:type="dxa"/>
            <w:shd w:val="clear" w:color="auto" w:fill="auto"/>
            <w:noWrap/>
            <w:vAlign w:val="bottom"/>
            <w:hideMark/>
          </w:tcPr>
          <w:p w14:paraId="262D27D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5EA75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Identifier</w:t>
            </w:r>
          </w:p>
        </w:tc>
        <w:tc>
          <w:tcPr>
            <w:tcW w:w="900" w:type="dxa"/>
            <w:shd w:val="clear" w:color="auto" w:fill="auto"/>
            <w:noWrap/>
            <w:vAlign w:val="bottom"/>
            <w:hideMark/>
          </w:tcPr>
          <w:p w14:paraId="2346A9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68F26D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37645C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0AA5B4D2" w14:textId="77777777" w:rsidTr="002C2150">
        <w:trPr>
          <w:trHeight w:val="300"/>
          <w:jc w:val="center"/>
        </w:trPr>
        <w:tc>
          <w:tcPr>
            <w:tcW w:w="1217" w:type="dxa"/>
            <w:shd w:val="clear" w:color="auto" w:fill="auto"/>
            <w:noWrap/>
            <w:vAlign w:val="bottom"/>
            <w:hideMark/>
          </w:tcPr>
          <w:p w14:paraId="0813383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45F773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Procedure Action Code</w:t>
            </w:r>
          </w:p>
        </w:tc>
        <w:tc>
          <w:tcPr>
            <w:tcW w:w="900" w:type="dxa"/>
            <w:shd w:val="clear" w:color="auto" w:fill="auto"/>
            <w:noWrap/>
            <w:vAlign w:val="bottom"/>
            <w:hideMark/>
          </w:tcPr>
          <w:p w14:paraId="3D6D0A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1B27F18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6669F9E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0181E398" w14:textId="77777777" w:rsidTr="002C2150">
        <w:trPr>
          <w:trHeight w:val="300"/>
          <w:jc w:val="center"/>
        </w:trPr>
        <w:tc>
          <w:tcPr>
            <w:tcW w:w="1217" w:type="dxa"/>
            <w:shd w:val="clear" w:color="auto" w:fill="auto"/>
            <w:noWrap/>
            <w:vAlign w:val="bottom"/>
            <w:hideMark/>
          </w:tcPr>
          <w:p w14:paraId="121686D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540134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DRG Procedure Determination Status </w:t>
            </w:r>
          </w:p>
        </w:tc>
        <w:tc>
          <w:tcPr>
            <w:tcW w:w="900" w:type="dxa"/>
            <w:shd w:val="clear" w:color="auto" w:fill="auto"/>
            <w:noWrap/>
            <w:vAlign w:val="bottom"/>
            <w:hideMark/>
          </w:tcPr>
          <w:p w14:paraId="062FE8C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7701E2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E536C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2EAE95A" w14:textId="77777777" w:rsidTr="002C2150">
        <w:trPr>
          <w:trHeight w:val="300"/>
          <w:jc w:val="center"/>
        </w:trPr>
        <w:tc>
          <w:tcPr>
            <w:tcW w:w="1217" w:type="dxa"/>
            <w:shd w:val="clear" w:color="auto" w:fill="auto"/>
            <w:noWrap/>
            <w:vAlign w:val="bottom"/>
            <w:hideMark/>
          </w:tcPr>
          <w:p w14:paraId="6F05000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DE12A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DRG Procedure Relevance</w:t>
            </w:r>
          </w:p>
        </w:tc>
        <w:tc>
          <w:tcPr>
            <w:tcW w:w="900" w:type="dxa"/>
            <w:shd w:val="clear" w:color="auto" w:fill="auto"/>
            <w:noWrap/>
            <w:vAlign w:val="bottom"/>
            <w:hideMark/>
          </w:tcPr>
          <w:p w14:paraId="3B7DC85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637C66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67F0B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32F115E" w14:textId="77777777" w:rsidTr="002C2150">
        <w:trPr>
          <w:trHeight w:val="300"/>
          <w:jc w:val="center"/>
        </w:trPr>
        <w:tc>
          <w:tcPr>
            <w:tcW w:w="1217" w:type="dxa"/>
            <w:shd w:val="clear" w:color="auto" w:fill="auto"/>
            <w:noWrap/>
            <w:vAlign w:val="bottom"/>
            <w:hideMark/>
          </w:tcPr>
          <w:p w14:paraId="4907065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8A75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Treating Organizational Unit</w:t>
            </w:r>
          </w:p>
        </w:tc>
        <w:tc>
          <w:tcPr>
            <w:tcW w:w="900" w:type="dxa"/>
            <w:shd w:val="clear" w:color="auto" w:fill="auto"/>
            <w:noWrap/>
            <w:vAlign w:val="bottom"/>
            <w:hideMark/>
          </w:tcPr>
          <w:p w14:paraId="33D6C0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50AB4A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5654ED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89CD099" w14:textId="77777777" w:rsidTr="002C2150">
        <w:trPr>
          <w:trHeight w:val="300"/>
          <w:jc w:val="center"/>
        </w:trPr>
        <w:tc>
          <w:tcPr>
            <w:tcW w:w="1217" w:type="dxa"/>
            <w:shd w:val="clear" w:color="auto" w:fill="auto"/>
            <w:noWrap/>
            <w:vAlign w:val="bottom"/>
            <w:hideMark/>
          </w:tcPr>
          <w:p w14:paraId="0FB9FED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D735B9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Respiratory Within Surgery</w:t>
            </w:r>
          </w:p>
        </w:tc>
        <w:tc>
          <w:tcPr>
            <w:tcW w:w="900" w:type="dxa"/>
            <w:shd w:val="clear" w:color="auto" w:fill="auto"/>
            <w:noWrap/>
            <w:vAlign w:val="bottom"/>
            <w:hideMark/>
          </w:tcPr>
          <w:p w14:paraId="7D8CD07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1E2683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68071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9205C18" w14:textId="77777777" w:rsidTr="002C2150">
        <w:trPr>
          <w:trHeight w:val="300"/>
          <w:jc w:val="center"/>
        </w:trPr>
        <w:tc>
          <w:tcPr>
            <w:tcW w:w="1217" w:type="dxa"/>
            <w:shd w:val="clear" w:color="auto" w:fill="auto"/>
            <w:noWrap/>
            <w:vAlign w:val="bottom"/>
            <w:hideMark/>
          </w:tcPr>
          <w:p w14:paraId="42FB68F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F63DA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Parent Procedure ID</w:t>
            </w:r>
          </w:p>
        </w:tc>
        <w:tc>
          <w:tcPr>
            <w:tcW w:w="900" w:type="dxa"/>
            <w:shd w:val="clear" w:color="auto" w:fill="auto"/>
            <w:noWrap/>
            <w:vAlign w:val="bottom"/>
            <w:hideMark/>
          </w:tcPr>
          <w:p w14:paraId="1EA7B71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2327A0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4237FE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A146592" w14:textId="77777777" w:rsidTr="002C2150">
        <w:trPr>
          <w:trHeight w:val="300"/>
          <w:jc w:val="center"/>
        </w:trPr>
        <w:tc>
          <w:tcPr>
            <w:tcW w:w="1217" w:type="dxa"/>
            <w:shd w:val="clear" w:color="auto" w:fill="auto"/>
            <w:noWrap/>
            <w:vAlign w:val="bottom"/>
            <w:hideMark/>
          </w:tcPr>
          <w:p w14:paraId="6979F5EF"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ROL }]</w:t>
            </w:r>
          </w:p>
        </w:tc>
        <w:tc>
          <w:tcPr>
            <w:tcW w:w="6343" w:type="dxa"/>
            <w:shd w:val="clear" w:color="auto" w:fill="auto"/>
            <w:noWrap/>
            <w:vAlign w:val="bottom"/>
            <w:hideMark/>
          </w:tcPr>
          <w:p w14:paraId="06DCBD5A"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Role</w:t>
            </w:r>
          </w:p>
        </w:tc>
        <w:tc>
          <w:tcPr>
            <w:tcW w:w="900" w:type="dxa"/>
            <w:shd w:val="clear" w:color="000000" w:fill="D8E4BC"/>
            <w:noWrap/>
            <w:vAlign w:val="bottom"/>
            <w:hideMark/>
          </w:tcPr>
          <w:p w14:paraId="5D58CBE8"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329375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E1155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3A5E1F03" w14:textId="77777777" w:rsidTr="002C2150">
        <w:trPr>
          <w:trHeight w:val="300"/>
          <w:jc w:val="center"/>
        </w:trPr>
        <w:tc>
          <w:tcPr>
            <w:tcW w:w="1217" w:type="dxa"/>
            <w:shd w:val="clear" w:color="auto" w:fill="auto"/>
            <w:noWrap/>
            <w:vAlign w:val="bottom"/>
            <w:hideMark/>
          </w:tcPr>
          <w:p w14:paraId="5B89674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4D10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Instance ID</w:t>
            </w:r>
          </w:p>
        </w:tc>
        <w:tc>
          <w:tcPr>
            <w:tcW w:w="900" w:type="dxa"/>
            <w:shd w:val="clear" w:color="auto" w:fill="auto"/>
            <w:noWrap/>
            <w:vAlign w:val="bottom"/>
            <w:hideMark/>
          </w:tcPr>
          <w:p w14:paraId="447722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296802A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163996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5E416D84" w14:textId="77777777" w:rsidTr="002C2150">
        <w:trPr>
          <w:trHeight w:val="300"/>
          <w:jc w:val="center"/>
        </w:trPr>
        <w:tc>
          <w:tcPr>
            <w:tcW w:w="1217" w:type="dxa"/>
            <w:shd w:val="clear" w:color="auto" w:fill="auto"/>
            <w:noWrap/>
            <w:vAlign w:val="bottom"/>
            <w:hideMark/>
          </w:tcPr>
          <w:p w14:paraId="47D897C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5B44418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Action Code</w:t>
            </w:r>
          </w:p>
        </w:tc>
        <w:tc>
          <w:tcPr>
            <w:tcW w:w="900" w:type="dxa"/>
            <w:shd w:val="clear" w:color="auto" w:fill="auto"/>
            <w:noWrap/>
            <w:vAlign w:val="bottom"/>
            <w:hideMark/>
          </w:tcPr>
          <w:p w14:paraId="6493B3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1150E0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66C2E7B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69D4050F" w14:textId="77777777" w:rsidTr="002C2150">
        <w:trPr>
          <w:trHeight w:val="300"/>
          <w:jc w:val="center"/>
        </w:trPr>
        <w:tc>
          <w:tcPr>
            <w:tcW w:w="1217" w:type="dxa"/>
            <w:shd w:val="clear" w:color="auto" w:fill="auto"/>
            <w:noWrap/>
            <w:vAlign w:val="bottom"/>
            <w:hideMark/>
          </w:tcPr>
          <w:p w14:paraId="0F1346B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718C5AD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Role-ROL</w:t>
            </w:r>
          </w:p>
        </w:tc>
        <w:tc>
          <w:tcPr>
            <w:tcW w:w="900" w:type="dxa"/>
            <w:shd w:val="clear" w:color="auto" w:fill="auto"/>
            <w:noWrap/>
            <w:vAlign w:val="bottom"/>
            <w:hideMark/>
          </w:tcPr>
          <w:p w14:paraId="308659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2D32C9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074BF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7B5F523" w14:textId="77777777" w:rsidTr="002C2150">
        <w:trPr>
          <w:trHeight w:val="300"/>
          <w:jc w:val="center"/>
        </w:trPr>
        <w:tc>
          <w:tcPr>
            <w:tcW w:w="1217" w:type="dxa"/>
            <w:shd w:val="clear" w:color="auto" w:fill="auto"/>
            <w:noWrap/>
            <w:vAlign w:val="bottom"/>
            <w:hideMark/>
          </w:tcPr>
          <w:p w14:paraId="05D30EA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0CE50BD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Person</w:t>
            </w:r>
          </w:p>
        </w:tc>
        <w:tc>
          <w:tcPr>
            <w:tcW w:w="900" w:type="dxa"/>
            <w:shd w:val="clear" w:color="auto" w:fill="auto"/>
            <w:noWrap/>
            <w:vAlign w:val="bottom"/>
            <w:hideMark/>
          </w:tcPr>
          <w:p w14:paraId="4A03BF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0CE7916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2AC1611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263A2D33" w14:textId="77777777" w:rsidTr="002C2150">
        <w:trPr>
          <w:trHeight w:val="300"/>
          <w:jc w:val="center"/>
        </w:trPr>
        <w:tc>
          <w:tcPr>
            <w:tcW w:w="1217" w:type="dxa"/>
            <w:shd w:val="clear" w:color="auto" w:fill="auto"/>
            <w:noWrap/>
            <w:vAlign w:val="bottom"/>
            <w:hideMark/>
          </w:tcPr>
          <w:p w14:paraId="7A8A146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E3CD7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Begin Date/Time</w:t>
            </w:r>
          </w:p>
        </w:tc>
        <w:tc>
          <w:tcPr>
            <w:tcW w:w="900" w:type="dxa"/>
            <w:shd w:val="clear" w:color="auto" w:fill="auto"/>
            <w:noWrap/>
            <w:vAlign w:val="bottom"/>
            <w:hideMark/>
          </w:tcPr>
          <w:p w14:paraId="1F17E8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7351ED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907AB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3B1909D" w14:textId="77777777" w:rsidTr="002C2150">
        <w:trPr>
          <w:trHeight w:val="300"/>
          <w:jc w:val="center"/>
        </w:trPr>
        <w:tc>
          <w:tcPr>
            <w:tcW w:w="1217" w:type="dxa"/>
            <w:shd w:val="clear" w:color="auto" w:fill="auto"/>
            <w:noWrap/>
            <w:vAlign w:val="bottom"/>
            <w:hideMark/>
          </w:tcPr>
          <w:p w14:paraId="20E4D3B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59A292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End Date/Time</w:t>
            </w:r>
          </w:p>
        </w:tc>
        <w:tc>
          <w:tcPr>
            <w:tcW w:w="900" w:type="dxa"/>
            <w:shd w:val="clear" w:color="auto" w:fill="auto"/>
            <w:noWrap/>
            <w:vAlign w:val="bottom"/>
            <w:hideMark/>
          </w:tcPr>
          <w:p w14:paraId="0629C7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0BC586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3C5BB5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073D64" w14:textId="77777777" w:rsidTr="002C2150">
        <w:trPr>
          <w:trHeight w:val="300"/>
          <w:jc w:val="center"/>
        </w:trPr>
        <w:tc>
          <w:tcPr>
            <w:tcW w:w="1217" w:type="dxa"/>
            <w:shd w:val="clear" w:color="auto" w:fill="auto"/>
            <w:noWrap/>
            <w:vAlign w:val="bottom"/>
            <w:hideMark/>
          </w:tcPr>
          <w:p w14:paraId="0E05A8D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2BC0E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Duration</w:t>
            </w:r>
          </w:p>
        </w:tc>
        <w:tc>
          <w:tcPr>
            <w:tcW w:w="900" w:type="dxa"/>
            <w:shd w:val="clear" w:color="auto" w:fill="auto"/>
            <w:noWrap/>
            <w:vAlign w:val="bottom"/>
            <w:hideMark/>
          </w:tcPr>
          <w:p w14:paraId="4B938A7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76332A4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3E9D1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28726A7" w14:textId="77777777" w:rsidTr="002C2150">
        <w:trPr>
          <w:trHeight w:val="300"/>
          <w:jc w:val="center"/>
        </w:trPr>
        <w:tc>
          <w:tcPr>
            <w:tcW w:w="1217" w:type="dxa"/>
            <w:shd w:val="clear" w:color="auto" w:fill="auto"/>
            <w:noWrap/>
            <w:vAlign w:val="bottom"/>
            <w:hideMark/>
          </w:tcPr>
          <w:p w14:paraId="1CCAFD9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6F890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Action Reason</w:t>
            </w:r>
          </w:p>
        </w:tc>
        <w:tc>
          <w:tcPr>
            <w:tcW w:w="900" w:type="dxa"/>
            <w:shd w:val="clear" w:color="auto" w:fill="auto"/>
            <w:noWrap/>
            <w:vAlign w:val="bottom"/>
            <w:hideMark/>
          </w:tcPr>
          <w:p w14:paraId="7BE7F4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0CAC3B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66743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91C2513" w14:textId="77777777" w:rsidTr="002C2150">
        <w:trPr>
          <w:trHeight w:val="300"/>
          <w:jc w:val="center"/>
        </w:trPr>
        <w:tc>
          <w:tcPr>
            <w:tcW w:w="1217" w:type="dxa"/>
            <w:shd w:val="clear" w:color="auto" w:fill="auto"/>
            <w:noWrap/>
            <w:vAlign w:val="bottom"/>
            <w:hideMark/>
          </w:tcPr>
          <w:p w14:paraId="15E28A1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ED881C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Provider Type</w:t>
            </w:r>
          </w:p>
        </w:tc>
        <w:tc>
          <w:tcPr>
            <w:tcW w:w="900" w:type="dxa"/>
            <w:shd w:val="clear" w:color="auto" w:fill="auto"/>
            <w:noWrap/>
            <w:vAlign w:val="bottom"/>
            <w:hideMark/>
          </w:tcPr>
          <w:p w14:paraId="42F69B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09A869E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CF333E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7A1E7E6" w14:textId="77777777" w:rsidTr="002C2150">
        <w:trPr>
          <w:trHeight w:val="300"/>
          <w:jc w:val="center"/>
        </w:trPr>
        <w:tc>
          <w:tcPr>
            <w:tcW w:w="1217" w:type="dxa"/>
            <w:shd w:val="clear" w:color="auto" w:fill="auto"/>
            <w:noWrap/>
            <w:vAlign w:val="bottom"/>
            <w:hideMark/>
          </w:tcPr>
          <w:p w14:paraId="07C72E2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428FB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 Unit Type</w:t>
            </w:r>
          </w:p>
        </w:tc>
        <w:tc>
          <w:tcPr>
            <w:tcW w:w="900" w:type="dxa"/>
            <w:shd w:val="clear" w:color="auto" w:fill="auto"/>
            <w:noWrap/>
            <w:vAlign w:val="bottom"/>
            <w:hideMark/>
          </w:tcPr>
          <w:p w14:paraId="379061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3906EA7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95EDF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BA509B2" w14:textId="77777777" w:rsidTr="002C2150">
        <w:trPr>
          <w:trHeight w:val="300"/>
          <w:jc w:val="center"/>
        </w:trPr>
        <w:tc>
          <w:tcPr>
            <w:tcW w:w="1217" w:type="dxa"/>
            <w:shd w:val="clear" w:color="auto" w:fill="auto"/>
            <w:noWrap/>
            <w:vAlign w:val="bottom"/>
            <w:hideMark/>
          </w:tcPr>
          <w:p w14:paraId="094A3B4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D0A2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Office/Home Address/Birthplace</w:t>
            </w:r>
          </w:p>
        </w:tc>
        <w:tc>
          <w:tcPr>
            <w:tcW w:w="900" w:type="dxa"/>
            <w:shd w:val="clear" w:color="auto" w:fill="auto"/>
            <w:noWrap/>
            <w:vAlign w:val="bottom"/>
            <w:hideMark/>
          </w:tcPr>
          <w:p w14:paraId="01EF54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55959E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67F5615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BC57447" w14:textId="77777777" w:rsidTr="002C2150">
        <w:trPr>
          <w:trHeight w:val="300"/>
          <w:jc w:val="center"/>
        </w:trPr>
        <w:tc>
          <w:tcPr>
            <w:tcW w:w="1217" w:type="dxa"/>
            <w:shd w:val="clear" w:color="auto" w:fill="auto"/>
            <w:noWrap/>
            <w:vAlign w:val="bottom"/>
            <w:hideMark/>
          </w:tcPr>
          <w:p w14:paraId="1571D47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F1D60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Phone </w:t>
            </w:r>
          </w:p>
        </w:tc>
        <w:tc>
          <w:tcPr>
            <w:tcW w:w="900" w:type="dxa"/>
            <w:shd w:val="clear" w:color="auto" w:fill="auto"/>
            <w:noWrap/>
            <w:vAlign w:val="bottom"/>
            <w:hideMark/>
          </w:tcPr>
          <w:p w14:paraId="3AAC35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7B7B957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4F214E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A3EEE6C" w14:textId="77777777" w:rsidTr="002C2150">
        <w:trPr>
          <w:trHeight w:val="300"/>
          <w:jc w:val="center"/>
        </w:trPr>
        <w:tc>
          <w:tcPr>
            <w:tcW w:w="1217" w:type="dxa"/>
            <w:shd w:val="clear" w:color="auto" w:fill="auto"/>
            <w:noWrap/>
            <w:vAlign w:val="bottom"/>
            <w:hideMark/>
          </w:tcPr>
          <w:p w14:paraId="710AAA3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3226A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Person's Location</w:t>
            </w:r>
          </w:p>
        </w:tc>
        <w:tc>
          <w:tcPr>
            <w:tcW w:w="900" w:type="dxa"/>
            <w:shd w:val="clear" w:color="auto" w:fill="auto"/>
            <w:noWrap/>
            <w:vAlign w:val="bottom"/>
            <w:hideMark/>
          </w:tcPr>
          <w:p w14:paraId="3C01A09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2579DA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4ED19B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F129BA" w14:textId="77777777" w:rsidTr="002C2150">
        <w:trPr>
          <w:trHeight w:val="300"/>
          <w:jc w:val="center"/>
        </w:trPr>
        <w:tc>
          <w:tcPr>
            <w:tcW w:w="1217" w:type="dxa"/>
            <w:shd w:val="clear" w:color="auto" w:fill="auto"/>
            <w:noWrap/>
            <w:vAlign w:val="bottom"/>
            <w:hideMark/>
          </w:tcPr>
          <w:p w14:paraId="3B4D9A3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215EC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w:t>
            </w:r>
          </w:p>
        </w:tc>
        <w:tc>
          <w:tcPr>
            <w:tcW w:w="900" w:type="dxa"/>
            <w:shd w:val="clear" w:color="auto" w:fill="auto"/>
            <w:noWrap/>
            <w:vAlign w:val="bottom"/>
            <w:hideMark/>
          </w:tcPr>
          <w:p w14:paraId="3A3D16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5489F85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4C0A3DC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8B0E6F3" w14:textId="77777777" w:rsidTr="002C2150">
        <w:trPr>
          <w:trHeight w:val="375"/>
          <w:jc w:val="center"/>
        </w:trPr>
        <w:tc>
          <w:tcPr>
            <w:tcW w:w="1217" w:type="dxa"/>
            <w:shd w:val="clear" w:color="auto" w:fill="auto"/>
            <w:noWrap/>
            <w:vAlign w:val="bottom"/>
            <w:hideMark/>
          </w:tcPr>
          <w:p w14:paraId="21DA9904"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w:t>
            </w:r>
          </w:p>
        </w:tc>
        <w:tc>
          <w:tcPr>
            <w:tcW w:w="6343" w:type="dxa"/>
            <w:shd w:val="clear" w:color="auto" w:fill="auto"/>
            <w:noWrap/>
            <w:vAlign w:val="bottom"/>
            <w:hideMark/>
          </w:tcPr>
          <w:p w14:paraId="5A2CFD20"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 PROCEDURE end</w:t>
            </w:r>
          </w:p>
        </w:tc>
        <w:tc>
          <w:tcPr>
            <w:tcW w:w="900" w:type="dxa"/>
            <w:shd w:val="clear" w:color="000000" w:fill="D8E4BC"/>
            <w:noWrap/>
            <w:vAlign w:val="bottom"/>
            <w:hideMark/>
          </w:tcPr>
          <w:p w14:paraId="0AF7AA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810" w:type="dxa"/>
            <w:shd w:val="clear" w:color="000000" w:fill="D8E4BC"/>
            <w:noWrap/>
            <w:vAlign w:val="bottom"/>
            <w:hideMark/>
          </w:tcPr>
          <w:p w14:paraId="5A48CD0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35EF4E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525950F1" w14:textId="77777777" w:rsidTr="002C2150">
        <w:trPr>
          <w:trHeight w:val="300"/>
          <w:jc w:val="center"/>
        </w:trPr>
        <w:tc>
          <w:tcPr>
            <w:tcW w:w="1217" w:type="dxa"/>
            <w:shd w:val="clear" w:color="auto" w:fill="auto"/>
            <w:noWrap/>
            <w:vAlign w:val="bottom"/>
            <w:hideMark/>
          </w:tcPr>
          <w:p w14:paraId="7598C560"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GT1 }]</w:t>
            </w:r>
          </w:p>
        </w:tc>
        <w:tc>
          <w:tcPr>
            <w:tcW w:w="6343" w:type="dxa"/>
            <w:shd w:val="clear" w:color="auto" w:fill="auto"/>
            <w:noWrap/>
            <w:vAlign w:val="bottom"/>
            <w:hideMark/>
          </w:tcPr>
          <w:p w14:paraId="00D8F08F"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Guarantor</w:t>
            </w:r>
          </w:p>
        </w:tc>
        <w:tc>
          <w:tcPr>
            <w:tcW w:w="900" w:type="dxa"/>
            <w:shd w:val="clear" w:color="000000" w:fill="D8E4BC"/>
            <w:noWrap/>
            <w:vAlign w:val="bottom"/>
            <w:hideMark/>
          </w:tcPr>
          <w:p w14:paraId="1D915B05"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C5D83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A92F1F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25465BAE" w14:textId="77777777" w:rsidTr="002C2150">
        <w:trPr>
          <w:trHeight w:val="300"/>
          <w:jc w:val="center"/>
        </w:trPr>
        <w:tc>
          <w:tcPr>
            <w:tcW w:w="1217" w:type="dxa"/>
            <w:shd w:val="clear" w:color="auto" w:fill="auto"/>
            <w:noWrap/>
            <w:vAlign w:val="bottom"/>
            <w:hideMark/>
          </w:tcPr>
          <w:p w14:paraId="478320F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0C938CE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GT1</w:t>
            </w:r>
          </w:p>
        </w:tc>
        <w:tc>
          <w:tcPr>
            <w:tcW w:w="900" w:type="dxa"/>
            <w:shd w:val="clear" w:color="auto" w:fill="auto"/>
            <w:noWrap/>
            <w:vAlign w:val="bottom"/>
            <w:hideMark/>
          </w:tcPr>
          <w:p w14:paraId="13913B1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459555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0D0574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D2BA1FF" w14:textId="77777777" w:rsidTr="002C2150">
        <w:trPr>
          <w:trHeight w:val="300"/>
          <w:jc w:val="center"/>
        </w:trPr>
        <w:tc>
          <w:tcPr>
            <w:tcW w:w="1217" w:type="dxa"/>
            <w:shd w:val="clear" w:color="auto" w:fill="auto"/>
            <w:noWrap/>
            <w:vAlign w:val="bottom"/>
            <w:hideMark/>
          </w:tcPr>
          <w:p w14:paraId="1737F5A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D8FB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Number</w:t>
            </w:r>
          </w:p>
        </w:tc>
        <w:tc>
          <w:tcPr>
            <w:tcW w:w="900" w:type="dxa"/>
            <w:shd w:val="clear" w:color="auto" w:fill="auto"/>
            <w:noWrap/>
            <w:vAlign w:val="bottom"/>
            <w:hideMark/>
          </w:tcPr>
          <w:p w14:paraId="1730E36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498FAE9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282ACDF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BFF2844" w14:textId="77777777" w:rsidTr="002C2150">
        <w:trPr>
          <w:trHeight w:val="300"/>
          <w:jc w:val="center"/>
        </w:trPr>
        <w:tc>
          <w:tcPr>
            <w:tcW w:w="1217" w:type="dxa"/>
            <w:shd w:val="clear" w:color="auto" w:fill="auto"/>
            <w:noWrap/>
            <w:vAlign w:val="bottom"/>
            <w:hideMark/>
          </w:tcPr>
          <w:p w14:paraId="5DF268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379B730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Name</w:t>
            </w:r>
          </w:p>
        </w:tc>
        <w:tc>
          <w:tcPr>
            <w:tcW w:w="900" w:type="dxa"/>
            <w:shd w:val="clear" w:color="auto" w:fill="auto"/>
            <w:noWrap/>
            <w:vAlign w:val="bottom"/>
            <w:hideMark/>
          </w:tcPr>
          <w:p w14:paraId="6197F3C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1D703A9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758575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DFFFAD8" w14:textId="77777777" w:rsidTr="002C2150">
        <w:trPr>
          <w:trHeight w:val="300"/>
          <w:jc w:val="center"/>
        </w:trPr>
        <w:tc>
          <w:tcPr>
            <w:tcW w:w="1217" w:type="dxa"/>
            <w:shd w:val="clear" w:color="auto" w:fill="auto"/>
            <w:noWrap/>
            <w:vAlign w:val="bottom"/>
            <w:hideMark/>
          </w:tcPr>
          <w:p w14:paraId="26B86CC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31F15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Spouse Name</w:t>
            </w:r>
          </w:p>
        </w:tc>
        <w:tc>
          <w:tcPr>
            <w:tcW w:w="900" w:type="dxa"/>
            <w:shd w:val="clear" w:color="auto" w:fill="auto"/>
            <w:noWrap/>
            <w:vAlign w:val="bottom"/>
            <w:hideMark/>
          </w:tcPr>
          <w:p w14:paraId="7304C2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1897CA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1231DD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1EF58B" w14:textId="77777777" w:rsidTr="002C2150">
        <w:trPr>
          <w:trHeight w:val="300"/>
          <w:jc w:val="center"/>
        </w:trPr>
        <w:tc>
          <w:tcPr>
            <w:tcW w:w="1217" w:type="dxa"/>
            <w:shd w:val="clear" w:color="auto" w:fill="auto"/>
            <w:noWrap/>
            <w:vAlign w:val="bottom"/>
            <w:hideMark/>
          </w:tcPr>
          <w:p w14:paraId="0046F9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DF0A69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Address</w:t>
            </w:r>
          </w:p>
        </w:tc>
        <w:tc>
          <w:tcPr>
            <w:tcW w:w="900" w:type="dxa"/>
            <w:shd w:val="clear" w:color="auto" w:fill="auto"/>
            <w:noWrap/>
            <w:vAlign w:val="bottom"/>
            <w:hideMark/>
          </w:tcPr>
          <w:p w14:paraId="5432CB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3BBEE9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260A02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CAD7CA" w14:textId="77777777" w:rsidTr="002C2150">
        <w:trPr>
          <w:trHeight w:val="300"/>
          <w:jc w:val="center"/>
        </w:trPr>
        <w:tc>
          <w:tcPr>
            <w:tcW w:w="1217" w:type="dxa"/>
            <w:shd w:val="clear" w:color="auto" w:fill="auto"/>
            <w:noWrap/>
            <w:vAlign w:val="bottom"/>
            <w:hideMark/>
          </w:tcPr>
          <w:p w14:paraId="63BEBF3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BAAC8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Guarantor </w:t>
            </w:r>
            <w:proofErr w:type="spellStart"/>
            <w:r w:rsidRPr="006176A6">
              <w:rPr>
                <w:rFonts w:eastAsia="Times New Roman" w:cs="Times New Roman"/>
                <w:i/>
                <w:iCs/>
                <w:color w:val="000000"/>
              </w:rPr>
              <w:t>Ph</w:t>
            </w:r>
            <w:proofErr w:type="spellEnd"/>
            <w:r w:rsidRPr="006176A6">
              <w:rPr>
                <w:rFonts w:eastAsia="Times New Roman" w:cs="Times New Roman"/>
                <w:i/>
                <w:iCs/>
                <w:color w:val="000000"/>
              </w:rPr>
              <w:t xml:space="preserve"> </w:t>
            </w:r>
            <w:proofErr w:type="spellStart"/>
            <w:r w:rsidRPr="006176A6">
              <w:rPr>
                <w:rFonts w:eastAsia="Times New Roman" w:cs="Times New Roman"/>
                <w:i/>
                <w:iCs/>
                <w:color w:val="000000"/>
              </w:rPr>
              <w:t>Num</w:t>
            </w:r>
            <w:proofErr w:type="spellEnd"/>
            <w:r w:rsidRPr="006176A6">
              <w:rPr>
                <w:rFonts w:eastAsia="Times New Roman" w:cs="Times New Roman"/>
                <w:i/>
                <w:iCs/>
                <w:color w:val="000000"/>
              </w:rPr>
              <w:t xml:space="preserve"> - Home</w:t>
            </w:r>
          </w:p>
        </w:tc>
        <w:tc>
          <w:tcPr>
            <w:tcW w:w="900" w:type="dxa"/>
            <w:shd w:val="clear" w:color="auto" w:fill="auto"/>
            <w:noWrap/>
            <w:vAlign w:val="bottom"/>
            <w:hideMark/>
          </w:tcPr>
          <w:p w14:paraId="3F7866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08F6434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6A7F68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9A6EE15" w14:textId="77777777" w:rsidTr="002C2150">
        <w:trPr>
          <w:trHeight w:val="300"/>
          <w:jc w:val="center"/>
        </w:trPr>
        <w:tc>
          <w:tcPr>
            <w:tcW w:w="1217" w:type="dxa"/>
            <w:shd w:val="clear" w:color="auto" w:fill="auto"/>
            <w:noWrap/>
            <w:vAlign w:val="bottom"/>
            <w:hideMark/>
          </w:tcPr>
          <w:p w14:paraId="64C5286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AAB4D2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Guarantor </w:t>
            </w:r>
            <w:proofErr w:type="spellStart"/>
            <w:r w:rsidRPr="006176A6">
              <w:rPr>
                <w:rFonts w:eastAsia="Times New Roman" w:cs="Times New Roman"/>
                <w:i/>
                <w:iCs/>
                <w:color w:val="000000"/>
              </w:rPr>
              <w:t>Ph</w:t>
            </w:r>
            <w:proofErr w:type="spellEnd"/>
            <w:r w:rsidRPr="006176A6">
              <w:rPr>
                <w:rFonts w:eastAsia="Times New Roman" w:cs="Times New Roman"/>
                <w:i/>
                <w:iCs/>
                <w:color w:val="000000"/>
              </w:rPr>
              <w:t xml:space="preserve"> </w:t>
            </w:r>
            <w:proofErr w:type="spellStart"/>
            <w:r w:rsidRPr="006176A6">
              <w:rPr>
                <w:rFonts w:eastAsia="Times New Roman" w:cs="Times New Roman"/>
                <w:i/>
                <w:iCs/>
                <w:color w:val="000000"/>
              </w:rPr>
              <w:t>Num</w:t>
            </w:r>
            <w:proofErr w:type="spellEnd"/>
            <w:r w:rsidRPr="006176A6">
              <w:rPr>
                <w:rFonts w:eastAsia="Times New Roman" w:cs="Times New Roman"/>
                <w:i/>
                <w:iCs/>
                <w:color w:val="000000"/>
              </w:rPr>
              <w:t xml:space="preserve"> - Business</w:t>
            </w:r>
          </w:p>
        </w:tc>
        <w:tc>
          <w:tcPr>
            <w:tcW w:w="900" w:type="dxa"/>
            <w:shd w:val="clear" w:color="auto" w:fill="auto"/>
            <w:noWrap/>
            <w:vAlign w:val="bottom"/>
            <w:hideMark/>
          </w:tcPr>
          <w:p w14:paraId="18BBE6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7B8C56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51E06C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9D63530" w14:textId="77777777" w:rsidTr="002C2150">
        <w:trPr>
          <w:trHeight w:val="300"/>
          <w:jc w:val="center"/>
        </w:trPr>
        <w:tc>
          <w:tcPr>
            <w:tcW w:w="1217" w:type="dxa"/>
            <w:shd w:val="clear" w:color="auto" w:fill="auto"/>
            <w:noWrap/>
            <w:vAlign w:val="bottom"/>
            <w:hideMark/>
          </w:tcPr>
          <w:p w14:paraId="0408730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30728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Date/Time Of Birth</w:t>
            </w:r>
          </w:p>
        </w:tc>
        <w:tc>
          <w:tcPr>
            <w:tcW w:w="900" w:type="dxa"/>
            <w:shd w:val="clear" w:color="auto" w:fill="auto"/>
            <w:noWrap/>
            <w:vAlign w:val="bottom"/>
            <w:hideMark/>
          </w:tcPr>
          <w:p w14:paraId="04A6B9B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0B2EF0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22C3BA7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2F47A3A" w14:textId="77777777" w:rsidTr="002C2150">
        <w:trPr>
          <w:trHeight w:val="300"/>
          <w:jc w:val="center"/>
        </w:trPr>
        <w:tc>
          <w:tcPr>
            <w:tcW w:w="1217" w:type="dxa"/>
            <w:shd w:val="clear" w:color="auto" w:fill="auto"/>
            <w:noWrap/>
            <w:vAlign w:val="bottom"/>
            <w:hideMark/>
          </w:tcPr>
          <w:p w14:paraId="39C33BD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1DC8DC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Administrative Sex</w:t>
            </w:r>
          </w:p>
        </w:tc>
        <w:tc>
          <w:tcPr>
            <w:tcW w:w="900" w:type="dxa"/>
            <w:shd w:val="clear" w:color="auto" w:fill="auto"/>
            <w:noWrap/>
            <w:vAlign w:val="bottom"/>
            <w:hideMark/>
          </w:tcPr>
          <w:p w14:paraId="553845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6AD194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53DE7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46C5E49" w14:textId="77777777" w:rsidTr="002C2150">
        <w:trPr>
          <w:trHeight w:val="300"/>
          <w:jc w:val="center"/>
        </w:trPr>
        <w:tc>
          <w:tcPr>
            <w:tcW w:w="1217" w:type="dxa"/>
            <w:shd w:val="clear" w:color="auto" w:fill="auto"/>
            <w:noWrap/>
            <w:vAlign w:val="bottom"/>
            <w:hideMark/>
          </w:tcPr>
          <w:p w14:paraId="6801C95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966A1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Type</w:t>
            </w:r>
          </w:p>
        </w:tc>
        <w:tc>
          <w:tcPr>
            <w:tcW w:w="900" w:type="dxa"/>
            <w:shd w:val="clear" w:color="auto" w:fill="auto"/>
            <w:noWrap/>
            <w:vAlign w:val="bottom"/>
            <w:hideMark/>
          </w:tcPr>
          <w:p w14:paraId="50700F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7609CF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15FD4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031770" w14:textId="77777777" w:rsidTr="002C2150">
        <w:trPr>
          <w:trHeight w:val="300"/>
          <w:jc w:val="center"/>
        </w:trPr>
        <w:tc>
          <w:tcPr>
            <w:tcW w:w="1217" w:type="dxa"/>
            <w:shd w:val="clear" w:color="auto" w:fill="auto"/>
            <w:noWrap/>
            <w:vAlign w:val="bottom"/>
            <w:hideMark/>
          </w:tcPr>
          <w:p w14:paraId="4C69C28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0579A3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Relationship</w:t>
            </w:r>
          </w:p>
        </w:tc>
        <w:tc>
          <w:tcPr>
            <w:tcW w:w="900" w:type="dxa"/>
            <w:shd w:val="clear" w:color="auto" w:fill="auto"/>
            <w:noWrap/>
            <w:vAlign w:val="bottom"/>
            <w:hideMark/>
          </w:tcPr>
          <w:p w14:paraId="0BC50C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216B114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383AF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E43E7C" w14:textId="77777777" w:rsidTr="002C2150">
        <w:trPr>
          <w:trHeight w:val="300"/>
          <w:jc w:val="center"/>
        </w:trPr>
        <w:tc>
          <w:tcPr>
            <w:tcW w:w="1217" w:type="dxa"/>
            <w:shd w:val="clear" w:color="auto" w:fill="auto"/>
            <w:noWrap/>
            <w:vAlign w:val="bottom"/>
            <w:hideMark/>
          </w:tcPr>
          <w:p w14:paraId="27A6E2B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853E40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SSN</w:t>
            </w:r>
          </w:p>
        </w:tc>
        <w:tc>
          <w:tcPr>
            <w:tcW w:w="900" w:type="dxa"/>
            <w:shd w:val="clear" w:color="auto" w:fill="auto"/>
            <w:noWrap/>
            <w:vAlign w:val="bottom"/>
            <w:hideMark/>
          </w:tcPr>
          <w:p w14:paraId="555F320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400E7E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71D6CD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39AD547" w14:textId="77777777" w:rsidTr="002C2150">
        <w:trPr>
          <w:trHeight w:val="300"/>
          <w:jc w:val="center"/>
        </w:trPr>
        <w:tc>
          <w:tcPr>
            <w:tcW w:w="1217" w:type="dxa"/>
            <w:shd w:val="clear" w:color="auto" w:fill="auto"/>
            <w:noWrap/>
            <w:vAlign w:val="bottom"/>
            <w:hideMark/>
          </w:tcPr>
          <w:p w14:paraId="653DC3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73D00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Date - Begin</w:t>
            </w:r>
          </w:p>
        </w:tc>
        <w:tc>
          <w:tcPr>
            <w:tcW w:w="900" w:type="dxa"/>
            <w:shd w:val="clear" w:color="auto" w:fill="auto"/>
            <w:noWrap/>
            <w:vAlign w:val="bottom"/>
            <w:hideMark/>
          </w:tcPr>
          <w:p w14:paraId="2EFFC2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24DD55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5A21F4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72F67E" w14:textId="77777777" w:rsidTr="002C2150">
        <w:trPr>
          <w:trHeight w:val="300"/>
          <w:jc w:val="center"/>
        </w:trPr>
        <w:tc>
          <w:tcPr>
            <w:tcW w:w="1217" w:type="dxa"/>
            <w:shd w:val="clear" w:color="auto" w:fill="auto"/>
            <w:noWrap/>
            <w:vAlign w:val="bottom"/>
            <w:hideMark/>
          </w:tcPr>
          <w:p w14:paraId="45F4FB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26ECC1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Date - End</w:t>
            </w:r>
          </w:p>
        </w:tc>
        <w:tc>
          <w:tcPr>
            <w:tcW w:w="900" w:type="dxa"/>
            <w:shd w:val="clear" w:color="auto" w:fill="auto"/>
            <w:noWrap/>
            <w:vAlign w:val="bottom"/>
            <w:hideMark/>
          </w:tcPr>
          <w:p w14:paraId="4F9845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1FAC53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11958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CAA4893" w14:textId="77777777" w:rsidTr="002C2150">
        <w:trPr>
          <w:trHeight w:val="300"/>
          <w:jc w:val="center"/>
        </w:trPr>
        <w:tc>
          <w:tcPr>
            <w:tcW w:w="1217" w:type="dxa"/>
            <w:shd w:val="clear" w:color="auto" w:fill="auto"/>
            <w:noWrap/>
            <w:vAlign w:val="bottom"/>
            <w:hideMark/>
          </w:tcPr>
          <w:p w14:paraId="3967224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49BDEB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Priority</w:t>
            </w:r>
          </w:p>
        </w:tc>
        <w:tc>
          <w:tcPr>
            <w:tcW w:w="900" w:type="dxa"/>
            <w:shd w:val="clear" w:color="auto" w:fill="auto"/>
            <w:noWrap/>
            <w:vAlign w:val="bottom"/>
            <w:hideMark/>
          </w:tcPr>
          <w:p w14:paraId="2ABB8D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782EBB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33CFF9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D55D6F1" w14:textId="77777777" w:rsidTr="002C2150">
        <w:trPr>
          <w:trHeight w:val="300"/>
          <w:jc w:val="center"/>
        </w:trPr>
        <w:tc>
          <w:tcPr>
            <w:tcW w:w="1217" w:type="dxa"/>
            <w:shd w:val="clear" w:color="auto" w:fill="auto"/>
            <w:noWrap/>
            <w:vAlign w:val="bottom"/>
            <w:hideMark/>
          </w:tcPr>
          <w:p w14:paraId="3BAF0A5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52D7F4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Employer Name</w:t>
            </w:r>
          </w:p>
        </w:tc>
        <w:tc>
          <w:tcPr>
            <w:tcW w:w="900" w:type="dxa"/>
            <w:shd w:val="clear" w:color="auto" w:fill="auto"/>
            <w:noWrap/>
            <w:vAlign w:val="bottom"/>
            <w:hideMark/>
          </w:tcPr>
          <w:p w14:paraId="7D77C8E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77638C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411F6A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26082E4" w14:textId="77777777" w:rsidTr="002C2150">
        <w:trPr>
          <w:trHeight w:val="300"/>
          <w:jc w:val="center"/>
        </w:trPr>
        <w:tc>
          <w:tcPr>
            <w:tcW w:w="1217" w:type="dxa"/>
            <w:shd w:val="clear" w:color="auto" w:fill="auto"/>
            <w:noWrap/>
            <w:vAlign w:val="bottom"/>
            <w:hideMark/>
          </w:tcPr>
          <w:p w14:paraId="1123DB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7A3ED9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Employer Address</w:t>
            </w:r>
          </w:p>
        </w:tc>
        <w:tc>
          <w:tcPr>
            <w:tcW w:w="900" w:type="dxa"/>
            <w:shd w:val="clear" w:color="auto" w:fill="auto"/>
            <w:noWrap/>
            <w:vAlign w:val="bottom"/>
            <w:hideMark/>
          </w:tcPr>
          <w:p w14:paraId="56DE42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27B191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6219C9D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581B4AD" w14:textId="77777777" w:rsidTr="002C2150">
        <w:trPr>
          <w:trHeight w:val="300"/>
          <w:jc w:val="center"/>
        </w:trPr>
        <w:tc>
          <w:tcPr>
            <w:tcW w:w="1217" w:type="dxa"/>
            <w:shd w:val="clear" w:color="auto" w:fill="auto"/>
            <w:noWrap/>
            <w:vAlign w:val="bottom"/>
            <w:hideMark/>
          </w:tcPr>
          <w:p w14:paraId="1B8A132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0CE2E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Employer Phone Number</w:t>
            </w:r>
          </w:p>
        </w:tc>
        <w:tc>
          <w:tcPr>
            <w:tcW w:w="900" w:type="dxa"/>
            <w:shd w:val="clear" w:color="auto" w:fill="auto"/>
            <w:noWrap/>
            <w:vAlign w:val="bottom"/>
            <w:hideMark/>
          </w:tcPr>
          <w:p w14:paraId="586AAD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0F9507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633F7BE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B3D15BC" w14:textId="77777777" w:rsidTr="002C2150">
        <w:trPr>
          <w:trHeight w:val="300"/>
          <w:jc w:val="center"/>
        </w:trPr>
        <w:tc>
          <w:tcPr>
            <w:tcW w:w="1217" w:type="dxa"/>
            <w:shd w:val="clear" w:color="auto" w:fill="auto"/>
            <w:noWrap/>
            <w:vAlign w:val="bottom"/>
            <w:hideMark/>
          </w:tcPr>
          <w:p w14:paraId="2BFCFD3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38AA21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Employee ID Number</w:t>
            </w:r>
          </w:p>
        </w:tc>
        <w:tc>
          <w:tcPr>
            <w:tcW w:w="900" w:type="dxa"/>
            <w:shd w:val="clear" w:color="auto" w:fill="auto"/>
            <w:noWrap/>
            <w:vAlign w:val="bottom"/>
            <w:hideMark/>
          </w:tcPr>
          <w:p w14:paraId="1879ED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189665F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5CD24F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F967F5B" w14:textId="77777777" w:rsidTr="002C2150">
        <w:trPr>
          <w:trHeight w:val="300"/>
          <w:jc w:val="center"/>
        </w:trPr>
        <w:tc>
          <w:tcPr>
            <w:tcW w:w="1217" w:type="dxa"/>
            <w:shd w:val="clear" w:color="auto" w:fill="auto"/>
            <w:noWrap/>
            <w:vAlign w:val="bottom"/>
            <w:hideMark/>
          </w:tcPr>
          <w:p w14:paraId="417795A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3B5F98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Employment Status</w:t>
            </w:r>
          </w:p>
        </w:tc>
        <w:tc>
          <w:tcPr>
            <w:tcW w:w="900" w:type="dxa"/>
            <w:shd w:val="clear" w:color="auto" w:fill="auto"/>
            <w:noWrap/>
            <w:vAlign w:val="bottom"/>
            <w:hideMark/>
          </w:tcPr>
          <w:p w14:paraId="17323D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7D7AD8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CBED2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7E50C46" w14:textId="77777777" w:rsidTr="002C2150">
        <w:trPr>
          <w:trHeight w:val="300"/>
          <w:jc w:val="center"/>
        </w:trPr>
        <w:tc>
          <w:tcPr>
            <w:tcW w:w="1217" w:type="dxa"/>
            <w:shd w:val="clear" w:color="auto" w:fill="auto"/>
            <w:noWrap/>
            <w:vAlign w:val="bottom"/>
            <w:hideMark/>
          </w:tcPr>
          <w:p w14:paraId="7BA0A67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D2000E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Organization Name</w:t>
            </w:r>
          </w:p>
        </w:tc>
        <w:tc>
          <w:tcPr>
            <w:tcW w:w="900" w:type="dxa"/>
            <w:shd w:val="clear" w:color="auto" w:fill="auto"/>
            <w:noWrap/>
            <w:vAlign w:val="bottom"/>
            <w:hideMark/>
          </w:tcPr>
          <w:p w14:paraId="2FD02CC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6052E6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676926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8B6BAFE" w14:textId="77777777" w:rsidTr="002C2150">
        <w:trPr>
          <w:trHeight w:val="300"/>
          <w:jc w:val="center"/>
        </w:trPr>
        <w:tc>
          <w:tcPr>
            <w:tcW w:w="1217" w:type="dxa"/>
            <w:shd w:val="clear" w:color="auto" w:fill="auto"/>
            <w:noWrap/>
            <w:vAlign w:val="bottom"/>
            <w:hideMark/>
          </w:tcPr>
          <w:p w14:paraId="3914AD9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953B99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Billing Hold Flag</w:t>
            </w:r>
          </w:p>
        </w:tc>
        <w:tc>
          <w:tcPr>
            <w:tcW w:w="900" w:type="dxa"/>
            <w:shd w:val="clear" w:color="auto" w:fill="auto"/>
            <w:noWrap/>
            <w:vAlign w:val="bottom"/>
            <w:hideMark/>
          </w:tcPr>
          <w:p w14:paraId="4C02CF5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22D9D48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9BB7C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FC56737" w14:textId="77777777" w:rsidTr="002C2150">
        <w:trPr>
          <w:trHeight w:val="300"/>
          <w:jc w:val="center"/>
        </w:trPr>
        <w:tc>
          <w:tcPr>
            <w:tcW w:w="1217" w:type="dxa"/>
            <w:shd w:val="clear" w:color="auto" w:fill="auto"/>
            <w:noWrap/>
            <w:vAlign w:val="bottom"/>
            <w:hideMark/>
          </w:tcPr>
          <w:p w14:paraId="25308E3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CDD6E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Credit Rating Code</w:t>
            </w:r>
          </w:p>
        </w:tc>
        <w:tc>
          <w:tcPr>
            <w:tcW w:w="900" w:type="dxa"/>
            <w:shd w:val="clear" w:color="auto" w:fill="auto"/>
            <w:noWrap/>
            <w:vAlign w:val="bottom"/>
            <w:hideMark/>
          </w:tcPr>
          <w:p w14:paraId="3DBA82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372121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D04E4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48E7953" w14:textId="77777777" w:rsidTr="002C2150">
        <w:trPr>
          <w:trHeight w:val="300"/>
          <w:jc w:val="center"/>
        </w:trPr>
        <w:tc>
          <w:tcPr>
            <w:tcW w:w="1217" w:type="dxa"/>
            <w:shd w:val="clear" w:color="auto" w:fill="auto"/>
            <w:noWrap/>
            <w:vAlign w:val="bottom"/>
            <w:hideMark/>
          </w:tcPr>
          <w:p w14:paraId="23155C7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588C62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Death Date And Time</w:t>
            </w:r>
          </w:p>
        </w:tc>
        <w:tc>
          <w:tcPr>
            <w:tcW w:w="900" w:type="dxa"/>
            <w:shd w:val="clear" w:color="auto" w:fill="auto"/>
            <w:noWrap/>
            <w:vAlign w:val="bottom"/>
            <w:hideMark/>
          </w:tcPr>
          <w:p w14:paraId="6B2785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664271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1E17DD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9008F43" w14:textId="77777777" w:rsidTr="002C2150">
        <w:trPr>
          <w:trHeight w:val="300"/>
          <w:jc w:val="center"/>
        </w:trPr>
        <w:tc>
          <w:tcPr>
            <w:tcW w:w="1217" w:type="dxa"/>
            <w:shd w:val="clear" w:color="auto" w:fill="auto"/>
            <w:noWrap/>
            <w:vAlign w:val="bottom"/>
            <w:hideMark/>
          </w:tcPr>
          <w:p w14:paraId="38D11FA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9B8DE0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Death Flag</w:t>
            </w:r>
          </w:p>
        </w:tc>
        <w:tc>
          <w:tcPr>
            <w:tcW w:w="900" w:type="dxa"/>
            <w:shd w:val="clear" w:color="auto" w:fill="auto"/>
            <w:noWrap/>
            <w:vAlign w:val="bottom"/>
            <w:hideMark/>
          </w:tcPr>
          <w:p w14:paraId="5429A2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5C38F1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0FA145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4AA172" w14:textId="77777777" w:rsidTr="002C2150">
        <w:trPr>
          <w:trHeight w:val="300"/>
          <w:jc w:val="center"/>
        </w:trPr>
        <w:tc>
          <w:tcPr>
            <w:tcW w:w="1217" w:type="dxa"/>
            <w:shd w:val="clear" w:color="auto" w:fill="auto"/>
            <w:noWrap/>
            <w:vAlign w:val="bottom"/>
            <w:hideMark/>
          </w:tcPr>
          <w:p w14:paraId="6584CE7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F260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Charge Adjustment Code</w:t>
            </w:r>
          </w:p>
        </w:tc>
        <w:tc>
          <w:tcPr>
            <w:tcW w:w="900" w:type="dxa"/>
            <w:shd w:val="clear" w:color="auto" w:fill="auto"/>
            <w:noWrap/>
            <w:vAlign w:val="bottom"/>
            <w:hideMark/>
          </w:tcPr>
          <w:p w14:paraId="17687A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1E3707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039E67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7C99E33" w14:textId="77777777" w:rsidTr="002C2150">
        <w:trPr>
          <w:trHeight w:val="300"/>
          <w:jc w:val="center"/>
        </w:trPr>
        <w:tc>
          <w:tcPr>
            <w:tcW w:w="1217" w:type="dxa"/>
            <w:shd w:val="clear" w:color="auto" w:fill="auto"/>
            <w:noWrap/>
            <w:vAlign w:val="bottom"/>
            <w:hideMark/>
          </w:tcPr>
          <w:p w14:paraId="322059D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E22AB1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Household Annual Income</w:t>
            </w:r>
          </w:p>
        </w:tc>
        <w:tc>
          <w:tcPr>
            <w:tcW w:w="900" w:type="dxa"/>
            <w:shd w:val="clear" w:color="auto" w:fill="auto"/>
            <w:noWrap/>
            <w:vAlign w:val="bottom"/>
            <w:hideMark/>
          </w:tcPr>
          <w:p w14:paraId="330AC7C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3FA00E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xml:space="preserve">CP  </w:t>
            </w:r>
          </w:p>
        </w:tc>
        <w:tc>
          <w:tcPr>
            <w:tcW w:w="630" w:type="dxa"/>
            <w:shd w:val="clear" w:color="auto" w:fill="auto"/>
            <w:noWrap/>
            <w:vAlign w:val="bottom"/>
            <w:hideMark/>
          </w:tcPr>
          <w:p w14:paraId="7A6BE1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B797B3" w14:textId="77777777" w:rsidTr="002C2150">
        <w:trPr>
          <w:trHeight w:val="300"/>
          <w:jc w:val="center"/>
        </w:trPr>
        <w:tc>
          <w:tcPr>
            <w:tcW w:w="1217" w:type="dxa"/>
            <w:shd w:val="clear" w:color="auto" w:fill="auto"/>
            <w:noWrap/>
            <w:vAlign w:val="bottom"/>
            <w:hideMark/>
          </w:tcPr>
          <w:p w14:paraId="2CC6C49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070F2A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Household Size</w:t>
            </w:r>
          </w:p>
        </w:tc>
        <w:tc>
          <w:tcPr>
            <w:tcW w:w="900" w:type="dxa"/>
            <w:shd w:val="clear" w:color="auto" w:fill="auto"/>
            <w:noWrap/>
            <w:vAlign w:val="bottom"/>
            <w:hideMark/>
          </w:tcPr>
          <w:p w14:paraId="6819DF0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438E4B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44F1DC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B4A406A" w14:textId="77777777" w:rsidTr="002C2150">
        <w:trPr>
          <w:trHeight w:val="300"/>
          <w:jc w:val="center"/>
        </w:trPr>
        <w:tc>
          <w:tcPr>
            <w:tcW w:w="1217" w:type="dxa"/>
            <w:shd w:val="clear" w:color="auto" w:fill="auto"/>
            <w:noWrap/>
            <w:vAlign w:val="bottom"/>
            <w:hideMark/>
          </w:tcPr>
          <w:p w14:paraId="574373E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1C383B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Employer ID Number</w:t>
            </w:r>
          </w:p>
        </w:tc>
        <w:tc>
          <w:tcPr>
            <w:tcW w:w="900" w:type="dxa"/>
            <w:shd w:val="clear" w:color="auto" w:fill="auto"/>
            <w:noWrap/>
            <w:vAlign w:val="bottom"/>
            <w:hideMark/>
          </w:tcPr>
          <w:p w14:paraId="54A1194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4352FD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61C0C4C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F8120B" w14:textId="77777777" w:rsidTr="002C2150">
        <w:trPr>
          <w:trHeight w:val="300"/>
          <w:jc w:val="center"/>
        </w:trPr>
        <w:tc>
          <w:tcPr>
            <w:tcW w:w="1217" w:type="dxa"/>
            <w:shd w:val="clear" w:color="auto" w:fill="auto"/>
            <w:noWrap/>
            <w:vAlign w:val="bottom"/>
            <w:hideMark/>
          </w:tcPr>
          <w:p w14:paraId="2A9603D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1E271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Marital Status Code</w:t>
            </w:r>
          </w:p>
        </w:tc>
        <w:tc>
          <w:tcPr>
            <w:tcW w:w="900" w:type="dxa"/>
            <w:shd w:val="clear" w:color="auto" w:fill="auto"/>
            <w:noWrap/>
            <w:vAlign w:val="bottom"/>
            <w:hideMark/>
          </w:tcPr>
          <w:p w14:paraId="17CDC0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4B6B05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3C3434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B8C1B05" w14:textId="77777777" w:rsidTr="002C2150">
        <w:trPr>
          <w:trHeight w:val="300"/>
          <w:jc w:val="center"/>
        </w:trPr>
        <w:tc>
          <w:tcPr>
            <w:tcW w:w="1217" w:type="dxa"/>
            <w:shd w:val="clear" w:color="auto" w:fill="auto"/>
            <w:noWrap/>
            <w:vAlign w:val="bottom"/>
            <w:hideMark/>
          </w:tcPr>
          <w:p w14:paraId="4BD90C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0BCE40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Hire Effective Date</w:t>
            </w:r>
          </w:p>
        </w:tc>
        <w:tc>
          <w:tcPr>
            <w:tcW w:w="900" w:type="dxa"/>
            <w:shd w:val="clear" w:color="auto" w:fill="auto"/>
            <w:noWrap/>
            <w:vAlign w:val="bottom"/>
            <w:hideMark/>
          </w:tcPr>
          <w:p w14:paraId="498454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749E43A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6970A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4AB1121" w14:textId="77777777" w:rsidTr="002C2150">
        <w:trPr>
          <w:trHeight w:val="300"/>
          <w:jc w:val="center"/>
        </w:trPr>
        <w:tc>
          <w:tcPr>
            <w:tcW w:w="1217" w:type="dxa"/>
            <w:shd w:val="clear" w:color="auto" w:fill="auto"/>
            <w:noWrap/>
            <w:vAlign w:val="bottom"/>
            <w:hideMark/>
          </w:tcPr>
          <w:p w14:paraId="68F5435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425471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Employment Stop Date</w:t>
            </w:r>
          </w:p>
        </w:tc>
        <w:tc>
          <w:tcPr>
            <w:tcW w:w="900" w:type="dxa"/>
            <w:shd w:val="clear" w:color="auto" w:fill="auto"/>
            <w:noWrap/>
            <w:vAlign w:val="bottom"/>
            <w:hideMark/>
          </w:tcPr>
          <w:p w14:paraId="4525C3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54BF81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51E762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8F83BA3" w14:textId="77777777" w:rsidTr="002C2150">
        <w:trPr>
          <w:trHeight w:val="300"/>
          <w:jc w:val="center"/>
        </w:trPr>
        <w:tc>
          <w:tcPr>
            <w:tcW w:w="1217" w:type="dxa"/>
            <w:shd w:val="clear" w:color="auto" w:fill="auto"/>
            <w:noWrap/>
            <w:vAlign w:val="bottom"/>
            <w:hideMark/>
          </w:tcPr>
          <w:p w14:paraId="21BCF3B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8DF377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Dependency</w:t>
            </w:r>
          </w:p>
        </w:tc>
        <w:tc>
          <w:tcPr>
            <w:tcW w:w="900" w:type="dxa"/>
            <w:shd w:val="clear" w:color="auto" w:fill="auto"/>
            <w:noWrap/>
            <w:vAlign w:val="bottom"/>
            <w:hideMark/>
          </w:tcPr>
          <w:p w14:paraId="56604EC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47BA69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57F8A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742AC6A" w14:textId="77777777" w:rsidTr="002C2150">
        <w:trPr>
          <w:trHeight w:val="300"/>
          <w:jc w:val="center"/>
        </w:trPr>
        <w:tc>
          <w:tcPr>
            <w:tcW w:w="1217" w:type="dxa"/>
            <w:shd w:val="clear" w:color="auto" w:fill="auto"/>
            <w:noWrap/>
            <w:vAlign w:val="bottom"/>
            <w:hideMark/>
          </w:tcPr>
          <w:p w14:paraId="06148A7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D10140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Ambulatory Status</w:t>
            </w:r>
          </w:p>
        </w:tc>
        <w:tc>
          <w:tcPr>
            <w:tcW w:w="900" w:type="dxa"/>
            <w:shd w:val="clear" w:color="auto" w:fill="auto"/>
            <w:noWrap/>
            <w:vAlign w:val="bottom"/>
            <w:hideMark/>
          </w:tcPr>
          <w:p w14:paraId="4CDD17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58DB63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392F15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89EEEBA" w14:textId="77777777" w:rsidTr="002C2150">
        <w:trPr>
          <w:trHeight w:val="300"/>
          <w:jc w:val="center"/>
        </w:trPr>
        <w:tc>
          <w:tcPr>
            <w:tcW w:w="1217" w:type="dxa"/>
            <w:shd w:val="clear" w:color="auto" w:fill="auto"/>
            <w:noWrap/>
            <w:vAlign w:val="bottom"/>
            <w:hideMark/>
          </w:tcPr>
          <w:p w14:paraId="03DD55B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D2E4D4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Citizenship</w:t>
            </w:r>
          </w:p>
        </w:tc>
        <w:tc>
          <w:tcPr>
            <w:tcW w:w="900" w:type="dxa"/>
            <w:shd w:val="clear" w:color="auto" w:fill="auto"/>
            <w:noWrap/>
            <w:vAlign w:val="bottom"/>
            <w:hideMark/>
          </w:tcPr>
          <w:p w14:paraId="5458A4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67BAAC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F84E7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4AAADCE" w14:textId="77777777" w:rsidTr="002C2150">
        <w:trPr>
          <w:trHeight w:val="300"/>
          <w:jc w:val="center"/>
        </w:trPr>
        <w:tc>
          <w:tcPr>
            <w:tcW w:w="1217" w:type="dxa"/>
            <w:shd w:val="clear" w:color="auto" w:fill="auto"/>
            <w:noWrap/>
            <w:vAlign w:val="bottom"/>
            <w:hideMark/>
          </w:tcPr>
          <w:p w14:paraId="743915A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CFFCD4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Primary Language</w:t>
            </w:r>
          </w:p>
        </w:tc>
        <w:tc>
          <w:tcPr>
            <w:tcW w:w="900" w:type="dxa"/>
            <w:shd w:val="clear" w:color="auto" w:fill="auto"/>
            <w:noWrap/>
            <w:vAlign w:val="bottom"/>
            <w:hideMark/>
          </w:tcPr>
          <w:p w14:paraId="0C74011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595A2A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322AF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8E3DCBE" w14:textId="77777777" w:rsidTr="002C2150">
        <w:trPr>
          <w:trHeight w:val="300"/>
          <w:jc w:val="center"/>
        </w:trPr>
        <w:tc>
          <w:tcPr>
            <w:tcW w:w="1217" w:type="dxa"/>
            <w:shd w:val="clear" w:color="auto" w:fill="auto"/>
            <w:noWrap/>
            <w:vAlign w:val="bottom"/>
            <w:hideMark/>
          </w:tcPr>
          <w:p w14:paraId="72DA731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7EA04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Arrangement</w:t>
            </w:r>
          </w:p>
        </w:tc>
        <w:tc>
          <w:tcPr>
            <w:tcW w:w="900" w:type="dxa"/>
            <w:shd w:val="clear" w:color="auto" w:fill="auto"/>
            <w:noWrap/>
            <w:vAlign w:val="bottom"/>
            <w:hideMark/>
          </w:tcPr>
          <w:p w14:paraId="31D7E3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423E28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5B76D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7A8E7DD" w14:textId="77777777" w:rsidTr="002C2150">
        <w:trPr>
          <w:trHeight w:val="300"/>
          <w:jc w:val="center"/>
        </w:trPr>
        <w:tc>
          <w:tcPr>
            <w:tcW w:w="1217" w:type="dxa"/>
            <w:shd w:val="clear" w:color="auto" w:fill="auto"/>
            <w:noWrap/>
            <w:vAlign w:val="bottom"/>
            <w:hideMark/>
          </w:tcPr>
          <w:p w14:paraId="689841D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42370C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Publicity Code</w:t>
            </w:r>
          </w:p>
        </w:tc>
        <w:tc>
          <w:tcPr>
            <w:tcW w:w="900" w:type="dxa"/>
            <w:shd w:val="clear" w:color="auto" w:fill="auto"/>
            <w:noWrap/>
            <w:vAlign w:val="bottom"/>
            <w:hideMark/>
          </w:tcPr>
          <w:p w14:paraId="4EAA9D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0256A6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12C32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BB0450A" w14:textId="77777777" w:rsidTr="002C2150">
        <w:trPr>
          <w:trHeight w:val="300"/>
          <w:jc w:val="center"/>
        </w:trPr>
        <w:tc>
          <w:tcPr>
            <w:tcW w:w="1217" w:type="dxa"/>
            <w:shd w:val="clear" w:color="auto" w:fill="auto"/>
            <w:noWrap/>
            <w:vAlign w:val="bottom"/>
            <w:hideMark/>
          </w:tcPr>
          <w:p w14:paraId="15D3D90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B3905C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Protection Indicator</w:t>
            </w:r>
          </w:p>
        </w:tc>
        <w:tc>
          <w:tcPr>
            <w:tcW w:w="900" w:type="dxa"/>
            <w:shd w:val="clear" w:color="auto" w:fill="auto"/>
            <w:noWrap/>
            <w:vAlign w:val="bottom"/>
            <w:hideMark/>
          </w:tcPr>
          <w:p w14:paraId="559EA9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42E360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27E6C8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6E910B1" w14:textId="77777777" w:rsidTr="002C2150">
        <w:trPr>
          <w:trHeight w:val="300"/>
          <w:jc w:val="center"/>
        </w:trPr>
        <w:tc>
          <w:tcPr>
            <w:tcW w:w="1217" w:type="dxa"/>
            <w:shd w:val="clear" w:color="auto" w:fill="auto"/>
            <w:noWrap/>
            <w:vAlign w:val="bottom"/>
            <w:hideMark/>
          </w:tcPr>
          <w:p w14:paraId="145581E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662D2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Student Indicator</w:t>
            </w:r>
          </w:p>
        </w:tc>
        <w:tc>
          <w:tcPr>
            <w:tcW w:w="900" w:type="dxa"/>
            <w:shd w:val="clear" w:color="auto" w:fill="auto"/>
            <w:noWrap/>
            <w:vAlign w:val="bottom"/>
            <w:hideMark/>
          </w:tcPr>
          <w:p w14:paraId="7DDEF2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6D0FE7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62E3D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3FBB38" w14:textId="77777777" w:rsidTr="002C2150">
        <w:trPr>
          <w:trHeight w:val="300"/>
          <w:jc w:val="center"/>
        </w:trPr>
        <w:tc>
          <w:tcPr>
            <w:tcW w:w="1217" w:type="dxa"/>
            <w:shd w:val="clear" w:color="auto" w:fill="auto"/>
            <w:noWrap/>
            <w:vAlign w:val="bottom"/>
            <w:hideMark/>
          </w:tcPr>
          <w:p w14:paraId="3631F82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60A675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Religion</w:t>
            </w:r>
          </w:p>
        </w:tc>
        <w:tc>
          <w:tcPr>
            <w:tcW w:w="900" w:type="dxa"/>
            <w:shd w:val="clear" w:color="auto" w:fill="auto"/>
            <w:noWrap/>
            <w:vAlign w:val="bottom"/>
            <w:hideMark/>
          </w:tcPr>
          <w:p w14:paraId="482BF0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41</w:t>
            </w:r>
          </w:p>
        </w:tc>
        <w:tc>
          <w:tcPr>
            <w:tcW w:w="810" w:type="dxa"/>
            <w:shd w:val="clear" w:color="auto" w:fill="auto"/>
            <w:noWrap/>
            <w:vAlign w:val="bottom"/>
            <w:hideMark/>
          </w:tcPr>
          <w:p w14:paraId="58C244D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FD7A77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F0EDB4B" w14:textId="77777777" w:rsidTr="002C2150">
        <w:trPr>
          <w:trHeight w:val="300"/>
          <w:jc w:val="center"/>
        </w:trPr>
        <w:tc>
          <w:tcPr>
            <w:tcW w:w="1217" w:type="dxa"/>
            <w:shd w:val="clear" w:color="auto" w:fill="auto"/>
            <w:noWrap/>
            <w:vAlign w:val="bottom"/>
            <w:hideMark/>
          </w:tcPr>
          <w:p w14:paraId="4AFE486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2BA6F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Mother's Maiden Name</w:t>
            </w:r>
          </w:p>
        </w:tc>
        <w:tc>
          <w:tcPr>
            <w:tcW w:w="900" w:type="dxa"/>
            <w:shd w:val="clear" w:color="auto" w:fill="auto"/>
            <w:noWrap/>
            <w:vAlign w:val="bottom"/>
            <w:hideMark/>
          </w:tcPr>
          <w:p w14:paraId="5DB09F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42</w:t>
            </w:r>
          </w:p>
        </w:tc>
        <w:tc>
          <w:tcPr>
            <w:tcW w:w="810" w:type="dxa"/>
            <w:shd w:val="clear" w:color="auto" w:fill="auto"/>
            <w:noWrap/>
            <w:vAlign w:val="bottom"/>
            <w:hideMark/>
          </w:tcPr>
          <w:p w14:paraId="5BF062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300F1E6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200A852" w14:textId="77777777" w:rsidTr="002C2150">
        <w:trPr>
          <w:trHeight w:val="300"/>
          <w:jc w:val="center"/>
        </w:trPr>
        <w:tc>
          <w:tcPr>
            <w:tcW w:w="1217" w:type="dxa"/>
            <w:shd w:val="clear" w:color="auto" w:fill="auto"/>
            <w:noWrap/>
            <w:vAlign w:val="bottom"/>
            <w:hideMark/>
          </w:tcPr>
          <w:p w14:paraId="07FF9FB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49F16A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Nationality</w:t>
            </w:r>
          </w:p>
        </w:tc>
        <w:tc>
          <w:tcPr>
            <w:tcW w:w="900" w:type="dxa"/>
            <w:shd w:val="clear" w:color="auto" w:fill="auto"/>
            <w:noWrap/>
            <w:vAlign w:val="bottom"/>
            <w:hideMark/>
          </w:tcPr>
          <w:p w14:paraId="163509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43</w:t>
            </w:r>
          </w:p>
        </w:tc>
        <w:tc>
          <w:tcPr>
            <w:tcW w:w="810" w:type="dxa"/>
            <w:shd w:val="clear" w:color="auto" w:fill="auto"/>
            <w:noWrap/>
            <w:vAlign w:val="bottom"/>
            <w:hideMark/>
          </w:tcPr>
          <w:p w14:paraId="0BB808C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E363E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01DB670" w14:textId="77777777" w:rsidTr="002C2150">
        <w:trPr>
          <w:trHeight w:val="300"/>
          <w:jc w:val="center"/>
        </w:trPr>
        <w:tc>
          <w:tcPr>
            <w:tcW w:w="1217" w:type="dxa"/>
            <w:shd w:val="clear" w:color="auto" w:fill="auto"/>
            <w:noWrap/>
            <w:vAlign w:val="bottom"/>
            <w:hideMark/>
          </w:tcPr>
          <w:p w14:paraId="1E46534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F52C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Ethnic Group</w:t>
            </w:r>
          </w:p>
        </w:tc>
        <w:tc>
          <w:tcPr>
            <w:tcW w:w="900" w:type="dxa"/>
            <w:shd w:val="clear" w:color="auto" w:fill="auto"/>
            <w:noWrap/>
            <w:vAlign w:val="bottom"/>
            <w:hideMark/>
          </w:tcPr>
          <w:p w14:paraId="7AC27B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44</w:t>
            </w:r>
          </w:p>
        </w:tc>
        <w:tc>
          <w:tcPr>
            <w:tcW w:w="810" w:type="dxa"/>
            <w:shd w:val="clear" w:color="auto" w:fill="auto"/>
            <w:noWrap/>
            <w:vAlign w:val="bottom"/>
            <w:hideMark/>
          </w:tcPr>
          <w:p w14:paraId="1206990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228BE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EFCFA74" w14:textId="77777777" w:rsidTr="002C2150">
        <w:trPr>
          <w:trHeight w:val="300"/>
          <w:jc w:val="center"/>
        </w:trPr>
        <w:tc>
          <w:tcPr>
            <w:tcW w:w="1217" w:type="dxa"/>
            <w:shd w:val="clear" w:color="auto" w:fill="auto"/>
            <w:noWrap/>
            <w:vAlign w:val="bottom"/>
            <w:hideMark/>
          </w:tcPr>
          <w:p w14:paraId="5EEC969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59152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Person's Name</w:t>
            </w:r>
          </w:p>
        </w:tc>
        <w:tc>
          <w:tcPr>
            <w:tcW w:w="900" w:type="dxa"/>
            <w:shd w:val="clear" w:color="auto" w:fill="auto"/>
            <w:noWrap/>
            <w:vAlign w:val="bottom"/>
            <w:hideMark/>
          </w:tcPr>
          <w:p w14:paraId="358CBF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45</w:t>
            </w:r>
          </w:p>
        </w:tc>
        <w:tc>
          <w:tcPr>
            <w:tcW w:w="810" w:type="dxa"/>
            <w:shd w:val="clear" w:color="auto" w:fill="auto"/>
            <w:noWrap/>
            <w:vAlign w:val="bottom"/>
            <w:hideMark/>
          </w:tcPr>
          <w:p w14:paraId="738C04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5D9CAF4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C391A58" w14:textId="77777777" w:rsidTr="002C2150">
        <w:trPr>
          <w:trHeight w:val="300"/>
          <w:jc w:val="center"/>
        </w:trPr>
        <w:tc>
          <w:tcPr>
            <w:tcW w:w="1217" w:type="dxa"/>
            <w:shd w:val="clear" w:color="auto" w:fill="auto"/>
            <w:noWrap/>
            <w:vAlign w:val="bottom"/>
            <w:hideMark/>
          </w:tcPr>
          <w:p w14:paraId="2A210EC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141C66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Person's Telephone Number</w:t>
            </w:r>
          </w:p>
        </w:tc>
        <w:tc>
          <w:tcPr>
            <w:tcW w:w="900" w:type="dxa"/>
            <w:shd w:val="clear" w:color="auto" w:fill="auto"/>
            <w:noWrap/>
            <w:vAlign w:val="bottom"/>
            <w:hideMark/>
          </w:tcPr>
          <w:p w14:paraId="636662B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46</w:t>
            </w:r>
          </w:p>
        </w:tc>
        <w:tc>
          <w:tcPr>
            <w:tcW w:w="810" w:type="dxa"/>
            <w:shd w:val="clear" w:color="auto" w:fill="auto"/>
            <w:noWrap/>
            <w:vAlign w:val="bottom"/>
            <w:hideMark/>
          </w:tcPr>
          <w:p w14:paraId="69E70B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5FB9F6A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03DBE7" w14:textId="77777777" w:rsidTr="002C2150">
        <w:trPr>
          <w:trHeight w:val="300"/>
          <w:jc w:val="center"/>
        </w:trPr>
        <w:tc>
          <w:tcPr>
            <w:tcW w:w="1217" w:type="dxa"/>
            <w:shd w:val="clear" w:color="auto" w:fill="auto"/>
            <w:noWrap/>
            <w:vAlign w:val="bottom"/>
            <w:hideMark/>
          </w:tcPr>
          <w:p w14:paraId="35B4977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C23362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Reason</w:t>
            </w:r>
          </w:p>
        </w:tc>
        <w:tc>
          <w:tcPr>
            <w:tcW w:w="900" w:type="dxa"/>
            <w:shd w:val="clear" w:color="auto" w:fill="auto"/>
            <w:noWrap/>
            <w:vAlign w:val="bottom"/>
            <w:hideMark/>
          </w:tcPr>
          <w:p w14:paraId="1DE137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47</w:t>
            </w:r>
          </w:p>
        </w:tc>
        <w:tc>
          <w:tcPr>
            <w:tcW w:w="810" w:type="dxa"/>
            <w:shd w:val="clear" w:color="auto" w:fill="auto"/>
            <w:noWrap/>
            <w:vAlign w:val="bottom"/>
            <w:hideMark/>
          </w:tcPr>
          <w:p w14:paraId="6409F9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DB9DA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70A9EB" w14:textId="77777777" w:rsidTr="002C2150">
        <w:trPr>
          <w:trHeight w:val="300"/>
          <w:jc w:val="center"/>
        </w:trPr>
        <w:tc>
          <w:tcPr>
            <w:tcW w:w="1217" w:type="dxa"/>
            <w:shd w:val="clear" w:color="auto" w:fill="auto"/>
            <w:noWrap/>
            <w:vAlign w:val="bottom"/>
            <w:hideMark/>
          </w:tcPr>
          <w:p w14:paraId="4517E8F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150059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Contact Relationship</w:t>
            </w:r>
          </w:p>
        </w:tc>
        <w:tc>
          <w:tcPr>
            <w:tcW w:w="900" w:type="dxa"/>
            <w:shd w:val="clear" w:color="auto" w:fill="auto"/>
            <w:noWrap/>
            <w:vAlign w:val="bottom"/>
            <w:hideMark/>
          </w:tcPr>
          <w:p w14:paraId="35F474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48</w:t>
            </w:r>
          </w:p>
        </w:tc>
        <w:tc>
          <w:tcPr>
            <w:tcW w:w="810" w:type="dxa"/>
            <w:shd w:val="clear" w:color="auto" w:fill="auto"/>
            <w:noWrap/>
            <w:vAlign w:val="bottom"/>
            <w:hideMark/>
          </w:tcPr>
          <w:p w14:paraId="7E2E3C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EDB0C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D88E745" w14:textId="77777777" w:rsidTr="002C2150">
        <w:trPr>
          <w:trHeight w:val="300"/>
          <w:jc w:val="center"/>
        </w:trPr>
        <w:tc>
          <w:tcPr>
            <w:tcW w:w="1217" w:type="dxa"/>
            <w:shd w:val="clear" w:color="auto" w:fill="auto"/>
            <w:noWrap/>
            <w:vAlign w:val="bottom"/>
            <w:hideMark/>
          </w:tcPr>
          <w:p w14:paraId="3133739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DE62BD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Job Title</w:t>
            </w:r>
          </w:p>
        </w:tc>
        <w:tc>
          <w:tcPr>
            <w:tcW w:w="900" w:type="dxa"/>
            <w:shd w:val="clear" w:color="auto" w:fill="auto"/>
            <w:noWrap/>
            <w:vAlign w:val="bottom"/>
            <w:hideMark/>
          </w:tcPr>
          <w:p w14:paraId="222BC1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49</w:t>
            </w:r>
          </w:p>
        </w:tc>
        <w:tc>
          <w:tcPr>
            <w:tcW w:w="810" w:type="dxa"/>
            <w:shd w:val="clear" w:color="auto" w:fill="auto"/>
            <w:noWrap/>
            <w:vAlign w:val="bottom"/>
            <w:hideMark/>
          </w:tcPr>
          <w:p w14:paraId="039BC3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9AA18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98EAD0D" w14:textId="77777777" w:rsidTr="002C2150">
        <w:trPr>
          <w:trHeight w:val="300"/>
          <w:jc w:val="center"/>
        </w:trPr>
        <w:tc>
          <w:tcPr>
            <w:tcW w:w="1217" w:type="dxa"/>
            <w:shd w:val="clear" w:color="auto" w:fill="auto"/>
            <w:noWrap/>
            <w:vAlign w:val="bottom"/>
            <w:hideMark/>
          </w:tcPr>
          <w:p w14:paraId="681D2E1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7EE58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Job Code/Class</w:t>
            </w:r>
          </w:p>
        </w:tc>
        <w:tc>
          <w:tcPr>
            <w:tcW w:w="900" w:type="dxa"/>
            <w:shd w:val="clear" w:color="auto" w:fill="auto"/>
            <w:noWrap/>
            <w:vAlign w:val="bottom"/>
            <w:hideMark/>
          </w:tcPr>
          <w:p w14:paraId="193841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50</w:t>
            </w:r>
          </w:p>
        </w:tc>
        <w:tc>
          <w:tcPr>
            <w:tcW w:w="810" w:type="dxa"/>
            <w:shd w:val="clear" w:color="auto" w:fill="auto"/>
            <w:noWrap/>
            <w:vAlign w:val="bottom"/>
            <w:hideMark/>
          </w:tcPr>
          <w:p w14:paraId="1E3428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JCC</w:t>
            </w:r>
          </w:p>
        </w:tc>
        <w:tc>
          <w:tcPr>
            <w:tcW w:w="630" w:type="dxa"/>
            <w:shd w:val="clear" w:color="auto" w:fill="auto"/>
            <w:noWrap/>
            <w:vAlign w:val="bottom"/>
            <w:hideMark/>
          </w:tcPr>
          <w:p w14:paraId="51FEDD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0A483FA" w14:textId="77777777" w:rsidTr="002C2150">
        <w:trPr>
          <w:trHeight w:val="300"/>
          <w:jc w:val="center"/>
        </w:trPr>
        <w:tc>
          <w:tcPr>
            <w:tcW w:w="1217" w:type="dxa"/>
            <w:shd w:val="clear" w:color="auto" w:fill="auto"/>
            <w:noWrap/>
            <w:vAlign w:val="bottom"/>
            <w:hideMark/>
          </w:tcPr>
          <w:p w14:paraId="3191A77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BD133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Employer's Organization Name</w:t>
            </w:r>
          </w:p>
        </w:tc>
        <w:tc>
          <w:tcPr>
            <w:tcW w:w="900" w:type="dxa"/>
            <w:shd w:val="clear" w:color="auto" w:fill="auto"/>
            <w:noWrap/>
            <w:vAlign w:val="bottom"/>
            <w:hideMark/>
          </w:tcPr>
          <w:p w14:paraId="63BB32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51</w:t>
            </w:r>
          </w:p>
        </w:tc>
        <w:tc>
          <w:tcPr>
            <w:tcW w:w="810" w:type="dxa"/>
            <w:shd w:val="clear" w:color="auto" w:fill="auto"/>
            <w:noWrap/>
            <w:vAlign w:val="bottom"/>
            <w:hideMark/>
          </w:tcPr>
          <w:p w14:paraId="1F81CC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518E717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E3BA218" w14:textId="77777777" w:rsidTr="002C2150">
        <w:trPr>
          <w:trHeight w:val="300"/>
          <w:jc w:val="center"/>
        </w:trPr>
        <w:tc>
          <w:tcPr>
            <w:tcW w:w="1217" w:type="dxa"/>
            <w:shd w:val="clear" w:color="auto" w:fill="auto"/>
            <w:noWrap/>
            <w:vAlign w:val="bottom"/>
            <w:hideMark/>
          </w:tcPr>
          <w:p w14:paraId="2267F72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98215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Handicap </w:t>
            </w:r>
          </w:p>
        </w:tc>
        <w:tc>
          <w:tcPr>
            <w:tcW w:w="900" w:type="dxa"/>
            <w:shd w:val="clear" w:color="auto" w:fill="auto"/>
            <w:noWrap/>
            <w:vAlign w:val="bottom"/>
            <w:hideMark/>
          </w:tcPr>
          <w:p w14:paraId="5E77D4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52</w:t>
            </w:r>
          </w:p>
        </w:tc>
        <w:tc>
          <w:tcPr>
            <w:tcW w:w="810" w:type="dxa"/>
            <w:shd w:val="clear" w:color="auto" w:fill="auto"/>
            <w:noWrap/>
            <w:vAlign w:val="bottom"/>
            <w:hideMark/>
          </w:tcPr>
          <w:p w14:paraId="3630A3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30B94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27EF11E" w14:textId="77777777" w:rsidTr="002C2150">
        <w:trPr>
          <w:trHeight w:val="300"/>
          <w:jc w:val="center"/>
        </w:trPr>
        <w:tc>
          <w:tcPr>
            <w:tcW w:w="1217" w:type="dxa"/>
            <w:shd w:val="clear" w:color="auto" w:fill="auto"/>
            <w:noWrap/>
            <w:vAlign w:val="bottom"/>
            <w:hideMark/>
          </w:tcPr>
          <w:p w14:paraId="00C657B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4203F6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Job Status</w:t>
            </w:r>
          </w:p>
        </w:tc>
        <w:tc>
          <w:tcPr>
            <w:tcW w:w="900" w:type="dxa"/>
            <w:shd w:val="clear" w:color="auto" w:fill="auto"/>
            <w:noWrap/>
            <w:vAlign w:val="bottom"/>
            <w:hideMark/>
          </w:tcPr>
          <w:p w14:paraId="742E36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53</w:t>
            </w:r>
          </w:p>
        </w:tc>
        <w:tc>
          <w:tcPr>
            <w:tcW w:w="810" w:type="dxa"/>
            <w:shd w:val="clear" w:color="auto" w:fill="auto"/>
            <w:noWrap/>
            <w:vAlign w:val="bottom"/>
            <w:hideMark/>
          </w:tcPr>
          <w:p w14:paraId="2BDB926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18BFD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0DEABD8" w14:textId="77777777" w:rsidTr="002C2150">
        <w:trPr>
          <w:trHeight w:val="300"/>
          <w:jc w:val="center"/>
        </w:trPr>
        <w:tc>
          <w:tcPr>
            <w:tcW w:w="1217" w:type="dxa"/>
            <w:shd w:val="clear" w:color="auto" w:fill="auto"/>
            <w:noWrap/>
            <w:vAlign w:val="bottom"/>
            <w:hideMark/>
          </w:tcPr>
          <w:p w14:paraId="2AF4CB3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24C31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Financial Class</w:t>
            </w:r>
          </w:p>
        </w:tc>
        <w:tc>
          <w:tcPr>
            <w:tcW w:w="900" w:type="dxa"/>
            <w:shd w:val="clear" w:color="auto" w:fill="auto"/>
            <w:noWrap/>
            <w:vAlign w:val="bottom"/>
            <w:hideMark/>
          </w:tcPr>
          <w:p w14:paraId="795E09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54</w:t>
            </w:r>
          </w:p>
        </w:tc>
        <w:tc>
          <w:tcPr>
            <w:tcW w:w="810" w:type="dxa"/>
            <w:shd w:val="clear" w:color="auto" w:fill="auto"/>
            <w:noWrap/>
            <w:vAlign w:val="bottom"/>
            <w:hideMark/>
          </w:tcPr>
          <w:p w14:paraId="27B178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FC</w:t>
            </w:r>
          </w:p>
        </w:tc>
        <w:tc>
          <w:tcPr>
            <w:tcW w:w="630" w:type="dxa"/>
            <w:shd w:val="clear" w:color="auto" w:fill="auto"/>
            <w:noWrap/>
            <w:vAlign w:val="bottom"/>
            <w:hideMark/>
          </w:tcPr>
          <w:p w14:paraId="5E6918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9FE56D" w14:textId="77777777" w:rsidTr="002C2150">
        <w:trPr>
          <w:trHeight w:val="300"/>
          <w:jc w:val="center"/>
        </w:trPr>
        <w:tc>
          <w:tcPr>
            <w:tcW w:w="1217" w:type="dxa"/>
            <w:shd w:val="clear" w:color="auto" w:fill="auto"/>
            <w:noWrap/>
            <w:vAlign w:val="bottom"/>
            <w:hideMark/>
          </w:tcPr>
          <w:p w14:paraId="797324C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157DA8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Race</w:t>
            </w:r>
          </w:p>
        </w:tc>
        <w:tc>
          <w:tcPr>
            <w:tcW w:w="900" w:type="dxa"/>
            <w:shd w:val="clear" w:color="auto" w:fill="auto"/>
            <w:noWrap/>
            <w:vAlign w:val="bottom"/>
            <w:hideMark/>
          </w:tcPr>
          <w:p w14:paraId="3267AE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55</w:t>
            </w:r>
          </w:p>
        </w:tc>
        <w:tc>
          <w:tcPr>
            <w:tcW w:w="810" w:type="dxa"/>
            <w:shd w:val="clear" w:color="auto" w:fill="auto"/>
            <w:noWrap/>
            <w:vAlign w:val="bottom"/>
            <w:hideMark/>
          </w:tcPr>
          <w:p w14:paraId="4E902B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BE40B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90087E3" w14:textId="77777777" w:rsidTr="002C2150">
        <w:trPr>
          <w:trHeight w:val="300"/>
          <w:jc w:val="center"/>
        </w:trPr>
        <w:tc>
          <w:tcPr>
            <w:tcW w:w="1217" w:type="dxa"/>
            <w:shd w:val="clear" w:color="auto" w:fill="auto"/>
            <w:noWrap/>
            <w:vAlign w:val="bottom"/>
            <w:hideMark/>
          </w:tcPr>
          <w:p w14:paraId="7F3165A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516B14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 Birth Place</w:t>
            </w:r>
          </w:p>
        </w:tc>
        <w:tc>
          <w:tcPr>
            <w:tcW w:w="900" w:type="dxa"/>
            <w:shd w:val="clear" w:color="auto" w:fill="auto"/>
            <w:noWrap/>
            <w:vAlign w:val="bottom"/>
            <w:hideMark/>
          </w:tcPr>
          <w:p w14:paraId="729CE92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56</w:t>
            </w:r>
          </w:p>
        </w:tc>
        <w:tc>
          <w:tcPr>
            <w:tcW w:w="810" w:type="dxa"/>
            <w:shd w:val="clear" w:color="auto" w:fill="auto"/>
            <w:noWrap/>
            <w:vAlign w:val="bottom"/>
            <w:hideMark/>
          </w:tcPr>
          <w:p w14:paraId="08A98B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6B6BFE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20AF68" w14:textId="77777777" w:rsidTr="002C2150">
        <w:trPr>
          <w:trHeight w:val="300"/>
          <w:jc w:val="center"/>
        </w:trPr>
        <w:tc>
          <w:tcPr>
            <w:tcW w:w="1217" w:type="dxa"/>
            <w:shd w:val="clear" w:color="auto" w:fill="auto"/>
            <w:noWrap/>
            <w:vAlign w:val="bottom"/>
            <w:hideMark/>
          </w:tcPr>
          <w:p w14:paraId="1469D1E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A74F5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VIP Indicator</w:t>
            </w:r>
          </w:p>
        </w:tc>
        <w:tc>
          <w:tcPr>
            <w:tcW w:w="900" w:type="dxa"/>
            <w:shd w:val="clear" w:color="auto" w:fill="auto"/>
            <w:noWrap/>
            <w:vAlign w:val="bottom"/>
            <w:hideMark/>
          </w:tcPr>
          <w:p w14:paraId="3F9C43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57</w:t>
            </w:r>
          </w:p>
        </w:tc>
        <w:tc>
          <w:tcPr>
            <w:tcW w:w="810" w:type="dxa"/>
            <w:shd w:val="clear" w:color="auto" w:fill="auto"/>
            <w:noWrap/>
            <w:vAlign w:val="bottom"/>
            <w:hideMark/>
          </w:tcPr>
          <w:p w14:paraId="68CBFA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463AE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F84E073" w14:textId="77777777" w:rsidTr="002C2150">
        <w:trPr>
          <w:trHeight w:val="375"/>
          <w:jc w:val="center"/>
        </w:trPr>
        <w:tc>
          <w:tcPr>
            <w:tcW w:w="1217" w:type="dxa"/>
            <w:shd w:val="clear" w:color="auto" w:fill="auto"/>
            <w:noWrap/>
            <w:vAlign w:val="bottom"/>
            <w:hideMark/>
          </w:tcPr>
          <w:p w14:paraId="13F600D3"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w:t>
            </w:r>
          </w:p>
        </w:tc>
        <w:tc>
          <w:tcPr>
            <w:tcW w:w="6343" w:type="dxa"/>
            <w:shd w:val="clear" w:color="auto" w:fill="auto"/>
            <w:noWrap/>
            <w:vAlign w:val="bottom"/>
            <w:hideMark/>
          </w:tcPr>
          <w:p w14:paraId="5F8A6289"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 INSURANCE begin</w:t>
            </w:r>
          </w:p>
        </w:tc>
        <w:tc>
          <w:tcPr>
            <w:tcW w:w="900" w:type="dxa"/>
            <w:shd w:val="clear" w:color="000000" w:fill="D8E4BC"/>
            <w:noWrap/>
            <w:vAlign w:val="bottom"/>
            <w:hideMark/>
          </w:tcPr>
          <w:p w14:paraId="5AF3115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810" w:type="dxa"/>
            <w:shd w:val="clear" w:color="000000" w:fill="D8E4BC"/>
            <w:noWrap/>
            <w:vAlign w:val="bottom"/>
            <w:hideMark/>
          </w:tcPr>
          <w:p w14:paraId="39ECFBD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3863A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3BDF3175" w14:textId="77777777" w:rsidTr="002C2150">
        <w:trPr>
          <w:trHeight w:val="300"/>
          <w:jc w:val="center"/>
        </w:trPr>
        <w:tc>
          <w:tcPr>
            <w:tcW w:w="1217" w:type="dxa"/>
            <w:shd w:val="clear" w:color="auto" w:fill="auto"/>
            <w:noWrap/>
            <w:vAlign w:val="bottom"/>
            <w:hideMark/>
          </w:tcPr>
          <w:p w14:paraId="07A37612"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IN1</w:t>
            </w:r>
          </w:p>
        </w:tc>
        <w:tc>
          <w:tcPr>
            <w:tcW w:w="6343" w:type="dxa"/>
            <w:shd w:val="clear" w:color="auto" w:fill="auto"/>
            <w:noWrap/>
            <w:vAlign w:val="bottom"/>
            <w:hideMark/>
          </w:tcPr>
          <w:p w14:paraId="24F53F4C"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Insurance</w:t>
            </w:r>
          </w:p>
        </w:tc>
        <w:tc>
          <w:tcPr>
            <w:tcW w:w="900" w:type="dxa"/>
            <w:shd w:val="clear" w:color="000000" w:fill="D8E4BC"/>
            <w:noWrap/>
            <w:vAlign w:val="bottom"/>
            <w:hideMark/>
          </w:tcPr>
          <w:p w14:paraId="6F8A0745"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1D45D8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1B9EF3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03A86EF1" w14:textId="77777777" w:rsidTr="002C2150">
        <w:trPr>
          <w:trHeight w:val="300"/>
          <w:jc w:val="center"/>
        </w:trPr>
        <w:tc>
          <w:tcPr>
            <w:tcW w:w="1217" w:type="dxa"/>
            <w:shd w:val="clear" w:color="auto" w:fill="auto"/>
            <w:noWrap/>
            <w:vAlign w:val="bottom"/>
            <w:hideMark/>
          </w:tcPr>
          <w:p w14:paraId="7C79396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519B434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IN1</w:t>
            </w:r>
          </w:p>
        </w:tc>
        <w:tc>
          <w:tcPr>
            <w:tcW w:w="900" w:type="dxa"/>
            <w:shd w:val="clear" w:color="auto" w:fill="auto"/>
            <w:noWrap/>
            <w:vAlign w:val="bottom"/>
            <w:hideMark/>
          </w:tcPr>
          <w:p w14:paraId="4C721E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5101E37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508118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064F63FE" w14:textId="77777777" w:rsidTr="002C2150">
        <w:trPr>
          <w:trHeight w:val="300"/>
          <w:jc w:val="center"/>
        </w:trPr>
        <w:tc>
          <w:tcPr>
            <w:tcW w:w="1217" w:type="dxa"/>
            <w:shd w:val="clear" w:color="auto" w:fill="auto"/>
            <w:noWrap/>
            <w:vAlign w:val="bottom"/>
            <w:hideMark/>
          </w:tcPr>
          <w:p w14:paraId="6FB4BC8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03B1BB5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Health Plan ID</w:t>
            </w:r>
          </w:p>
        </w:tc>
        <w:tc>
          <w:tcPr>
            <w:tcW w:w="900" w:type="dxa"/>
            <w:shd w:val="clear" w:color="auto" w:fill="auto"/>
            <w:noWrap/>
            <w:vAlign w:val="bottom"/>
            <w:hideMark/>
          </w:tcPr>
          <w:p w14:paraId="546C13D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51417A1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7F5A8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CA136C9" w14:textId="77777777" w:rsidTr="002C2150">
        <w:trPr>
          <w:trHeight w:val="300"/>
          <w:jc w:val="center"/>
        </w:trPr>
        <w:tc>
          <w:tcPr>
            <w:tcW w:w="1217" w:type="dxa"/>
            <w:shd w:val="clear" w:color="auto" w:fill="auto"/>
            <w:noWrap/>
            <w:vAlign w:val="bottom"/>
            <w:hideMark/>
          </w:tcPr>
          <w:p w14:paraId="2EBBC10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73E99E8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Insurance Company ID</w:t>
            </w:r>
          </w:p>
        </w:tc>
        <w:tc>
          <w:tcPr>
            <w:tcW w:w="900" w:type="dxa"/>
            <w:shd w:val="clear" w:color="auto" w:fill="auto"/>
            <w:noWrap/>
            <w:vAlign w:val="bottom"/>
            <w:hideMark/>
          </w:tcPr>
          <w:p w14:paraId="6474AC7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6B0832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348490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E5DA58C" w14:textId="77777777" w:rsidTr="002C2150">
        <w:trPr>
          <w:trHeight w:val="300"/>
          <w:jc w:val="center"/>
        </w:trPr>
        <w:tc>
          <w:tcPr>
            <w:tcW w:w="1217" w:type="dxa"/>
            <w:shd w:val="clear" w:color="auto" w:fill="auto"/>
            <w:noWrap/>
            <w:vAlign w:val="bottom"/>
            <w:hideMark/>
          </w:tcPr>
          <w:p w14:paraId="2FBFA22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5BD541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Insurance Company Name</w:t>
            </w:r>
          </w:p>
        </w:tc>
        <w:tc>
          <w:tcPr>
            <w:tcW w:w="900" w:type="dxa"/>
            <w:shd w:val="clear" w:color="auto" w:fill="auto"/>
            <w:noWrap/>
            <w:vAlign w:val="bottom"/>
            <w:hideMark/>
          </w:tcPr>
          <w:p w14:paraId="2B4EE1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0C1E5C8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03D005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898EC0D" w14:textId="77777777" w:rsidTr="002C2150">
        <w:trPr>
          <w:trHeight w:val="300"/>
          <w:jc w:val="center"/>
        </w:trPr>
        <w:tc>
          <w:tcPr>
            <w:tcW w:w="1217" w:type="dxa"/>
            <w:shd w:val="clear" w:color="auto" w:fill="auto"/>
            <w:noWrap/>
            <w:vAlign w:val="bottom"/>
            <w:hideMark/>
          </w:tcPr>
          <w:p w14:paraId="49A4DB0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47470D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Insurance Company Address</w:t>
            </w:r>
          </w:p>
        </w:tc>
        <w:tc>
          <w:tcPr>
            <w:tcW w:w="900" w:type="dxa"/>
            <w:shd w:val="clear" w:color="auto" w:fill="auto"/>
            <w:noWrap/>
            <w:vAlign w:val="bottom"/>
            <w:hideMark/>
          </w:tcPr>
          <w:p w14:paraId="1219D04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035739E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44547F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AFEF562" w14:textId="77777777" w:rsidTr="002C2150">
        <w:trPr>
          <w:trHeight w:val="300"/>
          <w:jc w:val="center"/>
        </w:trPr>
        <w:tc>
          <w:tcPr>
            <w:tcW w:w="1217" w:type="dxa"/>
            <w:shd w:val="clear" w:color="auto" w:fill="auto"/>
            <w:noWrap/>
            <w:vAlign w:val="bottom"/>
            <w:hideMark/>
          </w:tcPr>
          <w:p w14:paraId="1DA4B2C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6A255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Insurance Co Contact Person</w:t>
            </w:r>
          </w:p>
        </w:tc>
        <w:tc>
          <w:tcPr>
            <w:tcW w:w="900" w:type="dxa"/>
            <w:shd w:val="clear" w:color="auto" w:fill="auto"/>
            <w:noWrap/>
            <w:vAlign w:val="bottom"/>
            <w:hideMark/>
          </w:tcPr>
          <w:p w14:paraId="4D26B6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61259C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7AEC01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A563498" w14:textId="77777777" w:rsidTr="002C2150">
        <w:trPr>
          <w:trHeight w:val="300"/>
          <w:jc w:val="center"/>
        </w:trPr>
        <w:tc>
          <w:tcPr>
            <w:tcW w:w="1217" w:type="dxa"/>
            <w:shd w:val="clear" w:color="auto" w:fill="auto"/>
            <w:noWrap/>
            <w:vAlign w:val="bottom"/>
            <w:hideMark/>
          </w:tcPr>
          <w:p w14:paraId="32187B2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0397D1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Insurance Co Phone Number</w:t>
            </w:r>
          </w:p>
        </w:tc>
        <w:tc>
          <w:tcPr>
            <w:tcW w:w="900" w:type="dxa"/>
            <w:shd w:val="clear" w:color="auto" w:fill="auto"/>
            <w:noWrap/>
            <w:vAlign w:val="bottom"/>
            <w:hideMark/>
          </w:tcPr>
          <w:p w14:paraId="68814A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43234E8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3C880C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70541C1" w14:textId="77777777" w:rsidTr="002C2150">
        <w:trPr>
          <w:trHeight w:val="300"/>
          <w:jc w:val="center"/>
        </w:trPr>
        <w:tc>
          <w:tcPr>
            <w:tcW w:w="1217" w:type="dxa"/>
            <w:shd w:val="clear" w:color="auto" w:fill="auto"/>
            <w:noWrap/>
            <w:vAlign w:val="bottom"/>
            <w:hideMark/>
          </w:tcPr>
          <w:p w14:paraId="682C8DF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04F72B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Group Number</w:t>
            </w:r>
          </w:p>
        </w:tc>
        <w:tc>
          <w:tcPr>
            <w:tcW w:w="900" w:type="dxa"/>
            <w:shd w:val="clear" w:color="auto" w:fill="auto"/>
            <w:noWrap/>
            <w:vAlign w:val="bottom"/>
            <w:hideMark/>
          </w:tcPr>
          <w:p w14:paraId="52F151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0ED5D50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C5A15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9729C35" w14:textId="77777777" w:rsidTr="002C2150">
        <w:trPr>
          <w:trHeight w:val="300"/>
          <w:jc w:val="center"/>
        </w:trPr>
        <w:tc>
          <w:tcPr>
            <w:tcW w:w="1217" w:type="dxa"/>
            <w:shd w:val="clear" w:color="auto" w:fill="auto"/>
            <w:noWrap/>
            <w:vAlign w:val="bottom"/>
            <w:hideMark/>
          </w:tcPr>
          <w:p w14:paraId="4FB8891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5701A7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Group Name</w:t>
            </w:r>
          </w:p>
        </w:tc>
        <w:tc>
          <w:tcPr>
            <w:tcW w:w="900" w:type="dxa"/>
            <w:shd w:val="clear" w:color="auto" w:fill="auto"/>
            <w:noWrap/>
            <w:vAlign w:val="bottom"/>
            <w:hideMark/>
          </w:tcPr>
          <w:p w14:paraId="68B4ECC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7FED41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4BFF3A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118732A" w14:textId="77777777" w:rsidTr="002C2150">
        <w:trPr>
          <w:trHeight w:val="300"/>
          <w:jc w:val="center"/>
        </w:trPr>
        <w:tc>
          <w:tcPr>
            <w:tcW w:w="1217" w:type="dxa"/>
            <w:shd w:val="clear" w:color="auto" w:fill="auto"/>
            <w:noWrap/>
            <w:vAlign w:val="bottom"/>
            <w:hideMark/>
          </w:tcPr>
          <w:p w14:paraId="5CDF60D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092EBC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Insured's Group </w:t>
            </w:r>
            <w:proofErr w:type="spellStart"/>
            <w:r w:rsidRPr="006176A6">
              <w:rPr>
                <w:rFonts w:eastAsia="Times New Roman" w:cs="Times New Roman"/>
                <w:i/>
                <w:iCs/>
                <w:color w:val="000000"/>
              </w:rPr>
              <w:t>Emp</w:t>
            </w:r>
            <w:proofErr w:type="spellEnd"/>
            <w:r w:rsidRPr="006176A6">
              <w:rPr>
                <w:rFonts w:eastAsia="Times New Roman" w:cs="Times New Roman"/>
                <w:i/>
                <w:iCs/>
                <w:color w:val="000000"/>
              </w:rPr>
              <w:t xml:space="preserve"> ID</w:t>
            </w:r>
          </w:p>
        </w:tc>
        <w:tc>
          <w:tcPr>
            <w:tcW w:w="900" w:type="dxa"/>
            <w:shd w:val="clear" w:color="auto" w:fill="auto"/>
            <w:noWrap/>
            <w:vAlign w:val="bottom"/>
            <w:hideMark/>
          </w:tcPr>
          <w:p w14:paraId="1F6CED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30D442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5A15603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34D57D0" w14:textId="77777777" w:rsidTr="002C2150">
        <w:trPr>
          <w:trHeight w:val="300"/>
          <w:jc w:val="center"/>
        </w:trPr>
        <w:tc>
          <w:tcPr>
            <w:tcW w:w="1217" w:type="dxa"/>
            <w:shd w:val="clear" w:color="auto" w:fill="auto"/>
            <w:noWrap/>
            <w:vAlign w:val="bottom"/>
            <w:hideMark/>
          </w:tcPr>
          <w:p w14:paraId="2206B9F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719434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Insured's Group </w:t>
            </w:r>
            <w:proofErr w:type="spellStart"/>
            <w:r w:rsidRPr="006176A6">
              <w:rPr>
                <w:rFonts w:eastAsia="Times New Roman" w:cs="Times New Roman"/>
                <w:i/>
                <w:iCs/>
                <w:color w:val="000000"/>
              </w:rPr>
              <w:t>Emp</w:t>
            </w:r>
            <w:proofErr w:type="spellEnd"/>
            <w:r w:rsidRPr="006176A6">
              <w:rPr>
                <w:rFonts w:eastAsia="Times New Roman" w:cs="Times New Roman"/>
                <w:i/>
                <w:iCs/>
                <w:color w:val="000000"/>
              </w:rPr>
              <w:t xml:space="preserve"> Name</w:t>
            </w:r>
          </w:p>
        </w:tc>
        <w:tc>
          <w:tcPr>
            <w:tcW w:w="900" w:type="dxa"/>
            <w:shd w:val="clear" w:color="auto" w:fill="auto"/>
            <w:noWrap/>
            <w:vAlign w:val="bottom"/>
            <w:hideMark/>
          </w:tcPr>
          <w:p w14:paraId="1F36B42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0AA04A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65803A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09A38E9" w14:textId="77777777" w:rsidTr="002C2150">
        <w:trPr>
          <w:trHeight w:val="300"/>
          <w:jc w:val="center"/>
        </w:trPr>
        <w:tc>
          <w:tcPr>
            <w:tcW w:w="1217" w:type="dxa"/>
            <w:shd w:val="clear" w:color="auto" w:fill="auto"/>
            <w:noWrap/>
            <w:vAlign w:val="bottom"/>
            <w:hideMark/>
          </w:tcPr>
          <w:p w14:paraId="492E8A9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987E6B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Plan Effective Date</w:t>
            </w:r>
          </w:p>
        </w:tc>
        <w:tc>
          <w:tcPr>
            <w:tcW w:w="900" w:type="dxa"/>
            <w:shd w:val="clear" w:color="auto" w:fill="auto"/>
            <w:noWrap/>
            <w:vAlign w:val="bottom"/>
            <w:hideMark/>
          </w:tcPr>
          <w:p w14:paraId="0DAB41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7DFF22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FEADF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C88DDE4" w14:textId="77777777" w:rsidTr="002C2150">
        <w:trPr>
          <w:trHeight w:val="300"/>
          <w:jc w:val="center"/>
        </w:trPr>
        <w:tc>
          <w:tcPr>
            <w:tcW w:w="1217" w:type="dxa"/>
            <w:shd w:val="clear" w:color="auto" w:fill="auto"/>
            <w:noWrap/>
            <w:vAlign w:val="bottom"/>
            <w:hideMark/>
          </w:tcPr>
          <w:p w14:paraId="27861B8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EDA346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Plan Expiration Date</w:t>
            </w:r>
          </w:p>
        </w:tc>
        <w:tc>
          <w:tcPr>
            <w:tcW w:w="900" w:type="dxa"/>
            <w:shd w:val="clear" w:color="auto" w:fill="auto"/>
            <w:noWrap/>
            <w:vAlign w:val="bottom"/>
            <w:hideMark/>
          </w:tcPr>
          <w:p w14:paraId="741915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0160976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19C84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FBDF0AA" w14:textId="77777777" w:rsidTr="002C2150">
        <w:trPr>
          <w:trHeight w:val="300"/>
          <w:jc w:val="center"/>
        </w:trPr>
        <w:tc>
          <w:tcPr>
            <w:tcW w:w="1217" w:type="dxa"/>
            <w:shd w:val="clear" w:color="auto" w:fill="auto"/>
            <w:noWrap/>
            <w:vAlign w:val="bottom"/>
            <w:hideMark/>
          </w:tcPr>
          <w:p w14:paraId="49B543C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9F5FBD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Authorization Information</w:t>
            </w:r>
          </w:p>
        </w:tc>
        <w:tc>
          <w:tcPr>
            <w:tcW w:w="900" w:type="dxa"/>
            <w:shd w:val="clear" w:color="auto" w:fill="auto"/>
            <w:noWrap/>
            <w:vAlign w:val="bottom"/>
            <w:hideMark/>
          </w:tcPr>
          <w:p w14:paraId="7CCC2D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3FFCFD2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AUI</w:t>
            </w:r>
          </w:p>
        </w:tc>
        <w:tc>
          <w:tcPr>
            <w:tcW w:w="630" w:type="dxa"/>
            <w:shd w:val="clear" w:color="auto" w:fill="auto"/>
            <w:noWrap/>
            <w:vAlign w:val="bottom"/>
            <w:hideMark/>
          </w:tcPr>
          <w:p w14:paraId="678977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73F2044" w14:textId="77777777" w:rsidTr="002C2150">
        <w:trPr>
          <w:trHeight w:val="300"/>
          <w:jc w:val="center"/>
        </w:trPr>
        <w:tc>
          <w:tcPr>
            <w:tcW w:w="1217" w:type="dxa"/>
            <w:shd w:val="clear" w:color="auto" w:fill="auto"/>
            <w:noWrap/>
            <w:vAlign w:val="bottom"/>
            <w:hideMark/>
          </w:tcPr>
          <w:p w14:paraId="54C6798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D32279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Plan Type</w:t>
            </w:r>
          </w:p>
        </w:tc>
        <w:tc>
          <w:tcPr>
            <w:tcW w:w="900" w:type="dxa"/>
            <w:shd w:val="clear" w:color="auto" w:fill="auto"/>
            <w:noWrap/>
            <w:vAlign w:val="bottom"/>
            <w:hideMark/>
          </w:tcPr>
          <w:p w14:paraId="682567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7E065A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4C792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CA5CB66" w14:textId="77777777" w:rsidTr="002C2150">
        <w:trPr>
          <w:trHeight w:val="300"/>
          <w:jc w:val="center"/>
        </w:trPr>
        <w:tc>
          <w:tcPr>
            <w:tcW w:w="1217" w:type="dxa"/>
            <w:shd w:val="clear" w:color="auto" w:fill="auto"/>
            <w:noWrap/>
            <w:vAlign w:val="bottom"/>
            <w:hideMark/>
          </w:tcPr>
          <w:p w14:paraId="1BC57D5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267162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Name Of Insured</w:t>
            </w:r>
          </w:p>
        </w:tc>
        <w:tc>
          <w:tcPr>
            <w:tcW w:w="900" w:type="dxa"/>
            <w:shd w:val="clear" w:color="auto" w:fill="auto"/>
            <w:noWrap/>
            <w:vAlign w:val="bottom"/>
            <w:hideMark/>
          </w:tcPr>
          <w:p w14:paraId="47C9A6F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1E163E0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565742A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73A06E4" w14:textId="77777777" w:rsidTr="002C2150">
        <w:trPr>
          <w:trHeight w:val="300"/>
          <w:jc w:val="center"/>
        </w:trPr>
        <w:tc>
          <w:tcPr>
            <w:tcW w:w="1217" w:type="dxa"/>
            <w:shd w:val="clear" w:color="auto" w:fill="auto"/>
            <w:noWrap/>
            <w:vAlign w:val="bottom"/>
            <w:hideMark/>
          </w:tcPr>
          <w:p w14:paraId="2F78FF1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FDFED8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Relationship To Patient</w:t>
            </w:r>
          </w:p>
        </w:tc>
        <w:tc>
          <w:tcPr>
            <w:tcW w:w="900" w:type="dxa"/>
            <w:shd w:val="clear" w:color="auto" w:fill="auto"/>
            <w:noWrap/>
            <w:vAlign w:val="bottom"/>
            <w:hideMark/>
          </w:tcPr>
          <w:p w14:paraId="5CA72B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144C260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85C47C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84F6F38" w14:textId="77777777" w:rsidTr="002C2150">
        <w:trPr>
          <w:trHeight w:val="300"/>
          <w:jc w:val="center"/>
        </w:trPr>
        <w:tc>
          <w:tcPr>
            <w:tcW w:w="1217" w:type="dxa"/>
            <w:shd w:val="clear" w:color="auto" w:fill="auto"/>
            <w:noWrap/>
            <w:vAlign w:val="bottom"/>
            <w:hideMark/>
          </w:tcPr>
          <w:p w14:paraId="282726C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106905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Date Of Birth</w:t>
            </w:r>
          </w:p>
        </w:tc>
        <w:tc>
          <w:tcPr>
            <w:tcW w:w="900" w:type="dxa"/>
            <w:shd w:val="clear" w:color="auto" w:fill="auto"/>
            <w:noWrap/>
            <w:vAlign w:val="bottom"/>
            <w:hideMark/>
          </w:tcPr>
          <w:p w14:paraId="73DCCF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791200B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42B1C1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F9B38B9" w14:textId="77777777" w:rsidTr="002C2150">
        <w:trPr>
          <w:trHeight w:val="300"/>
          <w:jc w:val="center"/>
        </w:trPr>
        <w:tc>
          <w:tcPr>
            <w:tcW w:w="1217" w:type="dxa"/>
            <w:shd w:val="clear" w:color="auto" w:fill="auto"/>
            <w:noWrap/>
            <w:vAlign w:val="bottom"/>
            <w:hideMark/>
          </w:tcPr>
          <w:p w14:paraId="5A6A8F4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508ACF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Address</w:t>
            </w:r>
          </w:p>
        </w:tc>
        <w:tc>
          <w:tcPr>
            <w:tcW w:w="900" w:type="dxa"/>
            <w:shd w:val="clear" w:color="auto" w:fill="auto"/>
            <w:noWrap/>
            <w:vAlign w:val="bottom"/>
            <w:hideMark/>
          </w:tcPr>
          <w:p w14:paraId="78E0E6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66F7F4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5169B6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4F6422D" w14:textId="77777777" w:rsidTr="002C2150">
        <w:trPr>
          <w:trHeight w:val="300"/>
          <w:jc w:val="center"/>
        </w:trPr>
        <w:tc>
          <w:tcPr>
            <w:tcW w:w="1217" w:type="dxa"/>
            <w:shd w:val="clear" w:color="auto" w:fill="auto"/>
            <w:noWrap/>
            <w:vAlign w:val="bottom"/>
            <w:hideMark/>
          </w:tcPr>
          <w:p w14:paraId="60DC0BD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4C0046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Assignment Of Benefits</w:t>
            </w:r>
          </w:p>
        </w:tc>
        <w:tc>
          <w:tcPr>
            <w:tcW w:w="900" w:type="dxa"/>
            <w:shd w:val="clear" w:color="auto" w:fill="auto"/>
            <w:noWrap/>
            <w:vAlign w:val="bottom"/>
            <w:hideMark/>
          </w:tcPr>
          <w:p w14:paraId="0575216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798F6B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E2462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F9F74E" w14:textId="77777777" w:rsidTr="002C2150">
        <w:trPr>
          <w:trHeight w:val="300"/>
          <w:jc w:val="center"/>
        </w:trPr>
        <w:tc>
          <w:tcPr>
            <w:tcW w:w="1217" w:type="dxa"/>
            <w:shd w:val="clear" w:color="auto" w:fill="auto"/>
            <w:noWrap/>
            <w:vAlign w:val="bottom"/>
            <w:hideMark/>
          </w:tcPr>
          <w:p w14:paraId="1655900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B82B0D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Coordination Of Benefits</w:t>
            </w:r>
          </w:p>
        </w:tc>
        <w:tc>
          <w:tcPr>
            <w:tcW w:w="900" w:type="dxa"/>
            <w:shd w:val="clear" w:color="auto" w:fill="auto"/>
            <w:noWrap/>
            <w:vAlign w:val="bottom"/>
            <w:hideMark/>
          </w:tcPr>
          <w:p w14:paraId="0FC7C5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7DF980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7C9922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0FF8E8B" w14:textId="77777777" w:rsidTr="002C2150">
        <w:trPr>
          <w:trHeight w:val="300"/>
          <w:jc w:val="center"/>
        </w:trPr>
        <w:tc>
          <w:tcPr>
            <w:tcW w:w="1217" w:type="dxa"/>
            <w:shd w:val="clear" w:color="auto" w:fill="auto"/>
            <w:noWrap/>
            <w:vAlign w:val="bottom"/>
            <w:hideMark/>
          </w:tcPr>
          <w:p w14:paraId="22914A3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D8385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roofErr w:type="spellStart"/>
            <w:r w:rsidRPr="006176A6">
              <w:rPr>
                <w:rFonts w:eastAsia="Times New Roman" w:cs="Times New Roman"/>
                <w:i/>
                <w:iCs/>
                <w:color w:val="000000"/>
              </w:rPr>
              <w:t>Coord</w:t>
            </w:r>
            <w:proofErr w:type="spellEnd"/>
            <w:r w:rsidRPr="006176A6">
              <w:rPr>
                <w:rFonts w:eastAsia="Times New Roman" w:cs="Times New Roman"/>
                <w:i/>
                <w:iCs/>
                <w:color w:val="000000"/>
              </w:rPr>
              <w:t xml:space="preserve"> Of Ben. Priority</w:t>
            </w:r>
          </w:p>
        </w:tc>
        <w:tc>
          <w:tcPr>
            <w:tcW w:w="900" w:type="dxa"/>
            <w:shd w:val="clear" w:color="auto" w:fill="auto"/>
            <w:noWrap/>
            <w:vAlign w:val="bottom"/>
            <w:hideMark/>
          </w:tcPr>
          <w:p w14:paraId="13F6CCE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7E1EBB1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7BFB412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CC0FCB2" w14:textId="77777777" w:rsidTr="002C2150">
        <w:trPr>
          <w:trHeight w:val="300"/>
          <w:jc w:val="center"/>
        </w:trPr>
        <w:tc>
          <w:tcPr>
            <w:tcW w:w="1217" w:type="dxa"/>
            <w:shd w:val="clear" w:color="auto" w:fill="auto"/>
            <w:noWrap/>
            <w:vAlign w:val="bottom"/>
            <w:hideMark/>
          </w:tcPr>
          <w:p w14:paraId="170C63C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15DB2A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Notice Of Admission Flag</w:t>
            </w:r>
          </w:p>
        </w:tc>
        <w:tc>
          <w:tcPr>
            <w:tcW w:w="900" w:type="dxa"/>
            <w:shd w:val="clear" w:color="auto" w:fill="auto"/>
            <w:noWrap/>
            <w:vAlign w:val="bottom"/>
            <w:hideMark/>
          </w:tcPr>
          <w:p w14:paraId="129C4C5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1129C05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09C45A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38F7830" w14:textId="77777777" w:rsidTr="002C2150">
        <w:trPr>
          <w:trHeight w:val="300"/>
          <w:jc w:val="center"/>
        </w:trPr>
        <w:tc>
          <w:tcPr>
            <w:tcW w:w="1217" w:type="dxa"/>
            <w:shd w:val="clear" w:color="auto" w:fill="auto"/>
            <w:noWrap/>
            <w:vAlign w:val="bottom"/>
            <w:hideMark/>
          </w:tcPr>
          <w:p w14:paraId="22AB186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D4C65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Notice Of Admission Date</w:t>
            </w:r>
          </w:p>
        </w:tc>
        <w:tc>
          <w:tcPr>
            <w:tcW w:w="900" w:type="dxa"/>
            <w:shd w:val="clear" w:color="auto" w:fill="auto"/>
            <w:noWrap/>
            <w:vAlign w:val="bottom"/>
            <w:hideMark/>
          </w:tcPr>
          <w:p w14:paraId="35C8FE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7AD920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6B2C7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2ECA893" w14:textId="77777777" w:rsidTr="002C2150">
        <w:trPr>
          <w:trHeight w:val="300"/>
          <w:jc w:val="center"/>
        </w:trPr>
        <w:tc>
          <w:tcPr>
            <w:tcW w:w="1217" w:type="dxa"/>
            <w:shd w:val="clear" w:color="auto" w:fill="auto"/>
            <w:noWrap/>
            <w:vAlign w:val="bottom"/>
            <w:hideMark/>
          </w:tcPr>
          <w:p w14:paraId="7202B2D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C94919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Report Of Eligibility Flag</w:t>
            </w:r>
          </w:p>
        </w:tc>
        <w:tc>
          <w:tcPr>
            <w:tcW w:w="900" w:type="dxa"/>
            <w:shd w:val="clear" w:color="auto" w:fill="auto"/>
            <w:noWrap/>
            <w:vAlign w:val="bottom"/>
            <w:hideMark/>
          </w:tcPr>
          <w:p w14:paraId="1AA134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3555CD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37CBDD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A8B228F" w14:textId="77777777" w:rsidTr="002C2150">
        <w:trPr>
          <w:trHeight w:val="300"/>
          <w:jc w:val="center"/>
        </w:trPr>
        <w:tc>
          <w:tcPr>
            <w:tcW w:w="1217" w:type="dxa"/>
            <w:shd w:val="clear" w:color="auto" w:fill="auto"/>
            <w:noWrap/>
            <w:vAlign w:val="bottom"/>
            <w:hideMark/>
          </w:tcPr>
          <w:p w14:paraId="6C0BC93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34586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Report Of Eligibility Date</w:t>
            </w:r>
          </w:p>
        </w:tc>
        <w:tc>
          <w:tcPr>
            <w:tcW w:w="900" w:type="dxa"/>
            <w:shd w:val="clear" w:color="auto" w:fill="auto"/>
            <w:noWrap/>
            <w:vAlign w:val="bottom"/>
            <w:hideMark/>
          </w:tcPr>
          <w:p w14:paraId="4230D5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6674531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17A4DB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055AD50" w14:textId="77777777" w:rsidTr="002C2150">
        <w:trPr>
          <w:trHeight w:val="300"/>
          <w:jc w:val="center"/>
        </w:trPr>
        <w:tc>
          <w:tcPr>
            <w:tcW w:w="1217" w:type="dxa"/>
            <w:shd w:val="clear" w:color="auto" w:fill="auto"/>
            <w:noWrap/>
            <w:vAlign w:val="bottom"/>
            <w:hideMark/>
          </w:tcPr>
          <w:p w14:paraId="36B984B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625463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Release Information Code</w:t>
            </w:r>
          </w:p>
        </w:tc>
        <w:tc>
          <w:tcPr>
            <w:tcW w:w="900" w:type="dxa"/>
            <w:shd w:val="clear" w:color="auto" w:fill="auto"/>
            <w:noWrap/>
            <w:vAlign w:val="bottom"/>
            <w:hideMark/>
          </w:tcPr>
          <w:p w14:paraId="5F0438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4007A5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0733F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5F90C0D" w14:textId="77777777" w:rsidTr="002C2150">
        <w:trPr>
          <w:trHeight w:val="300"/>
          <w:jc w:val="center"/>
        </w:trPr>
        <w:tc>
          <w:tcPr>
            <w:tcW w:w="1217" w:type="dxa"/>
            <w:shd w:val="clear" w:color="auto" w:fill="auto"/>
            <w:noWrap/>
            <w:vAlign w:val="bottom"/>
            <w:hideMark/>
          </w:tcPr>
          <w:p w14:paraId="51E6B90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55BE4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Pre-Admit Cert (PAC)</w:t>
            </w:r>
          </w:p>
        </w:tc>
        <w:tc>
          <w:tcPr>
            <w:tcW w:w="900" w:type="dxa"/>
            <w:shd w:val="clear" w:color="auto" w:fill="auto"/>
            <w:noWrap/>
            <w:vAlign w:val="bottom"/>
            <w:hideMark/>
          </w:tcPr>
          <w:p w14:paraId="437177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72F3A5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8126D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B3D37E6" w14:textId="77777777" w:rsidTr="002C2150">
        <w:trPr>
          <w:trHeight w:val="300"/>
          <w:jc w:val="center"/>
        </w:trPr>
        <w:tc>
          <w:tcPr>
            <w:tcW w:w="1217" w:type="dxa"/>
            <w:shd w:val="clear" w:color="auto" w:fill="auto"/>
            <w:noWrap/>
            <w:vAlign w:val="bottom"/>
            <w:hideMark/>
          </w:tcPr>
          <w:p w14:paraId="7E50351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610F8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Verification Date/Time</w:t>
            </w:r>
          </w:p>
        </w:tc>
        <w:tc>
          <w:tcPr>
            <w:tcW w:w="900" w:type="dxa"/>
            <w:shd w:val="clear" w:color="auto" w:fill="auto"/>
            <w:noWrap/>
            <w:vAlign w:val="bottom"/>
            <w:hideMark/>
          </w:tcPr>
          <w:p w14:paraId="3415C9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42E9B8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1B4A44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0FF89E" w14:textId="77777777" w:rsidTr="002C2150">
        <w:trPr>
          <w:trHeight w:val="300"/>
          <w:jc w:val="center"/>
        </w:trPr>
        <w:tc>
          <w:tcPr>
            <w:tcW w:w="1217" w:type="dxa"/>
            <w:shd w:val="clear" w:color="auto" w:fill="auto"/>
            <w:noWrap/>
            <w:vAlign w:val="bottom"/>
            <w:hideMark/>
          </w:tcPr>
          <w:p w14:paraId="46962F7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A8024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Verification By</w:t>
            </w:r>
          </w:p>
        </w:tc>
        <w:tc>
          <w:tcPr>
            <w:tcW w:w="900" w:type="dxa"/>
            <w:shd w:val="clear" w:color="auto" w:fill="auto"/>
            <w:noWrap/>
            <w:vAlign w:val="bottom"/>
            <w:hideMark/>
          </w:tcPr>
          <w:p w14:paraId="6A6C6F6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5CF9B34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726093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2DEC7DA" w14:textId="77777777" w:rsidTr="002C2150">
        <w:trPr>
          <w:trHeight w:val="300"/>
          <w:jc w:val="center"/>
        </w:trPr>
        <w:tc>
          <w:tcPr>
            <w:tcW w:w="1217" w:type="dxa"/>
            <w:shd w:val="clear" w:color="auto" w:fill="auto"/>
            <w:noWrap/>
            <w:vAlign w:val="bottom"/>
            <w:hideMark/>
          </w:tcPr>
          <w:p w14:paraId="45C1D27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7B4E07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Type Of Agreement Code</w:t>
            </w:r>
          </w:p>
        </w:tc>
        <w:tc>
          <w:tcPr>
            <w:tcW w:w="900" w:type="dxa"/>
            <w:shd w:val="clear" w:color="auto" w:fill="auto"/>
            <w:noWrap/>
            <w:vAlign w:val="bottom"/>
            <w:hideMark/>
          </w:tcPr>
          <w:p w14:paraId="311369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50D0B46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1A49B1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F586F2A" w14:textId="77777777" w:rsidTr="002C2150">
        <w:trPr>
          <w:trHeight w:val="300"/>
          <w:jc w:val="center"/>
        </w:trPr>
        <w:tc>
          <w:tcPr>
            <w:tcW w:w="1217" w:type="dxa"/>
            <w:shd w:val="clear" w:color="auto" w:fill="auto"/>
            <w:noWrap/>
            <w:vAlign w:val="bottom"/>
            <w:hideMark/>
          </w:tcPr>
          <w:p w14:paraId="47A5D1D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6FB7D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Billing Status</w:t>
            </w:r>
          </w:p>
        </w:tc>
        <w:tc>
          <w:tcPr>
            <w:tcW w:w="900" w:type="dxa"/>
            <w:shd w:val="clear" w:color="auto" w:fill="auto"/>
            <w:noWrap/>
            <w:vAlign w:val="bottom"/>
            <w:hideMark/>
          </w:tcPr>
          <w:p w14:paraId="3BEC76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7983D8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21AF5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5400E29" w14:textId="77777777" w:rsidTr="002C2150">
        <w:trPr>
          <w:trHeight w:val="300"/>
          <w:jc w:val="center"/>
        </w:trPr>
        <w:tc>
          <w:tcPr>
            <w:tcW w:w="1217" w:type="dxa"/>
            <w:shd w:val="clear" w:color="auto" w:fill="auto"/>
            <w:noWrap/>
            <w:vAlign w:val="bottom"/>
            <w:hideMark/>
          </w:tcPr>
          <w:p w14:paraId="2EAD8CB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FBA55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Lifetime Reserve Days</w:t>
            </w:r>
          </w:p>
        </w:tc>
        <w:tc>
          <w:tcPr>
            <w:tcW w:w="900" w:type="dxa"/>
            <w:shd w:val="clear" w:color="auto" w:fill="auto"/>
            <w:noWrap/>
            <w:vAlign w:val="bottom"/>
            <w:hideMark/>
          </w:tcPr>
          <w:p w14:paraId="1B02CD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558617A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144564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EC14660" w14:textId="77777777" w:rsidTr="002C2150">
        <w:trPr>
          <w:trHeight w:val="300"/>
          <w:jc w:val="center"/>
        </w:trPr>
        <w:tc>
          <w:tcPr>
            <w:tcW w:w="1217" w:type="dxa"/>
            <w:shd w:val="clear" w:color="auto" w:fill="auto"/>
            <w:noWrap/>
            <w:vAlign w:val="bottom"/>
            <w:hideMark/>
          </w:tcPr>
          <w:p w14:paraId="456C02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BB009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Delay Before L.R. Day</w:t>
            </w:r>
          </w:p>
        </w:tc>
        <w:tc>
          <w:tcPr>
            <w:tcW w:w="900" w:type="dxa"/>
            <w:shd w:val="clear" w:color="auto" w:fill="auto"/>
            <w:noWrap/>
            <w:vAlign w:val="bottom"/>
            <w:hideMark/>
          </w:tcPr>
          <w:p w14:paraId="301398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7ACA43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3C817D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C19FEA4" w14:textId="77777777" w:rsidTr="002C2150">
        <w:trPr>
          <w:trHeight w:val="300"/>
          <w:jc w:val="center"/>
        </w:trPr>
        <w:tc>
          <w:tcPr>
            <w:tcW w:w="1217" w:type="dxa"/>
            <w:shd w:val="clear" w:color="auto" w:fill="auto"/>
            <w:noWrap/>
            <w:vAlign w:val="bottom"/>
            <w:hideMark/>
          </w:tcPr>
          <w:p w14:paraId="67B5A9B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3DA1D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Company Plan Code</w:t>
            </w:r>
          </w:p>
        </w:tc>
        <w:tc>
          <w:tcPr>
            <w:tcW w:w="900" w:type="dxa"/>
            <w:shd w:val="clear" w:color="auto" w:fill="auto"/>
            <w:noWrap/>
            <w:vAlign w:val="bottom"/>
            <w:hideMark/>
          </w:tcPr>
          <w:p w14:paraId="3A7650F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680D768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7895F4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3BA43AE" w14:textId="77777777" w:rsidTr="002C2150">
        <w:trPr>
          <w:trHeight w:val="300"/>
          <w:jc w:val="center"/>
        </w:trPr>
        <w:tc>
          <w:tcPr>
            <w:tcW w:w="1217" w:type="dxa"/>
            <w:shd w:val="clear" w:color="auto" w:fill="auto"/>
            <w:noWrap/>
            <w:vAlign w:val="bottom"/>
            <w:hideMark/>
          </w:tcPr>
          <w:p w14:paraId="2C4AA21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639DF6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Policy Number</w:t>
            </w:r>
          </w:p>
        </w:tc>
        <w:tc>
          <w:tcPr>
            <w:tcW w:w="900" w:type="dxa"/>
            <w:shd w:val="clear" w:color="auto" w:fill="auto"/>
            <w:noWrap/>
            <w:vAlign w:val="bottom"/>
            <w:hideMark/>
          </w:tcPr>
          <w:p w14:paraId="353CDE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7B22F5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73E7F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D8E286" w14:textId="77777777" w:rsidTr="002C2150">
        <w:trPr>
          <w:trHeight w:val="300"/>
          <w:jc w:val="center"/>
        </w:trPr>
        <w:tc>
          <w:tcPr>
            <w:tcW w:w="1217" w:type="dxa"/>
            <w:shd w:val="clear" w:color="auto" w:fill="auto"/>
            <w:noWrap/>
            <w:vAlign w:val="bottom"/>
            <w:hideMark/>
          </w:tcPr>
          <w:p w14:paraId="1BC31A0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C9E0F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Policy Deductible</w:t>
            </w:r>
          </w:p>
        </w:tc>
        <w:tc>
          <w:tcPr>
            <w:tcW w:w="900" w:type="dxa"/>
            <w:shd w:val="clear" w:color="auto" w:fill="auto"/>
            <w:noWrap/>
            <w:vAlign w:val="bottom"/>
            <w:hideMark/>
          </w:tcPr>
          <w:p w14:paraId="29C7876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66A2F6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xml:space="preserve">CP </w:t>
            </w:r>
          </w:p>
        </w:tc>
        <w:tc>
          <w:tcPr>
            <w:tcW w:w="630" w:type="dxa"/>
            <w:shd w:val="clear" w:color="auto" w:fill="auto"/>
            <w:noWrap/>
            <w:vAlign w:val="bottom"/>
            <w:hideMark/>
          </w:tcPr>
          <w:p w14:paraId="14C822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BBBE945" w14:textId="77777777" w:rsidTr="002C2150">
        <w:trPr>
          <w:trHeight w:val="300"/>
          <w:jc w:val="center"/>
        </w:trPr>
        <w:tc>
          <w:tcPr>
            <w:tcW w:w="1217" w:type="dxa"/>
            <w:shd w:val="clear" w:color="auto" w:fill="auto"/>
            <w:noWrap/>
            <w:vAlign w:val="bottom"/>
            <w:hideMark/>
          </w:tcPr>
          <w:p w14:paraId="077726D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11AD39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Policy Limit - Amount</w:t>
            </w:r>
          </w:p>
        </w:tc>
        <w:tc>
          <w:tcPr>
            <w:tcW w:w="900" w:type="dxa"/>
            <w:shd w:val="clear" w:color="auto" w:fill="auto"/>
            <w:noWrap/>
            <w:vAlign w:val="bottom"/>
            <w:hideMark/>
          </w:tcPr>
          <w:p w14:paraId="7D34F40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738230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64848A5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68135CC6" w14:textId="77777777" w:rsidTr="002C2150">
        <w:trPr>
          <w:trHeight w:val="300"/>
          <w:jc w:val="center"/>
        </w:trPr>
        <w:tc>
          <w:tcPr>
            <w:tcW w:w="1217" w:type="dxa"/>
            <w:shd w:val="clear" w:color="auto" w:fill="auto"/>
            <w:noWrap/>
            <w:vAlign w:val="bottom"/>
            <w:hideMark/>
          </w:tcPr>
          <w:p w14:paraId="02F0E8B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F1C767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Policy Limit - Days</w:t>
            </w:r>
          </w:p>
        </w:tc>
        <w:tc>
          <w:tcPr>
            <w:tcW w:w="900" w:type="dxa"/>
            <w:shd w:val="clear" w:color="auto" w:fill="auto"/>
            <w:noWrap/>
            <w:vAlign w:val="bottom"/>
            <w:hideMark/>
          </w:tcPr>
          <w:p w14:paraId="31FA9A9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760963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612BCAE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D49CA6D" w14:textId="77777777" w:rsidTr="002C2150">
        <w:trPr>
          <w:trHeight w:val="300"/>
          <w:jc w:val="center"/>
        </w:trPr>
        <w:tc>
          <w:tcPr>
            <w:tcW w:w="1217" w:type="dxa"/>
            <w:shd w:val="clear" w:color="auto" w:fill="auto"/>
            <w:noWrap/>
            <w:vAlign w:val="bottom"/>
            <w:hideMark/>
          </w:tcPr>
          <w:p w14:paraId="49DB10D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422CE9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Room Rate - Semi-Private</w:t>
            </w:r>
          </w:p>
        </w:tc>
        <w:tc>
          <w:tcPr>
            <w:tcW w:w="900" w:type="dxa"/>
            <w:shd w:val="clear" w:color="auto" w:fill="auto"/>
            <w:noWrap/>
            <w:vAlign w:val="bottom"/>
            <w:hideMark/>
          </w:tcPr>
          <w:p w14:paraId="765B7A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2E6AE09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553715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2C2D536A" w14:textId="77777777" w:rsidTr="002C2150">
        <w:trPr>
          <w:trHeight w:val="300"/>
          <w:jc w:val="center"/>
        </w:trPr>
        <w:tc>
          <w:tcPr>
            <w:tcW w:w="1217" w:type="dxa"/>
            <w:shd w:val="clear" w:color="auto" w:fill="auto"/>
            <w:noWrap/>
            <w:vAlign w:val="bottom"/>
            <w:hideMark/>
          </w:tcPr>
          <w:p w14:paraId="52E79E7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AB770D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strike/>
                <w:color w:val="000000"/>
              </w:rPr>
              <w:t>Room Rate - Private</w:t>
            </w:r>
          </w:p>
        </w:tc>
        <w:tc>
          <w:tcPr>
            <w:tcW w:w="900" w:type="dxa"/>
            <w:shd w:val="clear" w:color="auto" w:fill="auto"/>
            <w:noWrap/>
            <w:vAlign w:val="bottom"/>
            <w:hideMark/>
          </w:tcPr>
          <w:p w14:paraId="0A7166C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41</w:t>
            </w:r>
          </w:p>
        </w:tc>
        <w:tc>
          <w:tcPr>
            <w:tcW w:w="810" w:type="dxa"/>
            <w:shd w:val="clear" w:color="auto" w:fill="auto"/>
            <w:noWrap/>
            <w:vAlign w:val="bottom"/>
            <w:hideMark/>
          </w:tcPr>
          <w:p w14:paraId="3B81161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0" w:type="dxa"/>
            <w:shd w:val="clear" w:color="auto" w:fill="auto"/>
            <w:noWrap/>
            <w:vAlign w:val="bottom"/>
            <w:hideMark/>
          </w:tcPr>
          <w:p w14:paraId="62387D5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W</w:t>
            </w:r>
          </w:p>
        </w:tc>
      </w:tr>
      <w:tr w:rsidR="00B606AB" w:rsidRPr="006176A6" w14:paraId="101FEDBF" w14:textId="77777777" w:rsidTr="002C2150">
        <w:trPr>
          <w:trHeight w:val="300"/>
          <w:jc w:val="center"/>
        </w:trPr>
        <w:tc>
          <w:tcPr>
            <w:tcW w:w="1217" w:type="dxa"/>
            <w:shd w:val="clear" w:color="auto" w:fill="auto"/>
            <w:noWrap/>
            <w:vAlign w:val="bottom"/>
            <w:hideMark/>
          </w:tcPr>
          <w:p w14:paraId="61E5D7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978343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Employment Status</w:t>
            </w:r>
          </w:p>
        </w:tc>
        <w:tc>
          <w:tcPr>
            <w:tcW w:w="900" w:type="dxa"/>
            <w:shd w:val="clear" w:color="auto" w:fill="auto"/>
            <w:noWrap/>
            <w:vAlign w:val="bottom"/>
            <w:hideMark/>
          </w:tcPr>
          <w:p w14:paraId="2377ECB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42</w:t>
            </w:r>
          </w:p>
        </w:tc>
        <w:tc>
          <w:tcPr>
            <w:tcW w:w="810" w:type="dxa"/>
            <w:shd w:val="clear" w:color="auto" w:fill="auto"/>
            <w:noWrap/>
            <w:vAlign w:val="bottom"/>
            <w:hideMark/>
          </w:tcPr>
          <w:p w14:paraId="4ABFD3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C11C0D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34FA22E" w14:textId="77777777" w:rsidTr="002C2150">
        <w:trPr>
          <w:trHeight w:val="300"/>
          <w:jc w:val="center"/>
        </w:trPr>
        <w:tc>
          <w:tcPr>
            <w:tcW w:w="1217" w:type="dxa"/>
            <w:shd w:val="clear" w:color="auto" w:fill="auto"/>
            <w:noWrap/>
            <w:vAlign w:val="bottom"/>
            <w:hideMark/>
          </w:tcPr>
          <w:p w14:paraId="33F0729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69835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Administrative Sex</w:t>
            </w:r>
          </w:p>
        </w:tc>
        <w:tc>
          <w:tcPr>
            <w:tcW w:w="900" w:type="dxa"/>
            <w:shd w:val="clear" w:color="auto" w:fill="auto"/>
            <w:noWrap/>
            <w:vAlign w:val="bottom"/>
            <w:hideMark/>
          </w:tcPr>
          <w:p w14:paraId="2CDFA0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43</w:t>
            </w:r>
          </w:p>
        </w:tc>
        <w:tc>
          <w:tcPr>
            <w:tcW w:w="810" w:type="dxa"/>
            <w:shd w:val="clear" w:color="auto" w:fill="auto"/>
            <w:noWrap/>
            <w:vAlign w:val="bottom"/>
            <w:hideMark/>
          </w:tcPr>
          <w:p w14:paraId="1A1F31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9AE00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E621568" w14:textId="77777777" w:rsidTr="002C2150">
        <w:trPr>
          <w:trHeight w:val="300"/>
          <w:jc w:val="center"/>
        </w:trPr>
        <w:tc>
          <w:tcPr>
            <w:tcW w:w="1217" w:type="dxa"/>
            <w:shd w:val="clear" w:color="auto" w:fill="auto"/>
            <w:noWrap/>
            <w:vAlign w:val="bottom"/>
            <w:hideMark/>
          </w:tcPr>
          <w:p w14:paraId="010DAEB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4F5049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Employer's Address</w:t>
            </w:r>
          </w:p>
        </w:tc>
        <w:tc>
          <w:tcPr>
            <w:tcW w:w="900" w:type="dxa"/>
            <w:shd w:val="clear" w:color="auto" w:fill="auto"/>
            <w:noWrap/>
            <w:vAlign w:val="bottom"/>
            <w:hideMark/>
          </w:tcPr>
          <w:p w14:paraId="46BEDC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44</w:t>
            </w:r>
          </w:p>
        </w:tc>
        <w:tc>
          <w:tcPr>
            <w:tcW w:w="810" w:type="dxa"/>
            <w:shd w:val="clear" w:color="auto" w:fill="auto"/>
            <w:noWrap/>
            <w:vAlign w:val="bottom"/>
            <w:hideMark/>
          </w:tcPr>
          <w:p w14:paraId="231325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30A0A8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186E48" w14:textId="77777777" w:rsidTr="002C2150">
        <w:trPr>
          <w:trHeight w:val="300"/>
          <w:jc w:val="center"/>
        </w:trPr>
        <w:tc>
          <w:tcPr>
            <w:tcW w:w="1217" w:type="dxa"/>
            <w:shd w:val="clear" w:color="auto" w:fill="auto"/>
            <w:noWrap/>
            <w:vAlign w:val="bottom"/>
            <w:hideMark/>
          </w:tcPr>
          <w:p w14:paraId="33DBFEF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9D013F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Verification Status</w:t>
            </w:r>
          </w:p>
        </w:tc>
        <w:tc>
          <w:tcPr>
            <w:tcW w:w="900" w:type="dxa"/>
            <w:shd w:val="clear" w:color="auto" w:fill="auto"/>
            <w:noWrap/>
            <w:vAlign w:val="bottom"/>
            <w:hideMark/>
          </w:tcPr>
          <w:p w14:paraId="5E9A5E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45</w:t>
            </w:r>
          </w:p>
        </w:tc>
        <w:tc>
          <w:tcPr>
            <w:tcW w:w="810" w:type="dxa"/>
            <w:shd w:val="clear" w:color="auto" w:fill="auto"/>
            <w:noWrap/>
            <w:vAlign w:val="bottom"/>
            <w:hideMark/>
          </w:tcPr>
          <w:p w14:paraId="6328D6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0C74E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EC72074" w14:textId="77777777" w:rsidTr="002C2150">
        <w:trPr>
          <w:trHeight w:val="300"/>
          <w:jc w:val="center"/>
        </w:trPr>
        <w:tc>
          <w:tcPr>
            <w:tcW w:w="1217" w:type="dxa"/>
            <w:shd w:val="clear" w:color="auto" w:fill="auto"/>
            <w:noWrap/>
            <w:vAlign w:val="bottom"/>
            <w:hideMark/>
          </w:tcPr>
          <w:p w14:paraId="694BB35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2B319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Prior Insurance Plan ID</w:t>
            </w:r>
          </w:p>
        </w:tc>
        <w:tc>
          <w:tcPr>
            <w:tcW w:w="900" w:type="dxa"/>
            <w:shd w:val="clear" w:color="auto" w:fill="auto"/>
            <w:noWrap/>
            <w:vAlign w:val="bottom"/>
            <w:hideMark/>
          </w:tcPr>
          <w:p w14:paraId="4C1A88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46</w:t>
            </w:r>
          </w:p>
        </w:tc>
        <w:tc>
          <w:tcPr>
            <w:tcW w:w="810" w:type="dxa"/>
            <w:shd w:val="clear" w:color="auto" w:fill="auto"/>
            <w:noWrap/>
            <w:vAlign w:val="bottom"/>
            <w:hideMark/>
          </w:tcPr>
          <w:p w14:paraId="30E55A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9BEFB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40DEF71" w14:textId="77777777" w:rsidTr="002C2150">
        <w:trPr>
          <w:trHeight w:val="300"/>
          <w:jc w:val="center"/>
        </w:trPr>
        <w:tc>
          <w:tcPr>
            <w:tcW w:w="1217" w:type="dxa"/>
            <w:shd w:val="clear" w:color="auto" w:fill="auto"/>
            <w:noWrap/>
            <w:vAlign w:val="bottom"/>
            <w:hideMark/>
          </w:tcPr>
          <w:p w14:paraId="1834F65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DBD05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Coverage Type</w:t>
            </w:r>
          </w:p>
        </w:tc>
        <w:tc>
          <w:tcPr>
            <w:tcW w:w="900" w:type="dxa"/>
            <w:shd w:val="clear" w:color="auto" w:fill="auto"/>
            <w:noWrap/>
            <w:vAlign w:val="bottom"/>
            <w:hideMark/>
          </w:tcPr>
          <w:p w14:paraId="05D42D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47</w:t>
            </w:r>
          </w:p>
        </w:tc>
        <w:tc>
          <w:tcPr>
            <w:tcW w:w="810" w:type="dxa"/>
            <w:shd w:val="clear" w:color="auto" w:fill="auto"/>
            <w:noWrap/>
            <w:vAlign w:val="bottom"/>
            <w:hideMark/>
          </w:tcPr>
          <w:p w14:paraId="37E0E6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A0605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E05F4E" w14:textId="77777777" w:rsidTr="002C2150">
        <w:trPr>
          <w:trHeight w:val="300"/>
          <w:jc w:val="center"/>
        </w:trPr>
        <w:tc>
          <w:tcPr>
            <w:tcW w:w="1217" w:type="dxa"/>
            <w:shd w:val="clear" w:color="auto" w:fill="auto"/>
            <w:noWrap/>
            <w:vAlign w:val="bottom"/>
            <w:hideMark/>
          </w:tcPr>
          <w:p w14:paraId="05A7AA2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3672E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Handicap </w:t>
            </w:r>
          </w:p>
        </w:tc>
        <w:tc>
          <w:tcPr>
            <w:tcW w:w="900" w:type="dxa"/>
            <w:shd w:val="clear" w:color="auto" w:fill="auto"/>
            <w:noWrap/>
            <w:vAlign w:val="bottom"/>
            <w:hideMark/>
          </w:tcPr>
          <w:p w14:paraId="1FE3DE1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48</w:t>
            </w:r>
          </w:p>
        </w:tc>
        <w:tc>
          <w:tcPr>
            <w:tcW w:w="810" w:type="dxa"/>
            <w:shd w:val="clear" w:color="auto" w:fill="auto"/>
            <w:noWrap/>
            <w:vAlign w:val="bottom"/>
            <w:hideMark/>
          </w:tcPr>
          <w:p w14:paraId="03CCED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7C327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71A8210" w14:textId="77777777" w:rsidTr="002C2150">
        <w:trPr>
          <w:trHeight w:val="300"/>
          <w:jc w:val="center"/>
        </w:trPr>
        <w:tc>
          <w:tcPr>
            <w:tcW w:w="1217" w:type="dxa"/>
            <w:shd w:val="clear" w:color="auto" w:fill="auto"/>
            <w:noWrap/>
            <w:vAlign w:val="bottom"/>
            <w:hideMark/>
          </w:tcPr>
          <w:p w14:paraId="6EB51E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56DAA8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ID Number</w:t>
            </w:r>
          </w:p>
        </w:tc>
        <w:tc>
          <w:tcPr>
            <w:tcW w:w="900" w:type="dxa"/>
            <w:shd w:val="clear" w:color="auto" w:fill="auto"/>
            <w:noWrap/>
            <w:vAlign w:val="bottom"/>
            <w:hideMark/>
          </w:tcPr>
          <w:p w14:paraId="4B32BC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49</w:t>
            </w:r>
          </w:p>
        </w:tc>
        <w:tc>
          <w:tcPr>
            <w:tcW w:w="810" w:type="dxa"/>
            <w:shd w:val="clear" w:color="auto" w:fill="auto"/>
            <w:noWrap/>
            <w:vAlign w:val="bottom"/>
            <w:hideMark/>
          </w:tcPr>
          <w:p w14:paraId="7478551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47648A4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52591D7" w14:textId="77777777" w:rsidTr="002C2150">
        <w:trPr>
          <w:trHeight w:val="300"/>
          <w:jc w:val="center"/>
        </w:trPr>
        <w:tc>
          <w:tcPr>
            <w:tcW w:w="1217" w:type="dxa"/>
            <w:shd w:val="clear" w:color="auto" w:fill="auto"/>
            <w:noWrap/>
            <w:vAlign w:val="bottom"/>
            <w:hideMark/>
          </w:tcPr>
          <w:p w14:paraId="4EFC94B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E17EA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Signature Code</w:t>
            </w:r>
          </w:p>
        </w:tc>
        <w:tc>
          <w:tcPr>
            <w:tcW w:w="900" w:type="dxa"/>
            <w:shd w:val="clear" w:color="auto" w:fill="auto"/>
            <w:noWrap/>
            <w:vAlign w:val="bottom"/>
            <w:hideMark/>
          </w:tcPr>
          <w:p w14:paraId="47C4AE8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50</w:t>
            </w:r>
          </w:p>
        </w:tc>
        <w:tc>
          <w:tcPr>
            <w:tcW w:w="810" w:type="dxa"/>
            <w:shd w:val="clear" w:color="auto" w:fill="auto"/>
            <w:noWrap/>
            <w:vAlign w:val="bottom"/>
            <w:hideMark/>
          </w:tcPr>
          <w:p w14:paraId="5F682D0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A9585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3F5547C" w14:textId="77777777" w:rsidTr="002C2150">
        <w:trPr>
          <w:trHeight w:val="300"/>
          <w:jc w:val="center"/>
        </w:trPr>
        <w:tc>
          <w:tcPr>
            <w:tcW w:w="1217" w:type="dxa"/>
            <w:shd w:val="clear" w:color="auto" w:fill="auto"/>
            <w:noWrap/>
            <w:vAlign w:val="bottom"/>
            <w:hideMark/>
          </w:tcPr>
          <w:p w14:paraId="5D58915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9CB8A5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Signature Code Date</w:t>
            </w:r>
          </w:p>
        </w:tc>
        <w:tc>
          <w:tcPr>
            <w:tcW w:w="900" w:type="dxa"/>
            <w:shd w:val="clear" w:color="auto" w:fill="auto"/>
            <w:noWrap/>
            <w:vAlign w:val="bottom"/>
            <w:hideMark/>
          </w:tcPr>
          <w:p w14:paraId="00873B7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51</w:t>
            </w:r>
          </w:p>
        </w:tc>
        <w:tc>
          <w:tcPr>
            <w:tcW w:w="810" w:type="dxa"/>
            <w:shd w:val="clear" w:color="auto" w:fill="auto"/>
            <w:noWrap/>
            <w:vAlign w:val="bottom"/>
            <w:hideMark/>
          </w:tcPr>
          <w:p w14:paraId="5F013AD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4D3B38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2C03F1C" w14:textId="77777777" w:rsidTr="002C2150">
        <w:trPr>
          <w:trHeight w:val="300"/>
          <w:jc w:val="center"/>
        </w:trPr>
        <w:tc>
          <w:tcPr>
            <w:tcW w:w="1217" w:type="dxa"/>
            <w:shd w:val="clear" w:color="auto" w:fill="auto"/>
            <w:noWrap/>
            <w:vAlign w:val="bottom"/>
            <w:hideMark/>
          </w:tcPr>
          <w:p w14:paraId="25B6FC0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7EF706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Birth Place</w:t>
            </w:r>
          </w:p>
        </w:tc>
        <w:tc>
          <w:tcPr>
            <w:tcW w:w="900" w:type="dxa"/>
            <w:shd w:val="clear" w:color="auto" w:fill="auto"/>
            <w:noWrap/>
            <w:vAlign w:val="bottom"/>
            <w:hideMark/>
          </w:tcPr>
          <w:p w14:paraId="37B92E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52</w:t>
            </w:r>
          </w:p>
        </w:tc>
        <w:tc>
          <w:tcPr>
            <w:tcW w:w="810" w:type="dxa"/>
            <w:shd w:val="clear" w:color="auto" w:fill="auto"/>
            <w:noWrap/>
            <w:vAlign w:val="bottom"/>
            <w:hideMark/>
          </w:tcPr>
          <w:p w14:paraId="563EF4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483CE23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0F204A8" w14:textId="77777777" w:rsidTr="002C2150">
        <w:trPr>
          <w:trHeight w:val="300"/>
          <w:jc w:val="center"/>
        </w:trPr>
        <w:tc>
          <w:tcPr>
            <w:tcW w:w="1217" w:type="dxa"/>
            <w:shd w:val="clear" w:color="auto" w:fill="auto"/>
            <w:noWrap/>
            <w:vAlign w:val="bottom"/>
            <w:hideMark/>
          </w:tcPr>
          <w:p w14:paraId="0442062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3F34FC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VIP Indicator</w:t>
            </w:r>
          </w:p>
        </w:tc>
        <w:tc>
          <w:tcPr>
            <w:tcW w:w="900" w:type="dxa"/>
            <w:shd w:val="clear" w:color="auto" w:fill="auto"/>
            <w:noWrap/>
            <w:vAlign w:val="bottom"/>
            <w:hideMark/>
          </w:tcPr>
          <w:p w14:paraId="58493D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53</w:t>
            </w:r>
          </w:p>
        </w:tc>
        <w:tc>
          <w:tcPr>
            <w:tcW w:w="810" w:type="dxa"/>
            <w:shd w:val="clear" w:color="auto" w:fill="auto"/>
            <w:noWrap/>
            <w:vAlign w:val="bottom"/>
            <w:hideMark/>
          </w:tcPr>
          <w:p w14:paraId="0CC70D7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B5C59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0F9A6B" w14:textId="77777777" w:rsidTr="002C2150">
        <w:trPr>
          <w:trHeight w:val="300"/>
          <w:jc w:val="center"/>
        </w:trPr>
        <w:tc>
          <w:tcPr>
            <w:tcW w:w="1217" w:type="dxa"/>
            <w:shd w:val="clear" w:color="auto" w:fill="auto"/>
            <w:noWrap/>
            <w:vAlign w:val="bottom"/>
            <w:hideMark/>
          </w:tcPr>
          <w:p w14:paraId="4FA95FA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C81DA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External Health Plan Identifiers</w:t>
            </w:r>
          </w:p>
        </w:tc>
        <w:tc>
          <w:tcPr>
            <w:tcW w:w="900" w:type="dxa"/>
            <w:shd w:val="clear" w:color="auto" w:fill="auto"/>
            <w:noWrap/>
            <w:vAlign w:val="bottom"/>
            <w:hideMark/>
          </w:tcPr>
          <w:p w14:paraId="2B2582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54</w:t>
            </w:r>
          </w:p>
        </w:tc>
        <w:tc>
          <w:tcPr>
            <w:tcW w:w="810" w:type="dxa"/>
            <w:shd w:val="clear" w:color="auto" w:fill="auto"/>
            <w:noWrap/>
            <w:vAlign w:val="bottom"/>
            <w:hideMark/>
          </w:tcPr>
          <w:p w14:paraId="591220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276FF4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A4B2491" w14:textId="77777777" w:rsidTr="002C2150">
        <w:trPr>
          <w:trHeight w:val="300"/>
          <w:jc w:val="center"/>
        </w:trPr>
        <w:tc>
          <w:tcPr>
            <w:tcW w:w="1217" w:type="dxa"/>
            <w:shd w:val="clear" w:color="auto" w:fill="auto"/>
            <w:noWrap/>
            <w:vAlign w:val="bottom"/>
            <w:hideMark/>
          </w:tcPr>
          <w:p w14:paraId="2AA3BFF5"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IN2 }</w:t>
            </w:r>
          </w:p>
        </w:tc>
        <w:tc>
          <w:tcPr>
            <w:tcW w:w="6343" w:type="dxa"/>
            <w:shd w:val="clear" w:color="auto" w:fill="auto"/>
            <w:noWrap/>
            <w:vAlign w:val="bottom"/>
            <w:hideMark/>
          </w:tcPr>
          <w:p w14:paraId="6707DF9C"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Insurance Additional Info.</w:t>
            </w:r>
          </w:p>
        </w:tc>
        <w:tc>
          <w:tcPr>
            <w:tcW w:w="900" w:type="dxa"/>
            <w:shd w:val="clear" w:color="000000" w:fill="D8E4BC"/>
            <w:noWrap/>
            <w:vAlign w:val="bottom"/>
            <w:hideMark/>
          </w:tcPr>
          <w:p w14:paraId="341A5A0F"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71FDCA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306128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799DF714" w14:textId="77777777" w:rsidTr="002C2150">
        <w:trPr>
          <w:trHeight w:val="300"/>
          <w:jc w:val="center"/>
        </w:trPr>
        <w:tc>
          <w:tcPr>
            <w:tcW w:w="1217" w:type="dxa"/>
            <w:shd w:val="clear" w:color="auto" w:fill="auto"/>
            <w:noWrap/>
            <w:vAlign w:val="bottom"/>
            <w:hideMark/>
          </w:tcPr>
          <w:p w14:paraId="4FC682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9B826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Employee ID</w:t>
            </w:r>
          </w:p>
        </w:tc>
        <w:tc>
          <w:tcPr>
            <w:tcW w:w="900" w:type="dxa"/>
            <w:shd w:val="clear" w:color="auto" w:fill="auto"/>
            <w:noWrap/>
            <w:vAlign w:val="bottom"/>
            <w:hideMark/>
          </w:tcPr>
          <w:p w14:paraId="21E715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3928B0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690B829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155567A" w14:textId="77777777" w:rsidTr="002C2150">
        <w:trPr>
          <w:trHeight w:val="300"/>
          <w:jc w:val="center"/>
        </w:trPr>
        <w:tc>
          <w:tcPr>
            <w:tcW w:w="1217" w:type="dxa"/>
            <w:shd w:val="clear" w:color="auto" w:fill="auto"/>
            <w:noWrap/>
            <w:vAlign w:val="bottom"/>
            <w:hideMark/>
          </w:tcPr>
          <w:p w14:paraId="3C1CAFC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38F51C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Social Security Number</w:t>
            </w:r>
          </w:p>
        </w:tc>
        <w:tc>
          <w:tcPr>
            <w:tcW w:w="900" w:type="dxa"/>
            <w:shd w:val="clear" w:color="auto" w:fill="auto"/>
            <w:noWrap/>
            <w:vAlign w:val="bottom"/>
            <w:hideMark/>
          </w:tcPr>
          <w:p w14:paraId="1C4066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6DB1D2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59F684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D7D0254" w14:textId="77777777" w:rsidTr="002C2150">
        <w:trPr>
          <w:trHeight w:val="300"/>
          <w:jc w:val="center"/>
        </w:trPr>
        <w:tc>
          <w:tcPr>
            <w:tcW w:w="1217" w:type="dxa"/>
            <w:shd w:val="clear" w:color="auto" w:fill="auto"/>
            <w:noWrap/>
            <w:vAlign w:val="bottom"/>
            <w:hideMark/>
          </w:tcPr>
          <w:p w14:paraId="21E367E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C14E93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Employer's Name and ID</w:t>
            </w:r>
          </w:p>
        </w:tc>
        <w:tc>
          <w:tcPr>
            <w:tcW w:w="900" w:type="dxa"/>
            <w:shd w:val="clear" w:color="auto" w:fill="auto"/>
            <w:noWrap/>
            <w:vAlign w:val="bottom"/>
            <w:hideMark/>
          </w:tcPr>
          <w:p w14:paraId="3944ECC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243D69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62FCF62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F1FABF5" w14:textId="77777777" w:rsidTr="002C2150">
        <w:trPr>
          <w:trHeight w:val="300"/>
          <w:jc w:val="center"/>
        </w:trPr>
        <w:tc>
          <w:tcPr>
            <w:tcW w:w="1217" w:type="dxa"/>
            <w:shd w:val="clear" w:color="auto" w:fill="auto"/>
            <w:noWrap/>
            <w:vAlign w:val="bottom"/>
            <w:hideMark/>
          </w:tcPr>
          <w:p w14:paraId="5FCF0C2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5124AD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Employer Information Data</w:t>
            </w:r>
          </w:p>
        </w:tc>
        <w:tc>
          <w:tcPr>
            <w:tcW w:w="900" w:type="dxa"/>
            <w:shd w:val="clear" w:color="auto" w:fill="auto"/>
            <w:noWrap/>
            <w:vAlign w:val="bottom"/>
            <w:hideMark/>
          </w:tcPr>
          <w:p w14:paraId="49CE4B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0A2EE5A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42D76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A6540A5" w14:textId="77777777" w:rsidTr="002C2150">
        <w:trPr>
          <w:trHeight w:val="300"/>
          <w:jc w:val="center"/>
        </w:trPr>
        <w:tc>
          <w:tcPr>
            <w:tcW w:w="1217" w:type="dxa"/>
            <w:shd w:val="clear" w:color="auto" w:fill="auto"/>
            <w:noWrap/>
            <w:vAlign w:val="bottom"/>
            <w:hideMark/>
          </w:tcPr>
          <w:p w14:paraId="1D149CE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AD383D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Mail Claim Party</w:t>
            </w:r>
          </w:p>
        </w:tc>
        <w:tc>
          <w:tcPr>
            <w:tcW w:w="900" w:type="dxa"/>
            <w:shd w:val="clear" w:color="auto" w:fill="auto"/>
            <w:noWrap/>
            <w:vAlign w:val="bottom"/>
            <w:hideMark/>
          </w:tcPr>
          <w:p w14:paraId="5F766F2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5D9227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B02ED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B4BFC15" w14:textId="77777777" w:rsidTr="002C2150">
        <w:trPr>
          <w:trHeight w:val="300"/>
          <w:jc w:val="center"/>
        </w:trPr>
        <w:tc>
          <w:tcPr>
            <w:tcW w:w="1217" w:type="dxa"/>
            <w:shd w:val="clear" w:color="auto" w:fill="auto"/>
            <w:noWrap/>
            <w:vAlign w:val="bottom"/>
            <w:hideMark/>
          </w:tcPr>
          <w:p w14:paraId="296DCD4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4685C9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Medicare Health Ins Card Number</w:t>
            </w:r>
          </w:p>
        </w:tc>
        <w:tc>
          <w:tcPr>
            <w:tcW w:w="900" w:type="dxa"/>
            <w:shd w:val="clear" w:color="auto" w:fill="auto"/>
            <w:noWrap/>
            <w:vAlign w:val="bottom"/>
            <w:hideMark/>
          </w:tcPr>
          <w:p w14:paraId="62B480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41AF5D0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7F903B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0B97329" w14:textId="77777777" w:rsidTr="002C2150">
        <w:trPr>
          <w:trHeight w:val="300"/>
          <w:jc w:val="center"/>
        </w:trPr>
        <w:tc>
          <w:tcPr>
            <w:tcW w:w="1217" w:type="dxa"/>
            <w:shd w:val="clear" w:color="auto" w:fill="auto"/>
            <w:noWrap/>
            <w:vAlign w:val="bottom"/>
            <w:hideMark/>
          </w:tcPr>
          <w:p w14:paraId="0D1289D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3E0F1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Medicaid Case Name</w:t>
            </w:r>
          </w:p>
        </w:tc>
        <w:tc>
          <w:tcPr>
            <w:tcW w:w="900" w:type="dxa"/>
            <w:shd w:val="clear" w:color="auto" w:fill="auto"/>
            <w:noWrap/>
            <w:vAlign w:val="bottom"/>
            <w:hideMark/>
          </w:tcPr>
          <w:p w14:paraId="36D68C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5FD8D07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1BC2F18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30E6B6" w14:textId="77777777" w:rsidTr="002C2150">
        <w:trPr>
          <w:trHeight w:val="300"/>
          <w:jc w:val="center"/>
        </w:trPr>
        <w:tc>
          <w:tcPr>
            <w:tcW w:w="1217" w:type="dxa"/>
            <w:shd w:val="clear" w:color="auto" w:fill="auto"/>
            <w:noWrap/>
            <w:vAlign w:val="bottom"/>
            <w:hideMark/>
          </w:tcPr>
          <w:p w14:paraId="0583A39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26C9F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Medicaid Case Number</w:t>
            </w:r>
          </w:p>
        </w:tc>
        <w:tc>
          <w:tcPr>
            <w:tcW w:w="900" w:type="dxa"/>
            <w:shd w:val="clear" w:color="auto" w:fill="auto"/>
            <w:noWrap/>
            <w:vAlign w:val="bottom"/>
            <w:hideMark/>
          </w:tcPr>
          <w:p w14:paraId="391DFB5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4E401BC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C77C0E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0E4C2D9" w14:textId="77777777" w:rsidTr="002C2150">
        <w:trPr>
          <w:trHeight w:val="300"/>
          <w:jc w:val="center"/>
        </w:trPr>
        <w:tc>
          <w:tcPr>
            <w:tcW w:w="1217" w:type="dxa"/>
            <w:shd w:val="clear" w:color="auto" w:fill="auto"/>
            <w:noWrap/>
            <w:vAlign w:val="bottom"/>
            <w:hideMark/>
          </w:tcPr>
          <w:p w14:paraId="140FD12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DD864E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Sponsor Name</w:t>
            </w:r>
          </w:p>
        </w:tc>
        <w:tc>
          <w:tcPr>
            <w:tcW w:w="900" w:type="dxa"/>
            <w:shd w:val="clear" w:color="auto" w:fill="auto"/>
            <w:noWrap/>
            <w:vAlign w:val="bottom"/>
            <w:hideMark/>
          </w:tcPr>
          <w:p w14:paraId="31A36B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656D48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2C8A4E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C844249" w14:textId="77777777" w:rsidTr="002C2150">
        <w:trPr>
          <w:trHeight w:val="300"/>
          <w:jc w:val="center"/>
        </w:trPr>
        <w:tc>
          <w:tcPr>
            <w:tcW w:w="1217" w:type="dxa"/>
            <w:shd w:val="clear" w:color="auto" w:fill="auto"/>
            <w:noWrap/>
            <w:vAlign w:val="bottom"/>
            <w:hideMark/>
          </w:tcPr>
          <w:p w14:paraId="7313DDC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C2F875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ID Number</w:t>
            </w:r>
          </w:p>
        </w:tc>
        <w:tc>
          <w:tcPr>
            <w:tcW w:w="900" w:type="dxa"/>
            <w:shd w:val="clear" w:color="auto" w:fill="auto"/>
            <w:noWrap/>
            <w:vAlign w:val="bottom"/>
            <w:hideMark/>
          </w:tcPr>
          <w:p w14:paraId="2668C8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1CE5E47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A7B6F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0D5ABB" w14:textId="77777777" w:rsidTr="002C2150">
        <w:trPr>
          <w:trHeight w:val="300"/>
          <w:jc w:val="center"/>
        </w:trPr>
        <w:tc>
          <w:tcPr>
            <w:tcW w:w="1217" w:type="dxa"/>
            <w:shd w:val="clear" w:color="auto" w:fill="auto"/>
            <w:noWrap/>
            <w:vAlign w:val="bottom"/>
            <w:hideMark/>
          </w:tcPr>
          <w:p w14:paraId="68EFAA4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D647C1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Dependent Of Military Recipient</w:t>
            </w:r>
          </w:p>
        </w:tc>
        <w:tc>
          <w:tcPr>
            <w:tcW w:w="900" w:type="dxa"/>
            <w:shd w:val="clear" w:color="auto" w:fill="auto"/>
            <w:noWrap/>
            <w:vAlign w:val="bottom"/>
            <w:hideMark/>
          </w:tcPr>
          <w:p w14:paraId="22F9B3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605AEAD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AEFDD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2D6959B" w14:textId="77777777" w:rsidTr="002C2150">
        <w:trPr>
          <w:trHeight w:val="300"/>
          <w:jc w:val="center"/>
        </w:trPr>
        <w:tc>
          <w:tcPr>
            <w:tcW w:w="1217" w:type="dxa"/>
            <w:shd w:val="clear" w:color="auto" w:fill="auto"/>
            <w:noWrap/>
            <w:vAlign w:val="bottom"/>
            <w:hideMark/>
          </w:tcPr>
          <w:p w14:paraId="3E5EBF7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E49BC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Organization</w:t>
            </w:r>
          </w:p>
        </w:tc>
        <w:tc>
          <w:tcPr>
            <w:tcW w:w="900" w:type="dxa"/>
            <w:shd w:val="clear" w:color="auto" w:fill="auto"/>
            <w:noWrap/>
            <w:vAlign w:val="bottom"/>
            <w:hideMark/>
          </w:tcPr>
          <w:p w14:paraId="043960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28384A0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27D7A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DB1B361" w14:textId="77777777" w:rsidTr="002C2150">
        <w:trPr>
          <w:trHeight w:val="300"/>
          <w:jc w:val="center"/>
        </w:trPr>
        <w:tc>
          <w:tcPr>
            <w:tcW w:w="1217" w:type="dxa"/>
            <w:shd w:val="clear" w:color="auto" w:fill="auto"/>
            <w:noWrap/>
            <w:vAlign w:val="bottom"/>
            <w:hideMark/>
          </w:tcPr>
          <w:p w14:paraId="2D3645B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61D07E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Station</w:t>
            </w:r>
          </w:p>
        </w:tc>
        <w:tc>
          <w:tcPr>
            <w:tcW w:w="900" w:type="dxa"/>
            <w:shd w:val="clear" w:color="auto" w:fill="auto"/>
            <w:noWrap/>
            <w:vAlign w:val="bottom"/>
            <w:hideMark/>
          </w:tcPr>
          <w:p w14:paraId="72C4BF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00F5322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5991E95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D01090" w14:textId="77777777" w:rsidTr="002C2150">
        <w:trPr>
          <w:trHeight w:val="300"/>
          <w:jc w:val="center"/>
        </w:trPr>
        <w:tc>
          <w:tcPr>
            <w:tcW w:w="1217" w:type="dxa"/>
            <w:shd w:val="clear" w:color="auto" w:fill="auto"/>
            <w:noWrap/>
            <w:vAlign w:val="bottom"/>
            <w:hideMark/>
          </w:tcPr>
          <w:p w14:paraId="353B707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455A7F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Service</w:t>
            </w:r>
          </w:p>
        </w:tc>
        <w:tc>
          <w:tcPr>
            <w:tcW w:w="900" w:type="dxa"/>
            <w:shd w:val="clear" w:color="auto" w:fill="auto"/>
            <w:noWrap/>
            <w:vAlign w:val="bottom"/>
            <w:hideMark/>
          </w:tcPr>
          <w:p w14:paraId="2518C3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42088F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D6B776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00D32D2" w14:textId="77777777" w:rsidTr="002C2150">
        <w:trPr>
          <w:trHeight w:val="300"/>
          <w:jc w:val="center"/>
        </w:trPr>
        <w:tc>
          <w:tcPr>
            <w:tcW w:w="1217" w:type="dxa"/>
            <w:shd w:val="clear" w:color="auto" w:fill="auto"/>
            <w:noWrap/>
            <w:vAlign w:val="bottom"/>
            <w:hideMark/>
          </w:tcPr>
          <w:p w14:paraId="0F18715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7C077A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Rank/Grade</w:t>
            </w:r>
          </w:p>
        </w:tc>
        <w:tc>
          <w:tcPr>
            <w:tcW w:w="900" w:type="dxa"/>
            <w:shd w:val="clear" w:color="auto" w:fill="auto"/>
            <w:noWrap/>
            <w:vAlign w:val="bottom"/>
            <w:hideMark/>
          </w:tcPr>
          <w:p w14:paraId="6DBB678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4980B8A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A37F70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1EFD519" w14:textId="77777777" w:rsidTr="002C2150">
        <w:trPr>
          <w:trHeight w:val="300"/>
          <w:jc w:val="center"/>
        </w:trPr>
        <w:tc>
          <w:tcPr>
            <w:tcW w:w="1217" w:type="dxa"/>
            <w:shd w:val="clear" w:color="auto" w:fill="auto"/>
            <w:noWrap/>
            <w:vAlign w:val="bottom"/>
            <w:hideMark/>
          </w:tcPr>
          <w:p w14:paraId="1563634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0E37A9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Status</w:t>
            </w:r>
          </w:p>
        </w:tc>
        <w:tc>
          <w:tcPr>
            <w:tcW w:w="900" w:type="dxa"/>
            <w:shd w:val="clear" w:color="auto" w:fill="auto"/>
            <w:noWrap/>
            <w:vAlign w:val="bottom"/>
            <w:hideMark/>
          </w:tcPr>
          <w:p w14:paraId="51E319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105F4D5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326C8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54E78B7" w14:textId="77777777" w:rsidTr="002C2150">
        <w:trPr>
          <w:trHeight w:val="300"/>
          <w:jc w:val="center"/>
        </w:trPr>
        <w:tc>
          <w:tcPr>
            <w:tcW w:w="1217" w:type="dxa"/>
            <w:shd w:val="clear" w:color="auto" w:fill="auto"/>
            <w:noWrap/>
            <w:vAlign w:val="bottom"/>
            <w:hideMark/>
          </w:tcPr>
          <w:p w14:paraId="18CF032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8B834A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Retire Date</w:t>
            </w:r>
          </w:p>
        </w:tc>
        <w:tc>
          <w:tcPr>
            <w:tcW w:w="900" w:type="dxa"/>
            <w:shd w:val="clear" w:color="auto" w:fill="auto"/>
            <w:noWrap/>
            <w:vAlign w:val="bottom"/>
            <w:hideMark/>
          </w:tcPr>
          <w:p w14:paraId="2DC8A3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0533D9E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313C67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A8AC91B" w14:textId="77777777" w:rsidTr="002C2150">
        <w:trPr>
          <w:trHeight w:val="300"/>
          <w:jc w:val="center"/>
        </w:trPr>
        <w:tc>
          <w:tcPr>
            <w:tcW w:w="1217" w:type="dxa"/>
            <w:shd w:val="clear" w:color="auto" w:fill="auto"/>
            <w:noWrap/>
            <w:vAlign w:val="bottom"/>
            <w:hideMark/>
          </w:tcPr>
          <w:p w14:paraId="5E7A091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BC17C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Military Non-Avail Cert On File</w:t>
            </w:r>
          </w:p>
        </w:tc>
        <w:tc>
          <w:tcPr>
            <w:tcW w:w="900" w:type="dxa"/>
            <w:shd w:val="clear" w:color="auto" w:fill="auto"/>
            <w:noWrap/>
            <w:vAlign w:val="bottom"/>
            <w:hideMark/>
          </w:tcPr>
          <w:p w14:paraId="6CE894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31985AC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3CDECD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1606A4D" w14:textId="77777777" w:rsidTr="002C2150">
        <w:trPr>
          <w:trHeight w:val="300"/>
          <w:jc w:val="center"/>
        </w:trPr>
        <w:tc>
          <w:tcPr>
            <w:tcW w:w="1217" w:type="dxa"/>
            <w:shd w:val="clear" w:color="auto" w:fill="auto"/>
            <w:noWrap/>
            <w:vAlign w:val="bottom"/>
            <w:hideMark/>
          </w:tcPr>
          <w:p w14:paraId="4951E62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5F73BB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Baby Coverage</w:t>
            </w:r>
          </w:p>
        </w:tc>
        <w:tc>
          <w:tcPr>
            <w:tcW w:w="900" w:type="dxa"/>
            <w:shd w:val="clear" w:color="auto" w:fill="auto"/>
            <w:noWrap/>
            <w:vAlign w:val="bottom"/>
            <w:hideMark/>
          </w:tcPr>
          <w:p w14:paraId="58BB85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2D07B4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BAB30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3D60A34" w14:textId="77777777" w:rsidTr="002C2150">
        <w:trPr>
          <w:trHeight w:val="300"/>
          <w:jc w:val="center"/>
        </w:trPr>
        <w:tc>
          <w:tcPr>
            <w:tcW w:w="1217" w:type="dxa"/>
            <w:shd w:val="clear" w:color="auto" w:fill="auto"/>
            <w:noWrap/>
            <w:vAlign w:val="bottom"/>
            <w:hideMark/>
          </w:tcPr>
          <w:p w14:paraId="3ADAC93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6651FA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Combine Baby Bill</w:t>
            </w:r>
          </w:p>
        </w:tc>
        <w:tc>
          <w:tcPr>
            <w:tcW w:w="900" w:type="dxa"/>
            <w:shd w:val="clear" w:color="auto" w:fill="auto"/>
            <w:noWrap/>
            <w:vAlign w:val="bottom"/>
            <w:hideMark/>
          </w:tcPr>
          <w:p w14:paraId="207B8AF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3E8E8B4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7D821E6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8DA35F5" w14:textId="77777777" w:rsidTr="002C2150">
        <w:trPr>
          <w:trHeight w:val="300"/>
          <w:jc w:val="center"/>
        </w:trPr>
        <w:tc>
          <w:tcPr>
            <w:tcW w:w="1217" w:type="dxa"/>
            <w:shd w:val="clear" w:color="auto" w:fill="auto"/>
            <w:noWrap/>
            <w:vAlign w:val="bottom"/>
            <w:hideMark/>
          </w:tcPr>
          <w:p w14:paraId="45520ED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80FE61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Blood Deductible</w:t>
            </w:r>
          </w:p>
        </w:tc>
        <w:tc>
          <w:tcPr>
            <w:tcW w:w="900" w:type="dxa"/>
            <w:shd w:val="clear" w:color="auto" w:fill="auto"/>
            <w:noWrap/>
            <w:vAlign w:val="bottom"/>
            <w:hideMark/>
          </w:tcPr>
          <w:p w14:paraId="14FA92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6BC9FE1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F2490F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95ABB6A" w14:textId="77777777" w:rsidTr="002C2150">
        <w:trPr>
          <w:trHeight w:val="300"/>
          <w:jc w:val="center"/>
        </w:trPr>
        <w:tc>
          <w:tcPr>
            <w:tcW w:w="1217" w:type="dxa"/>
            <w:shd w:val="clear" w:color="auto" w:fill="auto"/>
            <w:noWrap/>
            <w:vAlign w:val="bottom"/>
            <w:hideMark/>
          </w:tcPr>
          <w:p w14:paraId="6654FD3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583726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Special Coverage Approval Name</w:t>
            </w:r>
          </w:p>
        </w:tc>
        <w:tc>
          <w:tcPr>
            <w:tcW w:w="900" w:type="dxa"/>
            <w:shd w:val="clear" w:color="auto" w:fill="auto"/>
            <w:noWrap/>
            <w:vAlign w:val="bottom"/>
            <w:hideMark/>
          </w:tcPr>
          <w:p w14:paraId="7EC905E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00F44E0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376143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816B5E4" w14:textId="77777777" w:rsidTr="002C2150">
        <w:trPr>
          <w:trHeight w:val="300"/>
          <w:jc w:val="center"/>
        </w:trPr>
        <w:tc>
          <w:tcPr>
            <w:tcW w:w="1217" w:type="dxa"/>
            <w:shd w:val="clear" w:color="auto" w:fill="auto"/>
            <w:noWrap/>
            <w:vAlign w:val="bottom"/>
            <w:hideMark/>
          </w:tcPr>
          <w:p w14:paraId="18D49AF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48C35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Special Coverage Approval Title</w:t>
            </w:r>
          </w:p>
        </w:tc>
        <w:tc>
          <w:tcPr>
            <w:tcW w:w="900" w:type="dxa"/>
            <w:shd w:val="clear" w:color="auto" w:fill="auto"/>
            <w:noWrap/>
            <w:vAlign w:val="bottom"/>
            <w:hideMark/>
          </w:tcPr>
          <w:p w14:paraId="157A34B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0C447FF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AECC38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C93319A" w14:textId="77777777" w:rsidTr="002C2150">
        <w:trPr>
          <w:trHeight w:val="300"/>
          <w:jc w:val="center"/>
        </w:trPr>
        <w:tc>
          <w:tcPr>
            <w:tcW w:w="1217" w:type="dxa"/>
            <w:shd w:val="clear" w:color="auto" w:fill="auto"/>
            <w:noWrap/>
            <w:vAlign w:val="bottom"/>
            <w:hideMark/>
          </w:tcPr>
          <w:p w14:paraId="0A4CB21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B59C48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Non-Covered Insurance Code</w:t>
            </w:r>
          </w:p>
        </w:tc>
        <w:tc>
          <w:tcPr>
            <w:tcW w:w="900" w:type="dxa"/>
            <w:shd w:val="clear" w:color="auto" w:fill="auto"/>
            <w:noWrap/>
            <w:vAlign w:val="bottom"/>
            <w:hideMark/>
          </w:tcPr>
          <w:p w14:paraId="7DD609A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173DEB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D6DE91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2F4EB2F" w14:textId="77777777" w:rsidTr="002C2150">
        <w:trPr>
          <w:trHeight w:val="300"/>
          <w:jc w:val="center"/>
        </w:trPr>
        <w:tc>
          <w:tcPr>
            <w:tcW w:w="1217" w:type="dxa"/>
            <w:shd w:val="clear" w:color="auto" w:fill="auto"/>
            <w:noWrap/>
            <w:vAlign w:val="bottom"/>
            <w:hideMark/>
          </w:tcPr>
          <w:p w14:paraId="75E2C78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80D2CB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roofErr w:type="spellStart"/>
            <w:r w:rsidRPr="006176A6">
              <w:rPr>
                <w:rFonts w:eastAsia="Times New Roman" w:cs="Times New Roman"/>
                <w:i/>
                <w:iCs/>
                <w:color w:val="000000"/>
              </w:rPr>
              <w:t>Payor</w:t>
            </w:r>
            <w:proofErr w:type="spellEnd"/>
            <w:r w:rsidRPr="006176A6">
              <w:rPr>
                <w:rFonts w:eastAsia="Times New Roman" w:cs="Times New Roman"/>
                <w:i/>
                <w:iCs/>
                <w:color w:val="000000"/>
              </w:rPr>
              <w:t xml:space="preserve"> ID</w:t>
            </w:r>
          </w:p>
        </w:tc>
        <w:tc>
          <w:tcPr>
            <w:tcW w:w="900" w:type="dxa"/>
            <w:shd w:val="clear" w:color="auto" w:fill="auto"/>
            <w:noWrap/>
            <w:vAlign w:val="bottom"/>
            <w:hideMark/>
          </w:tcPr>
          <w:p w14:paraId="4C78EB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55E02B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1404B0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09B173A" w14:textId="77777777" w:rsidTr="002C2150">
        <w:trPr>
          <w:trHeight w:val="300"/>
          <w:jc w:val="center"/>
        </w:trPr>
        <w:tc>
          <w:tcPr>
            <w:tcW w:w="1217" w:type="dxa"/>
            <w:shd w:val="clear" w:color="auto" w:fill="auto"/>
            <w:noWrap/>
            <w:vAlign w:val="bottom"/>
            <w:hideMark/>
          </w:tcPr>
          <w:p w14:paraId="58EF30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B165BD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roofErr w:type="spellStart"/>
            <w:r w:rsidRPr="006176A6">
              <w:rPr>
                <w:rFonts w:eastAsia="Times New Roman" w:cs="Times New Roman"/>
                <w:i/>
                <w:iCs/>
                <w:color w:val="000000"/>
              </w:rPr>
              <w:t>Payor</w:t>
            </w:r>
            <w:proofErr w:type="spellEnd"/>
            <w:r w:rsidRPr="006176A6">
              <w:rPr>
                <w:rFonts w:eastAsia="Times New Roman" w:cs="Times New Roman"/>
                <w:i/>
                <w:iCs/>
                <w:color w:val="000000"/>
              </w:rPr>
              <w:t xml:space="preserve"> Subscriber ID</w:t>
            </w:r>
          </w:p>
        </w:tc>
        <w:tc>
          <w:tcPr>
            <w:tcW w:w="900" w:type="dxa"/>
            <w:shd w:val="clear" w:color="auto" w:fill="auto"/>
            <w:noWrap/>
            <w:vAlign w:val="bottom"/>
            <w:hideMark/>
          </w:tcPr>
          <w:p w14:paraId="53CD6E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26</w:t>
            </w:r>
          </w:p>
        </w:tc>
        <w:tc>
          <w:tcPr>
            <w:tcW w:w="810" w:type="dxa"/>
            <w:shd w:val="clear" w:color="auto" w:fill="auto"/>
            <w:noWrap/>
            <w:vAlign w:val="bottom"/>
            <w:hideMark/>
          </w:tcPr>
          <w:p w14:paraId="0B13A9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0C62AD3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06E6C35" w14:textId="77777777" w:rsidTr="002C2150">
        <w:trPr>
          <w:trHeight w:val="300"/>
          <w:jc w:val="center"/>
        </w:trPr>
        <w:tc>
          <w:tcPr>
            <w:tcW w:w="1217" w:type="dxa"/>
            <w:shd w:val="clear" w:color="auto" w:fill="auto"/>
            <w:noWrap/>
            <w:vAlign w:val="bottom"/>
            <w:hideMark/>
          </w:tcPr>
          <w:p w14:paraId="18D6F18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8FC794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Eligibility Source</w:t>
            </w:r>
          </w:p>
        </w:tc>
        <w:tc>
          <w:tcPr>
            <w:tcW w:w="900" w:type="dxa"/>
            <w:shd w:val="clear" w:color="auto" w:fill="auto"/>
            <w:noWrap/>
            <w:vAlign w:val="bottom"/>
            <w:hideMark/>
          </w:tcPr>
          <w:p w14:paraId="58C532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27</w:t>
            </w:r>
          </w:p>
        </w:tc>
        <w:tc>
          <w:tcPr>
            <w:tcW w:w="810" w:type="dxa"/>
            <w:shd w:val="clear" w:color="auto" w:fill="auto"/>
            <w:noWrap/>
            <w:vAlign w:val="bottom"/>
            <w:hideMark/>
          </w:tcPr>
          <w:p w14:paraId="203D50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B49271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66BDF7A" w14:textId="77777777" w:rsidTr="002C2150">
        <w:trPr>
          <w:trHeight w:val="300"/>
          <w:jc w:val="center"/>
        </w:trPr>
        <w:tc>
          <w:tcPr>
            <w:tcW w:w="1217" w:type="dxa"/>
            <w:shd w:val="clear" w:color="auto" w:fill="auto"/>
            <w:noWrap/>
            <w:vAlign w:val="bottom"/>
            <w:hideMark/>
          </w:tcPr>
          <w:p w14:paraId="573A240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C84838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Room Coverage Type/Amount</w:t>
            </w:r>
          </w:p>
        </w:tc>
        <w:tc>
          <w:tcPr>
            <w:tcW w:w="900" w:type="dxa"/>
            <w:shd w:val="clear" w:color="auto" w:fill="auto"/>
            <w:noWrap/>
            <w:vAlign w:val="bottom"/>
            <w:hideMark/>
          </w:tcPr>
          <w:p w14:paraId="32B7606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28</w:t>
            </w:r>
          </w:p>
        </w:tc>
        <w:tc>
          <w:tcPr>
            <w:tcW w:w="810" w:type="dxa"/>
            <w:shd w:val="clear" w:color="auto" w:fill="auto"/>
            <w:noWrap/>
            <w:vAlign w:val="bottom"/>
            <w:hideMark/>
          </w:tcPr>
          <w:p w14:paraId="3FF977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RMC</w:t>
            </w:r>
          </w:p>
        </w:tc>
        <w:tc>
          <w:tcPr>
            <w:tcW w:w="630" w:type="dxa"/>
            <w:shd w:val="clear" w:color="auto" w:fill="auto"/>
            <w:noWrap/>
            <w:vAlign w:val="bottom"/>
            <w:hideMark/>
          </w:tcPr>
          <w:p w14:paraId="605FCD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786B12" w14:textId="77777777" w:rsidTr="002C2150">
        <w:trPr>
          <w:trHeight w:val="300"/>
          <w:jc w:val="center"/>
        </w:trPr>
        <w:tc>
          <w:tcPr>
            <w:tcW w:w="1217" w:type="dxa"/>
            <w:shd w:val="clear" w:color="auto" w:fill="auto"/>
            <w:noWrap/>
            <w:vAlign w:val="bottom"/>
            <w:hideMark/>
          </w:tcPr>
          <w:p w14:paraId="0369381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69AA6D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Policy Type/Amount</w:t>
            </w:r>
          </w:p>
        </w:tc>
        <w:tc>
          <w:tcPr>
            <w:tcW w:w="900" w:type="dxa"/>
            <w:shd w:val="clear" w:color="auto" w:fill="auto"/>
            <w:noWrap/>
            <w:vAlign w:val="bottom"/>
            <w:hideMark/>
          </w:tcPr>
          <w:p w14:paraId="25FFA56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29</w:t>
            </w:r>
          </w:p>
        </w:tc>
        <w:tc>
          <w:tcPr>
            <w:tcW w:w="810" w:type="dxa"/>
            <w:shd w:val="clear" w:color="auto" w:fill="auto"/>
            <w:noWrap/>
            <w:vAlign w:val="bottom"/>
            <w:hideMark/>
          </w:tcPr>
          <w:p w14:paraId="5B7940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PTA</w:t>
            </w:r>
          </w:p>
        </w:tc>
        <w:tc>
          <w:tcPr>
            <w:tcW w:w="630" w:type="dxa"/>
            <w:shd w:val="clear" w:color="auto" w:fill="auto"/>
            <w:noWrap/>
            <w:vAlign w:val="bottom"/>
            <w:hideMark/>
          </w:tcPr>
          <w:p w14:paraId="55B9BC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9DDE9EC" w14:textId="77777777" w:rsidTr="002C2150">
        <w:trPr>
          <w:trHeight w:val="300"/>
          <w:jc w:val="center"/>
        </w:trPr>
        <w:tc>
          <w:tcPr>
            <w:tcW w:w="1217" w:type="dxa"/>
            <w:shd w:val="clear" w:color="auto" w:fill="auto"/>
            <w:noWrap/>
            <w:vAlign w:val="bottom"/>
            <w:hideMark/>
          </w:tcPr>
          <w:p w14:paraId="13B080B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547750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Daily Deductible</w:t>
            </w:r>
          </w:p>
        </w:tc>
        <w:tc>
          <w:tcPr>
            <w:tcW w:w="900" w:type="dxa"/>
            <w:shd w:val="clear" w:color="auto" w:fill="auto"/>
            <w:noWrap/>
            <w:vAlign w:val="bottom"/>
            <w:hideMark/>
          </w:tcPr>
          <w:p w14:paraId="51625BD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30</w:t>
            </w:r>
          </w:p>
        </w:tc>
        <w:tc>
          <w:tcPr>
            <w:tcW w:w="810" w:type="dxa"/>
            <w:shd w:val="clear" w:color="auto" w:fill="auto"/>
            <w:noWrap/>
            <w:vAlign w:val="bottom"/>
            <w:hideMark/>
          </w:tcPr>
          <w:p w14:paraId="456B666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DDI</w:t>
            </w:r>
          </w:p>
        </w:tc>
        <w:tc>
          <w:tcPr>
            <w:tcW w:w="630" w:type="dxa"/>
            <w:shd w:val="clear" w:color="auto" w:fill="auto"/>
            <w:noWrap/>
            <w:vAlign w:val="bottom"/>
            <w:hideMark/>
          </w:tcPr>
          <w:p w14:paraId="444583C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C15EE42" w14:textId="77777777" w:rsidTr="002C2150">
        <w:trPr>
          <w:trHeight w:val="300"/>
          <w:jc w:val="center"/>
        </w:trPr>
        <w:tc>
          <w:tcPr>
            <w:tcW w:w="1217" w:type="dxa"/>
            <w:shd w:val="clear" w:color="auto" w:fill="auto"/>
            <w:noWrap/>
            <w:vAlign w:val="bottom"/>
            <w:hideMark/>
          </w:tcPr>
          <w:p w14:paraId="1163E12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C11D3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Living Dependency</w:t>
            </w:r>
          </w:p>
        </w:tc>
        <w:tc>
          <w:tcPr>
            <w:tcW w:w="900" w:type="dxa"/>
            <w:shd w:val="clear" w:color="auto" w:fill="auto"/>
            <w:noWrap/>
            <w:vAlign w:val="bottom"/>
            <w:hideMark/>
          </w:tcPr>
          <w:p w14:paraId="6E897E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31</w:t>
            </w:r>
          </w:p>
        </w:tc>
        <w:tc>
          <w:tcPr>
            <w:tcW w:w="810" w:type="dxa"/>
            <w:shd w:val="clear" w:color="auto" w:fill="auto"/>
            <w:noWrap/>
            <w:vAlign w:val="bottom"/>
            <w:hideMark/>
          </w:tcPr>
          <w:p w14:paraId="2BCB7ED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8CDD9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F6025F5" w14:textId="77777777" w:rsidTr="002C2150">
        <w:trPr>
          <w:trHeight w:val="300"/>
          <w:jc w:val="center"/>
        </w:trPr>
        <w:tc>
          <w:tcPr>
            <w:tcW w:w="1217" w:type="dxa"/>
            <w:shd w:val="clear" w:color="auto" w:fill="auto"/>
            <w:noWrap/>
            <w:vAlign w:val="bottom"/>
            <w:hideMark/>
          </w:tcPr>
          <w:p w14:paraId="006235E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BB26F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Ambulatory Status</w:t>
            </w:r>
          </w:p>
        </w:tc>
        <w:tc>
          <w:tcPr>
            <w:tcW w:w="900" w:type="dxa"/>
            <w:shd w:val="clear" w:color="auto" w:fill="auto"/>
            <w:noWrap/>
            <w:vAlign w:val="bottom"/>
            <w:hideMark/>
          </w:tcPr>
          <w:p w14:paraId="70D31DE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32</w:t>
            </w:r>
          </w:p>
        </w:tc>
        <w:tc>
          <w:tcPr>
            <w:tcW w:w="810" w:type="dxa"/>
            <w:shd w:val="clear" w:color="auto" w:fill="auto"/>
            <w:noWrap/>
            <w:vAlign w:val="bottom"/>
            <w:hideMark/>
          </w:tcPr>
          <w:p w14:paraId="6E2F5AB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9B928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A96C1C7" w14:textId="77777777" w:rsidTr="002C2150">
        <w:trPr>
          <w:trHeight w:val="300"/>
          <w:jc w:val="center"/>
        </w:trPr>
        <w:tc>
          <w:tcPr>
            <w:tcW w:w="1217" w:type="dxa"/>
            <w:shd w:val="clear" w:color="auto" w:fill="auto"/>
            <w:noWrap/>
            <w:vAlign w:val="bottom"/>
            <w:hideMark/>
          </w:tcPr>
          <w:p w14:paraId="669CF2C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E1AC72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Citizenship </w:t>
            </w:r>
          </w:p>
        </w:tc>
        <w:tc>
          <w:tcPr>
            <w:tcW w:w="900" w:type="dxa"/>
            <w:shd w:val="clear" w:color="auto" w:fill="auto"/>
            <w:noWrap/>
            <w:vAlign w:val="bottom"/>
            <w:hideMark/>
          </w:tcPr>
          <w:p w14:paraId="545653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33</w:t>
            </w:r>
          </w:p>
        </w:tc>
        <w:tc>
          <w:tcPr>
            <w:tcW w:w="810" w:type="dxa"/>
            <w:shd w:val="clear" w:color="auto" w:fill="auto"/>
            <w:noWrap/>
            <w:vAlign w:val="bottom"/>
            <w:hideMark/>
          </w:tcPr>
          <w:p w14:paraId="0ECC0C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4F79E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96A86CD" w14:textId="77777777" w:rsidTr="002C2150">
        <w:trPr>
          <w:trHeight w:val="300"/>
          <w:jc w:val="center"/>
        </w:trPr>
        <w:tc>
          <w:tcPr>
            <w:tcW w:w="1217" w:type="dxa"/>
            <w:shd w:val="clear" w:color="auto" w:fill="auto"/>
            <w:noWrap/>
            <w:vAlign w:val="bottom"/>
            <w:hideMark/>
          </w:tcPr>
          <w:p w14:paraId="3494D74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D14369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Primary Language</w:t>
            </w:r>
          </w:p>
        </w:tc>
        <w:tc>
          <w:tcPr>
            <w:tcW w:w="900" w:type="dxa"/>
            <w:shd w:val="clear" w:color="auto" w:fill="auto"/>
            <w:noWrap/>
            <w:vAlign w:val="bottom"/>
            <w:hideMark/>
          </w:tcPr>
          <w:p w14:paraId="1B7EBF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34</w:t>
            </w:r>
          </w:p>
        </w:tc>
        <w:tc>
          <w:tcPr>
            <w:tcW w:w="810" w:type="dxa"/>
            <w:shd w:val="clear" w:color="auto" w:fill="auto"/>
            <w:noWrap/>
            <w:vAlign w:val="bottom"/>
            <w:hideMark/>
          </w:tcPr>
          <w:p w14:paraId="6894EF9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4B8323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0020C86" w14:textId="77777777" w:rsidTr="002C2150">
        <w:trPr>
          <w:trHeight w:val="300"/>
          <w:jc w:val="center"/>
        </w:trPr>
        <w:tc>
          <w:tcPr>
            <w:tcW w:w="1217" w:type="dxa"/>
            <w:shd w:val="clear" w:color="auto" w:fill="auto"/>
            <w:noWrap/>
            <w:vAlign w:val="bottom"/>
            <w:hideMark/>
          </w:tcPr>
          <w:p w14:paraId="26C229C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1C8D5A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Living Arrangement </w:t>
            </w:r>
          </w:p>
        </w:tc>
        <w:tc>
          <w:tcPr>
            <w:tcW w:w="900" w:type="dxa"/>
            <w:shd w:val="clear" w:color="auto" w:fill="auto"/>
            <w:noWrap/>
            <w:vAlign w:val="bottom"/>
            <w:hideMark/>
          </w:tcPr>
          <w:p w14:paraId="10B99A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35</w:t>
            </w:r>
          </w:p>
        </w:tc>
        <w:tc>
          <w:tcPr>
            <w:tcW w:w="810" w:type="dxa"/>
            <w:shd w:val="clear" w:color="auto" w:fill="auto"/>
            <w:noWrap/>
            <w:vAlign w:val="bottom"/>
            <w:hideMark/>
          </w:tcPr>
          <w:p w14:paraId="3B6CB02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3ADDC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1D03237" w14:textId="77777777" w:rsidTr="002C2150">
        <w:trPr>
          <w:trHeight w:val="300"/>
          <w:jc w:val="center"/>
        </w:trPr>
        <w:tc>
          <w:tcPr>
            <w:tcW w:w="1217" w:type="dxa"/>
            <w:shd w:val="clear" w:color="auto" w:fill="auto"/>
            <w:noWrap/>
            <w:vAlign w:val="bottom"/>
            <w:hideMark/>
          </w:tcPr>
          <w:p w14:paraId="79A75DF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4CE005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Publicity Code</w:t>
            </w:r>
          </w:p>
        </w:tc>
        <w:tc>
          <w:tcPr>
            <w:tcW w:w="900" w:type="dxa"/>
            <w:shd w:val="clear" w:color="auto" w:fill="auto"/>
            <w:noWrap/>
            <w:vAlign w:val="bottom"/>
            <w:hideMark/>
          </w:tcPr>
          <w:p w14:paraId="0DF0CC0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36</w:t>
            </w:r>
          </w:p>
        </w:tc>
        <w:tc>
          <w:tcPr>
            <w:tcW w:w="810" w:type="dxa"/>
            <w:shd w:val="clear" w:color="auto" w:fill="auto"/>
            <w:noWrap/>
            <w:vAlign w:val="bottom"/>
            <w:hideMark/>
          </w:tcPr>
          <w:p w14:paraId="69CFCC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3EB380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1C15703" w14:textId="77777777" w:rsidTr="002C2150">
        <w:trPr>
          <w:trHeight w:val="300"/>
          <w:jc w:val="center"/>
        </w:trPr>
        <w:tc>
          <w:tcPr>
            <w:tcW w:w="1217" w:type="dxa"/>
            <w:shd w:val="clear" w:color="auto" w:fill="auto"/>
            <w:noWrap/>
            <w:vAlign w:val="bottom"/>
            <w:hideMark/>
          </w:tcPr>
          <w:p w14:paraId="3B2336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0E07B2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Protection Indicator</w:t>
            </w:r>
          </w:p>
        </w:tc>
        <w:tc>
          <w:tcPr>
            <w:tcW w:w="900" w:type="dxa"/>
            <w:shd w:val="clear" w:color="auto" w:fill="auto"/>
            <w:noWrap/>
            <w:vAlign w:val="bottom"/>
            <w:hideMark/>
          </w:tcPr>
          <w:p w14:paraId="4EE0BD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37</w:t>
            </w:r>
          </w:p>
        </w:tc>
        <w:tc>
          <w:tcPr>
            <w:tcW w:w="810" w:type="dxa"/>
            <w:shd w:val="clear" w:color="auto" w:fill="auto"/>
            <w:noWrap/>
            <w:vAlign w:val="bottom"/>
            <w:hideMark/>
          </w:tcPr>
          <w:p w14:paraId="1EDEB5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60D54B9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F91694" w14:textId="77777777" w:rsidTr="002C2150">
        <w:trPr>
          <w:trHeight w:val="300"/>
          <w:jc w:val="center"/>
        </w:trPr>
        <w:tc>
          <w:tcPr>
            <w:tcW w:w="1217" w:type="dxa"/>
            <w:shd w:val="clear" w:color="auto" w:fill="auto"/>
            <w:noWrap/>
            <w:vAlign w:val="bottom"/>
            <w:hideMark/>
          </w:tcPr>
          <w:p w14:paraId="2133FDA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29701B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Student Indicator </w:t>
            </w:r>
          </w:p>
        </w:tc>
        <w:tc>
          <w:tcPr>
            <w:tcW w:w="900" w:type="dxa"/>
            <w:shd w:val="clear" w:color="auto" w:fill="auto"/>
            <w:noWrap/>
            <w:vAlign w:val="bottom"/>
            <w:hideMark/>
          </w:tcPr>
          <w:p w14:paraId="562930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38</w:t>
            </w:r>
          </w:p>
        </w:tc>
        <w:tc>
          <w:tcPr>
            <w:tcW w:w="810" w:type="dxa"/>
            <w:shd w:val="clear" w:color="auto" w:fill="auto"/>
            <w:noWrap/>
            <w:vAlign w:val="bottom"/>
            <w:hideMark/>
          </w:tcPr>
          <w:p w14:paraId="0545F7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845B3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CB329B5" w14:textId="77777777" w:rsidTr="002C2150">
        <w:trPr>
          <w:trHeight w:val="300"/>
          <w:jc w:val="center"/>
        </w:trPr>
        <w:tc>
          <w:tcPr>
            <w:tcW w:w="1217" w:type="dxa"/>
            <w:shd w:val="clear" w:color="auto" w:fill="auto"/>
            <w:noWrap/>
            <w:vAlign w:val="bottom"/>
            <w:hideMark/>
          </w:tcPr>
          <w:p w14:paraId="72E3FE2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F9B49C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Religion </w:t>
            </w:r>
          </w:p>
        </w:tc>
        <w:tc>
          <w:tcPr>
            <w:tcW w:w="900" w:type="dxa"/>
            <w:shd w:val="clear" w:color="auto" w:fill="auto"/>
            <w:noWrap/>
            <w:vAlign w:val="bottom"/>
            <w:hideMark/>
          </w:tcPr>
          <w:p w14:paraId="736A6F7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39</w:t>
            </w:r>
          </w:p>
        </w:tc>
        <w:tc>
          <w:tcPr>
            <w:tcW w:w="810" w:type="dxa"/>
            <w:shd w:val="clear" w:color="auto" w:fill="auto"/>
            <w:noWrap/>
            <w:vAlign w:val="bottom"/>
            <w:hideMark/>
          </w:tcPr>
          <w:p w14:paraId="55434B6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1B15F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E9267AA" w14:textId="77777777" w:rsidTr="002C2150">
        <w:trPr>
          <w:trHeight w:val="300"/>
          <w:jc w:val="center"/>
        </w:trPr>
        <w:tc>
          <w:tcPr>
            <w:tcW w:w="1217" w:type="dxa"/>
            <w:shd w:val="clear" w:color="auto" w:fill="auto"/>
            <w:noWrap/>
            <w:vAlign w:val="bottom"/>
            <w:hideMark/>
          </w:tcPr>
          <w:p w14:paraId="6053E03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CCE7C0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Mother's Maiden Name</w:t>
            </w:r>
          </w:p>
        </w:tc>
        <w:tc>
          <w:tcPr>
            <w:tcW w:w="900" w:type="dxa"/>
            <w:shd w:val="clear" w:color="auto" w:fill="auto"/>
            <w:noWrap/>
            <w:vAlign w:val="bottom"/>
            <w:hideMark/>
          </w:tcPr>
          <w:p w14:paraId="6879A3C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40</w:t>
            </w:r>
          </w:p>
        </w:tc>
        <w:tc>
          <w:tcPr>
            <w:tcW w:w="810" w:type="dxa"/>
            <w:shd w:val="clear" w:color="auto" w:fill="auto"/>
            <w:noWrap/>
            <w:vAlign w:val="bottom"/>
            <w:hideMark/>
          </w:tcPr>
          <w:p w14:paraId="1D8E39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742EB2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7F04460" w14:textId="77777777" w:rsidTr="002C2150">
        <w:trPr>
          <w:trHeight w:val="300"/>
          <w:jc w:val="center"/>
        </w:trPr>
        <w:tc>
          <w:tcPr>
            <w:tcW w:w="1217" w:type="dxa"/>
            <w:shd w:val="clear" w:color="auto" w:fill="auto"/>
            <w:noWrap/>
            <w:vAlign w:val="bottom"/>
            <w:hideMark/>
          </w:tcPr>
          <w:p w14:paraId="119FC87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9DB34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Nationality </w:t>
            </w:r>
          </w:p>
        </w:tc>
        <w:tc>
          <w:tcPr>
            <w:tcW w:w="900" w:type="dxa"/>
            <w:shd w:val="clear" w:color="auto" w:fill="auto"/>
            <w:noWrap/>
            <w:vAlign w:val="bottom"/>
            <w:hideMark/>
          </w:tcPr>
          <w:p w14:paraId="296DC19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41</w:t>
            </w:r>
          </w:p>
        </w:tc>
        <w:tc>
          <w:tcPr>
            <w:tcW w:w="810" w:type="dxa"/>
            <w:shd w:val="clear" w:color="auto" w:fill="auto"/>
            <w:noWrap/>
            <w:vAlign w:val="bottom"/>
            <w:hideMark/>
          </w:tcPr>
          <w:p w14:paraId="72A7D7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BFD85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482D87F" w14:textId="77777777" w:rsidTr="002C2150">
        <w:trPr>
          <w:trHeight w:val="300"/>
          <w:jc w:val="center"/>
        </w:trPr>
        <w:tc>
          <w:tcPr>
            <w:tcW w:w="1217" w:type="dxa"/>
            <w:shd w:val="clear" w:color="auto" w:fill="auto"/>
            <w:noWrap/>
            <w:vAlign w:val="bottom"/>
            <w:hideMark/>
          </w:tcPr>
          <w:p w14:paraId="177BE97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7B79AB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Ethnic Group </w:t>
            </w:r>
          </w:p>
        </w:tc>
        <w:tc>
          <w:tcPr>
            <w:tcW w:w="900" w:type="dxa"/>
            <w:shd w:val="clear" w:color="auto" w:fill="auto"/>
            <w:noWrap/>
            <w:vAlign w:val="bottom"/>
            <w:hideMark/>
          </w:tcPr>
          <w:p w14:paraId="29B688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42</w:t>
            </w:r>
          </w:p>
        </w:tc>
        <w:tc>
          <w:tcPr>
            <w:tcW w:w="810" w:type="dxa"/>
            <w:shd w:val="clear" w:color="auto" w:fill="auto"/>
            <w:noWrap/>
            <w:vAlign w:val="bottom"/>
            <w:hideMark/>
          </w:tcPr>
          <w:p w14:paraId="5A9283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1CBDA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180B306" w14:textId="77777777" w:rsidTr="002C2150">
        <w:trPr>
          <w:trHeight w:val="300"/>
          <w:jc w:val="center"/>
        </w:trPr>
        <w:tc>
          <w:tcPr>
            <w:tcW w:w="1217" w:type="dxa"/>
            <w:shd w:val="clear" w:color="auto" w:fill="auto"/>
            <w:noWrap/>
            <w:vAlign w:val="bottom"/>
            <w:hideMark/>
          </w:tcPr>
          <w:p w14:paraId="6AB86B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F2DFE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Marital Status </w:t>
            </w:r>
          </w:p>
        </w:tc>
        <w:tc>
          <w:tcPr>
            <w:tcW w:w="900" w:type="dxa"/>
            <w:shd w:val="clear" w:color="auto" w:fill="auto"/>
            <w:noWrap/>
            <w:vAlign w:val="bottom"/>
            <w:hideMark/>
          </w:tcPr>
          <w:p w14:paraId="63837D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43</w:t>
            </w:r>
          </w:p>
        </w:tc>
        <w:tc>
          <w:tcPr>
            <w:tcW w:w="810" w:type="dxa"/>
            <w:shd w:val="clear" w:color="auto" w:fill="auto"/>
            <w:noWrap/>
            <w:vAlign w:val="bottom"/>
            <w:hideMark/>
          </w:tcPr>
          <w:p w14:paraId="46640B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72A014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3C87ED1" w14:textId="77777777" w:rsidTr="002C2150">
        <w:trPr>
          <w:trHeight w:val="300"/>
          <w:jc w:val="center"/>
        </w:trPr>
        <w:tc>
          <w:tcPr>
            <w:tcW w:w="1217" w:type="dxa"/>
            <w:shd w:val="clear" w:color="auto" w:fill="auto"/>
            <w:noWrap/>
            <w:vAlign w:val="bottom"/>
            <w:hideMark/>
          </w:tcPr>
          <w:p w14:paraId="7160D50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D9647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Employment Start Date</w:t>
            </w:r>
          </w:p>
        </w:tc>
        <w:tc>
          <w:tcPr>
            <w:tcW w:w="900" w:type="dxa"/>
            <w:shd w:val="clear" w:color="auto" w:fill="auto"/>
            <w:noWrap/>
            <w:vAlign w:val="bottom"/>
            <w:hideMark/>
          </w:tcPr>
          <w:p w14:paraId="70EF9A2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44</w:t>
            </w:r>
          </w:p>
        </w:tc>
        <w:tc>
          <w:tcPr>
            <w:tcW w:w="810" w:type="dxa"/>
            <w:shd w:val="clear" w:color="auto" w:fill="auto"/>
            <w:noWrap/>
            <w:vAlign w:val="bottom"/>
            <w:hideMark/>
          </w:tcPr>
          <w:p w14:paraId="32FA504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47E629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0C80EA1" w14:textId="77777777" w:rsidTr="002C2150">
        <w:trPr>
          <w:trHeight w:val="300"/>
          <w:jc w:val="center"/>
        </w:trPr>
        <w:tc>
          <w:tcPr>
            <w:tcW w:w="1217" w:type="dxa"/>
            <w:shd w:val="clear" w:color="auto" w:fill="auto"/>
            <w:noWrap/>
            <w:vAlign w:val="bottom"/>
            <w:hideMark/>
          </w:tcPr>
          <w:p w14:paraId="1DB6159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D66C00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Employment Stop Date</w:t>
            </w:r>
          </w:p>
        </w:tc>
        <w:tc>
          <w:tcPr>
            <w:tcW w:w="900" w:type="dxa"/>
            <w:shd w:val="clear" w:color="auto" w:fill="auto"/>
            <w:noWrap/>
            <w:vAlign w:val="bottom"/>
            <w:hideMark/>
          </w:tcPr>
          <w:p w14:paraId="19E2CB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45</w:t>
            </w:r>
          </w:p>
        </w:tc>
        <w:tc>
          <w:tcPr>
            <w:tcW w:w="810" w:type="dxa"/>
            <w:shd w:val="clear" w:color="auto" w:fill="auto"/>
            <w:noWrap/>
            <w:vAlign w:val="bottom"/>
            <w:hideMark/>
          </w:tcPr>
          <w:p w14:paraId="2CA5D5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70F98DF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55C8F09" w14:textId="77777777" w:rsidTr="002C2150">
        <w:trPr>
          <w:trHeight w:val="300"/>
          <w:jc w:val="center"/>
        </w:trPr>
        <w:tc>
          <w:tcPr>
            <w:tcW w:w="1217" w:type="dxa"/>
            <w:shd w:val="clear" w:color="auto" w:fill="auto"/>
            <w:noWrap/>
            <w:vAlign w:val="bottom"/>
            <w:hideMark/>
          </w:tcPr>
          <w:p w14:paraId="05E5FE8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36116F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Job Title</w:t>
            </w:r>
          </w:p>
        </w:tc>
        <w:tc>
          <w:tcPr>
            <w:tcW w:w="900" w:type="dxa"/>
            <w:shd w:val="clear" w:color="auto" w:fill="auto"/>
            <w:noWrap/>
            <w:vAlign w:val="bottom"/>
            <w:hideMark/>
          </w:tcPr>
          <w:p w14:paraId="1EBAF0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46</w:t>
            </w:r>
          </w:p>
        </w:tc>
        <w:tc>
          <w:tcPr>
            <w:tcW w:w="810" w:type="dxa"/>
            <w:shd w:val="clear" w:color="auto" w:fill="auto"/>
            <w:noWrap/>
            <w:vAlign w:val="bottom"/>
            <w:hideMark/>
          </w:tcPr>
          <w:p w14:paraId="04B69CF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6CB135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57120F" w14:textId="77777777" w:rsidTr="002C2150">
        <w:trPr>
          <w:trHeight w:val="300"/>
          <w:jc w:val="center"/>
        </w:trPr>
        <w:tc>
          <w:tcPr>
            <w:tcW w:w="1217" w:type="dxa"/>
            <w:shd w:val="clear" w:color="auto" w:fill="auto"/>
            <w:noWrap/>
            <w:vAlign w:val="bottom"/>
            <w:hideMark/>
          </w:tcPr>
          <w:p w14:paraId="2AE83BB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A46AC9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Job Code/Class</w:t>
            </w:r>
          </w:p>
        </w:tc>
        <w:tc>
          <w:tcPr>
            <w:tcW w:w="900" w:type="dxa"/>
            <w:shd w:val="clear" w:color="auto" w:fill="auto"/>
            <w:noWrap/>
            <w:vAlign w:val="bottom"/>
            <w:hideMark/>
          </w:tcPr>
          <w:p w14:paraId="7458455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47</w:t>
            </w:r>
          </w:p>
        </w:tc>
        <w:tc>
          <w:tcPr>
            <w:tcW w:w="810" w:type="dxa"/>
            <w:shd w:val="clear" w:color="auto" w:fill="auto"/>
            <w:noWrap/>
            <w:vAlign w:val="bottom"/>
            <w:hideMark/>
          </w:tcPr>
          <w:p w14:paraId="796A148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JCC</w:t>
            </w:r>
          </w:p>
        </w:tc>
        <w:tc>
          <w:tcPr>
            <w:tcW w:w="630" w:type="dxa"/>
            <w:shd w:val="clear" w:color="auto" w:fill="auto"/>
            <w:noWrap/>
            <w:vAlign w:val="bottom"/>
            <w:hideMark/>
          </w:tcPr>
          <w:p w14:paraId="75A2F9D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DF791B9" w14:textId="77777777" w:rsidTr="002C2150">
        <w:trPr>
          <w:trHeight w:val="300"/>
          <w:jc w:val="center"/>
        </w:trPr>
        <w:tc>
          <w:tcPr>
            <w:tcW w:w="1217" w:type="dxa"/>
            <w:shd w:val="clear" w:color="auto" w:fill="auto"/>
            <w:noWrap/>
            <w:vAlign w:val="bottom"/>
            <w:hideMark/>
          </w:tcPr>
          <w:p w14:paraId="0F5C8D6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CA9C55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Job Status </w:t>
            </w:r>
          </w:p>
        </w:tc>
        <w:tc>
          <w:tcPr>
            <w:tcW w:w="900" w:type="dxa"/>
            <w:shd w:val="clear" w:color="auto" w:fill="auto"/>
            <w:noWrap/>
            <w:vAlign w:val="bottom"/>
            <w:hideMark/>
          </w:tcPr>
          <w:p w14:paraId="48039B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48</w:t>
            </w:r>
          </w:p>
        </w:tc>
        <w:tc>
          <w:tcPr>
            <w:tcW w:w="810" w:type="dxa"/>
            <w:shd w:val="clear" w:color="auto" w:fill="auto"/>
            <w:noWrap/>
            <w:vAlign w:val="bottom"/>
            <w:hideMark/>
          </w:tcPr>
          <w:p w14:paraId="4D80C0E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F759C3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EE25012" w14:textId="77777777" w:rsidTr="002C2150">
        <w:trPr>
          <w:trHeight w:val="300"/>
          <w:jc w:val="center"/>
        </w:trPr>
        <w:tc>
          <w:tcPr>
            <w:tcW w:w="1217" w:type="dxa"/>
            <w:shd w:val="clear" w:color="auto" w:fill="auto"/>
            <w:noWrap/>
            <w:vAlign w:val="bottom"/>
            <w:hideMark/>
          </w:tcPr>
          <w:p w14:paraId="5D9E3D9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AAD02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Employer Contact Person Name</w:t>
            </w:r>
          </w:p>
        </w:tc>
        <w:tc>
          <w:tcPr>
            <w:tcW w:w="900" w:type="dxa"/>
            <w:shd w:val="clear" w:color="auto" w:fill="auto"/>
            <w:noWrap/>
            <w:vAlign w:val="bottom"/>
            <w:hideMark/>
          </w:tcPr>
          <w:p w14:paraId="7A3E0B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49</w:t>
            </w:r>
          </w:p>
        </w:tc>
        <w:tc>
          <w:tcPr>
            <w:tcW w:w="810" w:type="dxa"/>
            <w:shd w:val="clear" w:color="auto" w:fill="auto"/>
            <w:noWrap/>
            <w:vAlign w:val="bottom"/>
            <w:hideMark/>
          </w:tcPr>
          <w:p w14:paraId="395B85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070FA96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B95E1C8" w14:textId="77777777" w:rsidTr="002C2150">
        <w:trPr>
          <w:trHeight w:val="300"/>
          <w:jc w:val="center"/>
        </w:trPr>
        <w:tc>
          <w:tcPr>
            <w:tcW w:w="1217" w:type="dxa"/>
            <w:shd w:val="clear" w:color="auto" w:fill="auto"/>
            <w:noWrap/>
            <w:vAlign w:val="bottom"/>
            <w:hideMark/>
          </w:tcPr>
          <w:p w14:paraId="4B26AE3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5F6283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Employer Contact Person Phone Number</w:t>
            </w:r>
          </w:p>
        </w:tc>
        <w:tc>
          <w:tcPr>
            <w:tcW w:w="900" w:type="dxa"/>
            <w:shd w:val="clear" w:color="auto" w:fill="auto"/>
            <w:noWrap/>
            <w:vAlign w:val="bottom"/>
            <w:hideMark/>
          </w:tcPr>
          <w:p w14:paraId="6F7143E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50</w:t>
            </w:r>
          </w:p>
        </w:tc>
        <w:tc>
          <w:tcPr>
            <w:tcW w:w="810" w:type="dxa"/>
            <w:shd w:val="clear" w:color="auto" w:fill="auto"/>
            <w:noWrap/>
            <w:vAlign w:val="bottom"/>
            <w:hideMark/>
          </w:tcPr>
          <w:p w14:paraId="67460B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05398A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7DD19B3" w14:textId="77777777" w:rsidTr="002C2150">
        <w:trPr>
          <w:trHeight w:val="300"/>
          <w:jc w:val="center"/>
        </w:trPr>
        <w:tc>
          <w:tcPr>
            <w:tcW w:w="1217" w:type="dxa"/>
            <w:shd w:val="clear" w:color="auto" w:fill="auto"/>
            <w:noWrap/>
            <w:vAlign w:val="bottom"/>
            <w:hideMark/>
          </w:tcPr>
          <w:p w14:paraId="10036F4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ED0C46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Employer Contact Reason </w:t>
            </w:r>
          </w:p>
        </w:tc>
        <w:tc>
          <w:tcPr>
            <w:tcW w:w="900" w:type="dxa"/>
            <w:shd w:val="clear" w:color="auto" w:fill="auto"/>
            <w:noWrap/>
            <w:vAlign w:val="bottom"/>
            <w:hideMark/>
          </w:tcPr>
          <w:p w14:paraId="5A0C1D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51</w:t>
            </w:r>
          </w:p>
        </w:tc>
        <w:tc>
          <w:tcPr>
            <w:tcW w:w="810" w:type="dxa"/>
            <w:shd w:val="clear" w:color="auto" w:fill="auto"/>
            <w:noWrap/>
            <w:vAlign w:val="bottom"/>
            <w:hideMark/>
          </w:tcPr>
          <w:p w14:paraId="1DD889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731AD9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72DDD14" w14:textId="77777777" w:rsidTr="002C2150">
        <w:trPr>
          <w:trHeight w:val="300"/>
          <w:jc w:val="center"/>
        </w:trPr>
        <w:tc>
          <w:tcPr>
            <w:tcW w:w="1217" w:type="dxa"/>
            <w:shd w:val="clear" w:color="auto" w:fill="auto"/>
            <w:noWrap/>
            <w:vAlign w:val="bottom"/>
            <w:hideMark/>
          </w:tcPr>
          <w:p w14:paraId="282FC97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C4F864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Contact Person's Name</w:t>
            </w:r>
          </w:p>
        </w:tc>
        <w:tc>
          <w:tcPr>
            <w:tcW w:w="900" w:type="dxa"/>
            <w:shd w:val="clear" w:color="auto" w:fill="auto"/>
            <w:noWrap/>
            <w:vAlign w:val="bottom"/>
            <w:hideMark/>
          </w:tcPr>
          <w:p w14:paraId="21DE71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52</w:t>
            </w:r>
          </w:p>
        </w:tc>
        <w:tc>
          <w:tcPr>
            <w:tcW w:w="810" w:type="dxa"/>
            <w:shd w:val="clear" w:color="auto" w:fill="auto"/>
            <w:noWrap/>
            <w:vAlign w:val="bottom"/>
            <w:hideMark/>
          </w:tcPr>
          <w:p w14:paraId="6DA719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XPN</w:t>
            </w:r>
          </w:p>
        </w:tc>
        <w:tc>
          <w:tcPr>
            <w:tcW w:w="630" w:type="dxa"/>
            <w:shd w:val="clear" w:color="auto" w:fill="auto"/>
            <w:noWrap/>
            <w:vAlign w:val="bottom"/>
            <w:hideMark/>
          </w:tcPr>
          <w:p w14:paraId="3E86DF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16DC7A1" w14:textId="77777777" w:rsidTr="002C2150">
        <w:trPr>
          <w:trHeight w:val="300"/>
          <w:jc w:val="center"/>
        </w:trPr>
        <w:tc>
          <w:tcPr>
            <w:tcW w:w="1217" w:type="dxa"/>
            <w:shd w:val="clear" w:color="auto" w:fill="auto"/>
            <w:noWrap/>
            <w:vAlign w:val="bottom"/>
            <w:hideMark/>
          </w:tcPr>
          <w:p w14:paraId="1587268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DDCFD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Contact Person Phone Number</w:t>
            </w:r>
          </w:p>
        </w:tc>
        <w:tc>
          <w:tcPr>
            <w:tcW w:w="900" w:type="dxa"/>
            <w:shd w:val="clear" w:color="auto" w:fill="auto"/>
            <w:noWrap/>
            <w:vAlign w:val="bottom"/>
            <w:hideMark/>
          </w:tcPr>
          <w:p w14:paraId="647BAA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53</w:t>
            </w:r>
          </w:p>
        </w:tc>
        <w:tc>
          <w:tcPr>
            <w:tcW w:w="810" w:type="dxa"/>
            <w:shd w:val="clear" w:color="auto" w:fill="auto"/>
            <w:noWrap/>
            <w:vAlign w:val="bottom"/>
            <w:hideMark/>
          </w:tcPr>
          <w:p w14:paraId="774D7A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7251A68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FCF5330" w14:textId="77777777" w:rsidTr="002C2150">
        <w:trPr>
          <w:trHeight w:val="300"/>
          <w:jc w:val="center"/>
        </w:trPr>
        <w:tc>
          <w:tcPr>
            <w:tcW w:w="1217" w:type="dxa"/>
            <w:shd w:val="clear" w:color="auto" w:fill="auto"/>
            <w:noWrap/>
            <w:vAlign w:val="bottom"/>
            <w:hideMark/>
          </w:tcPr>
          <w:p w14:paraId="2B9055D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B38DCB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Insured's Contact Person Reason </w:t>
            </w:r>
          </w:p>
        </w:tc>
        <w:tc>
          <w:tcPr>
            <w:tcW w:w="900" w:type="dxa"/>
            <w:shd w:val="clear" w:color="auto" w:fill="auto"/>
            <w:noWrap/>
            <w:vAlign w:val="bottom"/>
            <w:hideMark/>
          </w:tcPr>
          <w:p w14:paraId="2F78FF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54</w:t>
            </w:r>
          </w:p>
        </w:tc>
        <w:tc>
          <w:tcPr>
            <w:tcW w:w="810" w:type="dxa"/>
            <w:shd w:val="clear" w:color="auto" w:fill="auto"/>
            <w:noWrap/>
            <w:vAlign w:val="bottom"/>
            <w:hideMark/>
          </w:tcPr>
          <w:p w14:paraId="4FF922D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3BAC9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6F5B64A" w14:textId="77777777" w:rsidTr="002C2150">
        <w:trPr>
          <w:trHeight w:val="300"/>
          <w:jc w:val="center"/>
        </w:trPr>
        <w:tc>
          <w:tcPr>
            <w:tcW w:w="1217" w:type="dxa"/>
            <w:shd w:val="clear" w:color="auto" w:fill="auto"/>
            <w:noWrap/>
            <w:vAlign w:val="bottom"/>
            <w:hideMark/>
          </w:tcPr>
          <w:p w14:paraId="5FB72F6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1A3646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Relationship to the Patient Start Date</w:t>
            </w:r>
          </w:p>
        </w:tc>
        <w:tc>
          <w:tcPr>
            <w:tcW w:w="900" w:type="dxa"/>
            <w:shd w:val="clear" w:color="auto" w:fill="auto"/>
            <w:noWrap/>
            <w:vAlign w:val="bottom"/>
            <w:hideMark/>
          </w:tcPr>
          <w:p w14:paraId="444EB9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55</w:t>
            </w:r>
          </w:p>
        </w:tc>
        <w:tc>
          <w:tcPr>
            <w:tcW w:w="810" w:type="dxa"/>
            <w:shd w:val="clear" w:color="auto" w:fill="auto"/>
            <w:noWrap/>
            <w:vAlign w:val="bottom"/>
            <w:hideMark/>
          </w:tcPr>
          <w:p w14:paraId="1B39C7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129EF3A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7A731EC" w14:textId="77777777" w:rsidTr="002C2150">
        <w:trPr>
          <w:trHeight w:val="300"/>
          <w:jc w:val="center"/>
        </w:trPr>
        <w:tc>
          <w:tcPr>
            <w:tcW w:w="1217" w:type="dxa"/>
            <w:shd w:val="clear" w:color="auto" w:fill="auto"/>
            <w:noWrap/>
            <w:vAlign w:val="bottom"/>
            <w:hideMark/>
          </w:tcPr>
          <w:p w14:paraId="4B5F1B4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AA78B3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Relationship to the Patient Stop Date</w:t>
            </w:r>
          </w:p>
        </w:tc>
        <w:tc>
          <w:tcPr>
            <w:tcW w:w="900" w:type="dxa"/>
            <w:shd w:val="clear" w:color="auto" w:fill="auto"/>
            <w:noWrap/>
            <w:vAlign w:val="bottom"/>
            <w:hideMark/>
          </w:tcPr>
          <w:p w14:paraId="28950EA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56</w:t>
            </w:r>
          </w:p>
        </w:tc>
        <w:tc>
          <w:tcPr>
            <w:tcW w:w="810" w:type="dxa"/>
            <w:shd w:val="clear" w:color="auto" w:fill="auto"/>
            <w:noWrap/>
            <w:vAlign w:val="bottom"/>
            <w:hideMark/>
          </w:tcPr>
          <w:p w14:paraId="795F19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505568E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9E28423" w14:textId="77777777" w:rsidTr="002C2150">
        <w:trPr>
          <w:trHeight w:val="300"/>
          <w:jc w:val="center"/>
        </w:trPr>
        <w:tc>
          <w:tcPr>
            <w:tcW w:w="1217" w:type="dxa"/>
            <w:shd w:val="clear" w:color="auto" w:fill="auto"/>
            <w:noWrap/>
            <w:vAlign w:val="bottom"/>
            <w:hideMark/>
          </w:tcPr>
          <w:p w14:paraId="6433252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925B4F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Insurance Co Contact Reason </w:t>
            </w:r>
          </w:p>
        </w:tc>
        <w:tc>
          <w:tcPr>
            <w:tcW w:w="900" w:type="dxa"/>
            <w:shd w:val="clear" w:color="auto" w:fill="auto"/>
            <w:noWrap/>
            <w:vAlign w:val="bottom"/>
            <w:hideMark/>
          </w:tcPr>
          <w:p w14:paraId="569C597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57</w:t>
            </w:r>
          </w:p>
        </w:tc>
        <w:tc>
          <w:tcPr>
            <w:tcW w:w="810" w:type="dxa"/>
            <w:shd w:val="clear" w:color="auto" w:fill="auto"/>
            <w:noWrap/>
            <w:vAlign w:val="bottom"/>
            <w:hideMark/>
          </w:tcPr>
          <w:p w14:paraId="472146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298C5A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F02D49E" w14:textId="77777777" w:rsidTr="002C2150">
        <w:trPr>
          <w:trHeight w:val="300"/>
          <w:jc w:val="center"/>
        </w:trPr>
        <w:tc>
          <w:tcPr>
            <w:tcW w:w="1217" w:type="dxa"/>
            <w:shd w:val="clear" w:color="auto" w:fill="auto"/>
            <w:noWrap/>
            <w:vAlign w:val="bottom"/>
            <w:hideMark/>
          </w:tcPr>
          <w:p w14:paraId="21F3F39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D5405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Insurance Co Contact Phone Number</w:t>
            </w:r>
          </w:p>
        </w:tc>
        <w:tc>
          <w:tcPr>
            <w:tcW w:w="900" w:type="dxa"/>
            <w:shd w:val="clear" w:color="auto" w:fill="auto"/>
            <w:noWrap/>
            <w:vAlign w:val="bottom"/>
            <w:hideMark/>
          </w:tcPr>
          <w:p w14:paraId="5E1180C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58</w:t>
            </w:r>
          </w:p>
        </w:tc>
        <w:tc>
          <w:tcPr>
            <w:tcW w:w="810" w:type="dxa"/>
            <w:shd w:val="clear" w:color="auto" w:fill="auto"/>
            <w:noWrap/>
            <w:vAlign w:val="bottom"/>
            <w:hideMark/>
          </w:tcPr>
          <w:p w14:paraId="608616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13278A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6C4739" w14:textId="77777777" w:rsidTr="002C2150">
        <w:trPr>
          <w:trHeight w:val="300"/>
          <w:jc w:val="center"/>
        </w:trPr>
        <w:tc>
          <w:tcPr>
            <w:tcW w:w="1217" w:type="dxa"/>
            <w:shd w:val="clear" w:color="auto" w:fill="auto"/>
            <w:noWrap/>
            <w:vAlign w:val="bottom"/>
            <w:hideMark/>
          </w:tcPr>
          <w:p w14:paraId="5AA3AEA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47117A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Policy Scope </w:t>
            </w:r>
          </w:p>
        </w:tc>
        <w:tc>
          <w:tcPr>
            <w:tcW w:w="900" w:type="dxa"/>
            <w:shd w:val="clear" w:color="auto" w:fill="auto"/>
            <w:noWrap/>
            <w:vAlign w:val="bottom"/>
            <w:hideMark/>
          </w:tcPr>
          <w:p w14:paraId="11A58F0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59</w:t>
            </w:r>
          </w:p>
        </w:tc>
        <w:tc>
          <w:tcPr>
            <w:tcW w:w="810" w:type="dxa"/>
            <w:shd w:val="clear" w:color="auto" w:fill="auto"/>
            <w:noWrap/>
            <w:vAlign w:val="bottom"/>
            <w:hideMark/>
          </w:tcPr>
          <w:p w14:paraId="176DCBB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6A2C740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78B293C" w14:textId="77777777" w:rsidTr="002C2150">
        <w:trPr>
          <w:trHeight w:val="300"/>
          <w:jc w:val="center"/>
        </w:trPr>
        <w:tc>
          <w:tcPr>
            <w:tcW w:w="1217" w:type="dxa"/>
            <w:shd w:val="clear" w:color="auto" w:fill="auto"/>
            <w:noWrap/>
            <w:vAlign w:val="bottom"/>
            <w:hideMark/>
          </w:tcPr>
          <w:p w14:paraId="42F53A4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4C8ED0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Policy Source </w:t>
            </w:r>
          </w:p>
        </w:tc>
        <w:tc>
          <w:tcPr>
            <w:tcW w:w="900" w:type="dxa"/>
            <w:shd w:val="clear" w:color="auto" w:fill="auto"/>
            <w:noWrap/>
            <w:vAlign w:val="bottom"/>
            <w:hideMark/>
          </w:tcPr>
          <w:p w14:paraId="3B3A64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60</w:t>
            </w:r>
          </w:p>
        </w:tc>
        <w:tc>
          <w:tcPr>
            <w:tcW w:w="810" w:type="dxa"/>
            <w:shd w:val="clear" w:color="auto" w:fill="auto"/>
            <w:noWrap/>
            <w:vAlign w:val="bottom"/>
            <w:hideMark/>
          </w:tcPr>
          <w:p w14:paraId="4A21565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BF9C1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C01859B" w14:textId="77777777" w:rsidTr="002C2150">
        <w:trPr>
          <w:trHeight w:val="300"/>
          <w:jc w:val="center"/>
        </w:trPr>
        <w:tc>
          <w:tcPr>
            <w:tcW w:w="1217" w:type="dxa"/>
            <w:shd w:val="clear" w:color="auto" w:fill="auto"/>
            <w:noWrap/>
            <w:vAlign w:val="bottom"/>
            <w:hideMark/>
          </w:tcPr>
          <w:p w14:paraId="70B9C31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17DBFC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 Member Number</w:t>
            </w:r>
          </w:p>
        </w:tc>
        <w:tc>
          <w:tcPr>
            <w:tcW w:w="900" w:type="dxa"/>
            <w:shd w:val="clear" w:color="auto" w:fill="auto"/>
            <w:noWrap/>
            <w:vAlign w:val="bottom"/>
            <w:hideMark/>
          </w:tcPr>
          <w:p w14:paraId="7032927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61</w:t>
            </w:r>
          </w:p>
        </w:tc>
        <w:tc>
          <w:tcPr>
            <w:tcW w:w="810" w:type="dxa"/>
            <w:shd w:val="clear" w:color="auto" w:fill="auto"/>
            <w:noWrap/>
            <w:vAlign w:val="bottom"/>
            <w:hideMark/>
          </w:tcPr>
          <w:p w14:paraId="5F2934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4AC53E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B6D2B1D" w14:textId="77777777" w:rsidTr="002C2150">
        <w:trPr>
          <w:trHeight w:val="300"/>
          <w:jc w:val="center"/>
        </w:trPr>
        <w:tc>
          <w:tcPr>
            <w:tcW w:w="1217" w:type="dxa"/>
            <w:shd w:val="clear" w:color="auto" w:fill="auto"/>
            <w:noWrap/>
            <w:vAlign w:val="bottom"/>
            <w:hideMark/>
          </w:tcPr>
          <w:p w14:paraId="316F453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4BFAB9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Guarantor's Relationship to Insured</w:t>
            </w:r>
          </w:p>
        </w:tc>
        <w:tc>
          <w:tcPr>
            <w:tcW w:w="900" w:type="dxa"/>
            <w:shd w:val="clear" w:color="auto" w:fill="auto"/>
            <w:noWrap/>
            <w:vAlign w:val="bottom"/>
            <w:hideMark/>
          </w:tcPr>
          <w:p w14:paraId="1825D0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62</w:t>
            </w:r>
          </w:p>
        </w:tc>
        <w:tc>
          <w:tcPr>
            <w:tcW w:w="810" w:type="dxa"/>
            <w:shd w:val="clear" w:color="auto" w:fill="auto"/>
            <w:noWrap/>
            <w:vAlign w:val="bottom"/>
            <w:hideMark/>
          </w:tcPr>
          <w:p w14:paraId="7DB46EF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E11C98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1DA6C6" w14:textId="77777777" w:rsidTr="002C2150">
        <w:trPr>
          <w:trHeight w:val="300"/>
          <w:jc w:val="center"/>
        </w:trPr>
        <w:tc>
          <w:tcPr>
            <w:tcW w:w="1217" w:type="dxa"/>
            <w:shd w:val="clear" w:color="auto" w:fill="auto"/>
            <w:noWrap/>
            <w:vAlign w:val="bottom"/>
            <w:hideMark/>
          </w:tcPr>
          <w:p w14:paraId="061BE70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77ADC2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Phone Number - Home</w:t>
            </w:r>
          </w:p>
        </w:tc>
        <w:tc>
          <w:tcPr>
            <w:tcW w:w="900" w:type="dxa"/>
            <w:shd w:val="clear" w:color="auto" w:fill="auto"/>
            <w:noWrap/>
            <w:vAlign w:val="bottom"/>
            <w:hideMark/>
          </w:tcPr>
          <w:p w14:paraId="3F5D5B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63</w:t>
            </w:r>
          </w:p>
        </w:tc>
        <w:tc>
          <w:tcPr>
            <w:tcW w:w="810" w:type="dxa"/>
            <w:shd w:val="clear" w:color="auto" w:fill="auto"/>
            <w:noWrap/>
            <w:vAlign w:val="bottom"/>
            <w:hideMark/>
          </w:tcPr>
          <w:p w14:paraId="7B91DD3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25E0BF7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6B88ED3" w14:textId="77777777" w:rsidTr="002C2150">
        <w:trPr>
          <w:trHeight w:val="300"/>
          <w:jc w:val="center"/>
        </w:trPr>
        <w:tc>
          <w:tcPr>
            <w:tcW w:w="1217" w:type="dxa"/>
            <w:shd w:val="clear" w:color="auto" w:fill="auto"/>
            <w:noWrap/>
            <w:vAlign w:val="bottom"/>
            <w:hideMark/>
          </w:tcPr>
          <w:p w14:paraId="1E93C76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55B39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Insured's Employer Phone Number</w:t>
            </w:r>
          </w:p>
        </w:tc>
        <w:tc>
          <w:tcPr>
            <w:tcW w:w="900" w:type="dxa"/>
            <w:shd w:val="clear" w:color="auto" w:fill="auto"/>
            <w:noWrap/>
            <w:vAlign w:val="bottom"/>
            <w:hideMark/>
          </w:tcPr>
          <w:p w14:paraId="40D7039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64</w:t>
            </w:r>
          </w:p>
        </w:tc>
        <w:tc>
          <w:tcPr>
            <w:tcW w:w="810" w:type="dxa"/>
            <w:shd w:val="clear" w:color="auto" w:fill="auto"/>
            <w:noWrap/>
            <w:vAlign w:val="bottom"/>
            <w:hideMark/>
          </w:tcPr>
          <w:p w14:paraId="13B194F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1EADA5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BCB64AE" w14:textId="77777777" w:rsidTr="002C2150">
        <w:trPr>
          <w:trHeight w:val="300"/>
          <w:jc w:val="center"/>
        </w:trPr>
        <w:tc>
          <w:tcPr>
            <w:tcW w:w="1217" w:type="dxa"/>
            <w:shd w:val="clear" w:color="auto" w:fill="auto"/>
            <w:noWrap/>
            <w:vAlign w:val="bottom"/>
            <w:hideMark/>
          </w:tcPr>
          <w:p w14:paraId="714BECF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8CFE34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Military Handicapped Program </w:t>
            </w:r>
          </w:p>
        </w:tc>
        <w:tc>
          <w:tcPr>
            <w:tcW w:w="900" w:type="dxa"/>
            <w:shd w:val="clear" w:color="auto" w:fill="auto"/>
            <w:noWrap/>
            <w:vAlign w:val="bottom"/>
            <w:hideMark/>
          </w:tcPr>
          <w:p w14:paraId="2A4E0EC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65</w:t>
            </w:r>
          </w:p>
        </w:tc>
        <w:tc>
          <w:tcPr>
            <w:tcW w:w="810" w:type="dxa"/>
            <w:shd w:val="clear" w:color="auto" w:fill="auto"/>
            <w:noWrap/>
            <w:vAlign w:val="bottom"/>
            <w:hideMark/>
          </w:tcPr>
          <w:p w14:paraId="0F98C94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36F318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3B7539" w14:textId="77777777" w:rsidTr="002C2150">
        <w:trPr>
          <w:trHeight w:val="300"/>
          <w:jc w:val="center"/>
        </w:trPr>
        <w:tc>
          <w:tcPr>
            <w:tcW w:w="1217" w:type="dxa"/>
            <w:shd w:val="clear" w:color="auto" w:fill="auto"/>
            <w:noWrap/>
            <w:vAlign w:val="bottom"/>
            <w:hideMark/>
          </w:tcPr>
          <w:p w14:paraId="14E224E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2AD920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Suspend Flag</w:t>
            </w:r>
          </w:p>
        </w:tc>
        <w:tc>
          <w:tcPr>
            <w:tcW w:w="900" w:type="dxa"/>
            <w:shd w:val="clear" w:color="auto" w:fill="auto"/>
            <w:noWrap/>
            <w:vAlign w:val="bottom"/>
            <w:hideMark/>
          </w:tcPr>
          <w:p w14:paraId="17C7B23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66</w:t>
            </w:r>
          </w:p>
        </w:tc>
        <w:tc>
          <w:tcPr>
            <w:tcW w:w="810" w:type="dxa"/>
            <w:shd w:val="clear" w:color="auto" w:fill="auto"/>
            <w:noWrap/>
            <w:vAlign w:val="bottom"/>
            <w:hideMark/>
          </w:tcPr>
          <w:p w14:paraId="630BDC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91B52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E8DF1F0" w14:textId="77777777" w:rsidTr="002C2150">
        <w:trPr>
          <w:trHeight w:val="300"/>
          <w:jc w:val="center"/>
        </w:trPr>
        <w:tc>
          <w:tcPr>
            <w:tcW w:w="1217" w:type="dxa"/>
            <w:shd w:val="clear" w:color="auto" w:fill="auto"/>
            <w:noWrap/>
            <w:vAlign w:val="bottom"/>
            <w:hideMark/>
          </w:tcPr>
          <w:p w14:paraId="6C0CB87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0C8B6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Copay Limit Flag</w:t>
            </w:r>
          </w:p>
        </w:tc>
        <w:tc>
          <w:tcPr>
            <w:tcW w:w="900" w:type="dxa"/>
            <w:shd w:val="clear" w:color="auto" w:fill="auto"/>
            <w:noWrap/>
            <w:vAlign w:val="bottom"/>
            <w:hideMark/>
          </w:tcPr>
          <w:p w14:paraId="5F4C21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67</w:t>
            </w:r>
          </w:p>
        </w:tc>
        <w:tc>
          <w:tcPr>
            <w:tcW w:w="810" w:type="dxa"/>
            <w:shd w:val="clear" w:color="auto" w:fill="auto"/>
            <w:noWrap/>
            <w:vAlign w:val="bottom"/>
            <w:hideMark/>
          </w:tcPr>
          <w:p w14:paraId="06B27D4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087C95D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58EBAA" w14:textId="77777777" w:rsidTr="002C2150">
        <w:trPr>
          <w:trHeight w:val="300"/>
          <w:jc w:val="center"/>
        </w:trPr>
        <w:tc>
          <w:tcPr>
            <w:tcW w:w="1217" w:type="dxa"/>
            <w:shd w:val="clear" w:color="auto" w:fill="auto"/>
            <w:noWrap/>
            <w:vAlign w:val="bottom"/>
            <w:hideMark/>
          </w:tcPr>
          <w:p w14:paraId="168755F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0F8922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proofErr w:type="spellStart"/>
            <w:r w:rsidRPr="006176A6">
              <w:rPr>
                <w:rFonts w:eastAsia="Times New Roman" w:cs="Times New Roman"/>
                <w:i/>
                <w:iCs/>
                <w:color w:val="000000"/>
              </w:rPr>
              <w:t>Stoploss</w:t>
            </w:r>
            <w:proofErr w:type="spellEnd"/>
            <w:r w:rsidRPr="006176A6">
              <w:rPr>
                <w:rFonts w:eastAsia="Times New Roman" w:cs="Times New Roman"/>
                <w:i/>
                <w:iCs/>
                <w:color w:val="000000"/>
              </w:rPr>
              <w:t xml:space="preserve"> Limit Flag</w:t>
            </w:r>
          </w:p>
        </w:tc>
        <w:tc>
          <w:tcPr>
            <w:tcW w:w="900" w:type="dxa"/>
            <w:shd w:val="clear" w:color="auto" w:fill="auto"/>
            <w:noWrap/>
            <w:vAlign w:val="bottom"/>
            <w:hideMark/>
          </w:tcPr>
          <w:p w14:paraId="3B0CDF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68</w:t>
            </w:r>
          </w:p>
        </w:tc>
        <w:tc>
          <w:tcPr>
            <w:tcW w:w="810" w:type="dxa"/>
            <w:shd w:val="clear" w:color="auto" w:fill="auto"/>
            <w:noWrap/>
            <w:vAlign w:val="bottom"/>
            <w:hideMark/>
          </w:tcPr>
          <w:p w14:paraId="77DAB3D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1C32079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F9EF140" w14:textId="77777777" w:rsidTr="002C2150">
        <w:trPr>
          <w:trHeight w:val="300"/>
          <w:jc w:val="center"/>
        </w:trPr>
        <w:tc>
          <w:tcPr>
            <w:tcW w:w="1217" w:type="dxa"/>
            <w:shd w:val="clear" w:color="auto" w:fill="auto"/>
            <w:noWrap/>
            <w:vAlign w:val="bottom"/>
            <w:hideMark/>
          </w:tcPr>
          <w:p w14:paraId="5C55B61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F38832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 Organization Name and ID</w:t>
            </w:r>
          </w:p>
        </w:tc>
        <w:tc>
          <w:tcPr>
            <w:tcW w:w="900" w:type="dxa"/>
            <w:shd w:val="clear" w:color="auto" w:fill="auto"/>
            <w:noWrap/>
            <w:vAlign w:val="bottom"/>
            <w:hideMark/>
          </w:tcPr>
          <w:p w14:paraId="160D2C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69</w:t>
            </w:r>
          </w:p>
        </w:tc>
        <w:tc>
          <w:tcPr>
            <w:tcW w:w="810" w:type="dxa"/>
            <w:shd w:val="clear" w:color="auto" w:fill="auto"/>
            <w:noWrap/>
            <w:vAlign w:val="bottom"/>
            <w:hideMark/>
          </w:tcPr>
          <w:p w14:paraId="127EFA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2C4E36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691F04E" w14:textId="77777777" w:rsidTr="002C2150">
        <w:trPr>
          <w:trHeight w:val="300"/>
          <w:jc w:val="center"/>
        </w:trPr>
        <w:tc>
          <w:tcPr>
            <w:tcW w:w="1217" w:type="dxa"/>
            <w:shd w:val="clear" w:color="auto" w:fill="auto"/>
            <w:noWrap/>
            <w:vAlign w:val="bottom"/>
            <w:hideMark/>
          </w:tcPr>
          <w:p w14:paraId="1F9A107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475CA5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Insured Employer Organization Name and ID</w:t>
            </w:r>
          </w:p>
        </w:tc>
        <w:tc>
          <w:tcPr>
            <w:tcW w:w="900" w:type="dxa"/>
            <w:shd w:val="clear" w:color="auto" w:fill="auto"/>
            <w:noWrap/>
            <w:vAlign w:val="bottom"/>
            <w:hideMark/>
          </w:tcPr>
          <w:p w14:paraId="65E05F2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70</w:t>
            </w:r>
          </w:p>
        </w:tc>
        <w:tc>
          <w:tcPr>
            <w:tcW w:w="810" w:type="dxa"/>
            <w:shd w:val="clear" w:color="auto" w:fill="auto"/>
            <w:noWrap/>
            <w:vAlign w:val="bottom"/>
            <w:hideMark/>
          </w:tcPr>
          <w:p w14:paraId="6BAEEB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309BDD9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BA43076" w14:textId="77777777" w:rsidTr="002C2150">
        <w:trPr>
          <w:trHeight w:val="300"/>
          <w:jc w:val="center"/>
        </w:trPr>
        <w:tc>
          <w:tcPr>
            <w:tcW w:w="1217" w:type="dxa"/>
            <w:shd w:val="clear" w:color="auto" w:fill="auto"/>
            <w:noWrap/>
            <w:vAlign w:val="bottom"/>
            <w:hideMark/>
          </w:tcPr>
          <w:p w14:paraId="07BCCE7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14A1EF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Race</w:t>
            </w:r>
          </w:p>
        </w:tc>
        <w:tc>
          <w:tcPr>
            <w:tcW w:w="900" w:type="dxa"/>
            <w:shd w:val="clear" w:color="auto" w:fill="auto"/>
            <w:noWrap/>
            <w:vAlign w:val="bottom"/>
            <w:hideMark/>
          </w:tcPr>
          <w:p w14:paraId="43930B9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71</w:t>
            </w:r>
          </w:p>
        </w:tc>
        <w:tc>
          <w:tcPr>
            <w:tcW w:w="810" w:type="dxa"/>
            <w:shd w:val="clear" w:color="auto" w:fill="auto"/>
            <w:noWrap/>
            <w:vAlign w:val="bottom"/>
            <w:hideMark/>
          </w:tcPr>
          <w:p w14:paraId="7B2FED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8B4656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256DB0D" w14:textId="77777777" w:rsidTr="002C2150">
        <w:trPr>
          <w:trHeight w:val="300"/>
          <w:jc w:val="center"/>
        </w:trPr>
        <w:tc>
          <w:tcPr>
            <w:tcW w:w="1217" w:type="dxa"/>
            <w:shd w:val="clear" w:color="auto" w:fill="auto"/>
            <w:noWrap/>
            <w:vAlign w:val="bottom"/>
            <w:hideMark/>
          </w:tcPr>
          <w:p w14:paraId="24E3F05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78717E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Patient's Relationship to Insured</w:t>
            </w:r>
          </w:p>
        </w:tc>
        <w:tc>
          <w:tcPr>
            <w:tcW w:w="900" w:type="dxa"/>
            <w:shd w:val="clear" w:color="auto" w:fill="auto"/>
            <w:noWrap/>
            <w:vAlign w:val="bottom"/>
            <w:hideMark/>
          </w:tcPr>
          <w:p w14:paraId="74AD203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72</w:t>
            </w:r>
          </w:p>
        </w:tc>
        <w:tc>
          <w:tcPr>
            <w:tcW w:w="810" w:type="dxa"/>
            <w:shd w:val="clear" w:color="auto" w:fill="auto"/>
            <w:noWrap/>
            <w:vAlign w:val="bottom"/>
            <w:hideMark/>
          </w:tcPr>
          <w:p w14:paraId="30BA686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A44F42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C0ED6C9" w14:textId="77777777" w:rsidTr="002C2150">
        <w:trPr>
          <w:trHeight w:val="300"/>
          <w:jc w:val="center"/>
        </w:trPr>
        <w:tc>
          <w:tcPr>
            <w:tcW w:w="1217" w:type="dxa"/>
            <w:shd w:val="clear" w:color="auto" w:fill="auto"/>
            <w:noWrap/>
            <w:vAlign w:val="bottom"/>
            <w:hideMark/>
          </w:tcPr>
          <w:p w14:paraId="191E50C6"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IN3 }]</w:t>
            </w:r>
          </w:p>
        </w:tc>
        <w:tc>
          <w:tcPr>
            <w:tcW w:w="6343" w:type="dxa"/>
            <w:shd w:val="clear" w:color="auto" w:fill="auto"/>
            <w:noWrap/>
            <w:vAlign w:val="bottom"/>
            <w:hideMark/>
          </w:tcPr>
          <w:p w14:paraId="3B0D879C"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Insurance Info - Cert.</w:t>
            </w:r>
          </w:p>
        </w:tc>
        <w:tc>
          <w:tcPr>
            <w:tcW w:w="900" w:type="dxa"/>
            <w:shd w:val="clear" w:color="000000" w:fill="D8E4BC"/>
            <w:noWrap/>
            <w:vAlign w:val="bottom"/>
            <w:hideMark/>
          </w:tcPr>
          <w:p w14:paraId="111830AF"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81068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587ADA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500FD8D8" w14:textId="77777777" w:rsidTr="002C2150">
        <w:trPr>
          <w:trHeight w:val="300"/>
          <w:jc w:val="center"/>
        </w:trPr>
        <w:tc>
          <w:tcPr>
            <w:tcW w:w="1217" w:type="dxa"/>
            <w:shd w:val="clear" w:color="auto" w:fill="auto"/>
            <w:noWrap/>
            <w:vAlign w:val="bottom"/>
            <w:hideMark/>
          </w:tcPr>
          <w:p w14:paraId="6052E31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66DDDB5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Set ID - IN3</w:t>
            </w:r>
          </w:p>
        </w:tc>
        <w:tc>
          <w:tcPr>
            <w:tcW w:w="900" w:type="dxa"/>
            <w:shd w:val="clear" w:color="auto" w:fill="auto"/>
            <w:noWrap/>
            <w:vAlign w:val="bottom"/>
            <w:hideMark/>
          </w:tcPr>
          <w:p w14:paraId="683576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6621EF6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SI</w:t>
            </w:r>
          </w:p>
        </w:tc>
        <w:tc>
          <w:tcPr>
            <w:tcW w:w="630" w:type="dxa"/>
            <w:shd w:val="clear" w:color="auto" w:fill="auto"/>
            <w:noWrap/>
            <w:vAlign w:val="bottom"/>
            <w:hideMark/>
          </w:tcPr>
          <w:p w14:paraId="3EEAC83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E66F736" w14:textId="77777777" w:rsidTr="002C2150">
        <w:trPr>
          <w:trHeight w:val="300"/>
          <w:jc w:val="center"/>
        </w:trPr>
        <w:tc>
          <w:tcPr>
            <w:tcW w:w="1217" w:type="dxa"/>
            <w:shd w:val="clear" w:color="auto" w:fill="auto"/>
            <w:noWrap/>
            <w:vAlign w:val="bottom"/>
            <w:hideMark/>
          </w:tcPr>
          <w:p w14:paraId="0AFEC1C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A5C5A3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Number</w:t>
            </w:r>
          </w:p>
        </w:tc>
        <w:tc>
          <w:tcPr>
            <w:tcW w:w="900" w:type="dxa"/>
            <w:shd w:val="clear" w:color="auto" w:fill="auto"/>
            <w:noWrap/>
            <w:vAlign w:val="bottom"/>
            <w:hideMark/>
          </w:tcPr>
          <w:p w14:paraId="73FEAE6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0C76646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CX</w:t>
            </w:r>
          </w:p>
        </w:tc>
        <w:tc>
          <w:tcPr>
            <w:tcW w:w="630" w:type="dxa"/>
            <w:shd w:val="clear" w:color="auto" w:fill="auto"/>
            <w:noWrap/>
            <w:vAlign w:val="bottom"/>
            <w:hideMark/>
          </w:tcPr>
          <w:p w14:paraId="34F60D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2489581" w14:textId="77777777" w:rsidTr="002C2150">
        <w:trPr>
          <w:trHeight w:val="300"/>
          <w:jc w:val="center"/>
        </w:trPr>
        <w:tc>
          <w:tcPr>
            <w:tcW w:w="1217" w:type="dxa"/>
            <w:shd w:val="clear" w:color="auto" w:fill="auto"/>
            <w:noWrap/>
            <w:vAlign w:val="bottom"/>
            <w:hideMark/>
          </w:tcPr>
          <w:p w14:paraId="2F26BDD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4DB82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Certified By</w:t>
            </w:r>
          </w:p>
        </w:tc>
        <w:tc>
          <w:tcPr>
            <w:tcW w:w="900" w:type="dxa"/>
            <w:shd w:val="clear" w:color="auto" w:fill="auto"/>
            <w:noWrap/>
            <w:vAlign w:val="bottom"/>
            <w:hideMark/>
          </w:tcPr>
          <w:p w14:paraId="4C9F4C5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1641B1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71303AB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FFF9A5" w14:textId="77777777" w:rsidTr="002C2150">
        <w:trPr>
          <w:trHeight w:val="300"/>
          <w:jc w:val="center"/>
        </w:trPr>
        <w:tc>
          <w:tcPr>
            <w:tcW w:w="1217" w:type="dxa"/>
            <w:shd w:val="clear" w:color="auto" w:fill="auto"/>
            <w:noWrap/>
            <w:vAlign w:val="bottom"/>
            <w:hideMark/>
          </w:tcPr>
          <w:p w14:paraId="159C63C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BACDB6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Required</w:t>
            </w:r>
          </w:p>
        </w:tc>
        <w:tc>
          <w:tcPr>
            <w:tcW w:w="900" w:type="dxa"/>
            <w:shd w:val="clear" w:color="auto" w:fill="auto"/>
            <w:noWrap/>
            <w:vAlign w:val="bottom"/>
            <w:hideMark/>
          </w:tcPr>
          <w:p w14:paraId="2169DFE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75BF607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9E443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D7EA5C0" w14:textId="77777777" w:rsidTr="002C2150">
        <w:trPr>
          <w:trHeight w:val="300"/>
          <w:jc w:val="center"/>
        </w:trPr>
        <w:tc>
          <w:tcPr>
            <w:tcW w:w="1217" w:type="dxa"/>
            <w:shd w:val="clear" w:color="auto" w:fill="auto"/>
            <w:noWrap/>
            <w:vAlign w:val="bottom"/>
            <w:hideMark/>
          </w:tcPr>
          <w:p w14:paraId="7B191A1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D0AB47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Penalty</w:t>
            </w:r>
          </w:p>
        </w:tc>
        <w:tc>
          <w:tcPr>
            <w:tcW w:w="900" w:type="dxa"/>
            <w:shd w:val="clear" w:color="auto" w:fill="auto"/>
            <w:noWrap/>
            <w:vAlign w:val="bottom"/>
            <w:hideMark/>
          </w:tcPr>
          <w:p w14:paraId="6EB9A6B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633DE6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MOP</w:t>
            </w:r>
          </w:p>
        </w:tc>
        <w:tc>
          <w:tcPr>
            <w:tcW w:w="630" w:type="dxa"/>
            <w:shd w:val="clear" w:color="auto" w:fill="auto"/>
            <w:noWrap/>
            <w:vAlign w:val="bottom"/>
            <w:hideMark/>
          </w:tcPr>
          <w:p w14:paraId="58B5B21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00D5D05" w14:textId="77777777" w:rsidTr="002C2150">
        <w:trPr>
          <w:trHeight w:val="300"/>
          <w:jc w:val="center"/>
        </w:trPr>
        <w:tc>
          <w:tcPr>
            <w:tcW w:w="1217" w:type="dxa"/>
            <w:shd w:val="clear" w:color="auto" w:fill="auto"/>
            <w:noWrap/>
            <w:vAlign w:val="bottom"/>
            <w:hideMark/>
          </w:tcPr>
          <w:p w14:paraId="0EA99ED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C3EE9F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Date/Time</w:t>
            </w:r>
          </w:p>
        </w:tc>
        <w:tc>
          <w:tcPr>
            <w:tcW w:w="900" w:type="dxa"/>
            <w:shd w:val="clear" w:color="auto" w:fill="auto"/>
            <w:noWrap/>
            <w:vAlign w:val="bottom"/>
            <w:hideMark/>
          </w:tcPr>
          <w:p w14:paraId="34A225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4B8B8D1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43AFF3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A1E5875" w14:textId="77777777" w:rsidTr="002C2150">
        <w:trPr>
          <w:trHeight w:val="300"/>
          <w:jc w:val="center"/>
        </w:trPr>
        <w:tc>
          <w:tcPr>
            <w:tcW w:w="1217" w:type="dxa"/>
            <w:shd w:val="clear" w:color="auto" w:fill="auto"/>
            <w:noWrap/>
            <w:vAlign w:val="bottom"/>
            <w:hideMark/>
          </w:tcPr>
          <w:p w14:paraId="2BB6745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199FA2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Modify Date/Time</w:t>
            </w:r>
          </w:p>
        </w:tc>
        <w:tc>
          <w:tcPr>
            <w:tcW w:w="900" w:type="dxa"/>
            <w:shd w:val="clear" w:color="auto" w:fill="auto"/>
            <w:noWrap/>
            <w:vAlign w:val="bottom"/>
            <w:hideMark/>
          </w:tcPr>
          <w:p w14:paraId="5B1FA8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68A258B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732FCF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9110483" w14:textId="77777777" w:rsidTr="002C2150">
        <w:trPr>
          <w:trHeight w:val="300"/>
          <w:jc w:val="center"/>
        </w:trPr>
        <w:tc>
          <w:tcPr>
            <w:tcW w:w="1217" w:type="dxa"/>
            <w:shd w:val="clear" w:color="auto" w:fill="auto"/>
            <w:noWrap/>
            <w:vAlign w:val="bottom"/>
            <w:hideMark/>
          </w:tcPr>
          <w:p w14:paraId="39344F1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6CB870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Operator</w:t>
            </w:r>
          </w:p>
        </w:tc>
        <w:tc>
          <w:tcPr>
            <w:tcW w:w="900" w:type="dxa"/>
            <w:shd w:val="clear" w:color="auto" w:fill="auto"/>
            <w:noWrap/>
            <w:vAlign w:val="bottom"/>
            <w:hideMark/>
          </w:tcPr>
          <w:p w14:paraId="6908685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0298C0E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392D47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B1A00C2" w14:textId="77777777" w:rsidTr="002C2150">
        <w:trPr>
          <w:trHeight w:val="300"/>
          <w:jc w:val="center"/>
        </w:trPr>
        <w:tc>
          <w:tcPr>
            <w:tcW w:w="1217" w:type="dxa"/>
            <w:shd w:val="clear" w:color="auto" w:fill="auto"/>
            <w:noWrap/>
            <w:vAlign w:val="bottom"/>
            <w:hideMark/>
          </w:tcPr>
          <w:p w14:paraId="3CE6DAA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5FE47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Begin Date</w:t>
            </w:r>
          </w:p>
        </w:tc>
        <w:tc>
          <w:tcPr>
            <w:tcW w:w="900" w:type="dxa"/>
            <w:shd w:val="clear" w:color="auto" w:fill="auto"/>
            <w:noWrap/>
            <w:vAlign w:val="bottom"/>
            <w:hideMark/>
          </w:tcPr>
          <w:p w14:paraId="1CCC2C8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5FD510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0BEA00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4677B5D" w14:textId="77777777" w:rsidTr="002C2150">
        <w:trPr>
          <w:trHeight w:val="300"/>
          <w:jc w:val="center"/>
        </w:trPr>
        <w:tc>
          <w:tcPr>
            <w:tcW w:w="1217" w:type="dxa"/>
            <w:shd w:val="clear" w:color="auto" w:fill="auto"/>
            <w:noWrap/>
            <w:vAlign w:val="bottom"/>
            <w:hideMark/>
          </w:tcPr>
          <w:p w14:paraId="1F9BDF3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9CEA7B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End Date</w:t>
            </w:r>
          </w:p>
        </w:tc>
        <w:tc>
          <w:tcPr>
            <w:tcW w:w="900" w:type="dxa"/>
            <w:shd w:val="clear" w:color="auto" w:fill="auto"/>
            <w:noWrap/>
            <w:vAlign w:val="bottom"/>
            <w:hideMark/>
          </w:tcPr>
          <w:p w14:paraId="480582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16704DB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6D619A4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80ADA71" w14:textId="77777777" w:rsidTr="002C2150">
        <w:trPr>
          <w:trHeight w:val="300"/>
          <w:jc w:val="center"/>
        </w:trPr>
        <w:tc>
          <w:tcPr>
            <w:tcW w:w="1217" w:type="dxa"/>
            <w:shd w:val="clear" w:color="auto" w:fill="auto"/>
            <w:noWrap/>
            <w:vAlign w:val="bottom"/>
            <w:hideMark/>
          </w:tcPr>
          <w:p w14:paraId="20F4913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173396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Days</w:t>
            </w:r>
          </w:p>
        </w:tc>
        <w:tc>
          <w:tcPr>
            <w:tcW w:w="900" w:type="dxa"/>
            <w:shd w:val="clear" w:color="auto" w:fill="auto"/>
            <w:noWrap/>
            <w:vAlign w:val="bottom"/>
            <w:hideMark/>
          </w:tcPr>
          <w:p w14:paraId="1C6D0E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1ED7593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DTN</w:t>
            </w:r>
          </w:p>
        </w:tc>
        <w:tc>
          <w:tcPr>
            <w:tcW w:w="630" w:type="dxa"/>
            <w:shd w:val="clear" w:color="auto" w:fill="auto"/>
            <w:noWrap/>
            <w:vAlign w:val="bottom"/>
            <w:hideMark/>
          </w:tcPr>
          <w:p w14:paraId="46871A5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B621248" w14:textId="77777777" w:rsidTr="002C2150">
        <w:trPr>
          <w:trHeight w:val="300"/>
          <w:jc w:val="center"/>
        </w:trPr>
        <w:tc>
          <w:tcPr>
            <w:tcW w:w="1217" w:type="dxa"/>
            <w:shd w:val="clear" w:color="auto" w:fill="auto"/>
            <w:noWrap/>
            <w:vAlign w:val="bottom"/>
            <w:hideMark/>
          </w:tcPr>
          <w:p w14:paraId="636B028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4D015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Non-Concur Code/Description</w:t>
            </w:r>
          </w:p>
        </w:tc>
        <w:tc>
          <w:tcPr>
            <w:tcW w:w="900" w:type="dxa"/>
            <w:shd w:val="clear" w:color="auto" w:fill="auto"/>
            <w:noWrap/>
            <w:vAlign w:val="bottom"/>
            <w:hideMark/>
          </w:tcPr>
          <w:p w14:paraId="74380E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259A36B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832AEA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D10282" w14:textId="77777777" w:rsidTr="002C2150">
        <w:trPr>
          <w:trHeight w:val="300"/>
          <w:jc w:val="center"/>
        </w:trPr>
        <w:tc>
          <w:tcPr>
            <w:tcW w:w="1217" w:type="dxa"/>
            <w:shd w:val="clear" w:color="auto" w:fill="auto"/>
            <w:noWrap/>
            <w:vAlign w:val="bottom"/>
            <w:hideMark/>
          </w:tcPr>
          <w:p w14:paraId="3C642C0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9FAA4A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Non-Concur Effective Date/Time</w:t>
            </w:r>
          </w:p>
        </w:tc>
        <w:tc>
          <w:tcPr>
            <w:tcW w:w="900" w:type="dxa"/>
            <w:shd w:val="clear" w:color="auto" w:fill="auto"/>
            <w:noWrap/>
            <w:vAlign w:val="bottom"/>
            <w:hideMark/>
          </w:tcPr>
          <w:p w14:paraId="4F8C2B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4F7E344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37A9954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07A5F1B" w14:textId="77777777" w:rsidTr="002C2150">
        <w:trPr>
          <w:trHeight w:val="300"/>
          <w:jc w:val="center"/>
        </w:trPr>
        <w:tc>
          <w:tcPr>
            <w:tcW w:w="1217" w:type="dxa"/>
            <w:shd w:val="clear" w:color="auto" w:fill="auto"/>
            <w:noWrap/>
            <w:vAlign w:val="bottom"/>
            <w:hideMark/>
          </w:tcPr>
          <w:p w14:paraId="105A322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F42146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Physician Reviewer</w:t>
            </w:r>
          </w:p>
        </w:tc>
        <w:tc>
          <w:tcPr>
            <w:tcW w:w="900" w:type="dxa"/>
            <w:shd w:val="clear" w:color="auto" w:fill="auto"/>
            <w:noWrap/>
            <w:vAlign w:val="bottom"/>
            <w:hideMark/>
          </w:tcPr>
          <w:p w14:paraId="551562E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3080D7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59E63B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405D4D3" w14:textId="77777777" w:rsidTr="002C2150">
        <w:trPr>
          <w:trHeight w:val="300"/>
          <w:jc w:val="center"/>
        </w:trPr>
        <w:tc>
          <w:tcPr>
            <w:tcW w:w="1217" w:type="dxa"/>
            <w:shd w:val="clear" w:color="auto" w:fill="auto"/>
            <w:noWrap/>
            <w:vAlign w:val="bottom"/>
            <w:hideMark/>
          </w:tcPr>
          <w:p w14:paraId="219F7C8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E7837B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Contact</w:t>
            </w:r>
          </w:p>
        </w:tc>
        <w:tc>
          <w:tcPr>
            <w:tcW w:w="900" w:type="dxa"/>
            <w:shd w:val="clear" w:color="auto" w:fill="auto"/>
            <w:noWrap/>
            <w:vAlign w:val="bottom"/>
            <w:hideMark/>
          </w:tcPr>
          <w:p w14:paraId="64FDE23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15</w:t>
            </w:r>
          </w:p>
        </w:tc>
        <w:tc>
          <w:tcPr>
            <w:tcW w:w="810" w:type="dxa"/>
            <w:shd w:val="clear" w:color="auto" w:fill="auto"/>
            <w:noWrap/>
            <w:vAlign w:val="bottom"/>
            <w:hideMark/>
          </w:tcPr>
          <w:p w14:paraId="7ADCFCB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AD838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9699E52" w14:textId="77777777" w:rsidTr="002C2150">
        <w:trPr>
          <w:trHeight w:val="300"/>
          <w:jc w:val="center"/>
        </w:trPr>
        <w:tc>
          <w:tcPr>
            <w:tcW w:w="1217" w:type="dxa"/>
            <w:shd w:val="clear" w:color="auto" w:fill="auto"/>
            <w:noWrap/>
            <w:vAlign w:val="bottom"/>
            <w:hideMark/>
          </w:tcPr>
          <w:p w14:paraId="0EC2698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357802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Contact Phone Number</w:t>
            </w:r>
          </w:p>
        </w:tc>
        <w:tc>
          <w:tcPr>
            <w:tcW w:w="900" w:type="dxa"/>
            <w:shd w:val="clear" w:color="auto" w:fill="auto"/>
            <w:noWrap/>
            <w:vAlign w:val="bottom"/>
            <w:hideMark/>
          </w:tcPr>
          <w:p w14:paraId="5EDCAB7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16</w:t>
            </w:r>
          </w:p>
        </w:tc>
        <w:tc>
          <w:tcPr>
            <w:tcW w:w="810" w:type="dxa"/>
            <w:shd w:val="clear" w:color="auto" w:fill="auto"/>
            <w:noWrap/>
            <w:vAlign w:val="bottom"/>
            <w:hideMark/>
          </w:tcPr>
          <w:p w14:paraId="52AAD6C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7EFDCB3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E15F133" w14:textId="77777777" w:rsidTr="002C2150">
        <w:trPr>
          <w:trHeight w:val="300"/>
          <w:jc w:val="center"/>
        </w:trPr>
        <w:tc>
          <w:tcPr>
            <w:tcW w:w="1217" w:type="dxa"/>
            <w:shd w:val="clear" w:color="auto" w:fill="auto"/>
            <w:noWrap/>
            <w:vAlign w:val="bottom"/>
            <w:hideMark/>
          </w:tcPr>
          <w:p w14:paraId="13EBA98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2D4401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Appeal Reason</w:t>
            </w:r>
          </w:p>
        </w:tc>
        <w:tc>
          <w:tcPr>
            <w:tcW w:w="900" w:type="dxa"/>
            <w:shd w:val="clear" w:color="auto" w:fill="auto"/>
            <w:noWrap/>
            <w:vAlign w:val="bottom"/>
            <w:hideMark/>
          </w:tcPr>
          <w:p w14:paraId="33AAAE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17</w:t>
            </w:r>
          </w:p>
        </w:tc>
        <w:tc>
          <w:tcPr>
            <w:tcW w:w="810" w:type="dxa"/>
            <w:shd w:val="clear" w:color="auto" w:fill="auto"/>
            <w:noWrap/>
            <w:vAlign w:val="bottom"/>
            <w:hideMark/>
          </w:tcPr>
          <w:p w14:paraId="35FD2A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C45D5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3C86BC8" w14:textId="77777777" w:rsidTr="002C2150">
        <w:trPr>
          <w:trHeight w:val="300"/>
          <w:jc w:val="center"/>
        </w:trPr>
        <w:tc>
          <w:tcPr>
            <w:tcW w:w="1217" w:type="dxa"/>
            <w:shd w:val="clear" w:color="auto" w:fill="auto"/>
            <w:noWrap/>
            <w:vAlign w:val="bottom"/>
            <w:hideMark/>
          </w:tcPr>
          <w:p w14:paraId="1AD30AC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D50E7D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Agency</w:t>
            </w:r>
          </w:p>
        </w:tc>
        <w:tc>
          <w:tcPr>
            <w:tcW w:w="900" w:type="dxa"/>
            <w:shd w:val="clear" w:color="auto" w:fill="auto"/>
            <w:noWrap/>
            <w:vAlign w:val="bottom"/>
            <w:hideMark/>
          </w:tcPr>
          <w:p w14:paraId="13DB908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18</w:t>
            </w:r>
          </w:p>
        </w:tc>
        <w:tc>
          <w:tcPr>
            <w:tcW w:w="810" w:type="dxa"/>
            <w:shd w:val="clear" w:color="auto" w:fill="auto"/>
            <w:noWrap/>
            <w:vAlign w:val="bottom"/>
            <w:hideMark/>
          </w:tcPr>
          <w:p w14:paraId="694562D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5ECAD7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D92C724" w14:textId="77777777" w:rsidTr="002C2150">
        <w:trPr>
          <w:trHeight w:val="300"/>
          <w:jc w:val="center"/>
        </w:trPr>
        <w:tc>
          <w:tcPr>
            <w:tcW w:w="1217" w:type="dxa"/>
            <w:shd w:val="clear" w:color="auto" w:fill="auto"/>
            <w:noWrap/>
            <w:vAlign w:val="bottom"/>
            <w:hideMark/>
          </w:tcPr>
          <w:p w14:paraId="3ADB833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244B6B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Certification Agency Phone Number</w:t>
            </w:r>
          </w:p>
        </w:tc>
        <w:tc>
          <w:tcPr>
            <w:tcW w:w="900" w:type="dxa"/>
            <w:shd w:val="clear" w:color="auto" w:fill="auto"/>
            <w:noWrap/>
            <w:vAlign w:val="bottom"/>
            <w:hideMark/>
          </w:tcPr>
          <w:p w14:paraId="71230C2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19</w:t>
            </w:r>
          </w:p>
        </w:tc>
        <w:tc>
          <w:tcPr>
            <w:tcW w:w="810" w:type="dxa"/>
            <w:shd w:val="clear" w:color="auto" w:fill="auto"/>
            <w:noWrap/>
            <w:vAlign w:val="bottom"/>
            <w:hideMark/>
          </w:tcPr>
          <w:p w14:paraId="68964D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6932667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FDC837A" w14:textId="77777777" w:rsidTr="002C2150">
        <w:trPr>
          <w:trHeight w:val="300"/>
          <w:jc w:val="center"/>
        </w:trPr>
        <w:tc>
          <w:tcPr>
            <w:tcW w:w="1217" w:type="dxa"/>
            <w:shd w:val="clear" w:color="auto" w:fill="auto"/>
            <w:noWrap/>
            <w:vAlign w:val="bottom"/>
            <w:hideMark/>
          </w:tcPr>
          <w:p w14:paraId="12EE81F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2FD1BC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Pre-Certification Requirement</w:t>
            </w:r>
          </w:p>
        </w:tc>
        <w:tc>
          <w:tcPr>
            <w:tcW w:w="900" w:type="dxa"/>
            <w:shd w:val="clear" w:color="auto" w:fill="auto"/>
            <w:noWrap/>
            <w:vAlign w:val="bottom"/>
            <w:hideMark/>
          </w:tcPr>
          <w:p w14:paraId="231E7C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20</w:t>
            </w:r>
          </w:p>
        </w:tc>
        <w:tc>
          <w:tcPr>
            <w:tcW w:w="810" w:type="dxa"/>
            <w:shd w:val="clear" w:color="auto" w:fill="auto"/>
            <w:noWrap/>
            <w:vAlign w:val="bottom"/>
            <w:hideMark/>
          </w:tcPr>
          <w:p w14:paraId="63AD4FB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ICD</w:t>
            </w:r>
          </w:p>
        </w:tc>
        <w:tc>
          <w:tcPr>
            <w:tcW w:w="630" w:type="dxa"/>
            <w:shd w:val="clear" w:color="auto" w:fill="auto"/>
            <w:noWrap/>
            <w:vAlign w:val="bottom"/>
            <w:hideMark/>
          </w:tcPr>
          <w:p w14:paraId="0AD747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1DE0EED" w14:textId="77777777" w:rsidTr="002C2150">
        <w:trPr>
          <w:trHeight w:val="300"/>
          <w:jc w:val="center"/>
        </w:trPr>
        <w:tc>
          <w:tcPr>
            <w:tcW w:w="1217" w:type="dxa"/>
            <w:shd w:val="clear" w:color="auto" w:fill="auto"/>
            <w:noWrap/>
            <w:vAlign w:val="bottom"/>
            <w:hideMark/>
          </w:tcPr>
          <w:p w14:paraId="49ACDFD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81368E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Case Manager</w:t>
            </w:r>
          </w:p>
        </w:tc>
        <w:tc>
          <w:tcPr>
            <w:tcW w:w="900" w:type="dxa"/>
            <w:shd w:val="clear" w:color="auto" w:fill="auto"/>
            <w:noWrap/>
            <w:vAlign w:val="bottom"/>
            <w:hideMark/>
          </w:tcPr>
          <w:p w14:paraId="6BAC82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21</w:t>
            </w:r>
          </w:p>
        </w:tc>
        <w:tc>
          <w:tcPr>
            <w:tcW w:w="810" w:type="dxa"/>
            <w:shd w:val="clear" w:color="auto" w:fill="auto"/>
            <w:noWrap/>
            <w:vAlign w:val="bottom"/>
            <w:hideMark/>
          </w:tcPr>
          <w:p w14:paraId="5417F3E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35F562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0FAFEEA" w14:textId="77777777" w:rsidTr="002C2150">
        <w:trPr>
          <w:trHeight w:val="300"/>
          <w:jc w:val="center"/>
        </w:trPr>
        <w:tc>
          <w:tcPr>
            <w:tcW w:w="1217" w:type="dxa"/>
            <w:shd w:val="clear" w:color="auto" w:fill="auto"/>
            <w:noWrap/>
            <w:vAlign w:val="bottom"/>
            <w:hideMark/>
          </w:tcPr>
          <w:p w14:paraId="5EEF69B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1B8A17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Second Opinion Date</w:t>
            </w:r>
          </w:p>
        </w:tc>
        <w:tc>
          <w:tcPr>
            <w:tcW w:w="900" w:type="dxa"/>
            <w:shd w:val="clear" w:color="auto" w:fill="auto"/>
            <w:noWrap/>
            <w:vAlign w:val="bottom"/>
            <w:hideMark/>
          </w:tcPr>
          <w:p w14:paraId="431683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22</w:t>
            </w:r>
          </w:p>
        </w:tc>
        <w:tc>
          <w:tcPr>
            <w:tcW w:w="810" w:type="dxa"/>
            <w:shd w:val="clear" w:color="auto" w:fill="auto"/>
            <w:noWrap/>
            <w:vAlign w:val="bottom"/>
            <w:hideMark/>
          </w:tcPr>
          <w:p w14:paraId="51B363B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w:t>
            </w:r>
          </w:p>
        </w:tc>
        <w:tc>
          <w:tcPr>
            <w:tcW w:w="630" w:type="dxa"/>
            <w:shd w:val="clear" w:color="auto" w:fill="auto"/>
            <w:noWrap/>
            <w:vAlign w:val="bottom"/>
            <w:hideMark/>
          </w:tcPr>
          <w:p w14:paraId="6A051B7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D9D31E3" w14:textId="77777777" w:rsidTr="002C2150">
        <w:trPr>
          <w:trHeight w:val="300"/>
          <w:jc w:val="center"/>
        </w:trPr>
        <w:tc>
          <w:tcPr>
            <w:tcW w:w="1217" w:type="dxa"/>
            <w:shd w:val="clear" w:color="auto" w:fill="auto"/>
            <w:noWrap/>
            <w:vAlign w:val="bottom"/>
            <w:hideMark/>
          </w:tcPr>
          <w:p w14:paraId="181245A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007E28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Second Opinion Status </w:t>
            </w:r>
          </w:p>
        </w:tc>
        <w:tc>
          <w:tcPr>
            <w:tcW w:w="900" w:type="dxa"/>
            <w:shd w:val="clear" w:color="auto" w:fill="auto"/>
            <w:noWrap/>
            <w:vAlign w:val="bottom"/>
            <w:hideMark/>
          </w:tcPr>
          <w:p w14:paraId="198B19D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23</w:t>
            </w:r>
          </w:p>
        </w:tc>
        <w:tc>
          <w:tcPr>
            <w:tcW w:w="810" w:type="dxa"/>
            <w:shd w:val="clear" w:color="auto" w:fill="auto"/>
            <w:noWrap/>
            <w:vAlign w:val="bottom"/>
            <w:hideMark/>
          </w:tcPr>
          <w:p w14:paraId="086BD0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B1F5F7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CCD1348" w14:textId="77777777" w:rsidTr="002C2150">
        <w:trPr>
          <w:trHeight w:val="300"/>
          <w:jc w:val="center"/>
        </w:trPr>
        <w:tc>
          <w:tcPr>
            <w:tcW w:w="1217" w:type="dxa"/>
            <w:shd w:val="clear" w:color="auto" w:fill="auto"/>
            <w:noWrap/>
            <w:vAlign w:val="bottom"/>
            <w:hideMark/>
          </w:tcPr>
          <w:p w14:paraId="428FC860"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2106EEE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Second Opinion Documentation Received</w:t>
            </w:r>
          </w:p>
        </w:tc>
        <w:tc>
          <w:tcPr>
            <w:tcW w:w="900" w:type="dxa"/>
            <w:shd w:val="clear" w:color="auto" w:fill="auto"/>
            <w:noWrap/>
            <w:vAlign w:val="bottom"/>
            <w:hideMark/>
          </w:tcPr>
          <w:p w14:paraId="2208009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24</w:t>
            </w:r>
          </w:p>
        </w:tc>
        <w:tc>
          <w:tcPr>
            <w:tcW w:w="810" w:type="dxa"/>
            <w:shd w:val="clear" w:color="auto" w:fill="auto"/>
            <w:noWrap/>
            <w:vAlign w:val="bottom"/>
            <w:hideMark/>
          </w:tcPr>
          <w:p w14:paraId="280A7CB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55E46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1C1C677" w14:textId="77777777" w:rsidTr="002C2150">
        <w:trPr>
          <w:trHeight w:val="300"/>
          <w:jc w:val="center"/>
        </w:trPr>
        <w:tc>
          <w:tcPr>
            <w:tcW w:w="1217" w:type="dxa"/>
            <w:shd w:val="clear" w:color="auto" w:fill="auto"/>
            <w:noWrap/>
            <w:vAlign w:val="bottom"/>
            <w:hideMark/>
          </w:tcPr>
          <w:p w14:paraId="6269A1B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96D234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Second Opinion Physician</w:t>
            </w:r>
          </w:p>
        </w:tc>
        <w:tc>
          <w:tcPr>
            <w:tcW w:w="900" w:type="dxa"/>
            <w:shd w:val="clear" w:color="auto" w:fill="auto"/>
            <w:noWrap/>
            <w:vAlign w:val="bottom"/>
            <w:hideMark/>
          </w:tcPr>
          <w:p w14:paraId="3AEF06B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25</w:t>
            </w:r>
          </w:p>
        </w:tc>
        <w:tc>
          <w:tcPr>
            <w:tcW w:w="810" w:type="dxa"/>
            <w:shd w:val="clear" w:color="auto" w:fill="auto"/>
            <w:noWrap/>
            <w:vAlign w:val="bottom"/>
            <w:hideMark/>
          </w:tcPr>
          <w:p w14:paraId="7EE0EBC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15C2EB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A9526F5" w14:textId="77777777" w:rsidTr="002C2150">
        <w:trPr>
          <w:trHeight w:val="300"/>
          <w:jc w:val="center"/>
        </w:trPr>
        <w:tc>
          <w:tcPr>
            <w:tcW w:w="1217" w:type="dxa"/>
            <w:shd w:val="clear" w:color="auto" w:fill="auto"/>
            <w:noWrap/>
            <w:vAlign w:val="bottom"/>
            <w:hideMark/>
          </w:tcPr>
          <w:p w14:paraId="31E7BFC3"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ROL }]</w:t>
            </w:r>
          </w:p>
        </w:tc>
        <w:tc>
          <w:tcPr>
            <w:tcW w:w="6343" w:type="dxa"/>
            <w:shd w:val="clear" w:color="auto" w:fill="auto"/>
            <w:noWrap/>
            <w:vAlign w:val="bottom"/>
            <w:hideMark/>
          </w:tcPr>
          <w:p w14:paraId="22B4717C"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Role</w:t>
            </w:r>
          </w:p>
        </w:tc>
        <w:tc>
          <w:tcPr>
            <w:tcW w:w="900" w:type="dxa"/>
            <w:shd w:val="clear" w:color="000000" w:fill="D8E4BC"/>
            <w:noWrap/>
            <w:vAlign w:val="bottom"/>
            <w:hideMark/>
          </w:tcPr>
          <w:p w14:paraId="7F726D1F"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3D13E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6D5BECB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6420C526" w14:textId="77777777" w:rsidTr="002C2150">
        <w:trPr>
          <w:trHeight w:val="300"/>
          <w:jc w:val="center"/>
        </w:trPr>
        <w:tc>
          <w:tcPr>
            <w:tcW w:w="1217" w:type="dxa"/>
            <w:shd w:val="clear" w:color="auto" w:fill="auto"/>
            <w:noWrap/>
            <w:vAlign w:val="bottom"/>
            <w:hideMark/>
          </w:tcPr>
          <w:p w14:paraId="4704763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1382DD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Instance ID</w:t>
            </w:r>
          </w:p>
        </w:tc>
        <w:tc>
          <w:tcPr>
            <w:tcW w:w="900" w:type="dxa"/>
            <w:shd w:val="clear" w:color="auto" w:fill="auto"/>
            <w:noWrap/>
            <w:vAlign w:val="bottom"/>
            <w:hideMark/>
          </w:tcPr>
          <w:p w14:paraId="33446A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62ABFEF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EI</w:t>
            </w:r>
          </w:p>
        </w:tc>
        <w:tc>
          <w:tcPr>
            <w:tcW w:w="630" w:type="dxa"/>
            <w:shd w:val="clear" w:color="auto" w:fill="auto"/>
            <w:noWrap/>
            <w:vAlign w:val="bottom"/>
            <w:hideMark/>
          </w:tcPr>
          <w:p w14:paraId="7B61705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t>
            </w:r>
          </w:p>
        </w:tc>
      </w:tr>
      <w:tr w:rsidR="00B606AB" w:rsidRPr="006176A6" w14:paraId="71C393AE" w14:textId="77777777" w:rsidTr="002C2150">
        <w:trPr>
          <w:trHeight w:val="300"/>
          <w:jc w:val="center"/>
        </w:trPr>
        <w:tc>
          <w:tcPr>
            <w:tcW w:w="1217" w:type="dxa"/>
            <w:shd w:val="clear" w:color="auto" w:fill="auto"/>
            <w:noWrap/>
            <w:vAlign w:val="bottom"/>
            <w:hideMark/>
          </w:tcPr>
          <w:p w14:paraId="58383E8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00C2FD2A"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Action Code</w:t>
            </w:r>
          </w:p>
        </w:tc>
        <w:tc>
          <w:tcPr>
            <w:tcW w:w="900" w:type="dxa"/>
            <w:shd w:val="clear" w:color="auto" w:fill="auto"/>
            <w:noWrap/>
            <w:vAlign w:val="bottom"/>
            <w:hideMark/>
          </w:tcPr>
          <w:p w14:paraId="5376D20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10634E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CC662A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74C7D1DA" w14:textId="77777777" w:rsidTr="002C2150">
        <w:trPr>
          <w:trHeight w:val="300"/>
          <w:jc w:val="center"/>
        </w:trPr>
        <w:tc>
          <w:tcPr>
            <w:tcW w:w="1217" w:type="dxa"/>
            <w:shd w:val="clear" w:color="auto" w:fill="auto"/>
            <w:noWrap/>
            <w:vAlign w:val="bottom"/>
            <w:hideMark/>
          </w:tcPr>
          <w:p w14:paraId="7705737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272AB25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Role-ROL</w:t>
            </w:r>
          </w:p>
        </w:tc>
        <w:tc>
          <w:tcPr>
            <w:tcW w:w="900" w:type="dxa"/>
            <w:shd w:val="clear" w:color="auto" w:fill="auto"/>
            <w:noWrap/>
            <w:vAlign w:val="bottom"/>
            <w:hideMark/>
          </w:tcPr>
          <w:p w14:paraId="2C09341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782000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EBEB23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1D4C30F5" w14:textId="77777777" w:rsidTr="002C2150">
        <w:trPr>
          <w:trHeight w:val="300"/>
          <w:jc w:val="center"/>
        </w:trPr>
        <w:tc>
          <w:tcPr>
            <w:tcW w:w="1217" w:type="dxa"/>
            <w:shd w:val="clear" w:color="auto" w:fill="auto"/>
            <w:noWrap/>
            <w:vAlign w:val="bottom"/>
            <w:hideMark/>
          </w:tcPr>
          <w:p w14:paraId="30CA8B5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000000" w:fill="D9D9D9"/>
            <w:noWrap/>
            <w:vAlign w:val="bottom"/>
            <w:hideMark/>
          </w:tcPr>
          <w:p w14:paraId="6551294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Person</w:t>
            </w:r>
          </w:p>
        </w:tc>
        <w:tc>
          <w:tcPr>
            <w:tcW w:w="900" w:type="dxa"/>
            <w:shd w:val="clear" w:color="auto" w:fill="auto"/>
            <w:noWrap/>
            <w:vAlign w:val="bottom"/>
            <w:hideMark/>
          </w:tcPr>
          <w:p w14:paraId="75AA69D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25ABCC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4AC5B20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R</w:t>
            </w:r>
          </w:p>
        </w:tc>
      </w:tr>
      <w:tr w:rsidR="00B606AB" w:rsidRPr="006176A6" w14:paraId="5B224CD1" w14:textId="77777777" w:rsidTr="002C2150">
        <w:trPr>
          <w:trHeight w:val="300"/>
          <w:jc w:val="center"/>
        </w:trPr>
        <w:tc>
          <w:tcPr>
            <w:tcW w:w="1217" w:type="dxa"/>
            <w:shd w:val="clear" w:color="auto" w:fill="auto"/>
            <w:noWrap/>
            <w:vAlign w:val="bottom"/>
            <w:hideMark/>
          </w:tcPr>
          <w:p w14:paraId="0EFEDC2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24FAF8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Begin Date/Time</w:t>
            </w:r>
          </w:p>
        </w:tc>
        <w:tc>
          <w:tcPr>
            <w:tcW w:w="900" w:type="dxa"/>
            <w:shd w:val="clear" w:color="auto" w:fill="auto"/>
            <w:noWrap/>
            <w:vAlign w:val="bottom"/>
            <w:hideMark/>
          </w:tcPr>
          <w:p w14:paraId="260D000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5BC77C7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0EFEAC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D70551D" w14:textId="77777777" w:rsidTr="002C2150">
        <w:trPr>
          <w:trHeight w:val="300"/>
          <w:jc w:val="center"/>
        </w:trPr>
        <w:tc>
          <w:tcPr>
            <w:tcW w:w="1217" w:type="dxa"/>
            <w:shd w:val="clear" w:color="auto" w:fill="auto"/>
            <w:noWrap/>
            <w:vAlign w:val="bottom"/>
            <w:hideMark/>
          </w:tcPr>
          <w:p w14:paraId="4DE9D1A8"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E1CEAC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End Date/Time</w:t>
            </w:r>
          </w:p>
        </w:tc>
        <w:tc>
          <w:tcPr>
            <w:tcW w:w="900" w:type="dxa"/>
            <w:shd w:val="clear" w:color="auto" w:fill="auto"/>
            <w:noWrap/>
            <w:vAlign w:val="bottom"/>
            <w:hideMark/>
          </w:tcPr>
          <w:p w14:paraId="5668B35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09B49D3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70FF4E6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0EF725E" w14:textId="77777777" w:rsidTr="002C2150">
        <w:trPr>
          <w:trHeight w:val="300"/>
          <w:jc w:val="center"/>
        </w:trPr>
        <w:tc>
          <w:tcPr>
            <w:tcW w:w="1217" w:type="dxa"/>
            <w:shd w:val="clear" w:color="auto" w:fill="auto"/>
            <w:noWrap/>
            <w:vAlign w:val="bottom"/>
            <w:hideMark/>
          </w:tcPr>
          <w:p w14:paraId="297DDEE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CDDF61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Duration</w:t>
            </w:r>
          </w:p>
        </w:tc>
        <w:tc>
          <w:tcPr>
            <w:tcW w:w="900" w:type="dxa"/>
            <w:shd w:val="clear" w:color="auto" w:fill="auto"/>
            <w:noWrap/>
            <w:vAlign w:val="bottom"/>
            <w:hideMark/>
          </w:tcPr>
          <w:p w14:paraId="4A3617C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183B4E8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3640D9C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A753D82" w14:textId="77777777" w:rsidTr="002C2150">
        <w:trPr>
          <w:trHeight w:val="300"/>
          <w:jc w:val="center"/>
        </w:trPr>
        <w:tc>
          <w:tcPr>
            <w:tcW w:w="1217" w:type="dxa"/>
            <w:shd w:val="clear" w:color="auto" w:fill="auto"/>
            <w:noWrap/>
            <w:vAlign w:val="bottom"/>
            <w:hideMark/>
          </w:tcPr>
          <w:p w14:paraId="2D03808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A658E2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Role Action Reason</w:t>
            </w:r>
          </w:p>
        </w:tc>
        <w:tc>
          <w:tcPr>
            <w:tcW w:w="900" w:type="dxa"/>
            <w:shd w:val="clear" w:color="auto" w:fill="auto"/>
            <w:noWrap/>
            <w:vAlign w:val="bottom"/>
            <w:hideMark/>
          </w:tcPr>
          <w:p w14:paraId="250C793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6A9217A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01A24D1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D20A174" w14:textId="77777777" w:rsidTr="002C2150">
        <w:trPr>
          <w:trHeight w:val="300"/>
          <w:jc w:val="center"/>
        </w:trPr>
        <w:tc>
          <w:tcPr>
            <w:tcW w:w="1217" w:type="dxa"/>
            <w:shd w:val="clear" w:color="auto" w:fill="auto"/>
            <w:noWrap/>
            <w:vAlign w:val="bottom"/>
            <w:hideMark/>
          </w:tcPr>
          <w:p w14:paraId="0EC57441"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809A04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Provider Type</w:t>
            </w:r>
          </w:p>
        </w:tc>
        <w:tc>
          <w:tcPr>
            <w:tcW w:w="900" w:type="dxa"/>
            <w:shd w:val="clear" w:color="auto" w:fill="auto"/>
            <w:noWrap/>
            <w:vAlign w:val="bottom"/>
            <w:hideMark/>
          </w:tcPr>
          <w:p w14:paraId="3455B1C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569138A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1C36CB4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F41EB8E" w14:textId="77777777" w:rsidTr="002C2150">
        <w:trPr>
          <w:trHeight w:val="300"/>
          <w:jc w:val="center"/>
        </w:trPr>
        <w:tc>
          <w:tcPr>
            <w:tcW w:w="1217" w:type="dxa"/>
            <w:shd w:val="clear" w:color="auto" w:fill="auto"/>
            <w:noWrap/>
            <w:vAlign w:val="bottom"/>
            <w:hideMark/>
          </w:tcPr>
          <w:p w14:paraId="67DED05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9EC1E9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 Unit Type</w:t>
            </w:r>
          </w:p>
        </w:tc>
        <w:tc>
          <w:tcPr>
            <w:tcW w:w="900" w:type="dxa"/>
            <w:shd w:val="clear" w:color="auto" w:fill="auto"/>
            <w:noWrap/>
            <w:vAlign w:val="bottom"/>
            <w:hideMark/>
          </w:tcPr>
          <w:p w14:paraId="225E06B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0C3419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45C91B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498F4A1" w14:textId="77777777" w:rsidTr="002C2150">
        <w:trPr>
          <w:trHeight w:val="300"/>
          <w:jc w:val="center"/>
        </w:trPr>
        <w:tc>
          <w:tcPr>
            <w:tcW w:w="1217" w:type="dxa"/>
            <w:shd w:val="clear" w:color="auto" w:fill="auto"/>
            <w:noWrap/>
            <w:vAlign w:val="bottom"/>
            <w:hideMark/>
          </w:tcPr>
          <w:p w14:paraId="2EF67BD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0FA4F2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Office/Home Address/Birthplace</w:t>
            </w:r>
          </w:p>
        </w:tc>
        <w:tc>
          <w:tcPr>
            <w:tcW w:w="900" w:type="dxa"/>
            <w:shd w:val="clear" w:color="auto" w:fill="auto"/>
            <w:noWrap/>
            <w:vAlign w:val="bottom"/>
            <w:hideMark/>
          </w:tcPr>
          <w:p w14:paraId="5DBBA02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01FAC95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0D0BB1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1AAC0B1" w14:textId="77777777" w:rsidTr="002C2150">
        <w:trPr>
          <w:trHeight w:val="300"/>
          <w:jc w:val="center"/>
        </w:trPr>
        <w:tc>
          <w:tcPr>
            <w:tcW w:w="1217" w:type="dxa"/>
            <w:shd w:val="clear" w:color="auto" w:fill="auto"/>
            <w:noWrap/>
            <w:vAlign w:val="bottom"/>
            <w:hideMark/>
          </w:tcPr>
          <w:p w14:paraId="4AED707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200415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 xml:space="preserve">Phone </w:t>
            </w:r>
          </w:p>
        </w:tc>
        <w:tc>
          <w:tcPr>
            <w:tcW w:w="900" w:type="dxa"/>
            <w:shd w:val="clear" w:color="auto" w:fill="auto"/>
            <w:noWrap/>
            <w:vAlign w:val="bottom"/>
            <w:hideMark/>
          </w:tcPr>
          <w:p w14:paraId="2ED84A8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3AAFEA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XTN</w:t>
            </w:r>
          </w:p>
        </w:tc>
        <w:tc>
          <w:tcPr>
            <w:tcW w:w="630" w:type="dxa"/>
            <w:shd w:val="clear" w:color="auto" w:fill="auto"/>
            <w:noWrap/>
            <w:vAlign w:val="bottom"/>
            <w:hideMark/>
          </w:tcPr>
          <w:p w14:paraId="09BC238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12BBE74" w14:textId="77777777" w:rsidTr="002C2150">
        <w:trPr>
          <w:trHeight w:val="300"/>
          <w:jc w:val="center"/>
        </w:trPr>
        <w:tc>
          <w:tcPr>
            <w:tcW w:w="1217" w:type="dxa"/>
            <w:shd w:val="clear" w:color="auto" w:fill="auto"/>
            <w:noWrap/>
            <w:vAlign w:val="bottom"/>
            <w:hideMark/>
          </w:tcPr>
          <w:p w14:paraId="5EAEFBF3"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A047536"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Person's Location</w:t>
            </w:r>
          </w:p>
        </w:tc>
        <w:tc>
          <w:tcPr>
            <w:tcW w:w="900" w:type="dxa"/>
            <w:shd w:val="clear" w:color="auto" w:fill="auto"/>
            <w:noWrap/>
            <w:vAlign w:val="bottom"/>
            <w:hideMark/>
          </w:tcPr>
          <w:p w14:paraId="181193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13</w:t>
            </w:r>
          </w:p>
        </w:tc>
        <w:tc>
          <w:tcPr>
            <w:tcW w:w="810" w:type="dxa"/>
            <w:shd w:val="clear" w:color="auto" w:fill="auto"/>
            <w:noWrap/>
            <w:vAlign w:val="bottom"/>
            <w:hideMark/>
          </w:tcPr>
          <w:p w14:paraId="7565AA8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584B709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E0D0437" w14:textId="77777777" w:rsidTr="002C2150">
        <w:trPr>
          <w:trHeight w:val="300"/>
          <w:jc w:val="center"/>
        </w:trPr>
        <w:tc>
          <w:tcPr>
            <w:tcW w:w="1217" w:type="dxa"/>
            <w:shd w:val="clear" w:color="auto" w:fill="auto"/>
            <w:noWrap/>
            <w:vAlign w:val="bottom"/>
            <w:hideMark/>
          </w:tcPr>
          <w:p w14:paraId="6636414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A742D0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Organization</w:t>
            </w:r>
          </w:p>
        </w:tc>
        <w:tc>
          <w:tcPr>
            <w:tcW w:w="900" w:type="dxa"/>
            <w:shd w:val="clear" w:color="auto" w:fill="auto"/>
            <w:noWrap/>
            <w:vAlign w:val="bottom"/>
            <w:hideMark/>
          </w:tcPr>
          <w:p w14:paraId="65EFF0E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14</w:t>
            </w:r>
          </w:p>
        </w:tc>
        <w:tc>
          <w:tcPr>
            <w:tcW w:w="810" w:type="dxa"/>
            <w:shd w:val="clear" w:color="auto" w:fill="auto"/>
            <w:noWrap/>
            <w:vAlign w:val="bottom"/>
            <w:hideMark/>
          </w:tcPr>
          <w:p w14:paraId="40FACBA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XON</w:t>
            </w:r>
          </w:p>
        </w:tc>
        <w:tc>
          <w:tcPr>
            <w:tcW w:w="630" w:type="dxa"/>
            <w:shd w:val="clear" w:color="auto" w:fill="auto"/>
            <w:noWrap/>
            <w:vAlign w:val="bottom"/>
            <w:hideMark/>
          </w:tcPr>
          <w:p w14:paraId="7064974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F3A74AE" w14:textId="77777777" w:rsidTr="002C2150">
        <w:trPr>
          <w:trHeight w:val="375"/>
          <w:jc w:val="center"/>
        </w:trPr>
        <w:tc>
          <w:tcPr>
            <w:tcW w:w="1217" w:type="dxa"/>
            <w:shd w:val="clear" w:color="auto" w:fill="auto"/>
            <w:noWrap/>
            <w:vAlign w:val="bottom"/>
            <w:hideMark/>
          </w:tcPr>
          <w:p w14:paraId="3467A871"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w:t>
            </w:r>
          </w:p>
        </w:tc>
        <w:tc>
          <w:tcPr>
            <w:tcW w:w="6343" w:type="dxa"/>
            <w:shd w:val="clear" w:color="auto" w:fill="auto"/>
            <w:noWrap/>
            <w:vAlign w:val="bottom"/>
            <w:hideMark/>
          </w:tcPr>
          <w:p w14:paraId="07B5D790" w14:textId="77777777" w:rsidR="00B606AB" w:rsidRPr="006176A6" w:rsidRDefault="00B606AB" w:rsidP="00090A53">
            <w:pPr>
              <w:suppressAutoHyphens/>
              <w:spacing w:after="0" w:line="240" w:lineRule="auto"/>
              <w:rPr>
                <w:rFonts w:eastAsia="Times New Roman" w:cs="Times New Roman"/>
                <w:b/>
                <w:bCs/>
                <w:color w:val="000000"/>
                <w:sz w:val="28"/>
                <w:szCs w:val="28"/>
              </w:rPr>
            </w:pPr>
            <w:r w:rsidRPr="006176A6">
              <w:rPr>
                <w:rFonts w:eastAsia="Times New Roman" w:cs="Times New Roman"/>
                <w:b/>
                <w:bCs/>
                <w:color w:val="000000"/>
                <w:sz w:val="28"/>
                <w:szCs w:val="28"/>
              </w:rPr>
              <w:t>--- INSURANCE end</w:t>
            </w:r>
          </w:p>
        </w:tc>
        <w:tc>
          <w:tcPr>
            <w:tcW w:w="900" w:type="dxa"/>
            <w:shd w:val="clear" w:color="000000" w:fill="D8E4BC"/>
            <w:noWrap/>
            <w:vAlign w:val="bottom"/>
            <w:hideMark/>
          </w:tcPr>
          <w:p w14:paraId="661B60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810" w:type="dxa"/>
            <w:shd w:val="clear" w:color="000000" w:fill="D8E4BC"/>
            <w:noWrap/>
            <w:vAlign w:val="bottom"/>
            <w:hideMark/>
          </w:tcPr>
          <w:p w14:paraId="4364B4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096052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3FB855E6" w14:textId="77777777" w:rsidTr="002C2150">
        <w:trPr>
          <w:trHeight w:val="300"/>
          <w:jc w:val="center"/>
        </w:trPr>
        <w:tc>
          <w:tcPr>
            <w:tcW w:w="1217" w:type="dxa"/>
            <w:shd w:val="clear" w:color="auto" w:fill="auto"/>
            <w:noWrap/>
            <w:vAlign w:val="bottom"/>
            <w:hideMark/>
          </w:tcPr>
          <w:p w14:paraId="109B0AC2"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ACC ]</w:t>
            </w:r>
          </w:p>
        </w:tc>
        <w:tc>
          <w:tcPr>
            <w:tcW w:w="6343" w:type="dxa"/>
            <w:shd w:val="clear" w:color="auto" w:fill="auto"/>
            <w:noWrap/>
            <w:vAlign w:val="bottom"/>
            <w:hideMark/>
          </w:tcPr>
          <w:p w14:paraId="26F87C42"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Accident Information</w:t>
            </w:r>
          </w:p>
        </w:tc>
        <w:tc>
          <w:tcPr>
            <w:tcW w:w="900" w:type="dxa"/>
            <w:shd w:val="clear" w:color="000000" w:fill="D8E4BC"/>
            <w:noWrap/>
            <w:vAlign w:val="bottom"/>
            <w:hideMark/>
          </w:tcPr>
          <w:p w14:paraId="25C3CA44"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633367D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4622CA5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476DC295" w14:textId="77777777" w:rsidTr="002C2150">
        <w:trPr>
          <w:trHeight w:val="300"/>
          <w:jc w:val="center"/>
        </w:trPr>
        <w:tc>
          <w:tcPr>
            <w:tcW w:w="1217" w:type="dxa"/>
            <w:shd w:val="clear" w:color="auto" w:fill="auto"/>
            <w:noWrap/>
            <w:vAlign w:val="bottom"/>
            <w:hideMark/>
          </w:tcPr>
          <w:p w14:paraId="1DC4358B"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B46D8E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Date/Time</w:t>
            </w:r>
          </w:p>
        </w:tc>
        <w:tc>
          <w:tcPr>
            <w:tcW w:w="900" w:type="dxa"/>
            <w:shd w:val="clear" w:color="auto" w:fill="auto"/>
            <w:noWrap/>
            <w:vAlign w:val="bottom"/>
            <w:hideMark/>
          </w:tcPr>
          <w:p w14:paraId="37FD0E9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0225481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6B4B6BA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3909A176" w14:textId="77777777" w:rsidTr="002C2150">
        <w:trPr>
          <w:trHeight w:val="300"/>
          <w:jc w:val="center"/>
        </w:trPr>
        <w:tc>
          <w:tcPr>
            <w:tcW w:w="1217" w:type="dxa"/>
            <w:shd w:val="clear" w:color="auto" w:fill="auto"/>
            <w:noWrap/>
            <w:vAlign w:val="bottom"/>
            <w:hideMark/>
          </w:tcPr>
          <w:p w14:paraId="58CEA1A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0A1D31A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Code</w:t>
            </w:r>
          </w:p>
        </w:tc>
        <w:tc>
          <w:tcPr>
            <w:tcW w:w="900" w:type="dxa"/>
            <w:shd w:val="clear" w:color="auto" w:fill="auto"/>
            <w:noWrap/>
            <w:vAlign w:val="bottom"/>
            <w:hideMark/>
          </w:tcPr>
          <w:p w14:paraId="1D05C7C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01CDF2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54D98D2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23C639B" w14:textId="77777777" w:rsidTr="002C2150">
        <w:trPr>
          <w:trHeight w:val="300"/>
          <w:jc w:val="center"/>
        </w:trPr>
        <w:tc>
          <w:tcPr>
            <w:tcW w:w="1217" w:type="dxa"/>
            <w:shd w:val="clear" w:color="auto" w:fill="auto"/>
            <w:noWrap/>
            <w:vAlign w:val="bottom"/>
            <w:hideMark/>
          </w:tcPr>
          <w:p w14:paraId="4183F97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F073781"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Location</w:t>
            </w:r>
          </w:p>
        </w:tc>
        <w:tc>
          <w:tcPr>
            <w:tcW w:w="900" w:type="dxa"/>
            <w:shd w:val="clear" w:color="auto" w:fill="auto"/>
            <w:noWrap/>
            <w:vAlign w:val="bottom"/>
            <w:hideMark/>
          </w:tcPr>
          <w:p w14:paraId="52E93CC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58CEAF3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C2569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923EA44" w14:textId="77777777" w:rsidTr="002C2150">
        <w:trPr>
          <w:trHeight w:val="300"/>
          <w:jc w:val="center"/>
        </w:trPr>
        <w:tc>
          <w:tcPr>
            <w:tcW w:w="1217" w:type="dxa"/>
            <w:shd w:val="clear" w:color="auto" w:fill="auto"/>
            <w:noWrap/>
            <w:vAlign w:val="bottom"/>
            <w:hideMark/>
          </w:tcPr>
          <w:p w14:paraId="31C5EE2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14E148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Auto Accident State</w:t>
            </w:r>
          </w:p>
        </w:tc>
        <w:tc>
          <w:tcPr>
            <w:tcW w:w="900" w:type="dxa"/>
            <w:shd w:val="clear" w:color="auto" w:fill="auto"/>
            <w:noWrap/>
            <w:vAlign w:val="bottom"/>
            <w:hideMark/>
          </w:tcPr>
          <w:p w14:paraId="7B76480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03B5E4E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741A1EF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B</w:t>
            </w:r>
          </w:p>
        </w:tc>
      </w:tr>
      <w:tr w:rsidR="00B606AB" w:rsidRPr="006176A6" w14:paraId="4FC4EC99" w14:textId="77777777" w:rsidTr="002C2150">
        <w:trPr>
          <w:trHeight w:val="300"/>
          <w:jc w:val="center"/>
        </w:trPr>
        <w:tc>
          <w:tcPr>
            <w:tcW w:w="1217" w:type="dxa"/>
            <w:shd w:val="clear" w:color="auto" w:fill="auto"/>
            <w:noWrap/>
            <w:vAlign w:val="bottom"/>
            <w:hideMark/>
          </w:tcPr>
          <w:p w14:paraId="61DEED1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039B87C"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Job Related Indicator</w:t>
            </w:r>
          </w:p>
        </w:tc>
        <w:tc>
          <w:tcPr>
            <w:tcW w:w="900" w:type="dxa"/>
            <w:shd w:val="clear" w:color="auto" w:fill="auto"/>
            <w:noWrap/>
            <w:vAlign w:val="bottom"/>
            <w:hideMark/>
          </w:tcPr>
          <w:p w14:paraId="01674AF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72B27D2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478223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6913322" w14:textId="77777777" w:rsidTr="002C2150">
        <w:trPr>
          <w:trHeight w:val="300"/>
          <w:jc w:val="center"/>
        </w:trPr>
        <w:tc>
          <w:tcPr>
            <w:tcW w:w="1217" w:type="dxa"/>
            <w:shd w:val="clear" w:color="auto" w:fill="auto"/>
            <w:noWrap/>
            <w:vAlign w:val="bottom"/>
            <w:hideMark/>
          </w:tcPr>
          <w:p w14:paraId="50B57CE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5D858328"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Death Indicator</w:t>
            </w:r>
          </w:p>
        </w:tc>
        <w:tc>
          <w:tcPr>
            <w:tcW w:w="900" w:type="dxa"/>
            <w:shd w:val="clear" w:color="auto" w:fill="auto"/>
            <w:noWrap/>
            <w:vAlign w:val="bottom"/>
            <w:hideMark/>
          </w:tcPr>
          <w:p w14:paraId="66057C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7B79EB11"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0F3BDC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40CB382" w14:textId="77777777" w:rsidTr="002C2150">
        <w:trPr>
          <w:trHeight w:val="300"/>
          <w:jc w:val="center"/>
        </w:trPr>
        <w:tc>
          <w:tcPr>
            <w:tcW w:w="1217" w:type="dxa"/>
            <w:shd w:val="clear" w:color="auto" w:fill="auto"/>
            <w:noWrap/>
            <w:vAlign w:val="bottom"/>
            <w:hideMark/>
          </w:tcPr>
          <w:p w14:paraId="0B63505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C0E84F4"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Entered By</w:t>
            </w:r>
          </w:p>
        </w:tc>
        <w:tc>
          <w:tcPr>
            <w:tcW w:w="900" w:type="dxa"/>
            <w:shd w:val="clear" w:color="auto" w:fill="auto"/>
            <w:noWrap/>
            <w:vAlign w:val="bottom"/>
            <w:hideMark/>
          </w:tcPr>
          <w:p w14:paraId="540F72E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6FB9230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2C82769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5BD00CD4" w14:textId="77777777" w:rsidTr="002C2150">
        <w:trPr>
          <w:trHeight w:val="300"/>
          <w:jc w:val="center"/>
        </w:trPr>
        <w:tc>
          <w:tcPr>
            <w:tcW w:w="1217" w:type="dxa"/>
            <w:shd w:val="clear" w:color="auto" w:fill="auto"/>
            <w:noWrap/>
            <w:vAlign w:val="bottom"/>
            <w:hideMark/>
          </w:tcPr>
          <w:p w14:paraId="164F599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D2CEE1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Description</w:t>
            </w:r>
          </w:p>
        </w:tc>
        <w:tc>
          <w:tcPr>
            <w:tcW w:w="900" w:type="dxa"/>
            <w:shd w:val="clear" w:color="auto" w:fill="auto"/>
            <w:noWrap/>
            <w:vAlign w:val="bottom"/>
            <w:hideMark/>
          </w:tcPr>
          <w:p w14:paraId="3FB7BCD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06D3F93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0D0D8C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78499956" w14:textId="77777777" w:rsidTr="002C2150">
        <w:trPr>
          <w:trHeight w:val="300"/>
          <w:jc w:val="center"/>
        </w:trPr>
        <w:tc>
          <w:tcPr>
            <w:tcW w:w="1217" w:type="dxa"/>
            <w:shd w:val="clear" w:color="auto" w:fill="auto"/>
            <w:noWrap/>
            <w:vAlign w:val="bottom"/>
            <w:hideMark/>
          </w:tcPr>
          <w:p w14:paraId="578910C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056AF57"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Brought In By</w:t>
            </w:r>
          </w:p>
        </w:tc>
        <w:tc>
          <w:tcPr>
            <w:tcW w:w="900" w:type="dxa"/>
            <w:shd w:val="clear" w:color="auto" w:fill="auto"/>
            <w:noWrap/>
            <w:vAlign w:val="bottom"/>
            <w:hideMark/>
          </w:tcPr>
          <w:p w14:paraId="589163C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5CAE054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ST</w:t>
            </w:r>
          </w:p>
        </w:tc>
        <w:tc>
          <w:tcPr>
            <w:tcW w:w="630" w:type="dxa"/>
            <w:shd w:val="clear" w:color="auto" w:fill="auto"/>
            <w:noWrap/>
            <w:vAlign w:val="bottom"/>
            <w:hideMark/>
          </w:tcPr>
          <w:p w14:paraId="1B0DB79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56A6B3" w14:textId="77777777" w:rsidTr="002C2150">
        <w:trPr>
          <w:trHeight w:val="300"/>
          <w:jc w:val="center"/>
        </w:trPr>
        <w:tc>
          <w:tcPr>
            <w:tcW w:w="1217" w:type="dxa"/>
            <w:shd w:val="clear" w:color="auto" w:fill="auto"/>
            <w:noWrap/>
            <w:vAlign w:val="bottom"/>
            <w:hideMark/>
          </w:tcPr>
          <w:p w14:paraId="3A8C64E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70740FE"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Police Notified Indicator</w:t>
            </w:r>
          </w:p>
        </w:tc>
        <w:tc>
          <w:tcPr>
            <w:tcW w:w="900" w:type="dxa"/>
            <w:shd w:val="clear" w:color="auto" w:fill="auto"/>
            <w:noWrap/>
            <w:vAlign w:val="bottom"/>
            <w:hideMark/>
          </w:tcPr>
          <w:p w14:paraId="2C5512A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10</w:t>
            </w:r>
          </w:p>
        </w:tc>
        <w:tc>
          <w:tcPr>
            <w:tcW w:w="810" w:type="dxa"/>
            <w:shd w:val="clear" w:color="auto" w:fill="auto"/>
            <w:noWrap/>
            <w:vAlign w:val="bottom"/>
            <w:hideMark/>
          </w:tcPr>
          <w:p w14:paraId="56B9B4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2D558E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6F71C08" w14:textId="77777777" w:rsidTr="002C2150">
        <w:trPr>
          <w:trHeight w:val="300"/>
          <w:jc w:val="center"/>
        </w:trPr>
        <w:tc>
          <w:tcPr>
            <w:tcW w:w="1217" w:type="dxa"/>
            <w:shd w:val="clear" w:color="auto" w:fill="auto"/>
            <w:noWrap/>
            <w:vAlign w:val="bottom"/>
            <w:hideMark/>
          </w:tcPr>
          <w:p w14:paraId="054608E2"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6ACF702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Accident Address</w:t>
            </w:r>
          </w:p>
        </w:tc>
        <w:tc>
          <w:tcPr>
            <w:tcW w:w="900" w:type="dxa"/>
            <w:shd w:val="clear" w:color="auto" w:fill="auto"/>
            <w:noWrap/>
            <w:vAlign w:val="bottom"/>
            <w:hideMark/>
          </w:tcPr>
          <w:p w14:paraId="330DC4B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11</w:t>
            </w:r>
          </w:p>
        </w:tc>
        <w:tc>
          <w:tcPr>
            <w:tcW w:w="810" w:type="dxa"/>
            <w:shd w:val="clear" w:color="auto" w:fill="auto"/>
            <w:noWrap/>
            <w:vAlign w:val="bottom"/>
            <w:hideMark/>
          </w:tcPr>
          <w:p w14:paraId="324127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XAD</w:t>
            </w:r>
          </w:p>
        </w:tc>
        <w:tc>
          <w:tcPr>
            <w:tcW w:w="630" w:type="dxa"/>
            <w:shd w:val="clear" w:color="auto" w:fill="auto"/>
            <w:noWrap/>
            <w:vAlign w:val="bottom"/>
            <w:hideMark/>
          </w:tcPr>
          <w:p w14:paraId="08A2C1F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CBDD5C4" w14:textId="77777777" w:rsidTr="002C2150">
        <w:trPr>
          <w:trHeight w:val="300"/>
          <w:jc w:val="center"/>
        </w:trPr>
        <w:tc>
          <w:tcPr>
            <w:tcW w:w="1217" w:type="dxa"/>
            <w:shd w:val="clear" w:color="auto" w:fill="auto"/>
            <w:noWrap/>
            <w:vAlign w:val="bottom"/>
            <w:hideMark/>
          </w:tcPr>
          <w:p w14:paraId="30FB44C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28B943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Degree of patient liability</w:t>
            </w:r>
          </w:p>
        </w:tc>
        <w:tc>
          <w:tcPr>
            <w:tcW w:w="900" w:type="dxa"/>
            <w:shd w:val="clear" w:color="auto" w:fill="auto"/>
            <w:noWrap/>
            <w:vAlign w:val="bottom"/>
            <w:hideMark/>
          </w:tcPr>
          <w:p w14:paraId="2FC2B63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12</w:t>
            </w:r>
          </w:p>
        </w:tc>
        <w:tc>
          <w:tcPr>
            <w:tcW w:w="810" w:type="dxa"/>
            <w:shd w:val="clear" w:color="auto" w:fill="auto"/>
            <w:noWrap/>
            <w:vAlign w:val="bottom"/>
            <w:hideMark/>
          </w:tcPr>
          <w:p w14:paraId="5BD5FFF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NM</w:t>
            </w:r>
          </w:p>
        </w:tc>
        <w:tc>
          <w:tcPr>
            <w:tcW w:w="630" w:type="dxa"/>
            <w:shd w:val="clear" w:color="auto" w:fill="auto"/>
            <w:noWrap/>
            <w:vAlign w:val="bottom"/>
            <w:hideMark/>
          </w:tcPr>
          <w:p w14:paraId="3BC9EE0A" w14:textId="77777777" w:rsidR="00B606AB" w:rsidRPr="006176A6" w:rsidRDefault="00B606AB" w:rsidP="00090A53">
            <w:pPr>
              <w:suppressAutoHyphens/>
              <w:spacing w:after="0" w:line="240" w:lineRule="auto"/>
              <w:jc w:val="center"/>
              <w:rPr>
                <w:rFonts w:eastAsia="Times New Roman" w:cs="Times New Roman"/>
                <w:color w:val="000000"/>
              </w:rPr>
            </w:pPr>
          </w:p>
        </w:tc>
      </w:tr>
      <w:tr w:rsidR="00B606AB" w:rsidRPr="006176A6" w14:paraId="7B9AA808" w14:textId="77777777" w:rsidTr="002C2150">
        <w:trPr>
          <w:trHeight w:val="300"/>
          <w:jc w:val="center"/>
        </w:trPr>
        <w:tc>
          <w:tcPr>
            <w:tcW w:w="1217" w:type="dxa"/>
            <w:shd w:val="clear" w:color="auto" w:fill="auto"/>
            <w:noWrap/>
            <w:vAlign w:val="bottom"/>
            <w:hideMark/>
          </w:tcPr>
          <w:p w14:paraId="29BE9BC4"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PDA ]</w:t>
            </w:r>
          </w:p>
        </w:tc>
        <w:tc>
          <w:tcPr>
            <w:tcW w:w="6343" w:type="dxa"/>
            <w:shd w:val="clear" w:color="auto" w:fill="auto"/>
            <w:noWrap/>
            <w:vAlign w:val="bottom"/>
            <w:hideMark/>
          </w:tcPr>
          <w:p w14:paraId="106A86B2" w14:textId="77777777" w:rsidR="00B606AB" w:rsidRPr="006176A6" w:rsidRDefault="00B606AB" w:rsidP="00090A53">
            <w:pPr>
              <w:suppressAutoHyphens/>
              <w:spacing w:after="0" w:line="240" w:lineRule="auto"/>
              <w:rPr>
                <w:rFonts w:eastAsia="Times New Roman" w:cs="Times New Roman"/>
                <w:b/>
                <w:bCs/>
                <w:color w:val="000000"/>
              </w:rPr>
            </w:pPr>
            <w:r w:rsidRPr="006176A6">
              <w:rPr>
                <w:rFonts w:eastAsia="Times New Roman" w:cs="Times New Roman"/>
                <w:b/>
                <w:bCs/>
                <w:color w:val="000000"/>
              </w:rPr>
              <w:t xml:space="preserve">Patient Death and </w:t>
            </w:r>
            <w:proofErr w:type="spellStart"/>
            <w:r w:rsidRPr="006176A6">
              <w:rPr>
                <w:rFonts w:eastAsia="Times New Roman" w:cs="Times New Roman"/>
                <w:b/>
                <w:bCs/>
                <w:color w:val="000000"/>
              </w:rPr>
              <w:t>Autopay</w:t>
            </w:r>
            <w:proofErr w:type="spellEnd"/>
          </w:p>
        </w:tc>
        <w:tc>
          <w:tcPr>
            <w:tcW w:w="900" w:type="dxa"/>
            <w:shd w:val="clear" w:color="000000" w:fill="D8E4BC"/>
            <w:noWrap/>
            <w:vAlign w:val="bottom"/>
            <w:hideMark/>
          </w:tcPr>
          <w:p w14:paraId="61BE21FE" w14:textId="77777777" w:rsidR="00B606AB" w:rsidRPr="006176A6" w:rsidRDefault="00B606AB" w:rsidP="00090A53">
            <w:pPr>
              <w:suppressAutoHyphens/>
              <w:spacing w:after="0" w:line="240" w:lineRule="auto"/>
              <w:jc w:val="center"/>
              <w:rPr>
                <w:rFonts w:eastAsia="Times New Roman" w:cs="Times New Roman"/>
                <w:color w:val="000000"/>
              </w:rPr>
            </w:pPr>
          </w:p>
        </w:tc>
        <w:tc>
          <w:tcPr>
            <w:tcW w:w="810" w:type="dxa"/>
            <w:shd w:val="clear" w:color="000000" w:fill="D8E4BC"/>
            <w:noWrap/>
            <w:vAlign w:val="bottom"/>
            <w:hideMark/>
          </w:tcPr>
          <w:p w14:paraId="562B0A7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c>
          <w:tcPr>
            <w:tcW w:w="630" w:type="dxa"/>
            <w:shd w:val="clear" w:color="000000" w:fill="D8E4BC"/>
            <w:noWrap/>
            <w:vAlign w:val="bottom"/>
            <w:hideMark/>
          </w:tcPr>
          <w:p w14:paraId="4C3DD82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 </w:t>
            </w:r>
          </w:p>
        </w:tc>
      </w:tr>
      <w:tr w:rsidR="00B606AB" w:rsidRPr="006176A6" w14:paraId="1CAF9671" w14:textId="77777777" w:rsidTr="002C2150">
        <w:trPr>
          <w:trHeight w:val="300"/>
          <w:jc w:val="center"/>
        </w:trPr>
        <w:tc>
          <w:tcPr>
            <w:tcW w:w="1217" w:type="dxa"/>
            <w:shd w:val="clear" w:color="auto" w:fill="auto"/>
            <w:noWrap/>
            <w:vAlign w:val="bottom"/>
            <w:hideMark/>
          </w:tcPr>
          <w:p w14:paraId="772D46DF"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F04BE8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Death Cause Code</w:t>
            </w:r>
          </w:p>
        </w:tc>
        <w:tc>
          <w:tcPr>
            <w:tcW w:w="900" w:type="dxa"/>
            <w:shd w:val="clear" w:color="auto" w:fill="auto"/>
            <w:noWrap/>
            <w:vAlign w:val="bottom"/>
            <w:hideMark/>
          </w:tcPr>
          <w:p w14:paraId="140E92C5"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1</w:t>
            </w:r>
          </w:p>
        </w:tc>
        <w:tc>
          <w:tcPr>
            <w:tcW w:w="810" w:type="dxa"/>
            <w:shd w:val="clear" w:color="auto" w:fill="auto"/>
            <w:noWrap/>
            <w:vAlign w:val="bottom"/>
            <w:hideMark/>
          </w:tcPr>
          <w:p w14:paraId="0E2152DB"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CWE</w:t>
            </w:r>
          </w:p>
        </w:tc>
        <w:tc>
          <w:tcPr>
            <w:tcW w:w="630" w:type="dxa"/>
            <w:shd w:val="clear" w:color="auto" w:fill="auto"/>
            <w:noWrap/>
            <w:vAlign w:val="bottom"/>
            <w:hideMark/>
          </w:tcPr>
          <w:p w14:paraId="2F74536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8320794" w14:textId="77777777" w:rsidTr="002C2150">
        <w:trPr>
          <w:trHeight w:val="300"/>
          <w:jc w:val="center"/>
        </w:trPr>
        <w:tc>
          <w:tcPr>
            <w:tcW w:w="1217" w:type="dxa"/>
            <w:shd w:val="clear" w:color="auto" w:fill="auto"/>
            <w:noWrap/>
            <w:vAlign w:val="bottom"/>
            <w:hideMark/>
          </w:tcPr>
          <w:p w14:paraId="172B3D9A"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0E6FA89"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Death Location</w:t>
            </w:r>
          </w:p>
        </w:tc>
        <w:tc>
          <w:tcPr>
            <w:tcW w:w="900" w:type="dxa"/>
            <w:shd w:val="clear" w:color="auto" w:fill="auto"/>
            <w:noWrap/>
            <w:vAlign w:val="bottom"/>
            <w:hideMark/>
          </w:tcPr>
          <w:p w14:paraId="68263F72"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2</w:t>
            </w:r>
          </w:p>
        </w:tc>
        <w:tc>
          <w:tcPr>
            <w:tcW w:w="810" w:type="dxa"/>
            <w:shd w:val="clear" w:color="auto" w:fill="auto"/>
            <w:noWrap/>
            <w:vAlign w:val="bottom"/>
            <w:hideMark/>
          </w:tcPr>
          <w:p w14:paraId="1E5CE4F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PL</w:t>
            </w:r>
          </w:p>
        </w:tc>
        <w:tc>
          <w:tcPr>
            <w:tcW w:w="630" w:type="dxa"/>
            <w:shd w:val="clear" w:color="auto" w:fill="auto"/>
            <w:noWrap/>
            <w:vAlign w:val="bottom"/>
            <w:hideMark/>
          </w:tcPr>
          <w:p w14:paraId="6CC978F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0FA801A" w14:textId="77777777" w:rsidTr="002C2150">
        <w:trPr>
          <w:trHeight w:val="300"/>
          <w:jc w:val="center"/>
        </w:trPr>
        <w:tc>
          <w:tcPr>
            <w:tcW w:w="1217" w:type="dxa"/>
            <w:shd w:val="clear" w:color="auto" w:fill="auto"/>
            <w:noWrap/>
            <w:vAlign w:val="bottom"/>
            <w:hideMark/>
          </w:tcPr>
          <w:p w14:paraId="025971A4"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C694EE2"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Death Certified Indicator</w:t>
            </w:r>
          </w:p>
        </w:tc>
        <w:tc>
          <w:tcPr>
            <w:tcW w:w="900" w:type="dxa"/>
            <w:shd w:val="clear" w:color="auto" w:fill="auto"/>
            <w:noWrap/>
            <w:vAlign w:val="bottom"/>
            <w:hideMark/>
          </w:tcPr>
          <w:p w14:paraId="2F0417AF"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3</w:t>
            </w:r>
          </w:p>
        </w:tc>
        <w:tc>
          <w:tcPr>
            <w:tcW w:w="810" w:type="dxa"/>
            <w:shd w:val="clear" w:color="auto" w:fill="auto"/>
            <w:noWrap/>
            <w:vAlign w:val="bottom"/>
            <w:hideMark/>
          </w:tcPr>
          <w:p w14:paraId="4B0D6E6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5D51AA2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2F80A517" w14:textId="77777777" w:rsidTr="002C2150">
        <w:trPr>
          <w:trHeight w:val="300"/>
          <w:jc w:val="center"/>
        </w:trPr>
        <w:tc>
          <w:tcPr>
            <w:tcW w:w="1217" w:type="dxa"/>
            <w:shd w:val="clear" w:color="auto" w:fill="auto"/>
            <w:noWrap/>
            <w:vAlign w:val="bottom"/>
            <w:hideMark/>
          </w:tcPr>
          <w:p w14:paraId="451133AC"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FF8193D"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Death Certificate Signed Date/Time</w:t>
            </w:r>
          </w:p>
        </w:tc>
        <w:tc>
          <w:tcPr>
            <w:tcW w:w="900" w:type="dxa"/>
            <w:shd w:val="clear" w:color="auto" w:fill="auto"/>
            <w:noWrap/>
            <w:vAlign w:val="bottom"/>
            <w:hideMark/>
          </w:tcPr>
          <w:p w14:paraId="2BED052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4</w:t>
            </w:r>
          </w:p>
        </w:tc>
        <w:tc>
          <w:tcPr>
            <w:tcW w:w="810" w:type="dxa"/>
            <w:shd w:val="clear" w:color="auto" w:fill="auto"/>
            <w:noWrap/>
            <w:vAlign w:val="bottom"/>
            <w:hideMark/>
          </w:tcPr>
          <w:p w14:paraId="3EEAF09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DTM</w:t>
            </w:r>
          </w:p>
        </w:tc>
        <w:tc>
          <w:tcPr>
            <w:tcW w:w="630" w:type="dxa"/>
            <w:shd w:val="clear" w:color="auto" w:fill="auto"/>
            <w:noWrap/>
            <w:vAlign w:val="bottom"/>
            <w:hideMark/>
          </w:tcPr>
          <w:p w14:paraId="561CF2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E9E3EEF" w14:textId="77777777" w:rsidTr="002C2150">
        <w:trPr>
          <w:trHeight w:val="300"/>
          <w:jc w:val="center"/>
        </w:trPr>
        <w:tc>
          <w:tcPr>
            <w:tcW w:w="1217" w:type="dxa"/>
            <w:shd w:val="clear" w:color="auto" w:fill="auto"/>
            <w:noWrap/>
            <w:vAlign w:val="bottom"/>
            <w:hideMark/>
          </w:tcPr>
          <w:p w14:paraId="754A2E6E"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39E43250"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Death Certified By</w:t>
            </w:r>
          </w:p>
        </w:tc>
        <w:tc>
          <w:tcPr>
            <w:tcW w:w="900" w:type="dxa"/>
            <w:shd w:val="clear" w:color="auto" w:fill="auto"/>
            <w:noWrap/>
            <w:vAlign w:val="bottom"/>
            <w:hideMark/>
          </w:tcPr>
          <w:p w14:paraId="026B06C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5</w:t>
            </w:r>
          </w:p>
        </w:tc>
        <w:tc>
          <w:tcPr>
            <w:tcW w:w="810" w:type="dxa"/>
            <w:shd w:val="clear" w:color="auto" w:fill="auto"/>
            <w:noWrap/>
            <w:vAlign w:val="bottom"/>
            <w:hideMark/>
          </w:tcPr>
          <w:p w14:paraId="5EEEA58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045010B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11EEA9F9" w14:textId="77777777" w:rsidTr="002C2150">
        <w:trPr>
          <w:trHeight w:val="300"/>
          <w:jc w:val="center"/>
        </w:trPr>
        <w:tc>
          <w:tcPr>
            <w:tcW w:w="1217" w:type="dxa"/>
            <w:shd w:val="clear" w:color="auto" w:fill="auto"/>
            <w:noWrap/>
            <w:vAlign w:val="bottom"/>
            <w:hideMark/>
          </w:tcPr>
          <w:p w14:paraId="67E1135D"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0B0CDFF"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Autopsy Indicator</w:t>
            </w:r>
          </w:p>
        </w:tc>
        <w:tc>
          <w:tcPr>
            <w:tcW w:w="900" w:type="dxa"/>
            <w:shd w:val="clear" w:color="auto" w:fill="auto"/>
            <w:noWrap/>
            <w:vAlign w:val="bottom"/>
            <w:hideMark/>
          </w:tcPr>
          <w:p w14:paraId="59DB891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6</w:t>
            </w:r>
          </w:p>
        </w:tc>
        <w:tc>
          <w:tcPr>
            <w:tcW w:w="810" w:type="dxa"/>
            <w:shd w:val="clear" w:color="auto" w:fill="auto"/>
            <w:noWrap/>
            <w:vAlign w:val="bottom"/>
            <w:hideMark/>
          </w:tcPr>
          <w:p w14:paraId="56277FA3"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44587E36"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6263E6DE" w14:textId="77777777" w:rsidTr="002C2150">
        <w:trPr>
          <w:trHeight w:val="300"/>
          <w:jc w:val="center"/>
        </w:trPr>
        <w:tc>
          <w:tcPr>
            <w:tcW w:w="1217" w:type="dxa"/>
            <w:shd w:val="clear" w:color="auto" w:fill="auto"/>
            <w:noWrap/>
            <w:vAlign w:val="bottom"/>
            <w:hideMark/>
          </w:tcPr>
          <w:p w14:paraId="0BFB6C75"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477C846B"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Autopsy Start and End Date/Time</w:t>
            </w:r>
          </w:p>
        </w:tc>
        <w:tc>
          <w:tcPr>
            <w:tcW w:w="900" w:type="dxa"/>
            <w:shd w:val="clear" w:color="auto" w:fill="auto"/>
            <w:noWrap/>
            <w:vAlign w:val="bottom"/>
            <w:hideMark/>
          </w:tcPr>
          <w:p w14:paraId="0EF0D464"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7</w:t>
            </w:r>
          </w:p>
        </w:tc>
        <w:tc>
          <w:tcPr>
            <w:tcW w:w="810" w:type="dxa"/>
            <w:shd w:val="clear" w:color="auto" w:fill="auto"/>
            <w:noWrap/>
            <w:vAlign w:val="bottom"/>
            <w:hideMark/>
          </w:tcPr>
          <w:p w14:paraId="4810B9CC"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DR</w:t>
            </w:r>
          </w:p>
        </w:tc>
        <w:tc>
          <w:tcPr>
            <w:tcW w:w="630" w:type="dxa"/>
            <w:shd w:val="clear" w:color="auto" w:fill="auto"/>
            <w:noWrap/>
            <w:vAlign w:val="bottom"/>
            <w:hideMark/>
          </w:tcPr>
          <w:p w14:paraId="44B4AD29"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46772C75" w14:textId="77777777" w:rsidTr="002C2150">
        <w:trPr>
          <w:trHeight w:val="300"/>
          <w:jc w:val="center"/>
        </w:trPr>
        <w:tc>
          <w:tcPr>
            <w:tcW w:w="1217" w:type="dxa"/>
            <w:shd w:val="clear" w:color="auto" w:fill="auto"/>
            <w:noWrap/>
            <w:vAlign w:val="bottom"/>
            <w:hideMark/>
          </w:tcPr>
          <w:p w14:paraId="2D9CBED9"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71524965"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Autopsy Performed By</w:t>
            </w:r>
          </w:p>
        </w:tc>
        <w:tc>
          <w:tcPr>
            <w:tcW w:w="900" w:type="dxa"/>
            <w:shd w:val="clear" w:color="auto" w:fill="auto"/>
            <w:noWrap/>
            <w:vAlign w:val="bottom"/>
            <w:hideMark/>
          </w:tcPr>
          <w:p w14:paraId="7CD69B3A"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8</w:t>
            </w:r>
          </w:p>
        </w:tc>
        <w:tc>
          <w:tcPr>
            <w:tcW w:w="810" w:type="dxa"/>
            <w:shd w:val="clear" w:color="auto" w:fill="auto"/>
            <w:noWrap/>
            <w:vAlign w:val="bottom"/>
            <w:hideMark/>
          </w:tcPr>
          <w:p w14:paraId="500E03DE"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XCN</w:t>
            </w:r>
          </w:p>
        </w:tc>
        <w:tc>
          <w:tcPr>
            <w:tcW w:w="630" w:type="dxa"/>
            <w:shd w:val="clear" w:color="auto" w:fill="auto"/>
            <w:noWrap/>
            <w:vAlign w:val="bottom"/>
            <w:hideMark/>
          </w:tcPr>
          <w:p w14:paraId="44B748F8"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r w:rsidR="00B606AB" w:rsidRPr="006176A6" w14:paraId="05E4C3AC" w14:textId="77777777" w:rsidTr="002C2150">
        <w:trPr>
          <w:trHeight w:val="300"/>
          <w:jc w:val="center"/>
        </w:trPr>
        <w:tc>
          <w:tcPr>
            <w:tcW w:w="1217" w:type="dxa"/>
            <w:shd w:val="clear" w:color="auto" w:fill="auto"/>
            <w:noWrap/>
            <w:vAlign w:val="bottom"/>
            <w:hideMark/>
          </w:tcPr>
          <w:p w14:paraId="64F16097"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3" w:type="dxa"/>
            <w:shd w:val="clear" w:color="auto" w:fill="auto"/>
            <w:noWrap/>
            <w:vAlign w:val="bottom"/>
            <w:hideMark/>
          </w:tcPr>
          <w:p w14:paraId="1B1363C3" w14:textId="77777777" w:rsidR="00B606AB" w:rsidRPr="006176A6" w:rsidRDefault="00B606AB" w:rsidP="00090A53">
            <w:pPr>
              <w:suppressAutoHyphens/>
              <w:spacing w:after="0" w:line="240" w:lineRule="auto"/>
              <w:ind w:firstLineChars="200" w:firstLine="440"/>
              <w:rPr>
                <w:rFonts w:eastAsia="Times New Roman" w:cs="Times New Roman"/>
                <w:i/>
                <w:iCs/>
                <w:color w:val="000000"/>
              </w:rPr>
            </w:pPr>
            <w:r w:rsidRPr="006176A6">
              <w:rPr>
                <w:rFonts w:eastAsia="Times New Roman" w:cs="Times New Roman"/>
                <w:i/>
                <w:iCs/>
                <w:color w:val="000000"/>
              </w:rPr>
              <w:t>Coroner Indicator</w:t>
            </w:r>
          </w:p>
        </w:tc>
        <w:tc>
          <w:tcPr>
            <w:tcW w:w="900" w:type="dxa"/>
            <w:shd w:val="clear" w:color="auto" w:fill="auto"/>
            <w:noWrap/>
            <w:vAlign w:val="bottom"/>
            <w:hideMark/>
          </w:tcPr>
          <w:p w14:paraId="51E700B0"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9</w:t>
            </w:r>
          </w:p>
        </w:tc>
        <w:tc>
          <w:tcPr>
            <w:tcW w:w="810" w:type="dxa"/>
            <w:shd w:val="clear" w:color="auto" w:fill="auto"/>
            <w:noWrap/>
            <w:vAlign w:val="bottom"/>
            <w:hideMark/>
          </w:tcPr>
          <w:p w14:paraId="26123967"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ID</w:t>
            </w:r>
          </w:p>
        </w:tc>
        <w:tc>
          <w:tcPr>
            <w:tcW w:w="630" w:type="dxa"/>
            <w:shd w:val="clear" w:color="auto" w:fill="auto"/>
            <w:noWrap/>
            <w:vAlign w:val="bottom"/>
            <w:hideMark/>
          </w:tcPr>
          <w:p w14:paraId="2430F99D" w14:textId="77777777" w:rsidR="00B606AB" w:rsidRPr="006176A6" w:rsidRDefault="00B606AB" w:rsidP="00090A53">
            <w:pPr>
              <w:suppressAutoHyphens/>
              <w:spacing w:after="0" w:line="240" w:lineRule="auto"/>
              <w:jc w:val="center"/>
              <w:rPr>
                <w:rFonts w:eastAsia="Times New Roman" w:cs="Times New Roman"/>
                <w:color w:val="000000"/>
              </w:rPr>
            </w:pPr>
            <w:r w:rsidRPr="006176A6">
              <w:rPr>
                <w:rFonts w:eastAsia="Times New Roman" w:cs="Times New Roman"/>
                <w:color w:val="000000"/>
              </w:rPr>
              <w:t>O</w:t>
            </w:r>
          </w:p>
        </w:tc>
      </w:tr>
    </w:tbl>
    <w:p w14:paraId="34334379" w14:textId="77777777" w:rsidR="00B606AB" w:rsidRPr="006176A6" w:rsidRDefault="00B606AB" w:rsidP="00B606AB">
      <w:pPr>
        <w:suppressAutoHyphens/>
      </w:pPr>
    </w:p>
    <w:p w14:paraId="2DB05652" w14:textId="77777777" w:rsidR="00B606AB" w:rsidRDefault="00B606AB" w:rsidP="00B606AB">
      <w:pPr>
        <w:pStyle w:val="Heading2"/>
        <w:keepLines/>
        <w:numPr>
          <w:ilvl w:val="1"/>
          <w:numId w:val="17"/>
        </w:numPr>
        <w:suppressAutoHyphens/>
        <w:spacing w:before="40" w:after="0" w:line="360" w:lineRule="auto"/>
        <w:ind w:left="540"/>
      </w:pPr>
      <w:bookmarkStart w:id="136" w:name="_Toc427232413"/>
      <w:bookmarkStart w:id="137" w:name="_Toc452044688"/>
      <w:bookmarkStart w:id="138" w:name="_Toc454957115"/>
      <w:r>
        <w:lastRenderedPageBreak/>
        <w:t>RAS/017 – Pharmacy/Treatment Administration</w:t>
      </w:r>
      <w:bookmarkEnd w:id="136"/>
      <w:bookmarkEnd w:id="137"/>
      <w:bookmarkEnd w:id="138"/>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70"/>
        <w:gridCol w:w="828"/>
        <w:gridCol w:w="854"/>
        <w:gridCol w:w="634"/>
      </w:tblGrid>
      <w:tr w:rsidR="00B606AB" w:rsidRPr="006176A6" w14:paraId="121C2581" w14:textId="77777777" w:rsidTr="002C2150">
        <w:trPr>
          <w:trHeight w:val="300"/>
          <w:tblHeader/>
          <w:jc w:val="center"/>
        </w:trPr>
        <w:tc>
          <w:tcPr>
            <w:tcW w:w="1217" w:type="dxa"/>
            <w:shd w:val="clear" w:color="000000" w:fill="D9D9D9"/>
            <w:noWrap/>
            <w:vAlign w:val="bottom"/>
            <w:hideMark/>
          </w:tcPr>
          <w:p w14:paraId="60EC47B4" w14:textId="77777777" w:rsidR="00B606AB" w:rsidRPr="006176A6" w:rsidRDefault="00B606AB" w:rsidP="00090A53">
            <w:pPr>
              <w:suppressAutoHyphens/>
              <w:spacing w:after="0" w:line="240" w:lineRule="auto"/>
              <w:jc w:val="center"/>
              <w:rPr>
                <w:rFonts w:eastAsia="Times New Roman" w:cs="Times New Roman"/>
                <w:b/>
                <w:bCs/>
                <w:color w:val="000000"/>
              </w:rPr>
            </w:pPr>
            <w:r w:rsidRPr="006176A6">
              <w:rPr>
                <w:rFonts w:eastAsia="Times New Roman" w:cs="Times New Roman"/>
                <w:b/>
                <w:bCs/>
                <w:color w:val="000000"/>
              </w:rPr>
              <w:t> </w:t>
            </w:r>
          </w:p>
        </w:tc>
        <w:tc>
          <w:tcPr>
            <w:tcW w:w="6370" w:type="dxa"/>
            <w:shd w:val="clear" w:color="000000" w:fill="D9D9D9"/>
            <w:noWrap/>
            <w:vAlign w:val="bottom"/>
            <w:hideMark/>
          </w:tcPr>
          <w:p w14:paraId="63879BE8" w14:textId="77777777" w:rsidR="00B606AB" w:rsidRPr="006176A6"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RAS^017^RAS_017: Pharmacy/Treatment Administration</w:t>
            </w:r>
          </w:p>
        </w:tc>
        <w:tc>
          <w:tcPr>
            <w:tcW w:w="828" w:type="dxa"/>
            <w:shd w:val="clear" w:color="auto" w:fill="auto"/>
            <w:noWrap/>
            <w:vAlign w:val="bottom"/>
            <w:hideMark/>
          </w:tcPr>
          <w:p w14:paraId="6474F31D" w14:textId="77777777" w:rsidR="00B606AB" w:rsidRPr="006176A6" w:rsidRDefault="00B606AB" w:rsidP="00090A53">
            <w:pPr>
              <w:suppressAutoHyphens/>
              <w:spacing w:after="0" w:line="240" w:lineRule="auto"/>
              <w:jc w:val="center"/>
              <w:rPr>
                <w:rFonts w:eastAsia="Times New Roman" w:cs="Times New Roman"/>
                <w:color w:val="000000"/>
              </w:rPr>
            </w:pPr>
          </w:p>
        </w:tc>
        <w:tc>
          <w:tcPr>
            <w:tcW w:w="854" w:type="dxa"/>
            <w:shd w:val="clear" w:color="auto" w:fill="auto"/>
            <w:noWrap/>
            <w:vAlign w:val="bottom"/>
            <w:hideMark/>
          </w:tcPr>
          <w:p w14:paraId="759F8596" w14:textId="77777777" w:rsidR="00B606AB" w:rsidRPr="006176A6"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3D4B479" w14:textId="77777777" w:rsidR="00B606AB" w:rsidRPr="006176A6" w:rsidRDefault="00B606AB" w:rsidP="00090A53">
            <w:pPr>
              <w:suppressAutoHyphens/>
              <w:spacing w:after="0" w:line="240" w:lineRule="auto"/>
              <w:jc w:val="center"/>
              <w:rPr>
                <w:rFonts w:eastAsia="Times New Roman" w:cs="Times New Roman"/>
                <w:color w:val="000000"/>
              </w:rPr>
            </w:pPr>
          </w:p>
        </w:tc>
      </w:tr>
      <w:tr w:rsidR="00B606AB" w:rsidRPr="00BD2F1A" w14:paraId="465A2B00" w14:textId="77777777" w:rsidTr="002C2150">
        <w:trPr>
          <w:trHeight w:val="300"/>
          <w:tblHeader/>
          <w:jc w:val="center"/>
        </w:trPr>
        <w:tc>
          <w:tcPr>
            <w:tcW w:w="1217" w:type="dxa"/>
            <w:shd w:val="clear" w:color="000000" w:fill="D9D9D9"/>
            <w:noWrap/>
            <w:vAlign w:val="bottom"/>
            <w:hideMark/>
          </w:tcPr>
          <w:p w14:paraId="5CD78B65"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Segments</w:t>
            </w:r>
          </w:p>
        </w:tc>
        <w:tc>
          <w:tcPr>
            <w:tcW w:w="6370" w:type="dxa"/>
            <w:shd w:val="clear" w:color="000000" w:fill="D9D9D9"/>
            <w:noWrap/>
            <w:vAlign w:val="bottom"/>
            <w:hideMark/>
          </w:tcPr>
          <w:p w14:paraId="540B911C"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Description</w:t>
            </w:r>
          </w:p>
        </w:tc>
        <w:tc>
          <w:tcPr>
            <w:tcW w:w="828" w:type="dxa"/>
            <w:shd w:val="clear" w:color="000000" w:fill="B4FFB4"/>
            <w:vAlign w:val="center"/>
            <w:hideMark/>
          </w:tcPr>
          <w:p w14:paraId="5ACABCD5" w14:textId="77777777" w:rsidR="00B606AB" w:rsidRPr="00BD2F1A" w:rsidRDefault="00B606AB" w:rsidP="00090A53">
            <w:pPr>
              <w:suppressAutoHyphens/>
              <w:spacing w:after="0" w:line="240" w:lineRule="auto"/>
              <w:jc w:val="center"/>
              <w:rPr>
                <w:rFonts w:ascii="Arial" w:eastAsia="Times New Roman" w:hAnsi="Arial"/>
                <w:b/>
                <w:bCs/>
                <w:color w:val="000000"/>
                <w:sz w:val="16"/>
                <w:szCs w:val="16"/>
              </w:rPr>
            </w:pPr>
            <w:r w:rsidRPr="00BD2F1A">
              <w:rPr>
                <w:rFonts w:ascii="Arial" w:eastAsia="Times New Roman" w:hAnsi="Arial"/>
                <w:b/>
                <w:bCs/>
                <w:color w:val="000000"/>
                <w:sz w:val="16"/>
                <w:szCs w:val="16"/>
              </w:rPr>
              <w:t>SEQ</w:t>
            </w:r>
          </w:p>
        </w:tc>
        <w:tc>
          <w:tcPr>
            <w:tcW w:w="854" w:type="dxa"/>
            <w:shd w:val="clear" w:color="000000" w:fill="B4FFB4"/>
            <w:vAlign w:val="center"/>
            <w:hideMark/>
          </w:tcPr>
          <w:p w14:paraId="2EBB132B" w14:textId="77777777" w:rsidR="00B606AB" w:rsidRPr="00BD2F1A" w:rsidRDefault="00B606AB" w:rsidP="00090A53">
            <w:pPr>
              <w:suppressAutoHyphens/>
              <w:spacing w:after="0" w:line="240" w:lineRule="auto"/>
              <w:jc w:val="center"/>
              <w:rPr>
                <w:rFonts w:ascii="Arial" w:eastAsia="Times New Roman" w:hAnsi="Arial"/>
                <w:b/>
                <w:bCs/>
                <w:color w:val="000000"/>
                <w:sz w:val="16"/>
                <w:szCs w:val="16"/>
              </w:rPr>
            </w:pPr>
            <w:r w:rsidRPr="00BD2F1A">
              <w:rPr>
                <w:rFonts w:ascii="Arial" w:eastAsia="Times New Roman" w:hAnsi="Arial"/>
                <w:b/>
                <w:bCs/>
                <w:color w:val="000000"/>
                <w:sz w:val="16"/>
                <w:szCs w:val="16"/>
              </w:rPr>
              <w:t>DT</w:t>
            </w:r>
          </w:p>
        </w:tc>
        <w:tc>
          <w:tcPr>
            <w:tcW w:w="634" w:type="dxa"/>
            <w:shd w:val="clear" w:color="000000" w:fill="B4FFB4"/>
            <w:vAlign w:val="center"/>
            <w:hideMark/>
          </w:tcPr>
          <w:p w14:paraId="59DB1FA7" w14:textId="77777777" w:rsidR="00B606AB" w:rsidRPr="00BD2F1A" w:rsidRDefault="00B606AB" w:rsidP="00090A53">
            <w:pPr>
              <w:suppressAutoHyphens/>
              <w:spacing w:after="0" w:line="240" w:lineRule="auto"/>
              <w:jc w:val="center"/>
              <w:rPr>
                <w:rFonts w:ascii="Arial" w:eastAsia="Times New Roman" w:hAnsi="Arial"/>
                <w:b/>
                <w:bCs/>
                <w:color w:val="000000"/>
                <w:sz w:val="16"/>
                <w:szCs w:val="16"/>
              </w:rPr>
            </w:pPr>
            <w:r w:rsidRPr="00BD2F1A">
              <w:rPr>
                <w:rFonts w:ascii="Arial" w:eastAsia="Times New Roman" w:hAnsi="Arial"/>
                <w:b/>
                <w:bCs/>
                <w:color w:val="000000"/>
                <w:sz w:val="16"/>
                <w:szCs w:val="16"/>
              </w:rPr>
              <w:t>OPT</w:t>
            </w:r>
          </w:p>
        </w:tc>
      </w:tr>
      <w:tr w:rsidR="00B606AB" w:rsidRPr="00BD2F1A" w14:paraId="661F2F62" w14:textId="77777777" w:rsidTr="002C2150">
        <w:trPr>
          <w:trHeight w:val="300"/>
          <w:jc w:val="center"/>
        </w:trPr>
        <w:tc>
          <w:tcPr>
            <w:tcW w:w="1217" w:type="dxa"/>
            <w:shd w:val="clear" w:color="000000" w:fill="A6A6A6"/>
            <w:noWrap/>
            <w:vAlign w:val="bottom"/>
            <w:hideMark/>
          </w:tcPr>
          <w:p w14:paraId="0C3076F8"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MSH</w:t>
            </w:r>
          </w:p>
        </w:tc>
        <w:tc>
          <w:tcPr>
            <w:tcW w:w="6370" w:type="dxa"/>
            <w:shd w:val="clear" w:color="000000" w:fill="A6A6A6"/>
            <w:noWrap/>
            <w:vAlign w:val="bottom"/>
            <w:hideMark/>
          </w:tcPr>
          <w:p w14:paraId="3A50C503"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Message Header</w:t>
            </w:r>
          </w:p>
        </w:tc>
        <w:tc>
          <w:tcPr>
            <w:tcW w:w="828" w:type="dxa"/>
            <w:shd w:val="clear" w:color="000000" w:fill="D8E4BC"/>
            <w:noWrap/>
            <w:vAlign w:val="bottom"/>
            <w:hideMark/>
          </w:tcPr>
          <w:p w14:paraId="47A2D16A"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4C48BABB"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1D306F01"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71C19E7E" w14:textId="77777777" w:rsidTr="002C2150">
        <w:trPr>
          <w:trHeight w:val="300"/>
          <w:jc w:val="center"/>
        </w:trPr>
        <w:tc>
          <w:tcPr>
            <w:tcW w:w="1217" w:type="dxa"/>
            <w:shd w:val="clear" w:color="auto" w:fill="auto"/>
            <w:noWrap/>
            <w:vAlign w:val="bottom"/>
            <w:hideMark/>
          </w:tcPr>
          <w:p w14:paraId="5569C161"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552C8CF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Field Separator</w:t>
            </w:r>
          </w:p>
        </w:tc>
        <w:tc>
          <w:tcPr>
            <w:tcW w:w="828" w:type="dxa"/>
            <w:shd w:val="clear" w:color="auto" w:fill="auto"/>
            <w:noWrap/>
            <w:vAlign w:val="bottom"/>
            <w:hideMark/>
          </w:tcPr>
          <w:p w14:paraId="2928BAB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1A8F05C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7BDD3E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06DDB660" w14:textId="77777777" w:rsidTr="002C2150">
        <w:trPr>
          <w:trHeight w:val="300"/>
          <w:jc w:val="center"/>
        </w:trPr>
        <w:tc>
          <w:tcPr>
            <w:tcW w:w="1217" w:type="dxa"/>
            <w:shd w:val="clear" w:color="auto" w:fill="auto"/>
            <w:noWrap/>
            <w:vAlign w:val="bottom"/>
            <w:hideMark/>
          </w:tcPr>
          <w:p w14:paraId="2BEA2B81"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5193C4B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Encoding Characters</w:t>
            </w:r>
          </w:p>
        </w:tc>
        <w:tc>
          <w:tcPr>
            <w:tcW w:w="828" w:type="dxa"/>
            <w:shd w:val="clear" w:color="auto" w:fill="auto"/>
            <w:noWrap/>
            <w:vAlign w:val="bottom"/>
            <w:hideMark/>
          </w:tcPr>
          <w:p w14:paraId="2CEE53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4E0950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565B47C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4BC3C95C" w14:textId="77777777" w:rsidTr="002C2150">
        <w:trPr>
          <w:trHeight w:val="300"/>
          <w:jc w:val="center"/>
        </w:trPr>
        <w:tc>
          <w:tcPr>
            <w:tcW w:w="1217" w:type="dxa"/>
            <w:shd w:val="clear" w:color="auto" w:fill="auto"/>
            <w:noWrap/>
            <w:vAlign w:val="bottom"/>
            <w:hideMark/>
          </w:tcPr>
          <w:p w14:paraId="02AA37E0"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572E4C4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Sending Application</w:t>
            </w:r>
          </w:p>
        </w:tc>
        <w:tc>
          <w:tcPr>
            <w:tcW w:w="828" w:type="dxa"/>
            <w:shd w:val="clear" w:color="auto" w:fill="auto"/>
            <w:noWrap/>
            <w:vAlign w:val="bottom"/>
            <w:hideMark/>
          </w:tcPr>
          <w:p w14:paraId="26318A6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559761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2B9344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75AB434" w14:textId="77777777" w:rsidTr="002C2150">
        <w:trPr>
          <w:trHeight w:val="300"/>
          <w:jc w:val="center"/>
        </w:trPr>
        <w:tc>
          <w:tcPr>
            <w:tcW w:w="1217" w:type="dxa"/>
            <w:shd w:val="clear" w:color="auto" w:fill="auto"/>
            <w:noWrap/>
            <w:vAlign w:val="bottom"/>
            <w:hideMark/>
          </w:tcPr>
          <w:p w14:paraId="3110BA8B"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69D14474" w14:textId="77777777" w:rsidR="00B606AB" w:rsidRPr="00BD2F1A" w:rsidRDefault="00B606AB" w:rsidP="00A65321">
            <w:pPr>
              <w:suppressAutoHyphens/>
              <w:spacing w:after="0" w:line="240" w:lineRule="auto"/>
              <w:ind w:firstLineChars="200" w:firstLine="442"/>
              <w:rPr>
                <w:rFonts w:eastAsia="Times New Roman" w:cs="Times New Roman"/>
                <w:b/>
                <w:bCs/>
                <w:i/>
                <w:iCs/>
                <w:color w:val="000000"/>
              </w:rPr>
            </w:pPr>
            <w:r w:rsidRPr="00BD2F1A">
              <w:rPr>
                <w:rFonts w:eastAsia="Times New Roman" w:cs="Times New Roman"/>
                <w:b/>
                <w:bCs/>
                <w:i/>
                <w:iCs/>
                <w:color w:val="000000"/>
              </w:rPr>
              <w:t>Sending Facility</w:t>
            </w:r>
          </w:p>
        </w:tc>
        <w:tc>
          <w:tcPr>
            <w:tcW w:w="828" w:type="dxa"/>
            <w:shd w:val="clear" w:color="auto" w:fill="auto"/>
            <w:noWrap/>
            <w:vAlign w:val="bottom"/>
            <w:hideMark/>
          </w:tcPr>
          <w:p w14:paraId="1C3C0D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46EA4E6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25CDE8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AE6D956" w14:textId="77777777" w:rsidTr="002C2150">
        <w:trPr>
          <w:trHeight w:val="300"/>
          <w:jc w:val="center"/>
        </w:trPr>
        <w:tc>
          <w:tcPr>
            <w:tcW w:w="1217" w:type="dxa"/>
            <w:shd w:val="clear" w:color="auto" w:fill="auto"/>
            <w:noWrap/>
            <w:vAlign w:val="bottom"/>
            <w:hideMark/>
          </w:tcPr>
          <w:p w14:paraId="1DC00C7A"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6BAB7923" w14:textId="77777777" w:rsidR="00B606AB" w:rsidRPr="00BD2F1A" w:rsidRDefault="00B606AB" w:rsidP="00090A53">
            <w:pPr>
              <w:suppressAutoHyphens/>
              <w:spacing w:after="0" w:line="240" w:lineRule="auto"/>
              <w:ind w:firstLineChars="400" w:firstLine="800"/>
              <w:rPr>
                <w:rFonts w:eastAsia="Times New Roman" w:cs="Times New Roman"/>
                <w:i/>
                <w:iCs/>
                <w:color w:val="000000"/>
                <w:sz w:val="20"/>
                <w:szCs w:val="20"/>
              </w:rPr>
            </w:pPr>
            <w:r w:rsidRPr="00BD2F1A">
              <w:rPr>
                <w:rFonts w:eastAsia="Times New Roman" w:cs="Times New Roman"/>
                <w:i/>
                <w:iCs/>
                <w:color w:val="000000"/>
                <w:sz w:val="20"/>
                <w:szCs w:val="20"/>
              </w:rPr>
              <w:t>Namespace ID</w:t>
            </w:r>
          </w:p>
        </w:tc>
        <w:tc>
          <w:tcPr>
            <w:tcW w:w="828" w:type="dxa"/>
            <w:shd w:val="clear" w:color="auto" w:fill="auto"/>
            <w:noWrap/>
            <w:vAlign w:val="bottom"/>
            <w:hideMark/>
          </w:tcPr>
          <w:p w14:paraId="2C53253C"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4.1</w:t>
            </w:r>
          </w:p>
        </w:tc>
        <w:tc>
          <w:tcPr>
            <w:tcW w:w="854" w:type="dxa"/>
            <w:shd w:val="clear" w:color="auto" w:fill="auto"/>
            <w:noWrap/>
            <w:vAlign w:val="bottom"/>
            <w:hideMark/>
          </w:tcPr>
          <w:p w14:paraId="0CC82978"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IS</w:t>
            </w:r>
          </w:p>
        </w:tc>
        <w:tc>
          <w:tcPr>
            <w:tcW w:w="634" w:type="dxa"/>
            <w:shd w:val="clear" w:color="auto" w:fill="auto"/>
            <w:noWrap/>
            <w:vAlign w:val="bottom"/>
            <w:hideMark/>
          </w:tcPr>
          <w:p w14:paraId="75EB9CAF"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2B06A951" w14:textId="77777777" w:rsidTr="002C2150">
        <w:trPr>
          <w:trHeight w:val="300"/>
          <w:jc w:val="center"/>
        </w:trPr>
        <w:tc>
          <w:tcPr>
            <w:tcW w:w="1217" w:type="dxa"/>
            <w:shd w:val="clear" w:color="auto" w:fill="auto"/>
            <w:noWrap/>
            <w:vAlign w:val="bottom"/>
            <w:hideMark/>
          </w:tcPr>
          <w:p w14:paraId="352CAA82"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0D961738" w14:textId="77777777" w:rsidR="00B606AB" w:rsidRPr="00BD2F1A" w:rsidRDefault="00B606AB" w:rsidP="00090A53">
            <w:pPr>
              <w:suppressAutoHyphens/>
              <w:spacing w:after="0" w:line="240" w:lineRule="auto"/>
              <w:ind w:firstLineChars="400" w:firstLine="800"/>
              <w:rPr>
                <w:rFonts w:eastAsia="Times New Roman" w:cs="Times New Roman"/>
                <w:i/>
                <w:iCs/>
                <w:color w:val="000000"/>
                <w:sz w:val="20"/>
                <w:szCs w:val="20"/>
              </w:rPr>
            </w:pPr>
            <w:r w:rsidRPr="00BD2F1A">
              <w:rPr>
                <w:rFonts w:eastAsia="Times New Roman" w:cs="Times New Roman"/>
                <w:i/>
                <w:iCs/>
                <w:color w:val="000000"/>
                <w:sz w:val="20"/>
                <w:szCs w:val="20"/>
              </w:rPr>
              <w:t>Universal ID</w:t>
            </w:r>
          </w:p>
        </w:tc>
        <w:tc>
          <w:tcPr>
            <w:tcW w:w="828" w:type="dxa"/>
            <w:shd w:val="clear" w:color="auto" w:fill="auto"/>
            <w:noWrap/>
            <w:vAlign w:val="bottom"/>
            <w:hideMark/>
          </w:tcPr>
          <w:p w14:paraId="52057897"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4.2</w:t>
            </w:r>
          </w:p>
        </w:tc>
        <w:tc>
          <w:tcPr>
            <w:tcW w:w="854" w:type="dxa"/>
            <w:shd w:val="clear" w:color="auto" w:fill="auto"/>
            <w:noWrap/>
            <w:vAlign w:val="bottom"/>
            <w:hideMark/>
          </w:tcPr>
          <w:p w14:paraId="36F00A01"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ST</w:t>
            </w:r>
          </w:p>
        </w:tc>
        <w:tc>
          <w:tcPr>
            <w:tcW w:w="634" w:type="dxa"/>
            <w:shd w:val="clear" w:color="auto" w:fill="auto"/>
            <w:noWrap/>
            <w:vAlign w:val="bottom"/>
            <w:hideMark/>
          </w:tcPr>
          <w:p w14:paraId="31BC9757"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t>
            </w:r>
          </w:p>
        </w:tc>
      </w:tr>
      <w:tr w:rsidR="00B606AB" w:rsidRPr="00BD2F1A" w14:paraId="6B23699A" w14:textId="77777777" w:rsidTr="002C2150">
        <w:trPr>
          <w:trHeight w:val="300"/>
          <w:jc w:val="center"/>
        </w:trPr>
        <w:tc>
          <w:tcPr>
            <w:tcW w:w="1217" w:type="dxa"/>
            <w:shd w:val="clear" w:color="auto" w:fill="auto"/>
            <w:noWrap/>
            <w:vAlign w:val="bottom"/>
            <w:hideMark/>
          </w:tcPr>
          <w:p w14:paraId="399A518E"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70379936" w14:textId="77777777" w:rsidR="00B606AB" w:rsidRPr="00BD2F1A" w:rsidRDefault="00B606AB" w:rsidP="00090A53">
            <w:pPr>
              <w:suppressAutoHyphens/>
              <w:spacing w:after="0" w:line="240" w:lineRule="auto"/>
              <w:ind w:firstLineChars="400" w:firstLine="800"/>
              <w:rPr>
                <w:rFonts w:eastAsia="Times New Roman" w:cs="Times New Roman"/>
                <w:i/>
                <w:iCs/>
                <w:color w:val="000000"/>
                <w:sz w:val="20"/>
                <w:szCs w:val="20"/>
              </w:rPr>
            </w:pPr>
            <w:r w:rsidRPr="00BD2F1A">
              <w:rPr>
                <w:rFonts w:eastAsia="Times New Roman" w:cs="Times New Roman"/>
                <w:i/>
                <w:iCs/>
                <w:color w:val="000000"/>
                <w:sz w:val="20"/>
                <w:szCs w:val="20"/>
              </w:rPr>
              <w:t>Universal ID Type</w:t>
            </w:r>
          </w:p>
        </w:tc>
        <w:tc>
          <w:tcPr>
            <w:tcW w:w="828" w:type="dxa"/>
            <w:shd w:val="clear" w:color="auto" w:fill="auto"/>
            <w:noWrap/>
            <w:vAlign w:val="bottom"/>
            <w:hideMark/>
          </w:tcPr>
          <w:p w14:paraId="1FFDAAA6"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4.3</w:t>
            </w:r>
          </w:p>
        </w:tc>
        <w:tc>
          <w:tcPr>
            <w:tcW w:w="854" w:type="dxa"/>
            <w:shd w:val="clear" w:color="auto" w:fill="auto"/>
            <w:noWrap/>
            <w:vAlign w:val="bottom"/>
            <w:hideMark/>
          </w:tcPr>
          <w:p w14:paraId="618869DC"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ID</w:t>
            </w:r>
          </w:p>
        </w:tc>
        <w:tc>
          <w:tcPr>
            <w:tcW w:w="634" w:type="dxa"/>
            <w:shd w:val="clear" w:color="auto" w:fill="auto"/>
            <w:noWrap/>
            <w:vAlign w:val="bottom"/>
            <w:hideMark/>
          </w:tcPr>
          <w:p w14:paraId="495208AB"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t>
            </w:r>
          </w:p>
        </w:tc>
      </w:tr>
      <w:tr w:rsidR="00B606AB" w:rsidRPr="00BD2F1A" w14:paraId="58F20906" w14:textId="77777777" w:rsidTr="002C2150">
        <w:trPr>
          <w:trHeight w:val="300"/>
          <w:jc w:val="center"/>
        </w:trPr>
        <w:tc>
          <w:tcPr>
            <w:tcW w:w="1217" w:type="dxa"/>
            <w:shd w:val="clear" w:color="auto" w:fill="auto"/>
            <w:noWrap/>
            <w:vAlign w:val="bottom"/>
            <w:hideMark/>
          </w:tcPr>
          <w:p w14:paraId="48971ED9"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688745D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Receiving Application</w:t>
            </w:r>
          </w:p>
        </w:tc>
        <w:tc>
          <w:tcPr>
            <w:tcW w:w="828" w:type="dxa"/>
            <w:shd w:val="clear" w:color="auto" w:fill="auto"/>
            <w:noWrap/>
            <w:vAlign w:val="bottom"/>
            <w:hideMark/>
          </w:tcPr>
          <w:p w14:paraId="28904A1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427712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6D00F6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8098C64" w14:textId="77777777" w:rsidTr="002C2150">
        <w:trPr>
          <w:trHeight w:val="300"/>
          <w:jc w:val="center"/>
        </w:trPr>
        <w:tc>
          <w:tcPr>
            <w:tcW w:w="1217" w:type="dxa"/>
            <w:shd w:val="clear" w:color="auto" w:fill="auto"/>
            <w:noWrap/>
            <w:vAlign w:val="bottom"/>
            <w:hideMark/>
          </w:tcPr>
          <w:p w14:paraId="585106D1"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377F5F6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Receiving Facility</w:t>
            </w:r>
          </w:p>
        </w:tc>
        <w:tc>
          <w:tcPr>
            <w:tcW w:w="828" w:type="dxa"/>
            <w:shd w:val="clear" w:color="auto" w:fill="auto"/>
            <w:noWrap/>
            <w:vAlign w:val="bottom"/>
            <w:hideMark/>
          </w:tcPr>
          <w:p w14:paraId="2C7B1C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09F4C1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0DB29B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4C88573" w14:textId="77777777" w:rsidTr="002C2150">
        <w:trPr>
          <w:trHeight w:val="300"/>
          <w:jc w:val="center"/>
        </w:trPr>
        <w:tc>
          <w:tcPr>
            <w:tcW w:w="1217" w:type="dxa"/>
            <w:shd w:val="clear" w:color="auto" w:fill="auto"/>
            <w:noWrap/>
            <w:vAlign w:val="bottom"/>
            <w:hideMark/>
          </w:tcPr>
          <w:p w14:paraId="415B9971"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721A57F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Date/Time of Message</w:t>
            </w:r>
          </w:p>
        </w:tc>
        <w:tc>
          <w:tcPr>
            <w:tcW w:w="828" w:type="dxa"/>
            <w:shd w:val="clear" w:color="auto" w:fill="auto"/>
            <w:noWrap/>
            <w:vAlign w:val="bottom"/>
            <w:hideMark/>
          </w:tcPr>
          <w:p w14:paraId="77ADAF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7</w:t>
            </w:r>
          </w:p>
        </w:tc>
        <w:tc>
          <w:tcPr>
            <w:tcW w:w="854" w:type="dxa"/>
            <w:shd w:val="clear" w:color="auto" w:fill="auto"/>
            <w:noWrap/>
            <w:vAlign w:val="bottom"/>
            <w:hideMark/>
          </w:tcPr>
          <w:p w14:paraId="5D3AEB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386D50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368D1468" w14:textId="77777777" w:rsidTr="002C2150">
        <w:trPr>
          <w:trHeight w:val="300"/>
          <w:jc w:val="center"/>
        </w:trPr>
        <w:tc>
          <w:tcPr>
            <w:tcW w:w="1217" w:type="dxa"/>
            <w:shd w:val="clear" w:color="auto" w:fill="auto"/>
            <w:noWrap/>
            <w:vAlign w:val="bottom"/>
            <w:hideMark/>
          </w:tcPr>
          <w:p w14:paraId="2BB46592"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42A94EE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Security</w:t>
            </w:r>
          </w:p>
        </w:tc>
        <w:tc>
          <w:tcPr>
            <w:tcW w:w="828" w:type="dxa"/>
            <w:shd w:val="clear" w:color="auto" w:fill="auto"/>
            <w:noWrap/>
            <w:vAlign w:val="bottom"/>
            <w:hideMark/>
          </w:tcPr>
          <w:p w14:paraId="7443FA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8</w:t>
            </w:r>
          </w:p>
        </w:tc>
        <w:tc>
          <w:tcPr>
            <w:tcW w:w="854" w:type="dxa"/>
            <w:shd w:val="clear" w:color="auto" w:fill="auto"/>
            <w:noWrap/>
            <w:vAlign w:val="bottom"/>
            <w:hideMark/>
          </w:tcPr>
          <w:p w14:paraId="6EEC49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79D9E0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119ECA8" w14:textId="77777777" w:rsidTr="002C2150">
        <w:trPr>
          <w:trHeight w:val="300"/>
          <w:jc w:val="center"/>
        </w:trPr>
        <w:tc>
          <w:tcPr>
            <w:tcW w:w="1217" w:type="dxa"/>
            <w:shd w:val="clear" w:color="auto" w:fill="auto"/>
            <w:noWrap/>
            <w:vAlign w:val="bottom"/>
            <w:hideMark/>
          </w:tcPr>
          <w:p w14:paraId="5D549F3D"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126DCF9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Message Type</w:t>
            </w:r>
          </w:p>
        </w:tc>
        <w:tc>
          <w:tcPr>
            <w:tcW w:w="828" w:type="dxa"/>
            <w:shd w:val="clear" w:color="auto" w:fill="auto"/>
            <w:noWrap/>
            <w:vAlign w:val="bottom"/>
            <w:hideMark/>
          </w:tcPr>
          <w:p w14:paraId="19C275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9</w:t>
            </w:r>
          </w:p>
        </w:tc>
        <w:tc>
          <w:tcPr>
            <w:tcW w:w="854" w:type="dxa"/>
            <w:shd w:val="clear" w:color="auto" w:fill="auto"/>
            <w:noWrap/>
            <w:vAlign w:val="bottom"/>
            <w:hideMark/>
          </w:tcPr>
          <w:p w14:paraId="5420BE8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MSG</w:t>
            </w:r>
          </w:p>
        </w:tc>
        <w:tc>
          <w:tcPr>
            <w:tcW w:w="634" w:type="dxa"/>
            <w:shd w:val="clear" w:color="auto" w:fill="auto"/>
            <w:noWrap/>
            <w:vAlign w:val="bottom"/>
            <w:hideMark/>
          </w:tcPr>
          <w:p w14:paraId="073B182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06932F10" w14:textId="77777777" w:rsidTr="002C2150">
        <w:trPr>
          <w:trHeight w:val="300"/>
          <w:jc w:val="center"/>
        </w:trPr>
        <w:tc>
          <w:tcPr>
            <w:tcW w:w="1217" w:type="dxa"/>
            <w:shd w:val="clear" w:color="auto" w:fill="auto"/>
            <w:noWrap/>
            <w:vAlign w:val="bottom"/>
            <w:hideMark/>
          </w:tcPr>
          <w:p w14:paraId="5A9898C2"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2B293F5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Message Control ID</w:t>
            </w:r>
          </w:p>
        </w:tc>
        <w:tc>
          <w:tcPr>
            <w:tcW w:w="828" w:type="dxa"/>
            <w:shd w:val="clear" w:color="auto" w:fill="auto"/>
            <w:noWrap/>
            <w:vAlign w:val="bottom"/>
            <w:hideMark/>
          </w:tcPr>
          <w:p w14:paraId="6870C5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4963FC3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1BCF9B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4AD9CB04" w14:textId="77777777" w:rsidTr="002C2150">
        <w:trPr>
          <w:trHeight w:val="300"/>
          <w:jc w:val="center"/>
        </w:trPr>
        <w:tc>
          <w:tcPr>
            <w:tcW w:w="1217" w:type="dxa"/>
            <w:shd w:val="clear" w:color="auto" w:fill="auto"/>
            <w:noWrap/>
            <w:vAlign w:val="bottom"/>
            <w:hideMark/>
          </w:tcPr>
          <w:p w14:paraId="578120AC"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0FCF589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Processing ID</w:t>
            </w:r>
          </w:p>
        </w:tc>
        <w:tc>
          <w:tcPr>
            <w:tcW w:w="828" w:type="dxa"/>
            <w:shd w:val="clear" w:color="auto" w:fill="auto"/>
            <w:noWrap/>
            <w:vAlign w:val="bottom"/>
            <w:hideMark/>
          </w:tcPr>
          <w:p w14:paraId="2086D7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11</w:t>
            </w:r>
          </w:p>
        </w:tc>
        <w:tc>
          <w:tcPr>
            <w:tcW w:w="854" w:type="dxa"/>
            <w:shd w:val="clear" w:color="auto" w:fill="auto"/>
            <w:noWrap/>
            <w:vAlign w:val="bottom"/>
            <w:hideMark/>
          </w:tcPr>
          <w:p w14:paraId="7016599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PT</w:t>
            </w:r>
          </w:p>
        </w:tc>
        <w:tc>
          <w:tcPr>
            <w:tcW w:w="634" w:type="dxa"/>
            <w:shd w:val="clear" w:color="auto" w:fill="auto"/>
            <w:noWrap/>
            <w:vAlign w:val="bottom"/>
            <w:hideMark/>
          </w:tcPr>
          <w:p w14:paraId="2478D6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35F81C05" w14:textId="77777777" w:rsidTr="002C2150">
        <w:trPr>
          <w:trHeight w:val="300"/>
          <w:jc w:val="center"/>
        </w:trPr>
        <w:tc>
          <w:tcPr>
            <w:tcW w:w="1217" w:type="dxa"/>
            <w:shd w:val="clear" w:color="auto" w:fill="auto"/>
            <w:noWrap/>
            <w:vAlign w:val="bottom"/>
            <w:hideMark/>
          </w:tcPr>
          <w:p w14:paraId="204E2389"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000000" w:fill="A6A6A6"/>
            <w:noWrap/>
            <w:vAlign w:val="bottom"/>
            <w:hideMark/>
          </w:tcPr>
          <w:p w14:paraId="70B5F26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Version ID</w:t>
            </w:r>
          </w:p>
        </w:tc>
        <w:tc>
          <w:tcPr>
            <w:tcW w:w="828" w:type="dxa"/>
            <w:shd w:val="clear" w:color="auto" w:fill="auto"/>
            <w:noWrap/>
            <w:vAlign w:val="bottom"/>
            <w:hideMark/>
          </w:tcPr>
          <w:p w14:paraId="0F20EC4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12</w:t>
            </w:r>
          </w:p>
        </w:tc>
        <w:tc>
          <w:tcPr>
            <w:tcW w:w="854" w:type="dxa"/>
            <w:shd w:val="clear" w:color="auto" w:fill="auto"/>
            <w:noWrap/>
            <w:vAlign w:val="bottom"/>
            <w:hideMark/>
          </w:tcPr>
          <w:p w14:paraId="7D16171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VID</w:t>
            </w:r>
          </w:p>
        </w:tc>
        <w:tc>
          <w:tcPr>
            <w:tcW w:w="634" w:type="dxa"/>
            <w:shd w:val="clear" w:color="auto" w:fill="auto"/>
            <w:noWrap/>
            <w:vAlign w:val="bottom"/>
            <w:hideMark/>
          </w:tcPr>
          <w:p w14:paraId="5381CF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6F2DA625" w14:textId="77777777" w:rsidTr="002C2150">
        <w:trPr>
          <w:trHeight w:val="300"/>
          <w:jc w:val="center"/>
        </w:trPr>
        <w:tc>
          <w:tcPr>
            <w:tcW w:w="1217" w:type="dxa"/>
            <w:shd w:val="clear" w:color="auto" w:fill="auto"/>
            <w:noWrap/>
            <w:vAlign w:val="bottom"/>
            <w:hideMark/>
          </w:tcPr>
          <w:p w14:paraId="0A57C2E3"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63DC34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Sequence Number</w:t>
            </w:r>
          </w:p>
        </w:tc>
        <w:tc>
          <w:tcPr>
            <w:tcW w:w="828" w:type="dxa"/>
            <w:shd w:val="clear" w:color="auto" w:fill="auto"/>
            <w:noWrap/>
            <w:vAlign w:val="bottom"/>
            <w:hideMark/>
          </w:tcPr>
          <w:p w14:paraId="11D677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13</w:t>
            </w:r>
          </w:p>
        </w:tc>
        <w:tc>
          <w:tcPr>
            <w:tcW w:w="854" w:type="dxa"/>
            <w:shd w:val="clear" w:color="auto" w:fill="auto"/>
            <w:noWrap/>
            <w:vAlign w:val="bottom"/>
            <w:hideMark/>
          </w:tcPr>
          <w:p w14:paraId="6BBFC06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364424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7BB08AF0" w14:textId="77777777" w:rsidTr="002C2150">
        <w:trPr>
          <w:trHeight w:val="300"/>
          <w:jc w:val="center"/>
        </w:trPr>
        <w:tc>
          <w:tcPr>
            <w:tcW w:w="1217" w:type="dxa"/>
            <w:shd w:val="clear" w:color="auto" w:fill="auto"/>
            <w:noWrap/>
            <w:vAlign w:val="bottom"/>
            <w:hideMark/>
          </w:tcPr>
          <w:p w14:paraId="454BCFAE"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086B11F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Continuation Pointer</w:t>
            </w:r>
          </w:p>
        </w:tc>
        <w:tc>
          <w:tcPr>
            <w:tcW w:w="828" w:type="dxa"/>
            <w:shd w:val="clear" w:color="auto" w:fill="auto"/>
            <w:noWrap/>
            <w:vAlign w:val="bottom"/>
            <w:hideMark/>
          </w:tcPr>
          <w:p w14:paraId="0E9CFC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14</w:t>
            </w:r>
          </w:p>
        </w:tc>
        <w:tc>
          <w:tcPr>
            <w:tcW w:w="854" w:type="dxa"/>
            <w:shd w:val="clear" w:color="auto" w:fill="auto"/>
            <w:noWrap/>
            <w:vAlign w:val="bottom"/>
            <w:hideMark/>
          </w:tcPr>
          <w:p w14:paraId="37978CA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4BFB1D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164418C1" w14:textId="77777777" w:rsidTr="002C2150">
        <w:trPr>
          <w:trHeight w:val="300"/>
          <w:jc w:val="center"/>
        </w:trPr>
        <w:tc>
          <w:tcPr>
            <w:tcW w:w="1217" w:type="dxa"/>
            <w:shd w:val="clear" w:color="auto" w:fill="auto"/>
            <w:noWrap/>
            <w:vAlign w:val="bottom"/>
            <w:hideMark/>
          </w:tcPr>
          <w:p w14:paraId="3ECF0AA1"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27D79CA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Accept Acknowledgment Type</w:t>
            </w:r>
          </w:p>
        </w:tc>
        <w:tc>
          <w:tcPr>
            <w:tcW w:w="828" w:type="dxa"/>
            <w:shd w:val="clear" w:color="auto" w:fill="auto"/>
            <w:noWrap/>
            <w:vAlign w:val="bottom"/>
            <w:hideMark/>
          </w:tcPr>
          <w:p w14:paraId="15A093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4C4DF6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65F22A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5826692F" w14:textId="77777777" w:rsidTr="002C2150">
        <w:trPr>
          <w:trHeight w:val="300"/>
          <w:jc w:val="center"/>
        </w:trPr>
        <w:tc>
          <w:tcPr>
            <w:tcW w:w="1217" w:type="dxa"/>
            <w:shd w:val="clear" w:color="auto" w:fill="auto"/>
            <w:noWrap/>
            <w:vAlign w:val="bottom"/>
            <w:hideMark/>
          </w:tcPr>
          <w:p w14:paraId="4D766A65"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52DC8D1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Application Acknowledgment Type</w:t>
            </w:r>
          </w:p>
        </w:tc>
        <w:tc>
          <w:tcPr>
            <w:tcW w:w="828" w:type="dxa"/>
            <w:shd w:val="clear" w:color="auto" w:fill="auto"/>
            <w:noWrap/>
            <w:vAlign w:val="bottom"/>
            <w:hideMark/>
          </w:tcPr>
          <w:p w14:paraId="721C9F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16</w:t>
            </w:r>
          </w:p>
        </w:tc>
        <w:tc>
          <w:tcPr>
            <w:tcW w:w="854" w:type="dxa"/>
            <w:shd w:val="clear" w:color="auto" w:fill="auto"/>
            <w:noWrap/>
            <w:vAlign w:val="bottom"/>
            <w:hideMark/>
          </w:tcPr>
          <w:p w14:paraId="4F328C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6142BB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7DE768BB" w14:textId="77777777" w:rsidTr="002C2150">
        <w:trPr>
          <w:trHeight w:val="300"/>
          <w:jc w:val="center"/>
        </w:trPr>
        <w:tc>
          <w:tcPr>
            <w:tcW w:w="1217" w:type="dxa"/>
            <w:shd w:val="clear" w:color="auto" w:fill="auto"/>
            <w:noWrap/>
            <w:vAlign w:val="bottom"/>
            <w:hideMark/>
          </w:tcPr>
          <w:p w14:paraId="549E16A6"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4FD7D1B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Country Code</w:t>
            </w:r>
          </w:p>
        </w:tc>
        <w:tc>
          <w:tcPr>
            <w:tcW w:w="828" w:type="dxa"/>
            <w:shd w:val="clear" w:color="auto" w:fill="auto"/>
            <w:noWrap/>
            <w:vAlign w:val="bottom"/>
            <w:hideMark/>
          </w:tcPr>
          <w:p w14:paraId="259469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17</w:t>
            </w:r>
          </w:p>
        </w:tc>
        <w:tc>
          <w:tcPr>
            <w:tcW w:w="854" w:type="dxa"/>
            <w:shd w:val="clear" w:color="auto" w:fill="auto"/>
            <w:noWrap/>
            <w:vAlign w:val="bottom"/>
            <w:hideMark/>
          </w:tcPr>
          <w:p w14:paraId="498D7F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546691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66EA3758" w14:textId="77777777" w:rsidTr="002C2150">
        <w:trPr>
          <w:trHeight w:val="300"/>
          <w:jc w:val="center"/>
        </w:trPr>
        <w:tc>
          <w:tcPr>
            <w:tcW w:w="1217" w:type="dxa"/>
            <w:shd w:val="clear" w:color="auto" w:fill="auto"/>
            <w:noWrap/>
            <w:vAlign w:val="bottom"/>
            <w:hideMark/>
          </w:tcPr>
          <w:p w14:paraId="31A9BA5B"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575F089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Character Set</w:t>
            </w:r>
          </w:p>
        </w:tc>
        <w:tc>
          <w:tcPr>
            <w:tcW w:w="828" w:type="dxa"/>
            <w:shd w:val="clear" w:color="auto" w:fill="auto"/>
            <w:noWrap/>
            <w:vAlign w:val="bottom"/>
            <w:hideMark/>
          </w:tcPr>
          <w:p w14:paraId="73D9EA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18</w:t>
            </w:r>
          </w:p>
        </w:tc>
        <w:tc>
          <w:tcPr>
            <w:tcW w:w="854" w:type="dxa"/>
            <w:shd w:val="clear" w:color="auto" w:fill="auto"/>
            <w:noWrap/>
            <w:vAlign w:val="bottom"/>
            <w:hideMark/>
          </w:tcPr>
          <w:p w14:paraId="09F64EA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4933E5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1E8B3195" w14:textId="77777777" w:rsidTr="002C2150">
        <w:trPr>
          <w:trHeight w:val="300"/>
          <w:jc w:val="center"/>
        </w:trPr>
        <w:tc>
          <w:tcPr>
            <w:tcW w:w="1217" w:type="dxa"/>
            <w:shd w:val="clear" w:color="auto" w:fill="auto"/>
            <w:noWrap/>
            <w:vAlign w:val="bottom"/>
            <w:hideMark/>
          </w:tcPr>
          <w:p w14:paraId="425A1DAF"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16319FF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Principal Language Of Message</w:t>
            </w:r>
          </w:p>
        </w:tc>
        <w:tc>
          <w:tcPr>
            <w:tcW w:w="828" w:type="dxa"/>
            <w:shd w:val="clear" w:color="auto" w:fill="auto"/>
            <w:noWrap/>
            <w:vAlign w:val="bottom"/>
            <w:hideMark/>
          </w:tcPr>
          <w:p w14:paraId="08D17A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w:t>
            </w:r>
          </w:p>
        </w:tc>
        <w:tc>
          <w:tcPr>
            <w:tcW w:w="854" w:type="dxa"/>
            <w:shd w:val="clear" w:color="auto" w:fill="auto"/>
            <w:noWrap/>
            <w:vAlign w:val="bottom"/>
            <w:hideMark/>
          </w:tcPr>
          <w:p w14:paraId="67460E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5B8D3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541BB170" w14:textId="77777777" w:rsidTr="002C2150">
        <w:trPr>
          <w:trHeight w:val="300"/>
          <w:jc w:val="center"/>
        </w:trPr>
        <w:tc>
          <w:tcPr>
            <w:tcW w:w="1217" w:type="dxa"/>
            <w:shd w:val="clear" w:color="auto" w:fill="auto"/>
            <w:noWrap/>
            <w:vAlign w:val="bottom"/>
            <w:hideMark/>
          </w:tcPr>
          <w:p w14:paraId="5CF9E3BD"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79A2B5D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Alternate Character Set Handling Scheme</w:t>
            </w:r>
          </w:p>
        </w:tc>
        <w:tc>
          <w:tcPr>
            <w:tcW w:w="828" w:type="dxa"/>
            <w:shd w:val="clear" w:color="auto" w:fill="auto"/>
            <w:noWrap/>
            <w:vAlign w:val="bottom"/>
            <w:hideMark/>
          </w:tcPr>
          <w:p w14:paraId="722777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20</w:t>
            </w:r>
          </w:p>
        </w:tc>
        <w:tc>
          <w:tcPr>
            <w:tcW w:w="854" w:type="dxa"/>
            <w:shd w:val="clear" w:color="auto" w:fill="auto"/>
            <w:noWrap/>
            <w:vAlign w:val="bottom"/>
            <w:hideMark/>
          </w:tcPr>
          <w:p w14:paraId="6F1FC3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30A20E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18333B97" w14:textId="77777777" w:rsidTr="002C2150">
        <w:trPr>
          <w:trHeight w:val="300"/>
          <w:jc w:val="center"/>
        </w:trPr>
        <w:tc>
          <w:tcPr>
            <w:tcW w:w="1217" w:type="dxa"/>
            <w:shd w:val="clear" w:color="auto" w:fill="auto"/>
            <w:noWrap/>
            <w:vAlign w:val="bottom"/>
            <w:hideMark/>
          </w:tcPr>
          <w:p w14:paraId="4572F48C"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661C770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Message Profile Identifier</w:t>
            </w:r>
          </w:p>
        </w:tc>
        <w:tc>
          <w:tcPr>
            <w:tcW w:w="828" w:type="dxa"/>
            <w:shd w:val="clear" w:color="auto" w:fill="auto"/>
            <w:noWrap/>
            <w:vAlign w:val="bottom"/>
            <w:hideMark/>
          </w:tcPr>
          <w:p w14:paraId="6D0FFF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21</w:t>
            </w:r>
          </w:p>
        </w:tc>
        <w:tc>
          <w:tcPr>
            <w:tcW w:w="854" w:type="dxa"/>
            <w:shd w:val="clear" w:color="auto" w:fill="auto"/>
            <w:noWrap/>
            <w:vAlign w:val="bottom"/>
            <w:hideMark/>
          </w:tcPr>
          <w:p w14:paraId="19CB5ED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2A018A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70093A5E" w14:textId="77777777" w:rsidTr="002C2150">
        <w:trPr>
          <w:trHeight w:val="300"/>
          <w:jc w:val="center"/>
        </w:trPr>
        <w:tc>
          <w:tcPr>
            <w:tcW w:w="1217" w:type="dxa"/>
            <w:shd w:val="clear" w:color="auto" w:fill="auto"/>
            <w:noWrap/>
            <w:vAlign w:val="bottom"/>
            <w:hideMark/>
          </w:tcPr>
          <w:p w14:paraId="0081D0AC"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0F2F0E8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Sending Responsible Organization</w:t>
            </w:r>
          </w:p>
        </w:tc>
        <w:tc>
          <w:tcPr>
            <w:tcW w:w="828" w:type="dxa"/>
            <w:shd w:val="clear" w:color="auto" w:fill="auto"/>
            <w:noWrap/>
            <w:vAlign w:val="bottom"/>
            <w:hideMark/>
          </w:tcPr>
          <w:p w14:paraId="1B4D4C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22</w:t>
            </w:r>
          </w:p>
        </w:tc>
        <w:tc>
          <w:tcPr>
            <w:tcW w:w="854" w:type="dxa"/>
            <w:shd w:val="clear" w:color="auto" w:fill="auto"/>
            <w:noWrap/>
            <w:vAlign w:val="bottom"/>
            <w:hideMark/>
          </w:tcPr>
          <w:p w14:paraId="7F6F43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6A8AF5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3A43B10C" w14:textId="77777777" w:rsidTr="002C2150">
        <w:trPr>
          <w:trHeight w:val="300"/>
          <w:jc w:val="center"/>
        </w:trPr>
        <w:tc>
          <w:tcPr>
            <w:tcW w:w="1217" w:type="dxa"/>
            <w:shd w:val="clear" w:color="auto" w:fill="auto"/>
            <w:noWrap/>
            <w:vAlign w:val="bottom"/>
            <w:hideMark/>
          </w:tcPr>
          <w:p w14:paraId="2D112DF9"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071D6CD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Receiving Responsible Organization</w:t>
            </w:r>
          </w:p>
        </w:tc>
        <w:tc>
          <w:tcPr>
            <w:tcW w:w="828" w:type="dxa"/>
            <w:shd w:val="clear" w:color="auto" w:fill="auto"/>
            <w:noWrap/>
            <w:vAlign w:val="bottom"/>
            <w:hideMark/>
          </w:tcPr>
          <w:p w14:paraId="0EE4731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23</w:t>
            </w:r>
          </w:p>
        </w:tc>
        <w:tc>
          <w:tcPr>
            <w:tcW w:w="854" w:type="dxa"/>
            <w:shd w:val="clear" w:color="auto" w:fill="auto"/>
            <w:noWrap/>
            <w:vAlign w:val="bottom"/>
            <w:hideMark/>
          </w:tcPr>
          <w:p w14:paraId="6D1FA8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728A2F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6CB93E12" w14:textId="77777777" w:rsidTr="002C2150">
        <w:trPr>
          <w:trHeight w:val="300"/>
          <w:jc w:val="center"/>
        </w:trPr>
        <w:tc>
          <w:tcPr>
            <w:tcW w:w="1217" w:type="dxa"/>
            <w:shd w:val="clear" w:color="auto" w:fill="auto"/>
            <w:noWrap/>
            <w:vAlign w:val="bottom"/>
            <w:hideMark/>
          </w:tcPr>
          <w:p w14:paraId="51EBEA82"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62904C3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Sending Network Address</w:t>
            </w:r>
          </w:p>
        </w:tc>
        <w:tc>
          <w:tcPr>
            <w:tcW w:w="828" w:type="dxa"/>
            <w:shd w:val="clear" w:color="auto" w:fill="auto"/>
            <w:noWrap/>
            <w:vAlign w:val="bottom"/>
            <w:hideMark/>
          </w:tcPr>
          <w:p w14:paraId="54C82B9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24</w:t>
            </w:r>
          </w:p>
        </w:tc>
        <w:tc>
          <w:tcPr>
            <w:tcW w:w="854" w:type="dxa"/>
            <w:shd w:val="clear" w:color="auto" w:fill="auto"/>
            <w:noWrap/>
            <w:vAlign w:val="bottom"/>
            <w:hideMark/>
          </w:tcPr>
          <w:p w14:paraId="1E3D7C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37CDC9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781F9149" w14:textId="77777777" w:rsidTr="002C2150">
        <w:trPr>
          <w:trHeight w:val="300"/>
          <w:jc w:val="center"/>
        </w:trPr>
        <w:tc>
          <w:tcPr>
            <w:tcW w:w="1217" w:type="dxa"/>
            <w:shd w:val="clear" w:color="auto" w:fill="auto"/>
            <w:noWrap/>
            <w:vAlign w:val="bottom"/>
            <w:hideMark/>
          </w:tcPr>
          <w:p w14:paraId="198F2650" w14:textId="77777777" w:rsidR="00B606AB" w:rsidRPr="00BD2F1A" w:rsidRDefault="00B606AB" w:rsidP="00090A53">
            <w:pPr>
              <w:suppressAutoHyphens/>
              <w:spacing w:after="0" w:line="240" w:lineRule="auto"/>
              <w:rPr>
                <w:rFonts w:eastAsia="Times New Roman" w:cs="Times New Roman"/>
                <w:color w:val="000000"/>
              </w:rPr>
            </w:pPr>
          </w:p>
        </w:tc>
        <w:tc>
          <w:tcPr>
            <w:tcW w:w="6370" w:type="dxa"/>
            <w:shd w:val="clear" w:color="auto" w:fill="auto"/>
            <w:noWrap/>
            <w:vAlign w:val="bottom"/>
            <w:hideMark/>
          </w:tcPr>
          <w:p w14:paraId="23BD829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Receiving Network Address</w:t>
            </w:r>
          </w:p>
        </w:tc>
        <w:tc>
          <w:tcPr>
            <w:tcW w:w="828" w:type="dxa"/>
            <w:shd w:val="clear" w:color="auto" w:fill="auto"/>
            <w:noWrap/>
            <w:vAlign w:val="bottom"/>
            <w:hideMark/>
          </w:tcPr>
          <w:p w14:paraId="38477E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25</w:t>
            </w:r>
          </w:p>
        </w:tc>
        <w:tc>
          <w:tcPr>
            <w:tcW w:w="854" w:type="dxa"/>
            <w:shd w:val="clear" w:color="auto" w:fill="auto"/>
            <w:noWrap/>
            <w:vAlign w:val="bottom"/>
            <w:hideMark/>
          </w:tcPr>
          <w:p w14:paraId="29D91F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09936F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0</w:t>
            </w:r>
          </w:p>
        </w:tc>
      </w:tr>
      <w:tr w:rsidR="00B606AB" w:rsidRPr="00BD2F1A" w14:paraId="749005B6" w14:textId="77777777" w:rsidTr="002C2150">
        <w:trPr>
          <w:trHeight w:val="300"/>
          <w:jc w:val="center"/>
        </w:trPr>
        <w:tc>
          <w:tcPr>
            <w:tcW w:w="1217" w:type="dxa"/>
            <w:shd w:val="clear" w:color="auto" w:fill="auto"/>
            <w:noWrap/>
            <w:vAlign w:val="bottom"/>
            <w:hideMark/>
          </w:tcPr>
          <w:p w14:paraId="6E158FB5"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 SFT }]</w:t>
            </w:r>
          </w:p>
        </w:tc>
        <w:tc>
          <w:tcPr>
            <w:tcW w:w="6370" w:type="dxa"/>
            <w:shd w:val="clear" w:color="auto" w:fill="auto"/>
            <w:noWrap/>
            <w:vAlign w:val="bottom"/>
            <w:hideMark/>
          </w:tcPr>
          <w:p w14:paraId="4C370C10"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Software Segment</w:t>
            </w:r>
          </w:p>
        </w:tc>
        <w:tc>
          <w:tcPr>
            <w:tcW w:w="828" w:type="dxa"/>
            <w:shd w:val="clear" w:color="000000" w:fill="D8E4BC"/>
            <w:noWrap/>
            <w:vAlign w:val="bottom"/>
            <w:hideMark/>
          </w:tcPr>
          <w:p w14:paraId="76D69EA5"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2291222B"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34D899C6"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74D8A173" w14:textId="77777777" w:rsidTr="002C2150">
        <w:trPr>
          <w:trHeight w:val="300"/>
          <w:jc w:val="center"/>
        </w:trPr>
        <w:tc>
          <w:tcPr>
            <w:tcW w:w="1217" w:type="dxa"/>
            <w:shd w:val="clear" w:color="auto" w:fill="auto"/>
            <w:noWrap/>
            <w:vAlign w:val="bottom"/>
            <w:hideMark/>
          </w:tcPr>
          <w:p w14:paraId="54380D9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056DC75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Software Vendor Organization</w:t>
            </w:r>
          </w:p>
        </w:tc>
        <w:tc>
          <w:tcPr>
            <w:tcW w:w="828" w:type="dxa"/>
            <w:shd w:val="clear" w:color="auto" w:fill="auto"/>
            <w:noWrap/>
            <w:vAlign w:val="bottom"/>
            <w:hideMark/>
          </w:tcPr>
          <w:p w14:paraId="5F8580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1F996F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5C6048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358FB5F7" w14:textId="77777777" w:rsidTr="002C2150">
        <w:trPr>
          <w:trHeight w:val="300"/>
          <w:jc w:val="center"/>
        </w:trPr>
        <w:tc>
          <w:tcPr>
            <w:tcW w:w="1217" w:type="dxa"/>
            <w:shd w:val="clear" w:color="auto" w:fill="auto"/>
            <w:noWrap/>
            <w:vAlign w:val="bottom"/>
            <w:hideMark/>
          </w:tcPr>
          <w:p w14:paraId="35B69E1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39DB554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Software Certified Version or Release Number</w:t>
            </w:r>
          </w:p>
        </w:tc>
        <w:tc>
          <w:tcPr>
            <w:tcW w:w="828" w:type="dxa"/>
            <w:shd w:val="clear" w:color="auto" w:fill="auto"/>
            <w:noWrap/>
            <w:vAlign w:val="bottom"/>
            <w:hideMark/>
          </w:tcPr>
          <w:p w14:paraId="2E639A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3E1F77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58404B2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4CE09799" w14:textId="77777777" w:rsidTr="002C2150">
        <w:trPr>
          <w:trHeight w:val="300"/>
          <w:jc w:val="center"/>
        </w:trPr>
        <w:tc>
          <w:tcPr>
            <w:tcW w:w="1217" w:type="dxa"/>
            <w:shd w:val="clear" w:color="auto" w:fill="auto"/>
            <w:noWrap/>
            <w:vAlign w:val="bottom"/>
            <w:hideMark/>
          </w:tcPr>
          <w:p w14:paraId="6544914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12874F9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Software Product Name</w:t>
            </w:r>
          </w:p>
        </w:tc>
        <w:tc>
          <w:tcPr>
            <w:tcW w:w="828" w:type="dxa"/>
            <w:shd w:val="clear" w:color="auto" w:fill="auto"/>
            <w:noWrap/>
            <w:vAlign w:val="bottom"/>
            <w:hideMark/>
          </w:tcPr>
          <w:p w14:paraId="6C05A0D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2EF8F0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1F3199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73A3B3B8" w14:textId="77777777" w:rsidTr="002C2150">
        <w:trPr>
          <w:trHeight w:val="300"/>
          <w:jc w:val="center"/>
        </w:trPr>
        <w:tc>
          <w:tcPr>
            <w:tcW w:w="1217" w:type="dxa"/>
            <w:shd w:val="clear" w:color="auto" w:fill="auto"/>
            <w:noWrap/>
            <w:vAlign w:val="bottom"/>
            <w:hideMark/>
          </w:tcPr>
          <w:p w14:paraId="5F24B30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1DF5FE3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Software Binary ID</w:t>
            </w:r>
          </w:p>
        </w:tc>
        <w:tc>
          <w:tcPr>
            <w:tcW w:w="828" w:type="dxa"/>
            <w:shd w:val="clear" w:color="auto" w:fill="auto"/>
            <w:noWrap/>
            <w:vAlign w:val="bottom"/>
            <w:hideMark/>
          </w:tcPr>
          <w:p w14:paraId="0125A36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1BFA54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6D9120C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24AEC5ED" w14:textId="77777777" w:rsidTr="002C2150">
        <w:trPr>
          <w:trHeight w:val="300"/>
          <w:jc w:val="center"/>
        </w:trPr>
        <w:tc>
          <w:tcPr>
            <w:tcW w:w="1217" w:type="dxa"/>
            <w:shd w:val="clear" w:color="auto" w:fill="auto"/>
            <w:noWrap/>
            <w:vAlign w:val="bottom"/>
            <w:hideMark/>
          </w:tcPr>
          <w:p w14:paraId="6A32834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EE2B76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Software Product Information</w:t>
            </w:r>
          </w:p>
        </w:tc>
        <w:tc>
          <w:tcPr>
            <w:tcW w:w="828" w:type="dxa"/>
            <w:shd w:val="clear" w:color="auto" w:fill="auto"/>
            <w:noWrap/>
            <w:vAlign w:val="bottom"/>
            <w:hideMark/>
          </w:tcPr>
          <w:p w14:paraId="4AA37D6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7D0ECA1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TX</w:t>
            </w:r>
          </w:p>
        </w:tc>
        <w:tc>
          <w:tcPr>
            <w:tcW w:w="634" w:type="dxa"/>
            <w:shd w:val="clear" w:color="auto" w:fill="auto"/>
            <w:noWrap/>
            <w:vAlign w:val="bottom"/>
            <w:hideMark/>
          </w:tcPr>
          <w:p w14:paraId="3B6B76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50803CB" w14:textId="77777777" w:rsidTr="002C2150">
        <w:trPr>
          <w:trHeight w:val="300"/>
          <w:jc w:val="center"/>
        </w:trPr>
        <w:tc>
          <w:tcPr>
            <w:tcW w:w="1217" w:type="dxa"/>
            <w:shd w:val="clear" w:color="auto" w:fill="auto"/>
            <w:noWrap/>
            <w:vAlign w:val="bottom"/>
            <w:hideMark/>
          </w:tcPr>
          <w:p w14:paraId="5FEBE75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817EBE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Software Install Date</w:t>
            </w:r>
          </w:p>
        </w:tc>
        <w:tc>
          <w:tcPr>
            <w:tcW w:w="828" w:type="dxa"/>
            <w:shd w:val="clear" w:color="auto" w:fill="auto"/>
            <w:noWrap/>
            <w:vAlign w:val="bottom"/>
            <w:hideMark/>
          </w:tcPr>
          <w:p w14:paraId="48C2905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6B28C1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159FF8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600574E" w14:textId="77777777" w:rsidTr="002C2150">
        <w:trPr>
          <w:trHeight w:val="300"/>
          <w:jc w:val="center"/>
        </w:trPr>
        <w:tc>
          <w:tcPr>
            <w:tcW w:w="1217" w:type="dxa"/>
            <w:shd w:val="clear" w:color="auto" w:fill="auto"/>
            <w:noWrap/>
            <w:vAlign w:val="bottom"/>
            <w:hideMark/>
          </w:tcPr>
          <w:p w14:paraId="0F864DD4"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 UAC ]</w:t>
            </w:r>
          </w:p>
        </w:tc>
        <w:tc>
          <w:tcPr>
            <w:tcW w:w="6370" w:type="dxa"/>
            <w:shd w:val="clear" w:color="auto" w:fill="auto"/>
            <w:noWrap/>
            <w:vAlign w:val="bottom"/>
            <w:hideMark/>
          </w:tcPr>
          <w:p w14:paraId="2E6471A5"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User Authentication Credential</w:t>
            </w:r>
          </w:p>
        </w:tc>
        <w:tc>
          <w:tcPr>
            <w:tcW w:w="828" w:type="dxa"/>
            <w:shd w:val="clear" w:color="000000" w:fill="D8E4BC"/>
            <w:noWrap/>
            <w:vAlign w:val="bottom"/>
            <w:hideMark/>
          </w:tcPr>
          <w:p w14:paraId="5E68802F"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6A0A8295"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30408378"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7EC72386" w14:textId="77777777" w:rsidTr="002C2150">
        <w:trPr>
          <w:trHeight w:val="300"/>
          <w:jc w:val="center"/>
        </w:trPr>
        <w:tc>
          <w:tcPr>
            <w:tcW w:w="1217" w:type="dxa"/>
            <w:shd w:val="clear" w:color="auto" w:fill="auto"/>
            <w:noWrap/>
            <w:vAlign w:val="bottom"/>
            <w:hideMark/>
          </w:tcPr>
          <w:p w14:paraId="4622147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2477FDD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User Authentication Credential Type Code</w:t>
            </w:r>
          </w:p>
        </w:tc>
        <w:tc>
          <w:tcPr>
            <w:tcW w:w="828" w:type="dxa"/>
            <w:shd w:val="clear" w:color="auto" w:fill="auto"/>
            <w:noWrap/>
            <w:vAlign w:val="bottom"/>
            <w:hideMark/>
          </w:tcPr>
          <w:p w14:paraId="2A52B8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4280404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D2E28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7866B2B6" w14:textId="77777777" w:rsidTr="002C2150">
        <w:trPr>
          <w:trHeight w:val="300"/>
          <w:jc w:val="center"/>
        </w:trPr>
        <w:tc>
          <w:tcPr>
            <w:tcW w:w="1217" w:type="dxa"/>
            <w:shd w:val="clear" w:color="auto" w:fill="auto"/>
            <w:noWrap/>
            <w:vAlign w:val="bottom"/>
            <w:hideMark/>
          </w:tcPr>
          <w:p w14:paraId="38AAD73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0D0E7B6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 xml:space="preserve">User Authentication Credential  </w:t>
            </w:r>
          </w:p>
        </w:tc>
        <w:tc>
          <w:tcPr>
            <w:tcW w:w="828" w:type="dxa"/>
            <w:shd w:val="clear" w:color="auto" w:fill="auto"/>
            <w:noWrap/>
            <w:vAlign w:val="bottom"/>
            <w:hideMark/>
          </w:tcPr>
          <w:p w14:paraId="7FA0B0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52A1E9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ED</w:t>
            </w:r>
          </w:p>
        </w:tc>
        <w:tc>
          <w:tcPr>
            <w:tcW w:w="634" w:type="dxa"/>
            <w:shd w:val="clear" w:color="auto" w:fill="auto"/>
            <w:noWrap/>
            <w:vAlign w:val="bottom"/>
            <w:hideMark/>
          </w:tcPr>
          <w:p w14:paraId="2884596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6679DE3A" w14:textId="77777777" w:rsidTr="002C2150">
        <w:trPr>
          <w:trHeight w:val="300"/>
          <w:jc w:val="center"/>
        </w:trPr>
        <w:tc>
          <w:tcPr>
            <w:tcW w:w="1217" w:type="dxa"/>
            <w:shd w:val="clear" w:color="auto" w:fill="auto"/>
            <w:noWrap/>
            <w:vAlign w:val="bottom"/>
            <w:hideMark/>
          </w:tcPr>
          <w:p w14:paraId="16E2D858"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[{NTE}]</w:t>
            </w:r>
          </w:p>
        </w:tc>
        <w:tc>
          <w:tcPr>
            <w:tcW w:w="6370" w:type="dxa"/>
            <w:shd w:val="clear" w:color="auto" w:fill="auto"/>
            <w:noWrap/>
            <w:vAlign w:val="bottom"/>
            <w:hideMark/>
          </w:tcPr>
          <w:p w14:paraId="179274EC"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Notes and Comments (for Header)</w:t>
            </w:r>
          </w:p>
        </w:tc>
        <w:tc>
          <w:tcPr>
            <w:tcW w:w="828" w:type="dxa"/>
            <w:shd w:val="clear" w:color="000000" w:fill="D8E4BC"/>
            <w:noWrap/>
            <w:vAlign w:val="bottom"/>
            <w:hideMark/>
          </w:tcPr>
          <w:p w14:paraId="689C4A1D"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4ED42635"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3BCA99C5"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51A688E2" w14:textId="77777777" w:rsidTr="002C2150">
        <w:trPr>
          <w:trHeight w:val="300"/>
          <w:jc w:val="center"/>
        </w:trPr>
        <w:tc>
          <w:tcPr>
            <w:tcW w:w="1217" w:type="dxa"/>
            <w:shd w:val="clear" w:color="auto" w:fill="auto"/>
            <w:noWrap/>
            <w:vAlign w:val="bottom"/>
            <w:hideMark/>
          </w:tcPr>
          <w:p w14:paraId="6C4F31B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533CAE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NTE</w:t>
            </w:r>
          </w:p>
        </w:tc>
        <w:tc>
          <w:tcPr>
            <w:tcW w:w="828" w:type="dxa"/>
            <w:shd w:val="clear" w:color="auto" w:fill="auto"/>
            <w:noWrap/>
            <w:vAlign w:val="bottom"/>
            <w:hideMark/>
          </w:tcPr>
          <w:p w14:paraId="1EFB85B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32448A4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0A78A6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C2914E1" w14:textId="77777777" w:rsidTr="002C2150">
        <w:trPr>
          <w:trHeight w:val="300"/>
          <w:jc w:val="center"/>
        </w:trPr>
        <w:tc>
          <w:tcPr>
            <w:tcW w:w="1217" w:type="dxa"/>
            <w:shd w:val="clear" w:color="auto" w:fill="auto"/>
            <w:noWrap/>
            <w:vAlign w:val="bottom"/>
            <w:hideMark/>
          </w:tcPr>
          <w:p w14:paraId="7CDE381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419C89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Source of Comment</w:t>
            </w:r>
          </w:p>
        </w:tc>
        <w:tc>
          <w:tcPr>
            <w:tcW w:w="828" w:type="dxa"/>
            <w:shd w:val="clear" w:color="auto" w:fill="auto"/>
            <w:noWrap/>
            <w:vAlign w:val="bottom"/>
            <w:hideMark/>
          </w:tcPr>
          <w:p w14:paraId="1C30BE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151804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55781E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894F224" w14:textId="77777777" w:rsidTr="002C2150">
        <w:trPr>
          <w:trHeight w:val="300"/>
          <w:jc w:val="center"/>
        </w:trPr>
        <w:tc>
          <w:tcPr>
            <w:tcW w:w="1217" w:type="dxa"/>
            <w:shd w:val="clear" w:color="auto" w:fill="auto"/>
            <w:noWrap/>
            <w:vAlign w:val="bottom"/>
            <w:hideMark/>
          </w:tcPr>
          <w:p w14:paraId="4F12F8B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5DC83C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w:t>
            </w:r>
          </w:p>
        </w:tc>
        <w:tc>
          <w:tcPr>
            <w:tcW w:w="828" w:type="dxa"/>
            <w:shd w:val="clear" w:color="auto" w:fill="auto"/>
            <w:noWrap/>
            <w:vAlign w:val="bottom"/>
            <w:hideMark/>
          </w:tcPr>
          <w:p w14:paraId="17B880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1C31F6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FT</w:t>
            </w:r>
          </w:p>
        </w:tc>
        <w:tc>
          <w:tcPr>
            <w:tcW w:w="634" w:type="dxa"/>
            <w:shd w:val="clear" w:color="auto" w:fill="auto"/>
            <w:noWrap/>
            <w:vAlign w:val="bottom"/>
            <w:hideMark/>
          </w:tcPr>
          <w:p w14:paraId="43CDC89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087A7B1" w14:textId="77777777" w:rsidTr="002C2150">
        <w:trPr>
          <w:trHeight w:val="300"/>
          <w:jc w:val="center"/>
        </w:trPr>
        <w:tc>
          <w:tcPr>
            <w:tcW w:w="1217" w:type="dxa"/>
            <w:shd w:val="clear" w:color="auto" w:fill="auto"/>
            <w:noWrap/>
            <w:vAlign w:val="bottom"/>
            <w:hideMark/>
          </w:tcPr>
          <w:p w14:paraId="151A2C2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81C2B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 Type</w:t>
            </w:r>
          </w:p>
        </w:tc>
        <w:tc>
          <w:tcPr>
            <w:tcW w:w="828" w:type="dxa"/>
            <w:shd w:val="clear" w:color="auto" w:fill="auto"/>
            <w:noWrap/>
            <w:vAlign w:val="bottom"/>
            <w:hideMark/>
          </w:tcPr>
          <w:p w14:paraId="5BBCF5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7B2A18E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90A706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F846743" w14:textId="77777777" w:rsidTr="002C2150">
        <w:trPr>
          <w:trHeight w:val="300"/>
          <w:jc w:val="center"/>
        </w:trPr>
        <w:tc>
          <w:tcPr>
            <w:tcW w:w="1217" w:type="dxa"/>
            <w:shd w:val="clear" w:color="auto" w:fill="auto"/>
            <w:noWrap/>
            <w:vAlign w:val="bottom"/>
            <w:hideMark/>
          </w:tcPr>
          <w:p w14:paraId="2F38FD9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864ED2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By</w:t>
            </w:r>
          </w:p>
        </w:tc>
        <w:tc>
          <w:tcPr>
            <w:tcW w:w="828" w:type="dxa"/>
            <w:shd w:val="clear" w:color="auto" w:fill="auto"/>
            <w:noWrap/>
            <w:vAlign w:val="bottom"/>
            <w:hideMark/>
          </w:tcPr>
          <w:p w14:paraId="12EB01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5CB5DE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48299D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C3B1D20" w14:textId="77777777" w:rsidTr="002C2150">
        <w:trPr>
          <w:trHeight w:val="300"/>
          <w:jc w:val="center"/>
        </w:trPr>
        <w:tc>
          <w:tcPr>
            <w:tcW w:w="1217" w:type="dxa"/>
            <w:shd w:val="clear" w:color="auto" w:fill="auto"/>
            <w:noWrap/>
            <w:vAlign w:val="bottom"/>
            <w:hideMark/>
          </w:tcPr>
          <w:p w14:paraId="157A82C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F8F04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Date/Time</w:t>
            </w:r>
          </w:p>
        </w:tc>
        <w:tc>
          <w:tcPr>
            <w:tcW w:w="828" w:type="dxa"/>
            <w:shd w:val="clear" w:color="auto" w:fill="auto"/>
            <w:noWrap/>
            <w:vAlign w:val="bottom"/>
            <w:hideMark/>
          </w:tcPr>
          <w:p w14:paraId="4426AC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1ABA93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02AE1A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4E9083F" w14:textId="77777777" w:rsidTr="002C2150">
        <w:trPr>
          <w:trHeight w:val="300"/>
          <w:jc w:val="center"/>
        </w:trPr>
        <w:tc>
          <w:tcPr>
            <w:tcW w:w="1217" w:type="dxa"/>
            <w:shd w:val="clear" w:color="auto" w:fill="auto"/>
            <w:noWrap/>
            <w:vAlign w:val="bottom"/>
            <w:hideMark/>
          </w:tcPr>
          <w:p w14:paraId="32D94E2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5985D4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Start Date</w:t>
            </w:r>
          </w:p>
        </w:tc>
        <w:tc>
          <w:tcPr>
            <w:tcW w:w="828" w:type="dxa"/>
            <w:shd w:val="clear" w:color="auto" w:fill="auto"/>
            <w:noWrap/>
            <w:vAlign w:val="bottom"/>
            <w:hideMark/>
          </w:tcPr>
          <w:p w14:paraId="513F33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009D08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23497A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D513EFF" w14:textId="77777777" w:rsidTr="002C2150">
        <w:trPr>
          <w:trHeight w:val="315"/>
          <w:jc w:val="center"/>
        </w:trPr>
        <w:tc>
          <w:tcPr>
            <w:tcW w:w="1217" w:type="dxa"/>
            <w:shd w:val="clear" w:color="auto" w:fill="auto"/>
            <w:noWrap/>
            <w:vAlign w:val="bottom"/>
            <w:hideMark/>
          </w:tcPr>
          <w:p w14:paraId="0AEE4DE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32EDC5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67C734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02FE5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28923D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C6B1E4F" w14:textId="77777777" w:rsidTr="002C2150">
        <w:trPr>
          <w:trHeight w:val="300"/>
          <w:jc w:val="center"/>
        </w:trPr>
        <w:tc>
          <w:tcPr>
            <w:tcW w:w="1217" w:type="dxa"/>
            <w:shd w:val="clear" w:color="auto" w:fill="auto"/>
            <w:noWrap/>
            <w:vAlign w:val="bottom"/>
            <w:hideMark/>
          </w:tcPr>
          <w:p w14:paraId="00EA6327"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PID</w:t>
            </w:r>
          </w:p>
        </w:tc>
        <w:tc>
          <w:tcPr>
            <w:tcW w:w="6370" w:type="dxa"/>
            <w:shd w:val="clear" w:color="auto" w:fill="auto"/>
            <w:noWrap/>
            <w:vAlign w:val="bottom"/>
            <w:hideMark/>
          </w:tcPr>
          <w:p w14:paraId="3AEA9095"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Patient Identification</w:t>
            </w:r>
          </w:p>
        </w:tc>
        <w:tc>
          <w:tcPr>
            <w:tcW w:w="828" w:type="dxa"/>
            <w:shd w:val="clear" w:color="000000" w:fill="D8E4BC"/>
            <w:noWrap/>
            <w:vAlign w:val="bottom"/>
            <w:hideMark/>
          </w:tcPr>
          <w:p w14:paraId="53B96D8F"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BACEC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03FBC2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3742593E" w14:textId="77777777" w:rsidTr="002C2150">
        <w:trPr>
          <w:trHeight w:val="300"/>
          <w:jc w:val="center"/>
        </w:trPr>
        <w:tc>
          <w:tcPr>
            <w:tcW w:w="1217" w:type="dxa"/>
            <w:shd w:val="clear" w:color="auto" w:fill="auto"/>
            <w:noWrap/>
            <w:vAlign w:val="bottom"/>
            <w:hideMark/>
          </w:tcPr>
          <w:p w14:paraId="64769F6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5CD2E9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PID</w:t>
            </w:r>
          </w:p>
        </w:tc>
        <w:tc>
          <w:tcPr>
            <w:tcW w:w="828" w:type="dxa"/>
            <w:shd w:val="clear" w:color="auto" w:fill="auto"/>
            <w:noWrap/>
            <w:vAlign w:val="bottom"/>
            <w:hideMark/>
          </w:tcPr>
          <w:p w14:paraId="1B82503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714B5E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SI</w:t>
            </w:r>
          </w:p>
        </w:tc>
        <w:tc>
          <w:tcPr>
            <w:tcW w:w="634" w:type="dxa"/>
            <w:shd w:val="clear" w:color="auto" w:fill="auto"/>
            <w:noWrap/>
            <w:vAlign w:val="bottom"/>
            <w:hideMark/>
          </w:tcPr>
          <w:p w14:paraId="736651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280B4D9" w14:textId="77777777" w:rsidTr="002C2150">
        <w:trPr>
          <w:trHeight w:val="300"/>
          <w:jc w:val="center"/>
        </w:trPr>
        <w:tc>
          <w:tcPr>
            <w:tcW w:w="1217" w:type="dxa"/>
            <w:shd w:val="clear" w:color="auto" w:fill="auto"/>
            <w:noWrap/>
            <w:vAlign w:val="bottom"/>
            <w:hideMark/>
          </w:tcPr>
          <w:p w14:paraId="076670A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FFD457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Patient ID</w:t>
            </w:r>
          </w:p>
        </w:tc>
        <w:tc>
          <w:tcPr>
            <w:tcW w:w="828" w:type="dxa"/>
            <w:shd w:val="clear" w:color="auto" w:fill="auto"/>
            <w:noWrap/>
            <w:vAlign w:val="bottom"/>
            <w:hideMark/>
          </w:tcPr>
          <w:p w14:paraId="325E84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6F10EAF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71317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01BDC4B3" w14:textId="77777777" w:rsidTr="002C2150">
        <w:trPr>
          <w:trHeight w:val="300"/>
          <w:jc w:val="center"/>
        </w:trPr>
        <w:tc>
          <w:tcPr>
            <w:tcW w:w="1217" w:type="dxa"/>
            <w:shd w:val="clear" w:color="auto" w:fill="auto"/>
            <w:noWrap/>
            <w:vAlign w:val="bottom"/>
            <w:hideMark/>
          </w:tcPr>
          <w:p w14:paraId="0EA6B0B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2BD53132" w14:textId="77777777" w:rsidR="00B606AB" w:rsidRPr="00BD2F1A" w:rsidRDefault="00B606AB" w:rsidP="00A65321">
            <w:pPr>
              <w:suppressAutoHyphens/>
              <w:spacing w:after="0" w:line="240" w:lineRule="auto"/>
              <w:ind w:firstLineChars="200" w:firstLine="442"/>
              <w:rPr>
                <w:rFonts w:eastAsia="Times New Roman" w:cs="Times New Roman"/>
                <w:b/>
                <w:bCs/>
                <w:i/>
                <w:iCs/>
                <w:color w:val="000000"/>
              </w:rPr>
            </w:pPr>
            <w:r w:rsidRPr="00BD2F1A">
              <w:rPr>
                <w:rFonts w:eastAsia="Times New Roman" w:cs="Times New Roman"/>
                <w:b/>
                <w:bCs/>
                <w:i/>
                <w:iCs/>
                <w:color w:val="000000"/>
              </w:rPr>
              <w:t>Patient Identifier List</w:t>
            </w:r>
          </w:p>
        </w:tc>
        <w:tc>
          <w:tcPr>
            <w:tcW w:w="828" w:type="dxa"/>
            <w:shd w:val="clear" w:color="auto" w:fill="auto"/>
            <w:noWrap/>
            <w:vAlign w:val="bottom"/>
            <w:hideMark/>
          </w:tcPr>
          <w:p w14:paraId="2CCD1C2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53BE38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438288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5A40EC50" w14:textId="77777777" w:rsidTr="002C2150">
        <w:trPr>
          <w:trHeight w:val="300"/>
          <w:jc w:val="center"/>
        </w:trPr>
        <w:tc>
          <w:tcPr>
            <w:tcW w:w="1217" w:type="dxa"/>
            <w:shd w:val="clear" w:color="auto" w:fill="auto"/>
            <w:noWrap/>
            <w:vAlign w:val="bottom"/>
            <w:hideMark/>
          </w:tcPr>
          <w:p w14:paraId="682FA5F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06FF1BFA"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ID Number</w:t>
            </w:r>
          </w:p>
        </w:tc>
        <w:tc>
          <w:tcPr>
            <w:tcW w:w="828" w:type="dxa"/>
            <w:shd w:val="clear" w:color="auto" w:fill="auto"/>
            <w:noWrap/>
            <w:vAlign w:val="bottom"/>
            <w:hideMark/>
          </w:tcPr>
          <w:p w14:paraId="03E0FA20"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3.1</w:t>
            </w:r>
          </w:p>
        </w:tc>
        <w:tc>
          <w:tcPr>
            <w:tcW w:w="854" w:type="dxa"/>
            <w:shd w:val="clear" w:color="auto" w:fill="auto"/>
            <w:noWrap/>
            <w:vAlign w:val="bottom"/>
            <w:hideMark/>
          </w:tcPr>
          <w:p w14:paraId="68E848DB"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ST</w:t>
            </w:r>
          </w:p>
        </w:tc>
        <w:tc>
          <w:tcPr>
            <w:tcW w:w="634" w:type="dxa"/>
            <w:shd w:val="clear" w:color="auto" w:fill="auto"/>
            <w:noWrap/>
            <w:vAlign w:val="bottom"/>
            <w:hideMark/>
          </w:tcPr>
          <w:p w14:paraId="323FF258"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R</w:t>
            </w:r>
          </w:p>
        </w:tc>
      </w:tr>
      <w:tr w:rsidR="00B606AB" w:rsidRPr="00BD2F1A" w14:paraId="4CB2F804" w14:textId="77777777" w:rsidTr="002C2150">
        <w:trPr>
          <w:trHeight w:val="300"/>
          <w:jc w:val="center"/>
        </w:trPr>
        <w:tc>
          <w:tcPr>
            <w:tcW w:w="1217" w:type="dxa"/>
            <w:shd w:val="clear" w:color="auto" w:fill="auto"/>
            <w:noWrap/>
            <w:vAlign w:val="bottom"/>
            <w:hideMark/>
          </w:tcPr>
          <w:p w14:paraId="07B6AAC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5C37057"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Identifier Check Digit</w:t>
            </w:r>
          </w:p>
        </w:tc>
        <w:tc>
          <w:tcPr>
            <w:tcW w:w="828" w:type="dxa"/>
            <w:shd w:val="clear" w:color="auto" w:fill="auto"/>
            <w:noWrap/>
            <w:vAlign w:val="bottom"/>
            <w:hideMark/>
          </w:tcPr>
          <w:p w14:paraId="35B9625E"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3.2</w:t>
            </w:r>
          </w:p>
        </w:tc>
        <w:tc>
          <w:tcPr>
            <w:tcW w:w="854" w:type="dxa"/>
            <w:shd w:val="clear" w:color="auto" w:fill="auto"/>
            <w:noWrap/>
            <w:vAlign w:val="bottom"/>
            <w:hideMark/>
          </w:tcPr>
          <w:p w14:paraId="23FF82CC"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ST</w:t>
            </w:r>
          </w:p>
        </w:tc>
        <w:tc>
          <w:tcPr>
            <w:tcW w:w="634" w:type="dxa"/>
            <w:shd w:val="clear" w:color="auto" w:fill="auto"/>
            <w:noWrap/>
            <w:vAlign w:val="bottom"/>
            <w:hideMark/>
          </w:tcPr>
          <w:p w14:paraId="1C498D00"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274CD7F3" w14:textId="77777777" w:rsidTr="002C2150">
        <w:trPr>
          <w:trHeight w:val="300"/>
          <w:jc w:val="center"/>
        </w:trPr>
        <w:tc>
          <w:tcPr>
            <w:tcW w:w="1217" w:type="dxa"/>
            <w:shd w:val="clear" w:color="auto" w:fill="auto"/>
            <w:noWrap/>
            <w:vAlign w:val="bottom"/>
            <w:hideMark/>
          </w:tcPr>
          <w:p w14:paraId="08E1821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E47FDD3"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 xml:space="preserve">Check Digit Scheme </w:t>
            </w:r>
          </w:p>
        </w:tc>
        <w:tc>
          <w:tcPr>
            <w:tcW w:w="828" w:type="dxa"/>
            <w:shd w:val="clear" w:color="auto" w:fill="auto"/>
            <w:noWrap/>
            <w:vAlign w:val="bottom"/>
            <w:hideMark/>
          </w:tcPr>
          <w:p w14:paraId="3AE16936"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3.3</w:t>
            </w:r>
          </w:p>
        </w:tc>
        <w:tc>
          <w:tcPr>
            <w:tcW w:w="854" w:type="dxa"/>
            <w:shd w:val="clear" w:color="auto" w:fill="auto"/>
            <w:noWrap/>
            <w:vAlign w:val="bottom"/>
            <w:hideMark/>
          </w:tcPr>
          <w:p w14:paraId="748E031F"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ID</w:t>
            </w:r>
          </w:p>
        </w:tc>
        <w:tc>
          <w:tcPr>
            <w:tcW w:w="634" w:type="dxa"/>
            <w:shd w:val="clear" w:color="auto" w:fill="auto"/>
            <w:noWrap/>
            <w:vAlign w:val="bottom"/>
            <w:hideMark/>
          </w:tcPr>
          <w:p w14:paraId="071AB98C"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0A67042C" w14:textId="77777777" w:rsidTr="002C2150">
        <w:trPr>
          <w:trHeight w:val="300"/>
          <w:jc w:val="center"/>
        </w:trPr>
        <w:tc>
          <w:tcPr>
            <w:tcW w:w="1217" w:type="dxa"/>
            <w:shd w:val="clear" w:color="auto" w:fill="auto"/>
            <w:noWrap/>
            <w:vAlign w:val="bottom"/>
            <w:hideMark/>
          </w:tcPr>
          <w:p w14:paraId="4A053F9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664AA04"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Authority</w:t>
            </w:r>
          </w:p>
        </w:tc>
        <w:tc>
          <w:tcPr>
            <w:tcW w:w="828" w:type="dxa"/>
            <w:shd w:val="clear" w:color="auto" w:fill="auto"/>
            <w:noWrap/>
            <w:vAlign w:val="bottom"/>
            <w:hideMark/>
          </w:tcPr>
          <w:p w14:paraId="1EDB3D76"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3.4</w:t>
            </w:r>
          </w:p>
        </w:tc>
        <w:tc>
          <w:tcPr>
            <w:tcW w:w="854" w:type="dxa"/>
            <w:shd w:val="clear" w:color="auto" w:fill="auto"/>
            <w:noWrap/>
            <w:vAlign w:val="bottom"/>
            <w:hideMark/>
          </w:tcPr>
          <w:p w14:paraId="5BD1A1D2"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HD</w:t>
            </w:r>
          </w:p>
        </w:tc>
        <w:tc>
          <w:tcPr>
            <w:tcW w:w="634" w:type="dxa"/>
            <w:shd w:val="clear" w:color="auto" w:fill="auto"/>
            <w:noWrap/>
            <w:vAlign w:val="bottom"/>
            <w:hideMark/>
          </w:tcPr>
          <w:p w14:paraId="1439D9D9"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t>
            </w:r>
          </w:p>
        </w:tc>
      </w:tr>
      <w:tr w:rsidR="00B606AB" w:rsidRPr="00BD2F1A" w14:paraId="22942E44" w14:textId="77777777" w:rsidTr="002C2150">
        <w:trPr>
          <w:trHeight w:val="300"/>
          <w:jc w:val="center"/>
        </w:trPr>
        <w:tc>
          <w:tcPr>
            <w:tcW w:w="1217" w:type="dxa"/>
            <w:shd w:val="clear" w:color="auto" w:fill="auto"/>
            <w:noWrap/>
            <w:vAlign w:val="bottom"/>
            <w:hideMark/>
          </w:tcPr>
          <w:p w14:paraId="2D17B12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0F3DC3F" w14:textId="77777777" w:rsidR="00B606AB" w:rsidRPr="00BD2F1A" w:rsidRDefault="00B606AB" w:rsidP="00090A53">
            <w:pPr>
              <w:suppressAutoHyphens/>
              <w:spacing w:after="0" w:line="240" w:lineRule="auto"/>
              <w:ind w:firstLineChars="600" w:firstLine="1200"/>
              <w:rPr>
                <w:rFonts w:eastAsia="Times New Roman" w:cs="Times New Roman"/>
                <w:i/>
                <w:iCs/>
                <w:color w:val="000000"/>
                <w:sz w:val="20"/>
                <w:szCs w:val="20"/>
              </w:rPr>
            </w:pPr>
            <w:r w:rsidRPr="00BD2F1A">
              <w:rPr>
                <w:rFonts w:eastAsia="Times New Roman" w:cs="Times New Roman"/>
                <w:i/>
                <w:iCs/>
                <w:color w:val="000000"/>
                <w:sz w:val="20"/>
                <w:szCs w:val="20"/>
              </w:rPr>
              <w:t>Namespace ID</w:t>
            </w:r>
          </w:p>
        </w:tc>
        <w:tc>
          <w:tcPr>
            <w:tcW w:w="828" w:type="dxa"/>
            <w:shd w:val="clear" w:color="auto" w:fill="auto"/>
            <w:noWrap/>
            <w:vAlign w:val="bottom"/>
            <w:hideMark/>
          </w:tcPr>
          <w:p w14:paraId="2654FD68"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3.4.1</w:t>
            </w:r>
          </w:p>
        </w:tc>
        <w:tc>
          <w:tcPr>
            <w:tcW w:w="854" w:type="dxa"/>
            <w:shd w:val="clear" w:color="auto" w:fill="auto"/>
            <w:noWrap/>
            <w:vAlign w:val="bottom"/>
            <w:hideMark/>
          </w:tcPr>
          <w:p w14:paraId="258A522E"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IS</w:t>
            </w:r>
          </w:p>
        </w:tc>
        <w:tc>
          <w:tcPr>
            <w:tcW w:w="634" w:type="dxa"/>
            <w:shd w:val="clear" w:color="auto" w:fill="auto"/>
            <w:noWrap/>
            <w:vAlign w:val="bottom"/>
            <w:hideMark/>
          </w:tcPr>
          <w:p w14:paraId="467F740F"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O</w:t>
            </w:r>
          </w:p>
        </w:tc>
      </w:tr>
      <w:tr w:rsidR="00B606AB" w:rsidRPr="00BD2F1A" w14:paraId="0BFDC6F6" w14:textId="77777777" w:rsidTr="002C2150">
        <w:trPr>
          <w:trHeight w:val="300"/>
          <w:jc w:val="center"/>
        </w:trPr>
        <w:tc>
          <w:tcPr>
            <w:tcW w:w="1217" w:type="dxa"/>
            <w:shd w:val="clear" w:color="auto" w:fill="auto"/>
            <w:noWrap/>
            <w:vAlign w:val="bottom"/>
            <w:hideMark/>
          </w:tcPr>
          <w:p w14:paraId="29BFBB8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B89CED5" w14:textId="77777777" w:rsidR="00B606AB" w:rsidRPr="00BD2F1A" w:rsidRDefault="00B606AB" w:rsidP="00090A53">
            <w:pPr>
              <w:suppressAutoHyphens/>
              <w:spacing w:after="0" w:line="240" w:lineRule="auto"/>
              <w:ind w:firstLineChars="600" w:firstLine="1200"/>
              <w:rPr>
                <w:rFonts w:eastAsia="Times New Roman" w:cs="Times New Roman"/>
                <w:i/>
                <w:iCs/>
                <w:color w:val="000000"/>
                <w:sz w:val="20"/>
                <w:szCs w:val="20"/>
              </w:rPr>
            </w:pPr>
            <w:r w:rsidRPr="00BD2F1A">
              <w:rPr>
                <w:rFonts w:eastAsia="Times New Roman" w:cs="Times New Roman"/>
                <w:i/>
                <w:iCs/>
                <w:color w:val="000000"/>
                <w:sz w:val="20"/>
                <w:szCs w:val="20"/>
              </w:rPr>
              <w:t>Universal ID</w:t>
            </w:r>
          </w:p>
        </w:tc>
        <w:tc>
          <w:tcPr>
            <w:tcW w:w="828" w:type="dxa"/>
            <w:shd w:val="clear" w:color="auto" w:fill="auto"/>
            <w:noWrap/>
            <w:vAlign w:val="bottom"/>
            <w:hideMark/>
          </w:tcPr>
          <w:p w14:paraId="30D0A256"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3.4.2</w:t>
            </w:r>
          </w:p>
        </w:tc>
        <w:tc>
          <w:tcPr>
            <w:tcW w:w="854" w:type="dxa"/>
            <w:shd w:val="clear" w:color="auto" w:fill="auto"/>
            <w:noWrap/>
            <w:vAlign w:val="bottom"/>
            <w:hideMark/>
          </w:tcPr>
          <w:p w14:paraId="4EF098BB"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ST</w:t>
            </w:r>
          </w:p>
        </w:tc>
        <w:tc>
          <w:tcPr>
            <w:tcW w:w="634" w:type="dxa"/>
            <w:shd w:val="clear" w:color="auto" w:fill="auto"/>
            <w:noWrap/>
            <w:vAlign w:val="bottom"/>
            <w:hideMark/>
          </w:tcPr>
          <w:p w14:paraId="7F200F74"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C</w:t>
            </w:r>
          </w:p>
        </w:tc>
      </w:tr>
      <w:tr w:rsidR="00B606AB" w:rsidRPr="00BD2F1A" w14:paraId="04828318" w14:textId="77777777" w:rsidTr="002C2150">
        <w:trPr>
          <w:trHeight w:val="300"/>
          <w:jc w:val="center"/>
        </w:trPr>
        <w:tc>
          <w:tcPr>
            <w:tcW w:w="1217" w:type="dxa"/>
            <w:shd w:val="clear" w:color="auto" w:fill="auto"/>
            <w:noWrap/>
            <w:vAlign w:val="bottom"/>
            <w:hideMark/>
          </w:tcPr>
          <w:p w14:paraId="21C67B8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67E7BD4" w14:textId="77777777" w:rsidR="00B606AB" w:rsidRPr="00BD2F1A" w:rsidRDefault="00B606AB" w:rsidP="00090A53">
            <w:pPr>
              <w:suppressAutoHyphens/>
              <w:spacing w:after="0" w:line="240" w:lineRule="auto"/>
              <w:ind w:firstLineChars="600" w:firstLine="1200"/>
              <w:rPr>
                <w:rFonts w:eastAsia="Times New Roman" w:cs="Times New Roman"/>
                <w:i/>
                <w:iCs/>
                <w:color w:val="000000"/>
                <w:sz w:val="20"/>
                <w:szCs w:val="20"/>
              </w:rPr>
            </w:pPr>
            <w:r w:rsidRPr="00BD2F1A">
              <w:rPr>
                <w:rFonts w:eastAsia="Times New Roman" w:cs="Times New Roman"/>
                <w:i/>
                <w:iCs/>
                <w:color w:val="000000"/>
                <w:sz w:val="20"/>
                <w:szCs w:val="20"/>
              </w:rPr>
              <w:t>Universal ID Type</w:t>
            </w:r>
          </w:p>
        </w:tc>
        <w:tc>
          <w:tcPr>
            <w:tcW w:w="828" w:type="dxa"/>
            <w:shd w:val="clear" w:color="auto" w:fill="auto"/>
            <w:noWrap/>
            <w:vAlign w:val="bottom"/>
            <w:hideMark/>
          </w:tcPr>
          <w:p w14:paraId="4D616947"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3.4.3</w:t>
            </w:r>
          </w:p>
        </w:tc>
        <w:tc>
          <w:tcPr>
            <w:tcW w:w="854" w:type="dxa"/>
            <w:shd w:val="clear" w:color="auto" w:fill="auto"/>
            <w:noWrap/>
            <w:vAlign w:val="bottom"/>
            <w:hideMark/>
          </w:tcPr>
          <w:p w14:paraId="2D10ACE6"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ID</w:t>
            </w:r>
          </w:p>
        </w:tc>
        <w:tc>
          <w:tcPr>
            <w:tcW w:w="634" w:type="dxa"/>
            <w:shd w:val="clear" w:color="auto" w:fill="auto"/>
            <w:noWrap/>
            <w:vAlign w:val="bottom"/>
            <w:hideMark/>
          </w:tcPr>
          <w:p w14:paraId="73C5C0CE" w14:textId="77777777" w:rsidR="00B606AB" w:rsidRPr="00BD2F1A" w:rsidRDefault="00B606AB" w:rsidP="00090A53">
            <w:pPr>
              <w:suppressAutoHyphens/>
              <w:spacing w:after="0" w:line="240" w:lineRule="auto"/>
              <w:jc w:val="center"/>
              <w:rPr>
                <w:rFonts w:eastAsia="Times New Roman" w:cs="Times New Roman"/>
                <w:color w:val="000000"/>
                <w:sz w:val="18"/>
                <w:szCs w:val="18"/>
              </w:rPr>
            </w:pPr>
            <w:r w:rsidRPr="00BD2F1A">
              <w:rPr>
                <w:rFonts w:eastAsia="Times New Roman" w:cs="Times New Roman"/>
                <w:color w:val="000000"/>
                <w:sz w:val="18"/>
                <w:szCs w:val="18"/>
              </w:rPr>
              <w:t>C</w:t>
            </w:r>
          </w:p>
        </w:tc>
      </w:tr>
      <w:tr w:rsidR="00B606AB" w:rsidRPr="00BD2F1A" w14:paraId="7FD5A64F" w14:textId="77777777" w:rsidTr="002C2150">
        <w:trPr>
          <w:trHeight w:val="300"/>
          <w:jc w:val="center"/>
        </w:trPr>
        <w:tc>
          <w:tcPr>
            <w:tcW w:w="1217" w:type="dxa"/>
            <w:shd w:val="clear" w:color="auto" w:fill="auto"/>
            <w:noWrap/>
            <w:vAlign w:val="bottom"/>
            <w:hideMark/>
          </w:tcPr>
          <w:p w14:paraId="1DEBE4B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7DB1443F"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Identifier Type Code</w:t>
            </w:r>
          </w:p>
        </w:tc>
        <w:tc>
          <w:tcPr>
            <w:tcW w:w="828" w:type="dxa"/>
            <w:shd w:val="clear" w:color="auto" w:fill="auto"/>
            <w:noWrap/>
            <w:vAlign w:val="bottom"/>
            <w:hideMark/>
          </w:tcPr>
          <w:p w14:paraId="14941EF3"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3.5</w:t>
            </w:r>
          </w:p>
        </w:tc>
        <w:tc>
          <w:tcPr>
            <w:tcW w:w="854" w:type="dxa"/>
            <w:shd w:val="clear" w:color="auto" w:fill="auto"/>
            <w:noWrap/>
            <w:vAlign w:val="bottom"/>
            <w:hideMark/>
          </w:tcPr>
          <w:p w14:paraId="1173FFB6"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ID</w:t>
            </w:r>
          </w:p>
        </w:tc>
        <w:tc>
          <w:tcPr>
            <w:tcW w:w="634" w:type="dxa"/>
            <w:shd w:val="clear" w:color="auto" w:fill="auto"/>
            <w:noWrap/>
            <w:vAlign w:val="bottom"/>
            <w:hideMark/>
          </w:tcPr>
          <w:p w14:paraId="2A259BC5"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R</w:t>
            </w:r>
          </w:p>
        </w:tc>
      </w:tr>
      <w:tr w:rsidR="00B606AB" w:rsidRPr="00BD2F1A" w14:paraId="61EE39EC" w14:textId="77777777" w:rsidTr="002C2150">
        <w:trPr>
          <w:trHeight w:val="300"/>
          <w:jc w:val="center"/>
        </w:trPr>
        <w:tc>
          <w:tcPr>
            <w:tcW w:w="1217" w:type="dxa"/>
            <w:shd w:val="clear" w:color="auto" w:fill="auto"/>
            <w:noWrap/>
            <w:vAlign w:val="bottom"/>
            <w:hideMark/>
          </w:tcPr>
          <w:p w14:paraId="425A2B6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840987E"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Facility</w:t>
            </w:r>
          </w:p>
        </w:tc>
        <w:tc>
          <w:tcPr>
            <w:tcW w:w="828" w:type="dxa"/>
            <w:shd w:val="clear" w:color="auto" w:fill="auto"/>
            <w:noWrap/>
            <w:vAlign w:val="bottom"/>
            <w:hideMark/>
          </w:tcPr>
          <w:p w14:paraId="0126CD7A"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3.6</w:t>
            </w:r>
          </w:p>
        </w:tc>
        <w:tc>
          <w:tcPr>
            <w:tcW w:w="854" w:type="dxa"/>
            <w:shd w:val="clear" w:color="auto" w:fill="auto"/>
            <w:noWrap/>
            <w:vAlign w:val="bottom"/>
            <w:hideMark/>
          </w:tcPr>
          <w:p w14:paraId="48A58189"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HD</w:t>
            </w:r>
          </w:p>
        </w:tc>
        <w:tc>
          <w:tcPr>
            <w:tcW w:w="634" w:type="dxa"/>
            <w:shd w:val="clear" w:color="auto" w:fill="auto"/>
            <w:noWrap/>
            <w:vAlign w:val="bottom"/>
            <w:hideMark/>
          </w:tcPr>
          <w:p w14:paraId="106731CD"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32EF33E0" w14:textId="77777777" w:rsidTr="002C2150">
        <w:trPr>
          <w:trHeight w:val="300"/>
          <w:jc w:val="center"/>
        </w:trPr>
        <w:tc>
          <w:tcPr>
            <w:tcW w:w="1217" w:type="dxa"/>
            <w:shd w:val="clear" w:color="auto" w:fill="auto"/>
            <w:noWrap/>
            <w:vAlign w:val="bottom"/>
            <w:hideMark/>
          </w:tcPr>
          <w:p w14:paraId="0B30F24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FCB0B3E"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Effective Date</w:t>
            </w:r>
          </w:p>
        </w:tc>
        <w:tc>
          <w:tcPr>
            <w:tcW w:w="828" w:type="dxa"/>
            <w:shd w:val="clear" w:color="auto" w:fill="auto"/>
            <w:noWrap/>
            <w:vAlign w:val="bottom"/>
            <w:hideMark/>
          </w:tcPr>
          <w:p w14:paraId="5B7B42FB"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3.7</w:t>
            </w:r>
          </w:p>
        </w:tc>
        <w:tc>
          <w:tcPr>
            <w:tcW w:w="854" w:type="dxa"/>
            <w:shd w:val="clear" w:color="auto" w:fill="auto"/>
            <w:noWrap/>
            <w:vAlign w:val="bottom"/>
            <w:hideMark/>
          </w:tcPr>
          <w:p w14:paraId="22C581F5"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DT</w:t>
            </w:r>
          </w:p>
        </w:tc>
        <w:tc>
          <w:tcPr>
            <w:tcW w:w="634" w:type="dxa"/>
            <w:shd w:val="clear" w:color="auto" w:fill="auto"/>
            <w:noWrap/>
            <w:vAlign w:val="bottom"/>
            <w:hideMark/>
          </w:tcPr>
          <w:p w14:paraId="0E1767A1"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6E1F3FCD" w14:textId="77777777" w:rsidTr="002C2150">
        <w:trPr>
          <w:trHeight w:val="300"/>
          <w:jc w:val="center"/>
        </w:trPr>
        <w:tc>
          <w:tcPr>
            <w:tcW w:w="1217" w:type="dxa"/>
            <w:shd w:val="clear" w:color="auto" w:fill="auto"/>
            <w:noWrap/>
            <w:vAlign w:val="bottom"/>
            <w:hideMark/>
          </w:tcPr>
          <w:p w14:paraId="1DA5EE8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1BD1FFE"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4F81106A"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3.8</w:t>
            </w:r>
          </w:p>
        </w:tc>
        <w:tc>
          <w:tcPr>
            <w:tcW w:w="854" w:type="dxa"/>
            <w:shd w:val="clear" w:color="auto" w:fill="auto"/>
            <w:noWrap/>
            <w:vAlign w:val="bottom"/>
            <w:hideMark/>
          </w:tcPr>
          <w:p w14:paraId="255F94BE"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DT</w:t>
            </w:r>
          </w:p>
        </w:tc>
        <w:tc>
          <w:tcPr>
            <w:tcW w:w="634" w:type="dxa"/>
            <w:shd w:val="clear" w:color="auto" w:fill="auto"/>
            <w:noWrap/>
            <w:vAlign w:val="bottom"/>
            <w:hideMark/>
          </w:tcPr>
          <w:p w14:paraId="5EDA0C85"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2F1CB44C" w14:textId="77777777" w:rsidTr="002C2150">
        <w:trPr>
          <w:trHeight w:val="300"/>
          <w:jc w:val="center"/>
        </w:trPr>
        <w:tc>
          <w:tcPr>
            <w:tcW w:w="1217" w:type="dxa"/>
            <w:shd w:val="clear" w:color="auto" w:fill="auto"/>
            <w:noWrap/>
            <w:vAlign w:val="bottom"/>
            <w:hideMark/>
          </w:tcPr>
          <w:p w14:paraId="3FDF947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F501A02"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Jurisdiction</w:t>
            </w:r>
          </w:p>
        </w:tc>
        <w:tc>
          <w:tcPr>
            <w:tcW w:w="828" w:type="dxa"/>
            <w:shd w:val="clear" w:color="auto" w:fill="auto"/>
            <w:noWrap/>
            <w:vAlign w:val="bottom"/>
            <w:hideMark/>
          </w:tcPr>
          <w:p w14:paraId="3F02AB13"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3.9</w:t>
            </w:r>
          </w:p>
        </w:tc>
        <w:tc>
          <w:tcPr>
            <w:tcW w:w="854" w:type="dxa"/>
            <w:shd w:val="clear" w:color="auto" w:fill="auto"/>
            <w:noWrap/>
            <w:vAlign w:val="bottom"/>
            <w:hideMark/>
          </w:tcPr>
          <w:p w14:paraId="6469C48D"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CWE</w:t>
            </w:r>
          </w:p>
        </w:tc>
        <w:tc>
          <w:tcPr>
            <w:tcW w:w="634" w:type="dxa"/>
            <w:shd w:val="clear" w:color="auto" w:fill="auto"/>
            <w:noWrap/>
            <w:vAlign w:val="bottom"/>
            <w:hideMark/>
          </w:tcPr>
          <w:p w14:paraId="48A64E75"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t>
            </w:r>
          </w:p>
        </w:tc>
      </w:tr>
      <w:tr w:rsidR="00B606AB" w:rsidRPr="00BD2F1A" w14:paraId="0E0C50B4" w14:textId="77777777" w:rsidTr="002C2150">
        <w:trPr>
          <w:trHeight w:val="300"/>
          <w:jc w:val="center"/>
        </w:trPr>
        <w:tc>
          <w:tcPr>
            <w:tcW w:w="1217" w:type="dxa"/>
            <w:shd w:val="clear" w:color="auto" w:fill="auto"/>
            <w:noWrap/>
            <w:vAlign w:val="bottom"/>
            <w:hideMark/>
          </w:tcPr>
          <w:p w14:paraId="7B3DA09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647EBE0"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Agency or Department</w:t>
            </w:r>
          </w:p>
        </w:tc>
        <w:tc>
          <w:tcPr>
            <w:tcW w:w="828" w:type="dxa"/>
            <w:shd w:val="clear" w:color="auto" w:fill="auto"/>
            <w:noWrap/>
            <w:vAlign w:val="bottom"/>
            <w:hideMark/>
          </w:tcPr>
          <w:p w14:paraId="1030AA73"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3.10</w:t>
            </w:r>
          </w:p>
        </w:tc>
        <w:tc>
          <w:tcPr>
            <w:tcW w:w="854" w:type="dxa"/>
            <w:shd w:val="clear" w:color="auto" w:fill="auto"/>
            <w:noWrap/>
            <w:vAlign w:val="bottom"/>
            <w:hideMark/>
          </w:tcPr>
          <w:p w14:paraId="3607A87D"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CWE</w:t>
            </w:r>
          </w:p>
        </w:tc>
        <w:tc>
          <w:tcPr>
            <w:tcW w:w="634" w:type="dxa"/>
            <w:shd w:val="clear" w:color="auto" w:fill="auto"/>
            <w:noWrap/>
            <w:vAlign w:val="bottom"/>
            <w:hideMark/>
          </w:tcPr>
          <w:p w14:paraId="5ED78B6A"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C</w:t>
            </w:r>
          </w:p>
        </w:tc>
      </w:tr>
      <w:tr w:rsidR="00B606AB" w:rsidRPr="00BD2F1A" w14:paraId="42940FF5" w14:textId="77777777" w:rsidTr="002C2150">
        <w:trPr>
          <w:trHeight w:val="300"/>
          <w:jc w:val="center"/>
        </w:trPr>
        <w:tc>
          <w:tcPr>
            <w:tcW w:w="1217" w:type="dxa"/>
            <w:shd w:val="clear" w:color="auto" w:fill="auto"/>
            <w:noWrap/>
            <w:vAlign w:val="bottom"/>
            <w:hideMark/>
          </w:tcPr>
          <w:p w14:paraId="0980D22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E0ABD98"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Security Check</w:t>
            </w:r>
          </w:p>
        </w:tc>
        <w:tc>
          <w:tcPr>
            <w:tcW w:w="828" w:type="dxa"/>
            <w:shd w:val="clear" w:color="auto" w:fill="auto"/>
            <w:noWrap/>
            <w:vAlign w:val="bottom"/>
            <w:hideMark/>
          </w:tcPr>
          <w:p w14:paraId="6D183620"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3.11</w:t>
            </w:r>
          </w:p>
        </w:tc>
        <w:tc>
          <w:tcPr>
            <w:tcW w:w="854" w:type="dxa"/>
            <w:shd w:val="clear" w:color="auto" w:fill="auto"/>
            <w:noWrap/>
            <w:vAlign w:val="bottom"/>
            <w:hideMark/>
          </w:tcPr>
          <w:p w14:paraId="54E15585"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ST</w:t>
            </w:r>
          </w:p>
        </w:tc>
        <w:tc>
          <w:tcPr>
            <w:tcW w:w="634" w:type="dxa"/>
            <w:shd w:val="clear" w:color="auto" w:fill="auto"/>
            <w:noWrap/>
            <w:vAlign w:val="bottom"/>
            <w:hideMark/>
          </w:tcPr>
          <w:p w14:paraId="639ABEBC"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2D75EF8B" w14:textId="77777777" w:rsidTr="002C2150">
        <w:trPr>
          <w:trHeight w:val="300"/>
          <w:jc w:val="center"/>
        </w:trPr>
        <w:tc>
          <w:tcPr>
            <w:tcW w:w="1217" w:type="dxa"/>
            <w:shd w:val="clear" w:color="auto" w:fill="auto"/>
            <w:noWrap/>
            <w:vAlign w:val="bottom"/>
            <w:hideMark/>
          </w:tcPr>
          <w:p w14:paraId="453505C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E2C03C8"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Security Check Scheme</w:t>
            </w:r>
          </w:p>
        </w:tc>
        <w:tc>
          <w:tcPr>
            <w:tcW w:w="828" w:type="dxa"/>
            <w:shd w:val="clear" w:color="auto" w:fill="auto"/>
            <w:noWrap/>
            <w:vAlign w:val="bottom"/>
            <w:hideMark/>
          </w:tcPr>
          <w:p w14:paraId="1999CAA1"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3.12</w:t>
            </w:r>
          </w:p>
        </w:tc>
        <w:tc>
          <w:tcPr>
            <w:tcW w:w="854" w:type="dxa"/>
            <w:shd w:val="clear" w:color="auto" w:fill="auto"/>
            <w:noWrap/>
            <w:vAlign w:val="bottom"/>
            <w:hideMark/>
          </w:tcPr>
          <w:p w14:paraId="3BFF3417"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ID</w:t>
            </w:r>
          </w:p>
        </w:tc>
        <w:tc>
          <w:tcPr>
            <w:tcW w:w="634" w:type="dxa"/>
            <w:shd w:val="clear" w:color="auto" w:fill="auto"/>
            <w:noWrap/>
            <w:vAlign w:val="bottom"/>
            <w:hideMark/>
          </w:tcPr>
          <w:p w14:paraId="487E39A3" w14:textId="77777777" w:rsidR="00B606AB" w:rsidRPr="00BD2F1A" w:rsidRDefault="00B606AB" w:rsidP="00090A53">
            <w:pPr>
              <w:suppressAutoHyphens/>
              <w:spacing w:after="0" w:line="240" w:lineRule="auto"/>
              <w:jc w:val="center"/>
              <w:rPr>
                <w:rFonts w:eastAsia="Times New Roman" w:cs="Times New Roman"/>
                <w:color w:val="000000"/>
                <w:sz w:val="20"/>
                <w:szCs w:val="20"/>
              </w:rPr>
            </w:pPr>
            <w:r w:rsidRPr="00BD2F1A">
              <w:rPr>
                <w:rFonts w:eastAsia="Times New Roman" w:cs="Times New Roman"/>
                <w:color w:val="000000"/>
                <w:sz w:val="20"/>
                <w:szCs w:val="20"/>
              </w:rPr>
              <w:t>O</w:t>
            </w:r>
          </w:p>
        </w:tc>
      </w:tr>
      <w:tr w:rsidR="00B606AB" w:rsidRPr="00BD2F1A" w14:paraId="49E0ABD1" w14:textId="77777777" w:rsidTr="002C2150">
        <w:trPr>
          <w:trHeight w:val="300"/>
          <w:jc w:val="center"/>
        </w:trPr>
        <w:tc>
          <w:tcPr>
            <w:tcW w:w="1217" w:type="dxa"/>
            <w:shd w:val="clear" w:color="auto" w:fill="auto"/>
            <w:noWrap/>
            <w:vAlign w:val="bottom"/>
            <w:hideMark/>
          </w:tcPr>
          <w:p w14:paraId="20736C5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710B62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Alternate Patient ID - PID</w:t>
            </w:r>
          </w:p>
        </w:tc>
        <w:tc>
          <w:tcPr>
            <w:tcW w:w="828" w:type="dxa"/>
            <w:shd w:val="clear" w:color="auto" w:fill="auto"/>
            <w:noWrap/>
            <w:vAlign w:val="bottom"/>
            <w:hideMark/>
          </w:tcPr>
          <w:p w14:paraId="2727C6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3BE4398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D7EF0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2C4D2124" w14:textId="77777777" w:rsidTr="002C2150">
        <w:trPr>
          <w:trHeight w:val="300"/>
          <w:jc w:val="center"/>
        </w:trPr>
        <w:tc>
          <w:tcPr>
            <w:tcW w:w="1217" w:type="dxa"/>
            <w:shd w:val="clear" w:color="auto" w:fill="auto"/>
            <w:noWrap/>
            <w:vAlign w:val="bottom"/>
            <w:hideMark/>
          </w:tcPr>
          <w:p w14:paraId="4B2C5E6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002E30F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Name</w:t>
            </w:r>
          </w:p>
        </w:tc>
        <w:tc>
          <w:tcPr>
            <w:tcW w:w="828" w:type="dxa"/>
            <w:shd w:val="clear" w:color="auto" w:fill="auto"/>
            <w:noWrap/>
            <w:vAlign w:val="bottom"/>
            <w:hideMark/>
          </w:tcPr>
          <w:p w14:paraId="071A54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1819E68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XPN</w:t>
            </w:r>
          </w:p>
        </w:tc>
        <w:tc>
          <w:tcPr>
            <w:tcW w:w="634" w:type="dxa"/>
            <w:shd w:val="clear" w:color="auto" w:fill="auto"/>
            <w:noWrap/>
            <w:vAlign w:val="bottom"/>
            <w:hideMark/>
          </w:tcPr>
          <w:p w14:paraId="34AEAD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59B22F63" w14:textId="77777777" w:rsidTr="002C2150">
        <w:trPr>
          <w:trHeight w:val="300"/>
          <w:jc w:val="center"/>
        </w:trPr>
        <w:tc>
          <w:tcPr>
            <w:tcW w:w="1217" w:type="dxa"/>
            <w:shd w:val="clear" w:color="auto" w:fill="auto"/>
            <w:noWrap/>
            <w:vAlign w:val="bottom"/>
            <w:hideMark/>
          </w:tcPr>
          <w:p w14:paraId="25FD379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E4B2F7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Mother's Maiden Name</w:t>
            </w:r>
          </w:p>
        </w:tc>
        <w:tc>
          <w:tcPr>
            <w:tcW w:w="828" w:type="dxa"/>
            <w:shd w:val="clear" w:color="auto" w:fill="auto"/>
            <w:noWrap/>
            <w:vAlign w:val="bottom"/>
            <w:hideMark/>
          </w:tcPr>
          <w:p w14:paraId="25694E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53FBFB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XPN</w:t>
            </w:r>
          </w:p>
        </w:tc>
        <w:tc>
          <w:tcPr>
            <w:tcW w:w="634" w:type="dxa"/>
            <w:shd w:val="clear" w:color="auto" w:fill="auto"/>
            <w:noWrap/>
            <w:vAlign w:val="bottom"/>
            <w:hideMark/>
          </w:tcPr>
          <w:p w14:paraId="04EED6C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09B6C58" w14:textId="77777777" w:rsidTr="002C2150">
        <w:trPr>
          <w:trHeight w:val="300"/>
          <w:jc w:val="center"/>
        </w:trPr>
        <w:tc>
          <w:tcPr>
            <w:tcW w:w="1217" w:type="dxa"/>
            <w:shd w:val="clear" w:color="auto" w:fill="auto"/>
            <w:noWrap/>
            <w:vAlign w:val="bottom"/>
            <w:hideMark/>
          </w:tcPr>
          <w:p w14:paraId="23D0D16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CFEB14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Date/Time of Birth</w:t>
            </w:r>
          </w:p>
        </w:tc>
        <w:tc>
          <w:tcPr>
            <w:tcW w:w="828" w:type="dxa"/>
            <w:shd w:val="clear" w:color="auto" w:fill="auto"/>
            <w:noWrap/>
            <w:vAlign w:val="bottom"/>
            <w:hideMark/>
          </w:tcPr>
          <w:p w14:paraId="71E43F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7</w:t>
            </w:r>
          </w:p>
        </w:tc>
        <w:tc>
          <w:tcPr>
            <w:tcW w:w="854" w:type="dxa"/>
            <w:shd w:val="clear" w:color="auto" w:fill="auto"/>
            <w:noWrap/>
            <w:vAlign w:val="bottom"/>
            <w:hideMark/>
          </w:tcPr>
          <w:p w14:paraId="5C5D11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796847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ECD48BA" w14:textId="77777777" w:rsidTr="002C2150">
        <w:trPr>
          <w:trHeight w:val="300"/>
          <w:jc w:val="center"/>
        </w:trPr>
        <w:tc>
          <w:tcPr>
            <w:tcW w:w="1217" w:type="dxa"/>
            <w:shd w:val="clear" w:color="auto" w:fill="auto"/>
            <w:noWrap/>
            <w:vAlign w:val="bottom"/>
            <w:hideMark/>
          </w:tcPr>
          <w:p w14:paraId="5598368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B70824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Administrative Sex</w:t>
            </w:r>
          </w:p>
        </w:tc>
        <w:tc>
          <w:tcPr>
            <w:tcW w:w="828" w:type="dxa"/>
            <w:shd w:val="clear" w:color="auto" w:fill="auto"/>
            <w:noWrap/>
            <w:vAlign w:val="bottom"/>
            <w:hideMark/>
          </w:tcPr>
          <w:p w14:paraId="3641CDB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8</w:t>
            </w:r>
          </w:p>
        </w:tc>
        <w:tc>
          <w:tcPr>
            <w:tcW w:w="854" w:type="dxa"/>
            <w:shd w:val="clear" w:color="auto" w:fill="auto"/>
            <w:noWrap/>
            <w:vAlign w:val="bottom"/>
            <w:hideMark/>
          </w:tcPr>
          <w:p w14:paraId="157D67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6EFF66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AAC8A8C" w14:textId="77777777" w:rsidTr="002C2150">
        <w:trPr>
          <w:trHeight w:val="300"/>
          <w:jc w:val="center"/>
        </w:trPr>
        <w:tc>
          <w:tcPr>
            <w:tcW w:w="1217" w:type="dxa"/>
            <w:shd w:val="clear" w:color="auto" w:fill="auto"/>
            <w:noWrap/>
            <w:vAlign w:val="bottom"/>
            <w:hideMark/>
          </w:tcPr>
          <w:p w14:paraId="646BE9F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AFAFC1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Patient Alias</w:t>
            </w:r>
          </w:p>
        </w:tc>
        <w:tc>
          <w:tcPr>
            <w:tcW w:w="828" w:type="dxa"/>
            <w:shd w:val="clear" w:color="auto" w:fill="auto"/>
            <w:noWrap/>
            <w:vAlign w:val="bottom"/>
            <w:hideMark/>
          </w:tcPr>
          <w:p w14:paraId="29A534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9</w:t>
            </w:r>
          </w:p>
        </w:tc>
        <w:tc>
          <w:tcPr>
            <w:tcW w:w="854" w:type="dxa"/>
            <w:shd w:val="clear" w:color="auto" w:fill="auto"/>
            <w:noWrap/>
            <w:vAlign w:val="bottom"/>
            <w:hideMark/>
          </w:tcPr>
          <w:p w14:paraId="41E961C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1587C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326358B2" w14:textId="77777777" w:rsidTr="002C2150">
        <w:trPr>
          <w:trHeight w:val="300"/>
          <w:jc w:val="center"/>
        </w:trPr>
        <w:tc>
          <w:tcPr>
            <w:tcW w:w="1217" w:type="dxa"/>
            <w:shd w:val="clear" w:color="auto" w:fill="auto"/>
            <w:noWrap/>
            <w:vAlign w:val="bottom"/>
            <w:hideMark/>
          </w:tcPr>
          <w:p w14:paraId="384BED1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3D4134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Race</w:t>
            </w:r>
          </w:p>
        </w:tc>
        <w:tc>
          <w:tcPr>
            <w:tcW w:w="828" w:type="dxa"/>
            <w:shd w:val="clear" w:color="auto" w:fill="auto"/>
            <w:noWrap/>
            <w:vAlign w:val="bottom"/>
            <w:hideMark/>
          </w:tcPr>
          <w:p w14:paraId="09F374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5BC5CB2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E0F0C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206EB9C" w14:textId="77777777" w:rsidTr="002C2150">
        <w:trPr>
          <w:trHeight w:val="300"/>
          <w:jc w:val="center"/>
        </w:trPr>
        <w:tc>
          <w:tcPr>
            <w:tcW w:w="1217" w:type="dxa"/>
            <w:shd w:val="clear" w:color="auto" w:fill="auto"/>
            <w:noWrap/>
            <w:vAlign w:val="bottom"/>
            <w:hideMark/>
          </w:tcPr>
          <w:p w14:paraId="284E7BF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5F630E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Address</w:t>
            </w:r>
          </w:p>
        </w:tc>
        <w:tc>
          <w:tcPr>
            <w:tcW w:w="828" w:type="dxa"/>
            <w:shd w:val="clear" w:color="auto" w:fill="auto"/>
            <w:noWrap/>
            <w:vAlign w:val="bottom"/>
            <w:hideMark/>
          </w:tcPr>
          <w:p w14:paraId="30C00C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11</w:t>
            </w:r>
          </w:p>
        </w:tc>
        <w:tc>
          <w:tcPr>
            <w:tcW w:w="854" w:type="dxa"/>
            <w:shd w:val="clear" w:color="auto" w:fill="auto"/>
            <w:noWrap/>
            <w:vAlign w:val="bottom"/>
            <w:hideMark/>
          </w:tcPr>
          <w:p w14:paraId="52BAD5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XAD</w:t>
            </w:r>
          </w:p>
        </w:tc>
        <w:tc>
          <w:tcPr>
            <w:tcW w:w="634" w:type="dxa"/>
            <w:shd w:val="clear" w:color="auto" w:fill="auto"/>
            <w:noWrap/>
            <w:vAlign w:val="bottom"/>
            <w:hideMark/>
          </w:tcPr>
          <w:p w14:paraId="6492E2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B342994" w14:textId="77777777" w:rsidTr="002C2150">
        <w:trPr>
          <w:trHeight w:val="300"/>
          <w:jc w:val="center"/>
        </w:trPr>
        <w:tc>
          <w:tcPr>
            <w:tcW w:w="1217" w:type="dxa"/>
            <w:shd w:val="clear" w:color="auto" w:fill="auto"/>
            <w:noWrap/>
            <w:vAlign w:val="bottom"/>
            <w:hideMark/>
          </w:tcPr>
          <w:p w14:paraId="0E89AD9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2D565A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County Code</w:t>
            </w:r>
          </w:p>
        </w:tc>
        <w:tc>
          <w:tcPr>
            <w:tcW w:w="828" w:type="dxa"/>
            <w:shd w:val="clear" w:color="auto" w:fill="auto"/>
            <w:noWrap/>
            <w:vAlign w:val="bottom"/>
            <w:hideMark/>
          </w:tcPr>
          <w:p w14:paraId="5FAA864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12</w:t>
            </w:r>
          </w:p>
        </w:tc>
        <w:tc>
          <w:tcPr>
            <w:tcW w:w="854" w:type="dxa"/>
            <w:shd w:val="clear" w:color="auto" w:fill="auto"/>
            <w:noWrap/>
            <w:vAlign w:val="bottom"/>
            <w:hideMark/>
          </w:tcPr>
          <w:p w14:paraId="2BEEF36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8FC1E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04680653" w14:textId="77777777" w:rsidTr="002C2150">
        <w:trPr>
          <w:trHeight w:val="300"/>
          <w:jc w:val="center"/>
        </w:trPr>
        <w:tc>
          <w:tcPr>
            <w:tcW w:w="1217" w:type="dxa"/>
            <w:shd w:val="clear" w:color="auto" w:fill="auto"/>
            <w:noWrap/>
            <w:vAlign w:val="bottom"/>
            <w:hideMark/>
          </w:tcPr>
          <w:p w14:paraId="2B2BE25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D96F9B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Phone Number - Home</w:t>
            </w:r>
          </w:p>
        </w:tc>
        <w:tc>
          <w:tcPr>
            <w:tcW w:w="828" w:type="dxa"/>
            <w:shd w:val="clear" w:color="auto" w:fill="auto"/>
            <w:noWrap/>
            <w:vAlign w:val="bottom"/>
            <w:hideMark/>
          </w:tcPr>
          <w:p w14:paraId="33F616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13</w:t>
            </w:r>
          </w:p>
        </w:tc>
        <w:tc>
          <w:tcPr>
            <w:tcW w:w="854" w:type="dxa"/>
            <w:shd w:val="clear" w:color="auto" w:fill="auto"/>
            <w:noWrap/>
            <w:vAlign w:val="bottom"/>
            <w:hideMark/>
          </w:tcPr>
          <w:p w14:paraId="02CC06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682F94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14B5B875" w14:textId="77777777" w:rsidTr="002C2150">
        <w:trPr>
          <w:trHeight w:val="300"/>
          <w:jc w:val="center"/>
        </w:trPr>
        <w:tc>
          <w:tcPr>
            <w:tcW w:w="1217" w:type="dxa"/>
            <w:shd w:val="clear" w:color="auto" w:fill="auto"/>
            <w:noWrap/>
            <w:vAlign w:val="bottom"/>
            <w:hideMark/>
          </w:tcPr>
          <w:p w14:paraId="25C7553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B1D58F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Phone Number - Business</w:t>
            </w:r>
          </w:p>
        </w:tc>
        <w:tc>
          <w:tcPr>
            <w:tcW w:w="828" w:type="dxa"/>
            <w:shd w:val="clear" w:color="auto" w:fill="auto"/>
            <w:noWrap/>
            <w:vAlign w:val="bottom"/>
            <w:hideMark/>
          </w:tcPr>
          <w:p w14:paraId="5FEA5C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14</w:t>
            </w:r>
          </w:p>
        </w:tc>
        <w:tc>
          <w:tcPr>
            <w:tcW w:w="854" w:type="dxa"/>
            <w:shd w:val="clear" w:color="auto" w:fill="auto"/>
            <w:noWrap/>
            <w:vAlign w:val="bottom"/>
            <w:hideMark/>
          </w:tcPr>
          <w:p w14:paraId="3CD9A5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04B0FB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3518A7A6" w14:textId="77777777" w:rsidTr="002C2150">
        <w:trPr>
          <w:trHeight w:val="300"/>
          <w:jc w:val="center"/>
        </w:trPr>
        <w:tc>
          <w:tcPr>
            <w:tcW w:w="1217" w:type="dxa"/>
            <w:shd w:val="clear" w:color="auto" w:fill="auto"/>
            <w:noWrap/>
            <w:vAlign w:val="bottom"/>
            <w:hideMark/>
          </w:tcPr>
          <w:p w14:paraId="1A72289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88BD24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Primary Language</w:t>
            </w:r>
          </w:p>
        </w:tc>
        <w:tc>
          <w:tcPr>
            <w:tcW w:w="828" w:type="dxa"/>
            <w:shd w:val="clear" w:color="auto" w:fill="auto"/>
            <w:noWrap/>
            <w:vAlign w:val="bottom"/>
            <w:hideMark/>
          </w:tcPr>
          <w:p w14:paraId="170F4B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40DEDF4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127F61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0BCC1E0" w14:textId="77777777" w:rsidTr="002C2150">
        <w:trPr>
          <w:trHeight w:val="300"/>
          <w:jc w:val="center"/>
        </w:trPr>
        <w:tc>
          <w:tcPr>
            <w:tcW w:w="1217" w:type="dxa"/>
            <w:shd w:val="clear" w:color="auto" w:fill="auto"/>
            <w:noWrap/>
            <w:vAlign w:val="bottom"/>
            <w:hideMark/>
          </w:tcPr>
          <w:p w14:paraId="0DE4563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BCD07D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Marital Status</w:t>
            </w:r>
          </w:p>
        </w:tc>
        <w:tc>
          <w:tcPr>
            <w:tcW w:w="828" w:type="dxa"/>
            <w:shd w:val="clear" w:color="auto" w:fill="auto"/>
            <w:noWrap/>
            <w:vAlign w:val="bottom"/>
            <w:hideMark/>
          </w:tcPr>
          <w:p w14:paraId="53B2F7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16</w:t>
            </w:r>
          </w:p>
        </w:tc>
        <w:tc>
          <w:tcPr>
            <w:tcW w:w="854" w:type="dxa"/>
            <w:shd w:val="clear" w:color="auto" w:fill="auto"/>
            <w:noWrap/>
            <w:vAlign w:val="bottom"/>
            <w:hideMark/>
          </w:tcPr>
          <w:p w14:paraId="13D4C4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4955A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3773AC5" w14:textId="77777777" w:rsidTr="002C2150">
        <w:trPr>
          <w:trHeight w:val="300"/>
          <w:jc w:val="center"/>
        </w:trPr>
        <w:tc>
          <w:tcPr>
            <w:tcW w:w="1217" w:type="dxa"/>
            <w:shd w:val="clear" w:color="auto" w:fill="auto"/>
            <w:noWrap/>
            <w:vAlign w:val="bottom"/>
            <w:hideMark/>
          </w:tcPr>
          <w:p w14:paraId="74669A1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F3378B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Religion</w:t>
            </w:r>
          </w:p>
        </w:tc>
        <w:tc>
          <w:tcPr>
            <w:tcW w:w="828" w:type="dxa"/>
            <w:shd w:val="clear" w:color="auto" w:fill="auto"/>
            <w:noWrap/>
            <w:vAlign w:val="bottom"/>
            <w:hideMark/>
          </w:tcPr>
          <w:p w14:paraId="14ABF70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17</w:t>
            </w:r>
          </w:p>
        </w:tc>
        <w:tc>
          <w:tcPr>
            <w:tcW w:w="854" w:type="dxa"/>
            <w:shd w:val="clear" w:color="auto" w:fill="auto"/>
            <w:noWrap/>
            <w:vAlign w:val="bottom"/>
            <w:hideMark/>
          </w:tcPr>
          <w:p w14:paraId="242F9D0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1A71F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CD99FAD" w14:textId="77777777" w:rsidTr="002C2150">
        <w:trPr>
          <w:trHeight w:val="300"/>
          <w:jc w:val="center"/>
        </w:trPr>
        <w:tc>
          <w:tcPr>
            <w:tcW w:w="1217" w:type="dxa"/>
            <w:shd w:val="clear" w:color="auto" w:fill="auto"/>
            <w:noWrap/>
            <w:vAlign w:val="bottom"/>
            <w:hideMark/>
          </w:tcPr>
          <w:p w14:paraId="601641E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0EB067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Patient Account Number</w:t>
            </w:r>
          </w:p>
        </w:tc>
        <w:tc>
          <w:tcPr>
            <w:tcW w:w="828" w:type="dxa"/>
            <w:shd w:val="clear" w:color="auto" w:fill="auto"/>
            <w:noWrap/>
            <w:vAlign w:val="bottom"/>
            <w:hideMark/>
          </w:tcPr>
          <w:p w14:paraId="636320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18</w:t>
            </w:r>
          </w:p>
        </w:tc>
        <w:tc>
          <w:tcPr>
            <w:tcW w:w="854" w:type="dxa"/>
            <w:shd w:val="clear" w:color="auto" w:fill="auto"/>
            <w:noWrap/>
            <w:vAlign w:val="bottom"/>
            <w:hideMark/>
          </w:tcPr>
          <w:p w14:paraId="6CF012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50F25C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EBB2C42" w14:textId="77777777" w:rsidTr="002C2150">
        <w:trPr>
          <w:trHeight w:val="300"/>
          <w:jc w:val="center"/>
        </w:trPr>
        <w:tc>
          <w:tcPr>
            <w:tcW w:w="1217" w:type="dxa"/>
            <w:shd w:val="clear" w:color="auto" w:fill="auto"/>
            <w:noWrap/>
            <w:vAlign w:val="bottom"/>
            <w:hideMark/>
          </w:tcPr>
          <w:p w14:paraId="43CF995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E3ABB9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SSN Number - Patient</w:t>
            </w:r>
          </w:p>
        </w:tc>
        <w:tc>
          <w:tcPr>
            <w:tcW w:w="828" w:type="dxa"/>
            <w:shd w:val="clear" w:color="auto" w:fill="auto"/>
            <w:noWrap/>
            <w:vAlign w:val="bottom"/>
            <w:hideMark/>
          </w:tcPr>
          <w:p w14:paraId="7E3B0B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w:t>
            </w:r>
          </w:p>
        </w:tc>
        <w:tc>
          <w:tcPr>
            <w:tcW w:w="854" w:type="dxa"/>
            <w:shd w:val="clear" w:color="auto" w:fill="auto"/>
            <w:noWrap/>
            <w:vAlign w:val="bottom"/>
            <w:hideMark/>
          </w:tcPr>
          <w:p w14:paraId="3A29E66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74795B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3A0AF164" w14:textId="77777777" w:rsidTr="002C2150">
        <w:trPr>
          <w:trHeight w:val="300"/>
          <w:jc w:val="center"/>
        </w:trPr>
        <w:tc>
          <w:tcPr>
            <w:tcW w:w="1217" w:type="dxa"/>
            <w:shd w:val="clear" w:color="auto" w:fill="auto"/>
            <w:noWrap/>
            <w:vAlign w:val="bottom"/>
            <w:hideMark/>
          </w:tcPr>
          <w:p w14:paraId="1D9DC49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88C460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Driver's License Number - Patient</w:t>
            </w:r>
          </w:p>
        </w:tc>
        <w:tc>
          <w:tcPr>
            <w:tcW w:w="828" w:type="dxa"/>
            <w:shd w:val="clear" w:color="auto" w:fill="auto"/>
            <w:noWrap/>
            <w:vAlign w:val="bottom"/>
            <w:hideMark/>
          </w:tcPr>
          <w:p w14:paraId="48682F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20</w:t>
            </w:r>
          </w:p>
        </w:tc>
        <w:tc>
          <w:tcPr>
            <w:tcW w:w="854" w:type="dxa"/>
            <w:shd w:val="clear" w:color="auto" w:fill="auto"/>
            <w:noWrap/>
            <w:vAlign w:val="bottom"/>
            <w:hideMark/>
          </w:tcPr>
          <w:p w14:paraId="5FE3ABC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3C418EA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7D9B3866" w14:textId="77777777" w:rsidTr="002C2150">
        <w:trPr>
          <w:trHeight w:val="300"/>
          <w:jc w:val="center"/>
        </w:trPr>
        <w:tc>
          <w:tcPr>
            <w:tcW w:w="1217" w:type="dxa"/>
            <w:shd w:val="clear" w:color="auto" w:fill="auto"/>
            <w:noWrap/>
            <w:vAlign w:val="bottom"/>
            <w:hideMark/>
          </w:tcPr>
          <w:p w14:paraId="50DB56C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99DEFA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Mother's Identifier</w:t>
            </w:r>
          </w:p>
        </w:tc>
        <w:tc>
          <w:tcPr>
            <w:tcW w:w="828" w:type="dxa"/>
            <w:shd w:val="clear" w:color="auto" w:fill="auto"/>
            <w:noWrap/>
            <w:vAlign w:val="bottom"/>
            <w:hideMark/>
          </w:tcPr>
          <w:p w14:paraId="0AFEE8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21</w:t>
            </w:r>
          </w:p>
        </w:tc>
        <w:tc>
          <w:tcPr>
            <w:tcW w:w="854" w:type="dxa"/>
            <w:shd w:val="clear" w:color="auto" w:fill="auto"/>
            <w:noWrap/>
            <w:vAlign w:val="bottom"/>
            <w:hideMark/>
          </w:tcPr>
          <w:p w14:paraId="703111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258BC1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FDC2F42" w14:textId="77777777" w:rsidTr="002C2150">
        <w:trPr>
          <w:trHeight w:val="300"/>
          <w:jc w:val="center"/>
        </w:trPr>
        <w:tc>
          <w:tcPr>
            <w:tcW w:w="1217" w:type="dxa"/>
            <w:shd w:val="clear" w:color="auto" w:fill="auto"/>
            <w:noWrap/>
            <w:vAlign w:val="bottom"/>
            <w:hideMark/>
          </w:tcPr>
          <w:p w14:paraId="46CF8DB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37BF48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Ethnic Group</w:t>
            </w:r>
          </w:p>
        </w:tc>
        <w:tc>
          <w:tcPr>
            <w:tcW w:w="828" w:type="dxa"/>
            <w:shd w:val="clear" w:color="auto" w:fill="auto"/>
            <w:noWrap/>
            <w:vAlign w:val="bottom"/>
            <w:hideMark/>
          </w:tcPr>
          <w:p w14:paraId="6561AD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22</w:t>
            </w:r>
          </w:p>
        </w:tc>
        <w:tc>
          <w:tcPr>
            <w:tcW w:w="854" w:type="dxa"/>
            <w:shd w:val="clear" w:color="auto" w:fill="auto"/>
            <w:noWrap/>
            <w:vAlign w:val="bottom"/>
            <w:hideMark/>
          </w:tcPr>
          <w:p w14:paraId="6F5C00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79590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40B00B4" w14:textId="77777777" w:rsidTr="002C2150">
        <w:trPr>
          <w:trHeight w:val="300"/>
          <w:jc w:val="center"/>
        </w:trPr>
        <w:tc>
          <w:tcPr>
            <w:tcW w:w="1217" w:type="dxa"/>
            <w:shd w:val="clear" w:color="auto" w:fill="auto"/>
            <w:noWrap/>
            <w:vAlign w:val="bottom"/>
            <w:hideMark/>
          </w:tcPr>
          <w:p w14:paraId="3D0E053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DE9F95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Birth Place</w:t>
            </w:r>
          </w:p>
        </w:tc>
        <w:tc>
          <w:tcPr>
            <w:tcW w:w="828" w:type="dxa"/>
            <w:shd w:val="clear" w:color="auto" w:fill="auto"/>
            <w:noWrap/>
            <w:vAlign w:val="bottom"/>
            <w:hideMark/>
          </w:tcPr>
          <w:p w14:paraId="740FAF4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23</w:t>
            </w:r>
          </w:p>
        </w:tc>
        <w:tc>
          <w:tcPr>
            <w:tcW w:w="854" w:type="dxa"/>
            <w:shd w:val="clear" w:color="auto" w:fill="auto"/>
            <w:noWrap/>
            <w:vAlign w:val="bottom"/>
            <w:hideMark/>
          </w:tcPr>
          <w:p w14:paraId="18C4693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42048F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28FA690" w14:textId="77777777" w:rsidTr="002C2150">
        <w:trPr>
          <w:trHeight w:val="300"/>
          <w:jc w:val="center"/>
        </w:trPr>
        <w:tc>
          <w:tcPr>
            <w:tcW w:w="1217" w:type="dxa"/>
            <w:shd w:val="clear" w:color="auto" w:fill="auto"/>
            <w:noWrap/>
            <w:vAlign w:val="bottom"/>
            <w:hideMark/>
          </w:tcPr>
          <w:p w14:paraId="7526D85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E45C74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Multiple Birth Indicator</w:t>
            </w:r>
          </w:p>
        </w:tc>
        <w:tc>
          <w:tcPr>
            <w:tcW w:w="828" w:type="dxa"/>
            <w:shd w:val="clear" w:color="auto" w:fill="auto"/>
            <w:noWrap/>
            <w:vAlign w:val="bottom"/>
            <w:hideMark/>
          </w:tcPr>
          <w:p w14:paraId="05FC15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24</w:t>
            </w:r>
          </w:p>
        </w:tc>
        <w:tc>
          <w:tcPr>
            <w:tcW w:w="854" w:type="dxa"/>
            <w:shd w:val="clear" w:color="auto" w:fill="auto"/>
            <w:noWrap/>
            <w:vAlign w:val="bottom"/>
            <w:hideMark/>
          </w:tcPr>
          <w:p w14:paraId="32E181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102C679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E862433" w14:textId="77777777" w:rsidTr="002C2150">
        <w:trPr>
          <w:trHeight w:val="300"/>
          <w:jc w:val="center"/>
        </w:trPr>
        <w:tc>
          <w:tcPr>
            <w:tcW w:w="1217" w:type="dxa"/>
            <w:shd w:val="clear" w:color="auto" w:fill="auto"/>
            <w:noWrap/>
            <w:vAlign w:val="bottom"/>
            <w:hideMark/>
          </w:tcPr>
          <w:p w14:paraId="2BF5A27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966023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Birth Order</w:t>
            </w:r>
          </w:p>
        </w:tc>
        <w:tc>
          <w:tcPr>
            <w:tcW w:w="828" w:type="dxa"/>
            <w:shd w:val="clear" w:color="auto" w:fill="auto"/>
            <w:noWrap/>
            <w:vAlign w:val="bottom"/>
            <w:hideMark/>
          </w:tcPr>
          <w:p w14:paraId="296F32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25</w:t>
            </w:r>
          </w:p>
        </w:tc>
        <w:tc>
          <w:tcPr>
            <w:tcW w:w="854" w:type="dxa"/>
            <w:shd w:val="clear" w:color="auto" w:fill="auto"/>
            <w:noWrap/>
            <w:vAlign w:val="bottom"/>
            <w:hideMark/>
          </w:tcPr>
          <w:p w14:paraId="29DDEA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41860BF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B73C62A" w14:textId="77777777" w:rsidTr="002C2150">
        <w:trPr>
          <w:trHeight w:val="300"/>
          <w:jc w:val="center"/>
        </w:trPr>
        <w:tc>
          <w:tcPr>
            <w:tcW w:w="1217" w:type="dxa"/>
            <w:shd w:val="clear" w:color="auto" w:fill="auto"/>
            <w:noWrap/>
            <w:vAlign w:val="bottom"/>
            <w:hideMark/>
          </w:tcPr>
          <w:p w14:paraId="0B27A31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AA7F4F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Citizenship</w:t>
            </w:r>
          </w:p>
        </w:tc>
        <w:tc>
          <w:tcPr>
            <w:tcW w:w="828" w:type="dxa"/>
            <w:shd w:val="clear" w:color="auto" w:fill="auto"/>
            <w:noWrap/>
            <w:vAlign w:val="bottom"/>
            <w:hideMark/>
          </w:tcPr>
          <w:p w14:paraId="686E1C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26</w:t>
            </w:r>
          </w:p>
        </w:tc>
        <w:tc>
          <w:tcPr>
            <w:tcW w:w="854" w:type="dxa"/>
            <w:shd w:val="clear" w:color="auto" w:fill="auto"/>
            <w:noWrap/>
            <w:vAlign w:val="bottom"/>
            <w:hideMark/>
          </w:tcPr>
          <w:p w14:paraId="634064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8623A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147AAB0" w14:textId="77777777" w:rsidTr="002C2150">
        <w:trPr>
          <w:trHeight w:val="300"/>
          <w:jc w:val="center"/>
        </w:trPr>
        <w:tc>
          <w:tcPr>
            <w:tcW w:w="1217" w:type="dxa"/>
            <w:shd w:val="clear" w:color="auto" w:fill="auto"/>
            <w:noWrap/>
            <w:vAlign w:val="bottom"/>
            <w:hideMark/>
          </w:tcPr>
          <w:p w14:paraId="138615D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A01D2F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Veterans Military Status</w:t>
            </w:r>
          </w:p>
        </w:tc>
        <w:tc>
          <w:tcPr>
            <w:tcW w:w="828" w:type="dxa"/>
            <w:shd w:val="clear" w:color="auto" w:fill="auto"/>
            <w:noWrap/>
            <w:vAlign w:val="bottom"/>
            <w:hideMark/>
          </w:tcPr>
          <w:p w14:paraId="53074E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27</w:t>
            </w:r>
          </w:p>
        </w:tc>
        <w:tc>
          <w:tcPr>
            <w:tcW w:w="854" w:type="dxa"/>
            <w:shd w:val="clear" w:color="auto" w:fill="auto"/>
            <w:noWrap/>
            <w:vAlign w:val="bottom"/>
            <w:hideMark/>
          </w:tcPr>
          <w:p w14:paraId="5A59BA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F5815C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D7CE1B5" w14:textId="77777777" w:rsidTr="002C2150">
        <w:trPr>
          <w:trHeight w:val="300"/>
          <w:jc w:val="center"/>
        </w:trPr>
        <w:tc>
          <w:tcPr>
            <w:tcW w:w="1217" w:type="dxa"/>
            <w:shd w:val="clear" w:color="auto" w:fill="auto"/>
            <w:noWrap/>
            <w:vAlign w:val="bottom"/>
            <w:hideMark/>
          </w:tcPr>
          <w:p w14:paraId="256BFB6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A98739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 xml:space="preserve">Nationality </w:t>
            </w:r>
          </w:p>
        </w:tc>
        <w:tc>
          <w:tcPr>
            <w:tcW w:w="828" w:type="dxa"/>
            <w:shd w:val="clear" w:color="auto" w:fill="auto"/>
            <w:noWrap/>
            <w:vAlign w:val="bottom"/>
            <w:hideMark/>
          </w:tcPr>
          <w:p w14:paraId="059815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28</w:t>
            </w:r>
          </w:p>
        </w:tc>
        <w:tc>
          <w:tcPr>
            <w:tcW w:w="854" w:type="dxa"/>
            <w:shd w:val="clear" w:color="auto" w:fill="auto"/>
            <w:noWrap/>
            <w:vAlign w:val="bottom"/>
            <w:hideMark/>
          </w:tcPr>
          <w:p w14:paraId="36840D7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305B8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28F5FBCF" w14:textId="77777777" w:rsidTr="002C2150">
        <w:trPr>
          <w:trHeight w:val="300"/>
          <w:jc w:val="center"/>
        </w:trPr>
        <w:tc>
          <w:tcPr>
            <w:tcW w:w="1217" w:type="dxa"/>
            <w:shd w:val="clear" w:color="auto" w:fill="auto"/>
            <w:noWrap/>
            <w:vAlign w:val="bottom"/>
            <w:hideMark/>
          </w:tcPr>
          <w:p w14:paraId="0AEB8DE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9AFF41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Death Date and Time</w:t>
            </w:r>
          </w:p>
        </w:tc>
        <w:tc>
          <w:tcPr>
            <w:tcW w:w="828" w:type="dxa"/>
            <w:shd w:val="clear" w:color="auto" w:fill="auto"/>
            <w:noWrap/>
            <w:vAlign w:val="bottom"/>
            <w:hideMark/>
          </w:tcPr>
          <w:p w14:paraId="3E34FFE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29</w:t>
            </w:r>
          </w:p>
        </w:tc>
        <w:tc>
          <w:tcPr>
            <w:tcW w:w="854" w:type="dxa"/>
            <w:shd w:val="clear" w:color="auto" w:fill="auto"/>
            <w:noWrap/>
            <w:vAlign w:val="bottom"/>
            <w:hideMark/>
          </w:tcPr>
          <w:p w14:paraId="12496A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2596E5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4FC80ED" w14:textId="77777777" w:rsidTr="002C2150">
        <w:trPr>
          <w:trHeight w:val="300"/>
          <w:jc w:val="center"/>
        </w:trPr>
        <w:tc>
          <w:tcPr>
            <w:tcW w:w="1217" w:type="dxa"/>
            <w:shd w:val="clear" w:color="auto" w:fill="auto"/>
            <w:noWrap/>
            <w:vAlign w:val="bottom"/>
            <w:hideMark/>
          </w:tcPr>
          <w:p w14:paraId="7FCA057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441B60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Death Indicator</w:t>
            </w:r>
          </w:p>
        </w:tc>
        <w:tc>
          <w:tcPr>
            <w:tcW w:w="828" w:type="dxa"/>
            <w:shd w:val="clear" w:color="auto" w:fill="auto"/>
            <w:noWrap/>
            <w:vAlign w:val="bottom"/>
            <w:hideMark/>
          </w:tcPr>
          <w:p w14:paraId="67F1CD3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30</w:t>
            </w:r>
          </w:p>
        </w:tc>
        <w:tc>
          <w:tcPr>
            <w:tcW w:w="854" w:type="dxa"/>
            <w:shd w:val="clear" w:color="auto" w:fill="auto"/>
            <w:noWrap/>
            <w:vAlign w:val="bottom"/>
            <w:hideMark/>
          </w:tcPr>
          <w:p w14:paraId="42599A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028FE2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D0488E9" w14:textId="77777777" w:rsidTr="002C2150">
        <w:trPr>
          <w:trHeight w:val="300"/>
          <w:jc w:val="center"/>
        </w:trPr>
        <w:tc>
          <w:tcPr>
            <w:tcW w:w="1217" w:type="dxa"/>
            <w:shd w:val="clear" w:color="auto" w:fill="auto"/>
            <w:noWrap/>
            <w:vAlign w:val="bottom"/>
            <w:hideMark/>
          </w:tcPr>
          <w:p w14:paraId="45EAF59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1DD7FF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Identity Unknown Indicator</w:t>
            </w:r>
          </w:p>
        </w:tc>
        <w:tc>
          <w:tcPr>
            <w:tcW w:w="828" w:type="dxa"/>
            <w:shd w:val="clear" w:color="auto" w:fill="auto"/>
            <w:noWrap/>
            <w:vAlign w:val="bottom"/>
            <w:hideMark/>
          </w:tcPr>
          <w:p w14:paraId="09842C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31</w:t>
            </w:r>
          </w:p>
        </w:tc>
        <w:tc>
          <w:tcPr>
            <w:tcW w:w="854" w:type="dxa"/>
            <w:shd w:val="clear" w:color="auto" w:fill="auto"/>
            <w:noWrap/>
            <w:vAlign w:val="bottom"/>
            <w:hideMark/>
          </w:tcPr>
          <w:p w14:paraId="2E9B0D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0D6D167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FF9D42E" w14:textId="77777777" w:rsidTr="002C2150">
        <w:trPr>
          <w:trHeight w:val="300"/>
          <w:jc w:val="center"/>
        </w:trPr>
        <w:tc>
          <w:tcPr>
            <w:tcW w:w="1217" w:type="dxa"/>
            <w:shd w:val="clear" w:color="auto" w:fill="auto"/>
            <w:noWrap/>
            <w:vAlign w:val="bottom"/>
            <w:hideMark/>
          </w:tcPr>
          <w:p w14:paraId="220521C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9ED553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Identity Reliability Code</w:t>
            </w:r>
          </w:p>
        </w:tc>
        <w:tc>
          <w:tcPr>
            <w:tcW w:w="828" w:type="dxa"/>
            <w:shd w:val="clear" w:color="auto" w:fill="auto"/>
            <w:noWrap/>
            <w:vAlign w:val="bottom"/>
            <w:hideMark/>
          </w:tcPr>
          <w:p w14:paraId="60EADFD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32</w:t>
            </w:r>
          </w:p>
        </w:tc>
        <w:tc>
          <w:tcPr>
            <w:tcW w:w="854" w:type="dxa"/>
            <w:shd w:val="clear" w:color="auto" w:fill="auto"/>
            <w:noWrap/>
            <w:vAlign w:val="bottom"/>
            <w:hideMark/>
          </w:tcPr>
          <w:p w14:paraId="2D9B2D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51B362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D7537A3" w14:textId="77777777" w:rsidTr="002C2150">
        <w:trPr>
          <w:trHeight w:val="300"/>
          <w:jc w:val="center"/>
        </w:trPr>
        <w:tc>
          <w:tcPr>
            <w:tcW w:w="1217" w:type="dxa"/>
            <w:shd w:val="clear" w:color="auto" w:fill="auto"/>
            <w:noWrap/>
            <w:vAlign w:val="bottom"/>
            <w:hideMark/>
          </w:tcPr>
          <w:p w14:paraId="5E4DCA4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9557FB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Last Update Date/Time</w:t>
            </w:r>
          </w:p>
        </w:tc>
        <w:tc>
          <w:tcPr>
            <w:tcW w:w="828" w:type="dxa"/>
            <w:shd w:val="clear" w:color="auto" w:fill="auto"/>
            <w:noWrap/>
            <w:vAlign w:val="bottom"/>
            <w:hideMark/>
          </w:tcPr>
          <w:p w14:paraId="1011C1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33</w:t>
            </w:r>
          </w:p>
        </w:tc>
        <w:tc>
          <w:tcPr>
            <w:tcW w:w="854" w:type="dxa"/>
            <w:shd w:val="clear" w:color="auto" w:fill="auto"/>
            <w:noWrap/>
            <w:vAlign w:val="bottom"/>
            <w:hideMark/>
          </w:tcPr>
          <w:p w14:paraId="142849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688626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6DA5108" w14:textId="77777777" w:rsidTr="002C2150">
        <w:trPr>
          <w:trHeight w:val="300"/>
          <w:jc w:val="center"/>
        </w:trPr>
        <w:tc>
          <w:tcPr>
            <w:tcW w:w="1217" w:type="dxa"/>
            <w:shd w:val="clear" w:color="auto" w:fill="auto"/>
            <w:noWrap/>
            <w:vAlign w:val="bottom"/>
            <w:hideMark/>
          </w:tcPr>
          <w:p w14:paraId="14E46DB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A52B98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Last Update Facility</w:t>
            </w:r>
          </w:p>
        </w:tc>
        <w:tc>
          <w:tcPr>
            <w:tcW w:w="828" w:type="dxa"/>
            <w:shd w:val="clear" w:color="auto" w:fill="auto"/>
            <w:noWrap/>
            <w:vAlign w:val="bottom"/>
            <w:hideMark/>
          </w:tcPr>
          <w:p w14:paraId="72A3A5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34</w:t>
            </w:r>
          </w:p>
        </w:tc>
        <w:tc>
          <w:tcPr>
            <w:tcW w:w="854" w:type="dxa"/>
            <w:shd w:val="clear" w:color="auto" w:fill="auto"/>
            <w:noWrap/>
            <w:vAlign w:val="bottom"/>
            <w:hideMark/>
          </w:tcPr>
          <w:p w14:paraId="0B1EEF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3CE4F6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F9F78AF" w14:textId="77777777" w:rsidTr="002C2150">
        <w:trPr>
          <w:trHeight w:val="300"/>
          <w:jc w:val="center"/>
        </w:trPr>
        <w:tc>
          <w:tcPr>
            <w:tcW w:w="1217" w:type="dxa"/>
            <w:shd w:val="clear" w:color="auto" w:fill="auto"/>
            <w:noWrap/>
            <w:vAlign w:val="bottom"/>
            <w:hideMark/>
          </w:tcPr>
          <w:p w14:paraId="7063655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034893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Species Code</w:t>
            </w:r>
          </w:p>
        </w:tc>
        <w:tc>
          <w:tcPr>
            <w:tcW w:w="828" w:type="dxa"/>
            <w:shd w:val="clear" w:color="auto" w:fill="auto"/>
            <w:noWrap/>
            <w:vAlign w:val="bottom"/>
            <w:hideMark/>
          </w:tcPr>
          <w:p w14:paraId="6A81A4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35</w:t>
            </w:r>
          </w:p>
        </w:tc>
        <w:tc>
          <w:tcPr>
            <w:tcW w:w="854" w:type="dxa"/>
            <w:shd w:val="clear" w:color="auto" w:fill="auto"/>
            <w:noWrap/>
            <w:vAlign w:val="bottom"/>
            <w:hideMark/>
          </w:tcPr>
          <w:p w14:paraId="0A995C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88E8C0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563DB9C" w14:textId="77777777" w:rsidTr="002C2150">
        <w:trPr>
          <w:trHeight w:val="300"/>
          <w:jc w:val="center"/>
        </w:trPr>
        <w:tc>
          <w:tcPr>
            <w:tcW w:w="1217" w:type="dxa"/>
            <w:shd w:val="clear" w:color="auto" w:fill="auto"/>
            <w:noWrap/>
            <w:vAlign w:val="bottom"/>
            <w:hideMark/>
          </w:tcPr>
          <w:p w14:paraId="33E5A0A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B4FE5C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Breed Code</w:t>
            </w:r>
          </w:p>
        </w:tc>
        <w:tc>
          <w:tcPr>
            <w:tcW w:w="828" w:type="dxa"/>
            <w:shd w:val="clear" w:color="auto" w:fill="auto"/>
            <w:noWrap/>
            <w:vAlign w:val="bottom"/>
            <w:hideMark/>
          </w:tcPr>
          <w:p w14:paraId="132FD4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36</w:t>
            </w:r>
          </w:p>
        </w:tc>
        <w:tc>
          <w:tcPr>
            <w:tcW w:w="854" w:type="dxa"/>
            <w:shd w:val="clear" w:color="auto" w:fill="auto"/>
            <w:noWrap/>
            <w:vAlign w:val="bottom"/>
            <w:hideMark/>
          </w:tcPr>
          <w:p w14:paraId="2D0547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E93C1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E0783E0" w14:textId="77777777" w:rsidTr="002C2150">
        <w:trPr>
          <w:trHeight w:val="300"/>
          <w:jc w:val="center"/>
        </w:trPr>
        <w:tc>
          <w:tcPr>
            <w:tcW w:w="1217" w:type="dxa"/>
            <w:shd w:val="clear" w:color="auto" w:fill="auto"/>
            <w:noWrap/>
            <w:vAlign w:val="bottom"/>
            <w:hideMark/>
          </w:tcPr>
          <w:p w14:paraId="22ECCF5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1DBAE2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Strain</w:t>
            </w:r>
          </w:p>
        </w:tc>
        <w:tc>
          <w:tcPr>
            <w:tcW w:w="828" w:type="dxa"/>
            <w:shd w:val="clear" w:color="auto" w:fill="auto"/>
            <w:noWrap/>
            <w:vAlign w:val="bottom"/>
            <w:hideMark/>
          </w:tcPr>
          <w:p w14:paraId="13B5BF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37</w:t>
            </w:r>
          </w:p>
        </w:tc>
        <w:tc>
          <w:tcPr>
            <w:tcW w:w="854" w:type="dxa"/>
            <w:shd w:val="clear" w:color="auto" w:fill="auto"/>
            <w:noWrap/>
            <w:vAlign w:val="bottom"/>
            <w:hideMark/>
          </w:tcPr>
          <w:p w14:paraId="3E74F3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279D06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1927C9C" w14:textId="77777777" w:rsidTr="002C2150">
        <w:trPr>
          <w:trHeight w:val="300"/>
          <w:jc w:val="center"/>
        </w:trPr>
        <w:tc>
          <w:tcPr>
            <w:tcW w:w="1217" w:type="dxa"/>
            <w:shd w:val="clear" w:color="auto" w:fill="auto"/>
            <w:noWrap/>
            <w:vAlign w:val="bottom"/>
            <w:hideMark/>
          </w:tcPr>
          <w:p w14:paraId="115B024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B73A98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Production Class Code</w:t>
            </w:r>
          </w:p>
        </w:tc>
        <w:tc>
          <w:tcPr>
            <w:tcW w:w="828" w:type="dxa"/>
            <w:shd w:val="clear" w:color="auto" w:fill="auto"/>
            <w:noWrap/>
            <w:vAlign w:val="bottom"/>
            <w:hideMark/>
          </w:tcPr>
          <w:p w14:paraId="4F3B4E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38</w:t>
            </w:r>
          </w:p>
        </w:tc>
        <w:tc>
          <w:tcPr>
            <w:tcW w:w="854" w:type="dxa"/>
            <w:shd w:val="clear" w:color="auto" w:fill="auto"/>
            <w:noWrap/>
            <w:vAlign w:val="bottom"/>
            <w:hideMark/>
          </w:tcPr>
          <w:p w14:paraId="31508F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7A8BD5B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CE46A1E" w14:textId="77777777" w:rsidTr="002C2150">
        <w:trPr>
          <w:trHeight w:val="300"/>
          <w:jc w:val="center"/>
        </w:trPr>
        <w:tc>
          <w:tcPr>
            <w:tcW w:w="1217" w:type="dxa"/>
            <w:shd w:val="clear" w:color="auto" w:fill="auto"/>
            <w:noWrap/>
            <w:vAlign w:val="bottom"/>
            <w:hideMark/>
          </w:tcPr>
          <w:p w14:paraId="4BC3504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EEA907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Tribal Citizenship</w:t>
            </w:r>
          </w:p>
        </w:tc>
        <w:tc>
          <w:tcPr>
            <w:tcW w:w="828" w:type="dxa"/>
            <w:shd w:val="clear" w:color="auto" w:fill="auto"/>
            <w:noWrap/>
            <w:vAlign w:val="bottom"/>
            <w:hideMark/>
          </w:tcPr>
          <w:p w14:paraId="27B466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39</w:t>
            </w:r>
          </w:p>
        </w:tc>
        <w:tc>
          <w:tcPr>
            <w:tcW w:w="854" w:type="dxa"/>
            <w:shd w:val="clear" w:color="auto" w:fill="auto"/>
            <w:noWrap/>
            <w:vAlign w:val="bottom"/>
            <w:hideMark/>
          </w:tcPr>
          <w:p w14:paraId="4ECDAE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3ACF2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E215888" w14:textId="77777777" w:rsidTr="002C2150">
        <w:trPr>
          <w:trHeight w:val="315"/>
          <w:jc w:val="center"/>
        </w:trPr>
        <w:tc>
          <w:tcPr>
            <w:tcW w:w="1217" w:type="dxa"/>
            <w:shd w:val="clear" w:color="auto" w:fill="auto"/>
            <w:noWrap/>
            <w:vAlign w:val="bottom"/>
            <w:hideMark/>
          </w:tcPr>
          <w:p w14:paraId="41C7EF1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E2D332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Telecommunication Information</w:t>
            </w:r>
          </w:p>
        </w:tc>
        <w:tc>
          <w:tcPr>
            <w:tcW w:w="828" w:type="dxa"/>
            <w:shd w:val="clear" w:color="auto" w:fill="auto"/>
            <w:noWrap/>
            <w:vAlign w:val="bottom"/>
            <w:hideMark/>
          </w:tcPr>
          <w:p w14:paraId="171056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40</w:t>
            </w:r>
          </w:p>
        </w:tc>
        <w:tc>
          <w:tcPr>
            <w:tcW w:w="854" w:type="dxa"/>
            <w:shd w:val="clear" w:color="auto" w:fill="auto"/>
            <w:noWrap/>
            <w:vAlign w:val="bottom"/>
            <w:hideMark/>
          </w:tcPr>
          <w:p w14:paraId="68D460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3684C2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E9178F9" w14:textId="77777777" w:rsidTr="002C2150">
        <w:trPr>
          <w:trHeight w:val="300"/>
          <w:jc w:val="center"/>
        </w:trPr>
        <w:tc>
          <w:tcPr>
            <w:tcW w:w="1217" w:type="dxa"/>
            <w:shd w:val="clear" w:color="auto" w:fill="auto"/>
            <w:noWrap/>
            <w:vAlign w:val="bottom"/>
            <w:hideMark/>
          </w:tcPr>
          <w:p w14:paraId="004E1EB8"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PD1</w:t>
            </w:r>
          </w:p>
        </w:tc>
        <w:tc>
          <w:tcPr>
            <w:tcW w:w="6370" w:type="dxa"/>
            <w:shd w:val="clear" w:color="auto" w:fill="auto"/>
            <w:noWrap/>
            <w:vAlign w:val="bottom"/>
            <w:hideMark/>
          </w:tcPr>
          <w:p w14:paraId="4FFD2CFE"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Additional Demographics</w:t>
            </w:r>
          </w:p>
        </w:tc>
        <w:tc>
          <w:tcPr>
            <w:tcW w:w="828" w:type="dxa"/>
            <w:shd w:val="clear" w:color="000000" w:fill="D8E4BC"/>
            <w:noWrap/>
            <w:vAlign w:val="bottom"/>
            <w:hideMark/>
          </w:tcPr>
          <w:p w14:paraId="3EB3F64D"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8FCAA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302BE23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11B6C8B6" w14:textId="77777777" w:rsidTr="002C2150">
        <w:trPr>
          <w:trHeight w:val="300"/>
          <w:jc w:val="center"/>
        </w:trPr>
        <w:tc>
          <w:tcPr>
            <w:tcW w:w="1217" w:type="dxa"/>
            <w:shd w:val="clear" w:color="auto" w:fill="auto"/>
            <w:noWrap/>
            <w:vAlign w:val="bottom"/>
            <w:hideMark/>
          </w:tcPr>
          <w:p w14:paraId="4DDAB60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A85447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Living Dependency</w:t>
            </w:r>
          </w:p>
        </w:tc>
        <w:tc>
          <w:tcPr>
            <w:tcW w:w="828" w:type="dxa"/>
            <w:shd w:val="clear" w:color="auto" w:fill="auto"/>
            <w:noWrap/>
            <w:vAlign w:val="bottom"/>
            <w:hideMark/>
          </w:tcPr>
          <w:p w14:paraId="45A160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5AFF05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48F8A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18D1E32" w14:textId="77777777" w:rsidTr="002C2150">
        <w:trPr>
          <w:trHeight w:val="300"/>
          <w:jc w:val="center"/>
        </w:trPr>
        <w:tc>
          <w:tcPr>
            <w:tcW w:w="1217" w:type="dxa"/>
            <w:shd w:val="clear" w:color="auto" w:fill="auto"/>
            <w:noWrap/>
            <w:vAlign w:val="bottom"/>
            <w:hideMark/>
          </w:tcPr>
          <w:p w14:paraId="2C3EA85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ACCCA3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Living Arrangement</w:t>
            </w:r>
          </w:p>
        </w:tc>
        <w:tc>
          <w:tcPr>
            <w:tcW w:w="828" w:type="dxa"/>
            <w:shd w:val="clear" w:color="auto" w:fill="auto"/>
            <w:noWrap/>
            <w:vAlign w:val="bottom"/>
            <w:hideMark/>
          </w:tcPr>
          <w:p w14:paraId="1D77DF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1AC155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608FA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A5EF2AC" w14:textId="77777777" w:rsidTr="002C2150">
        <w:trPr>
          <w:trHeight w:val="300"/>
          <w:jc w:val="center"/>
        </w:trPr>
        <w:tc>
          <w:tcPr>
            <w:tcW w:w="1217" w:type="dxa"/>
            <w:shd w:val="clear" w:color="auto" w:fill="auto"/>
            <w:noWrap/>
            <w:vAlign w:val="bottom"/>
            <w:hideMark/>
          </w:tcPr>
          <w:p w14:paraId="3DCC2E3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D14F95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Primary Facility</w:t>
            </w:r>
          </w:p>
        </w:tc>
        <w:tc>
          <w:tcPr>
            <w:tcW w:w="828" w:type="dxa"/>
            <w:shd w:val="clear" w:color="auto" w:fill="auto"/>
            <w:noWrap/>
            <w:vAlign w:val="bottom"/>
            <w:hideMark/>
          </w:tcPr>
          <w:p w14:paraId="08ADB1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0A881E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2313D1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ACD06B3" w14:textId="77777777" w:rsidTr="002C2150">
        <w:trPr>
          <w:trHeight w:val="300"/>
          <w:jc w:val="center"/>
        </w:trPr>
        <w:tc>
          <w:tcPr>
            <w:tcW w:w="1217" w:type="dxa"/>
            <w:shd w:val="clear" w:color="auto" w:fill="auto"/>
            <w:noWrap/>
            <w:vAlign w:val="bottom"/>
            <w:hideMark/>
          </w:tcPr>
          <w:p w14:paraId="379085C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E680BB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Patient Primary Care Provider Name &amp; ID No.</w:t>
            </w:r>
          </w:p>
        </w:tc>
        <w:tc>
          <w:tcPr>
            <w:tcW w:w="828" w:type="dxa"/>
            <w:shd w:val="clear" w:color="auto" w:fill="auto"/>
            <w:noWrap/>
            <w:vAlign w:val="bottom"/>
            <w:hideMark/>
          </w:tcPr>
          <w:p w14:paraId="389633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754AAAD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4C894F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4E11AA4D" w14:textId="77777777" w:rsidTr="002C2150">
        <w:trPr>
          <w:trHeight w:val="300"/>
          <w:jc w:val="center"/>
        </w:trPr>
        <w:tc>
          <w:tcPr>
            <w:tcW w:w="1217" w:type="dxa"/>
            <w:shd w:val="clear" w:color="auto" w:fill="auto"/>
            <w:noWrap/>
            <w:vAlign w:val="bottom"/>
            <w:hideMark/>
          </w:tcPr>
          <w:p w14:paraId="3686F0A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1CBC2A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Student Indicator</w:t>
            </w:r>
          </w:p>
        </w:tc>
        <w:tc>
          <w:tcPr>
            <w:tcW w:w="828" w:type="dxa"/>
            <w:shd w:val="clear" w:color="auto" w:fill="auto"/>
            <w:noWrap/>
            <w:vAlign w:val="bottom"/>
            <w:hideMark/>
          </w:tcPr>
          <w:p w14:paraId="30F8A9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4E861C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A1120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7C13EC3" w14:textId="77777777" w:rsidTr="002C2150">
        <w:trPr>
          <w:trHeight w:val="300"/>
          <w:jc w:val="center"/>
        </w:trPr>
        <w:tc>
          <w:tcPr>
            <w:tcW w:w="1217" w:type="dxa"/>
            <w:shd w:val="clear" w:color="auto" w:fill="auto"/>
            <w:noWrap/>
            <w:vAlign w:val="bottom"/>
            <w:hideMark/>
          </w:tcPr>
          <w:p w14:paraId="16BF34E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05C343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Handicap</w:t>
            </w:r>
          </w:p>
        </w:tc>
        <w:tc>
          <w:tcPr>
            <w:tcW w:w="828" w:type="dxa"/>
            <w:shd w:val="clear" w:color="auto" w:fill="auto"/>
            <w:noWrap/>
            <w:vAlign w:val="bottom"/>
            <w:hideMark/>
          </w:tcPr>
          <w:p w14:paraId="2C4CF1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1ECE716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70E1F6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38A1617" w14:textId="77777777" w:rsidTr="002C2150">
        <w:trPr>
          <w:trHeight w:val="300"/>
          <w:jc w:val="center"/>
        </w:trPr>
        <w:tc>
          <w:tcPr>
            <w:tcW w:w="1217" w:type="dxa"/>
            <w:shd w:val="clear" w:color="auto" w:fill="auto"/>
            <w:noWrap/>
            <w:vAlign w:val="bottom"/>
            <w:hideMark/>
          </w:tcPr>
          <w:p w14:paraId="3B9198A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B9B1CE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Living Will Code</w:t>
            </w:r>
          </w:p>
        </w:tc>
        <w:tc>
          <w:tcPr>
            <w:tcW w:w="828" w:type="dxa"/>
            <w:shd w:val="clear" w:color="auto" w:fill="auto"/>
            <w:noWrap/>
            <w:vAlign w:val="bottom"/>
            <w:hideMark/>
          </w:tcPr>
          <w:p w14:paraId="68AFE3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7</w:t>
            </w:r>
          </w:p>
        </w:tc>
        <w:tc>
          <w:tcPr>
            <w:tcW w:w="854" w:type="dxa"/>
            <w:shd w:val="clear" w:color="auto" w:fill="auto"/>
            <w:noWrap/>
            <w:vAlign w:val="bottom"/>
            <w:hideMark/>
          </w:tcPr>
          <w:p w14:paraId="3EB727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35FF6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D4BEE80" w14:textId="77777777" w:rsidTr="002C2150">
        <w:trPr>
          <w:trHeight w:val="300"/>
          <w:jc w:val="center"/>
        </w:trPr>
        <w:tc>
          <w:tcPr>
            <w:tcW w:w="1217" w:type="dxa"/>
            <w:shd w:val="clear" w:color="auto" w:fill="auto"/>
            <w:noWrap/>
            <w:vAlign w:val="bottom"/>
            <w:hideMark/>
          </w:tcPr>
          <w:p w14:paraId="437E513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FFF65A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Organ Donor Code</w:t>
            </w:r>
          </w:p>
        </w:tc>
        <w:tc>
          <w:tcPr>
            <w:tcW w:w="828" w:type="dxa"/>
            <w:shd w:val="clear" w:color="auto" w:fill="auto"/>
            <w:noWrap/>
            <w:vAlign w:val="bottom"/>
            <w:hideMark/>
          </w:tcPr>
          <w:p w14:paraId="63EC99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8</w:t>
            </w:r>
          </w:p>
        </w:tc>
        <w:tc>
          <w:tcPr>
            <w:tcW w:w="854" w:type="dxa"/>
            <w:shd w:val="clear" w:color="auto" w:fill="auto"/>
            <w:noWrap/>
            <w:vAlign w:val="bottom"/>
            <w:hideMark/>
          </w:tcPr>
          <w:p w14:paraId="06D731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89814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E521ECE" w14:textId="77777777" w:rsidTr="002C2150">
        <w:trPr>
          <w:trHeight w:val="300"/>
          <w:jc w:val="center"/>
        </w:trPr>
        <w:tc>
          <w:tcPr>
            <w:tcW w:w="1217" w:type="dxa"/>
            <w:shd w:val="clear" w:color="auto" w:fill="auto"/>
            <w:noWrap/>
            <w:vAlign w:val="bottom"/>
            <w:hideMark/>
          </w:tcPr>
          <w:p w14:paraId="750975A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6F3304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Separate Bill</w:t>
            </w:r>
          </w:p>
        </w:tc>
        <w:tc>
          <w:tcPr>
            <w:tcW w:w="828" w:type="dxa"/>
            <w:shd w:val="clear" w:color="auto" w:fill="auto"/>
            <w:noWrap/>
            <w:vAlign w:val="bottom"/>
            <w:hideMark/>
          </w:tcPr>
          <w:p w14:paraId="3A8FFF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9</w:t>
            </w:r>
          </w:p>
        </w:tc>
        <w:tc>
          <w:tcPr>
            <w:tcW w:w="854" w:type="dxa"/>
            <w:shd w:val="clear" w:color="auto" w:fill="auto"/>
            <w:noWrap/>
            <w:vAlign w:val="bottom"/>
            <w:hideMark/>
          </w:tcPr>
          <w:p w14:paraId="413713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78F4B1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C24DB13" w14:textId="77777777" w:rsidTr="002C2150">
        <w:trPr>
          <w:trHeight w:val="300"/>
          <w:jc w:val="center"/>
        </w:trPr>
        <w:tc>
          <w:tcPr>
            <w:tcW w:w="1217" w:type="dxa"/>
            <w:shd w:val="clear" w:color="auto" w:fill="auto"/>
            <w:noWrap/>
            <w:vAlign w:val="bottom"/>
            <w:hideMark/>
          </w:tcPr>
          <w:p w14:paraId="0F74AB9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9E68E4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Duplicate Patient</w:t>
            </w:r>
          </w:p>
        </w:tc>
        <w:tc>
          <w:tcPr>
            <w:tcW w:w="828" w:type="dxa"/>
            <w:shd w:val="clear" w:color="auto" w:fill="auto"/>
            <w:noWrap/>
            <w:vAlign w:val="bottom"/>
            <w:hideMark/>
          </w:tcPr>
          <w:p w14:paraId="6CED00E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5B485FD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0292286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6880269" w14:textId="77777777" w:rsidTr="002C2150">
        <w:trPr>
          <w:trHeight w:val="300"/>
          <w:jc w:val="center"/>
        </w:trPr>
        <w:tc>
          <w:tcPr>
            <w:tcW w:w="1217" w:type="dxa"/>
            <w:shd w:val="clear" w:color="auto" w:fill="auto"/>
            <w:noWrap/>
            <w:vAlign w:val="bottom"/>
            <w:hideMark/>
          </w:tcPr>
          <w:p w14:paraId="6CF531B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580DA6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Publicity Code</w:t>
            </w:r>
          </w:p>
        </w:tc>
        <w:tc>
          <w:tcPr>
            <w:tcW w:w="828" w:type="dxa"/>
            <w:shd w:val="clear" w:color="auto" w:fill="auto"/>
            <w:noWrap/>
            <w:vAlign w:val="bottom"/>
            <w:hideMark/>
          </w:tcPr>
          <w:p w14:paraId="0B4664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11</w:t>
            </w:r>
          </w:p>
        </w:tc>
        <w:tc>
          <w:tcPr>
            <w:tcW w:w="854" w:type="dxa"/>
            <w:shd w:val="clear" w:color="auto" w:fill="auto"/>
            <w:noWrap/>
            <w:vAlign w:val="bottom"/>
            <w:hideMark/>
          </w:tcPr>
          <w:p w14:paraId="2696C5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118FBF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42754BD" w14:textId="77777777" w:rsidTr="002C2150">
        <w:trPr>
          <w:trHeight w:val="300"/>
          <w:jc w:val="center"/>
        </w:trPr>
        <w:tc>
          <w:tcPr>
            <w:tcW w:w="1217" w:type="dxa"/>
            <w:shd w:val="clear" w:color="auto" w:fill="auto"/>
            <w:noWrap/>
            <w:vAlign w:val="bottom"/>
            <w:hideMark/>
          </w:tcPr>
          <w:p w14:paraId="1AD1466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986643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Protection Indicator</w:t>
            </w:r>
          </w:p>
        </w:tc>
        <w:tc>
          <w:tcPr>
            <w:tcW w:w="828" w:type="dxa"/>
            <w:shd w:val="clear" w:color="auto" w:fill="auto"/>
            <w:noWrap/>
            <w:vAlign w:val="bottom"/>
            <w:hideMark/>
          </w:tcPr>
          <w:p w14:paraId="63C03F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12</w:t>
            </w:r>
          </w:p>
        </w:tc>
        <w:tc>
          <w:tcPr>
            <w:tcW w:w="854" w:type="dxa"/>
            <w:shd w:val="clear" w:color="auto" w:fill="auto"/>
            <w:noWrap/>
            <w:vAlign w:val="bottom"/>
            <w:hideMark/>
          </w:tcPr>
          <w:p w14:paraId="6161DA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02153F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7F350DCA" w14:textId="77777777" w:rsidTr="002C2150">
        <w:trPr>
          <w:trHeight w:val="300"/>
          <w:jc w:val="center"/>
        </w:trPr>
        <w:tc>
          <w:tcPr>
            <w:tcW w:w="1217" w:type="dxa"/>
            <w:shd w:val="clear" w:color="auto" w:fill="auto"/>
            <w:noWrap/>
            <w:vAlign w:val="bottom"/>
            <w:hideMark/>
          </w:tcPr>
          <w:p w14:paraId="73EA80C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65AF98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Protection Indicator Effective Date</w:t>
            </w:r>
          </w:p>
        </w:tc>
        <w:tc>
          <w:tcPr>
            <w:tcW w:w="828" w:type="dxa"/>
            <w:shd w:val="clear" w:color="auto" w:fill="auto"/>
            <w:noWrap/>
            <w:vAlign w:val="bottom"/>
            <w:hideMark/>
          </w:tcPr>
          <w:p w14:paraId="6B24417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13</w:t>
            </w:r>
          </w:p>
        </w:tc>
        <w:tc>
          <w:tcPr>
            <w:tcW w:w="854" w:type="dxa"/>
            <w:shd w:val="clear" w:color="auto" w:fill="auto"/>
            <w:noWrap/>
            <w:vAlign w:val="bottom"/>
            <w:hideMark/>
          </w:tcPr>
          <w:p w14:paraId="68EFF7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590711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74B89426" w14:textId="77777777" w:rsidTr="002C2150">
        <w:trPr>
          <w:trHeight w:val="300"/>
          <w:jc w:val="center"/>
        </w:trPr>
        <w:tc>
          <w:tcPr>
            <w:tcW w:w="1217" w:type="dxa"/>
            <w:shd w:val="clear" w:color="auto" w:fill="auto"/>
            <w:noWrap/>
            <w:vAlign w:val="bottom"/>
            <w:hideMark/>
          </w:tcPr>
          <w:p w14:paraId="315EF43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2CCE41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Place of Worship</w:t>
            </w:r>
          </w:p>
        </w:tc>
        <w:tc>
          <w:tcPr>
            <w:tcW w:w="828" w:type="dxa"/>
            <w:shd w:val="clear" w:color="auto" w:fill="auto"/>
            <w:noWrap/>
            <w:vAlign w:val="bottom"/>
            <w:hideMark/>
          </w:tcPr>
          <w:p w14:paraId="2956F99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14</w:t>
            </w:r>
          </w:p>
        </w:tc>
        <w:tc>
          <w:tcPr>
            <w:tcW w:w="854" w:type="dxa"/>
            <w:shd w:val="clear" w:color="auto" w:fill="auto"/>
            <w:noWrap/>
            <w:vAlign w:val="bottom"/>
            <w:hideMark/>
          </w:tcPr>
          <w:p w14:paraId="08B292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45A8B8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F434420" w14:textId="77777777" w:rsidTr="002C2150">
        <w:trPr>
          <w:trHeight w:val="300"/>
          <w:jc w:val="center"/>
        </w:trPr>
        <w:tc>
          <w:tcPr>
            <w:tcW w:w="1217" w:type="dxa"/>
            <w:shd w:val="clear" w:color="auto" w:fill="auto"/>
            <w:noWrap/>
            <w:vAlign w:val="bottom"/>
            <w:hideMark/>
          </w:tcPr>
          <w:p w14:paraId="6818727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CECE27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Advance Directive Code</w:t>
            </w:r>
          </w:p>
        </w:tc>
        <w:tc>
          <w:tcPr>
            <w:tcW w:w="828" w:type="dxa"/>
            <w:shd w:val="clear" w:color="auto" w:fill="auto"/>
            <w:noWrap/>
            <w:vAlign w:val="bottom"/>
            <w:hideMark/>
          </w:tcPr>
          <w:p w14:paraId="76B93D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3B7C60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D7FEA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610AF0F2" w14:textId="77777777" w:rsidTr="002C2150">
        <w:trPr>
          <w:trHeight w:val="300"/>
          <w:jc w:val="center"/>
        </w:trPr>
        <w:tc>
          <w:tcPr>
            <w:tcW w:w="1217" w:type="dxa"/>
            <w:shd w:val="clear" w:color="auto" w:fill="auto"/>
            <w:noWrap/>
            <w:vAlign w:val="bottom"/>
            <w:hideMark/>
          </w:tcPr>
          <w:p w14:paraId="7299511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EC80A6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Immunization Registry Status</w:t>
            </w:r>
          </w:p>
        </w:tc>
        <w:tc>
          <w:tcPr>
            <w:tcW w:w="828" w:type="dxa"/>
            <w:shd w:val="clear" w:color="auto" w:fill="auto"/>
            <w:noWrap/>
            <w:vAlign w:val="bottom"/>
            <w:hideMark/>
          </w:tcPr>
          <w:p w14:paraId="5B4352B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16</w:t>
            </w:r>
          </w:p>
        </w:tc>
        <w:tc>
          <w:tcPr>
            <w:tcW w:w="854" w:type="dxa"/>
            <w:shd w:val="clear" w:color="auto" w:fill="auto"/>
            <w:noWrap/>
            <w:vAlign w:val="bottom"/>
            <w:hideMark/>
          </w:tcPr>
          <w:p w14:paraId="40C89C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B16B4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200146B" w14:textId="77777777" w:rsidTr="002C2150">
        <w:trPr>
          <w:trHeight w:val="300"/>
          <w:jc w:val="center"/>
        </w:trPr>
        <w:tc>
          <w:tcPr>
            <w:tcW w:w="1217" w:type="dxa"/>
            <w:shd w:val="clear" w:color="auto" w:fill="auto"/>
            <w:noWrap/>
            <w:vAlign w:val="bottom"/>
            <w:hideMark/>
          </w:tcPr>
          <w:p w14:paraId="7BCA629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E34D2D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Immunization Registry Status Effective Date</w:t>
            </w:r>
          </w:p>
        </w:tc>
        <w:tc>
          <w:tcPr>
            <w:tcW w:w="828" w:type="dxa"/>
            <w:shd w:val="clear" w:color="auto" w:fill="auto"/>
            <w:noWrap/>
            <w:vAlign w:val="bottom"/>
            <w:hideMark/>
          </w:tcPr>
          <w:p w14:paraId="6B8914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17</w:t>
            </w:r>
          </w:p>
        </w:tc>
        <w:tc>
          <w:tcPr>
            <w:tcW w:w="854" w:type="dxa"/>
            <w:shd w:val="clear" w:color="auto" w:fill="auto"/>
            <w:noWrap/>
            <w:vAlign w:val="bottom"/>
            <w:hideMark/>
          </w:tcPr>
          <w:p w14:paraId="04D1A0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791050F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CDF2F5B" w14:textId="77777777" w:rsidTr="002C2150">
        <w:trPr>
          <w:trHeight w:val="300"/>
          <w:jc w:val="center"/>
        </w:trPr>
        <w:tc>
          <w:tcPr>
            <w:tcW w:w="1217" w:type="dxa"/>
            <w:shd w:val="clear" w:color="auto" w:fill="auto"/>
            <w:noWrap/>
            <w:vAlign w:val="bottom"/>
            <w:hideMark/>
          </w:tcPr>
          <w:p w14:paraId="581BEEF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2AB460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Publicity Code Effective Date</w:t>
            </w:r>
          </w:p>
        </w:tc>
        <w:tc>
          <w:tcPr>
            <w:tcW w:w="828" w:type="dxa"/>
            <w:shd w:val="clear" w:color="auto" w:fill="auto"/>
            <w:noWrap/>
            <w:vAlign w:val="bottom"/>
            <w:hideMark/>
          </w:tcPr>
          <w:p w14:paraId="3FA9A8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18</w:t>
            </w:r>
          </w:p>
        </w:tc>
        <w:tc>
          <w:tcPr>
            <w:tcW w:w="854" w:type="dxa"/>
            <w:shd w:val="clear" w:color="auto" w:fill="auto"/>
            <w:noWrap/>
            <w:vAlign w:val="bottom"/>
            <w:hideMark/>
          </w:tcPr>
          <w:p w14:paraId="6AA38E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1FA2353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7C1437D" w14:textId="77777777" w:rsidTr="002C2150">
        <w:trPr>
          <w:trHeight w:val="300"/>
          <w:jc w:val="center"/>
        </w:trPr>
        <w:tc>
          <w:tcPr>
            <w:tcW w:w="1217" w:type="dxa"/>
            <w:shd w:val="clear" w:color="auto" w:fill="auto"/>
            <w:noWrap/>
            <w:vAlign w:val="bottom"/>
            <w:hideMark/>
          </w:tcPr>
          <w:p w14:paraId="0928836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24531D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Military Branch</w:t>
            </w:r>
          </w:p>
        </w:tc>
        <w:tc>
          <w:tcPr>
            <w:tcW w:w="828" w:type="dxa"/>
            <w:shd w:val="clear" w:color="auto" w:fill="auto"/>
            <w:noWrap/>
            <w:vAlign w:val="bottom"/>
            <w:hideMark/>
          </w:tcPr>
          <w:p w14:paraId="639542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w:t>
            </w:r>
          </w:p>
        </w:tc>
        <w:tc>
          <w:tcPr>
            <w:tcW w:w="854" w:type="dxa"/>
            <w:shd w:val="clear" w:color="auto" w:fill="auto"/>
            <w:noWrap/>
            <w:vAlign w:val="bottom"/>
            <w:hideMark/>
          </w:tcPr>
          <w:p w14:paraId="702D69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93094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D916020" w14:textId="77777777" w:rsidTr="002C2150">
        <w:trPr>
          <w:trHeight w:val="300"/>
          <w:jc w:val="center"/>
        </w:trPr>
        <w:tc>
          <w:tcPr>
            <w:tcW w:w="1217" w:type="dxa"/>
            <w:shd w:val="clear" w:color="auto" w:fill="auto"/>
            <w:noWrap/>
            <w:vAlign w:val="bottom"/>
            <w:hideMark/>
          </w:tcPr>
          <w:p w14:paraId="4C46FC0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A40A9C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Military Rank/Grade</w:t>
            </w:r>
          </w:p>
        </w:tc>
        <w:tc>
          <w:tcPr>
            <w:tcW w:w="828" w:type="dxa"/>
            <w:shd w:val="clear" w:color="auto" w:fill="auto"/>
            <w:noWrap/>
            <w:vAlign w:val="bottom"/>
            <w:hideMark/>
          </w:tcPr>
          <w:p w14:paraId="7DBE51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20</w:t>
            </w:r>
          </w:p>
        </w:tc>
        <w:tc>
          <w:tcPr>
            <w:tcW w:w="854" w:type="dxa"/>
            <w:shd w:val="clear" w:color="auto" w:fill="auto"/>
            <w:noWrap/>
            <w:vAlign w:val="bottom"/>
            <w:hideMark/>
          </w:tcPr>
          <w:p w14:paraId="0954C76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47312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9AD7DE3" w14:textId="77777777" w:rsidTr="002C2150">
        <w:trPr>
          <w:trHeight w:val="300"/>
          <w:jc w:val="center"/>
        </w:trPr>
        <w:tc>
          <w:tcPr>
            <w:tcW w:w="1217" w:type="dxa"/>
            <w:shd w:val="clear" w:color="auto" w:fill="auto"/>
            <w:noWrap/>
            <w:vAlign w:val="bottom"/>
            <w:hideMark/>
          </w:tcPr>
          <w:p w14:paraId="6D216AC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60AA5F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Military Status</w:t>
            </w:r>
          </w:p>
        </w:tc>
        <w:tc>
          <w:tcPr>
            <w:tcW w:w="828" w:type="dxa"/>
            <w:shd w:val="clear" w:color="auto" w:fill="auto"/>
            <w:noWrap/>
            <w:vAlign w:val="bottom"/>
            <w:hideMark/>
          </w:tcPr>
          <w:p w14:paraId="518CF1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21</w:t>
            </w:r>
          </w:p>
        </w:tc>
        <w:tc>
          <w:tcPr>
            <w:tcW w:w="854" w:type="dxa"/>
            <w:shd w:val="clear" w:color="auto" w:fill="auto"/>
            <w:noWrap/>
            <w:vAlign w:val="bottom"/>
            <w:hideMark/>
          </w:tcPr>
          <w:p w14:paraId="271506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CA67A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43B06A2" w14:textId="77777777" w:rsidTr="002C2150">
        <w:trPr>
          <w:trHeight w:val="300"/>
          <w:jc w:val="center"/>
        </w:trPr>
        <w:tc>
          <w:tcPr>
            <w:tcW w:w="1217" w:type="dxa"/>
            <w:shd w:val="clear" w:color="auto" w:fill="auto"/>
            <w:noWrap/>
            <w:vAlign w:val="bottom"/>
            <w:hideMark/>
          </w:tcPr>
          <w:p w14:paraId="1FC3389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F5FE65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Advance Directive Last Verified Date</w:t>
            </w:r>
          </w:p>
        </w:tc>
        <w:tc>
          <w:tcPr>
            <w:tcW w:w="828" w:type="dxa"/>
            <w:shd w:val="clear" w:color="auto" w:fill="auto"/>
            <w:noWrap/>
            <w:vAlign w:val="bottom"/>
            <w:hideMark/>
          </w:tcPr>
          <w:p w14:paraId="3D150C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22</w:t>
            </w:r>
          </w:p>
        </w:tc>
        <w:tc>
          <w:tcPr>
            <w:tcW w:w="854" w:type="dxa"/>
            <w:shd w:val="clear" w:color="auto" w:fill="auto"/>
            <w:noWrap/>
            <w:vAlign w:val="bottom"/>
            <w:hideMark/>
          </w:tcPr>
          <w:p w14:paraId="6B8F28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6E0D03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29DCC80" w14:textId="77777777" w:rsidTr="002C2150">
        <w:trPr>
          <w:trHeight w:val="300"/>
          <w:jc w:val="center"/>
        </w:trPr>
        <w:tc>
          <w:tcPr>
            <w:tcW w:w="1217" w:type="dxa"/>
            <w:shd w:val="clear" w:color="auto" w:fill="auto"/>
            <w:noWrap/>
            <w:vAlign w:val="bottom"/>
            <w:hideMark/>
          </w:tcPr>
          <w:p w14:paraId="677A2088"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 PRT }] ]</w:t>
            </w:r>
          </w:p>
        </w:tc>
        <w:tc>
          <w:tcPr>
            <w:tcW w:w="6370" w:type="dxa"/>
            <w:shd w:val="clear" w:color="auto" w:fill="auto"/>
            <w:noWrap/>
            <w:vAlign w:val="bottom"/>
            <w:hideMark/>
          </w:tcPr>
          <w:p w14:paraId="533EFDA3"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Participation (for Additional Demographics)</w:t>
            </w:r>
          </w:p>
        </w:tc>
        <w:tc>
          <w:tcPr>
            <w:tcW w:w="828" w:type="dxa"/>
            <w:shd w:val="clear" w:color="000000" w:fill="D8E4BC"/>
            <w:noWrap/>
            <w:vAlign w:val="bottom"/>
            <w:hideMark/>
          </w:tcPr>
          <w:p w14:paraId="32953633"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14D10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247188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2B009A7F" w14:textId="77777777" w:rsidTr="002C2150">
        <w:trPr>
          <w:trHeight w:val="300"/>
          <w:jc w:val="center"/>
        </w:trPr>
        <w:tc>
          <w:tcPr>
            <w:tcW w:w="1217" w:type="dxa"/>
            <w:shd w:val="clear" w:color="auto" w:fill="auto"/>
            <w:noWrap/>
            <w:vAlign w:val="bottom"/>
            <w:hideMark/>
          </w:tcPr>
          <w:p w14:paraId="6ABB286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909284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Instance ID</w:t>
            </w:r>
          </w:p>
        </w:tc>
        <w:tc>
          <w:tcPr>
            <w:tcW w:w="828" w:type="dxa"/>
            <w:shd w:val="clear" w:color="auto" w:fill="auto"/>
            <w:noWrap/>
            <w:vAlign w:val="bottom"/>
            <w:hideMark/>
          </w:tcPr>
          <w:p w14:paraId="5F5BA6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5A06D4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530968A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232EC00F" w14:textId="77777777" w:rsidTr="002C2150">
        <w:trPr>
          <w:trHeight w:val="300"/>
          <w:jc w:val="center"/>
        </w:trPr>
        <w:tc>
          <w:tcPr>
            <w:tcW w:w="1217" w:type="dxa"/>
            <w:shd w:val="clear" w:color="auto" w:fill="auto"/>
            <w:noWrap/>
            <w:vAlign w:val="bottom"/>
            <w:hideMark/>
          </w:tcPr>
          <w:p w14:paraId="5133CD1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4B4F7B6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w:t>
            </w:r>
          </w:p>
        </w:tc>
        <w:tc>
          <w:tcPr>
            <w:tcW w:w="828" w:type="dxa"/>
            <w:shd w:val="clear" w:color="auto" w:fill="auto"/>
            <w:noWrap/>
            <w:vAlign w:val="bottom"/>
            <w:hideMark/>
          </w:tcPr>
          <w:p w14:paraId="433D80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296CDCD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50608D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77ADEB1C" w14:textId="77777777" w:rsidTr="002C2150">
        <w:trPr>
          <w:trHeight w:val="300"/>
          <w:jc w:val="center"/>
        </w:trPr>
        <w:tc>
          <w:tcPr>
            <w:tcW w:w="1217" w:type="dxa"/>
            <w:shd w:val="clear" w:color="auto" w:fill="auto"/>
            <w:noWrap/>
            <w:vAlign w:val="bottom"/>
            <w:hideMark/>
          </w:tcPr>
          <w:p w14:paraId="538ACD7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EF891F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Reason</w:t>
            </w:r>
          </w:p>
        </w:tc>
        <w:tc>
          <w:tcPr>
            <w:tcW w:w="828" w:type="dxa"/>
            <w:shd w:val="clear" w:color="auto" w:fill="auto"/>
            <w:noWrap/>
            <w:vAlign w:val="bottom"/>
            <w:hideMark/>
          </w:tcPr>
          <w:p w14:paraId="71056F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7889CA0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9178D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24231A9" w14:textId="77777777" w:rsidTr="002C2150">
        <w:trPr>
          <w:trHeight w:val="300"/>
          <w:jc w:val="center"/>
        </w:trPr>
        <w:tc>
          <w:tcPr>
            <w:tcW w:w="1217" w:type="dxa"/>
            <w:shd w:val="clear" w:color="auto" w:fill="auto"/>
            <w:noWrap/>
            <w:vAlign w:val="bottom"/>
            <w:hideMark/>
          </w:tcPr>
          <w:p w14:paraId="66217BB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2D94271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w:t>
            </w:r>
          </w:p>
        </w:tc>
        <w:tc>
          <w:tcPr>
            <w:tcW w:w="828" w:type="dxa"/>
            <w:shd w:val="clear" w:color="auto" w:fill="auto"/>
            <w:noWrap/>
            <w:vAlign w:val="bottom"/>
            <w:hideMark/>
          </w:tcPr>
          <w:p w14:paraId="27ABC6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03EE5B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A3F1C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740E9B8B" w14:textId="77777777" w:rsidTr="002C2150">
        <w:trPr>
          <w:trHeight w:val="300"/>
          <w:jc w:val="center"/>
        </w:trPr>
        <w:tc>
          <w:tcPr>
            <w:tcW w:w="1217" w:type="dxa"/>
            <w:shd w:val="clear" w:color="auto" w:fill="auto"/>
            <w:noWrap/>
            <w:vAlign w:val="bottom"/>
            <w:hideMark/>
          </w:tcPr>
          <w:p w14:paraId="1077D3C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00503D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w:t>
            </w:r>
          </w:p>
        </w:tc>
        <w:tc>
          <w:tcPr>
            <w:tcW w:w="828" w:type="dxa"/>
            <w:shd w:val="clear" w:color="auto" w:fill="auto"/>
            <w:noWrap/>
            <w:vAlign w:val="bottom"/>
            <w:hideMark/>
          </w:tcPr>
          <w:p w14:paraId="3B7020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578B46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152629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9CA8E36" w14:textId="77777777" w:rsidTr="002C2150">
        <w:trPr>
          <w:trHeight w:val="300"/>
          <w:jc w:val="center"/>
        </w:trPr>
        <w:tc>
          <w:tcPr>
            <w:tcW w:w="1217" w:type="dxa"/>
            <w:shd w:val="clear" w:color="auto" w:fill="auto"/>
            <w:noWrap/>
            <w:vAlign w:val="bottom"/>
            <w:hideMark/>
          </w:tcPr>
          <w:p w14:paraId="6F7228D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996B2C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 Provider Type</w:t>
            </w:r>
          </w:p>
        </w:tc>
        <w:tc>
          <w:tcPr>
            <w:tcW w:w="828" w:type="dxa"/>
            <w:shd w:val="clear" w:color="auto" w:fill="auto"/>
            <w:noWrap/>
            <w:vAlign w:val="bottom"/>
            <w:hideMark/>
          </w:tcPr>
          <w:p w14:paraId="755545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636943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860EF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78E7D70" w14:textId="77777777" w:rsidTr="002C2150">
        <w:trPr>
          <w:trHeight w:val="300"/>
          <w:jc w:val="center"/>
        </w:trPr>
        <w:tc>
          <w:tcPr>
            <w:tcW w:w="1217" w:type="dxa"/>
            <w:shd w:val="clear" w:color="auto" w:fill="auto"/>
            <w:noWrap/>
            <w:vAlign w:val="bottom"/>
            <w:hideMark/>
          </w:tcPr>
          <w:p w14:paraId="0ABE6A8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609D71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Organization Unit Type</w:t>
            </w:r>
          </w:p>
        </w:tc>
        <w:tc>
          <w:tcPr>
            <w:tcW w:w="828" w:type="dxa"/>
            <w:shd w:val="clear" w:color="auto" w:fill="auto"/>
            <w:noWrap/>
            <w:vAlign w:val="bottom"/>
            <w:hideMark/>
          </w:tcPr>
          <w:p w14:paraId="028D9E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0E175A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0FC3BC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9C4F916" w14:textId="77777777" w:rsidTr="002C2150">
        <w:trPr>
          <w:trHeight w:val="300"/>
          <w:jc w:val="center"/>
        </w:trPr>
        <w:tc>
          <w:tcPr>
            <w:tcW w:w="1217" w:type="dxa"/>
            <w:shd w:val="clear" w:color="auto" w:fill="auto"/>
            <w:noWrap/>
            <w:vAlign w:val="bottom"/>
            <w:hideMark/>
          </w:tcPr>
          <w:p w14:paraId="106F0F5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FACA51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Organization</w:t>
            </w:r>
          </w:p>
        </w:tc>
        <w:tc>
          <w:tcPr>
            <w:tcW w:w="828" w:type="dxa"/>
            <w:shd w:val="clear" w:color="auto" w:fill="auto"/>
            <w:noWrap/>
            <w:vAlign w:val="bottom"/>
            <w:hideMark/>
          </w:tcPr>
          <w:p w14:paraId="6D475D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5D2E79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670AF0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5BBB2F7" w14:textId="77777777" w:rsidTr="002C2150">
        <w:trPr>
          <w:trHeight w:val="300"/>
          <w:jc w:val="center"/>
        </w:trPr>
        <w:tc>
          <w:tcPr>
            <w:tcW w:w="1217" w:type="dxa"/>
            <w:shd w:val="clear" w:color="auto" w:fill="auto"/>
            <w:noWrap/>
            <w:vAlign w:val="bottom"/>
            <w:hideMark/>
          </w:tcPr>
          <w:p w14:paraId="04948A3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1868BC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Location</w:t>
            </w:r>
          </w:p>
        </w:tc>
        <w:tc>
          <w:tcPr>
            <w:tcW w:w="828" w:type="dxa"/>
            <w:shd w:val="clear" w:color="auto" w:fill="auto"/>
            <w:noWrap/>
            <w:vAlign w:val="bottom"/>
            <w:hideMark/>
          </w:tcPr>
          <w:p w14:paraId="31AC8B6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436C1C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2597A5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4BBAEB3" w14:textId="77777777" w:rsidTr="002C2150">
        <w:trPr>
          <w:trHeight w:val="300"/>
          <w:jc w:val="center"/>
        </w:trPr>
        <w:tc>
          <w:tcPr>
            <w:tcW w:w="1217" w:type="dxa"/>
            <w:shd w:val="clear" w:color="auto" w:fill="auto"/>
            <w:noWrap/>
            <w:vAlign w:val="bottom"/>
            <w:hideMark/>
          </w:tcPr>
          <w:p w14:paraId="4CCD94C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5D0A6F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Participation Device</w:t>
            </w:r>
          </w:p>
        </w:tc>
        <w:tc>
          <w:tcPr>
            <w:tcW w:w="828" w:type="dxa"/>
            <w:shd w:val="clear" w:color="auto" w:fill="auto"/>
            <w:noWrap/>
            <w:vAlign w:val="bottom"/>
            <w:hideMark/>
          </w:tcPr>
          <w:p w14:paraId="30A195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41E8152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7F7FCBD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5A6A8F1A" w14:textId="77777777" w:rsidTr="002C2150">
        <w:trPr>
          <w:trHeight w:val="300"/>
          <w:jc w:val="center"/>
        </w:trPr>
        <w:tc>
          <w:tcPr>
            <w:tcW w:w="1217" w:type="dxa"/>
            <w:shd w:val="clear" w:color="auto" w:fill="auto"/>
            <w:noWrap/>
            <w:vAlign w:val="bottom"/>
            <w:hideMark/>
          </w:tcPr>
          <w:p w14:paraId="0F2A00D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96EFC9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Begin Date/Time (arrival time)</w:t>
            </w:r>
          </w:p>
        </w:tc>
        <w:tc>
          <w:tcPr>
            <w:tcW w:w="828" w:type="dxa"/>
            <w:shd w:val="clear" w:color="auto" w:fill="auto"/>
            <w:noWrap/>
            <w:vAlign w:val="bottom"/>
            <w:hideMark/>
          </w:tcPr>
          <w:p w14:paraId="11DD07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67736B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1DE5B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AC04657" w14:textId="77777777" w:rsidTr="002C2150">
        <w:trPr>
          <w:trHeight w:val="300"/>
          <w:jc w:val="center"/>
        </w:trPr>
        <w:tc>
          <w:tcPr>
            <w:tcW w:w="1217" w:type="dxa"/>
            <w:shd w:val="clear" w:color="auto" w:fill="auto"/>
            <w:noWrap/>
            <w:vAlign w:val="bottom"/>
            <w:hideMark/>
          </w:tcPr>
          <w:p w14:paraId="4500CDB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AE07CD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End Date/Time (departure time)</w:t>
            </w:r>
          </w:p>
        </w:tc>
        <w:tc>
          <w:tcPr>
            <w:tcW w:w="828" w:type="dxa"/>
            <w:shd w:val="clear" w:color="auto" w:fill="auto"/>
            <w:noWrap/>
            <w:vAlign w:val="bottom"/>
            <w:hideMark/>
          </w:tcPr>
          <w:p w14:paraId="2122D1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4FBF69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7D3524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2D40C64" w14:textId="77777777" w:rsidTr="002C2150">
        <w:trPr>
          <w:trHeight w:val="300"/>
          <w:jc w:val="center"/>
        </w:trPr>
        <w:tc>
          <w:tcPr>
            <w:tcW w:w="1217" w:type="dxa"/>
            <w:shd w:val="clear" w:color="auto" w:fill="auto"/>
            <w:noWrap/>
            <w:vAlign w:val="bottom"/>
            <w:hideMark/>
          </w:tcPr>
          <w:p w14:paraId="3D5779E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FEC8E5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Qualitative Duration</w:t>
            </w:r>
          </w:p>
        </w:tc>
        <w:tc>
          <w:tcPr>
            <w:tcW w:w="828" w:type="dxa"/>
            <w:shd w:val="clear" w:color="auto" w:fill="auto"/>
            <w:noWrap/>
            <w:vAlign w:val="bottom"/>
            <w:hideMark/>
          </w:tcPr>
          <w:p w14:paraId="111CE63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1CB87A3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C3546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34A1211" w14:textId="77777777" w:rsidTr="002C2150">
        <w:trPr>
          <w:trHeight w:val="300"/>
          <w:jc w:val="center"/>
        </w:trPr>
        <w:tc>
          <w:tcPr>
            <w:tcW w:w="1217" w:type="dxa"/>
            <w:shd w:val="clear" w:color="auto" w:fill="auto"/>
            <w:noWrap/>
            <w:vAlign w:val="bottom"/>
            <w:hideMark/>
          </w:tcPr>
          <w:p w14:paraId="2BEC32C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F646C4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Address</w:t>
            </w:r>
          </w:p>
        </w:tc>
        <w:tc>
          <w:tcPr>
            <w:tcW w:w="828" w:type="dxa"/>
            <w:shd w:val="clear" w:color="auto" w:fill="auto"/>
            <w:noWrap/>
            <w:vAlign w:val="bottom"/>
            <w:hideMark/>
          </w:tcPr>
          <w:p w14:paraId="6A99FE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30CF50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1C3F4B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8071F1B" w14:textId="77777777" w:rsidTr="002C2150">
        <w:trPr>
          <w:trHeight w:val="300"/>
          <w:jc w:val="center"/>
        </w:trPr>
        <w:tc>
          <w:tcPr>
            <w:tcW w:w="1217" w:type="dxa"/>
            <w:shd w:val="clear" w:color="auto" w:fill="auto"/>
            <w:noWrap/>
            <w:vAlign w:val="bottom"/>
            <w:hideMark/>
          </w:tcPr>
          <w:p w14:paraId="0BA3DFA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8C8F75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Telecommunication Address</w:t>
            </w:r>
          </w:p>
        </w:tc>
        <w:tc>
          <w:tcPr>
            <w:tcW w:w="828" w:type="dxa"/>
            <w:shd w:val="clear" w:color="auto" w:fill="auto"/>
            <w:noWrap/>
            <w:vAlign w:val="bottom"/>
            <w:hideMark/>
          </w:tcPr>
          <w:p w14:paraId="40C4C7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5833BF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544577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016D0C5" w14:textId="77777777" w:rsidTr="002C2150">
        <w:trPr>
          <w:trHeight w:val="315"/>
          <w:jc w:val="center"/>
        </w:trPr>
        <w:tc>
          <w:tcPr>
            <w:tcW w:w="1217" w:type="dxa"/>
            <w:shd w:val="clear" w:color="auto" w:fill="auto"/>
            <w:noWrap/>
            <w:vAlign w:val="bottom"/>
            <w:hideMark/>
          </w:tcPr>
          <w:p w14:paraId="144116F8"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[{NTE}]</w:t>
            </w:r>
          </w:p>
        </w:tc>
        <w:tc>
          <w:tcPr>
            <w:tcW w:w="6370" w:type="dxa"/>
            <w:shd w:val="clear" w:color="auto" w:fill="auto"/>
            <w:noWrap/>
            <w:vAlign w:val="bottom"/>
            <w:hideMark/>
          </w:tcPr>
          <w:p w14:paraId="201AD880"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Notes and Comments (for PID)</w:t>
            </w:r>
          </w:p>
        </w:tc>
        <w:tc>
          <w:tcPr>
            <w:tcW w:w="828" w:type="dxa"/>
            <w:shd w:val="clear" w:color="000000" w:fill="D8E4BC"/>
            <w:noWrap/>
            <w:vAlign w:val="bottom"/>
            <w:hideMark/>
          </w:tcPr>
          <w:p w14:paraId="40F06703"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61ACC6FD"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3C5ABD24"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590F0CD2" w14:textId="77777777" w:rsidTr="002C2150">
        <w:trPr>
          <w:trHeight w:val="300"/>
          <w:jc w:val="center"/>
        </w:trPr>
        <w:tc>
          <w:tcPr>
            <w:tcW w:w="1217" w:type="dxa"/>
            <w:shd w:val="clear" w:color="auto" w:fill="auto"/>
            <w:noWrap/>
            <w:vAlign w:val="bottom"/>
            <w:hideMark/>
          </w:tcPr>
          <w:p w14:paraId="0653BC0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560532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NTE</w:t>
            </w:r>
          </w:p>
        </w:tc>
        <w:tc>
          <w:tcPr>
            <w:tcW w:w="828" w:type="dxa"/>
            <w:shd w:val="clear" w:color="auto" w:fill="auto"/>
            <w:noWrap/>
            <w:vAlign w:val="bottom"/>
            <w:hideMark/>
          </w:tcPr>
          <w:p w14:paraId="6B639A3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671F1D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2FCCA6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E3202ED" w14:textId="77777777" w:rsidTr="002C2150">
        <w:trPr>
          <w:trHeight w:val="300"/>
          <w:jc w:val="center"/>
        </w:trPr>
        <w:tc>
          <w:tcPr>
            <w:tcW w:w="1217" w:type="dxa"/>
            <w:shd w:val="clear" w:color="auto" w:fill="auto"/>
            <w:noWrap/>
            <w:vAlign w:val="bottom"/>
            <w:hideMark/>
          </w:tcPr>
          <w:p w14:paraId="316BA84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A23C3C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Source of Comment</w:t>
            </w:r>
          </w:p>
        </w:tc>
        <w:tc>
          <w:tcPr>
            <w:tcW w:w="828" w:type="dxa"/>
            <w:shd w:val="clear" w:color="auto" w:fill="auto"/>
            <w:noWrap/>
            <w:vAlign w:val="bottom"/>
            <w:hideMark/>
          </w:tcPr>
          <w:p w14:paraId="19195E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7D43FA6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33EB1F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F9CBA66" w14:textId="77777777" w:rsidTr="002C2150">
        <w:trPr>
          <w:trHeight w:val="300"/>
          <w:jc w:val="center"/>
        </w:trPr>
        <w:tc>
          <w:tcPr>
            <w:tcW w:w="1217" w:type="dxa"/>
            <w:shd w:val="clear" w:color="auto" w:fill="auto"/>
            <w:noWrap/>
            <w:vAlign w:val="bottom"/>
            <w:hideMark/>
          </w:tcPr>
          <w:p w14:paraId="3FA72D4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B815F0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w:t>
            </w:r>
          </w:p>
        </w:tc>
        <w:tc>
          <w:tcPr>
            <w:tcW w:w="828" w:type="dxa"/>
            <w:shd w:val="clear" w:color="auto" w:fill="auto"/>
            <w:noWrap/>
            <w:vAlign w:val="bottom"/>
            <w:hideMark/>
          </w:tcPr>
          <w:p w14:paraId="7D266B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45E97D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FT</w:t>
            </w:r>
          </w:p>
        </w:tc>
        <w:tc>
          <w:tcPr>
            <w:tcW w:w="634" w:type="dxa"/>
            <w:shd w:val="clear" w:color="auto" w:fill="auto"/>
            <w:noWrap/>
            <w:vAlign w:val="bottom"/>
            <w:hideMark/>
          </w:tcPr>
          <w:p w14:paraId="29702D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A838D63" w14:textId="77777777" w:rsidTr="002C2150">
        <w:trPr>
          <w:trHeight w:val="300"/>
          <w:jc w:val="center"/>
        </w:trPr>
        <w:tc>
          <w:tcPr>
            <w:tcW w:w="1217" w:type="dxa"/>
            <w:shd w:val="clear" w:color="auto" w:fill="auto"/>
            <w:noWrap/>
            <w:vAlign w:val="bottom"/>
            <w:hideMark/>
          </w:tcPr>
          <w:p w14:paraId="4AA7B49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EC8076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 Type</w:t>
            </w:r>
          </w:p>
        </w:tc>
        <w:tc>
          <w:tcPr>
            <w:tcW w:w="828" w:type="dxa"/>
            <w:shd w:val="clear" w:color="auto" w:fill="auto"/>
            <w:noWrap/>
            <w:vAlign w:val="bottom"/>
            <w:hideMark/>
          </w:tcPr>
          <w:p w14:paraId="7ACFFE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18546B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9A3C3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366E7FE" w14:textId="77777777" w:rsidTr="002C2150">
        <w:trPr>
          <w:trHeight w:val="300"/>
          <w:jc w:val="center"/>
        </w:trPr>
        <w:tc>
          <w:tcPr>
            <w:tcW w:w="1217" w:type="dxa"/>
            <w:shd w:val="clear" w:color="auto" w:fill="auto"/>
            <w:noWrap/>
            <w:vAlign w:val="bottom"/>
            <w:hideMark/>
          </w:tcPr>
          <w:p w14:paraId="43D3C22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DCBBB3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By</w:t>
            </w:r>
          </w:p>
        </w:tc>
        <w:tc>
          <w:tcPr>
            <w:tcW w:w="828" w:type="dxa"/>
            <w:shd w:val="clear" w:color="auto" w:fill="auto"/>
            <w:noWrap/>
            <w:vAlign w:val="bottom"/>
            <w:hideMark/>
          </w:tcPr>
          <w:p w14:paraId="7BDAFD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1B2A0F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378E26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D78FB6B" w14:textId="77777777" w:rsidTr="002C2150">
        <w:trPr>
          <w:trHeight w:val="300"/>
          <w:jc w:val="center"/>
        </w:trPr>
        <w:tc>
          <w:tcPr>
            <w:tcW w:w="1217" w:type="dxa"/>
            <w:shd w:val="clear" w:color="auto" w:fill="auto"/>
            <w:noWrap/>
            <w:vAlign w:val="bottom"/>
            <w:hideMark/>
          </w:tcPr>
          <w:p w14:paraId="7DDED4A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8914BF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Date/Time</w:t>
            </w:r>
          </w:p>
        </w:tc>
        <w:tc>
          <w:tcPr>
            <w:tcW w:w="828" w:type="dxa"/>
            <w:shd w:val="clear" w:color="auto" w:fill="auto"/>
            <w:noWrap/>
            <w:vAlign w:val="bottom"/>
            <w:hideMark/>
          </w:tcPr>
          <w:p w14:paraId="291CCE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51232B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D59EA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2C0300B" w14:textId="77777777" w:rsidTr="002C2150">
        <w:trPr>
          <w:trHeight w:val="300"/>
          <w:jc w:val="center"/>
        </w:trPr>
        <w:tc>
          <w:tcPr>
            <w:tcW w:w="1217" w:type="dxa"/>
            <w:shd w:val="clear" w:color="auto" w:fill="auto"/>
            <w:noWrap/>
            <w:vAlign w:val="bottom"/>
            <w:hideMark/>
          </w:tcPr>
          <w:p w14:paraId="7551E72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21D8E3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Start Date</w:t>
            </w:r>
          </w:p>
        </w:tc>
        <w:tc>
          <w:tcPr>
            <w:tcW w:w="828" w:type="dxa"/>
            <w:shd w:val="clear" w:color="auto" w:fill="auto"/>
            <w:noWrap/>
            <w:vAlign w:val="bottom"/>
            <w:hideMark/>
          </w:tcPr>
          <w:p w14:paraId="22E6E1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0E5390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6E3F8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9A6ADD5" w14:textId="77777777" w:rsidTr="002C2150">
        <w:trPr>
          <w:trHeight w:val="300"/>
          <w:jc w:val="center"/>
        </w:trPr>
        <w:tc>
          <w:tcPr>
            <w:tcW w:w="1217" w:type="dxa"/>
            <w:shd w:val="clear" w:color="auto" w:fill="auto"/>
            <w:noWrap/>
            <w:vAlign w:val="bottom"/>
            <w:hideMark/>
          </w:tcPr>
          <w:p w14:paraId="01FFFA0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427A4D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0FEB1B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4978CD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A6B18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0A33EA8" w14:textId="77777777" w:rsidTr="002C2150">
        <w:trPr>
          <w:trHeight w:val="300"/>
          <w:jc w:val="center"/>
        </w:trPr>
        <w:tc>
          <w:tcPr>
            <w:tcW w:w="1217" w:type="dxa"/>
            <w:shd w:val="clear" w:color="auto" w:fill="auto"/>
            <w:noWrap/>
            <w:vAlign w:val="bottom"/>
            <w:hideMark/>
          </w:tcPr>
          <w:p w14:paraId="4A679766"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 AL1 }]</w:t>
            </w:r>
          </w:p>
        </w:tc>
        <w:tc>
          <w:tcPr>
            <w:tcW w:w="6370" w:type="dxa"/>
            <w:shd w:val="clear" w:color="auto" w:fill="auto"/>
            <w:noWrap/>
            <w:vAlign w:val="bottom"/>
            <w:hideMark/>
          </w:tcPr>
          <w:p w14:paraId="032807CA"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Allergy Information</w:t>
            </w:r>
          </w:p>
        </w:tc>
        <w:tc>
          <w:tcPr>
            <w:tcW w:w="828" w:type="dxa"/>
            <w:shd w:val="clear" w:color="000000" w:fill="D8E4BC"/>
            <w:noWrap/>
            <w:vAlign w:val="bottom"/>
            <w:hideMark/>
          </w:tcPr>
          <w:p w14:paraId="31BF7ACB"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9D690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57688A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4B4910F7" w14:textId="77777777" w:rsidTr="002C2150">
        <w:trPr>
          <w:trHeight w:val="300"/>
          <w:jc w:val="center"/>
        </w:trPr>
        <w:tc>
          <w:tcPr>
            <w:tcW w:w="1217" w:type="dxa"/>
            <w:shd w:val="clear" w:color="auto" w:fill="auto"/>
            <w:noWrap/>
            <w:vAlign w:val="bottom"/>
            <w:hideMark/>
          </w:tcPr>
          <w:p w14:paraId="71A7AA1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4835263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AL1</w:t>
            </w:r>
          </w:p>
        </w:tc>
        <w:tc>
          <w:tcPr>
            <w:tcW w:w="828" w:type="dxa"/>
            <w:shd w:val="clear" w:color="auto" w:fill="auto"/>
            <w:noWrap/>
            <w:vAlign w:val="bottom"/>
            <w:hideMark/>
          </w:tcPr>
          <w:p w14:paraId="3A091C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0A9063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SI</w:t>
            </w:r>
          </w:p>
        </w:tc>
        <w:tc>
          <w:tcPr>
            <w:tcW w:w="634" w:type="dxa"/>
            <w:shd w:val="clear" w:color="auto" w:fill="auto"/>
            <w:noWrap/>
            <w:vAlign w:val="bottom"/>
            <w:hideMark/>
          </w:tcPr>
          <w:p w14:paraId="603423A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29F22E51" w14:textId="77777777" w:rsidTr="002C2150">
        <w:trPr>
          <w:trHeight w:val="300"/>
          <w:jc w:val="center"/>
        </w:trPr>
        <w:tc>
          <w:tcPr>
            <w:tcW w:w="1217" w:type="dxa"/>
            <w:shd w:val="clear" w:color="auto" w:fill="auto"/>
            <w:noWrap/>
            <w:vAlign w:val="bottom"/>
            <w:hideMark/>
          </w:tcPr>
          <w:p w14:paraId="4D1CB64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188FCB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Allergen Type Code</w:t>
            </w:r>
          </w:p>
        </w:tc>
        <w:tc>
          <w:tcPr>
            <w:tcW w:w="828" w:type="dxa"/>
            <w:shd w:val="clear" w:color="auto" w:fill="auto"/>
            <w:noWrap/>
            <w:vAlign w:val="bottom"/>
            <w:hideMark/>
          </w:tcPr>
          <w:p w14:paraId="5F5399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254106F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AB557B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A927841" w14:textId="77777777" w:rsidTr="002C2150">
        <w:trPr>
          <w:trHeight w:val="300"/>
          <w:jc w:val="center"/>
        </w:trPr>
        <w:tc>
          <w:tcPr>
            <w:tcW w:w="1217" w:type="dxa"/>
            <w:shd w:val="clear" w:color="auto" w:fill="auto"/>
            <w:noWrap/>
            <w:vAlign w:val="bottom"/>
            <w:hideMark/>
          </w:tcPr>
          <w:p w14:paraId="4AE7AD6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34F4D37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Allergen Code/Mnemonic/Description</w:t>
            </w:r>
          </w:p>
        </w:tc>
        <w:tc>
          <w:tcPr>
            <w:tcW w:w="828" w:type="dxa"/>
            <w:shd w:val="clear" w:color="auto" w:fill="auto"/>
            <w:noWrap/>
            <w:vAlign w:val="bottom"/>
            <w:hideMark/>
          </w:tcPr>
          <w:p w14:paraId="2F613D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408C6C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61C666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7BD7416E" w14:textId="77777777" w:rsidTr="002C2150">
        <w:trPr>
          <w:trHeight w:val="300"/>
          <w:jc w:val="center"/>
        </w:trPr>
        <w:tc>
          <w:tcPr>
            <w:tcW w:w="1217" w:type="dxa"/>
            <w:shd w:val="clear" w:color="auto" w:fill="auto"/>
            <w:noWrap/>
            <w:vAlign w:val="bottom"/>
            <w:hideMark/>
          </w:tcPr>
          <w:p w14:paraId="101C3DD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67D2DF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Allergy Severity Code</w:t>
            </w:r>
          </w:p>
        </w:tc>
        <w:tc>
          <w:tcPr>
            <w:tcW w:w="828" w:type="dxa"/>
            <w:shd w:val="clear" w:color="auto" w:fill="auto"/>
            <w:noWrap/>
            <w:vAlign w:val="bottom"/>
            <w:hideMark/>
          </w:tcPr>
          <w:p w14:paraId="2B59DD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31A4EF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F903F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B91DF68" w14:textId="77777777" w:rsidTr="002C2150">
        <w:trPr>
          <w:trHeight w:val="300"/>
          <w:jc w:val="center"/>
        </w:trPr>
        <w:tc>
          <w:tcPr>
            <w:tcW w:w="1217" w:type="dxa"/>
            <w:shd w:val="clear" w:color="auto" w:fill="auto"/>
            <w:noWrap/>
            <w:vAlign w:val="bottom"/>
            <w:hideMark/>
          </w:tcPr>
          <w:p w14:paraId="0BF6083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8A68F3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Allergy Reaction Code</w:t>
            </w:r>
          </w:p>
        </w:tc>
        <w:tc>
          <w:tcPr>
            <w:tcW w:w="828" w:type="dxa"/>
            <w:shd w:val="clear" w:color="auto" w:fill="auto"/>
            <w:noWrap/>
            <w:vAlign w:val="bottom"/>
            <w:hideMark/>
          </w:tcPr>
          <w:p w14:paraId="28D1B5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102A25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3BECEE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67153EE" w14:textId="77777777" w:rsidTr="002C2150">
        <w:trPr>
          <w:trHeight w:val="315"/>
          <w:jc w:val="center"/>
        </w:trPr>
        <w:tc>
          <w:tcPr>
            <w:tcW w:w="1217" w:type="dxa"/>
            <w:shd w:val="clear" w:color="auto" w:fill="auto"/>
            <w:noWrap/>
            <w:vAlign w:val="bottom"/>
            <w:hideMark/>
          </w:tcPr>
          <w:p w14:paraId="76343D5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D224B6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Identification Date</w:t>
            </w:r>
          </w:p>
        </w:tc>
        <w:tc>
          <w:tcPr>
            <w:tcW w:w="828" w:type="dxa"/>
            <w:shd w:val="clear" w:color="auto" w:fill="auto"/>
            <w:noWrap/>
            <w:vAlign w:val="bottom"/>
            <w:hideMark/>
          </w:tcPr>
          <w:p w14:paraId="37B2D68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62DCD06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4C341E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7772753A" w14:textId="77777777" w:rsidTr="002C2150">
        <w:trPr>
          <w:trHeight w:val="300"/>
          <w:jc w:val="center"/>
        </w:trPr>
        <w:tc>
          <w:tcPr>
            <w:tcW w:w="1217" w:type="dxa"/>
            <w:shd w:val="clear" w:color="auto" w:fill="auto"/>
            <w:noWrap/>
            <w:vAlign w:val="bottom"/>
            <w:hideMark/>
          </w:tcPr>
          <w:p w14:paraId="44AD9353"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[PV1</w:t>
            </w:r>
          </w:p>
        </w:tc>
        <w:tc>
          <w:tcPr>
            <w:tcW w:w="6370" w:type="dxa"/>
            <w:shd w:val="clear" w:color="auto" w:fill="auto"/>
            <w:noWrap/>
            <w:vAlign w:val="bottom"/>
            <w:hideMark/>
          </w:tcPr>
          <w:p w14:paraId="51F9A407"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Patient Visit</w:t>
            </w:r>
          </w:p>
        </w:tc>
        <w:tc>
          <w:tcPr>
            <w:tcW w:w="828" w:type="dxa"/>
            <w:shd w:val="clear" w:color="000000" w:fill="D8E4BC"/>
            <w:noWrap/>
            <w:vAlign w:val="bottom"/>
            <w:hideMark/>
          </w:tcPr>
          <w:p w14:paraId="71168851"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8787B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111BED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3417FE9A" w14:textId="77777777" w:rsidTr="002C2150">
        <w:trPr>
          <w:trHeight w:val="300"/>
          <w:jc w:val="center"/>
        </w:trPr>
        <w:tc>
          <w:tcPr>
            <w:tcW w:w="1217" w:type="dxa"/>
            <w:shd w:val="clear" w:color="auto" w:fill="auto"/>
            <w:noWrap/>
            <w:vAlign w:val="bottom"/>
            <w:hideMark/>
          </w:tcPr>
          <w:p w14:paraId="7D08215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BF3D66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PV1</w:t>
            </w:r>
          </w:p>
        </w:tc>
        <w:tc>
          <w:tcPr>
            <w:tcW w:w="828" w:type="dxa"/>
            <w:shd w:val="clear" w:color="auto" w:fill="auto"/>
            <w:noWrap/>
            <w:vAlign w:val="bottom"/>
            <w:hideMark/>
          </w:tcPr>
          <w:p w14:paraId="1475187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6B3962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SI</w:t>
            </w:r>
          </w:p>
        </w:tc>
        <w:tc>
          <w:tcPr>
            <w:tcW w:w="634" w:type="dxa"/>
            <w:shd w:val="clear" w:color="auto" w:fill="auto"/>
            <w:noWrap/>
            <w:vAlign w:val="bottom"/>
            <w:hideMark/>
          </w:tcPr>
          <w:p w14:paraId="13941C8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D768567" w14:textId="77777777" w:rsidTr="002C2150">
        <w:trPr>
          <w:trHeight w:val="300"/>
          <w:jc w:val="center"/>
        </w:trPr>
        <w:tc>
          <w:tcPr>
            <w:tcW w:w="1217" w:type="dxa"/>
            <w:shd w:val="clear" w:color="auto" w:fill="auto"/>
            <w:noWrap/>
            <w:vAlign w:val="bottom"/>
            <w:hideMark/>
          </w:tcPr>
          <w:p w14:paraId="178F285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000000" w:fill="D9D9D9"/>
            <w:noWrap/>
            <w:vAlign w:val="bottom"/>
            <w:hideMark/>
          </w:tcPr>
          <w:p w14:paraId="6A0AAB7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Class</w:t>
            </w:r>
          </w:p>
        </w:tc>
        <w:tc>
          <w:tcPr>
            <w:tcW w:w="828" w:type="dxa"/>
            <w:shd w:val="clear" w:color="auto" w:fill="auto"/>
            <w:noWrap/>
            <w:vAlign w:val="bottom"/>
            <w:hideMark/>
          </w:tcPr>
          <w:p w14:paraId="3661516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4E7D57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992BD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2C1ED0DC" w14:textId="77777777" w:rsidTr="002C2150">
        <w:trPr>
          <w:trHeight w:val="300"/>
          <w:jc w:val="center"/>
        </w:trPr>
        <w:tc>
          <w:tcPr>
            <w:tcW w:w="1217" w:type="dxa"/>
            <w:shd w:val="clear" w:color="auto" w:fill="auto"/>
            <w:noWrap/>
            <w:vAlign w:val="bottom"/>
            <w:hideMark/>
          </w:tcPr>
          <w:p w14:paraId="56E88F3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2CC1AA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Assigned Patient Location</w:t>
            </w:r>
          </w:p>
        </w:tc>
        <w:tc>
          <w:tcPr>
            <w:tcW w:w="828" w:type="dxa"/>
            <w:shd w:val="clear" w:color="auto" w:fill="auto"/>
            <w:noWrap/>
            <w:vAlign w:val="bottom"/>
            <w:hideMark/>
          </w:tcPr>
          <w:p w14:paraId="5B2796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18CFC1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PL</w:t>
            </w:r>
          </w:p>
        </w:tc>
        <w:tc>
          <w:tcPr>
            <w:tcW w:w="634" w:type="dxa"/>
            <w:shd w:val="clear" w:color="auto" w:fill="auto"/>
            <w:noWrap/>
            <w:vAlign w:val="bottom"/>
            <w:hideMark/>
          </w:tcPr>
          <w:p w14:paraId="752F21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BF7B628" w14:textId="77777777" w:rsidTr="002C2150">
        <w:trPr>
          <w:trHeight w:val="300"/>
          <w:jc w:val="center"/>
        </w:trPr>
        <w:tc>
          <w:tcPr>
            <w:tcW w:w="1217" w:type="dxa"/>
            <w:shd w:val="clear" w:color="auto" w:fill="auto"/>
            <w:noWrap/>
            <w:vAlign w:val="bottom"/>
            <w:hideMark/>
          </w:tcPr>
          <w:p w14:paraId="353F621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BA1C6F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Admission Type</w:t>
            </w:r>
          </w:p>
        </w:tc>
        <w:tc>
          <w:tcPr>
            <w:tcW w:w="828" w:type="dxa"/>
            <w:shd w:val="clear" w:color="auto" w:fill="auto"/>
            <w:noWrap/>
            <w:vAlign w:val="bottom"/>
            <w:hideMark/>
          </w:tcPr>
          <w:p w14:paraId="685BED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29B4BD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5CBF16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ED582CF" w14:textId="77777777" w:rsidTr="002C2150">
        <w:trPr>
          <w:trHeight w:val="300"/>
          <w:jc w:val="center"/>
        </w:trPr>
        <w:tc>
          <w:tcPr>
            <w:tcW w:w="1217" w:type="dxa"/>
            <w:shd w:val="clear" w:color="auto" w:fill="auto"/>
            <w:noWrap/>
            <w:vAlign w:val="bottom"/>
            <w:hideMark/>
          </w:tcPr>
          <w:p w14:paraId="791404E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00D131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proofErr w:type="spellStart"/>
            <w:r w:rsidRPr="00BD2F1A">
              <w:rPr>
                <w:rFonts w:eastAsia="Times New Roman" w:cs="Times New Roman"/>
                <w:i/>
                <w:iCs/>
                <w:color w:val="000000"/>
              </w:rPr>
              <w:t>Preadmit</w:t>
            </w:r>
            <w:proofErr w:type="spellEnd"/>
            <w:r w:rsidRPr="00BD2F1A">
              <w:rPr>
                <w:rFonts w:eastAsia="Times New Roman" w:cs="Times New Roman"/>
                <w:i/>
                <w:iCs/>
                <w:color w:val="000000"/>
              </w:rPr>
              <w:t xml:space="preserve"> Number</w:t>
            </w:r>
          </w:p>
        </w:tc>
        <w:tc>
          <w:tcPr>
            <w:tcW w:w="828" w:type="dxa"/>
            <w:shd w:val="clear" w:color="auto" w:fill="auto"/>
            <w:noWrap/>
            <w:vAlign w:val="bottom"/>
            <w:hideMark/>
          </w:tcPr>
          <w:p w14:paraId="60A25F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502D0A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6B03E0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336ABA2" w14:textId="77777777" w:rsidTr="002C2150">
        <w:trPr>
          <w:trHeight w:val="300"/>
          <w:jc w:val="center"/>
        </w:trPr>
        <w:tc>
          <w:tcPr>
            <w:tcW w:w="1217" w:type="dxa"/>
            <w:shd w:val="clear" w:color="auto" w:fill="auto"/>
            <w:noWrap/>
            <w:vAlign w:val="bottom"/>
            <w:hideMark/>
          </w:tcPr>
          <w:p w14:paraId="3007E57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9FBBF4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Prior Patient Location</w:t>
            </w:r>
          </w:p>
        </w:tc>
        <w:tc>
          <w:tcPr>
            <w:tcW w:w="828" w:type="dxa"/>
            <w:shd w:val="clear" w:color="auto" w:fill="auto"/>
            <w:noWrap/>
            <w:vAlign w:val="bottom"/>
            <w:hideMark/>
          </w:tcPr>
          <w:p w14:paraId="09E602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580BFD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PL</w:t>
            </w:r>
          </w:p>
        </w:tc>
        <w:tc>
          <w:tcPr>
            <w:tcW w:w="634" w:type="dxa"/>
            <w:shd w:val="clear" w:color="auto" w:fill="auto"/>
            <w:noWrap/>
            <w:vAlign w:val="bottom"/>
            <w:hideMark/>
          </w:tcPr>
          <w:p w14:paraId="5F00F7F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A6F0584" w14:textId="77777777" w:rsidTr="002C2150">
        <w:trPr>
          <w:trHeight w:val="300"/>
          <w:jc w:val="center"/>
        </w:trPr>
        <w:tc>
          <w:tcPr>
            <w:tcW w:w="1217" w:type="dxa"/>
            <w:shd w:val="clear" w:color="auto" w:fill="auto"/>
            <w:noWrap/>
            <w:vAlign w:val="bottom"/>
            <w:hideMark/>
          </w:tcPr>
          <w:p w14:paraId="23632FF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F33962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Attending Doctor</w:t>
            </w:r>
          </w:p>
        </w:tc>
        <w:tc>
          <w:tcPr>
            <w:tcW w:w="828" w:type="dxa"/>
            <w:shd w:val="clear" w:color="auto" w:fill="auto"/>
            <w:noWrap/>
            <w:vAlign w:val="bottom"/>
            <w:hideMark/>
          </w:tcPr>
          <w:p w14:paraId="69135E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7</w:t>
            </w:r>
          </w:p>
        </w:tc>
        <w:tc>
          <w:tcPr>
            <w:tcW w:w="854" w:type="dxa"/>
            <w:shd w:val="clear" w:color="auto" w:fill="auto"/>
            <w:noWrap/>
            <w:vAlign w:val="bottom"/>
            <w:hideMark/>
          </w:tcPr>
          <w:p w14:paraId="2728F7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69AAD9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0A2E3F0" w14:textId="77777777" w:rsidTr="002C2150">
        <w:trPr>
          <w:trHeight w:val="300"/>
          <w:jc w:val="center"/>
        </w:trPr>
        <w:tc>
          <w:tcPr>
            <w:tcW w:w="1217" w:type="dxa"/>
            <w:shd w:val="clear" w:color="auto" w:fill="auto"/>
            <w:noWrap/>
            <w:vAlign w:val="bottom"/>
            <w:hideMark/>
          </w:tcPr>
          <w:p w14:paraId="7033701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0602C1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Referring Doctor</w:t>
            </w:r>
          </w:p>
        </w:tc>
        <w:tc>
          <w:tcPr>
            <w:tcW w:w="828" w:type="dxa"/>
            <w:shd w:val="clear" w:color="auto" w:fill="auto"/>
            <w:noWrap/>
            <w:vAlign w:val="bottom"/>
            <w:hideMark/>
          </w:tcPr>
          <w:p w14:paraId="0487A95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8</w:t>
            </w:r>
          </w:p>
        </w:tc>
        <w:tc>
          <w:tcPr>
            <w:tcW w:w="854" w:type="dxa"/>
            <w:shd w:val="clear" w:color="auto" w:fill="auto"/>
            <w:noWrap/>
            <w:vAlign w:val="bottom"/>
            <w:hideMark/>
          </w:tcPr>
          <w:p w14:paraId="63788A0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22534C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5C178D6" w14:textId="77777777" w:rsidTr="002C2150">
        <w:trPr>
          <w:trHeight w:val="300"/>
          <w:jc w:val="center"/>
        </w:trPr>
        <w:tc>
          <w:tcPr>
            <w:tcW w:w="1217" w:type="dxa"/>
            <w:shd w:val="clear" w:color="auto" w:fill="auto"/>
            <w:noWrap/>
            <w:vAlign w:val="bottom"/>
            <w:hideMark/>
          </w:tcPr>
          <w:p w14:paraId="340F505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A8A180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Consulting Doctor</w:t>
            </w:r>
          </w:p>
        </w:tc>
        <w:tc>
          <w:tcPr>
            <w:tcW w:w="828" w:type="dxa"/>
            <w:shd w:val="clear" w:color="auto" w:fill="auto"/>
            <w:noWrap/>
            <w:vAlign w:val="bottom"/>
            <w:hideMark/>
          </w:tcPr>
          <w:p w14:paraId="2EC7EE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9</w:t>
            </w:r>
          </w:p>
        </w:tc>
        <w:tc>
          <w:tcPr>
            <w:tcW w:w="854" w:type="dxa"/>
            <w:shd w:val="clear" w:color="auto" w:fill="auto"/>
            <w:noWrap/>
            <w:vAlign w:val="bottom"/>
            <w:hideMark/>
          </w:tcPr>
          <w:p w14:paraId="4727B6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597EEF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0EAD8844" w14:textId="77777777" w:rsidTr="002C2150">
        <w:trPr>
          <w:trHeight w:val="300"/>
          <w:jc w:val="center"/>
        </w:trPr>
        <w:tc>
          <w:tcPr>
            <w:tcW w:w="1217" w:type="dxa"/>
            <w:shd w:val="clear" w:color="auto" w:fill="auto"/>
            <w:noWrap/>
            <w:vAlign w:val="bottom"/>
            <w:hideMark/>
          </w:tcPr>
          <w:p w14:paraId="1A4597E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AE0B9E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Hospital Service</w:t>
            </w:r>
          </w:p>
        </w:tc>
        <w:tc>
          <w:tcPr>
            <w:tcW w:w="828" w:type="dxa"/>
            <w:shd w:val="clear" w:color="auto" w:fill="auto"/>
            <w:noWrap/>
            <w:vAlign w:val="bottom"/>
            <w:hideMark/>
          </w:tcPr>
          <w:p w14:paraId="1A48B5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7279F06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B080B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B8269EF" w14:textId="77777777" w:rsidTr="002C2150">
        <w:trPr>
          <w:trHeight w:val="300"/>
          <w:jc w:val="center"/>
        </w:trPr>
        <w:tc>
          <w:tcPr>
            <w:tcW w:w="1217" w:type="dxa"/>
            <w:shd w:val="clear" w:color="auto" w:fill="auto"/>
            <w:noWrap/>
            <w:vAlign w:val="bottom"/>
            <w:hideMark/>
          </w:tcPr>
          <w:p w14:paraId="3251419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24F049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Temporary Location</w:t>
            </w:r>
          </w:p>
        </w:tc>
        <w:tc>
          <w:tcPr>
            <w:tcW w:w="828" w:type="dxa"/>
            <w:shd w:val="clear" w:color="auto" w:fill="auto"/>
            <w:noWrap/>
            <w:vAlign w:val="bottom"/>
            <w:hideMark/>
          </w:tcPr>
          <w:p w14:paraId="5C71006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11</w:t>
            </w:r>
          </w:p>
        </w:tc>
        <w:tc>
          <w:tcPr>
            <w:tcW w:w="854" w:type="dxa"/>
            <w:shd w:val="clear" w:color="auto" w:fill="auto"/>
            <w:noWrap/>
            <w:vAlign w:val="bottom"/>
            <w:hideMark/>
          </w:tcPr>
          <w:p w14:paraId="76297BE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PL</w:t>
            </w:r>
          </w:p>
        </w:tc>
        <w:tc>
          <w:tcPr>
            <w:tcW w:w="634" w:type="dxa"/>
            <w:shd w:val="clear" w:color="auto" w:fill="auto"/>
            <w:noWrap/>
            <w:vAlign w:val="bottom"/>
            <w:hideMark/>
          </w:tcPr>
          <w:p w14:paraId="308363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53BD6B9" w14:textId="77777777" w:rsidTr="002C2150">
        <w:trPr>
          <w:trHeight w:val="300"/>
          <w:jc w:val="center"/>
        </w:trPr>
        <w:tc>
          <w:tcPr>
            <w:tcW w:w="1217" w:type="dxa"/>
            <w:shd w:val="clear" w:color="auto" w:fill="auto"/>
            <w:noWrap/>
            <w:vAlign w:val="bottom"/>
            <w:hideMark/>
          </w:tcPr>
          <w:p w14:paraId="1526C2B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B0834C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proofErr w:type="spellStart"/>
            <w:r w:rsidRPr="00BD2F1A">
              <w:rPr>
                <w:rFonts w:eastAsia="Times New Roman" w:cs="Times New Roman"/>
                <w:i/>
                <w:iCs/>
                <w:color w:val="000000"/>
              </w:rPr>
              <w:t>Preadmit</w:t>
            </w:r>
            <w:proofErr w:type="spellEnd"/>
            <w:r w:rsidRPr="00BD2F1A">
              <w:rPr>
                <w:rFonts w:eastAsia="Times New Roman" w:cs="Times New Roman"/>
                <w:i/>
                <w:iCs/>
                <w:color w:val="000000"/>
              </w:rPr>
              <w:t xml:space="preserve"> Test Indicator</w:t>
            </w:r>
          </w:p>
        </w:tc>
        <w:tc>
          <w:tcPr>
            <w:tcW w:w="828" w:type="dxa"/>
            <w:shd w:val="clear" w:color="auto" w:fill="auto"/>
            <w:noWrap/>
            <w:vAlign w:val="bottom"/>
            <w:hideMark/>
          </w:tcPr>
          <w:p w14:paraId="54DE8C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12</w:t>
            </w:r>
          </w:p>
        </w:tc>
        <w:tc>
          <w:tcPr>
            <w:tcW w:w="854" w:type="dxa"/>
            <w:shd w:val="clear" w:color="auto" w:fill="auto"/>
            <w:noWrap/>
            <w:vAlign w:val="bottom"/>
            <w:hideMark/>
          </w:tcPr>
          <w:p w14:paraId="78B7E6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21FB3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A74718B" w14:textId="77777777" w:rsidTr="002C2150">
        <w:trPr>
          <w:trHeight w:val="300"/>
          <w:jc w:val="center"/>
        </w:trPr>
        <w:tc>
          <w:tcPr>
            <w:tcW w:w="1217" w:type="dxa"/>
            <w:shd w:val="clear" w:color="auto" w:fill="auto"/>
            <w:noWrap/>
            <w:vAlign w:val="bottom"/>
            <w:hideMark/>
          </w:tcPr>
          <w:p w14:paraId="73A954D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229A47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Re-admission Indicator</w:t>
            </w:r>
          </w:p>
        </w:tc>
        <w:tc>
          <w:tcPr>
            <w:tcW w:w="828" w:type="dxa"/>
            <w:shd w:val="clear" w:color="auto" w:fill="auto"/>
            <w:noWrap/>
            <w:vAlign w:val="bottom"/>
            <w:hideMark/>
          </w:tcPr>
          <w:p w14:paraId="529623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13</w:t>
            </w:r>
          </w:p>
        </w:tc>
        <w:tc>
          <w:tcPr>
            <w:tcW w:w="854" w:type="dxa"/>
            <w:shd w:val="clear" w:color="auto" w:fill="auto"/>
            <w:noWrap/>
            <w:vAlign w:val="bottom"/>
            <w:hideMark/>
          </w:tcPr>
          <w:p w14:paraId="64E80B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4FC9F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9442D7B" w14:textId="77777777" w:rsidTr="002C2150">
        <w:trPr>
          <w:trHeight w:val="300"/>
          <w:jc w:val="center"/>
        </w:trPr>
        <w:tc>
          <w:tcPr>
            <w:tcW w:w="1217" w:type="dxa"/>
            <w:shd w:val="clear" w:color="auto" w:fill="auto"/>
            <w:noWrap/>
            <w:vAlign w:val="bottom"/>
            <w:hideMark/>
          </w:tcPr>
          <w:p w14:paraId="4034D1A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55C3D6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Admit Source</w:t>
            </w:r>
          </w:p>
        </w:tc>
        <w:tc>
          <w:tcPr>
            <w:tcW w:w="828" w:type="dxa"/>
            <w:shd w:val="clear" w:color="auto" w:fill="auto"/>
            <w:noWrap/>
            <w:vAlign w:val="bottom"/>
            <w:hideMark/>
          </w:tcPr>
          <w:p w14:paraId="7EAB64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14</w:t>
            </w:r>
          </w:p>
        </w:tc>
        <w:tc>
          <w:tcPr>
            <w:tcW w:w="854" w:type="dxa"/>
            <w:shd w:val="clear" w:color="auto" w:fill="auto"/>
            <w:noWrap/>
            <w:vAlign w:val="bottom"/>
            <w:hideMark/>
          </w:tcPr>
          <w:p w14:paraId="104770B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FBB8E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1C3428B" w14:textId="77777777" w:rsidTr="002C2150">
        <w:trPr>
          <w:trHeight w:val="300"/>
          <w:jc w:val="center"/>
        </w:trPr>
        <w:tc>
          <w:tcPr>
            <w:tcW w:w="1217" w:type="dxa"/>
            <w:shd w:val="clear" w:color="auto" w:fill="auto"/>
            <w:noWrap/>
            <w:vAlign w:val="bottom"/>
            <w:hideMark/>
          </w:tcPr>
          <w:p w14:paraId="4791B57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BEB010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Ambulatory Status</w:t>
            </w:r>
          </w:p>
        </w:tc>
        <w:tc>
          <w:tcPr>
            <w:tcW w:w="828" w:type="dxa"/>
            <w:shd w:val="clear" w:color="auto" w:fill="auto"/>
            <w:noWrap/>
            <w:vAlign w:val="bottom"/>
            <w:hideMark/>
          </w:tcPr>
          <w:p w14:paraId="419333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4739D3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0622F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504151E" w14:textId="77777777" w:rsidTr="002C2150">
        <w:trPr>
          <w:trHeight w:val="300"/>
          <w:jc w:val="center"/>
        </w:trPr>
        <w:tc>
          <w:tcPr>
            <w:tcW w:w="1217" w:type="dxa"/>
            <w:shd w:val="clear" w:color="auto" w:fill="auto"/>
            <w:noWrap/>
            <w:vAlign w:val="bottom"/>
            <w:hideMark/>
          </w:tcPr>
          <w:p w14:paraId="5ADC9A5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C19351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VIP Indicator</w:t>
            </w:r>
          </w:p>
        </w:tc>
        <w:tc>
          <w:tcPr>
            <w:tcW w:w="828" w:type="dxa"/>
            <w:shd w:val="clear" w:color="auto" w:fill="auto"/>
            <w:noWrap/>
            <w:vAlign w:val="bottom"/>
            <w:hideMark/>
          </w:tcPr>
          <w:p w14:paraId="4E16DC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16</w:t>
            </w:r>
          </w:p>
        </w:tc>
        <w:tc>
          <w:tcPr>
            <w:tcW w:w="854" w:type="dxa"/>
            <w:shd w:val="clear" w:color="auto" w:fill="auto"/>
            <w:noWrap/>
            <w:vAlign w:val="bottom"/>
            <w:hideMark/>
          </w:tcPr>
          <w:p w14:paraId="5E231F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47704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4BD7BC0" w14:textId="77777777" w:rsidTr="002C2150">
        <w:trPr>
          <w:trHeight w:val="300"/>
          <w:jc w:val="center"/>
        </w:trPr>
        <w:tc>
          <w:tcPr>
            <w:tcW w:w="1217" w:type="dxa"/>
            <w:shd w:val="clear" w:color="auto" w:fill="auto"/>
            <w:noWrap/>
            <w:vAlign w:val="bottom"/>
            <w:hideMark/>
          </w:tcPr>
          <w:p w14:paraId="68AAFBC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28935D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Admitting Doctor</w:t>
            </w:r>
          </w:p>
        </w:tc>
        <w:tc>
          <w:tcPr>
            <w:tcW w:w="828" w:type="dxa"/>
            <w:shd w:val="clear" w:color="auto" w:fill="auto"/>
            <w:noWrap/>
            <w:vAlign w:val="bottom"/>
            <w:hideMark/>
          </w:tcPr>
          <w:p w14:paraId="64E356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17</w:t>
            </w:r>
          </w:p>
        </w:tc>
        <w:tc>
          <w:tcPr>
            <w:tcW w:w="854" w:type="dxa"/>
            <w:shd w:val="clear" w:color="auto" w:fill="auto"/>
            <w:noWrap/>
            <w:vAlign w:val="bottom"/>
            <w:hideMark/>
          </w:tcPr>
          <w:p w14:paraId="007339C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5F7C0A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8D0D250" w14:textId="77777777" w:rsidTr="002C2150">
        <w:trPr>
          <w:trHeight w:val="300"/>
          <w:jc w:val="center"/>
        </w:trPr>
        <w:tc>
          <w:tcPr>
            <w:tcW w:w="1217" w:type="dxa"/>
            <w:shd w:val="clear" w:color="auto" w:fill="auto"/>
            <w:noWrap/>
            <w:vAlign w:val="bottom"/>
            <w:hideMark/>
          </w:tcPr>
          <w:p w14:paraId="644147C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76B344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Type</w:t>
            </w:r>
          </w:p>
        </w:tc>
        <w:tc>
          <w:tcPr>
            <w:tcW w:w="828" w:type="dxa"/>
            <w:shd w:val="clear" w:color="auto" w:fill="auto"/>
            <w:noWrap/>
            <w:vAlign w:val="bottom"/>
            <w:hideMark/>
          </w:tcPr>
          <w:p w14:paraId="26C2186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18</w:t>
            </w:r>
          </w:p>
        </w:tc>
        <w:tc>
          <w:tcPr>
            <w:tcW w:w="854" w:type="dxa"/>
            <w:shd w:val="clear" w:color="auto" w:fill="auto"/>
            <w:noWrap/>
            <w:vAlign w:val="bottom"/>
            <w:hideMark/>
          </w:tcPr>
          <w:p w14:paraId="7F2E3A1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B77AA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05E9C82" w14:textId="77777777" w:rsidTr="002C2150">
        <w:trPr>
          <w:trHeight w:val="300"/>
          <w:jc w:val="center"/>
        </w:trPr>
        <w:tc>
          <w:tcPr>
            <w:tcW w:w="1217" w:type="dxa"/>
            <w:shd w:val="clear" w:color="auto" w:fill="auto"/>
            <w:noWrap/>
            <w:vAlign w:val="bottom"/>
            <w:hideMark/>
          </w:tcPr>
          <w:p w14:paraId="6E2116E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679C0C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Number</w:t>
            </w:r>
          </w:p>
        </w:tc>
        <w:tc>
          <w:tcPr>
            <w:tcW w:w="828" w:type="dxa"/>
            <w:shd w:val="clear" w:color="auto" w:fill="auto"/>
            <w:noWrap/>
            <w:vAlign w:val="bottom"/>
            <w:hideMark/>
          </w:tcPr>
          <w:p w14:paraId="07E5E9D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w:t>
            </w:r>
          </w:p>
        </w:tc>
        <w:tc>
          <w:tcPr>
            <w:tcW w:w="854" w:type="dxa"/>
            <w:shd w:val="clear" w:color="auto" w:fill="auto"/>
            <w:noWrap/>
            <w:vAlign w:val="bottom"/>
            <w:hideMark/>
          </w:tcPr>
          <w:p w14:paraId="1A498D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12B3A2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D049705" w14:textId="77777777" w:rsidTr="002C2150">
        <w:trPr>
          <w:trHeight w:val="300"/>
          <w:jc w:val="center"/>
        </w:trPr>
        <w:tc>
          <w:tcPr>
            <w:tcW w:w="1217" w:type="dxa"/>
            <w:shd w:val="clear" w:color="auto" w:fill="auto"/>
            <w:noWrap/>
            <w:vAlign w:val="bottom"/>
            <w:hideMark/>
          </w:tcPr>
          <w:p w14:paraId="18A6F1A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790957D"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ID Number</w:t>
            </w:r>
          </w:p>
        </w:tc>
        <w:tc>
          <w:tcPr>
            <w:tcW w:w="828" w:type="dxa"/>
            <w:shd w:val="clear" w:color="auto" w:fill="auto"/>
            <w:noWrap/>
            <w:vAlign w:val="bottom"/>
            <w:hideMark/>
          </w:tcPr>
          <w:p w14:paraId="60C3BA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19.1</w:t>
            </w:r>
          </w:p>
        </w:tc>
        <w:tc>
          <w:tcPr>
            <w:tcW w:w="854" w:type="dxa"/>
            <w:shd w:val="clear" w:color="auto" w:fill="auto"/>
            <w:noWrap/>
            <w:vAlign w:val="bottom"/>
            <w:hideMark/>
          </w:tcPr>
          <w:p w14:paraId="4FDFFF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5F4CB6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4E283E73" w14:textId="77777777" w:rsidTr="002C2150">
        <w:trPr>
          <w:trHeight w:val="300"/>
          <w:jc w:val="center"/>
        </w:trPr>
        <w:tc>
          <w:tcPr>
            <w:tcW w:w="1217" w:type="dxa"/>
            <w:shd w:val="clear" w:color="auto" w:fill="auto"/>
            <w:noWrap/>
            <w:vAlign w:val="bottom"/>
            <w:hideMark/>
          </w:tcPr>
          <w:p w14:paraId="5422531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3DA5CA4"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Identifier Check Digit</w:t>
            </w:r>
          </w:p>
        </w:tc>
        <w:tc>
          <w:tcPr>
            <w:tcW w:w="828" w:type="dxa"/>
            <w:shd w:val="clear" w:color="auto" w:fill="auto"/>
            <w:noWrap/>
            <w:vAlign w:val="bottom"/>
            <w:hideMark/>
          </w:tcPr>
          <w:p w14:paraId="2B20DD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19.2</w:t>
            </w:r>
          </w:p>
        </w:tc>
        <w:tc>
          <w:tcPr>
            <w:tcW w:w="854" w:type="dxa"/>
            <w:shd w:val="clear" w:color="auto" w:fill="auto"/>
            <w:noWrap/>
            <w:vAlign w:val="bottom"/>
            <w:hideMark/>
          </w:tcPr>
          <w:p w14:paraId="26E868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3CEC3E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8E55980" w14:textId="77777777" w:rsidTr="002C2150">
        <w:trPr>
          <w:trHeight w:val="300"/>
          <w:jc w:val="center"/>
        </w:trPr>
        <w:tc>
          <w:tcPr>
            <w:tcW w:w="1217" w:type="dxa"/>
            <w:shd w:val="clear" w:color="auto" w:fill="auto"/>
            <w:noWrap/>
            <w:vAlign w:val="bottom"/>
            <w:hideMark/>
          </w:tcPr>
          <w:p w14:paraId="78F0A77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354F9A3"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Check Digit Scheme</w:t>
            </w:r>
          </w:p>
        </w:tc>
        <w:tc>
          <w:tcPr>
            <w:tcW w:w="828" w:type="dxa"/>
            <w:shd w:val="clear" w:color="auto" w:fill="auto"/>
            <w:noWrap/>
            <w:vAlign w:val="bottom"/>
            <w:hideMark/>
          </w:tcPr>
          <w:p w14:paraId="2DF9BC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19.3</w:t>
            </w:r>
          </w:p>
        </w:tc>
        <w:tc>
          <w:tcPr>
            <w:tcW w:w="854" w:type="dxa"/>
            <w:shd w:val="clear" w:color="auto" w:fill="auto"/>
            <w:noWrap/>
            <w:vAlign w:val="bottom"/>
            <w:hideMark/>
          </w:tcPr>
          <w:p w14:paraId="60C735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5564D8F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2F64535" w14:textId="77777777" w:rsidTr="002C2150">
        <w:trPr>
          <w:trHeight w:val="300"/>
          <w:jc w:val="center"/>
        </w:trPr>
        <w:tc>
          <w:tcPr>
            <w:tcW w:w="1217" w:type="dxa"/>
            <w:shd w:val="clear" w:color="auto" w:fill="auto"/>
            <w:noWrap/>
            <w:vAlign w:val="bottom"/>
            <w:hideMark/>
          </w:tcPr>
          <w:p w14:paraId="31A7331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65F6D37"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Authority</w:t>
            </w:r>
          </w:p>
        </w:tc>
        <w:tc>
          <w:tcPr>
            <w:tcW w:w="828" w:type="dxa"/>
            <w:shd w:val="clear" w:color="auto" w:fill="auto"/>
            <w:noWrap/>
            <w:vAlign w:val="bottom"/>
            <w:hideMark/>
          </w:tcPr>
          <w:p w14:paraId="45EDC6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19.4</w:t>
            </w:r>
          </w:p>
        </w:tc>
        <w:tc>
          <w:tcPr>
            <w:tcW w:w="854" w:type="dxa"/>
            <w:shd w:val="clear" w:color="auto" w:fill="auto"/>
            <w:noWrap/>
            <w:vAlign w:val="bottom"/>
            <w:hideMark/>
          </w:tcPr>
          <w:p w14:paraId="4DF254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648DE77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337CF4A8" w14:textId="77777777" w:rsidTr="002C2150">
        <w:trPr>
          <w:trHeight w:val="300"/>
          <w:jc w:val="center"/>
        </w:trPr>
        <w:tc>
          <w:tcPr>
            <w:tcW w:w="1217" w:type="dxa"/>
            <w:shd w:val="clear" w:color="auto" w:fill="auto"/>
            <w:noWrap/>
            <w:vAlign w:val="bottom"/>
            <w:hideMark/>
          </w:tcPr>
          <w:p w14:paraId="2CC9CED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5108D48"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Identifier Type Code</w:t>
            </w:r>
          </w:p>
        </w:tc>
        <w:tc>
          <w:tcPr>
            <w:tcW w:w="828" w:type="dxa"/>
            <w:shd w:val="clear" w:color="auto" w:fill="auto"/>
            <w:noWrap/>
            <w:vAlign w:val="bottom"/>
            <w:hideMark/>
          </w:tcPr>
          <w:p w14:paraId="7708DD1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19.5</w:t>
            </w:r>
          </w:p>
        </w:tc>
        <w:tc>
          <w:tcPr>
            <w:tcW w:w="854" w:type="dxa"/>
            <w:shd w:val="clear" w:color="auto" w:fill="auto"/>
            <w:noWrap/>
            <w:vAlign w:val="bottom"/>
            <w:hideMark/>
          </w:tcPr>
          <w:p w14:paraId="2A15D4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2279BE0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04CA1E97" w14:textId="77777777" w:rsidTr="002C2150">
        <w:trPr>
          <w:trHeight w:val="300"/>
          <w:jc w:val="center"/>
        </w:trPr>
        <w:tc>
          <w:tcPr>
            <w:tcW w:w="1217" w:type="dxa"/>
            <w:shd w:val="clear" w:color="auto" w:fill="auto"/>
            <w:noWrap/>
            <w:vAlign w:val="bottom"/>
            <w:hideMark/>
          </w:tcPr>
          <w:p w14:paraId="5BC2952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2E06430"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Facility</w:t>
            </w:r>
          </w:p>
        </w:tc>
        <w:tc>
          <w:tcPr>
            <w:tcW w:w="828" w:type="dxa"/>
            <w:shd w:val="clear" w:color="auto" w:fill="auto"/>
            <w:noWrap/>
            <w:vAlign w:val="bottom"/>
            <w:hideMark/>
          </w:tcPr>
          <w:p w14:paraId="057064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19.6</w:t>
            </w:r>
          </w:p>
        </w:tc>
        <w:tc>
          <w:tcPr>
            <w:tcW w:w="854" w:type="dxa"/>
            <w:shd w:val="clear" w:color="auto" w:fill="auto"/>
            <w:noWrap/>
            <w:vAlign w:val="bottom"/>
            <w:hideMark/>
          </w:tcPr>
          <w:p w14:paraId="43D2EF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HD</w:t>
            </w:r>
          </w:p>
        </w:tc>
        <w:tc>
          <w:tcPr>
            <w:tcW w:w="634" w:type="dxa"/>
            <w:shd w:val="clear" w:color="auto" w:fill="auto"/>
            <w:noWrap/>
            <w:vAlign w:val="bottom"/>
            <w:hideMark/>
          </w:tcPr>
          <w:p w14:paraId="0E2D8E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0AD8494" w14:textId="77777777" w:rsidTr="002C2150">
        <w:trPr>
          <w:trHeight w:val="300"/>
          <w:jc w:val="center"/>
        </w:trPr>
        <w:tc>
          <w:tcPr>
            <w:tcW w:w="1217" w:type="dxa"/>
            <w:shd w:val="clear" w:color="auto" w:fill="auto"/>
            <w:noWrap/>
            <w:vAlign w:val="bottom"/>
            <w:hideMark/>
          </w:tcPr>
          <w:p w14:paraId="59043B3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2611F00"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Effective Date</w:t>
            </w:r>
          </w:p>
        </w:tc>
        <w:tc>
          <w:tcPr>
            <w:tcW w:w="828" w:type="dxa"/>
            <w:shd w:val="clear" w:color="auto" w:fill="auto"/>
            <w:noWrap/>
            <w:vAlign w:val="bottom"/>
            <w:hideMark/>
          </w:tcPr>
          <w:p w14:paraId="32EF11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19.7</w:t>
            </w:r>
          </w:p>
        </w:tc>
        <w:tc>
          <w:tcPr>
            <w:tcW w:w="854" w:type="dxa"/>
            <w:shd w:val="clear" w:color="auto" w:fill="auto"/>
            <w:noWrap/>
            <w:vAlign w:val="bottom"/>
            <w:hideMark/>
          </w:tcPr>
          <w:p w14:paraId="187789B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3CEA39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2A85C84" w14:textId="77777777" w:rsidTr="002C2150">
        <w:trPr>
          <w:trHeight w:val="300"/>
          <w:jc w:val="center"/>
        </w:trPr>
        <w:tc>
          <w:tcPr>
            <w:tcW w:w="1217" w:type="dxa"/>
            <w:shd w:val="clear" w:color="auto" w:fill="auto"/>
            <w:noWrap/>
            <w:vAlign w:val="bottom"/>
            <w:hideMark/>
          </w:tcPr>
          <w:p w14:paraId="1BC3CC6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1854C75"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31D2FC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19.8</w:t>
            </w:r>
          </w:p>
        </w:tc>
        <w:tc>
          <w:tcPr>
            <w:tcW w:w="854" w:type="dxa"/>
            <w:shd w:val="clear" w:color="auto" w:fill="auto"/>
            <w:noWrap/>
            <w:vAlign w:val="bottom"/>
            <w:hideMark/>
          </w:tcPr>
          <w:p w14:paraId="063F1A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3DD800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4063B83" w14:textId="77777777" w:rsidTr="002C2150">
        <w:trPr>
          <w:trHeight w:val="300"/>
          <w:jc w:val="center"/>
        </w:trPr>
        <w:tc>
          <w:tcPr>
            <w:tcW w:w="1217" w:type="dxa"/>
            <w:shd w:val="clear" w:color="auto" w:fill="auto"/>
            <w:noWrap/>
            <w:vAlign w:val="bottom"/>
            <w:hideMark/>
          </w:tcPr>
          <w:p w14:paraId="2FF1F45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036A263"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Jurisdiction</w:t>
            </w:r>
          </w:p>
        </w:tc>
        <w:tc>
          <w:tcPr>
            <w:tcW w:w="828" w:type="dxa"/>
            <w:shd w:val="clear" w:color="auto" w:fill="auto"/>
            <w:noWrap/>
            <w:vAlign w:val="bottom"/>
            <w:hideMark/>
          </w:tcPr>
          <w:p w14:paraId="7B009D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19.9</w:t>
            </w:r>
          </w:p>
        </w:tc>
        <w:tc>
          <w:tcPr>
            <w:tcW w:w="854" w:type="dxa"/>
            <w:shd w:val="clear" w:color="auto" w:fill="auto"/>
            <w:noWrap/>
            <w:vAlign w:val="bottom"/>
            <w:hideMark/>
          </w:tcPr>
          <w:p w14:paraId="61A493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1C314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01C5C06" w14:textId="77777777" w:rsidTr="002C2150">
        <w:trPr>
          <w:trHeight w:val="300"/>
          <w:jc w:val="center"/>
        </w:trPr>
        <w:tc>
          <w:tcPr>
            <w:tcW w:w="1217" w:type="dxa"/>
            <w:shd w:val="clear" w:color="auto" w:fill="auto"/>
            <w:noWrap/>
            <w:vAlign w:val="bottom"/>
            <w:hideMark/>
          </w:tcPr>
          <w:p w14:paraId="6E25D6A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CA888C7"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Assigning Agency or Department</w:t>
            </w:r>
          </w:p>
        </w:tc>
        <w:tc>
          <w:tcPr>
            <w:tcW w:w="828" w:type="dxa"/>
            <w:shd w:val="clear" w:color="auto" w:fill="auto"/>
            <w:noWrap/>
            <w:vAlign w:val="bottom"/>
            <w:hideMark/>
          </w:tcPr>
          <w:p w14:paraId="2894187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19.10</w:t>
            </w:r>
          </w:p>
        </w:tc>
        <w:tc>
          <w:tcPr>
            <w:tcW w:w="854" w:type="dxa"/>
            <w:shd w:val="clear" w:color="auto" w:fill="auto"/>
            <w:noWrap/>
            <w:vAlign w:val="bottom"/>
            <w:hideMark/>
          </w:tcPr>
          <w:p w14:paraId="547BE6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04773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1322ACDB" w14:textId="77777777" w:rsidTr="002C2150">
        <w:trPr>
          <w:trHeight w:val="300"/>
          <w:jc w:val="center"/>
        </w:trPr>
        <w:tc>
          <w:tcPr>
            <w:tcW w:w="1217" w:type="dxa"/>
            <w:shd w:val="clear" w:color="auto" w:fill="auto"/>
            <w:noWrap/>
            <w:vAlign w:val="bottom"/>
            <w:hideMark/>
          </w:tcPr>
          <w:p w14:paraId="1B0337D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582B90E"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Security Check</w:t>
            </w:r>
          </w:p>
        </w:tc>
        <w:tc>
          <w:tcPr>
            <w:tcW w:w="828" w:type="dxa"/>
            <w:shd w:val="clear" w:color="auto" w:fill="auto"/>
            <w:noWrap/>
            <w:vAlign w:val="bottom"/>
            <w:hideMark/>
          </w:tcPr>
          <w:p w14:paraId="630228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19.11</w:t>
            </w:r>
          </w:p>
        </w:tc>
        <w:tc>
          <w:tcPr>
            <w:tcW w:w="854" w:type="dxa"/>
            <w:shd w:val="clear" w:color="auto" w:fill="auto"/>
            <w:noWrap/>
            <w:vAlign w:val="bottom"/>
            <w:hideMark/>
          </w:tcPr>
          <w:p w14:paraId="64D97F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07062E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AADEF33" w14:textId="77777777" w:rsidTr="002C2150">
        <w:trPr>
          <w:trHeight w:val="300"/>
          <w:jc w:val="center"/>
        </w:trPr>
        <w:tc>
          <w:tcPr>
            <w:tcW w:w="1217" w:type="dxa"/>
            <w:shd w:val="clear" w:color="auto" w:fill="auto"/>
            <w:noWrap/>
            <w:vAlign w:val="bottom"/>
            <w:hideMark/>
          </w:tcPr>
          <w:p w14:paraId="344DFD2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EF50EAB" w14:textId="77777777" w:rsidR="00B606AB" w:rsidRPr="00BD2F1A" w:rsidRDefault="00B606AB" w:rsidP="00090A53">
            <w:pPr>
              <w:suppressAutoHyphens/>
              <w:spacing w:after="0" w:line="240" w:lineRule="auto"/>
              <w:ind w:firstLineChars="400" w:firstLine="880"/>
              <w:rPr>
                <w:rFonts w:eastAsia="Times New Roman" w:cs="Times New Roman"/>
                <w:i/>
                <w:iCs/>
                <w:color w:val="000000"/>
              </w:rPr>
            </w:pPr>
            <w:r w:rsidRPr="00BD2F1A">
              <w:rPr>
                <w:rFonts w:eastAsia="Times New Roman" w:cs="Times New Roman"/>
                <w:i/>
                <w:iCs/>
                <w:color w:val="000000"/>
              </w:rPr>
              <w:t>Security Check Scheme</w:t>
            </w:r>
          </w:p>
        </w:tc>
        <w:tc>
          <w:tcPr>
            <w:tcW w:w="828" w:type="dxa"/>
            <w:shd w:val="clear" w:color="auto" w:fill="auto"/>
            <w:noWrap/>
            <w:vAlign w:val="bottom"/>
            <w:hideMark/>
          </w:tcPr>
          <w:p w14:paraId="0A407FA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19.12</w:t>
            </w:r>
          </w:p>
        </w:tc>
        <w:tc>
          <w:tcPr>
            <w:tcW w:w="854" w:type="dxa"/>
            <w:shd w:val="clear" w:color="auto" w:fill="auto"/>
            <w:noWrap/>
            <w:vAlign w:val="bottom"/>
            <w:hideMark/>
          </w:tcPr>
          <w:p w14:paraId="676CFE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5B6206D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84AFA0B" w14:textId="77777777" w:rsidTr="002C2150">
        <w:trPr>
          <w:trHeight w:val="300"/>
          <w:jc w:val="center"/>
        </w:trPr>
        <w:tc>
          <w:tcPr>
            <w:tcW w:w="1217" w:type="dxa"/>
            <w:shd w:val="clear" w:color="auto" w:fill="auto"/>
            <w:noWrap/>
            <w:vAlign w:val="bottom"/>
            <w:hideMark/>
          </w:tcPr>
          <w:p w14:paraId="5DBE6A1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CF8EA2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Financial Class</w:t>
            </w:r>
          </w:p>
        </w:tc>
        <w:tc>
          <w:tcPr>
            <w:tcW w:w="828" w:type="dxa"/>
            <w:shd w:val="clear" w:color="auto" w:fill="auto"/>
            <w:noWrap/>
            <w:vAlign w:val="bottom"/>
            <w:hideMark/>
          </w:tcPr>
          <w:p w14:paraId="243B559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20</w:t>
            </w:r>
          </w:p>
        </w:tc>
        <w:tc>
          <w:tcPr>
            <w:tcW w:w="854" w:type="dxa"/>
            <w:shd w:val="clear" w:color="auto" w:fill="auto"/>
            <w:noWrap/>
            <w:vAlign w:val="bottom"/>
            <w:hideMark/>
          </w:tcPr>
          <w:p w14:paraId="134FA56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FC</w:t>
            </w:r>
          </w:p>
        </w:tc>
        <w:tc>
          <w:tcPr>
            <w:tcW w:w="634" w:type="dxa"/>
            <w:shd w:val="clear" w:color="auto" w:fill="auto"/>
            <w:noWrap/>
            <w:vAlign w:val="bottom"/>
            <w:hideMark/>
          </w:tcPr>
          <w:p w14:paraId="718A0E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4AD2B56" w14:textId="77777777" w:rsidTr="002C2150">
        <w:trPr>
          <w:trHeight w:val="300"/>
          <w:jc w:val="center"/>
        </w:trPr>
        <w:tc>
          <w:tcPr>
            <w:tcW w:w="1217" w:type="dxa"/>
            <w:shd w:val="clear" w:color="auto" w:fill="auto"/>
            <w:noWrap/>
            <w:vAlign w:val="bottom"/>
            <w:hideMark/>
          </w:tcPr>
          <w:p w14:paraId="4F675DA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B817BF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Charge Price Indicator</w:t>
            </w:r>
          </w:p>
        </w:tc>
        <w:tc>
          <w:tcPr>
            <w:tcW w:w="828" w:type="dxa"/>
            <w:shd w:val="clear" w:color="auto" w:fill="auto"/>
            <w:noWrap/>
            <w:vAlign w:val="bottom"/>
            <w:hideMark/>
          </w:tcPr>
          <w:p w14:paraId="417E26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21</w:t>
            </w:r>
          </w:p>
        </w:tc>
        <w:tc>
          <w:tcPr>
            <w:tcW w:w="854" w:type="dxa"/>
            <w:shd w:val="clear" w:color="auto" w:fill="auto"/>
            <w:noWrap/>
            <w:vAlign w:val="bottom"/>
            <w:hideMark/>
          </w:tcPr>
          <w:p w14:paraId="1F9C84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2A024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AEAD97C" w14:textId="77777777" w:rsidTr="002C2150">
        <w:trPr>
          <w:trHeight w:val="300"/>
          <w:jc w:val="center"/>
        </w:trPr>
        <w:tc>
          <w:tcPr>
            <w:tcW w:w="1217" w:type="dxa"/>
            <w:shd w:val="clear" w:color="auto" w:fill="auto"/>
            <w:noWrap/>
            <w:vAlign w:val="bottom"/>
            <w:hideMark/>
          </w:tcPr>
          <w:p w14:paraId="62647E8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457A7D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Courtesy Code</w:t>
            </w:r>
          </w:p>
        </w:tc>
        <w:tc>
          <w:tcPr>
            <w:tcW w:w="828" w:type="dxa"/>
            <w:shd w:val="clear" w:color="auto" w:fill="auto"/>
            <w:noWrap/>
            <w:vAlign w:val="bottom"/>
            <w:hideMark/>
          </w:tcPr>
          <w:p w14:paraId="71CDA0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22</w:t>
            </w:r>
          </w:p>
        </w:tc>
        <w:tc>
          <w:tcPr>
            <w:tcW w:w="854" w:type="dxa"/>
            <w:shd w:val="clear" w:color="auto" w:fill="auto"/>
            <w:noWrap/>
            <w:vAlign w:val="bottom"/>
            <w:hideMark/>
          </w:tcPr>
          <w:p w14:paraId="78828D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372EC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2E03FA3" w14:textId="77777777" w:rsidTr="002C2150">
        <w:trPr>
          <w:trHeight w:val="300"/>
          <w:jc w:val="center"/>
        </w:trPr>
        <w:tc>
          <w:tcPr>
            <w:tcW w:w="1217" w:type="dxa"/>
            <w:shd w:val="clear" w:color="auto" w:fill="auto"/>
            <w:noWrap/>
            <w:vAlign w:val="bottom"/>
            <w:hideMark/>
          </w:tcPr>
          <w:p w14:paraId="0EA63D3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A8758A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Credit Rating</w:t>
            </w:r>
          </w:p>
        </w:tc>
        <w:tc>
          <w:tcPr>
            <w:tcW w:w="828" w:type="dxa"/>
            <w:shd w:val="clear" w:color="auto" w:fill="auto"/>
            <w:noWrap/>
            <w:vAlign w:val="bottom"/>
            <w:hideMark/>
          </w:tcPr>
          <w:p w14:paraId="5560A0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23</w:t>
            </w:r>
          </w:p>
        </w:tc>
        <w:tc>
          <w:tcPr>
            <w:tcW w:w="854" w:type="dxa"/>
            <w:shd w:val="clear" w:color="auto" w:fill="auto"/>
            <w:noWrap/>
            <w:vAlign w:val="bottom"/>
            <w:hideMark/>
          </w:tcPr>
          <w:p w14:paraId="770704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35730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346473B" w14:textId="77777777" w:rsidTr="002C2150">
        <w:trPr>
          <w:trHeight w:val="300"/>
          <w:jc w:val="center"/>
        </w:trPr>
        <w:tc>
          <w:tcPr>
            <w:tcW w:w="1217" w:type="dxa"/>
            <w:shd w:val="clear" w:color="auto" w:fill="auto"/>
            <w:noWrap/>
            <w:vAlign w:val="bottom"/>
            <w:hideMark/>
          </w:tcPr>
          <w:p w14:paraId="0FF60B6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D2081A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Contract Code</w:t>
            </w:r>
          </w:p>
        </w:tc>
        <w:tc>
          <w:tcPr>
            <w:tcW w:w="828" w:type="dxa"/>
            <w:shd w:val="clear" w:color="auto" w:fill="auto"/>
            <w:noWrap/>
            <w:vAlign w:val="bottom"/>
            <w:hideMark/>
          </w:tcPr>
          <w:p w14:paraId="131ABA9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24</w:t>
            </w:r>
          </w:p>
        </w:tc>
        <w:tc>
          <w:tcPr>
            <w:tcW w:w="854" w:type="dxa"/>
            <w:shd w:val="clear" w:color="auto" w:fill="auto"/>
            <w:noWrap/>
            <w:vAlign w:val="bottom"/>
            <w:hideMark/>
          </w:tcPr>
          <w:p w14:paraId="0374DA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50030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0D8BA66" w14:textId="77777777" w:rsidTr="002C2150">
        <w:trPr>
          <w:trHeight w:val="300"/>
          <w:jc w:val="center"/>
        </w:trPr>
        <w:tc>
          <w:tcPr>
            <w:tcW w:w="1217" w:type="dxa"/>
            <w:shd w:val="clear" w:color="auto" w:fill="auto"/>
            <w:noWrap/>
            <w:vAlign w:val="bottom"/>
            <w:hideMark/>
          </w:tcPr>
          <w:p w14:paraId="1A27847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910AD0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Contract Effective Date</w:t>
            </w:r>
          </w:p>
        </w:tc>
        <w:tc>
          <w:tcPr>
            <w:tcW w:w="828" w:type="dxa"/>
            <w:shd w:val="clear" w:color="auto" w:fill="auto"/>
            <w:noWrap/>
            <w:vAlign w:val="bottom"/>
            <w:hideMark/>
          </w:tcPr>
          <w:p w14:paraId="0FC9E3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25</w:t>
            </w:r>
          </w:p>
        </w:tc>
        <w:tc>
          <w:tcPr>
            <w:tcW w:w="854" w:type="dxa"/>
            <w:shd w:val="clear" w:color="auto" w:fill="auto"/>
            <w:noWrap/>
            <w:vAlign w:val="bottom"/>
            <w:hideMark/>
          </w:tcPr>
          <w:p w14:paraId="4F397F3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6BD260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80830BE" w14:textId="77777777" w:rsidTr="002C2150">
        <w:trPr>
          <w:trHeight w:val="300"/>
          <w:jc w:val="center"/>
        </w:trPr>
        <w:tc>
          <w:tcPr>
            <w:tcW w:w="1217" w:type="dxa"/>
            <w:shd w:val="clear" w:color="auto" w:fill="auto"/>
            <w:noWrap/>
            <w:vAlign w:val="bottom"/>
            <w:hideMark/>
          </w:tcPr>
          <w:p w14:paraId="15737C6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A78286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Contract Amount</w:t>
            </w:r>
          </w:p>
        </w:tc>
        <w:tc>
          <w:tcPr>
            <w:tcW w:w="828" w:type="dxa"/>
            <w:shd w:val="clear" w:color="auto" w:fill="auto"/>
            <w:noWrap/>
            <w:vAlign w:val="bottom"/>
            <w:hideMark/>
          </w:tcPr>
          <w:p w14:paraId="3EB1CF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26</w:t>
            </w:r>
          </w:p>
        </w:tc>
        <w:tc>
          <w:tcPr>
            <w:tcW w:w="854" w:type="dxa"/>
            <w:shd w:val="clear" w:color="auto" w:fill="auto"/>
            <w:noWrap/>
            <w:vAlign w:val="bottom"/>
            <w:hideMark/>
          </w:tcPr>
          <w:p w14:paraId="4676AF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52314A9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3063AF2" w14:textId="77777777" w:rsidTr="002C2150">
        <w:trPr>
          <w:trHeight w:val="300"/>
          <w:jc w:val="center"/>
        </w:trPr>
        <w:tc>
          <w:tcPr>
            <w:tcW w:w="1217" w:type="dxa"/>
            <w:shd w:val="clear" w:color="auto" w:fill="auto"/>
            <w:noWrap/>
            <w:vAlign w:val="bottom"/>
            <w:hideMark/>
          </w:tcPr>
          <w:p w14:paraId="7D42BC5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440553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Contract Period</w:t>
            </w:r>
          </w:p>
        </w:tc>
        <w:tc>
          <w:tcPr>
            <w:tcW w:w="828" w:type="dxa"/>
            <w:shd w:val="clear" w:color="auto" w:fill="auto"/>
            <w:noWrap/>
            <w:vAlign w:val="bottom"/>
            <w:hideMark/>
          </w:tcPr>
          <w:p w14:paraId="3311B8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27</w:t>
            </w:r>
          </w:p>
        </w:tc>
        <w:tc>
          <w:tcPr>
            <w:tcW w:w="854" w:type="dxa"/>
            <w:shd w:val="clear" w:color="auto" w:fill="auto"/>
            <w:noWrap/>
            <w:vAlign w:val="bottom"/>
            <w:hideMark/>
          </w:tcPr>
          <w:p w14:paraId="49F2502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6FF988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2A2FE2B" w14:textId="77777777" w:rsidTr="002C2150">
        <w:trPr>
          <w:trHeight w:val="300"/>
          <w:jc w:val="center"/>
        </w:trPr>
        <w:tc>
          <w:tcPr>
            <w:tcW w:w="1217" w:type="dxa"/>
            <w:shd w:val="clear" w:color="auto" w:fill="auto"/>
            <w:noWrap/>
            <w:vAlign w:val="bottom"/>
            <w:hideMark/>
          </w:tcPr>
          <w:p w14:paraId="311029C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41EDB2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Interest Code</w:t>
            </w:r>
          </w:p>
        </w:tc>
        <w:tc>
          <w:tcPr>
            <w:tcW w:w="828" w:type="dxa"/>
            <w:shd w:val="clear" w:color="auto" w:fill="auto"/>
            <w:noWrap/>
            <w:vAlign w:val="bottom"/>
            <w:hideMark/>
          </w:tcPr>
          <w:p w14:paraId="3EC971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28</w:t>
            </w:r>
          </w:p>
        </w:tc>
        <w:tc>
          <w:tcPr>
            <w:tcW w:w="854" w:type="dxa"/>
            <w:shd w:val="clear" w:color="auto" w:fill="auto"/>
            <w:noWrap/>
            <w:vAlign w:val="bottom"/>
            <w:hideMark/>
          </w:tcPr>
          <w:p w14:paraId="5106E2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01EA4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0D9C21D" w14:textId="77777777" w:rsidTr="002C2150">
        <w:trPr>
          <w:trHeight w:val="300"/>
          <w:jc w:val="center"/>
        </w:trPr>
        <w:tc>
          <w:tcPr>
            <w:tcW w:w="1217" w:type="dxa"/>
            <w:shd w:val="clear" w:color="auto" w:fill="auto"/>
            <w:noWrap/>
            <w:vAlign w:val="bottom"/>
            <w:hideMark/>
          </w:tcPr>
          <w:p w14:paraId="41FD75B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39A9D6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Transfer to Bad Debt Code</w:t>
            </w:r>
          </w:p>
        </w:tc>
        <w:tc>
          <w:tcPr>
            <w:tcW w:w="828" w:type="dxa"/>
            <w:shd w:val="clear" w:color="auto" w:fill="auto"/>
            <w:noWrap/>
            <w:vAlign w:val="bottom"/>
            <w:hideMark/>
          </w:tcPr>
          <w:p w14:paraId="4D94EB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29</w:t>
            </w:r>
          </w:p>
        </w:tc>
        <w:tc>
          <w:tcPr>
            <w:tcW w:w="854" w:type="dxa"/>
            <w:shd w:val="clear" w:color="auto" w:fill="auto"/>
            <w:noWrap/>
            <w:vAlign w:val="bottom"/>
            <w:hideMark/>
          </w:tcPr>
          <w:p w14:paraId="652DD0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9983F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23B69F7" w14:textId="77777777" w:rsidTr="002C2150">
        <w:trPr>
          <w:trHeight w:val="300"/>
          <w:jc w:val="center"/>
        </w:trPr>
        <w:tc>
          <w:tcPr>
            <w:tcW w:w="1217" w:type="dxa"/>
            <w:shd w:val="clear" w:color="auto" w:fill="auto"/>
            <w:noWrap/>
            <w:vAlign w:val="bottom"/>
            <w:hideMark/>
          </w:tcPr>
          <w:p w14:paraId="4CF8A9E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A9AD4D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Transfer to Bad Debt Date</w:t>
            </w:r>
          </w:p>
        </w:tc>
        <w:tc>
          <w:tcPr>
            <w:tcW w:w="828" w:type="dxa"/>
            <w:shd w:val="clear" w:color="auto" w:fill="auto"/>
            <w:noWrap/>
            <w:vAlign w:val="bottom"/>
            <w:hideMark/>
          </w:tcPr>
          <w:p w14:paraId="20E31D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30</w:t>
            </w:r>
          </w:p>
        </w:tc>
        <w:tc>
          <w:tcPr>
            <w:tcW w:w="854" w:type="dxa"/>
            <w:shd w:val="clear" w:color="auto" w:fill="auto"/>
            <w:noWrap/>
            <w:vAlign w:val="bottom"/>
            <w:hideMark/>
          </w:tcPr>
          <w:p w14:paraId="43FD42C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65F7E5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EED71F6" w14:textId="77777777" w:rsidTr="002C2150">
        <w:trPr>
          <w:trHeight w:val="300"/>
          <w:jc w:val="center"/>
        </w:trPr>
        <w:tc>
          <w:tcPr>
            <w:tcW w:w="1217" w:type="dxa"/>
            <w:shd w:val="clear" w:color="auto" w:fill="auto"/>
            <w:noWrap/>
            <w:vAlign w:val="bottom"/>
            <w:hideMark/>
          </w:tcPr>
          <w:p w14:paraId="6C5D188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A82A6D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Bad Debt Agency Code</w:t>
            </w:r>
          </w:p>
        </w:tc>
        <w:tc>
          <w:tcPr>
            <w:tcW w:w="828" w:type="dxa"/>
            <w:shd w:val="clear" w:color="auto" w:fill="auto"/>
            <w:noWrap/>
            <w:vAlign w:val="bottom"/>
            <w:hideMark/>
          </w:tcPr>
          <w:p w14:paraId="11468D8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31</w:t>
            </w:r>
          </w:p>
        </w:tc>
        <w:tc>
          <w:tcPr>
            <w:tcW w:w="854" w:type="dxa"/>
            <w:shd w:val="clear" w:color="auto" w:fill="auto"/>
            <w:noWrap/>
            <w:vAlign w:val="bottom"/>
            <w:hideMark/>
          </w:tcPr>
          <w:p w14:paraId="5AB103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3E90EE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2EB06E4" w14:textId="77777777" w:rsidTr="002C2150">
        <w:trPr>
          <w:trHeight w:val="300"/>
          <w:jc w:val="center"/>
        </w:trPr>
        <w:tc>
          <w:tcPr>
            <w:tcW w:w="1217" w:type="dxa"/>
            <w:shd w:val="clear" w:color="auto" w:fill="auto"/>
            <w:noWrap/>
            <w:vAlign w:val="bottom"/>
            <w:hideMark/>
          </w:tcPr>
          <w:p w14:paraId="6639AD2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DB39EC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Bad Debt Transfer Amount</w:t>
            </w:r>
          </w:p>
        </w:tc>
        <w:tc>
          <w:tcPr>
            <w:tcW w:w="828" w:type="dxa"/>
            <w:shd w:val="clear" w:color="auto" w:fill="auto"/>
            <w:noWrap/>
            <w:vAlign w:val="bottom"/>
            <w:hideMark/>
          </w:tcPr>
          <w:p w14:paraId="7EDE55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32</w:t>
            </w:r>
          </w:p>
        </w:tc>
        <w:tc>
          <w:tcPr>
            <w:tcW w:w="854" w:type="dxa"/>
            <w:shd w:val="clear" w:color="auto" w:fill="auto"/>
            <w:noWrap/>
            <w:vAlign w:val="bottom"/>
            <w:hideMark/>
          </w:tcPr>
          <w:p w14:paraId="3275FA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730BB3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4347E1B" w14:textId="77777777" w:rsidTr="002C2150">
        <w:trPr>
          <w:trHeight w:val="300"/>
          <w:jc w:val="center"/>
        </w:trPr>
        <w:tc>
          <w:tcPr>
            <w:tcW w:w="1217" w:type="dxa"/>
            <w:shd w:val="clear" w:color="auto" w:fill="auto"/>
            <w:noWrap/>
            <w:vAlign w:val="bottom"/>
            <w:hideMark/>
          </w:tcPr>
          <w:p w14:paraId="2D74120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8E3542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Bad Debt Recovery Amount</w:t>
            </w:r>
          </w:p>
        </w:tc>
        <w:tc>
          <w:tcPr>
            <w:tcW w:w="828" w:type="dxa"/>
            <w:shd w:val="clear" w:color="auto" w:fill="auto"/>
            <w:noWrap/>
            <w:vAlign w:val="bottom"/>
            <w:hideMark/>
          </w:tcPr>
          <w:p w14:paraId="24213BC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33</w:t>
            </w:r>
          </w:p>
        </w:tc>
        <w:tc>
          <w:tcPr>
            <w:tcW w:w="854" w:type="dxa"/>
            <w:shd w:val="clear" w:color="auto" w:fill="auto"/>
            <w:noWrap/>
            <w:vAlign w:val="bottom"/>
            <w:hideMark/>
          </w:tcPr>
          <w:p w14:paraId="2A00388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6585AC6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168A8BD" w14:textId="77777777" w:rsidTr="002C2150">
        <w:trPr>
          <w:trHeight w:val="300"/>
          <w:jc w:val="center"/>
        </w:trPr>
        <w:tc>
          <w:tcPr>
            <w:tcW w:w="1217" w:type="dxa"/>
            <w:shd w:val="clear" w:color="auto" w:fill="auto"/>
            <w:noWrap/>
            <w:vAlign w:val="bottom"/>
            <w:hideMark/>
          </w:tcPr>
          <w:p w14:paraId="7CD6A79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1E897F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Delete Account Indicator</w:t>
            </w:r>
          </w:p>
        </w:tc>
        <w:tc>
          <w:tcPr>
            <w:tcW w:w="828" w:type="dxa"/>
            <w:shd w:val="clear" w:color="auto" w:fill="auto"/>
            <w:noWrap/>
            <w:vAlign w:val="bottom"/>
            <w:hideMark/>
          </w:tcPr>
          <w:p w14:paraId="631A8A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34</w:t>
            </w:r>
          </w:p>
        </w:tc>
        <w:tc>
          <w:tcPr>
            <w:tcW w:w="854" w:type="dxa"/>
            <w:shd w:val="clear" w:color="auto" w:fill="auto"/>
            <w:noWrap/>
            <w:vAlign w:val="bottom"/>
            <w:hideMark/>
          </w:tcPr>
          <w:p w14:paraId="0C315A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C78CD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533ED35" w14:textId="77777777" w:rsidTr="002C2150">
        <w:trPr>
          <w:trHeight w:val="300"/>
          <w:jc w:val="center"/>
        </w:trPr>
        <w:tc>
          <w:tcPr>
            <w:tcW w:w="1217" w:type="dxa"/>
            <w:shd w:val="clear" w:color="auto" w:fill="auto"/>
            <w:noWrap/>
            <w:vAlign w:val="bottom"/>
            <w:hideMark/>
          </w:tcPr>
          <w:p w14:paraId="471E231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A36022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Delete Account Date</w:t>
            </w:r>
          </w:p>
        </w:tc>
        <w:tc>
          <w:tcPr>
            <w:tcW w:w="828" w:type="dxa"/>
            <w:shd w:val="clear" w:color="auto" w:fill="auto"/>
            <w:noWrap/>
            <w:vAlign w:val="bottom"/>
            <w:hideMark/>
          </w:tcPr>
          <w:p w14:paraId="34FE4E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35</w:t>
            </w:r>
          </w:p>
        </w:tc>
        <w:tc>
          <w:tcPr>
            <w:tcW w:w="854" w:type="dxa"/>
            <w:shd w:val="clear" w:color="auto" w:fill="auto"/>
            <w:noWrap/>
            <w:vAlign w:val="bottom"/>
            <w:hideMark/>
          </w:tcPr>
          <w:p w14:paraId="1B1F93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25597D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04B0F9E" w14:textId="77777777" w:rsidTr="002C2150">
        <w:trPr>
          <w:trHeight w:val="300"/>
          <w:jc w:val="center"/>
        </w:trPr>
        <w:tc>
          <w:tcPr>
            <w:tcW w:w="1217" w:type="dxa"/>
            <w:shd w:val="clear" w:color="auto" w:fill="auto"/>
            <w:noWrap/>
            <w:vAlign w:val="bottom"/>
            <w:hideMark/>
          </w:tcPr>
          <w:p w14:paraId="642004E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B6945D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Discharge Disposition</w:t>
            </w:r>
          </w:p>
        </w:tc>
        <w:tc>
          <w:tcPr>
            <w:tcW w:w="828" w:type="dxa"/>
            <w:shd w:val="clear" w:color="auto" w:fill="auto"/>
            <w:noWrap/>
            <w:vAlign w:val="bottom"/>
            <w:hideMark/>
          </w:tcPr>
          <w:p w14:paraId="50A867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36</w:t>
            </w:r>
          </w:p>
        </w:tc>
        <w:tc>
          <w:tcPr>
            <w:tcW w:w="854" w:type="dxa"/>
            <w:shd w:val="clear" w:color="auto" w:fill="auto"/>
            <w:noWrap/>
            <w:vAlign w:val="bottom"/>
            <w:hideMark/>
          </w:tcPr>
          <w:p w14:paraId="679F12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C9FFA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3FC1398" w14:textId="77777777" w:rsidTr="002C2150">
        <w:trPr>
          <w:trHeight w:val="300"/>
          <w:jc w:val="center"/>
        </w:trPr>
        <w:tc>
          <w:tcPr>
            <w:tcW w:w="1217" w:type="dxa"/>
            <w:shd w:val="clear" w:color="auto" w:fill="auto"/>
            <w:noWrap/>
            <w:vAlign w:val="bottom"/>
            <w:hideMark/>
          </w:tcPr>
          <w:p w14:paraId="5AA2D52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3D7E7D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Discharged to Location</w:t>
            </w:r>
          </w:p>
        </w:tc>
        <w:tc>
          <w:tcPr>
            <w:tcW w:w="828" w:type="dxa"/>
            <w:shd w:val="clear" w:color="auto" w:fill="auto"/>
            <w:noWrap/>
            <w:vAlign w:val="bottom"/>
            <w:hideMark/>
          </w:tcPr>
          <w:p w14:paraId="7CE65E4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37</w:t>
            </w:r>
          </w:p>
        </w:tc>
        <w:tc>
          <w:tcPr>
            <w:tcW w:w="854" w:type="dxa"/>
            <w:shd w:val="clear" w:color="auto" w:fill="auto"/>
            <w:noWrap/>
            <w:vAlign w:val="bottom"/>
            <w:hideMark/>
          </w:tcPr>
          <w:p w14:paraId="2CBB99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DLD</w:t>
            </w:r>
          </w:p>
        </w:tc>
        <w:tc>
          <w:tcPr>
            <w:tcW w:w="634" w:type="dxa"/>
            <w:shd w:val="clear" w:color="auto" w:fill="auto"/>
            <w:noWrap/>
            <w:vAlign w:val="bottom"/>
            <w:hideMark/>
          </w:tcPr>
          <w:p w14:paraId="340020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47761CC" w14:textId="77777777" w:rsidTr="002C2150">
        <w:trPr>
          <w:trHeight w:val="300"/>
          <w:jc w:val="center"/>
        </w:trPr>
        <w:tc>
          <w:tcPr>
            <w:tcW w:w="1217" w:type="dxa"/>
            <w:shd w:val="clear" w:color="auto" w:fill="auto"/>
            <w:noWrap/>
            <w:vAlign w:val="bottom"/>
            <w:hideMark/>
          </w:tcPr>
          <w:p w14:paraId="78886C7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4B6A8B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Diet Type</w:t>
            </w:r>
          </w:p>
        </w:tc>
        <w:tc>
          <w:tcPr>
            <w:tcW w:w="828" w:type="dxa"/>
            <w:shd w:val="clear" w:color="auto" w:fill="auto"/>
            <w:noWrap/>
            <w:vAlign w:val="bottom"/>
            <w:hideMark/>
          </w:tcPr>
          <w:p w14:paraId="0E733C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38</w:t>
            </w:r>
          </w:p>
        </w:tc>
        <w:tc>
          <w:tcPr>
            <w:tcW w:w="854" w:type="dxa"/>
            <w:shd w:val="clear" w:color="auto" w:fill="auto"/>
            <w:noWrap/>
            <w:vAlign w:val="bottom"/>
            <w:hideMark/>
          </w:tcPr>
          <w:p w14:paraId="75D311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D40A7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D882A55" w14:textId="77777777" w:rsidTr="002C2150">
        <w:trPr>
          <w:trHeight w:val="300"/>
          <w:jc w:val="center"/>
        </w:trPr>
        <w:tc>
          <w:tcPr>
            <w:tcW w:w="1217" w:type="dxa"/>
            <w:shd w:val="clear" w:color="auto" w:fill="auto"/>
            <w:noWrap/>
            <w:vAlign w:val="bottom"/>
            <w:hideMark/>
          </w:tcPr>
          <w:p w14:paraId="22EFD77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62A53A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Servicing Facility</w:t>
            </w:r>
          </w:p>
        </w:tc>
        <w:tc>
          <w:tcPr>
            <w:tcW w:w="828" w:type="dxa"/>
            <w:shd w:val="clear" w:color="auto" w:fill="auto"/>
            <w:noWrap/>
            <w:vAlign w:val="bottom"/>
            <w:hideMark/>
          </w:tcPr>
          <w:p w14:paraId="00D778C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39</w:t>
            </w:r>
          </w:p>
        </w:tc>
        <w:tc>
          <w:tcPr>
            <w:tcW w:w="854" w:type="dxa"/>
            <w:shd w:val="clear" w:color="auto" w:fill="auto"/>
            <w:noWrap/>
            <w:vAlign w:val="bottom"/>
            <w:hideMark/>
          </w:tcPr>
          <w:p w14:paraId="6540EE4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70172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AEF7120" w14:textId="77777777" w:rsidTr="002C2150">
        <w:trPr>
          <w:trHeight w:val="300"/>
          <w:jc w:val="center"/>
        </w:trPr>
        <w:tc>
          <w:tcPr>
            <w:tcW w:w="1217" w:type="dxa"/>
            <w:shd w:val="clear" w:color="auto" w:fill="auto"/>
            <w:noWrap/>
            <w:vAlign w:val="bottom"/>
            <w:hideMark/>
          </w:tcPr>
          <w:p w14:paraId="4BCCE41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E57C8D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Bed Status</w:t>
            </w:r>
          </w:p>
        </w:tc>
        <w:tc>
          <w:tcPr>
            <w:tcW w:w="828" w:type="dxa"/>
            <w:shd w:val="clear" w:color="auto" w:fill="auto"/>
            <w:noWrap/>
            <w:vAlign w:val="bottom"/>
            <w:hideMark/>
          </w:tcPr>
          <w:p w14:paraId="58C16C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40</w:t>
            </w:r>
          </w:p>
        </w:tc>
        <w:tc>
          <w:tcPr>
            <w:tcW w:w="854" w:type="dxa"/>
            <w:shd w:val="clear" w:color="auto" w:fill="auto"/>
            <w:noWrap/>
            <w:vAlign w:val="bottom"/>
            <w:hideMark/>
          </w:tcPr>
          <w:p w14:paraId="0F74D60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1043250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04BF6D8B" w14:textId="77777777" w:rsidTr="002C2150">
        <w:trPr>
          <w:trHeight w:val="300"/>
          <w:jc w:val="center"/>
        </w:trPr>
        <w:tc>
          <w:tcPr>
            <w:tcW w:w="1217" w:type="dxa"/>
            <w:shd w:val="clear" w:color="auto" w:fill="auto"/>
            <w:noWrap/>
            <w:vAlign w:val="bottom"/>
            <w:hideMark/>
          </w:tcPr>
          <w:p w14:paraId="4ED3C9B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DED68E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Account Status</w:t>
            </w:r>
          </w:p>
        </w:tc>
        <w:tc>
          <w:tcPr>
            <w:tcW w:w="828" w:type="dxa"/>
            <w:shd w:val="clear" w:color="auto" w:fill="auto"/>
            <w:noWrap/>
            <w:vAlign w:val="bottom"/>
            <w:hideMark/>
          </w:tcPr>
          <w:p w14:paraId="07DDA1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41</w:t>
            </w:r>
          </w:p>
        </w:tc>
        <w:tc>
          <w:tcPr>
            <w:tcW w:w="854" w:type="dxa"/>
            <w:shd w:val="clear" w:color="auto" w:fill="auto"/>
            <w:noWrap/>
            <w:vAlign w:val="bottom"/>
            <w:hideMark/>
          </w:tcPr>
          <w:p w14:paraId="5C8138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467FF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B6A54E8" w14:textId="77777777" w:rsidTr="002C2150">
        <w:trPr>
          <w:trHeight w:val="300"/>
          <w:jc w:val="center"/>
        </w:trPr>
        <w:tc>
          <w:tcPr>
            <w:tcW w:w="1217" w:type="dxa"/>
            <w:shd w:val="clear" w:color="auto" w:fill="auto"/>
            <w:noWrap/>
            <w:vAlign w:val="bottom"/>
            <w:hideMark/>
          </w:tcPr>
          <w:p w14:paraId="3EDA18A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FF0B0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Pending Location</w:t>
            </w:r>
          </w:p>
        </w:tc>
        <w:tc>
          <w:tcPr>
            <w:tcW w:w="828" w:type="dxa"/>
            <w:shd w:val="clear" w:color="auto" w:fill="auto"/>
            <w:noWrap/>
            <w:vAlign w:val="bottom"/>
            <w:hideMark/>
          </w:tcPr>
          <w:p w14:paraId="5FAF5B8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42</w:t>
            </w:r>
          </w:p>
        </w:tc>
        <w:tc>
          <w:tcPr>
            <w:tcW w:w="854" w:type="dxa"/>
            <w:shd w:val="clear" w:color="auto" w:fill="auto"/>
            <w:noWrap/>
            <w:vAlign w:val="bottom"/>
            <w:hideMark/>
          </w:tcPr>
          <w:p w14:paraId="6556A1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PL</w:t>
            </w:r>
          </w:p>
        </w:tc>
        <w:tc>
          <w:tcPr>
            <w:tcW w:w="634" w:type="dxa"/>
            <w:shd w:val="clear" w:color="auto" w:fill="auto"/>
            <w:noWrap/>
            <w:vAlign w:val="bottom"/>
            <w:hideMark/>
          </w:tcPr>
          <w:p w14:paraId="479007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FB62EDD" w14:textId="77777777" w:rsidTr="002C2150">
        <w:trPr>
          <w:trHeight w:val="300"/>
          <w:jc w:val="center"/>
        </w:trPr>
        <w:tc>
          <w:tcPr>
            <w:tcW w:w="1217" w:type="dxa"/>
            <w:shd w:val="clear" w:color="auto" w:fill="auto"/>
            <w:noWrap/>
            <w:vAlign w:val="bottom"/>
            <w:hideMark/>
          </w:tcPr>
          <w:p w14:paraId="39483F6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3B5BE8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Prior Temporary Location</w:t>
            </w:r>
          </w:p>
        </w:tc>
        <w:tc>
          <w:tcPr>
            <w:tcW w:w="828" w:type="dxa"/>
            <w:shd w:val="clear" w:color="auto" w:fill="auto"/>
            <w:noWrap/>
            <w:vAlign w:val="bottom"/>
            <w:hideMark/>
          </w:tcPr>
          <w:p w14:paraId="0E5AB5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43</w:t>
            </w:r>
          </w:p>
        </w:tc>
        <w:tc>
          <w:tcPr>
            <w:tcW w:w="854" w:type="dxa"/>
            <w:shd w:val="clear" w:color="auto" w:fill="auto"/>
            <w:noWrap/>
            <w:vAlign w:val="bottom"/>
            <w:hideMark/>
          </w:tcPr>
          <w:p w14:paraId="48E671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PL</w:t>
            </w:r>
          </w:p>
        </w:tc>
        <w:tc>
          <w:tcPr>
            <w:tcW w:w="634" w:type="dxa"/>
            <w:shd w:val="clear" w:color="auto" w:fill="auto"/>
            <w:noWrap/>
            <w:vAlign w:val="bottom"/>
            <w:hideMark/>
          </w:tcPr>
          <w:p w14:paraId="4B9434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7ABC3E5" w14:textId="77777777" w:rsidTr="002C2150">
        <w:trPr>
          <w:trHeight w:val="300"/>
          <w:jc w:val="center"/>
        </w:trPr>
        <w:tc>
          <w:tcPr>
            <w:tcW w:w="1217" w:type="dxa"/>
            <w:shd w:val="clear" w:color="auto" w:fill="auto"/>
            <w:noWrap/>
            <w:vAlign w:val="bottom"/>
            <w:hideMark/>
          </w:tcPr>
          <w:p w14:paraId="5B308F7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0FD283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Admit Date/Time</w:t>
            </w:r>
          </w:p>
        </w:tc>
        <w:tc>
          <w:tcPr>
            <w:tcW w:w="828" w:type="dxa"/>
            <w:shd w:val="clear" w:color="auto" w:fill="auto"/>
            <w:noWrap/>
            <w:vAlign w:val="bottom"/>
            <w:hideMark/>
          </w:tcPr>
          <w:p w14:paraId="3AFBB6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44</w:t>
            </w:r>
          </w:p>
        </w:tc>
        <w:tc>
          <w:tcPr>
            <w:tcW w:w="854" w:type="dxa"/>
            <w:shd w:val="clear" w:color="auto" w:fill="auto"/>
            <w:noWrap/>
            <w:vAlign w:val="bottom"/>
            <w:hideMark/>
          </w:tcPr>
          <w:p w14:paraId="659D7F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662940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71D836B" w14:textId="77777777" w:rsidTr="002C2150">
        <w:trPr>
          <w:trHeight w:val="300"/>
          <w:jc w:val="center"/>
        </w:trPr>
        <w:tc>
          <w:tcPr>
            <w:tcW w:w="1217" w:type="dxa"/>
            <w:shd w:val="clear" w:color="auto" w:fill="auto"/>
            <w:noWrap/>
            <w:vAlign w:val="bottom"/>
            <w:hideMark/>
          </w:tcPr>
          <w:p w14:paraId="73870A3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E9F10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Discharge Date/Time</w:t>
            </w:r>
          </w:p>
        </w:tc>
        <w:tc>
          <w:tcPr>
            <w:tcW w:w="828" w:type="dxa"/>
            <w:shd w:val="clear" w:color="auto" w:fill="auto"/>
            <w:noWrap/>
            <w:vAlign w:val="bottom"/>
            <w:hideMark/>
          </w:tcPr>
          <w:p w14:paraId="574823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45</w:t>
            </w:r>
          </w:p>
        </w:tc>
        <w:tc>
          <w:tcPr>
            <w:tcW w:w="854" w:type="dxa"/>
            <w:shd w:val="clear" w:color="auto" w:fill="auto"/>
            <w:noWrap/>
            <w:vAlign w:val="bottom"/>
            <w:hideMark/>
          </w:tcPr>
          <w:p w14:paraId="057F8B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09204C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F6F11C6" w14:textId="77777777" w:rsidTr="002C2150">
        <w:trPr>
          <w:trHeight w:val="300"/>
          <w:jc w:val="center"/>
        </w:trPr>
        <w:tc>
          <w:tcPr>
            <w:tcW w:w="1217" w:type="dxa"/>
            <w:shd w:val="clear" w:color="auto" w:fill="auto"/>
            <w:noWrap/>
            <w:vAlign w:val="bottom"/>
            <w:hideMark/>
          </w:tcPr>
          <w:p w14:paraId="0247633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7B6B39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Current Patient Balance</w:t>
            </w:r>
          </w:p>
        </w:tc>
        <w:tc>
          <w:tcPr>
            <w:tcW w:w="828" w:type="dxa"/>
            <w:shd w:val="clear" w:color="auto" w:fill="auto"/>
            <w:noWrap/>
            <w:vAlign w:val="bottom"/>
            <w:hideMark/>
          </w:tcPr>
          <w:p w14:paraId="071463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46</w:t>
            </w:r>
          </w:p>
        </w:tc>
        <w:tc>
          <w:tcPr>
            <w:tcW w:w="854" w:type="dxa"/>
            <w:shd w:val="clear" w:color="auto" w:fill="auto"/>
            <w:noWrap/>
            <w:vAlign w:val="bottom"/>
            <w:hideMark/>
          </w:tcPr>
          <w:p w14:paraId="343CE6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1F5C9F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EE0D0B4" w14:textId="77777777" w:rsidTr="002C2150">
        <w:trPr>
          <w:trHeight w:val="300"/>
          <w:jc w:val="center"/>
        </w:trPr>
        <w:tc>
          <w:tcPr>
            <w:tcW w:w="1217" w:type="dxa"/>
            <w:shd w:val="clear" w:color="auto" w:fill="auto"/>
            <w:noWrap/>
            <w:vAlign w:val="bottom"/>
            <w:hideMark/>
          </w:tcPr>
          <w:p w14:paraId="23099CE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2D4A70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Total Charges</w:t>
            </w:r>
          </w:p>
        </w:tc>
        <w:tc>
          <w:tcPr>
            <w:tcW w:w="828" w:type="dxa"/>
            <w:shd w:val="clear" w:color="auto" w:fill="auto"/>
            <w:noWrap/>
            <w:vAlign w:val="bottom"/>
            <w:hideMark/>
          </w:tcPr>
          <w:p w14:paraId="731792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47</w:t>
            </w:r>
          </w:p>
        </w:tc>
        <w:tc>
          <w:tcPr>
            <w:tcW w:w="854" w:type="dxa"/>
            <w:shd w:val="clear" w:color="auto" w:fill="auto"/>
            <w:noWrap/>
            <w:vAlign w:val="bottom"/>
            <w:hideMark/>
          </w:tcPr>
          <w:p w14:paraId="6A5B26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45D6DCC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B3A382F" w14:textId="77777777" w:rsidTr="002C2150">
        <w:trPr>
          <w:trHeight w:val="300"/>
          <w:jc w:val="center"/>
        </w:trPr>
        <w:tc>
          <w:tcPr>
            <w:tcW w:w="1217" w:type="dxa"/>
            <w:shd w:val="clear" w:color="auto" w:fill="auto"/>
            <w:noWrap/>
            <w:vAlign w:val="bottom"/>
            <w:hideMark/>
          </w:tcPr>
          <w:p w14:paraId="71B3606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985650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Total Adjustments</w:t>
            </w:r>
          </w:p>
        </w:tc>
        <w:tc>
          <w:tcPr>
            <w:tcW w:w="828" w:type="dxa"/>
            <w:shd w:val="clear" w:color="auto" w:fill="auto"/>
            <w:noWrap/>
            <w:vAlign w:val="bottom"/>
            <w:hideMark/>
          </w:tcPr>
          <w:p w14:paraId="5D814D5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48</w:t>
            </w:r>
          </w:p>
        </w:tc>
        <w:tc>
          <w:tcPr>
            <w:tcW w:w="854" w:type="dxa"/>
            <w:shd w:val="clear" w:color="auto" w:fill="auto"/>
            <w:noWrap/>
            <w:vAlign w:val="bottom"/>
            <w:hideMark/>
          </w:tcPr>
          <w:p w14:paraId="44815C0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31B516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EFAB3B7" w14:textId="77777777" w:rsidTr="002C2150">
        <w:trPr>
          <w:trHeight w:val="300"/>
          <w:jc w:val="center"/>
        </w:trPr>
        <w:tc>
          <w:tcPr>
            <w:tcW w:w="1217" w:type="dxa"/>
            <w:shd w:val="clear" w:color="auto" w:fill="auto"/>
            <w:noWrap/>
            <w:vAlign w:val="bottom"/>
            <w:hideMark/>
          </w:tcPr>
          <w:p w14:paraId="538A232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572DB2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Total Payments</w:t>
            </w:r>
          </w:p>
        </w:tc>
        <w:tc>
          <w:tcPr>
            <w:tcW w:w="828" w:type="dxa"/>
            <w:shd w:val="clear" w:color="auto" w:fill="auto"/>
            <w:noWrap/>
            <w:vAlign w:val="bottom"/>
            <w:hideMark/>
          </w:tcPr>
          <w:p w14:paraId="524ED8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49</w:t>
            </w:r>
          </w:p>
        </w:tc>
        <w:tc>
          <w:tcPr>
            <w:tcW w:w="854" w:type="dxa"/>
            <w:shd w:val="clear" w:color="auto" w:fill="auto"/>
            <w:noWrap/>
            <w:vAlign w:val="bottom"/>
            <w:hideMark/>
          </w:tcPr>
          <w:p w14:paraId="35C976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0CD3A8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681FFD5" w14:textId="77777777" w:rsidTr="002C2150">
        <w:trPr>
          <w:trHeight w:val="300"/>
          <w:jc w:val="center"/>
        </w:trPr>
        <w:tc>
          <w:tcPr>
            <w:tcW w:w="1217" w:type="dxa"/>
            <w:shd w:val="clear" w:color="auto" w:fill="auto"/>
            <w:noWrap/>
            <w:vAlign w:val="bottom"/>
            <w:hideMark/>
          </w:tcPr>
          <w:p w14:paraId="62CD362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5A3DC6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Alternate Visit ID</w:t>
            </w:r>
          </w:p>
        </w:tc>
        <w:tc>
          <w:tcPr>
            <w:tcW w:w="828" w:type="dxa"/>
            <w:shd w:val="clear" w:color="auto" w:fill="auto"/>
            <w:noWrap/>
            <w:vAlign w:val="bottom"/>
            <w:hideMark/>
          </w:tcPr>
          <w:p w14:paraId="2A4BFC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50</w:t>
            </w:r>
          </w:p>
        </w:tc>
        <w:tc>
          <w:tcPr>
            <w:tcW w:w="854" w:type="dxa"/>
            <w:shd w:val="clear" w:color="auto" w:fill="auto"/>
            <w:noWrap/>
            <w:vAlign w:val="bottom"/>
            <w:hideMark/>
          </w:tcPr>
          <w:p w14:paraId="4010FF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672877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85BCB52" w14:textId="77777777" w:rsidTr="002C2150">
        <w:trPr>
          <w:trHeight w:val="300"/>
          <w:jc w:val="center"/>
        </w:trPr>
        <w:tc>
          <w:tcPr>
            <w:tcW w:w="1217" w:type="dxa"/>
            <w:shd w:val="clear" w:color="auto" w:fill="auto"/>
            <w:noWrap/>
            <w:vAlign w:val="bottom"/>
            <w:hideMark/>
          </w:tcPr>
          <w:p w14:paraId="1440458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0B819E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Indicator</w:t>
            </w:r>
          </w:p>
        </w:tc>
        <w:tc>
          <w:tcPr>
            <w:tcW w:w="828" w:type="dxa"/>
            <w:shd w:val="clear" w:color="auto" w:fill="auto"/>
            <w:noWrap/>
            <w:vAlign w:val="bottom"/>
            <w:hideMark/>
          </w:tcPr>
          <w:p w14:paraId="31C635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51</w:t>
            </w:r>
          </w:p>
        </w:tc>
        <w:tc>
          <w:tcPr>
            <w:tcW w:w="854" w:type="dxa"/>
            <w:shd w:val="clear" w:color="auto" w:fill="auto"/>
            <w:noWrap/>
            <w:vAlign w:val="bottom"/>
            <w:hideMark/>
          </w:tcPr>
          <w:p w14:paraId="1BFDF6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78F2741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CFEB780" w14:textId="77777777" w:rsidTr="002C2150">
        <w:trPr>
          <w:trHeight w:val="300"/>
          <w:jc w:val="center"/>
        </w:trPr>
        <w:tc>
          <w:tcPr>
            <w:tcW w:w="1217" w:type="dxa"/>
            <w:shd w:val="clear" w:color="auto" w:fill="auto"/>
            <w:noWrap/>
            <w:vAlign w:val="bottom"/>
            <w:hideMark/>
          </w:tcPr>
          <w:p w14:paraId="4493AC8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04EA98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strike/>
                <w:color w:val="000000"/>
              </w:rPr>
              <w:t>Other Healthcare Provider</w:t>
            </w:r>
          </w:p>
        </w:tc>
        <w:tc>
          <w:tcPr>
            <w:tcW w:w="828" w:type="dxa"/>
            <w:shd w:val="clear" w:color="auto" w:fill="auto"/>
            <w:noWrap/>
            <w:vAlign w:val="bottom"/>
            <w:hideMark/>
          </w:tcPr>
          <w:p w14:paraId="14CAB5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52</w:t>
            </w:r>
          </w:p>
        </w:tc>
        <w:tc>
          <w:tcPr>
            <w:tcW w:w="854" w:type="dxa"/>
            <w:shd w:val="clear" w:color="auto" w:fill="auto"/>
            <w:noWrap/>
            <w:vAlign w:val="bottom"/>
            <w:hideMark/>
          </w:tcPr>
          <w:p w14:paraId="3F973E6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2842929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W</w:t>
            </w:r>
          </w:p>
        </w:tc>
      </w:tr>
      <w:tr w:rsidR="00B606AB" w:rsidRPr="00BD2F1A" w14:paraId="1139D68E" w14:textId="77777777" w:rsidTr="002C2150">
        <w:trPr>
          <w:trHeight w:val="300"/>
          <w:jc w:val="center"/>
        </w:trPr>
        <w:tc>
          <w:tcPr>
            <w:tcW w:w="1217" w:type="dxa"/>
            <w:shd w:val="clear" w:color="auto" w:fill="auto"/>
            <w:noWrap/>
            <w:vAlign w:val="bottom"/>
            <w:hideMark/>
          </w:tcPr>
          <w:p w14:paraId="72D25AA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AEC988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Service Episode Description</w:t>
            </w:r>
          </w:p>
        </w:tc>
        <w:tc>
          <w:tcPr>
            <w:tcW w:w="828" w:type="dxa"/>
            <w:shd w:val="clear" w:color="auto" w:fill="auto"/>
            <w:noWrap/>
            <w:vAlign w:val="bottom"/>
            <w:hideMark/>
          </w:tcPr>
          <w:p w14:paraId="31A34CA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53</w:t>
            </w:r>
          </w:p>
        </w:tc>
        <w:tc>
          <w:tcPr>
            <w:tcW w:w="854" w:type="dxa"/>
            <w:shd w:val="clear" w:color="auto" w:fill="auto"/>
            <w:noWrap/>
            <w:vAlign w:val="bottom"/>
            <w:hideMark/>
          </w:tcPr>
          <w:p w14:paraId="60BF861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2E87224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C6D059B" w14:textId="77777777" w:rsidTr="002C2150">
        <w:trPr>
          <w:trHeight w:val="300"/>
          <w:jc w:val="center"/>
        </w:trPr>
        <w:tc>
          <w:tcPr>
            <w:tcW w:w="1217" w:type="dxa"/>
            <w:shd w:val="clear" w:color="auto" w:fill="auto"/>
            <w:noWrap/>
            <w:vAlign w:val="bottom"/>
            <w:hideMark/>
          </w:tcPr>
          <w:p w14:paraId="72E8CF3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863463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Service Episode Identifier</w:t>
            </w:r>
          </w:p>
        </w:tc>
        <w:tc>
          <w:tcPr>
            <w:tcW w:w="828" w:type="dxa"/>
            <w:shd w:val="clear" w:color="auto" w:fill="auto"/>
            <w:noWrap/>
            <w:vAlign w:val="bottom"/>
            <w:hideMark/>
          </w:tcPr>
          <w:p w14:paraId="43891A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54</w:t>
            </w:r>
          </w:p>
        </w:tc>
        <w:tc>
          <w:tcPr>
            <w:tcW w:w="854" w:type="dxa"/>
            <w:shd w:val="clear" w:color="auto" w:fill="auto"/>
            <w:noWrap/>
            <w:vAlign w:val="bottom"/>
            <w:hideMark/>
          </w:tcPr>
          <w:p w14:paraId="7DBFD4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434EAD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1F4D555" w14:textId="77777777" w:rsidTr="002C2150">
        <w:trPr>
          <w:trHeight w:val="300"/>
          <w:jc w:val="center"/>
        </w:trPr>
        <w:tc>
          <w:tcPr>
            <w:tcW w:w="1217" w:type="dxa"/>
            <w:shd w:val="clear" w:color="auto" w:fill="auto"/>
            <w:noWrap/>
            <w:vAlign w:val="bottom"/>
            <w:hideMark/>
          </w:tcPr>
          <w:p w14:paraId="3D7CD723"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 PV2 ]</w:t>
            </w:r>
          </w:p>
        </w:tc>
        <w:tc>
          <w:tcPr>
            <w:tcW w:w="6370" w:type="dxa"/>
            <w:shd w:val="clear" w:color="auto" w:fill="auto"/>
            <w:noWrap/>
            <w:vAlign w:val="bottom"/>
            <w:hideMark/>
          </w:tcPr>
          <w:p w14:paraId="79562CA8"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Patient Visit - Additional Info.</w:t>
            </w:r>
          </w:p>
        </w:tc>
        <w:tc>
          <w:tcPr>
            <w:tcW w:w="828" w:type="dxa"/>
            <w:shd w:val="clear" w:color="000000" w:fill="D8E4BC"/>
            <w:noWrap/>
            <w:vAlign w:val="bottom"/>
            <w:hideMark/>
          </w:tcPr>
          <w:p w14:paraId="79FC2C27"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A36CF9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03C61A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7793B608" w14:textId="77777777" w:rsidTr="002C2150">
        <w:trPr>
          <w:trHeight w:val="300"/>
          <w:jc w:val="center"/>
        </w:trPr>
        <w:tc>
          <w:tcPr>
            <w:tcW w:w="1217" w:type="dxa"/>
            <w:shd w:val="clear" w:color="auto" w:fill="auto"/>
            <w:noWrap/>
            <w:vAlign w:val="bottom"/>
            <w:hideMark/>
          </w:tcPr>
          <w:p w14:paraId="08A8F65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50061D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Prior Pending Location</w:t>
            </w:r>
          </w:p>
        </w:tc>
        <w:tc>
          <w:tcPr>
            <w:tcW w:w="828" w:type="dxa"/>
            <w:shd w:val="clear" w:color="auto" w:fill="auto"/>
            <w:noWrap/>
            <w:vAlign w:val="bottom"/>
            <w:hideMark/>
          </w:tcPr>
          <w:p w14:paraId="0AB672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144C2E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PL</w:t>
            </w:r>
          </w:p>
        </w:tc>
        <w:tc>
          <w:tcPr>
            <w:tcW w:w="634" w:type="dxa"/>
            <w:shd w:val="clear" w:color="auto" w:fill="auto"/>
            <w:noWrap/>
            <w:vAlign w:val="bottom"/>
            <w:hideMark/>
          </w:tcPr>
          <w:p w14:paraId="49A26F4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B16B8CE" w14:textId="77777777" w:rsidTr="002C2150">
        <w:trPr>
          <w:trHeight w:val="300"/>
          <w:jc w:val="center"/>
        </w:trPr>
        <w:tc>
          <w:tcPr>
            <w:tcW w:w="1217" w:type="dxa"/>
            <w:shd w:val="clear" w:color="auto" w:fill="auto"/>
            <w:noWrap/>
            <w:vAlign w:val="bottom"/>
            <w:hideMark/>
          </w:tcPr>
          <w:p w14:paraId="78BB366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1241EF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Accommodation Code</w:t>
            </w:r>
          </w:p>
        </w:tc>
        <w:tc>
          <w:tcPr>
            <w:tcW w:w="828" w:type="dxa"/>
            <w:shd w:val="clear" w:color="auto" w:fill="auto"/>
            <w:noWrap/>
            <w:vAlign w:val="bottom"/>
            <w:hideMark/>
          </w:tcPr>
          <w:p w14:paraId="21C486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0B7172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A4B05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7305AD2" w14:textId="77777777" w:rsidTr="002C2150">
        <w:trPr>
          <w:trHeight w:val="300"/>
          <w:jc w:val="center"/>
        </w:trPr>
        <w:tc>
          <w:tcPr>
            <w:tcW w:w="1217" w:type="dxa"/>
            <w:shd w:val="clear" w:color="auto" w:fill="auto"/>
            <w:noWrap/>
            <w:vAlign w:val="bottom"/>
            <w:hideMark/>
          </w:tcPr>
          <w:p w14:paraId="41BC974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B04032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Admit Reason</w:t>
            </w:r>
          </w:p>
        </w:tc>
        <w:tc>
          <w:tcPr>
            <w:tcW w:w="828" w:type="dxa"/>
            <w:shd w:val="clear" w:color="auto" w:fill="auto"/>
            <w:noWrap/>
            <w:vAlign w:val="bottom"/>
            <w:hideMark/>
          </w:tcPr>
          <w:p w14:paraId="63F9441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6CB5C8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4E8EF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03E9D13" w14:textId="77777777" w:rsidTr="002C2150">
        <w:trPr>
          <w:trHeight w:val="300"/>
          <w:jc w:val="center"/>
        </w:trPr>
        <w:tc>
          <w:tcPr>
            <w:tcW w:w="1217" w:type="dxa"/>
            <w:shd w:val="clear" w:color="auto" w:fill="auto"/>
            <w:noWrap/>
            <w:vAlign w:val="bottom"/>
            <w:hideMark/>
          </w:tcPr>
          <w:p w14:paraId="251916F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E91B73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Transfer Reason</w:t>
            </w:r>
          </w:p>
        </w:tc>
        <w:tc>
          <w:tcPr>
            <w:tcW w:w="828" w:type="dxa"/>
            <w:shd w:val="clear" w:color="auto" w:fill="auto"/>
            <w:noWrap/>
            <w:vAlign w:val="bottom"/>
            <w:hideMark/>
          </w:tcPr>
          <w:p w14:paraId="472DFA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49E9BB2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6BD1E4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95449C1" w14:textId="77777777" w:rsidTr="002C2150">
        <w:trPr>
          <w:trHeight w:val="300"/>
          <w:jc w:val="center"/>
        </w:trPr>
        <w:tc>
          <w:tcPr>
            <w:tcW w:w="1217" w:type="dxa"/>
            <w:shd w:val="clear" w:color="auto" w:fill="auto"/>
            <w:noWrap/>
            <w:vAlign w:val="bottom"/>
            <w:hideMark/>
          </w:tcPr>
          <w:p w14:paraId="3D1CA63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F223ED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Valuables</w:t>
            </w:r>
          </w:p>
        </w:tc>
        <w:tc>
          <w:tcPr>
            <w:tcW w:w="828" w:type="dxa"/>
            <w:shd w:val="clear" w:color="auto" w:fill="auto"/>
            <w:noWrap/>
            <w:vAlign w:val="bottom"/>
            <w:hideMark/>
          </w:tcPr>
          <w:p w14:paraId="2FD084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6D756C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4CC193E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FD795F5" w14:textId="77777777" w:rsidTr="002C2150">
        <w:trPr>
          <w:trHeight w:val="300"/>
          <w:jc w:val="center"/>
        </w:trPr>
        <w:tc>
          <w:tcPr>
            <w:tcW w:w="1217" w:type="dxa"/>
            <w:shd w:val="clear" w:color="auto" w:fill="auto"/>
            <w:noWrap/>
            <w:vAlign w:val="bottom"/>
            <w:hideMark/>
          </w:tcPr>
          <w:p w14:paraId="719E517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1A8590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Valuables Location</w:t>
            </w:r>
          </w:p>
        </w:tc>
        <w:tc>
          <w:tcPr>
            <w:tcW w:w="828" w:type="dxa"/>
            <w:shd w:val="clear" w:color="auto" w:fill="auto"/>
            <w:noWrap/>
            <w:vAlign w:val="bottom"/>
            <w:hideMark/>
          </w:tcPr>
          <w:p w14:paraId="126D87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0EE173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7A2746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FD93981" w14:textId="77777777" w:rsidTr="002C2150">
        <w:trPr>
          <w:trHeight w:val="300"/>
          <w:jc w:val="center"/>
        </w:trPr>
        <w:tc>
          <w:tcPr>
            <w:tcW w:w="1217" w:type="dxa"/>
            <w:shd w:val="clear" w:color="auto" w:fill="auto"/>
            <w:noWrap/>
            <w:vAlign w:val="bottom"/>
            <w:hideMark/>
          </w:tcPr>
          <w:p w14:paraId="1CA0BF0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DCD666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User Code</w:t>
            </w:r>
          </w:p>
        </w:tc>
        <w:tc>
          <w:tcPr>
            <w:tcW w:w="828" w:type="dxa"/>
            <w:shd w:val="clear" w:color="auto" w:fill="auto"/>
            <w:noWrap/>
            <w:vAlign w:val="bottom"/>
            <w:hideMark/>
          </w:tcPr>
          <w:p w14:paraId="2BDD74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7</w:t>
            </w:r>
          </w:p>
        </w:tc>
        <w:tc>
          <w:tcPr>
            <w:tcW w:w="854" w:type="dxa"/>
            <w:shd w:val="clear" w:color="auto" w:fill="auto"/>
            <w:noWrap/>
            <w:vAlign w:val="bottom"/>
            <w:hideMark/>
          </w:tcPr>
          <w:p w14:paraId="69C098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CA778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54DF769" w14:textId="77777777" w:rsidTr="002C2150">
        <w:trPr>
          <w:trHeight w:val="300"/>
          <w:jc w:val="center"/>
        </w:trPr>
        <w:tc>
          <w:tcPr>
            <w:tcW w:w="1217" w:type="dxa"/>
            <w:shd w:val="clear" w:color="auto" w:fill="auto"/>
            <w:noWrap/>
            <w:vAlign w:val="bottom"/>
            <w:hideMark/>
          </w:tcPr>
          <w:p w14:paraId="2B80018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8C74E9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Admit Date/Time</w:t>
            </w:r>
          </w:p>
        </w:tc>
        <w:tc>
          <w:tcPr>
            <w:tcW w:w="828" w:type="dxa"/>
            <w:shd w:val="clear" w:color="auto" w:fill="auto"/>
            <w:noWrap/>
            <w:vAlign w:val="bottom"/>
            <w:hideMark/>
          </w:tcPr>
          <w:p w14:paraId="411ED9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8</w:t>
            </w:r>
          </w:p>
        </w:tc>
        <w:tc>
          <w:tcPr>
            <w:tcW w:w="854" w:type="dxa"/>
            <w:shd w:val="clear" w:color="auto" w:fill="auto"/>
            <w:noWrap/>
            <w:vAlign w:val="bottom"/>
            <w:hideMark/>
          </w:tcPr>
          <w:p w14:paraId="5791FE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16E975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ADA650C" w14:textId="77777777" w:rsidTr="002C2150">
        <w:trPr>
          <w:trHeight w:val="300"/>
          <w:jc w:val="center"/>
        </w:trPr>
        <w:tc>
          <w:tcPr>
            <w:tcW w:w="1217" w:type="dxa"/>
            <w:shd w:val="clear" w:color="auto" w:fill="auto"/>
            <w:noWrap/>
            <w:vAlign w:val="bottom"/>
            <w:hideMark/>
          </w:tcPr>
          <w:p w14:paraId="6B19424C"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3113E9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Discharge Date/Time</w:t>
            </w:r>
          </w:p>
        </w:tc>
        <w:tc>
          <w:tcPr>
            <w:tcW w:w="828" w:type="dxa"/>
            <w:shd w:val="clear" w:color="auto" w:fill="auto"/>
            <w:noWrap/>
            <w:vAlign w:val="bottom"/>
            <w:hideMark/>
          </w:tcPr>
          <w:p w14:paraId="079A1C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9</w:t>
            </w:r>
          </w:p>
        </w:tc>
        <w:tc>
          <w:tcPr>
            <w:tcW w:w="854" w:type="dxa"/>
            <w:shd w:val="clear" w:color="auto" w:fill="auto"/>
            <w:noWrap/>
            <w:vAlign w:val="bottom"/>
            <w:hideMark/>
          </w:tcPr>
          <w:p w14:paraId="3E3D08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467CBF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B62D29E" w14:textId="77777777" w:rsidTr="002C2150">
        <w:trPr>
          <w:trHeight w:val="300"/>
          <w:jc w:val="center"/>
        </w:trPr>
        <w:tc>
          <w:tcPr>
            <w:tcW w:w="1217" w:type="dxa"/>
            <w:shd w:val="clear" w:color="auto" w:fill="auto"/>
            <w:noWrap/>
            <w:vAlign w:val="bottom"/>
            <w:hideMark/>
          </w:tcPr>
          <w:p w14:paraId="6763415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5CDB6F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Estimated Length of Inpatient Stay</w:t>
            </w:r>
          </w:p>
        </w:tc>
        <w:tc>
          <w:tcPr>
            <w:tcW w:w="828" w:type="dxa"/>
            <w:shd w:val="clear" w:color="auto" w:fill="auto"/>
            <w:noWrap/>
            <w:vAlign w:val="bottom"/>
            <w:hideMark/>
          </w:tcPr>
          <w:p w14:paraId="1FF0E2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773B4C6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38EE5C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CAFE61B" w14:textId="77777777" w:rsidTr="002C2150">
        <w:trPr>
          <w:trHeight w:val="300"/>
          <w:jc w:val="center"/>
        </w:trPr>
        <w:tc>
          <w:tcPr>
            <w:tcW w:w="1217" w:type="dxa"/>
            <w:shd w:val="clear" w:color="auto" w:fill="auto"/>
            <w:noWrap/>
            <w:vAlign w:val="bottom"/>
            <w:hideMark/>
          </w:tcPr>
          <w:p w14:paraId="0936AF0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1E43DF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Actual Length of Inpatient Stay</w:t>
            </w:r>
          </w:p>
        </w:tc>
        <w:tc>
          <w:tcPr>
            <w:tcW w:w="828" w:type="dxa"/>
            <w:shd w:val="clear" w:color="auto" w:fill="auto"/>
            <w:noWrap/>
            <w:vAlign w:val="bottom"/>
            <w:hideMark/>
          </w:tcPr>
          <w:p w14:paraId="7C28D6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11</w:t>
            </w:r>
          </w:p>
        </w:tc>
        <w:tc>
          <w:tcPr>
            <w:tcW w:w="854" w:type="dxa"/>
            <w:shd w:val="clear" w:color="auto" w:fill="auto"/>
            <w:noWrap/>
            <w:vAlign w:val="bottom"/>
            <w:hideMark/>
          </w:tcPr>
          <w:p w14:paraId="45C2CD2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5D4434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5127524" w14:textId="77777777" w:rsidTr="002C2150">
        <w:trPr>
          <w:trHeight w:val="300"/>
          <w:jc w:val="center"/>
        </w:trPr>
        <w:tc>
          <w:tcPr>
            <w:tcW w:w="1217" w:type="dxa"/>
            <w:shd w:val="clear" w:color="auto" w:fill="auto"/>
            <w:noWrap/>
            <w:vAlign w:val="bottom"/>
            <w:hideMark/>
          </w:tcPr>
          <w:p w14:paraId="231B6A8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DD1C8C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Description</w:t>
            </w:r>
          </w:p>
        </w:tc>
        <w:tc>
          <w:tcPr>
            <w:tcW w:w="828" w:type="dxa"/>
            <w:shd w:val="clear" w:color="auto" w:fill="auto"/>
            <w:noWrap/>
            <w:vAlign w:val="bottom"/>
            <w:hideMark/>
          </w:tcPr>
          <w:p w14:paraId="240F718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12</w:t>
            </w:r>
          </w:p>
        </w:tc>
        <w:tc>
          <w:tcPr>
            <w:tcW w:w="854" w:type="dxa"/>
            <w:shd w:val="clear" w:color="auto" w:fill="auto"/>
            <w:noWrap/>
            <w:vAlign w:val="bottom"/>
            <w:hideMark/>
          </w:tcPr>
          <w:p w14:paraId="7F83F5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0461C0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F28A1BE" w14:textId="77777777" w:rsidTr="002C2150">
        <w:trPr>
          <w:trHeight w:val="300"/>
          <w:jc w:val="center"/>
        </w:trPr>
        <w:tc>
          <w:tcPr>
            <w:tcW w:w="1217" w:type="dxa"/>
            <w:shd w:val="clear" w:color="auto" w:fill="auto"/>
            <w:noWrap/>
            <w:vAlign w:val="bottom"/>
            <w:hideMark/>
          </w:tcPr>
          <w:p w14:paraId="2024B08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A96268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Referral Source Code</w:t>
            </w:r>
          </w:p>
        </w:tc>
        <w:tc>
          <w:tcPr>
            <w:tcW w:w="828" w:type="dxa"/>
            <w:shd w:val="clear" w:color="auto" w:fill="auto"/>
            <w:noWrap/>
            <w:vAlign w:val="bottom"/>
            <w:hideMark/>
          </w:tcPr>
          <w:p w14:paraId="2D51EF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13</w:t>
            </w:r>
          </w:p>
        </w:tc>
        <w:tc>
          <w:tcPr>
            <w:tcW w:w="854" w:type="dxa"/>
            <w:shd w:val="clear" w:color="auto" w:fill="auto"/>
            <w:noWrap/>
            <w:vAlign w:val="bottom"/>
            <w:hideMark/>
          </w:tcPr>
          <w:p w14:paraId="3B6959A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53A013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902F346" w14:textId="77777777" w:rsidTr="002C2150">
        <w:trPr>
          <w:trHeight w:val="300"/>
          <w:jc w:val="center"/>
        </w:trPr>
        <w:tc>
          <w:tcPr>
            <w:tcW w:w="1217" w:type="dxa"/>
            <w:shd w:val="clear" w:color="auto" w:fill="auto"/>
            <w:noWrap/>
            <w:vAlign w:val="bottom"/>
            <w:hideMark/>
          </w:tcPr>
          <w:p w14:paraId="14D1D68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11FF77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Previous Service Date</w:t>
            </w:r>
          </w:p>
        </w:tc>
        <w:tc>
          <w:tcPr>
            <w:tcW w:w="828" w:type="dxa"/>
            <w:shd w:val="clear" w:color="auto" w:fill="auto"/>
            <w:noWrap/>
            <w:vAlign w:val="bottom"/>
            <w:hideMark/>
          </w:tcPr>
          <w:p w14:paraId="5264BA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14</w:t>
            </w:r>
          </w:p>
        </w:tc>
        <w:tc>
          <w:tcPr>
            <w:tcW w:w="854" w:type="dxa"/>
            <w:shd w:val="clear" w:color="auto" w:fill="auto"/>
            <w:noWrap/>
            <w:vAlign w:val="bottom"/>
            <w:hideMark/>
          </w:tcPr>
          <w:p w14:paraId="7D59D4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7A4BCC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E553D83" w14:textId="77777777" w:rsidTr="002C2150">
        <w:trPr>
          <w:trHeight w:val="300"/>
          <w:jc w:val="center"/>
        </w:trPr>
        <w:tc>
          <w:tcPr>
            <w:tcW w:w="1217" w:type="dxa"/>
            <w:shd w:val="clear" w:color="auto" w:fill="auto"/>
            <w:noWrap/>
            <w:vAlign w:val="bottom"/>
            <w:hideMark/>
          </w:tcPr>
          <w:p w14:paraId="113BB2A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A416B9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Employment Illness Related Indicator</w:t>
            </w:r>
          </w:p>
        </w:tc>
        <w:tc>
          <w:tcPr>
            <w:tcW w:w="828" w:type="dxa"/>
            <w:shd w:val="clear" w:color="auto" w:fill="auto"/>
            <w:noWrap/>
            <w:vAlign w:val="bottom"/>
            <w:hideMark/>
          </w:tcPr>
          <w:p w14:paraId="7AC8444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6FF172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1CB31C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06CA8EC" w14:textId="77777777" w:rsidTr="002C2150">
        <w:trPr>
          <w:trHeight w:val="300"/>
          <w:jc w:val="center"/>
        </w:trPr>
        <w:tc>
          <w:tcPr>
            <w:tcW w:w="1217" w:type="dxa"/>
            <w:shd w:val="clear" w:color="auto" w:fill="auto"/>
            <w:noWrap/>
            <w:vAlign w:val="bottom"/>
            <w:hideMark/>
          </w:tcPr>
          <w:p w14:paraId="472596D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819990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Purge Status Code</w:t>
            </w:r>
          </w:p>
        </w:tc>
        <w:tc>
          <w:tcPr>
            <w:tcW w:w="828" w:type="dxa"/>
            <w:shd w:val="clear" w:color="auto" w:fill="auto"/>
            <w:noWrap/>
            <w:vAlign w:val="bottom"/>
            <w:hideMark/>
          </w:tcPr>
          <w:p w14:paraId="5910FF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16</w:t>
            </w:r>
          </w:p>
        </w:tc>
        <w:tc>
          <w:tcPr>
            <w:tcW w:w="854" w:type="dxa"/>
            <w:shd w:val="clear" w:color="auto" w:fill="auto"/>
            <w:noWrap/>
            <w:vAlign w:val="bottom"/>
            <w:hideMark/>
          </w:tcPr>
          <w:p w14:paraId="7C14AD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03F88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ED6A322" w14:textId="77777777" w:rsidTr="002C2150">
        <w:trPr>
          <w:trHeight w:val="300"/>
          <w:jc w:val="center"/>
        </w:trPr>
        <w:tc>
          <w:tcPr>
            <w:tcW w:w="1217" w:type="dxa"/>
            <w:shd w:val="clear" w:color="auto" w:fill="auto"/>
            <w:noWrap/>
            <w:vAlign w:val="bottom"/>
            <w:hideMark/>
          </w:tcPr>
          <w:p w14:paraId="43995AC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D3C2D2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Purge Status Date</w:t>
            </w:r>
          </w:p>
        </w:tc>
        <w:tc>
          <w:tcPr>
            <w:tcW w:w="828" w:type="dxa"/>
            <w:shd w:val="clear" w:color="auto" w:fill="auto"/>
            <w:noWrap/>
            <w:vAlign w:val="bottom"/>
            <w:hideMark/>
          </w:tcPr>
          <w:p w14:paraId="389C24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17</w:t>
            </w:r>
          </w:p>
        </w:tc>
        <w:tc>
          <w:tcPr>
            <w:tcW w:w="854" w:type="dxa"/>
            <w:shd w:val="clear" w:color="auto" w:fill="auto"/>
            <w:noWrap/>
            <w:vAlign w:val="bottom"/>
            <w:hideMark/>
          </w:tcPr>
          <w:p w14:paraId="59350B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62F6BD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65584DB" w14:textId="77777777" w:rsidTr="002C2150">
        <w:trPr>
          <w:trHeight w:val="300"/>
          <w:jc w:val="center"/>
        </w:trPr>
        <w:tc>
          <w:tcPr>
            <w:tcW w:w="1217" w:type="dxa"/>
            <w:shd w:val="clear" w:color="auto" w:fill="auto"/>
            <w:noWrap/>
            <w:vAlign w:val="bottom"/>
            <w:hideMark/>
          </w:tcPr>
          <w:p w14:paraId="7B3D25A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73DAF48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Special Program Code</w:t>
            </w:r>
          </w:p>
        </w:tc>
        <w:tc>
          <w:tcPr>
            <w:tcW w:w="828" w:type="dxa"/>
            <w:shd w:val="clear" w:color="auto" w:fill="auto"/>
            <w:noWrap/>
            <w:vAlign w:val="bottom"/>
            <w:hideMark/>
          </w:tcPr>
          <w:p w14:paraId="31E4A0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18</w:t>
            </w:r>
          </w:p>
        </w:tc>
        <w:tc>
          <w:tcPr>
            <w:tcW w:w="854" w:type="dxa"/>
            <w:shd w:val="clear" w:color="auto" w:fill="auto"/>
            <w:noWrap/>
            <w:vAlign w:val="bottom"/>
            <w:hideMark/>
          </w:tcPr>
          <w:p w14:paraId="2AF077F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637661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06A5ECB" w14:textId="77777777" w:rsidTr="002C2150">
        <w:trPr>
          <w:trHeight w:val="300"/>
          <w:jc w:val="center"/>
        </w:trPr>
        <w:tc>
          <w:tcPr>
            <w:tcW w:w="1217" w:type="dxa"/>
            <w:shd w:val="clear" w:color="auto" w:fill="auto"/>
            <w:noWrap/>
            <w:vAlign w:val="bottom"/>
            <w:hideMark/>
          </w:tcPr>
          <w:p w14:paraId="49D6BE5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E51085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Retention Indicator</w:t>
            </w:r>
          </w:p>
        </w:tc>
        <w:tc>
          <w:tcPr>
            <w:tcW w:w="828" w:type="dxa"/>
            <w:shd w:val="clear" w:color="auto" w:fill="auto"/>
            <w:noWrap/>
            <w:vAlign w:val="bottom"/>
            <w:hideMark/>
          </w:tcPr>
          <w:p w14:paraId="15B8D6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w:t>
            </w:r>
          </w:p>
        </w:tc>
        <w:tc>
          <w:tcPr>
            <w:tcW w:w="854" w:type="dxa"/>
            <w:shd w:val="clear" w:color="auto" w:fill="auto"/>
            <w:noWrap/>
            <w:vAlign w:val="bottom"/>
            <w:hideMark/>
          </w:tcPr>
          <w:p w14:paraId="6F156C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23E9EE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D09CF53" w14:textId="77777777" w:rsidTr="002C2150">
        <w:trPr>
          <w:trHeight w:val="300"/>
          <w:jc w:val="center"/>
        </w:trPr>
        <w:tc>
          <w:tcPr>
            <w:tcW w:w="1217" w:type="dxa"/>
            <w:shd w:val="clear" w:color="auto" w:fill="auto"/>
            <w:noWrap/>
            <w:vAlign w:val="bottom"/>
            <w:hideMark/>
          </w:tcPr>
          <w:p w14:paraId="6BC378F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505B40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Number of Insurance Plans</w:t>
            </w:r>
          </w:p>
        </w:tc>
        <w:tc>
          <w:tcPr>
            <w:tcW w:w="828" w:type="dxa"/>
            <w:shd w:val="clear" w:color="auto" w:fill="auto"/>
            <w:noWrap/>
            <w:vAlign w:val="bottom"/>
            <w:hideMark/>
          </w:tcPr>
          <w:p w14:paraId="06D7CE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20</w:t>
            </w:r>
          </w:p>
        </w:tc>
        <w:tc>
          <w:tcPr>
            <w:tcW w:w="854" w:type="dxa"/>
            <w:shd w:val="clear" w:color="auto" w:fill="auto"/>
            <w:noWrap/>
            <w:vAlign w:val="bottom"/>
            <w:hideMark/>
          </w:tcPr>
          <w:p w14:paraId="200C79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19A57F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BFDB1DF" w14:textId="77777777" w:rsidTr="002C2150">
        <w:trPr>
          <w:trHeight w:val="300"/>
          <w:jc w:val="center"/>
        </w:trPr>
        <w:tc>
          <w:tcPr>
            <w:tcW w:w="1217" w:type="dxa"/>
            <w:shd w:val="clear" w:color="auto" w:fill="auto"/>
            <w:noWrap/>
            <w:vAlign w:val="bottom"/>
            <w:hideMark/>
          </w:tcPr>
          <w:p w14:paraId="7C639CE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48776E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Publicity Code</w:t>
            </w:r>
          </w:p>
        </w:tc>
        <w:tc>
          <w:tcPr>
            <w:tcW w:w="828" w:type="dxa"/>
            <w:shd w:val="clear" w:color="auto" w:fill="auto"/>
            <w:noWrap/>
            <w:vAlign w:val="bottom"/>
            <w:hideMark/>
          </w:tcPr>
          <w:p w14:paraId="2BEA4B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21</w:t>
            </w:r>
          </w:p>
        </w:tc>
        <w:tc>
          <w:tcPr>
            <w:tcW w:w="854" w:type="dxa"/>
            <w:shd w:val="clear" w:color="auto" w:fill="auto"/>
            <w:noWrap/>
            <w:vAlign w:val="bottom"/>
            <w:hideMark/>
          </w:tcPr>
          <w:p w14:paraId="5665DC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CD0A95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4B1D4B4" w14:textId="77777777" w:rsidTr="002C2150">
        <w:trPr>
          <w:trHeight w:val="300"/>
          <w:jc w:val="center"/>
        </w:trPr>
        <w:tc>
          <w:tcPr>
            <w:tcW w:w="1217" w:type="dxa"/>
            <w:shd w:val="clear" w:color="auto" w:fill="auto"/>
            <w:noWrap/>
            <w:vAlign w:val="bottom"/>
            <w:hideMark/>
          </w:tcPr>
          <w:p w14:paraId="1E9D792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A3C948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Protection Indicator</w:t>
            </w:r>
          </w:p>
        </w:tc>
        <w:tc>
          <w:tcPr>
            <w:tcW w:w="828" w:type="dxa"/>
            <w:shd w:val="clear" w:color="auto" w:fill="auto"/>
            <w:noWrap/>
            <w:vAlign w:val="bottom"/>
            <w:hideMark/>
          </w:tcPr>
          <w:p w14:paraId="211B83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22</w:t>
            </w:r>
          </w:p>
        </w:tc>
        <w:tc>
          <w:tcPr>
            <w:tcW w:w="854" w:type="dxa"/>
            <w:shd w:val="clear" w:color="auto" w:fill="auto"/>
            <w:noWrap/>
            <w:vAlign w:val="bottom"/>
            <w:hideMark/>
          </w:tcPr>
          <w:p w14:paraId="378201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119177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54ED2329" w14:textId="77777777" w:rsidTr="002C2150">
        <w:trPr>
          <w:trHeight w:val="300"/>
          <w:jc w:val="center"/>
        </w:trPr>
        <w:tc>
          <w:tcPr>
            <w:tcW w:w="1217" w:type="dxa"/>
            <w:shd w:val="clear" w:color="auto" w:fill="auto"/>
            <w:noWrap/>
            <w:vAlign w:val="bottom"/>
            <w:hideMark/>
          </w:tcPr>
          <w:p w14:paraId="0539B391"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1AA81A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Clinic Organization Name</w:t>
            </w:r>
          </w:p>
        </w:tc>
        <w:tc>
          <w:tcPr>
            <w:tcW w:w="828" w:type="dxa"/>
            <w:shd w:val="clear" w:color="auto" w:fill="auto"/>
            <w:noWrap/>
            <w:vAlign w:val="bottom"/>
            <w:hideMark/>
          </w:tcPr>
          <w:p w14:paraId="553D353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23</w:t>
            </w:r>
          </w:p>
        </w:tc>
        <w:tc>
          <w:tcPr>
            <w:tcW w:w="854" w:type="dxa"/>
            <w:shd w:val="clear" w:color="auto" w:fill="auto"/>
            <w:noWrap/>
            <w:vAlign w:val="bottom"/>
            <w:hideMark/>
          </w:tcPr>
          <w:p w14:paraId="283067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63F54F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B686CDB" w14:textId="77777777" w:rsidTr="002C2150">
        <w:trPr>
          <w:trHeight w:val="300"/>
          <w:jc w:val="center"/>
        </w:trPr>
        <w:tc>
          <w:tcPr>
            <w:tcW w:w="1217" w:type="dxa"/>
            <w:shd w:val="clear" w:color="auto" w:fill="auto"/>
            <w:noWrap/>
            <w:vAlign w:val="bottom"/>
            <w:hideMark/>
          </w:tcPr>
          <w:p w14:paraId="286AB37D"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07482D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Status Code</w:t>
            </w:r>
          </w:p>
        </w:tc>
        <w:tc>
          <w:tcPr>
            <w:tcW w:w="828" w:type="dxa"/>
            <w:shd w:val="clear" w:color="auto" w:fill="auto"/>
            <w:noWrap/>
            <w:vAlign w:val="bottom"/>
            <w:hideMark/>
          </w:tcPr>
          <w:p w14:paraId="30CCA0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24</w:t>
            </w:r>
          </w:p>
        </w:tc>
        <w:tc>
          <w:tcPr>
            <w:tcW w:w="854" w:type="dxa"/>
            <w:shd w:val="clear" w:color="auto" w:fill="auto"/>
            <w:noWrap/>
            <w:vAlign w:val="bottom"/>
            <w:hideMark/>
          </w:tcPr>
          <w:p w14:paraId="354042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7D3814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06CFB53" w14:textId="77777777" w:rsidTr="002C2150">
        <w:trPr>
          <w:trHeight w:val="300"/>
          <w:jc w:val="center"/>
        </w:trPr>
        <w:tc>
          <w:tcPr>
            <w:tcW w:w="1217" w:type="dxa"/>
            <w:shd w:val="clear" w:color="auto" w:fill="auto"/>
            <w:noWrap/>
            <w:vAlign w:val="bottom"/>
            <w:hideMark/>
          </w:tcPr>
          <w:p w14:paraId="202502F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6EFD63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Visit Priority Code</w:t>
            </w:r>
          </w:p>
        </w:tc>
        <w:tc>
          <w:tcPr>
            <w:tcW w:w="828" w:type="dxa"/>
            <w:shd w:val="clear" w:color="auto" w:fill="auto"/>
            <w:noWrap/>
            <w:vAlign w:val="bottom"/>
            <w:hideMark/>
          </w:tcPr>
          <w:p w14:paraId="79F9A1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25</w:t>
            </w:r>
          </w:p>
        </w:tc>
        <w:tc>
          <w:tcPr>
            <w:tcW w:w="854" w:type="dxa"/>
            <w:shd w:val="clear" w:color="auto" w:fill="auto"/>
            <w:noWrap/>
            <w:vAlign w:val="bottom"/>
            <w:hideMark/>
          </w:tcPr>
          <w:p w14:paraId="78B925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71D12B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C99A423" w14:textId="77777777" w:rsidTr="002C2150">
        <w:trPr>
          <w:trHeight w:val="300"/>
          <w:jc w:val="center"/>
        </w:trPr>
        <w:tc>
          <w:tcPr>
            <w:tcW w:w="1217" w:type="dxa"/>
            <w:shd w:val="clear" w:color="auto" w:fill="auto"/>
            <w:noWrap/>
            <w:vAlign w:val="bottom"/>
            <w:hideMark/>
          </w:tcPr>
          <w:p w14:paraId="6FF246C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C92909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Previous Treatment Date</w:t>
            </w:r>
          </w:p>
        </w:tc>
        <w:tc>
          <w:tcPr>
            <w:tcW w:w="828" w:type="dxa"/>
            <w:shd w:val="clear" w:color="auto" w:fill="auto"/>
            <w:noWrap/>
            <w:vAlign w:val="bottom"/>
            <w:hideMark/>
          </w:tcPr>
          <w:p w14:paraId="5DC1FB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26</w:t>
            </w:r>
          </w:p>
        </w:tc>
        <w:tc>
          <w:tcPr>
            <w:tcW w:w="854" w:type="dxa"/>
            <w:shd w:val="clear" w:color="auto" w:fill="auto"/>
            <w:noWrap/>
            <w:vAlign w:val="bottom"/>
            <w:hideMark/>
          </w:tcPr>
          <w:p w14:paraId="75CACCC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001F520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39A3FB5" w14:textId="77777777" w:rsidTr="002C2150">
        <w:trPr>
          <w:trHeight w:val="300"/>
          <w:jc w:val="center"/>
        </w:trPr>
        <w:tc>
          <w:tcPr>
            <w:tcW w:w="1217" w:type="dxa"/>
            <w:shd w:val="clear" w:color="auto" w:fill="auto"/>
            <w:noWrap/>
            <w:vAlign w:val="bottom"/>
            <w:hideMark/>
          </w:tcPr>
          <w:p w14:paraId="3D3AC043"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1EEA1A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Discharge Disposition</w:t>
            </w:r>
          </w:p>
        </w:tc>
        <w:tc>
          <w:tcPr>
            <w:tcW w:w="828" w:type="dxa"/>
            <w:shd w:val="clear" w:color="auto" w:fill="auto"/>
            <w:noWrap/>
            <w:vAlign w:val="bottom"/>
            <w:hideMark/>
          </w:tcPr>
          <w:p w14:paraId="0ABB8EC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27</w:t>
            </w:r>
          </w:p>
        </w:tc>
        <w:tc>
          <w:tcPr>
            <w:tcW w:w="854" w:type="dxa"/>
            <w:shd w:val="clear" w:color="auto" w:fill="auto"/>
            <w:noWrap/>
            <w:vAlign w:val="bottom"/>
            <w:hideMark/>
          </w:tcPr>
          <w:p w14:paraId="58615AB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9E1B99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26A2D39" w14:textId="77777777" w:rsidTr="002C2150">
        <w:trPr>
          <w:trHeight w:val="300"/>
          <w:jc w:val="center"/>
        </w:trPr>
        <w:tc>
          <w:tcPr>
            <w:tcW w:w="1217" w:type="dxa"/>
            <w:shd w:val="clear" w:color="auto" w:fill="auto"/>
            <w:noWrap/>
            <w:vAlign w:val="bottom"/>
            <w:hideMark/>
          </w:tcPr>
          <w:p w14:paraId="5F8AD8C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CAAEB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Signature on File Date</w:t>
            </w:r>
          </w:p>
        </w:tc>
        <w:tc>
          <w:tcPr>
            <w:tcW w:w="828" w:type="dxa"/>
            <w:shd w:val="clear" w:color="auto" w:fill="auto"/>
            <w:noWrap/>
            <w:vAlign w:val="bottom"/>
            <w:hideMark/>
          </w:tcPr>
          <w:p w14:paraId="7418DFC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28</w:t>
            </w:r>
          </w:p>
        </w:tc>
        <w:tc>
          <w:tcPr>
            <w:tcW w:w="854" w:type="dxa"/>
            <w:shd w:val="clear" w:color="auto" w:fill="auto"/>
            <w:noWrap/>
            <w:vAlign w:val="bottom"/>
            <w:hideMark/>
          </w:tcPr>
          <w:p w14:paraId="794E506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4C6E66C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AD91303" w14:textId="77777777" w:rsidTr="002C2150">
        <w:trPr>
          <w:trHeight w:val="300"/>
          <w:jc w:val="center"/>
        </w:trPr>
        <w:tc>
          <w:tcPr>
            <w:tcW w:w="1217" w:type="dxa"/>
            <w:shd w:val="clear" w:color="auto" w:fill="auto"/>
            <w:noWrap/>
            <w:vAlign w:val="bottom"/>
            <w:hideMark/>
          </w:tcPr>
          <w:p w14:paraId="7E55B56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91C23A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First Similar Illness Date</w:t>
            </w:r>
          </w:p>
        </w:tc>
        <w:tc>
          <w:tcPr>
            <w:tcW w:w="828" w:type="dxa"/>
            <w:shd w:val="clear" w:color="auto" w:fill="auto"/>
            <w:noWrap/>
            <w:vAlign w:val="bottom"/>
            <w:hideMark/>
          </w:tcPr>
          <w:p w14:paraId="078FA5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29</w:t>
            </w:r>
          </w:p>
        </w:tc>
        <w:tc>
          <w:tcPr>
            <w:tcW w:w="854" w:type="dxa"/>
            <w:shd w:val="clear" w:color="auto" w:fill="auto"/>
            <w:noWrap/>
            <w:vAlign w:val="bottom"/>
            <w:hideMark/>
          </w:tcPr>
          <w:p w14:paraId="2CD809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76E218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0C14F4C" w14:textId="77777777" w:rsidTr="002C2150">
        <w:trPr>
          <w:trHeight w:val="300"/>
          <w:jc w:val="center"/>
        </w:trPr>
        <w:tc>
          <w:tcPr>
            <w:tcW w:w="1217" w:type="dxa"/>
            <w:shd w:val="clear" w:color="auto" w:fill="auto"/>
            <w:noWrap/>
            <w:vAlign w:val="bottom"/>
            <w:hideMark/>
          </w:tcPr>
          <w:p w14:paraId="54BB5199"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1364FE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Charge Adjustment Code</w:t>
            </w:r>
          </w:p>
        </w:tc>
        <w:tc>
          <w:tcPr>
            <w:tcW w:w="828" w:type="dxa"/>
            <w:shd w:val="clear" w:color="auto" w:fill="auto"/>
            <w:noWrap/>
            <w:vAlign w:val="bottom"/>
            <w:hideMark/>
          </w:tcPr>
          <w:p w14:paraId="0BA4D5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30</w:t>
            </w:r>
          </w:p>
        </w:tc>
        <w:tc>
          <w:tcPr>
            <w:tcW w:w="854" w:type="dxa"/>
            <w:shd w:val="clear" w:color="auto" w:fill="auto"/>
            <w:noWrap/>
            <w:vAlign w:val="bottom"/>
            <w:hideMark/>
          </w:tcPr>
          <w:p w14:paraId="4D9D3F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49B9C2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7C33474" w14:textId="77777777" w:rsidTr="002C2150">
        <w:trPr>
          <w:trHeight w:val="300"/>
          <w:jc w:val="center"/>
        </w:trPr>
        <w:tc>
          <w:tcPr>
            <w:tcW w:w="1217" w:type="dxa"/>
            <w:shd w:val="clear" w:color="auto" w:fill="auto"/>
            <w:noWrap/>
            <w:vAlign w:val="bottom"/>
            <w:hideMark/>
          </w:tcPr>
          <w:p w14:paraId="130BB7A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3915F7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Recurring Service Code</w:t>
            </w:r>
          </w:p>
        </w:tc>
        <w:tc>
          <w:tcPr>
            <w:tcW w:w="828" w:type="dxa"/>
            <w:shd w:val="clear" w:color="auto" w:fill="auto"/>
            <w:noWrap/>
            <w:vAlign w:val="bottom"/>
            <w:hideMark/>
          </w:tcPr>
          <w:p w14:paraId="3B08C0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31</w:t>
            </w:r>
          </w:p>
        </w:tc>
        <w:tc>
          <w:tcPr>
            <w:tcW w:w="854" w:type="dxa"/>
            <w:shd w:val="clear" w:color="auto" w:fill="auto"/>
            <w:noWrap/>
            <w:vAlign w:val="bottom"/>
            <w:hideMark/>
          </w:tcPr>
          <w:p w14:paraId="59CF88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9AE1E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10A0BBA" w14:textId="77777777" w:rsidTr="002C2150">
        <w:trPr>
          <w:trHeight w:val="300"/>
          <w:jc w:val="center"/>
        </w:trPr>
        <w:tc>
          <w:tcPr>
            <w:tcW w:w="1217" w:type="dxa"/>
            <w:shd w:val="clear" w:color="auto" w:fill="auto"/>
            <w:noWrap/>
            <w:vAlign w:val="bottom"/>
            <w:hideMark/>
          </w:tcPr>
          <w:p w14:paraId="16C049A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9D5EA0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Billing Media Code</w:t>
            </w:r>
          </w:p>
        </w:tc>
        <w:tc>
          <w:tcPr>
            <w:tcW w:w="828" w:type="dxa"/>
            <w:shd w:val="clear" w:color="auto" w:fill="auto"/>
            <w:noWrap/>
            <w:vAlign w:val="bottom"/>
            <w:hideMark/>
          </w:tcPr>
          <w:p w14:paraId="4E7FD3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32</w:t>
            </w:r>
          </w:p>
        </w:tc>
        <w:tc>
          <w:tcPr>
            <w:tcW w:w="854" w:type="dxa"/>
            <w:shd w:val="clear" w:color="auto" w:fill="auto"/>
            <w:noWrap/>
            <w:vAlign w:val="bottom"/>
            <w:hideMark/>
          </w:tcPr>
          <w:p w14:paraId="18CF8E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6D8C78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8F69BF1" w14:textId="77777777" w:rsidTr="002C2150">
        <w:trPr>
          <w:trHeight w:val="300"/>
          <w:jc w:val="center"/>
        </w:trPr>
        <w:tc>
          <w:tcPr>
            <w:tcW w:w="1217" w:type="dxa"/>
            <w:shd w:val="clear" w:color="auto" w:fill="auto"/>
            <w:noWrap/>
            <w:vAlign w:val="bottom"/>
            <w:hideMark/>
          </w:tcPr>
          <w:p w14:paraId="3970B09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334734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Surgery Date and Time</w:t>
            </w:r>
          </w:p>
        </w:tc>
        <w:tc>
          <w:tcPr>
            <w:tcW w:w="828" w:type="dxa"/>
            <w:shd w:val="clear" w:color="auto" w:fill="auto"/>
            <w:noWrap/>
            <w:vAlign w:val="bottom"/>
            <w:hideMark/>
          </w:tcPr>
          <w:p w14:paraId="7E36D7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33</w:t>
            </w:r>
          </w:p>
        </w:tc>
        <w:tc>
          <w:tcPr>
            <w:tcW w:w="854" w:type="dxa"/>
            <w:shd w:val="clear" w:color="auto" w:fill="auto"/>
            <w:noWrap/>
            <w:vAlign w:val="bottom"/>
            <w:hideMark/>
          </w:tcPr>
          <w:p w14:paraId="18FD48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47D59D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3EDAC87" w14:textId="77777777" w:rsidTr="002C2150">
        <w:trPr>
          <w:trHeight w:val="300"/>
          <w:jc w:val="center"/>
        </w:trPr>
        <w:tc>
          <w:tcPr>
            <w:tcW w:w="1217" w:type="dxa"/>
            <w:shd w:val="clear" w:color="auto" w:fill="auto"/>
            <w:noWrap/>
            <w:vAlign w:val="bottom"/>
            <w:hideMark/>
          </w:tcPr>
          <w:p w14:paraId="57C94A6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039750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Military Partnership Code</w:t>
            </w:r>
          </w:p>
        </w:tc>
        <w:tc>
          <w:tcPr>
            <w:tcW w:w="828" w:type="dxa"/>
            <w:shd w:val="clear" w:color="auto" w:fill="auto"/>
            <w:noWrap/>
            <w:vAlign w:val="bottom"/>
            <w:hideMark/>
          </w:tcPr>
          <w:p w14:paraId="174AFB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34</w:t>
            </w:r>
          </w:p>
        </w:tc>
        <w:tc>
          <w:tcPr>
            <w:tcW w:w="854" w:type="dxa"/>
            <w:shd w:val="clear" w:color="auto" w:fill="auto"/>
            <w:noWrap/>
            <w:vAlign w:val="bottom"/>
            <w:hideMark/>
          </w:tcPr>
          <w:p w14:paraId="329EA6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0B6670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4E6C630" w14:textId="77777777" w:rsidTr="002C2150">
        <w:trPr>
          <w:trHeight w:val="300"/>
          <w:jc w:val="center"/>
        </w:trPr>
        <w:tc>
          <w:tcPr>
            <w:tcW w:w="1217" w:type="dxa"/>
            <w:shd w:val="clear" w:color="auto" w:fill="auto"/>
            <w:noWrap/>
            <w:vAlign w:val="bottom"/>
            <w:hideMark/>
          </w:tcPr>
          <w:p w14:paraId="0000B05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57A498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Military Non-Availability Code</w:t>
            </w:r>
          </w:p>
        </w:tc>
        <w:tc>
          <w:tcPr>
            <w:tcW w:w="828" w:type="dxa"/>
            <w:shd w:val="clear" w:color="auto" w:fill="auto"/>
            <w:noWrap/>
            <w:vAlign w:val="bottom"/>
            <w:hideMark/>
          </w:tcPr>
          <w:p w14:paraId="2F63C2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35</w:t>
            </w:r>
          </w:p>
        </w:tc>
        <w:tc>
          <w:tcPr>
            <w:tcW w:w="854" w:type="dxa"/>
            <w:shd w:val="clear" w:color="auto" w:fill="auto"/>
            <w:noWrap/>
            <w:vAlign w:val="bottom"/>
            <w:hideMark/>
          </w:tcPr>
          <w:p w14:paraId="2120ACD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7D94149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84799FC" w14:textId="77777777" w:rsidTr="002C2150">
        <w:trPr>
          <w:trHeight w:val="300"/>
          <w:jc w:val="center"/>
        </w:trPr>
        <w:tc>
          <w:tcPr>
            <w:tcW w:w="1217" w:type="dxa"/>
            <w:shd w:val="clear" w:color="auto" w:fill="auto"/>
            <w:noWrap/>
            <w:vAlign w:val="bottom"/>
            <w:hideMark/>
          </w:tcPr>
          <w:p w14:paraId="144DF77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E1BED9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Newborn Baby Indicator</w:t>
            </w:r>
          </w:p>
        </w:tc>
        <w:tc>
          <w:tcPr>
            <w:tcW w:w="828" w:type="dxa"/>
            <w:shd w:val="clear" w:color="auto" w:fill="auto"/>
            <w:noWrap/>
            <w:vAlign w:val="bottom"/>
            <w:hideMark/>
          </w:tcPr>
          <w:p w14:paraId="6075C33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36</w:t>
            </w:r>
          </w:p>
        </w:tc>
        <w:tc>
          <w:tcPr>
            <w:tcW w:w="854" w:type="dxa"/>
            <w:shd w:val="clear" w:color="auto" w:fill="auto"/>
            <w:noWrap/>
            <w:vAlign w:val="bottom"/>
            <w:hideMark/>
          </w:tcPr>
          <w:p w14:paraId="20D00D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689431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149CFBE" w14:textId="77777777" w:rsidTr="002C2150">
        <w:trPr>
          <w:trHeight w:val="300"/>
          <w:jc w:val="center"/>
        </w:trPr>
        <w:tc>
          <w:tcPr>
            <w:tcW w:w="1217" w:type="dxa"/>
            <w:shd w:val="clear" w:color="auto" w:fill="auto"/>
            <w:noWrap/>
            <w:vAlign w:val="bottom"/>
            <w:hideMark/>
          </w:tcPr>
          <w:p w14:paraId="0DEB0C7A"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D4A531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Baby Detained Indicator</w:t>
            </w:r>
          </w:p>
        </w:tc>
        <w:tc>
          <w:tcPr>
            <w:tcW w:w="828" w:type="dxa"/>
            <w:shd w:val="clear" w:color="auto" w:fill="auto"/>
            <w:noWrap/>
            <w:vAlign w:val="bottom"/>
            <w:hideMark/>
          </w:tcPr>
          <w:p w14:paraId="7761E6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37</w:t>
            </w:r>
          </w:p>
        </w:tc>
        <w:tc>
          <w:tcPr>
            <w:tcW w:w="854" w:type="dxa"/>
            <w:shd w:val="clear" w:color="auto" w:fill="auto"/>
            <w:noWrap/>
            <w:vAlign w:val="bottom"/>
            <w:hideMark/>
          </w:tcPr>
          <w:p w14:paraId="01E508F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4A9495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9B6A03F" w14:textId="77777777" w:rsidTr="002C2150">
        <w:trPr>
          <w:trHeight w:val="300"/>
          <w:jc w:val="center"/>
        </w:trPr>
        <w:tc>
          <w:tcPr>
            <w:tcW w:w="1217" w:type="dxa"/>
            <w:shd w:val="clear" w:color="auto" w:fill="auto"/>
            <w:noWrap/>
            <w:vAlign w:val="bottom"/>
            <w:hideMark/>
          </w:tcPr>
          <w:p w14:paraId="47B3808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C572A2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Mode of Arrival Code</w:t>
            </w:r>
          </w:p>
        </w:tc>
        <w:tc>
          <w:tcPr>
            <w:tcW w:w="828" w:type="dxa"/>
            <w:shd w:val="clear" w:color="auto" w:fill="auto"/>
            <w:noWrap/>
            <w:vAlign w:val="bottom"/>
            <w:hideMark/>
          </w:tcPr>
          <w:p w14:paraId="46F872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38</w:t>
            </w:r>
          </w:p>
        </w:tc>
        <w:tc>
          <w:tcPr>
            <w:tcW w:w="854" w:type="dxa"/>
            <w:shd w:val="clear" w:color="auto" w:fill="auto"/>
            <w:noWrap/>
            <w:vAlign w:val="bottom"/>
            <w:hideMark/>
          </w:tcPr>
          <w:p w14:paraId="444042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7044C7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F9BB8AD" w14:textId="77777777" w:rsidTr="002C2150">
        <w:trPr>
          <w:trHeight w:val="300"/>
          <w:jc w:val="center"/>
        </w:trPr>
        <w:tc>
          <w:tcPr>
            <w:tcW w:w="1217" w:type="dxa"/>
            <w:shd w:val="clear" w:color="auto" w:fill="auto"/>
            <w:noWrap/>
            <w:vAlign w:val="bottom"/>
            <w:hideMark/>
          </w:tcPr>
          <w:p w14:paraId="0E2E5FF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42345D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Recreational Drug Use Code</w:t>
            </w:r>
          </w:p>
        </w:tc>
        <w:tc>
          <w:tcPr>
            <w:tcW w:w="828" w:type="dxa"/>
            <w:shd w:val="clear" w:color="auto" w:fill="auto"/>
            <w:noWrap/>
            <w:vAlign w:val="bottom"/>
            <w:hideMark/>
          </w:tcPr>
          <w:p w14:paraId="783C1A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39</w:t>
            </w:r>
          </w:p>
        </w:tc>
        <w:tc>
          <w:tcPr>
            <w:tcW w:w="854" w:type="dxa"/>
            <w:shd w:val="clear" w:color="auto" w:fill="auto"/>
            <w:noWrap/>
            <w:vAlign w:val="bottom"/>
            <w:hideMark/>
          </w:tcPr>
          <w:p w14:paraId="34D784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4AF121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C28704A" w14:textId="77777777" w:rsidTr="002C2150">
        <w:trPr>
          <w:trHeight w:val="300"/>
          <w:jc w:val="center"/>
        </w:trPr>
        <w:tc>
          <w:tcPr>
            <w:tcW w:w="1217" w:type="dxa"/>
            <w:shd w:val="clear" w:color="auto" w:fill="auto"/>
            <w:noWrap/>
            <w:vAlign w:val="bottom"/>
            <w:hideMark/>
          </w:tcPr>
          <w:p w14:paraId="34087E2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44DD0FB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Admission Level of Care Code</w:t>
            </w:r>
          </w:p>
        </w:tc>
        <w:tc>
          <w:tcPr>
            <w:tcW w:w="828" w:type="dxa"/>
            <w:shd w:val="clear" w:color="auto" w:fill="auto"/>
            <w:noWrap/>
            <w:vAlign w:val="bottom"/>
            <w:hideMark/>
          </w:tcPr>
          <w:p w14:paraId="6FB1908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40</w:t>
            </w:r>
          </w:p>
        </w:tc>
        <w:tc>
          <w:tcPr>
            <w:tcW w:w="854" w:type="dxa"/>
            <w:shd w:val="clear" w:color="auto" w:fill="auto"/>
            <w:noWrap/>
            <w:vAlign w:val="bottom"/>
            <w:hideMark/>
          </w:tcPr>
          <w:p w14:paraId="0A01DD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4898E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3B74D0F1" w14:textId="77777777" w:rsidTr="002C2150">
        <w:trPr>
          <w:trHeight w:val="300"/>
          <w:jc w:val="center"/>
        </w:trPr>
        <w:tc>
          <w:tcPr>
            <w:tcW w:w="1217" w:type="dxa"/>
            <w:shd w:val="clear" w:color="auto" w:fill="auto"/>
            <w:noWrap/>
            <w:vAlign w:val="bottom"/>
            <w:hideMark/>
          </w:tcPr>
          <w:p w14:paraId="2668982F"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15A2F9A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Precaution Code</w:t>
            </w:r>
          </w:p>
        </w:tc>
        <w:tc>
          <w:tcPr>
            <w:tcW w:w="828" w:type="dxa"/>
            <w:shd w:val="clear" w:color="auto" w:fill="auto"/>
            <w:noWrap/>
            <w:vAlign w:val="bottom"/>
            <w:hideMark/>
          </w:tcPr>
          <w:p w14:paraId="284F2B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41</w:t>
            </w:r>
          </w:p>
        </w:tc>
        <w:tc>
          <w:tcPr>
            <w:tcW w:w="854" w:type="dxa"/>
            <w:shd w:val="clear" w:color="auto" w:fill="auto"/>
            <w:noWrap/>
            <w:vAlign w:val="bottom"/>
            <w:hideMark/>
          </w:tcPr>
          <w:p w14:paraId="004830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6C6A0CA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F25BF58" w14:textId="77777777" w:rsidTr="002C2150">
        <w:trPr>
          <w:trHeight w:val="300"/>
          <w:jc w:val="center"/>
        </w:trPr>
        <w:tc>
          <w:tcPr>
            <w:tcW w:w="1217" w:type="dxa"/>
            <w:shd w:val="clear" w:color="auto" w:fill="auto"/>
            <w:noWrap/>
            <w:vAlign w:val="bottom"/>
            <w:hideMark/>
          </w:tcPr>
          <w:p w14:paraId="0B808718"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CCB598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Condition Code</w:t>
            </w:r>
          </w:p>
        </w:tc>
        <w:tc>
          <w:tcPr>
            <w:tcW w:w="828" w:type="dxa"/>
            <w:shd w:val="clear" w:color="auto" w:fill="auto"/>
            <w:noWrap/>
            <w:vAlign w:val="bottom"/>
            <w:hideMark/>
          </w:tcPr>
          <w:p w14:paraId="003606D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42</w:t>
            </w:r>
          </w:p>
        </w:tc>
        <w:tc>
          <w:tcPr>
            <w:tcW w:w="854" w:type="dxa"/>
            <w:shd w:val="clear" w:color="auto" w:fill="auto"/>
            <w:noWrap/>
            <w:vAlign w:val="bottom"/>
            <w:hideMark/>
          </w:tcPr>
          <w:p w14:paraId="33B0BF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EB8B5D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2466932" w14:textId="77777777" w:rsidTr="002C2150">
        <w:trPr>
          <w:trHeight w:val="300"/>
          <w:jc w:val="center"/>
        </w:trPr>
        <w:tc>
          <w:tcPr>
            <w:tcW w:w="1217" w:type="dxa"/>
            <w:shd w:val="clear" w:color="auto" w:fill="auto"/>
            <w:noWrap/>
            <w:vAlign w:val="bottom"/>
            <w:hideMark/>
          </w:tcPr>
          <w:p w14:paraId="562A679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3D3DBE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Living Will Code</w:t>
            </w:r>
          </w:p>
        </w:tc>
        <w:tc>
          <w:tcPr>
            <w:tcW w:w="828" w:type="dxa"/>
            <w:shd w:val="clear" w:color="auto" w:fill="auto"/>
            <w:noWrap/>
            <w:vAlign w:val="bottom"/>
            <w:hideMark/>
          </w:tcPr>
          <w:p w14:paraId="61A8DA0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43</w:t>
            </w:r>
          </w:p>
        </w:tc>
        <w:tc>
          <w:tcPr>
            <w:tcW w:w="854" w:type="dxa"/>
            <w:shd w:val="clear" w:color="auto" w:fill="auto"/>
            <w:noWrap/>
            <w:vAlign w:val="bottom"/>
            <w:hideMark/>
          </w:tcPr>
          <w:p w14:paraId="25C2257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42388D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4BF6C50" w14:textId="77777777" w:rsidTr="002C2150">
        <w:trPr>
          <w:trHeight w:val="300"/>
          <w:jc w:val="center"/>
        </w:trPr>
        <w:tc>
          <w:tcPr>
            <w:tcW w:w="1217" w:type="dxa"/>
            <w:shd w:val="clear" w:color="auto" w:fill="auto"/>
            <w:noWrap/>
            <w:vAlign w:val="bottom"/>
            <w:hideMark/>
          </w:tcPr>
          <w:p w14:paraId="623E4DA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0B35B2C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Organ Donor Code</w:t>
            </w:r>
          </w:p>
        </w:tc>
        <w:tc>
          <w:tcPr>
            <w:tcW w:w="828" w:type="dxa"/>
            <w:shd w:val="clear" w:color="auto" w:fill="auto"/>
            <w:noWrap/>
            <w:vAlign w:val="bottom"/>
            <w:hideMark/>
          </w:tcPr>
          <w:p w14:paraId="26181B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44</w:t>
            </w:r>
          </w:p>
        </w:tc>
        <w:tc>
          <w:tcPr>
            <w:tcW w:w="854" w:type="dxa"/>
            <w:shd w:val="clear" w:color="auto" w:fill="auto"/>
            <w:noWrap/>
            <w:vAlign w:val="bottom"/>
            <w:hideMark/>
          </w:tcPr>
          <w:p w14:paraId="05EDECC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3A10E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C463CCD" w14:textId="77777777" w:rsidTr="002C2150">
        <w:trPr>
          <w:trHeight w:val="300"/>
          <w:jc w:val="center"/>
        </w:trPr>
        <w:tc>
          <w:tcPr>
            <w:tcW w:w="1217" w:type="dxa"/>
            <w:shd w:val="clear" w:color="auto" w:fill="auto"/>
            <w:noWrap/>
            <w:vAlign w:val="bottom"/>
            <w:hideMark/>
          </w:tcPr>
          <w:p w14:paraId="5EAAF202"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F13125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Advance Directive Code</w:t>
            </w:r>
          </w:p>
        </w:tc>
        <w:tc>
          <w:tcPr>
            <w:tcW w:w="828" w:type="dxa"/>
            <w:shd w:val="clear" w:color="auto" w:fill="auto"/>
            <w:noWrap/>
            <w:vAlign w:val="bottom"/>
            <w:hideMark/>
          </w:tcPr>
          <w:p w14:paraId="79B4593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45</w:t>
            </w:r>
          </w:p>
        </w:tc>
        <w:tc>
          <w:tcPr>
            <w:tcW w:w="854" w:type="dxa"/>
            <w:shd w:val="clear" w:color="auto" w:fill="auto"/>
            <w:noWrap/>
            <w:vAlign w:val="bottom"/>
            <w:hideMark/>
          </w:tcPr>
          <w:p w14:paraId="16D089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9285B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6FC795BF" w14:textId="77777777" w:rsidTr="002C2150">
        <w:trPr>
          <w:trHeight w:val="300"/>
          <w:jc w:val="center"/>
        </w:trPr>
        <w:tc>
          <w:tcPr>
            <w:tcW w:w="1217" w:type="dxa"/>
            <w:shd w:val="clear" w:color="auto" w:fill="auto"/>
            <w:noWrap/>
            <w:vAlign w:val="bottom"/>
            <w:hideMark/>
          </w:tcPr>
          <w:p w14:paraId="2D9776E4"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6B8CA6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Status Effective Date</w:t>
            </w:r>
          </w:p>
        </w:tc>
        <w:tc>
          <w:tcPr>
            <w:tcW w:w="828" w:type="dxa"/>
            <w:shd w:val="clear" w:color="auto" w:fill="auto"/>
            <w:noWrap/>
            <w:vAlign w:val="bottom"/>
            <w:hideMark/>
          </w:tcPr>
          <w:p w14:paraId="1A3935B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46</w:t>
            </w:r>
          </w:p>
        </w:tc>
        <w:tc>
          <w:tcPr>
            <w:tcW w:w="854" w:type="dxa"/>
            <w:shd w:val="clear" w:color="auto" w:fill="auto"/>
            <w:noWrap/>
            <w:vAlign w:val="bottom"/>
            <w:hideMark/>
          </w:tcPr>
          <w:p w14:paraId="1FCDBF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333ABF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CFA7080" w14:textId="77777777" w:rsidTr="002C2150">
        <w:trPr>
          <w:trHeight w:val="300"/>
          <w:jc w:val="center"/>
        </w:trPr>
        <w:tc>
          <w:tcPr>
            <w:tcW w:w="1217" w:type="dxa"/>
            <w:shd w:val="clear" w:color="auto" w:fill="auto"/>
            <w:noWrap/>
            <w:vAlign w:val="bottom"/>
            <w:hideMark/>
          </w:tcPr>
          <w:p w14:paraId="56C8B3A0"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6C9FE90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LOA Return Date/Time</w:t>
            </w:r>
          </w:p>
        </w:tc>
        <w:tc>
          <w:tcPr>
            <w:tcW w:w="828" w:type="dxa"/>
            <w:shd w:val="clear" w:color="auto" w:fill="auto"/>
            <w:noWrap/>
            <w:vAlign w:val="bottom"/>
            <w:hideMark/>
          </w:tcPr>
          <w:p w14:paraId="4DBC6F1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47</w:t>
            </w:r>
          </w:p>
        </w:tc>
        <w:tc>
          <w:tcPr>
            <w:tcW w:w="854" w:type="dxa"/>
            <w:shd w:val="clear" w:color="auto" w:fill="auto"/>
            <w:noWrap/>
            <w:vAlign w:val="bottom"/>
            <w:hideMark/>
          </w:tcPr>
          <w:p w14:paraId="50FE976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5203204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3523B7E6" w14:textId="77777777" w:rsidTr="002C2150">
        <w:trPr>
          <w:trHeight w:val="300"/>
          <w:jc w:val="center"/>
        </w:trPr>
        <w:tc>
          <w:tcPr>
            <w:tcW w:w="1217" w:type="dxa"/>
            <w:shd w:val="clear" w:color="auto" w:fill="auto"/>
            <w:noWrap/>
            <w:vAlign w:val="bottom"/>
            <w:hideMark/>
          </w:tcPr>
          <w:p w14:paraId="0EBAD27E"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3029E62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Expected Pre-admission Testing Date/Time</w:t>
            </w:r>
          </w:p>
        </w:tc>
        <w:tc>
          <w:tcPr>
            <w:tcW w:w="828" w:type="dxa"/>
            <w:shd w:val="clear" w:color="auto" w:fill="auto"/>
            <w:noWrap/>
            <w:vAlign w:val="bottom"/>
            <w:hideMark/>
          </w:tcPr>
          <w:p w14:paraId="526EE0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48</w:t>
            </w:r>
          </w:p>
        </w:tc>
        <w:tc>
          <w:tcPr>
            <w:tcW w:w="854" w:type="dxa"/>
            <w:shd w:val="clear" w:color="auto" w:fill="auto"/>
            <w:noWrap/>
            <w:vAlign w:val="bottom"/>
            <w:hideMark/>
          </w:tcPr>
          <w:p w14:paraId="0295241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2E956A8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3CFD4EF" w14:textId="77777777" w:rsidTr="002C2150">
        <w:trPr>
          <w:trHeight w:val="300"/>
          <w:jc w:val="center"/>
        </w:trPr>
        <w:tc>
          <w:tcPr>
            <w:tcW w:w="1217" w:type="dxa"/>
            <w:shd w:val="clear" w:color="auto" w:fill="auto"/>
            <w:noWrap/>
            <w:vAlign w:val="bottom"/>
            <w:hideMark/>
          </w:tcPr>
          <w:p w14:paraId="3652C5A7"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20755C0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Notify Clergy Code</w:t>
            </w:r>
          </w:p>
        </w:tc>
        <w:tc>
          <w:tcPr>
            <w:tcW w:w="828" w:type="dxa"/>
            <w:shd w:val="clear" w:color="auto" w:fill="auto"/>
            <w:noWrap/>
            <w:vAlign w:val="bottom"/>
            <w:hideMark/>
          </w:tcPr>
          <w:p w14:paraId="51575F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49</w:t>
            </w:r>
          </w:p>
        </w:tc>
        <w:tc>
          <w:tcPr>
            <w:tcW w:w="854" w:type="dxa"/>
            <w:shd w:val="clear" w:color="auto" w:fill="auto"/>
            <w:noWrap/>
            <w:vAlign w:val="bottom"/>
            <w:hideMark/>
          </w:tcPr>
          <w:p w14:paraId="1FE4EF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2CBE18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82C7666" w14:textId="77777777" w:rsidTr="002C2150">
        <w:trPr>
          <w:trHeight w:val="300"/>
          <w:jc w:val="center"/>
        </w:trPr>
        <w:tc>
          <w:tcPr>
            <w:tcW w:w="1217" w:type="dxa"/>
            <w:shd w:val="clear" w:color="auto" w:fill="auto"/>
            <w:noWrap/>
            <w:vAlign w:val="bottom"/>
            <w:hideMark/>
          </w:tcPr>
          <w:p w14:paraId="2728803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70" w:type="dxa"/>
            <w:shd w:val="clear" w:color="auto" w:fill="auto"/>
            <w:noWrap/>
            <w:vAlign w:val="bottom"/>
            <w:hideMark/>
          </w:tcPr>
          <w:p w14:paraId="57CB519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Advance Directive Last Verified Date</w:t>
            </w:r>
          </w:p>
        </w:tc>
        <w:tc>
          <w:tcPr>
            <w:tcW w:w="828" w:type="dxa"/>
            <w:shd w:val="clear" w:color="auto" w:fill="auto"/>
            <w:noWrap/>
            <w:vAlign w:val="bottom"/>
            <w:hideMark/>
          </w:tcPr>
          <w:p w14:paraId="2E06BE2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50</w:t>
            </w:r>
          </w:p>
        </w:tc>
        <w:tc>
          <w:tcPr>
            <w:tcW w:w="854" w:type="dxa"/>
            <w:shd w:val="clear" w:color="auto" w:fill="auto"/>
            <w:noWrap/>
            <w:vAlign w:val="bottom"/>
            <w:hideMark/>
          </w:tcPr>
          <w:p w14:paraId="53B937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0387B4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8001F4A" w14:textId="77777777" w:rsidTr="002C2150">
        <w:trPr>
          <w:trHeight w:val="300"/>
          <w:jc w:val="center"/>
        </w:trPr>
        <w:tc>
          <w:tcPr>
            <w:tcW w:w="1217" w:type="dxa"/>
            <w:shd w:val="clear" w:color="auto" w:fill="auto"/>
            <w:noWrap/>
            <w:vAlign w:val="bottom"/>
            <w:hideMark/>
          </w:tcPr>
          <w:p w14:paraId="2CC6D716"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[{PRT}]</w:t>
            </w:r>
          </w:p>
        </w:tc>
        <w:tc>
          <w:tcPr>
            <w:tcW w:w="6370" w:type="dxa"/>
            <w:shd w:val="clear" w:color="auto" w:fill="auto"/>
            <w:noWrap/>
            <w:vAlign w:val="bottom"/>
            <w:hideMark/>
          </w:tcPr>
          <w:p w14:paraId="63362B06"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Participation (for Patient Visit)</w:t>
            </w:r>
          </w:p>
        </w:tc>
        <w:tc>
          <w:tcPr>
            <w:tcW w:w="828" w:type="dxa"/>
            <w:shd w:val="clear" w:color="000000" w:fill="D8E4BC"/>
            <w:noWrap/>
            <w:vAlign w:val="bottom"/>
            <w:hideMark/>
          </w:tcPr>
          <w:p w14:paraId="301D82B0"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772B56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54B2BC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3A9F8470" w14:textId="77777777" w:rsidTr="002C2150">
        <w:trPr>
          <w:trHeight w:val="300"/>
          <w:jc w:val="center"/>
        </w:trPr>
        <w:tc>
          <w:tcPr>
            <w:tcW w:w="1217" w:type="dxa"/>
            <w:shd w:val="clear" w:color="auto" w:fill="auto"/>
            <w:noWrap/>
            <w:vAlign w:val="bottom"/>
            <w:hideMark/>
          </w:tcPr>
          <w:p w14:paraId="67BD384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12569F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Instance ID</w:t>
            </w:r>
          </w:p>
        </w:tc>
        <w:tc>
          <w:tcPr>
            <w:tcW w:w="828" w:type="dxa"/>
            <w:shd w:val="clear" w:color="auto" w:fill="auto"/>
            <w:noWrap/>
            <w:vAlign w:val="bottom"/>
            <w:hideMark/>
          </w:tcPr>
          <w:p w14:paraId="735FF9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43F1E2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318E49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DEBC55D" w14:textId="77777777" w:rsidTr="002C2150">
        <w:trPr>
          <w:trHeight w:val="300"/>
          <w:jc w:val="center"/>
        </w:trPr>
        <w:tc>
          <w:tcPr>
            <w:tcW w:w="1217" w:type="dxa"/>
            <w:shd w:val="clear" w:color="auto" w:fill="auto"/>
            <w:noWrap/>
            <w:vAlign w:val="bottom"/>
            <w:hideMark/>
          </w:tcPr>
          <w:p w14:paraId="14A898A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22F4071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w:t>
            </w:r>
          </w:p>
        </w:tc>
        <w:tc>
          <w:tcPr>
            <w:tcW w:w="828" w:type="dxa"/>
            <w:shd w:val="clear" w:color="auto" w:fill="auto"/>
            <w:noWrap/>
            <w:vAlign w:val="bottom"/>
            <w:hideMark/>
          </w:tcPr>
          <w:p w14:paraId="06C0FC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34AF69E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87F12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1B625C1" w14:textId="77777777" w:rsidTr="002C2150">
        <w:trPr>
          <w:trHeight w:val="300"/>
          <w:jc w:val="center"/>
        </w:trPr>
        <w:tc>
          <w:tcPr>
            <w:tcW w:w="1217" w:type="dxa"/>
            <w:shd w:val="clear" w:color="auto" w:fill="auto"/>
            <w:noWrap/>
            <w:vAlign w:val="bottom"/>
            <w:hideMark/>
          </w:tcPr>
          <w:p w14:paraId="68FF6FC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A6F195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Reason</w:t>
            </w:r>
          </w:p>
        </w:tc>
        <w:tc>
          <w:tcPr>
            <w:tcW w:w="828" w:type="dxa"/>
            <w:shd w:val="clear" w:color="auto" w:fill="auto"/>
            <w:noWrap/>
            <w:vAlign w:val="bottom"/>
            <w:hideMark/>
          </w:tcPr>
          <w:p w14:paraId="032B79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35E759E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770E96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3A74F5D" w14:textId="77777777" w:rsidTr="002C2150">
        <w:trPr>
          <w:trHeight w:val="300"/>
          <w:jc w:val="center"/>
        </w:trPr>
        <w:tc>
          <w:tcPr>
            <w:tcW w:w="1217" w:type="dxa"/>
            <w:shd w:val="clear" w:color="auto" w:fill="auto"/>
            <w:noWrap/>
            <w:vAlign w:val="bottom"/>
            <w:hideMark/>
          </w:tcPr>
          <w:p w14:paraId="13D305B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218F754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w:t>
            </w:r>
          </w:p>
        </w:tc>
        <w:tc>
          <w:tcPr>
            <w:tcW w:w="828" w:type="dxa"/>
            <w:shd w:val="clear" w:color="auto" w:fill="auto"/>
            <w:noWrap/>
            <w:vAlign w:val="bottom"/>
            <w:hideMark/>
          </w:tcPr>
          <w:p w14:paraId="179314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007E19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0979E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696BF2B6" w14:textId="77777777" w:rsidTr="002C2150">
        <w:trPr>
          <w:trHeight w:val="300"/>
          <w:jc w:val="center"/>
        </w:trPr>
        <w:tc>
          <w:tcPr>
            <w:tcW w:w="1217" w:type="dxa"/>
            <w:shd w:val="clear" w:color="auto" w:fill="auto"/>
            <w:noWrap/>
            <w:vAlign w:val="bottom"/>
            <w:hideMark/>
          </w:tcPr>
          <w:p w14:paraId="549C8C1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4B7562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w:t>
            </w:r>
          </w:p>
        </w:tc>
        <w:tc>
          <w:tcPr>
            <w:tcW w:w="828" w:type="dxa"/>
            <w:shd w:val="clear" w:color="auto" w:fill="auto"/>
            <w:noWrap/>
            <w:vAlign w:val="bottom"/>
            <w:hideMark/>
          </w:tcPr>
          <w:p w14:paraId="586FE88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583995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341A20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56D6868" w14:textId="77777777" w:rsidTr="002C2150">
        <w:trPr>
          <w:trHeight w:val="300"/>
          <w:jc w:val="center"/>
        </w:trPr>
        <w:tc>
          <w:tcPr>
            <w:tcW w:w="1217" w:type="dxa"/>
            <w:shd w:val="clear" w:color="auto" w:fill="auto"/>
            <w:noWrap/>
            <w:vAlign w:val="bottom"/>
            <w:hideMark/>
          </w:tcPr>
          <w:p w14:paraId="6D4B18F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508B3C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 Provider Type</w:t>
            </w:r>
          </w:p>
        </w:tc>
        <w:tc>
          <w:tcPr>
            <w:tcW w:w="828" w:type="dxa"/>
            <w:shd w:val="clear" w:color="auto" w:fill="auto"/>
            <w:noWrap/>
            <w:vAlign w:val="bottom"/>
            <w:hideMark/>
          </w:tcPr>
          <w:p w14:paraId="69E6F9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5CFF3D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6F0F82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58BE30F" w14:textId="77777777" w:rsidTr="002C2150">
        <w:trPr>
          <w:trHeight w:val="300"/>
          <w:jc w:val="center"/>
        </w:trPr>
        <w:tc>
          <w:tcPr>
            <w:tcW w:w="1217" w:type="dxa"/>
            <w:shd w:val="clear" w:color="auto" w:fill="auto"/>
            <w:noWrap/>
            <w:vAlign w:val="bottom"/>
            <w:hideMark/>
          </w:tcPr>
          <w:p w14:paraId="714B2F0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C570F4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Organization Unit Type</w:t>
            </w:r>
          </w:p>
        </w:tc>
        <w:tc>
          <w:tcPr>
            <w:tcW w:w="828" w:type="dxa"/>
            <w:shd w:val="clear" w:color="auto" w:fill="auto"/>
            <w:noWrap/>
            <w:vAlign w:val="bottom"/>
            <w:hideMark/>
          </w:tcPr>
          <w:p w14:paraId="62F30A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20E162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1863A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E8D1364" w14:textId="77777777" w:rsidTr="002C2150">
        <w:trPr>
          <w:trHeight w:val="300"/>
          <w:jc w:val="center"/>
        </w:trPr>
        <w:tc>
          <w:tcPr>
            <w:tcW w:w="1217" w:type="dxa"/>
            <w:shd w:val="clear" w:color="auto" w:fill="auto"/>
            <w:noWrap/>
            <w:vAlign w:val="bottom"/>
            <w:hideMark/>
          </w:tcPr>
          <w:p w14:paraId="32927C9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8C2461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Organization</w:t>
            </w:r>
          </w:p>
        </w:tc>
        <w:tc>
          <w:tcPr>
            <w:tcW w:w="828" w:type="dxa"/>
            <w:shd w:val="clear" w:color="auto" w:fill="auto"/>
            <w:noWrap/>
            <w:vAlign w:val="bottom"/>
            <w:hideMark/>
          </w:tcPr>
          <w:p w14:paraId="1006EB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7493F5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6B4D464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6C4B036" w14:textId="77777777" w:rsidTr="002C2150">
        <w:trPr>
          <w:trHeight w:val="300"/>
          <w:jc w:val="center"/>
        </w:trPr>
        <w:tc>
          <w:tcPr>
            <w:tcW w:w="1217" w:type="dxa"/>
            <w:shd w:val="clear" w:color="auto" w:fill="auto"/>
            <w:noWrap/>
            <w:vAlign w:val="bottom"/>
            <w:hideMark/>
          </w:tcPr>
          <w:p w14:paraId="552DACD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44C48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Location</w:t>
            </w:r>
          </w:p>
        </w:tc>
        <w:tc>
          <w:tcPr>
            <w:tcW w:w="828" w:type="dxa"/>
            <w:shd w:val="clear" w:color="auto" w:fill="auto"/>
            <w:noWrap/>
            <w:vAlign w:val="bottom"/>
            <w:hideMark/>
          </w:tcPr>
          <w:p w14:paraId="0D85A6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5B5039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2FB0A5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F3EB89D" w14:textId="77777777" w:rsidTr="002C2150">
        <w:trPr>
          <w:trHeight w:val="300"/>
          <w:jc w:val="center"/>
        </w:trPr>
        <w:tc>
          <w:tcPr>
            <w:tcW w:w="1217" w:type="dxa"/>
            <w:shd w:val="clear" w:color="auto" w:fill="auto"/>
            <w:noWrap/>
            <w:vAlign w:val="bottom"/>
            <w:hideMark/>
          </w:tcPr>
          <w:p w14:paraId="62A8CFC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137B5B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Participation Device</w:t>
            </w:r>
          </w:p>
        </w:tc>
        <w:tc>
          <w:tcPr>
            <w:tcW w:w="828" w:type="dxa"/>
            <w:shd w:val="clear" w:color="auto" w:fill="auto"/>
            <w:noWrap/>
            <w:vAlign w:val="bottom"/>
            <w:hideMark/>
          </w:tcPr>
          <w:p w14:paraId="514254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78B21B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63C3F29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6B3FD95B" w14:textId="77777777" w:rsidTr="002C2150">
        <w:trPr>
          <w:trHeight w:val="300"/>
          <w:jc w:val="center"/>
        </w:trPr>
        <w:tc>
          <w:tcPr>
            <w:tcW w:w="1217" w:type="dxa"/>
            <w:shd w:val="clear" w:color="auto" w:fill="auto"/>
            <w:noWrap/>
            <w:vAlign w:val="bottom"/>
            <w:hideMark/>
          </w:tcPr>
          <w:p w14:paraId="543D417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D064C5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Begin Date/Time (arrival time)</w:t>
            </w:r>
          </w:p>
        </w:tc>
        <w:tc>
          <w:tcPr>
            <w:tcW w:w="828" w:type="dxa"/>
            <w:shd w:val="clear" w:color="auto" w:fill="auto"/>
            <w:noWrap/>
            <w:vAlign w:val="bottom"/>
            <w:hideMark/>
          </w:tcPr>
          <w:p w14:paraId="05AAE5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084333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150B3D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2F233D5" w14:textId="77777777" w:rsidTr="002C2150">
        <w:trPr>
          <w:trHeight w:val="300"/>
          <w:jc w:val="center"/>
        </w:trPr>
        <w:tc>
          <w:tcPr>
            <w:tcW w:w="1217" w:type="dxa"/>
            <w:shd w:val="clear" w:color="auto" w:fill="auto"/>
            <w:noWrap/>
            <w:vAlign w:val="bottom"/>
            <w:hideMark/>
          </w:tcPr>
          <w:p w14:paraId="0B826DB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5B7266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End Date/Time (departure time)</w:t>
            </w:r>
          </w:p>
        </w:tc>
        <w:tc>
          <w:tcPr>
            <w:tcW w:w="828" w:type="dxa"/>
            <w:shd w:val="clear" w:color="auto" w:fill="auto"/>
            <w:noWrap/>
            <w:vAlign w:val="bottom"/>
            <w:hideMark/>
          </w:tcPr>
          <w:p w14:paraId="7E48DDA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4C6B94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61D73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4C2533B" w14:textId="77777777" w:rsidTr="002C2150">
        <w:trPr>
          <w:trHeight w:val="300"/>
          <w:jc w:val="center"/>
        </w:trPr>
        <w:tc>
          <w:tcPr>
            <w:tcW w:w="1217" w:type="dxa"/>
            <w:shd w:val="clear" w:color="auto" w:fill="auto"/>
            <w:noWrap/>
            <w:vAlign w:val="bottom"/>
            <w:hideMark/>
          </w:tcPr>
          <w:p w14:paraId="60BB50B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D144A4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Qualitative Duration</w:t>
            </w:r>
          </w:p>
        </w:tc>
        <w:tc>
          <w:tcPr>
            <w:tcW w:w="828" w:type="dxa"/>
            <w:shd w:val="clear" w:color="auto" w:fill="auto"/>
            <w:noWrap/>
            <w:vAlign w:val="bottom"/>
            <w:hideMark/>
          </w:tcPr>
          <w:p w14:paraId="5E718E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456C44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59A8A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5F065D9" w14:textId="77777777" w:rsidTr="002C2150">
        <w:trPr>
          <w:trHeight w:val="300"/>
          <w:jc w:val="center"/>
        </w:trPr>
        <w:tc>
          <w:tcPr>
            <w:tcW w:w="1217" w:type="dxa"/>
            <w:shd w:val="clear" w:color="auto" w:fill="auto"/>
            <w:noWrap/>
            <w:vAlign w:val="bottom"/>
            <w:hideMark/>
          </w:tcPr>
          <w:p w14:paraId="5E0002F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17F3D7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Address</w:t>
            </w:r>
          </w:p>
        </w:tc>
        <w:tc>
          <w:tcPr>
            <w:tcW w:w="828" w:type="dxa"/>
            <w:shd w:val="clear" w:color="auto" w:fill="auto"/>
            <w:noWrap/>
            <w:vAlign w:val="bottom"/>
            <w:hideMark/>
          </w:tcPr>
          <w:p w14:paraId="4965AF6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5D0622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4F63E26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2BFA31A" w14:textId="77777777" w:rsidTr="002C2150">
        <w:trPr>
          <w:trHeight w:val="300"/>
          <w:jc w:val="center"/>
        </w:trPr>
        <w:tc>
          <w:tcPr>
            <w:tcW w:w="1217" w:type="dxa"/>
            <w:shd w:val="clear" w:color="auto" w:fill="auto"/>
            <w:noWrap/>
            <w:vAlign w:val="bottom"/>
            <w:hideMark/>
          </w:tcPr>
          <w:p w14:paraId="3280220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8A64B7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Telecommunication Address</w:t>
            </w:r>
          </w:p>
        </w:tc>
        <w:tc>
          <w:tcPr>
            <w:tcW w:w="828" w:type="dxa"/>
            <w:shd w:val="clear" w:color="auto" w:fill="auto"/>
            <w:noWrap/>
            <w:vAlign w:val="bottom"/>
            <w:hideMark/>
          </w:tcPr>
          <w:p w14:paraId="1EAA2E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01B8AB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24A32B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D2C35D1" w14:textId="77777777" w:rsidTr="002C2150">
        <w:trPr>
          <w:trHeight w:val="300"/>
          <w:jc w:val="center"/>
        </w:trPr>
        <w:tc>
          <w:tcPr>
            <w:tcW w:w="1217" w:type="dxa"/>
            <w:shd w:val="clear" w:color="000000" w:fill="A6A6A6"/>
            <w:noWrap/>
            <w:vAlign w:val="bottom"/>
            <w:hideMark/>
          </w:tcPr>
          <w:p w14:paraId="2CE0ED4B"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ORC</w:t>
            </w:r>
          </w:p>
        </w:tc>
        <w:tc>
          <w:tcPr>
            <w:tcW w:w="6370" w:type="dxa"/>
            <w:shd w:val="clear" w:color="000000" w:fill="A6A6A6"/>
            <w:noWrap/>
            <w:vAlign w:val="bottom"/>
            <w:hideMark/>
          </w:tcPr>
          <w:p w14:paraId="4BFC2FB6"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Common Order</w:t>
            </w:r>
          </w:p>
        </w:tc>
        <w:tc>
          <w:tcPr>
            <w:tcW w:w="828" w:type="dxa"/>
            <w:shd w:val="clear" w:color="000000" w:fill="D8E4BC"/>
            <w:noWrap/>
            <w:vAlign w:val="bottom"/>
            <w:hideMark/>
          </w:tcPr>
          <w:p w14:paraId="24BF2E50"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5607AB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714FCB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7C93AEB7" w14:textId="77777777" w:rsidTr="002C2150">
        <w:trPr>
          <w:trHeight w:val="300"/>
          <w:jc w:val="center"/>
        </w:trPr>
        <w:tc>
          <w:tcPr>
            <w:tcW w:w="1217" w:type="dxa"/>
            <w:shd w:val="clear" w:color="auto" w:fill="auto"/>
            <w:noWrap/>
            <w:vAlign w:val="bottom"/>
            <w:hideMark/>
          </w:tcPr>
          <w:p w14:paraId="441952F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1A91995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 Control</w:t>
            </w:r>
          </w:p>
        </w:tc>
        <w:tc>
          <w:tcPr>
            <w:tcW w:w="828" w:type="dxa"/>
            <w:shd w:val="clear" w:color="auto" w:fill="auto"/>
            <w:noWrap/>
            <w:vAlign w:val="bottom"/>
            <w:hideMark/>
          </w:tcPr>
          <w:p w14:paraId="5EB55C6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6EA5B5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66378F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A51016F" w14:textId="77777777" w:rsidTr="002C2150">
        <w:trPr>
          <w:trHeight w:val="300"/>
          <w:jc w:val="center"/>
        </w:trPr>
        <w:tc>
          <w:tcPr>
            <w:tcW w:w="1217" w:type="dxa"/>
            <w:shd w:val="clear" w:color="auto" w:fill="auto"/>
            <w:noWrap/>
            <w:vAlign w:val="bottom"/>
            <w:hideMark/>
          </w:tcPr>
          <w:p w14:paraId="48A2922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FCCA1F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Placer Order Number</w:t>
            </w:r>
          </w:p>
        </w:tc>
        <w:tc>
          <w:tcPr>
            <w:tcW w:w="828" w:type="dxa"/>
            <w:shd w:val="clear" w:color="auto" w:fill="auto"/>
            <w:noWrap/>
            <w:vAlign w:val="bottom"/>
            <w:hideMark/>
          </w:tcPr>
          <w:p w14:paraId="086ED1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1E5BB7F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3FAE3C6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1B2A28A" w14:textId="77777777" w:rsidTr="002C2150">
        <w:trPr>
          <w:trHeight w:val="300"/>
          <w:jc w:val="center"/>
        </w:trPr>
        <w:tc>
          <w:tcPr>
            <w:tcW w:w="1217" w:type="dxa"/>
            <w:shd w:val="clear" w:color="auto" w:fill="auto"/>
            <w:noWrap/>
            <w:vAlign w:val="bottom"/>
            <w:hideMark/>
          </w:tcPr>
          <w:p w14:paraId="30B0BF0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79CBF1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Filler Order Number</w:t>
            </w:r>
          </w:p>
        </w:tc>
        <w:tc>
          <w:tcPr>
            <w:tcW w:w="828" w:type="dxa"/>
            <w:shd w:val="clear" w:color="auto" w:fill="auto"/>
            <w:noWrap/>
            <w:vAlign w:val="bottom"/>
            <w:hideMark/>
          </w:tcPr>
          <w:p w14:paraId="235AB5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69DEF2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290FE4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CBA98B2" w14:textId="77777777" w:rsidTr="002C2150">
        <w:trPr>
          <w:trHeight w:val="300"/>
          <w:jc w:val="center"/>
        </w:trPr>
        <w:tc>
          <w:tcPr>
            <w:tcW w:w="1217" w:type="dxa"/>
            <w:shd w:val="clear" w:color="auto" w:fill="auto"/>
            <w:noWrap/>
            <w:vAlign w:val="bottom"/>
            <w:hideMark/>
          </w:tcPr>
          <w:p w14:paraId="1D12677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61735B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Placer Group Number</w:t>
            </w:r>
          </w:p>
        </w:tc>
        <w:tc>
          <w:tcPr>
            <w:tcW w:w="828" w:type="dxa"/>
            <w:shd w:val="clear" w:color="auto" w:fill="auto"/>
            <w:noWrap/>
            <w:vAlign w:val="bottom"/>
            <w:hideMark/>
          </w:tcPr>
          <w:p w14:paraId="237380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1118C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393EE3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A995780" w14:textId="77777777" w:rsidTr="002C2150">
        <w:trPr>
          <w:trHeight w:val="300"/>
          <w:jc w:val="center"/>
        </w:trPr>
        <w:tc>
          <w:tcPr>
            <w:tcW w:w="1217" w:type="dxa"/>
            <w:shd w:val="clear" w:color="auto" w:fill="auto"/>
            <w:noWrap/>
            <w:vAlign w:val="bottom"/>
            <w:hideMark/>
          </w:tcPr>
          <w:p w14:paraId="5D80B4D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DA65D3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 Status</w:t>
            </w:r>
          </w:p>
        </w:tc>
        <w:tc>
          <w:tcPr>
            <w:tcW w:w="828" w:type="dxa"/>
            <w:shd w:val="clear" w:color="auto" w:fill="auto"/>
            <w:noWrap/>
            <w:vAlign w:val="bottom"/>
            <w:hideMark/>
          </w:tcPr>
          <w:p w14:paraId="6253014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256451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14A9366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5608504" w14:textId="77777777" w:rsidTr="002C2150">
        <w:trPr>
          <w:trHeight w:val="300"/>
          <w:jc w:val="center"/>
        </w:trPr>
        <w:tc>
          <w:tcPr>
            <w:tcW w:w="1217" w:type="dxa"/>
            <w:shd w:val="clear" w:color="auto" w:fill="auto"/>
            <w:noWrap/>
            <w:vAlign w:val="bottom"/>
            <w:hideMark/>
          </w:tcPr>
          <w:p w14:paraId="27BE9EE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6E379E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Response Flag</w:t>
            </w:r>
          </w:p>
        </w:tc>
        <w:tc>
          <w:tcPr>
            <w:tcW w:w="828" w:type="dxa"/>
            <w:shd w:val="clear" w:color="auto" w:fill="auto"/>
            <w:noWrap/>
            <w:vAlign w:val="bottom"/>
            <w:hideMark/>
          </w:tcPr>
          <w:p w14:paraId="6FC89FA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7EA0E8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7DFE07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DF065EE" w14:textId="77777777" w:rsidTr="002C2150">
        <w:trPr>
          <w:trHeight w:val="300"/>
          <w:jc w:val="center"/>
        </w:trPr>
        <w:tc>
          <w:tcPr>
            <w:tcW w:w="1217" w:type="dxa"/>
            <w:shd w:val="clear" w:color="auto" w:fill="auto"/>
            <w:noWrap/>
            <w:vAlign w:val="bottom"/>
            <w:hideMark/>
          </w:tcPr>
          <w:p w14:paraId="32DBAC7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0742C0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Quantity/Timing</w:t>
            </w:r>
          </w:p>
        </w:tc>
        <w:tc>
          <w:tcPr>
            <w:tcW w:w="828" w:type="dxa"/>
            <w:shd w:val="clear" w:color="auto" w:fill="auto"/>
            <w:noWrap/>
            <w:vAlign w:val="bottom"/>
            <w:hideMark/>
          </w:tcPr>
          <w:p w14:paraId="73CA818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3AD80896"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CCE35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W</w:t>
            </w:r>
          </w:p>
        </w:tc>
      </w:tr>
      <w:tr w:rsidR="00B606AB" w:rsidRPr="00BD2F1A" w14:paraId="059BA9E4" w14:textId="77777777" w:rsidTr="002C2150">
        <w:trPr>
          <w:trHeight w:val="300"/>
          <w:jc w:val="center"/>
        </w:trPr>
        <w:tc>
          <w:tcPr>
            <w:tcW w:w="1217" w:type="dxa"/>
            <w:shd w:val="clear" w:color="auto" w:fill="auto"/>
            <w:noWrap/>
            <w:vAlign w:val="bottom"/>
            <w:hideMark/>
          </w:tcPr>
          <w:p w14:paraId="6A83463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92A3F6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Parent Order</w:t>
            </w:r>
          </w:p>
        </w:tc>
        <w:tc>
          <w:tcPr>
            <w:tcW w:w="828" w:type="dxa"/>
            <w:shd w:val="clear" w:color="auto" w:fill="auto"/>
            <w:noWrap/>
            <w:vAlign w:val="bottom"/>
            <w:hideMark/>
          </w:tcPr>
          <w:p w14:paraId="74CFBA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0373B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EIP</w:t>
            </w:r>
          </w:p>
        </w:tc>
        <w:tc>
          <w:tcPr>
            <w:tcW w:w="634" w:type="dxa"/>
            <w:shd w:val="clear" w:color="auto" w:fill="auto"/>
            <w:noWrap/>
            <w:vAlign w:val="bottom"/>
            <w:hideMark/>
          </w:tcPr>
          <w:p w14:paraId="4202EF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D551207" w14:textId="77777777" w:rsidTr="002C2150">
        <w:trPr>
          <w:trHeight w:val="300"/>
          <w:jc w:val="center"/>
        </w:trPr>
        <w:tc>
          <w:tcPr>
            <w:tcW w:w="1217" w:type="dxa"/>
            <w:shd w:val="clear" w:color="auto" w:fill="auto"/>
            <w:noWrap/>
            <w:vAlign w:val="bottom"/>
            <w:hideMark/>
          </w:tcPr>
          <w:p w14:paraId="3FD1437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A1598B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Date/Time of Transaction</w:t>
            </w:r>
          </w:p>
        </w:tc>
        <w:tc>
          <w:tcPr>
            <w:tcW w:w="828" w:type="dxa"/>
            <w:shd w:val="clear" w:color="auto" w:fill="auto"/>
            <w:noWrap/>
            <w:vAlign w:val="bottom"/>
            <w:hideMark/>
          </w:tcPr>
          <w:p w14:paraId="0991CE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39BB1C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A4252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67A9A42" w14:textId="77777777" w:rsidTr="002C2150">
        <w:trPr>
          <w:trHeight w:val="300"/>
          <w:jc w:val="center"/>
        </w:trPr>
        <w:tc>
          <w:tcPr>
            <w:tcW w:w="1217" w:type="dxa"/>
            <w:shd w:val="clear" w:color="auto" w:fill="auto"/>
            <w:noWrap/>
            <w:vAlign w:val="bottom"/>
            <w:hideMark/>
          </w:tcPr>
          <w:p w14:paraId="03A17B2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4FF1EA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Entered By</w:t>
            </w:r>
          </w:p>
        </w:tc>
        <w:tc>
          <w:tcPr>
            <w:tcW w:w="828" w:type="dxa"/>
            <w:shd w:val="clear" w:color="auto" w:fill="auto"/>
            <w:noWrap/>
            <w:vAlign w:val="bottom"/>
            <w:hideMark/>
          </w:tcPr>
          <w:p w14:paraId="2A47B4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1BD41A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3311A1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56E6F533" w14:textId="77777777" w:rsidTr="002C2150">
        <w:trPr>
          <w:trHeight w:val="300"/>
          <w:jc w:val="center"/>
        </w:trPr>
        <w:tc>
          <w:tcPr>
            <w:tcW w:w="1217" w:type="dxa"/>
            <w:shd w:val="clear" w:color="auto" w:fill="auto"/>
            <w:noWrap/>
            <w:vAlign w:val="bottom"/>
            <w:hideMark/>
          </w:tcPr>
          <w:p w14:paraId="687CB80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3ADE86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Verified By</w:t>
            </w:r>
          </w:p>
        </w:tc>
        <w:tc>
          <w:tcPr>
            <w:tcW w:w="828" w:type="dxa"/>
            <w:shd w:val="clear" w:color="auto" w:fill="auto"/>
            <w:noWrap/>
            <w:vAlign w:val="bottom"/>
            <w:hideMark/>
          </w:tcPr>
          <w:p w14:paraId="11B864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6A0568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6C9979E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02AEC0DE" w14:textId="77777777" w:rsidTr="002C2150">
        <w:trPr>
          <w:trHeight w:val="300"/>
          <w:jc w:val="center"/>
        </w:trPr>
        <w:tc>
          <w:tcPr>
            <w:tcW w:w="1217" w:type="dxa"/>
            <w:shd w:val="clear" w:color="auto" w:fill="auto"/>
            <w:noWrap/>
            <w:vAlign w:val="bottom"/>
            <w:hideMark/>
          </w:tcPr>
          <w:p w14:paraId="755994A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8A8661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Provider</w:t>
            </w:r>
          </w:p>
        </w:tc>
        <w:tc>
          <w:tcPr>
            <w:tcW w:w="828" w:type="dxa"/>
            <w:shd w:val="clear" w:color="auto" w:fill="auto"/>
            <w:noWrap/>
            <w:vAlign w:val="bottom"/>
            <w:hideMark/>
          </w:tcPr>
          <w:p w14:paraId="3F616C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1796E1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125FDD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04AB2685" w14:textId="77777777" w:rsidTr="002C2150">
        <w:trPr>
          <w:trHeight w:val="300"/>
          <w:jc w:val="center"/>
        </w:trPr>
        <w:tc>
          <w:tcPr>
            <w:tcW w:w="1217" w:type="dxa"/>
            <w:shd w:val="clear" w:color="auto" w:fill="auto"/>
            <w:noWrap/>
            <w:vAlign w:val="bottom"/>
            <w:hideMark/>
          </w:tcPr>
          <w:p w14:paraId="0529B30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BC5FE1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Enterer's Location</w:t>
            </w:r>
          </w:p>
        </w:tc>
        <w:tc>
          <w:tcPr>
            <w:tcW w:w="828" w:type="dxa"/>
            <w:shd w:val="clear" w:color="auto" w:fill="auto"/>
            <w:noWrap/>
            <w:vAlign w:val="bottom"/>
            <w:hideMark/>
          </w:tcPr>
          <w:p w14:paraId="65B1B46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6D63A2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2267D6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0AEB90F" w14:textId="77777777" w:rsidTr="002C2150">
        <w:trPr>
          <w:trHeight w:val="300"/>
          <w:jc w:val="center"/>
        </w:trPr>
        <w:tc>
          <w:tcPr>
            <w:tcW w:w="1217" w:type="dxa"/>
            <w:shd w:val="clear" w:color="auto" w:fill="auto"/>
            <w:noWrap/>
            <w:vAlign w:val="bottom"/>
            <w:hideMark/>
          </w:tcPr>
          <w:p w14:paraId="34F1794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EC79FF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Call Back Phone Number</w:t>
            </w:r>
          </w:p>
        </w:tc>
        <w:tc>
          <w:tcPr>
            <w:tcW w:w="828" w:type="dxa"/>
            <w:shd w:val="clear" w:color="auto" w:fill="auto"/>
            <w:noWrap/>
            <w:vAlign w:val="bottom"/>
            <w:hideMark/>
          </w:tcPr>
          <w:p w14:paraId="3B51BA6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4967CC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XTN</w:t>
            </w:r>
          </w:p>
        </w:tc>
        <w:tc>
          <w:tcPr>
            <w:tcW w:w="634" w:type="dxa"/>
            <w:shd w:val="clear" w:color="auto" w:fill="auto"/>
            <w:noWrap/>
            <w:vAlign w:val="bottom"/>
            <w:hideMark/>
          </w:tcPr>
          <w:p w14:paraId="2E16184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9C353DB" w14:textId="77777777" w:rsidTr="002C2150">
        <w:trPr>
          <w:trHeight w:val="300"/>
          <w:jc w:val="center"/>
        </w:trPr>
        <w:tc>
          <w:tcPr>
            <w:tcW w:w="1217" w:type="dxa"/>
            <w:shd w:val="clear" w:color="auto" w:fill="auto"/>
            <w:noWrap/>
            <w:vAlign w:val="bottom"/>
            <w:hideMark/>
          </w:tcPr>
          <w:p w14:paraId="69FE36A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884C74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 Effective Date/Time</w:t>
            </w:r>
          </w:p>
        </w:tc>
        <w:tc>
          <w:tcPr>
            <w:tcW w:w="828" w:type="dxa"/>
            <w:shd w:val="clear" w:color="auto" w:fill="auto"/>
            <w:noWrap/>
            <w:vAlign w:val="bottom"/>
            <w:hideMark/>
          </w:tcPr>
          <w:p w14:paraId="78DE5B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15</w:t>
            </w:r>
          </w:p>
        </w:tc>
        <w:tc>
          <w:tcPr>
            <w:tcW w:w="854" w:type="dxa"/>
            <w:shd w:val="clear" w:color="auto" w:fill="auto"/>
            <w:noWrap/>
            <w:vAlign w:val="bottom"/>
            <w:hideMark/>
          </w:tcPr>
          <w:p w14:paraId="0565E3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0C8FD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E08E008" w14:textId="77777777" w:rsidTr="002C2150">
        <w:trPr>
          <w:trHeight w:val="300"/>
          <w:jc w:val="center"/>
        </w:trPr>
        <w:tc>
          <w:tcPr>
            <w:tcW w:w="1217" w:type="dxa"/>
            <w:shd w:val="clear" w:color="auto" w:fill="auto"/>
            <w:noWrap/>
            <w:vAlign w:val="bottom"/>
            <w:hideMark/>
          </w:tcPr>
          <w:p w14:paraId="4574C6B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BF7F8E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 Control Code Reason</w:t>
            </w:r>
          </w:p>
        </w:tc>
        <w:tc>
          <w:tcPr>
            <w:tcW w:w="828" w:type="dxa"/>
            <w:shd w:val="clear" w:color="auto" w:fill="auto"/>
            <w:noWrap/>
            <w:vAlign w:val="bottom"/>
            <w:hideMark/>
          </w:tcPr>
          <w:p w14:paraId="631486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16</w:t>
            </w:r>
          </w:p>
        </w:tc>
        <w:tc>
          <w:tcPr>
            <w:tcW w:w="854" w:type="dxa"/>
            <w:shd w:val="clear" w:color="auto" w:fill="auto"/>
            <w:noWrap/>
            <w:vAlign w:val="bottom"/>
            <w:hideMark/>
          </w:tcPr>
          <w:p w14:paraId="256627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B17E06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FBBE099" w14:textId="77777777" w:rsidTr="002C2150">
        <w:trPr>
          <w:trHeight w:val="300"/>
          <w:jc w:val="center"/>
        </w:trPr>
        <w:tc>
          <w:tcPr>
            <w:tcW w:w="1217" w:type="dxa"/>
            <w:shd w:val="clear" w:color="auto" w:fill="auto"/>
            <w:noWrap/>
            <w:vAlign w:val="bottom"/>
            <w:hideMark/>
          </w:tcPr>
          <w:p w14:paraId="75875C1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4E589C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Entering Organization</w:t>
            </w:r>
          </w:p>
        </w:tc>
        <w:tc>
          <w:tcPr>
            <w:tcW w:w="828" w:type="dxa"/>
            <w:shd w:val="clear" w:color="auto" w:fill="auto"/>
            <w:noWrap/>
            <w:vAlign w:val="bottom"/>
            <w:hideMark/>
          </w:tcPr>
          <w:p w14:paraId="54E31E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17</w:t>
            </w:r>
          </w:p>
        </w:tc>
        <w:tc>
          <w:tcPr>
            <w:tcW w:w="854" w:type="dxa"/>
            <w:shd w:val="clear" w:color="auto" w:fill="auto"/>
            <w:noWrap/>
            <w:vAlign w:val="bottom"/>
            <w:hideMark/>
          </w:tcPr>
          <w:p w14:paraId="280706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08A2B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40FDC386" w14:textId="77777777" w:rsidTr="002C2150">
        <w:trPr>
          <w:trHeight w:val="300"/>
          <w:jc w:val="center"/>
        </w:trPr>
        <w:tc>
          <w:tcPr>
            <w:tcW w:w="1217" w:type="dxa"/>
            <w:shd w:val="clear" w:color="auto" w:fill="auto"/>
            <w:noWrap/>
            <w:vAlign w:val="bottom"/>
            <w:hideMark/>
          </w:tcPr>
          <w:p w14:paraId="25A4349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783152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Entering Device</w:t>
            </w:r>
          </w:p>
        </w:tc>
        <w:tc>
          <w:tcPr>
            <w:tcW w:w="828" w:type="dxa"/>
            <w:shd w:val="clear" w:color="auto" w:fill="auto"/>
            <w:noWrap/>
            <w:vAlign w:val="bottom"/>
            <w:hideMark/>
          </w:tcPr>
          <w:p w14:paraId="6ACF096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18</w:t>
            </w:r>
          </w:p>
        </w:tc>
        <w:tc>
          <w:tcPr>
            <w:tcW w:w="854" w:type="dxa"/>
            <w:shd w:val="clear" w:color="auto" w:fill="auto"/>
            <w:noWrap/>
            <w:vAlign w:val="bottom"/>
            <w:hideMark/>
          </w:tcPr>
          <w:p w14:paraId="23A984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94902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2616B1E0" w14:textId="77777777" w:rsidTr="002C2150">
        <w:trPr>
          <w:trHeight w:val="300"/>
          <w:jc w:val="center"/>
        </w:trPr>
        <w:tc>
          <w:tcPr>
            <w:tcW w:w="1217" w:type="dxa"/>
            <w:shd w:val="clear" w:color="auto" w:fill="auto"/>
            <w:noWrap/>
            <w:vAlign w:val="bottom"/>
            <w:hideMark/>
          </w:tcPr>
          <w:p w14:paraId="6242BCF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5589FB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By</w:t>
            </w:r>
          </w:p>
        </w:tc>
        <w:tc>
          <w:tcPr>
            <w:tcW w:w="828" w:type="dxa"/>
            <w:shd w:val="clear" w:color="auto" w:fill="auto"/>
            <w:noWrap/>
            <w:vAlign w:val="bottom"/>
            <w:hideMark/>
          </w:tcPr>
          <w:p w14:paraId="23F4AB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19</w:t>
            </w:r>
          </w:p>
        </w:tc>
        <w:tc>
          <w:tcPr>
            <w:tcW w:w="854" w:type="dxa"/>
            <w:shd w:val="clear" w:color="auto" w:fill="auto"/>
            <w:noWrap/>
            <w:vAlign w:val="bottom"/>
            <w:hideMark/>
          </w:tcPr>
          <w:p w14:paraId="7C6E48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2DD02B3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7056040F" w14:textId="77777777" w:rsidTr="002C2150">
        <w:trPr>
          <w:trHeight w:val="300"/>
          <w:jc w:val="center"/>
        </w:trPr>
        <w:tc>
          <w:tcPr>
            <w:tcW w:w="1217" w:type="dxa"/>
            <w:shd w:val="clear" w:color="auto" w:fill="auto"/>
            <w:noWrap/>
            <w:vAlign w:val="bottom"/>
            <w:hideMark/>
          </w:tcPr>
          <w:p w14:paraId="4FB2B07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529D4F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Advanced Beneficiary Notice Code</w:t>
            </w:r>
          </w:p>
        </w:tc>
        <w:tc>
          <w:tcPr>
            <w:tcW w:w="828" w:type="dxa"/>
            <w:shd w:val="clear" w:color="auto" w:fill="auto"/>
            <w:noWrap/>
            <w:vAlign w:val="bottom"/>
            <w:hideMark/>
          </w:tcPr>
          <w:p w14:paraId="00DC30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20</w:t>
            </w:r>
          </w:p>
        </w:tc>
        <w:tc>
          <w:tcPr>
            <w:tcW w:w="854" w:type="dxa"/>
            <w:shd w:val="clear" w:color="auto" w:fill="auto"/>
            <w:noWrap/>
            <w:vAlign w:val="bottom"/>
            <w:hideMark/>
          </w:tcPr>
          <w:p w14:paraId="1A3687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9042D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DF6A886" w14:textId="77777777" w:rsidTr="002C2150">
        <w:trPr>
          <w:trHeight w:val="300"/>
          <w:jc w:val="center"/>
        </w:trPr>
        <w:tc>
          <w:tcPr>
            <w:tcW w:w="1217" w:type="dxa"/>
            <w:shd w:val="clear" w:color="auto" w:fill="auto"/>
            <w:noWrap/>
            <w:vAlign w:val="bottom"/>
            <w:hideMark/>
          </w:tcPr>
          <w:p w14:paraId="2EE6A1E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0DD9E2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Facility Name</w:t>
            </w:r>
          </w:p>
        </w:tc>
        <w:tc>
          <w:tcPr>
            <w:tcW w:w="828" w:type="dxa"/>
            <w:shd w:val="clear" w:color="auto" w:fill="auto"/>
            <w:noWrap/>
            <w:vAlign w:val="bottom"/>
            <w:hideMark/>
          </w:tcPr>
          <w:p w14:paraId="31089DA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21</w:t>
            </w:r>
          </w:p>
        </w:tc>
        <w:tc>
          <w:tcPr>
            <w:tcW w:w="854" w:type="dxa"/>
            <w:shd w:val="clear" w:color="auto" w:fill="auto"/>
            <w:noWrap/>
            <w:vAlign w:val="bottom"/>
            <w:hideMark/>
          </w:tcPr>
          <w:p w14:paraId="3294C9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110668F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4452E94F" w14:textId="77777777" w:rsidTr="002C2150">
        <w:trPr>
          <w:trHeight w:val="300"/>
          <w:jc w:val="center"/>
        </w:trPr>
        <w:tc>
          <w:tcPr>
            <w:tcW w:w="1217" w:type="dxa"/>
            <w:shd w:val="clear" w:color="auto" w:fill="auto"/>
            <w:noWrap/>
            <w:vAlign w:val="bottom"/>
            <w:hideMark/>
          </w:tcPr>
          <w:p w14:paraId="3AABE4C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F73DCA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Facility Address</w:t>
            </w:r>
          </w:p>
        </w:tc>
        <w:tc>
          <w:tcPr>
            <w:tcW w:w="828" w:type="dxa"/>
            <w:shd w:val="clear" w:color="auto" w:fill="auto"/>
            <w:noWrap/>
            <w:vAlign w:val="bottom"/>
            <w:hideMark/>
          </w:tcPr>
          <w:p w14:paraId="4AE444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22</w:t>
            </w:r>
          </w:p>
        </w:tc>
        <w:tc>
          <w:tcPr>
            <w:tcW w:w="854" w:type="dxa"/>
            <w:shd w:val="clear" w:color="auto" w:fill="auto"/>
            <w:noWrap/>
            <w:vAlign w:val="bottom"/>
            <w:hideMark/>
          </w:tcPr>
          <w:p w14:paraId="3219B42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1F20B1D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6B937B61" w14:textId="77777777" w:rsidTr="002C2150">
        <w:trPr>
          <w:trHeight w:val="300"/>
          <w:jc w:val="center"/>
        </w:trPr>
        <w:tc>
          <w:tcPr>
            <w:tcW w:w="1217" w:type="dxa"/>
            <w:shd w:val="clear" w:color="auto" w:fill="auto"/>
            <w:noWrap/>
            <w:vAlign w:val="bottom"/>
            <w:hideMark/>
          </w:tcPr>
          <w:p w14:paraId="3BCD46A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D1B5A8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Facility Phone Number</w:t>
            </w:r>
          </w:p>
        </w:tc>
        <w:tc>
          <w:tcPr>
            <w:tcW w:w="828" w:type="dxa"/>
            <w:shd w:val="clear" w:color="auto" w:fill="auto"/>
            <w:noWrap/>
            <w:vAlign w:val="bottom"/>
            <w:hideMark/>
          </w:tcPr>
          <w:p w14:paraId="2D6D47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23</w:t>
            </w:r>
          </w:p>
        </w:tc>
        <w:tc>
          <w:tcPr>
            <w:tcW w:w="854" w:type="dxa"/>
            <w:shd w:val="clear" w:color="auto" w:fill="auto"/>
            <w:noWrap/>
            <w:vAlign w:val="bottom"/>
            <w:hideMark/>
          </w:tcPr>
          <w:p w14:paraId="546F5E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XTN</w:t>
            </w:r>
          </w:p>
        </w:tc>
        <w:tc>
          <w:tcPr>
            <w:tcW w:w="634" w:type="dxa"/>
            <w:shd w:val="clear" w:color="auto" w:fill="auto"/>
            <w:noWrap/>
            <w:vAlign w:val="bottom"/>
            <w:hideMark/>
          </w:tcPr>
          <w:p w14:paraId="4F9A3F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5F2286E5" w14:textId="77777777" w:rsidTr="002C2150">
        <w:trPr>
          <w:trHeight w:val="300"/>
          <w:jc w:val="center"/>
        </w:trPr>
        <w:tc>
          <w:tcPr>
            <w:tcW w:w="1217" w:type="dxa"/>
            <w:shd w:val="clear" w:color="auto" w:fill="auto"/>
            <w:noWrap/>
            <w:vAlign w:val="bottom"/>
            <w:hideMark/>
          </w:tcPr>
          <w:p w14:paraId="13F123F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4FE5C2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Provider Address</w:t>
            </w:r>
          </w:p>
        </w:tc>
        <w:tc>
          <w:tcPr>
            <w:tcW w:w="828" w:type="dxa"/>
            <w:shd w:val="clear" w:color="auto" w:fill="auto"/>
            <w:noWrap/>
            <w:vAlign w:val="bottom"/>
            <w:hideMark/>
          </w:tcPr>
          <w:p w14:paraId="4D231E3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24</w:t>
            </w:r>
          </w:p>
        </w:tc>
        <w:tc>
          <w:tcPr>
            <w:tcW w:w="854" w:type="dxa"/>
            <w:shd w:val="clear" w:color="auto" w:fill="auto"/>
            <w:noWrap/>
            <w:vAlign w:val="bottom"/>
            <w:hideMark/>
          </w:tcPr>
          <w:p w14:paraId="5749EA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49ABCE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3FB20915" w14:textId="77777777" w:rsidTr="002C2150">
        <w:trPr>
          <w:trHeight w:val="300"/>
          <w:jc w:val="center"/>
        </w:trPr>
        <w:tc>
          <w:tcPr>
            <w:tcW w:w="1217" w:type="dxa"/>
            <w:shd w:val="clear" w:color="auto" w:fill="auto"/>
            <w:noWrap/>
            <w:vAlign w:val="bottom"/>
            <w:hideMark/>
          </w:tcPr>
          <w:p w14:paraId="4A9DF6E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916C5F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 Status Modifier</w:t>
            </w:r>
          </w:p>
        </w:tc>
        <w:tc>
          <w:tcPr>
            <w:tcW w:w="828" w:type="dxa"/>
            <w:shd w:val="clear" w:color="auto" w:fill="auto"/>
            <w:noWrap/>
            <w:vAlign w:val="bottom"/>
            <w:hideMark/>
          </w:tcPr>
          <w:p w14:paraId="69B5E68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25</w:t>
            </w:r>
          </w:p>
        </w:tc>
        <w:tc>
          <w:tcPr>
            <w:tcW w:w="854" w:type="dxa"/>
            <w:shd w:val="clear" w:color="auto" w:fill="auto"/>
            <w:noWrap/>
            <w:vAlign w:val="bottom"/>
            <w:hideMark/>
          </w:tcPr>
          <w:p w14:paraId="0259B9A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73462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7A46D44" w14:textId="77777777" w:rsidTr="002C2150">
        <w:trPr>
          <w:trHeight w:val="300"/>
          <w:jc w:val="center"/>
        </w:trPr>
        <w:tc>
          <w:tcPr>
            <w:tcW w:w="1217" w:type="dxa"/>
            <w:shd w:val="clear" w:color="auto" w:fill="auto"/>
            <w:noWrap/>
            <w:vAlign w:val="bottom"/>
            <w:hideMark/>
          </w:tcPr>
          <w:p w14:paraId="2C134EA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BBD6FA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Advanced Beneficiary Notice Override Reason</w:t>
            </w:r>
          </w:p>
        </w:tc>
        <w:tc>
          <w:tcPr>
            <w:tcW w:w="828" w:type="dxa"/>
            <w:shd w:val="clear" w:color="auto" w:fill="auto"/>
            <w:noWrap/>
            <w:vAlign w:val="bottom"/>
            <w:hideMark/>
          </w:tcPr>
          <w:p w14:paraId="2D7228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26</w:t>
            </w:r>
          </w:p>
        </w:tc>
        <w:tc>
          <w:tcPr>
            <w:tcW w:w="854" w:type="dxa"/>
            <w:shd w:val="clear" w:color="auto" w:fill="auto"/>
            <w:noWrap/>
            <w:vAlign w:val="bottom"/>
            <w:hideMark/>
          </w:tcPr>
          <w:p w14:paraId="0F7DED9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D10C6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9F97C8C" w14:textId="77777777" w:rsidTr="002C2150">
        <w:trPr>
          <w:trHeight w:val="300"/>
          <w:jc w:val="center"/>
        </w:trPr>
        <w:tc>
          <w:tcPr>
            <w:tcW w:w="1217" w:type="dxa"/>
            <w:shd w:val="clear" w:color="auto" w:fill="auto"/>
            <w:noWrap/>
            <w:vAlign w:val="bottom"/>
            <w:hideMark/>
          </w:tcPr>
          <w:p w14:paraId="3A009D4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49D680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Filler's Expected Availability Date/Time</w:t>
            </w:r>
          </w:p>
        </w:tc>
        <w:tc>
          <w:tcPr>
            <w:tcW w:w="828" w:type="dxa"/>
            <w:shd w:val="clear" w:color="auto" w:fill="auto"/>
            <w:noWrap/>
            <w:vAlign w:val="bottom"/>
            <w:hideMark/>
          </w:tcPr>
          <w:p w14:paraId="65ACD5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27</w:t>
            </w:r>
          </w:p>
        </w:tc>
        <w:tc>
          <w:tcPr>
            <w:tcW w:w="854" w:type="dxa"/>
            <w:shd w:val="clear" w:color="auto" w:fill="auto"/>
            <w:noWrap/>
            <w:vAlign w:val="bottom"/>
            <w:hideMark/>
          </w:tcPr>
          <w:p w14:paraId="327BB44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EC015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36F68CB" w14:textId="77777777" w:rsidTr="002C2150">
        <w:trPr>
          <w:trHeight w:val="300"/>
          <w:jc w:val="center"/>
        </w:trPr>
        <w:tc>
          <w:tcPr>
            <w:tcW w:w="1217" w:type="dxa"/>
            <w:shd w:val="clear" w:color="auto" w:fill="auto"/>
            <w:noWrap/>
            <w:vAlign w:val="bottom"/>
            <w:hideMark/>
          </w:tcPr>
          <w:p w14:paraId="332BE3D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5D0BF4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Confidentiality Code</w:t>
            </w:r>
          </w:p>
        </w:tc>
        <w:tc>
          <w:tcPr>
            <w:tcW w:w="828" w:type="dxa"/>
            <w:shd w:val="clear" w:color="auto" w:fill="auto"/>
            <w:noWrap/>
            <w:vAlign w:val="bottom"/>
            <w:hideMark/>
          </w:tcPr>
          <w:p w14:paraId="24467F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28</w:t>
            </w:r>
          </w:p>
        </w:tc>
        <w:tc>
          <w:tcPr>
            <w:tcW w:w="854" w:type="dxa"/>
            <w:shd w:val="clear" w:color="auto" w:fill="auto"/>
            <w:noWrap/>
            <w:vAlign w:val="bottom"/>
            <w:hideMark/>
          </w:tcPr>
          <w:p w14:paraId="3FA29F9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CD21B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18D8750" w14:textId="77777777" w:rsidTr="002C2150">
        <w:trPr>
          <w:trHeight w:val="300"/>
          <w:jc w:val="center"/>
        </w:trPr>
        <w:tc>
          <w:tcPr>
            <w:tcW w:w="1217" w:type="dxa"/>
            <w:shd w:val="clear" w:color="auto" w:fill="auto"/>
            <w:noWrap/>
            <w:vAlign w:val="bottom"/>
            <w:hideMark/>
          </w:tcPr>
          <w:p w14:paraId="6413F03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BF337D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 Type</w:t>
            </w:r>
          </w:p>
        </w:tc>
        <w:tc>
          <w:tcPr>
            <w:tcW w:w="828" w:type="dxa"/>
            <w:shd w:val="clear" w:color="auto" w:fill="auto"/>
            <w:noWrap/>
            <w:vAlign w:val="bottom"/>
            <w:hideMark/>
          </w:tcPr>
          <w:p w14:paraId="6CB2D0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29</w:t>
            </w:r>
          </w:p>
        </w:tc>
        <w:tc>
          <w:tcPr>
            <w:tcW w:w="854" w:type="dxa"/>
            <w:shd w:val="clear" w:color="auto" w:fill="auto"/>
            <w:noWrap/>
            <w:vAlign w:val="bottom"/>
            <w:hideMark/>
          </w:tcPr>
          <w:p w14:paraId="22F5E0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DA3D7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8FB9A76" w14:textId="77777777" w:rsidTr="002C2150">
        <w:trPr>
          <w:trHeight w:val="300"/>
          <w:jc w:val="center"/>
        </w:trPr>
        <w:tc>
          <w:tcPr>
            <w:tcW w:w="1217" w:type="dxa"/>
            <w:shd w:val="clear" w:color="auto" w:fill="auto"/>
            <w:noWrap/>
            <w:vAlign w:val="bottom"/>
            <w:hideMark/>
          </w:tcPr>
          <w:p w14:paraId="4D8CB97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AB2F26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Enterer Authorization Mode</w:t>
            </w:r>
          </w:p>
        </w:tc>
        <w:tc>
          <w:tcPr>
            <w:tcW w:w="828" w:type="dxa"/>
            <w:shd w:val="clear" w:color="auto" w:fill="auto"/>
            <w:noWrap/>
            <w:vAlign w:val="bottom"/>
            <w:hideMark/>
          </w:tcPr>
          <w:p w14:paraId="2E0B19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30</w:t>
            </w:r>
          </w:p>
        </w:tc>
        <w:tc>
          <w:tcPr>
            <w:tcW w:w="854" w:type="dxa"/>
            <w:shd w:val="clear" w:color="auto" w:fill="auto"/>
            <w:noWrap/>
            <w:vAlign w:val="bottom"/>
            <w:hideMark/>
          </w:tcPr>
          <w:p w14:paraId="7AD5EF9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CNE</w:t>
            </w:r>
          </w:p>
        </w:tc>
        <w:tc>
          <w:tcPr>
            <w:tcW w:w="634" w:type="dxa"/>
            <w:shd w:val="clear" w:color="auto" w:fill="auto"/>
            <w:noWrap/>
            <w:vAlign w:val="bottom"/>
            <w:hideMark/>
          </w:tcPr>
          <w:p w14:paraId="7C5662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837AA79" w14:textId="77777777" w:rsidTr="002C2150">
        <w:trPr>
          <w:trHeight w:val="300"/>
          <w:jc w:val="center"/>
        </w:trPr>
        <w:tc>
          <w:tcPr>
            <w:tcW w:w="1217" w:type="dxa"/>
            <w:shd w:val="clear" w:color="auto" w:fill="auto"/>
            <w:noWrap/>
            <w:vAlign w:val="bottom"/>
            <w:hideMark/>
          </w:tcPr>
          <w:p w14:paraId="0761545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BED85A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Parent Universal Service Identifier</w:t>
            </w:r>
          </w:p>
        </w:tc>
        <w:tc>
          <w:tcPr>
            <w:tcW w:w="828" w:type="dxa"/>
            <w:shd w:val="clear" w:color="auto" w:fill="auto"/>
            <w:noWrap/>
            <w:vAlign w:val="bottom"/>
            <w:hideMark/>
          </w:tcPr>
          <w:p w14:paraId="222CBD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31</w:t>
            </w:r>
          </w:p>
        </w:tc>
        <w:tc>
          <w:tcPr>
            <w:tcW w:w="854" w:type="dxa"/>
            <w:shd w:val="clear" w:color="auto" w:fill="auto"/>
            <w:noWrap/>
            <w:vAlign w:val="bottom"/>
            <w:hideMark/>
          </w:tcPr>
          <w:p w14:paraId="2980A1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6B992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69B90C11" w14:textId="77777777" w:rsidTr="002C2150">
        <w:trPr>
          <w:trHeight w:val="300"/>
          <w:jc w:val="center"/>
        </w:trPr>
        <w:tc>
          <w:tcPr>
            <w:tcW w:w="1217" w:type="dxa"/>
            <w:shd w:val="clear" w:color="auto" w:fill="auto"/>
            <w:noWrap/>
            <w:vAlign w:val="bottom"/>
            <w:hideMark/>
          </w:tcPr>
          <w:p w14:paraId="6A93C4D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1F340A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Advanced Beneficiary Notice Date</w:t>
            </w:r>
          </w:p>
        </w:tc>
        <w:tc>
          <w:tcPr>
            <w:tcW w:w="828" w:type="dxa"/>
            <w:shd w:val="clear" w:color="auto" w:fill="auto"/>
            <w:noWrap/>
            <w:vAlign w:val="bottom"/>
            <w:hideMark/>
          </w:tcPr>
          <w:p w14:paraId="2C030F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32</w:t>
            </w:r>
          </w:p>
        </w:tc>
        <w:tc>
          <w:tcPr>
            <w:tcW w:w="854" w:type="dxa"/>
            <w:shd w:val="clear" w:color="auto" w:fill="auto"/>
            <w:noWrap/>
            <w:vAlign w:val="bottom"/>
            <w:hideMark/>
          </w:tcPr>
          <w:p w14:paraId="0C80C3A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w:t>
            </w:r>
          </w:p>
        </w:tc>
        <w:tc>
          <w:tcPr>
            <w:tcW w:w="634" w:type="dxa"/>
            <w:shd w:val="clear" w:color="auto" w:fill="auto"/>
            <w:noWrap/>
            <w:vAlign w:val="bottom"/>
            <w:hideMark/>
          </w:tcPr>
          <w:p w14:paraId="42DE6A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1DAA211" w14:textId="77777777" w:rsidTr="002C2150">
        <w:trPr>
          <w:trHeight w:val="315"/>
          <w:jc w:val="center"/>
        </w:trPr>
        <w:tc>
          <w:tcPr>
            <w:tcW w:w="1217" w:type="dxa"/>
            <w:shd w:val="clear" w:color="auto" w:fill="auto"/>
            <w:noWrap/>
            <w:vAlign w:val="bottom"/>
            <w:hideMark/>
          </w:tcPr>
          <w:p w14:paraId="7B10DFA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16231E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Alternate Placer Order Number</w:t>
            </w:r>
          </w:p>
        </w:tc>
        <w:tc>
          <w:tcPr>
            <w:tcW w:w="828" w:type="dxa"/>
            <w:shd w:val="clear" w:color="auto" w:fill="auto"/>
            <w:noWrap/>
            <w:vAlign w:val="bottom"/>
            <w:hideMark/>
          </w:tcPr>
          <w:p w14:paraId="3F21A2D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33</w:t>
            </w:r>
          </w:p>
        </w:tc>
        <w:tc>
          <w:tcPr>
            <w:tcW w:w="854" w:type="dxa"/>
            <w:shd w:val="clear" w:color="auto" w:fill="auto"/>
            <w:noWrap/>
            <w:vAlign w:val="bottom"/>
            <w:hideMark/>
          </w:tcPr>
          <w:p w14:paraId="0871F5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CX</w:t>
            </w:r>
          </w:p>
        </w:tc>
        <w:tc>
          <w:tcPr>
            <w:tcW w:w="634" w:type="dxa"/>
            <w:shd w:val="clear" w:color="auto" w:fill="auto"/>
            <w:noWrap/>
            <w:vAlign w:val="bottom"/>
            <w:hideMark/>
          </w:tcPr>
          <w:p w14:paraId="16EC49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CED7AC4" w14:textId="77777777" w:rsidTr="002C2150">
        <w:trPr>
          <w:trHeight w:val="300"/>
          <w:jc w:val="center"/>
        </w:trPr>
        <w:tc>
          <w:tcPr>
            <w:tcW w:w="1217" w:type="dxa"/>
            <w:shd w:val="clear" w:color="auto" w:fill="auto"/>
            <w:noWrap/>
            <w:vAlign w:val="bottom"/>
            <w:hideMark/>
          </w:tcPr>
          <w:p w14:paraId="3B88268A"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TQ1</w:t>
            </w:r>
          </w:p>
        </w:tc>
        <w:tc>
          <w:tcPr>
            <w:tcW w:w="6370" w:type="dxa"/>
            <w:shd w:val="clear" w:color="auto" w:fill="auto"/>
            <w:noWrap/>
            <w:vAlign w:val="bottom"/>
            <w:hideMark/>
          </w:tcPr>
          <w:p w14:paraId="713B5718" w14:textId="77777777" w:rsidR="00B606AB" w:rsidRPr="00BD2F1A" w:rsidRDefault="00B606AB" w:rsidP="00090A53">
            <w:pPr>
              <w:suppressAutoHyphens/>
              <w:spacing w:after="0" w:line="240" w:lineRule="auto"/>
              <w:rPr>
                <w:rFonts w:eastAsia="Times New Roman" w:cs="Times New Roman"/>
                <w:b/>
                <w:bCs/>
                <w:color w:val="000000"/>
              </w:rPr>
            </w:pPr>
            <w:proofErr w:type="spellStart"/>
            <w:r w:rsidRPr="00BD2F1A">
              <w:rPr>
                <w:rFonts w:eastAsia="Times New Roman" w:cs="Times New Roman"/>
                <w:b/>
                <w:bCs/>
                <w:color w:val="000000"/>
              </w:rPr>
              <w:t>Timeing</w:t>
            </w:r>
            <w:proofErr w:type="spellEnd"/>
            <w:r w:rsidRPr="00BD2F1A">
              <w:rPr>
                <w:rFonts w:eastAsia="Times New Roman" w:cs="Times New Roman"/>
                <w:b/>
                <w:bCs/>
                <w:color w:val="000000"/>
              </w:rPr>
              <w:t>/Quantity</w:t>
            </w:r>
          </w:p>
        </w:tc>
        <w:tc>
          <w:tcPr>
            <w:tcW w:w="828" w:type="dxa"/>
            <w:shd w:val="clear" w:color="000000" w:fill="D8E4BC"/>
            <w:noWrap/>
            <w:vAlign w:val="bottom"/>
            <w:hideMark/>
          </w:tcPr>
          <w:p w14:paraId="0C893832"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73D8F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5FA520F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78055601" w14:textId="77777777" w:rsidTr="002C2150">
        <w:trPr>
          <w:trHeight w:val="300"/>
          <w:jc w:val="center"/>
        </w:trPr>
        <w:tc>
          <w:tcPr>
            <w:tcW w:w="1217" w:type="dxa"/>
            <w:shd w:val="clear" w:color="auto" w:fill="auto"/>
            <w:noWrap/>
            <w:vAlign w:val="bottom"/>
            <w:hideMark/>
          </w:tcPr>
          <w:p w14:paraId="1D8B9A6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FAF3C2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Set ID - TQ1</w:t>
            </w:r>
          </w:p>
        </w:tc>
        <w:tc>
          <w:tcPr>
            <w:tcW w:w="828" w:type="dxa"/>
            <w:shd w:val="clear" w:color="auto" w:fill="auto"/>
            <w:noWrap/>
            <w:vAlign w:val="bottom"/>
            <w:hideMark/>
          </w:tcPr>
          <w:p w14:paraId="50A3A3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30B4C46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21DEB6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4EE29A9" w14:textId="77777777" w:rsidTr="002C2150">
        <w:trPr>
          <w:trHeight w:val="300"/>
          <w:jc w:val="center"/>
        </w:trPr>
        <w:tc>
          <w:tcPr>
            <w:tcW w:w="1217" w:type="dxa"/>
            <w:shd w:val="clear" w:color="auto" w:fill="auto"/>
            <w:noWrap/>
            <w:vAlign w:val="bottom"/>
            <w:hideMark/>
          </w:tcPr>
          <w:p w14:paraId="7FC16BF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A5873B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Quantity</w:t>
            </w:r>
          </w:p>
        </w:tc>
        <w:tc>
          <w:tcPr>
            <w:tcW w:w="828" w:type="dxa"/>
            <w:shd w:val="clear" w:color="auto" w:fill="auto"/>
            <w:noWrap/>
            <w:vAlign w:val="bottom"/>
            <w:hideMark/>
          </w:tcPr>
          <w:p w14:paraId="6E5B42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3E1B32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3460140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F7F310D" w14:textId="77777777" w:rsidTr="002C2150">
        <w:trPr>
          <w:trHeight w:val="300"/>
          <w:jc w:val="center"/>
        </w:trPr>
        <w:tc>
          <w:tcPr>
            <w:tcW w:w="1217" w:type="dxa"/>
            <w:shd w:val="clear" w:color="auto" w:fill="auto"/>
            <w:noWrap/>
            <w:vAlign w:val="bottom"/>
            <w:hideMark/>
          </w:tcPr>
          <w:p w14:paraId="1FC12AA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08E6F4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Repeat Pattern</w:t>
            </w:r>
          </w:p>
        </w:tc>
        <w:tc>
          <w:tcPr>
            <w:tcW w:w="828" w:type="dxa"/>
            <w:shd w:val="clear" w:color="auto" w:fill="auto"/>
            <w:noWrap/>
            <w:vAlign w:val="bottom"/>
            <w:hideMark/>
          </w:tcPr>
          <w:p w14:paraId="035102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55D398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RPT</w:t>
            </w:r>
          </w:p>
        </w:tc>
        <w:tc>
          <w:tcPr>
            <w:tcW w:w="634" w:type="dxa"/>
            <w:shd w:val="clear" w:color="auto" w:fill="auto"/>
            <w:noWrap/>
            <w:vAlign w:val="bottom"/>
            <w:hideMark/>
          </w:tcPr>
          <w:p w14:paraId="319C97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B5AA6DF" w14:textId="77777777" w:rsidTr="002C2150">
        <w:trPr>
          <w:trHeight w:val="300"/>
          <w:jc w:val="center"/>
        </w:trPr>
        <w:tc>
          <w:tcPr>
            <w:tcW w:w="1217" w:type="dxa"/>
            <w:shd w:val="clear" w:color="auto" w:fill="auto"/>
            <w:noWrap/>
            <w:vAlign w:val="bottom"/>
            <w:hideMark/>
          </w:tcPr>
          <w:p w14:paraId="2D89BAC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CE61B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Explicit Time</w:t>
            </w:r>
          </w:p>
        </w:tc>
        <w:tc>
          <w:tcPr>
            <w:tcW w:w="828" w:type="dxa"/>
            <w:shd w:val="clear" w:color="auto" w:fill="auto"/>
            <w:noWrap/>
            <w:vAlign w:val="bottom"/>
            <w:hideMark/>
          </w:tcPr>
          <w:p w14:paraId="6386AC8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409485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TM</w:t>
            </w:r>
          </w:p>
        </w:tc>
        <w:tc>
          <w:tcPr>
            <w:tcW w:w="634" w:type="dxa"/>
            <w:shd w:val="clear" w:color="auto" w:fill="auto"/>
            <w:noWrap/>
            <w:vAlign w:val="bottom"/>
            <w:hideMark/>
          </w:tcPr>
          <w:p w14:paraId="1CC84D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E017CEC" w14:textId="77777777" w:rsidTr="002C2150">
        <w:trPr>
          <w:trHeight w:val="300"/>
          <w:jc w:val="center"/>
        </w:trPr>
        <w:tc>
          <w:tcPr>
            <w:tcW w:w="1217" w:type="dxa"/>
            <w:shd w:val="clear" w:color="auto" w:fill="auto"/>
            <w:noWrap/>
            <w:vAlign w:val="bottom"/>
            <w:hideMark/>
          </w:tcPr>
          <w:p w14:paraId="6FC08BB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8BD732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Relative Time and Units</w:t>
            </w:r>
          </w:p>
        </w:tc>
        <w:tc>
          <w:tcPr>
            <w:tcW w:w="828" w:type="dxa"/>
            <w:shd w:val="clear" w:color="auto" w:fill="auto"/>
            <w:noWrap/>
            <w:vAlign w:val="bottom"/>
            <w:hideMark/>
          </w:tcPr>
          <w:p w14:paraId="26F7808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000986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087866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73987D8" w14:textId="77777777" w:rsidTr="002C2150">
        <w:trPr>
          <w:trHeight w:val="300"/>
          <w:jc w:val="center"/>
        </w:trPr>
        <w:tc>
          <w:tcPr>
            <w:tcW w:w="1217" w:type="dxa"/>
            <w:shd w:val="clear" w:color="auto" w:fill="auto"/>
            <w:noWrap/>
            <w:vAlign w:val="bottom"/>
            <w:hideMark/>
          </w:tcPr>
          <w:p w14:paraId="6A2215E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8AE76E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Service Duration</w:t>
            </w:r>
          </w:p>
        </w:tc>
        <w:tc>
          <w:tcPr>
            <w:tcW w:w="828" w:type="dxa"/>
            <w:shd w:val="clear" w:color="auto" w:fill="auto"/>
            <w:noWrap/>
            <w:vAlign w:val="bottom"/>
            <w:hideMark/>
          </w:tcPr>
          <w:p w14:paraId="18156B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08C7A5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6E330A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2880416" w14:textId="77777777" w:rsidTr="002C2150">
        <w:trPr>
          <w:trHeight w:val="300"/>
          <w:jc w:val="center"/>
        </w:trPr>
        <w:tc>
          <w:tcPr>
            <w:tcW w:w="1217" w:type="dxa"/>
            <w:shd w:val="clear" w:color="auto" w:fill="auto"/>
            <w:noWrap/>
            <w:vAlign w:val="bottom"/>
            <w:hideMark/>
          </w:tcPr>
          <w:p w14:paraId="351D2DB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B70249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Start date/time</w:t>
            </w:r>
          </w:p>
        </w:tc>
        <w:tc>
          <w:tcPr>
            <w:tcW w:w="828" w:type="dxa"/>
            <w:shd w:val="clear" w:color="auto" w:fill="auto"/>
            <w:noWrap/>
            <w:vAlign w:val="bottom"/>
            <w:hideMark/>
          </w:tcPr>
          <w:p w14:paraId="583998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349809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7BAC0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229FF65" w14:textId="77777777" w:rsidTr="002C2150">
        <w:trPr>
          <w:trHeight w:val="300"/>
          <w:jc w:val="center"/>
        </w:trPr>
        <w:tc>
          <w:tcPr>
            <w:tcW w:w="1217" w:type="dxa"/>
            <w:shd w:val="clear" w:color="auto" w:fill="auto"/>
            <w:noWrap/>
            <w:vAlign w:val="bottom"/>
            <w:hideMark/>
          </w:tcPr>
          <w:p w14:paraId="17119E7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9F98A0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End date/time</w:t>
            </w:r>
          </w:p>
        </w:tc>
        <w:tc>
          <w:tcPr>
            <w:tcW w:w="828" w:type="dxa"/>
            <w:shd w:val="clear" w:color="auto" w:fill="auto"/>
            <w:noWrap/>
            <w:vAlign w:val="bottom"/>
            <w:hideMark/>
          </w:tcPr>
          <w:p w14:paraId="15313B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1CBE11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2ABC1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B96BFE1" w14:textId="77777777" w:rsidTr="002C2150">
        <w:trPr>
          <w:trHeight w:val="300"/>
          <w:jc w:val="center"/>
        </w:trPr>
        <w:tc>
          <w:tcPr>
            <w:tcW w:w="1217" w:type="dxa"/>
            <w:shd w:val="clear" w:color="auto" w:fill="auto"/>
            <w:noWrap/>
            <w:vAlign w:val="bottom"/>
            <w:hideMark/>
          </w:tcPr>
          <w:p w14:paraId="3037A7A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226681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Priority</w:t>
            </w:r>
          </w:p>
        </w:tc>
        <w:tc>
          <w:tcPr>
            <w:tcW w:w="828" w:type="dxa"/>
            <w:shd w:val="clear" w:color="auto" w:fill="auto"/>
            <w:noWrap/>
            <w:vAlign w:val="bottom"/>
            <w:hideMark/>
          </w:tcPr>
          <w:p w14:paraId="7674E2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7D2F6F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FC820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381886D" w14:textId="77777777" w:rsidTr="002C2150">
        <w:trPr>
          <w:trHeight w:val="300"/>
          <w:jc w:val="center"/>
        </w:trPr>
        <w:tc>
          <w:tcPr>
            <w:tcW w:w="1217" w:type="dxa"/>
            <w:shd w:val="clear" w:color="auto" w:fill="auto"/>
            <w:noWrap/>
            <w:vAlign w:val="bottom"/>
            <w:hideMark/>
          </w:tcPr>
          <w:p w14:paraId="414C0D1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D9E992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Condition text</w:t>
            </w:r>
          </w:p>
        </w:tc>
        <w:tc>
          <w:tcPr>
            <w:tcW w:w="828" w:type="dxa"/>
            <w:shd w:val="clear" w:color="auto" w:fill="auto"/>
            <w:noWrap/>
            <w:vAlign w:val="bottom"/>
            <w:hideMark/>
          </w:tcPr>
          <w:p w14:paraId="68661B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303314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TX</w:t>
            </w:r>
          </w:p>
        </w:tc>
        <w:tc>
          <w:tcPr>
            <w:tcW w:w="634" w:type="dxa"/>
            <w:shd w:val="clear" w:color="auto" w:fill="auto"/>
            <w:noWrap/>
            <w:vAlign w:val="bottom"/>
            <w:hideMark/>
          </w:tcPr>
          <w:p w14:paraId="32B1A13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C8BD7B0" w14:textId="77777777" w:rsidTr="002C2150">
        <w:trPr>
          <w:trHeight w:val="300"/>
          <w:jc w:val="center"/>
        </w:trPr>
        <w:tc>
          <w:tcPr>
            <w:tcW w:w="1217" w:type="dxa"/>
            <w:shd w:val="clear" w:color="auto" w:fill="auto"/>
            <w:noWrap/>
            <w:vAlign w:val="bottom"/>
            <w:hideMark/>
          </w:tcPr>
          <w:p w14:paraId="7B5B9D3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4AACB6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Text instruction</w:t>
            </w:r>
          </w:p>
        </w:tc>
        <w:tc>
          <w:tcPr>
            <w:tcW w:w="828" w:type="dxa"/>
            <w:shd w:val="clear" w:color="auto" w:fill="auto"/>
            <w:noWrap/>
            <w:vAlign w:val="bottom"/>
            <w:hideMark/>
          </w:tcPr>
          <w:p w14:paraId="2749FD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5C8DB0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TX</w:t>
            </w:r>
          </w:p>
        </w:tc>
        <w:tc>
          <w:tcPr>
            <w:tcW w:w="634" w:type="dxa"/>
            <w:shd w:val="clear" w:color="auto" w:fill="auto"/>
            <w:noWrap/>
            <w:vAlign w:val="bottom"/>
            <w:hideMark/>
          </w:tcPr>
          <w:p w14:paraId="42B0327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B7F5FCF" w14:textId="77777777" w:rsidTr="002C2150">
        <w:trPr>
          <w:trHeight w:val="300"/>
          <w:jc w:val="center"/>
        </w:trPr>
        <w:tc>
          <w:tcPr>
            <w:tcW w:w="1217" w:type="dxa"/>
            <w:shd w:val="clear" w:color="auto" w:fill="auto"/>
            <w:noWrap/>
            <w:vAlign w:val="bottom"/>
            <w:hideMark/>
          </w:tcPr>
          <w:p w14:paraId="1BDE757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04C6FA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Conjunction</w:t>
            </w:r>
          </w:p>
        </w:tc>
        <w:tc>
          <w:tcPr>
            <w:tcW w:w="828" w:type="dxa"/>
            <w:shd w:val="clear" w:color="auto" w:fill="auto"/>
            <w:noWrap/>
            <w:vAlign w:val="bottom"/>
            <w:hideMark/>
          </w:tcPr>
          <w:p w14:paraId="4F6440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54045DC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68EB3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BC9EF30" w14:textId="77777777" w:rsidTr="002C2150">
        <w:trPr>
          <w:trHeight w:val="300"/>
          <w:jc w:val="center"/>
        </w:trPr>
        <w:tc>
          <w:tcPr>
            <w:tcW w:w="1217" w:type="dxa"/>
            <w:shd w:val="clear" w:color="auto" w:fill="auto"/>
            <w:noWrap/>
            <w:vAlign w:val="bottom"/>
            <w:hideMark/>
          </w:tcPr>
          <w:p w14:paraId="108B85E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39DCD8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Occurrence duration</w:t>
            </w:r>
          </w:p>
        </w:tc>
        <w:tc>
          <w:tcPr>
            <w:tcW w:w="828" w:type="dxa"/>
            <w:shd w:val="clear" w:color="auto" w:fill="auto"/>
            <w:noWrap/>
            <w:vAlign w:val="bottom"/>
            <w:hideMark/>
          </w:tcPr>
          <w:p w14:paraId="67E1CA1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5C12DA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5A5CF9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DB3B5C8" w14:textId="77777777" w:rsidTr="002C2150">
        <w:trPr>
          <w:trHeight w:val="300"/>
          <w:jc w:val="center"/>
        </w:trPr>
        <w:tc>
          <w:tcPr>
            <w:tcW w:w="1217" w:type="dxa"/>
            <w:shd w:val="clear" w:color="auto" w:fill="auto"/>
            <w:noWrap/>
            <w:vAlign w:val="bottom"/>
            <w:hideMark/>
          </w:tcPr>
          <w:p w14:paraId="4CE9CB0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01E5CB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Total occurrences</w:t>
            </w:r>
          </w:p>
        </w:tc>
        <w:tc>
          <w:tcPr>
            <w:tcW w:w="828" w:type="dxa"/>
            <w:shd w:val="clear" w:color="auto" w:fill="auto"/>
            <w:noWrap/>
            <w:vAlign w:val="bottom"/>
            <w:hideMark/>
          </w:tcPr>
          <w:p w14:paraId="67D72F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454E86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709921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E8172BE" w14:textId="77777777" w:rsidTr="002C2150">
        <w:trPr>
          <w:trHeight w:val="300"/>
          <w:jc w:val="center"/>
        </w:trPr>
        <w:tc>
          <w:tcPr>
            <w:tcW w:w="1217" w:type="dxa"/>
            <w:shd w:val="clear" w:color="auto" w:fill="auto"/>
            <w:noWrap/>
            <w:vAlign w:val="bottom"/>
            <w:hideMark/>
          </w:tcPr>
          <w:p w14:paraId="3251858F"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[{TQ2}]</w:t>
            </w:r>
          </w:p>
        </w:tc>
        <w:tc>
          <w:tcPr>
            <w:tcW w:w="6370" w:type="dxa"/>
            <w:shd w:val="clear" w:color="auto" w:fill="auto"/>
            <w:noWrap/>
            <w:vAlign w:val="bottom"/>
            <w:hideMark/>
          </w:tcPr>
          <w:p w14:paraId="7C7D98DC"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Timing/Quantity Order Sequence</w:t>
            </w:r>
          </w:p>
        </w:tc>
        <w:tc>
          <w:tcPr>
            <w:tcW w:w="828" w:type="dxa"/>
            <w:shd w:val="clear" w:color="000000" w:fill="D8E4BC"/>
            <w:noWrap/>
            <w:vAlign w:val="bottom"/>
            <w:hideMark/>
          </w:tcPr>
          <w:p w14:paraId="795E2EEC"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2D3B0F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4DCC37B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4CBE9F6A" w14:textId="77777777" w:rsidTr="002C2150">
        <w:trPr>
          <w:trHeight w:val="300"/>
          <w:jc w:val="center"/>
        </w:trPr>
        <w:tc>
          <w:tcPr>
            <w:tcW w:w="1217" w:type="dxa"/>
            <w:shd w:val="clear" w:color="auto" w:fill="auto"/>
            <w:noWrap/>
            <w:vAlign w:val="bottom"/>
            <w:hideMark/>
          </w:tcPr>
          <w:p w14:paraId="371BBD0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E2EFBB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Set ID - TQ2</w:t>
            </w:r>
          </w:p>
        </w:tc>
        <w:tc>
          <w:tcPr>
            <w:tcW w:w="828" w:type="dxa"/>
            <w:shd w:val="clear" w:color="auto" w:fill="auto"/>
            <w:noWrap/>
            <w:vAlign w:val="bottom"/>
            <w:hideMark/>
          </w:tcPr>
          <w:p w14:paraId="2B7AD3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220434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165818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318D8ED" w14:textId="77777777" w:rsidTr="002C2150">
        <w:trPr>
          <w:trHeight w:val="300"/>
          <w:jc w:val="center"/>
        </w:trPr>
        <w:tc>
          <w:tcPr>
            <w:tcW w:w="1217" w:type="dxa"/>
            <w:shd w:val="clear" w:color="auto" w:fill="auto"/>
            <w:noWrap/>
            <w:vAlign w:val="bottom"/>
            <w:hideMark/>
          </w:tcPr>
          <w:p w14:paraId="47F68A2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81E386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Sequence/Results Flag</w:t>
            </w:r>
          </w:p>
        </w:tc>
        <w:tc>
          <w:tcPr>
            <w:tcW w:w="828" w:type="dxa"/>
            <w:shd w:val="clear" w:color="auto" w:fill="auto"/>
            <w:noWrap/>
            <w:vAlign w:val="bottom"/>
            <w:hideMark/>
          </w:tcPr>
          <w:p w14:paraId="1A65CF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4EC35D8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37E83A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6664DA9" w14:textId="77777777" w:rsidTr="002C2150">
        <w:trPr>
          <w:trHeight w:val="300"/>
          <w:jc w:val="center"/>
        </w:trPr>
        <w:tc>
          <w:tcPr>
            <w:tcW w:w="1217" w:type="dxa"/>
            <w:shd w:val="clear" w:color="auto" w:fill="auto"/>
            <w:noWrap/>
            <w:vAlign w:val="bottom"/>
            <w:hideMark/>
          </w:tcPr>
          <w:p w14:paraId="4B46DE2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8C65BA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Related Placer Number</w:t>
            </w:r>
          </w:p>
        </w:tc>
        <w:tc>
          <w:tcPr>
            <w:tcW w:w="828" w:type="dxa"/>
            <w:shd w:val="clear" w:color="auto" w:fill="auto"/>
            <w:noWrap/>
            <w:vAlign w:val="bottom"/>
            <w:hideMark/>
          </w:tcPr>
          <w:p w14:paraId="6CB636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254D5F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245BF2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75B6A07" w14:textId="77777777" w:rsidTr="002C2150">
        <w:trPr>
          <w:trHeight w:val="300"/>
          <w:jc w:val="center"/>
        </w:trPr>
        <w:tc>
          <w:tcPr>
            <w:tcW w:w="1217" w:type="dxa"/>
            <w:shd w:val="clear" w:color="auto" w:fill="auto"/>
            <w:noWrap/>
            <w:vAlign w:val="bottom"/>
            <w:hideMark/>
          </w:tcPr>
          <w:p w14:paraId="4DBE37C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56E3F4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Related Filler Number</w:t>
            </w:r>
          </w:p>
        </w:tc>
        <w:tc>
          <w:tcPr>
            <w:tcW w:w="828" w:type="dxa"/>
            <w:shd w:val="clear" w:color="auto" w:fill="auto"/>
            <w:noWrap/>
            <w:vAlign w:val="bottom"/>
            <w:hideMark/>
          </w:tcPr>
          <w:p w14:paraId="417E88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E3E94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31C4D6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7DDB3B44" w14:textId="77777777" w:rsidTr="002C2150">
        <w:trPr>
          <w:trHeight w:val="300"/>
          <w:jc w:val="center"/>
        </w:trPr>
        <w:tc>
          <w:tcPr>
            <w:tcW w:w="1217" w:type="dxa"/>
            <w:shd w:val="clear" w:color="auto" w:fill="auto"/>
            <w:noWrap/>
            <w:vAlign w:val="bottom"/>
            <w:hideMark/>
          </w:tcPr>
          <w:p w14:paraId="38FF6B2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9BEA47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Related Placer Group Number</w:t>
            </w:r>
          </w:p>
        </w:tc>
        <w:tc>
          <w:tcPr>
            <w:tcW w:w="828" w:type="dxa"/>
            <w:shd w:val="clear" w:color="auto" w:fill="auto"/>
            <w:noWrap/>
            <w:vAlign w:val="bottom"/>
            <w:hideMark/>
          </w:tcPr>
          <w:p w14:paraId="61B929C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17846D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4E5715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40C9EDD" w14:textId="77777777" w:rsidTr="002C2150">
        <w:trPr>
          <w:trHeight w:val="300"/>
          <w:jc w:val="center"/>
        </w:trPr>
        <w:tc>
          <w:tcPr>
            <w:tcW w:w="1217" w:type="dxa"/>
            <w:shd w:val="clear" w:color="auto" w:fill="auto"/>
            <w:noWrap/>
            <w:vAlign w:val="bottom"/>
            <w:hideMark/>
          </w:tcPr>
          <w:p w14:paraId="5E7D9F8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45DF9C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Sequence Condition Code</w:t>
            </w:r>
          </w:p>
        </w:tc>
        <w:tc>
          <w:tcPr>
            <w:tcW w:w="828" w:type="dxa"/>
            <w:shd w:val="clear" w:color="auto" w:fill="auto"/>
            <w:noWrap/>
            <w:vAlign w:val="bottom"/>
            <w:hideMark/>
          </w:tcPr>
          <w:p w14:paraId="744310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4BD5DDE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66AE9EB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7662CAA" w14:textId="77777777" w:rsidTr="002C2150">
        <w:trPr>
          <w:trHeight w:val="300"/>
          <w:jc w:val="center"/>
        </w:trPr>
        <w:tc>
          <w:tcPr>
            <w:tcW w:w="1217" w:type="dxa"/>
            <w:shd w:val="clear" w:color="auto" w:fill="auto"/>
            <w:noWrap/>
            <w:vAlign w:val="bottom"/>
            <w:hideMark/>
          </w:tcPr>
          <w:p w14:paraId="033754D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CBE535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Cyclic Entry/Exit Indicator</w:t>
            </w:r>
          </w:p>
        </w:tc>
        <w:tc>
          <w:tcPr>
            <w:tcW w:w="828" w:type="dxa"/>
            <w:shd w:val="clear" w:color="auto" w:fill="auto"/>
            <w:noWrap/>
            <w:vAlign w:val="bottom"/>
            <w:hideMark/>
          </w:tcPr>
          <w:p w14:paraId="2C8FC98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233450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28F12D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777D259" w14:textId="77777777" w:rsidTr="002C2150">
        <w:trPr>
          <w:trHeight w:val="300"/>
          <w:jc w:val="center"/>
        </w:trPr>
        <w:tc>
          <w:tcPr>
            <w:tcW w:w="1217" w:type="dxa"/>
            <w:shd w:val="clear" w:color="auto" w:fill="auto"/>
            <w:noWrap/>
            <w:vAlign w:val="bottom"/>
            <w:hideMark/>
          </w:tcPr>
          <w:p w14:paraId="35CC547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AD149D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Sequence Condition Time Interval</w:t>
            </w:r>
          </w:p>
        </w:tc>
        <w:tc>
          <w:tcPr>
            <w:tcW w:w="828" w:type="dxa"/>
            <w:shd w:val="clear" w:color="auto" w:fill="auto"/>
            <w:noWrap/>
            <w:vAlign w:val="bottom"/>
            <w:hideMark/>
          </w:tcPr>
          <w:p w14:paraId="4A0AE3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1ED5AE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06A448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19B20E3" w14:textId="77777777" w:rsidTr="002C2150">
        <w:trPr>
          <w:trHeight w:val="300"/>
          <w:jc w:val="center"/>
        </w:trPr>
        <w:tc>
          <w:tcPr>
            <w:tcW w:w="1217" w:type="dxa"/>
            <w:shd w:val="clear" w:color="auto" w:fill="auto"/>
            <w:noWrap/>
            <w:vAlign w:val="bottom"/>
            <w:hideMark/>
          </w:tcPr>
          <w:p w14:paraId="7ACD88A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9FF82B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Cyclic Group Maximum Number of Repeats</w:t>
            </w:r>
          </w:p>
        </w:tc>
        <w:tc>
          <w:tcPr>
            <w:tcW w:w="828" w:type="dxa"/>
            <w:shd w:val="clear" w:color="auto" w:fill="auto"/>
            <w:noWrap/>
            <w:vAlign w:val="bottom"/>
            <w:hideMark/>
          </w:tcPr>
          <w:p w14:paraId="1A45CA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027255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774588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ABB7A01" w14:textId="77777777" w:rsidTr="002C2150">
        <w:trPr>
          <w:trHeight w:val="300"/>
          <w:jc w:val="center"/>
        </w:trPr>
        <w:tc>
          <w:tcPr>
            <w:tcW w:w="1217" w:type="dxa"/>
            <w:shd w:val="clear" w:color="auto" w:fill="auto"/>
            <w:noWrap/>
            <w:vAlign w:val="bottom"/>
            <w:hideMark/>
          </w:tcPr>
          <w:p w14:paraId="774982C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A2BC03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Special Service Request Relationship</w:t>
            </w:r>
          </w:p>
        </w:tc>
        <w:tc>
          <w:tcPr>
            <w:tcW w:w="828" w:type="dxa"/>
            <w:shd w:val="clear" w:color="auto" w:fill="auto"/>
            <w:noWrap/>
            <w:vAlign w:val="bottom"/>
            <w:hideMark/>
          </w:tcPr>
          <w:p w14:paraId="5B7B1FB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1D7C2F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0251C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B76A69D" w14:textId="77777777" w:rsidTr="002C2150">
        <w:trPr>
          <w:trHeight w:val="300"/>
          <w:jc w:val="center"/>
        </w:trPr>
        <w:tc>
          <w:tcPr>
            <w:tcW w:w="1217" w:type="dxa"/>
            <w:shd w:val="clear" w:color="auto" w:fill="auto"/>
            <w:noWrap/>
            <w:vAlign w:val="bottom"/>
            <w:hideMark/>
          </w:tcPr>
          <w:p w14:paraId="354475DF"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RXO</w:t>
            </w:r>
          </w:p>
        </w:tc>
        <w:tc>
          <w:tcPr>
            <w:tcW w:w="6370" w:type="dxa"/>
            <w:shd w:val="clear" w:color="auto" w:fill="auto"/>
            <w:noWrap/>
            <w:vAlign w:val="bottom"/>
            <w:hideMark/>
          </w:tcPr>
          <w:p w14:paraId="1E6AA901"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Order</w:t>
            </w:r>
          </w:p>
        </w:tc>
        <w:tc>
          <w:tcPr>
            <w:tcW w:w="828" w:type="dxa"/>
            <w:shd w:val="clear" w:color="000000" w:fill="D8E4BC"/>
            <w:noWrap/>
            <w:vAlign w:val="bottom"/>
            <w:hideMark/>
          </w:tcPr>
          <w:p w14:paraId="7CE25F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854" w:type="dxa"/>
            <w:shd w:val="clear" w:color="000000" w:fill="D8E4BC"/>
            <w:noWrap/>
            <w:vAlign w:val="bottom"/>
            <w:hideMark/>
          </w:tcPr>
          <w:p w14:paraId="137C97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2DBECA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0B7383E4" w14:textId="77777777" w:rsidTr="002C2150">
        <w:trPr>
          <w:trHeight w:val="300"/>
          <w:jc w:val="center"/>
        </w:trPr>
        <w:tc>
          <w:tcPr>
            <w:tcW w:w="1217" w:type="dxa"/>
            <w:shd w:val="clear" w:color="auto" w:fill="auto"/>
            <w:noWrap/>
            <w:vAlign w:val="bottom"/>
            <w:hideMark/>
          </w:tcPr>
          <w:p w14:paraId="61E298D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D0E7F1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Code</w:t>
            </w:r>
          </w:p>
        </w:tc>
        <w:tc>
          <w:tcPr>
            <w:tcW w:w="828" w:type="dxa"/>
            <w:shd w:val="clear" w:color="auto" w:fill="auto"/>
            <w:noWrap/>
            <w:vAlign w:val="bottom"/>
            <w:hideMark/>
          </w:tcPr>
          <w:p w14:paraId="402D9E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31358A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E09DD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CDC4056" w14:textId="77777777" w:rsidTr="002C2150">
        <w:trPr>
          <w:trHeight w:val="300"/>
          <w:jc w:val="center"/>
        </w:trPr>
        <w:tc>
          <w:tcPr>
            <w:tcW w:w="1217" w:type="dxa"/>
            <w:shd w:val="clear" w:color="auto" w:fill="auto"/>
            <w:noWrap/>
            <w:vAlign w:val="bottom"/>
            <w:hideMark/>
          </w:tcPr>
          <w:p w14:paraId="69976EB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17F0E6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Amount - Minimum</w:t>
            </w:r>
          </w:p>
        </w:tc>
        <w:tc>
          <w:tcPr>
            <w:tcW w:w="828" w:type="dxa"/>
            <w:shd w:val="clear" w:color="auto" w:fill="auto"/>
            <w:noWrap/>
            <w:vAlign w:val="bottom"/>
            <w:hideMark/>
          </w:tcPr>
          <w:p w14:paraId="3257D6B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6ED5E45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1EA64C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66F523D" w14:textId="77777777" w:rsidTr="002C2150">
        <w:trPr>
          <w:trHeight w:val="300"/>
          <w:jc w:val="center"/>
        </w:trPr>
        <w:tc>
          <w:tcPr>
            <w:tcW w:w="1217" w:type="dxa"/>
            <w:shd w:val="clear" w:color="auto" w:fill="auto"/>
            <w:noWrap/>
            <w:vAlign w:val="bottom"/>
            <w:hideMark/>
          </w:tcPr>
          <w:p w14:paraId="589D1F7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ECD451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Amount - Maximum</w:t>
            </w:r>
          </w:p>
        </w:tc>
        <w:tc>
          <w:tcPr>
            <w:tcW w:w="828" w:type="dxa"/>
            <w:shd w:val="clear" w:color="auto" w:fill="auto"/>
            <w:noWrap/>
            <w:vAlign w:val="bottom"/>
            <w:hideMark/>
          </w:tcPr>
          <w:p w14:paraId="43E05E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11A635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306D26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B66E506" w14:textId="77777777" w:rsidTr="002C2150">
        <w:trPr>
          <w:trHeight w:val="300"/>
          <w:jc w:val="center"/>
        </w:trPr>
        <w:tc>
          <w:tcPr>
            <w:tcW w:w="1217" w:type="dxa"/>
            <w:shd w:val="clear" w:color="auto" w:fill="auto"/>
            <w:noWrap/>
            <w:vAlign w:val="bottom"/>
            <w:hideMark/>
          </w:tcPr>
          <w:p w14:paraId="57B2DC0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3AEF72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Units</w:t>
            </w:r>
          </w:p>
        </w:tc>
        <w:tc>
          <w:tcPr>
            <w:tcW w:w="828" w:type="dxa"/>
            <w:shd w:val="clear" w:color="auto" w:fill="auto"/>
            <w:noWrap/>
            <w:vAlign w:val="bottom"/>
            <w:hideMark/>
          </w:tcPr>
          <w:p w14:paraId="6A4C05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0182C9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18236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93655B0" w14:textId="77777777" w:rsidTr="002C2150">
        <w:trPr>
          <w:trHeight w:val="300"/>
          <w:jc w:val="center"/>
        </w:trPr>
        <w:tc>
          <w:tcPr>
            <w:tcW w:w="1217" w:type="dxa"/>
            <w:shd w:val="clear" w:color="auto" w:fill="auto"/>
            <w:noWrap/>
            <w:vAlign w:val="bottom"/>
            <w:hideMark/>
          </w:tcPr>
          <w:p w14:paraId="456D04F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2652BF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Dosage Form</w:t>
            </w:r>
          </w:p>
        </w:tc>
        <w:tc>
          <w:tcPr>
            <w:tcW w:w="828" w:type="dxa"/>
            <w:shd w:val="clear" w:color="auto" w:fill="auto"/>
            <w:noWrap/>
            <w:vAlign w:val="bottom"/>
            <w:hideMark/>
          </w:tcPr>
          <w:p w14:paraId="7E5546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288721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32839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A70DEF1" w14:textId="77777777" w:rsidTr="002C2150">
        <w:trPr>
          <w:trHeight w:val="300"/>
          <w:jc w:val="center"/>
        </w:trPr>
        <w:tc>
          <w:tcPr>
            <w:tcW w:w="1217" w:type="dxa"/>
            <w:shd w:val="clear" w:color="auto" w:fill="auto"/>
            <w:noWrap/>
            <w:vAlign w:val="bottom"/>
            <w:hideMark/>
          </w:tcPr>
          <w:p w14:paraId="5481EFC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D8203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Provider's Pharmacy/Treatment Instructions</w:t>
            </w:r>
          </w:p>
        </w:tc>
        <w:tc>
          <w:tcPr>
            <w:tcW w:w="828" w:type="dxa"/>
            <w:shd w:val="clear" w:color="auto" w:fill="auto"/>
            <w:noWrap/>
            <w:vAlign w:val="bottom"/>
            <w:hideMark/>
          </w:tcPr>
          <w:p w14:paraId="595810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228C65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F0F565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C2B32FF" w14:textId="77777777" w:rsidTr="002C2150">
        <w:trPr>
          <w:trHeight w:val="300"/>
          <w:jc w:val="center"/>
        </w:trPr>
        <w:tc>
          <w:tcPr>
            <w:tcW w:w="1217" w:type="dxa"/>
            <w:shd w:val="clear" w:color="auto" w:fill="auto"/>
            <w:noWrap/>
            <w:vAlign w:val="bottom"/>
            <w:hideMark/>
          </w:tcPr>
          <w:p w14:paraId="27257D0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43A0ED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Provider's Administration Instructions</w:t>
            </w:r>
          </w:p>
        </w:tc>
        <w:tc>
          <w:tcPr>
            <w:tcW w:w="828" w:type="dxa"/>
            <w:shd w:val="clear" w:color="auto" w:fill="auto"/>
            <w:noWrap/>
            <w:vAlign w:val="bottom"/>
            <w:hideMark/>
          </w:tcPr>
          <w:p w14:paraId="225943A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558416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77199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106689E" w14:textId="77777777" w:rsidTr="002C2150">
        <w:trPr>
          <w:trHeight w:val="300"/>
          <w:jc w:val="center"/>
        </w:trPr>
        <w:tc>
          <w:tcPr>
            <w:tcW w:w="1217" w:type="dxa"/>
            <w:shd w:val="clear" w:color="auto" w:fill="auto"/>
            <w:noWrap/>
            <w:vAlign w:val="bottom"/>
            <w:hideMark/>
          </w:tcPr>
          <w:p w14:paraId="5050644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72423E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Deliver-To Location</w:t>
            </w:r>
          </w:p>
        </w:tc>
        <w:tc>
          <w:tcPr>
            <w:tcW w:w="828" w:type="dxa"/>
            <w:shd w:val="clear" w:color="auto" w:fill="auto"/>
            <w:noWrap/>
            <w:vAlign w:val="bottom"/>
            <w:hideMark/>
          </w:tcPr>
          <w:p w14:paraId="0082378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1E98EB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LA1</w:t>
            </w:r>
          </w:p>
        </w:tc>
        <w:tc>
          <w:tcPr>
            <w:tcW w:w="634" w:type="dxa"/>
            <w:shd w:val="clear" w:color="auto" w:fill="auto"/>
            <w:noWrap/>
            <w:vAlign w:val="bottom"/>
            <w:hideMark/>
          </w:tcPr>
          <w:p w14:paraId="6B7CE26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1C477499" w14:textId="77777777" w:rsidTr="002C2150">
        <w:trPr>
          <w:trHeight w:val="300"/>
          <w:jc w:val="center"/>
        </w:trPr>
        <w:tc>
          <w:tcPr>
            <w:tcW w:w="1217" w:type="dxa"/>
            <w:shd w:val="clear" w:color="auto" w:fill="auto"/>
            <w:noWrap/>
            <w:vAlign w:val="bottom"/>
            <w:hideMark/>
          </w:tcPr>
          <w:p w14:paraId="5DE8338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00D18A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Allow Substitutions</w:t>
            </w:r>
          </w:p>
        </w:tc>
        <w:tc>
          <w:tcPr>
            <w:tcW w:w="828" w:type="dxa"/>
            <w:shd w:val="clear" w:color="auto" w:fill="auto"/>
            <w:noWrap/>
            <w:vAlign w:val="bottom"/>
            <w:hideMark/>
          </w:tcPr>
          <w:p w14:paraId="0178C1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109984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6C8743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0E6F058" w14:textId="77777777" w:rsidTr="002C2150">
        <w:trPr>
          <w:trHeight w:val="300"/>
          <w:jc w:val="center"/>
        </w:trPr>
        <w:tc>
          <w:tcPr>
            <w:tcW w:w="1217" w:type="dxa"/>
            <w:shd w:val="clear" w:color="auto" w:fill="auto"/>
            <w:noWrap/>
            <w:vAlign w:val="bottom"/>
            <w:hideMark/>
          </w:tcPr>
          <w:p w14:paraId="7C50D83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484810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Dispense Code</w:t>
            </w:r>
          </w:p>
        </w:tc>
        <w:tc>
          <w:tcPr>
            <w:tcW w:w="828" w:type="dxa"/>
            <w:shd w:val="clear" w:color="auto" w:fill="auto"/>
            <w:noWrap/>
            <w:vAlign w:val="bottom"/>
            <w:hideMark/>
          </w:tcPr>
          <w:p w14:paraId="2A563C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4967C0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C526B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3CE3D10" w14:textId="77777777" w:rsidTr="002C2150">
        <w:trPr>
          <w:trHeight w:val="300"/>
          <w:jc w:val="center"/>
        </w:trPr>
        <w:tc>
          <w:tcPr>
            <w:tcW w:w="1217" w:type="dxa"/>
            <w:shd w:val="clear" w:color="auto" w:fill="auto"/>
            <w:noWrap/>
            <w:vAlign w:val="bottom"/>
            <w:hideMark/>
          </w:tcPr>
          <w:p w14:paraId="669F4CF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8596AD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Dispense Amount</w:t>
            </w:r>
          </w:p>
        </w:tc>
        <w:tc>
          <w:tcPr>
            <w:tcW w:w="828" w:type="dxa"/>
            <w:shd w:val="clear" w:color="auto" w:fill="auto"/>
            <w:noWrap/>
            <w:vAlign w:val="bottom"/>
            <w:hideMark/>
          </w:tcPr>
          <w:p w14:paraId="696487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50A6B27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261878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497819B" w14:textId="77777777" w:rsidTr="002C2150">
        <w:trPr>
          <w:trHeight w:val="300"/>
          <w:jc w:val="center"/>
        </w:trPr>
        <w:tc>
          <w:tcPr>
            <w:tcW w:w="1217" w:type="dxa"/>
            <w:shd w:val="clear" w:color="auto" w:fill="auto"/>
            <w:noWrap/>
            <w:vAlign w:val="bottom"/>
            <w:hideMark/>
          </w:tcPr>
          <w:p w14:paraId="6A0947E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11878D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Dispense Units</w:t>
            </w:r>
          </w:p>
        </w:tc>
        <w:tc>
          <w:tcPr>
            <w:tcW w:w="828" w:type="dxa"/>
            <w:shd w:val="clear" w:color="auto" w:fill="auto"/>
            <w:noWrap/>
            <w:vAlign w:val="bottom"/>
            <w:hideMark/>
          </w:tcPr>
          <w:p w14:paraId="22E140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367ED64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AEE57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B51A876" w14:textId="77777777" w:rsidTr="002C2150">
        <w:trPr>
          <w:trHeight w:val="300"/>
          <w:jc w:val="center"/>
        </w:trPr>
        <w:tc>
          <w:tcPr>
            <w:tcW w:w="1217" w:type="dxa"/>
            <w:shd w:val="clear" w:color="auto" w:fill="auto"/>
            <w:noWrap/>
            <w:vAlign w:val="bottom"/>
            <w:hideMark/>
          </w:tcPr>
          <w:p w14:paraId="2353FB5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7DDFEE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Number Of Refills</w:t>
            </w:r>
          </w:p>
        </w:tc>
        <w:tc>
          <w:tcPr>
            <w:tcW w:w="828" w:type="dxa"/>
            <w:shd w:val="clear" w:color="auto" w:fill="auto"/>
            <w:noWrap/>
            <w:vAlign w:val="bottom"/>
            <w:hideMark/>
          </w:tcPr>
          <w:p w14:paraId="4A8832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66133C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0B14E2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C9152FE" w14:textId="77777777" w:rsidTr="002C2150">
        <w:trPr>
          <w:trHeight w:val="300"/>
          <w:jc w:val="center"/>
        </w:trPr>
        <w:tc>
          <w:tcPr>
            <w:tcW w:w="1217" w:type="dxa"/>
            <w:shd w:val="clear" w:color="auto" w:fill="auto"/>
            <w:noWrap/>
            <w:vAlign w:val="bottom"/>
            <w:hideMark/>
          </w:tcPr>
          <w:p w14:paraId="46B889F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0918D1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Provider's DEA Number</w:t>
            </w:r>
          </w:p>
        </w:tc>
        <w:tc>
          <w:tcPr>
            <w:tcW w:w="828" w:type="dxa"/>
            <w:shd w:val="clear" w:color="auto" w:fill="auto"/>
            <w:noWrap/>
            <w:vAlign w:val="bottom"/>
            <w:hideMark/>
          </w:tcPr>
          <w:p w14:paraId="5ADD91D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013044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33CF8E4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64704FC7" w14:textId="77777777" w:rsidTr="002C2150">
        <w:trPr>
          <w:trHeight w:val="300"/>
          <w:jc w:val="center"/>
        </w:trPr>
        <w:tc>
          <w:tcPr>
            <w:tcW w:w="1217" w:type="dxa"/>
            <w:shd w:val="clear" w:color="auto" w:fill="auto"/>
            <w:noWrap/>
            <w:vAlign w:val="bottom"/>
            <w:hideMark/>
          </w:tcPr>
          <w:p w14:paraId="2E29B78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172585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Pharmacist/Treatment Supplier's Verifier ID</w:t>
            </w:r>
          </w:p>
        </w:tc>
        <w:tc>
          <w:tcPr>
            <w:tcW w:w="828" w:type="dxa"/>
            <w:shd w:val="clear" w:color="auto" w:fill="auto"/>
            <w:noWrap/>
            <w:vAlign w:val="bottom"/>
            <w:hideMark/>
          </w:tcPr>
          <w:p w14:paraId="6AB4A2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15</w:t>
            </w:r>
          </w:p>
        </w:tc>
        <w:tc>
          <w:tcPr>
            <w:tcW w:w="854" w:type="dxa"/>
            <w:shd w:val="clear" w:color="auto" w:fill="auto"/>
            <w:noWrap/>
            <w:vAlign w:val="bottom"/>
            <w:hideMark/>
          </w:tcPr>
          <w:p w14:paraId="2ECEDE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513474C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7C33E98" w14:textId="77777777" w:rsidTr="002C2150">
        <w:trPr>
          <w:trHeight w:val="300"/>
          <w:jc w:val="center"/>
        </w:trPr>
        <w:tc>
          <w:tcPr>
            <w:tcW w:w="1217" w:type="dxa"/>
            <w:shd w:val="clear" w:color="auto" w:fill="auto"/>
            <w:noWrap/>
            <w:vAlign w:val="bottom"/>
            <w:hideMark/>
          </w:tcPr>
          <w:p w14:paraId="43B1778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A4482D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Needs Human Review</w:t>
            </w:r>
          </w:p>
        </w:tc>
        <w:tc>
          <w:tcPr>
            <w:tcW w:w="828" w:type="dxa"/>
            <w:shd w:val="clear" w:color="auto" w:fill="auto"/>
            <w:noWrap/>
            <w:vAlign w:val="bottom"/>
            <w:hideMark/>
          </w:tcPr>
          <w:p w14:paraId="015D30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16</w:t>
            </w:r>
          </w:p>
        </w:tc>
        <w:tc>
          <w:tcPr>
            <w:tcW w:w="854" w:type="dxa"/>
            <w:shd w:val="clear" w:color="auto" w:fill="auto"/>
            <w:noWrap/>
            <w:vAlign w:val="bottom"/>
            <w:hideMark/>
          </w:tcPr>
          <w:p w14:paraId="6F2AC9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577BE9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74E2AD9" w14:textId="77777777" w:rsidTr="002C2150">
        <w:trPr>
          <w:trHeight w:val="300"/>
          <w:jc w:val="center"/>
        </w:trPr>
        <w:tc>
          <w:tcPr>
            <w:tcW w:w="1217" w:type="dxa"/>
            <w:shd w:val="clear" w:color="auto" w:fill="auto"/>
            <w:noWrap/>
            <w:vAlign w:val="bottom"/>
            <w:hideMark/>
          </w:tcPr>
          <w:p w14:paraId="284530E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170CB2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Per (Time Unit)</w:t>
            </w:r>
          </w:p>
        </w:tc>
        <w:tc>
          <w:tcPr>
            <w:tcW w:w="828" w:type="dxa"/>
            <w:shd w:val="clear" w:color="auto" w:fill="auto"/>
            <w:noWrap/>
            <w:vAlign w:val="bottom"/>
            <w:hideMark/>
          </w:tcPr>
          <w:p w14:paraId="5F2F7A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17</w:t>
            </w:r>
          </w:p>
        </w:tc>
        <w:tc>
          <w:tcPr>
            <w:tcW w:w="854" w:type="dxa"/>
            <w:shd w:val="clear" w:color="auto" w:fill="auto"/>
            <w:noWrap/>
            <w:vAlign w:val="bottom"/>
            <w:hideMark/>
          </w:tcPr>
          <w:p w14:paraId="3B74C1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092E7B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5221B0F" w14:textId="77777777" w:rsidTr="002C2150">
        <w:trPr>
          <w:trHeight w:val="300"/>
          <w:jc w:val="center"/>
        </w:trPr>
        <w:tc>
          <w:tcPr>
            <w:tcW w:w="1217" w:type="dxa"/>
            <w:shd w:val="clear" w:color="auto" w:fill="auto"/>
            <w:noWrap/>
            <w:vAlign w:val="bottom"/>
            <w:hideMark/>
          </w:tcPr>
          <w:p w14:paraId="6CCEA63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ECB6E9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Strength</w:t>
            </w:r>
          </w:p>
        </w:tc>
        <w:tc>
          <w:tcPr>
            <w:tcW w:w="828" w:type="dxa"/>
            <w:shd w:val="clear" w:color="auto" w:fill="auto"/>
            <w:noWrap/>
            <w:vAlign w:val="bottom"/>
            <w:hideMark/>
          </w:tcPr>
          <w:p w14:paraId="6D5E4B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18</w:t>
            </w:r>
          </w:p>
        </w:tc>
        <w:tc>
          <w:tcPr>
            <w:tcW w:w="854" w:type="dxa"/>
            <w:shd w:val="clear" w:color="auto" w:fill="auto"/>
            <w:noWrap/>
            <w:vAlign w:val="bottom"/>
            <w:hideMark/>
          </w:tcPr>
          <w:p w14:paraId="558FED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0DA8F0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3032B46" w14:textId="77777777" w:rsidTr="002C2150">
        <w:trPr>
          <w:trHeight w:val="300"/>
          <w:jc w:val="center"/>
        </w:trPr>
        <w:tc>
          <w:tcPr>
            <w:tcW w:w="1217" w:type="dxa"/>
            <w:shd w:val="clear" w:color="auto" w:fill="auto"/>
            <w:noWrap/>
            <w:vAlign w:val="bottom"/>
            <w:hideMark/>
          </w:tcPr>
          <w:p w14:paraId="2874D84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5990C3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Strength Units</w:t>
            </w:r>
          </w:p>
        </w:tc>
        <w:tc>
          <w:tcPr>
            <w:tcW w:w="828" w:type="dxa"/>
            <w:shd w:val="clear" w:color="auto" w:fill="auto"/>
            <w:noWrap/>
            <w:vAlign w:val="bottom"/>
            <w:hideMark/>
          </w:tcPr>
          <w:p w14:paraId="7B770C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19</w:t>
            </w:r>
          </w:p>
        </w:tc>
        <w:tc>
          <w:tcPr>
            <w:tcW w:w="854" w:type="dxa"/>
            <w:shd w:val="clear" w:color="auto" w:fill="auto"/>
            <w:noWrap/>
            <w:vAlign w:val="bottom"/>
            <w:hideMark/>
          </w:tcPr>
          <w:p w14:paraId="212289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507B04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B7AE3BD" w14:textId="77777777" w:rsidTr="002C2150">
        <w:trPr>
          <w:trHeight w:val="300"/>
          <w:jc w:val="center"/>
        </w:trPr>
        <w:tc>
          <w:tcPr>
            <w:tcW w:w="1217" w:type="dxa"/>
            <w:shd w:val="clear" w:color="auto" w:fill="auto"/>
            <w:noWrap/>
            <w:vAlign w:val="bottom"/>
            <w:hideMark/>
          </w:tcPr>
          <w:p w14:paraId="3BA00A3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5B4245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Indication</w:t>
            </w:r>
          </w:p>
        </w:tc>
        <w:tc>
          <w:tcPr>
            <w:tcW w:w="828" w:type="dxa"/>
            <w:shd w:val="clear" w:color="auto" w:fill="auto"/>
            <w:noWrap/>
            <w:vAlign w:val="bottom"/>
            <w:hideMark/>
          </w:tcPr>
          <w:p w14:paraId="6AE2E0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20</w:t>
            </w:r>
          </w:p>
        </w:tc>
        <w:tc>
          <w:tcPr>
            <w:tcW w:w="854" w:type="dxa"/>
            <w:shd w:val="clear" w:color="auto" w:fill="auto"/>
            <w:noWrap/>
            <w:vAlign w:val="bottom"/>
            <w:hideMark/>
          </w:tcPr>
          <w:p w14:paraId="1CDD48E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041E8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C9B1860" w14:textId="77777777" w:rsidTr="002C2150">
        <w:trPr>
          <w:trHeight w:val="300"/>
          <w:jc w:val="center"/>
        </w:trPr>
        <w:tc>
          <w:tcPr>
            <w:tcW w:w="1217" w:type="dxa"/>
            <w:shd w:val="clear" w:color="auto" w:fill="auto"/>
            <w:noWrap/>
            <w:vAlign w:val="bottom"/>
            <w:hideMark/>
          </w:tcPr>
          <w:p w14:paraId="247FA20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F76B9C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Rate Amount</w:t>
            </w:r>
          </w:p>
        </w:tc>
        <w:tc>
          <w:tcPr>
            <w:tcW w:w="828" w:type="dxa"/>
            <w:shd w:val="clear" w:color="auto" w:fill="auto"/>
            <w:noWrap/>
            <w:vAlign w:val="bottom"/>
            <w:hideMark/>
          </w:tcPr>
          <w:p w14:paraId="18C126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21</w:t>
            </w:r>
          </w:p>
        </w:tc>
        <w:tc>
          <w:tcPr>
            <w:tcW w:w="854" w:type="dxa"/>
            <w:shd w:val="clear" w:color="auto" w:fill="auto"/>
            <w:noWrap/>
            <w:vAlign w:val="bottom"/>
            <w:hideMark/>
          </w:tcPr>
          <w:p w14:paraId="44F129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72C076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3552051" w14:textId="77777777" w:rsidTr="002C2150">
        <w:trPr>
          <w:trHeight w:val="300"/>
          <w:jc w:val="center"/>
        </w:trPr>
        <w:tc>
          <w:tcPr>
            <w:tcW w:w="1217" w:type="dxa"/>
            <w:shd w:val="clear" w:color="auto" w:fill="auto"/>
            <w:noWrap/>
            <w:vAlign w:val="bottom"/>
            <w:hideMark/>
          </w:tcPr>
          <w:p w14:paraId="4502FCC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EA9543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Give Rate Units</w:t>
            </w:r>
          </w:p>
        </w:tc>
        <w:tc>
          <w:tcPr>
            <w:tcW w:w="828" w:type="dxa"/>
            <w:shd w:val="clear" w:color="auto" w:fill="auto"/>
            <w:noWrap/>
            <w:vAlign w:val="bottom"/>
            <w:hideMark/>
          </w:tcPr>
          <w:p w14:paraId="610F77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22</w:t>
            </w:r>
          </w:p>
        </w:tc>
        <w:tc>
          <w:tcPr>
            <w:tcW w:w="854" w:type="dxa"/>
            <w:shd w:val="clear" w:color="auto" w:fill="auto"/>
            <w:noWrap/>
            <w:vAlign w:val="bottom"/>
            <w:hideMark/>
          </w:tcPr>
          <w:p w14:paraId="2971D1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E6E94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07DA511" w14:textId="77777777" w:rsidTr="002C2150">
        <w:trPr>
          <w:trHeight w:val="300"/>
          <w:jc w:val="center"/>
        </w:trPr>
        <w:tc>
          <w:tcPr>
            <w:tcW w:w="1217" w:type="dxa"/>
            <w:shd w:val="clear" w:color="auto" w:fill="auto"/>
            <w:noWrap/>
            <w:vAlign w:val="bottom"/>
            <w:hideMark/>
          </w:tcPr>
          <w:p w14:paraId="33C5AEC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1CFAD1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Total Daily Dose</w:t>
            </w:r>
          </w:p>
        </w:tc>
        <w:tc>
          <w:tcPr>
            <w:tcW w:w="828" w:type="dxa"/>
            <w:shd w:val="clear" w:color="auto" w:fill="auto"/>
            <w:noWrap/>
            <w:vAlign w:val="bottom"/>
            <w:hideMark/>
          </w:tcPr>
          <w:p w14:paraId="573105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23</w:t>
            </w:r>
          </w:p>
        </w:tc>
        <w:tc>
          <w:tcPr>
            <w:tcW w:w="854" w:type="dxa"/>
            <w:shd w:val="clear" w:color="auto" w:fill="auto"/>
            <w:noWrap/>
            <w:vAlign w:val="bottom"/>
            <w:hideMark/>
          </w:tcPr>
          <w:p w14:paraId="0EB3BD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2074EB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FB12E7F" w14:textId="77777777" w:rsidTr="002C2150">
        <w:trPr>
          <w:trHeight w:val="300"/>
          <w:jc w:val="center"/>
        </w:trPr>
        <w:tc>
          <w:tcPr>
            <w:tcW w:w="1217" w:type="dxa"/>
            <w:shd w:val="clear" w:color="auto" w:fill="auto"/>
            <w:noWrap/>
            <w:vAlign w:val="bottom"/>
            <w:hideMark/>
          </w:tcPr>
          <w:p w14:paraId="2F32480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7021FF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Supplementary Code</w:t>
            </w:r>
          </w:p>
        </w:tc>
        <w:tc>
          <w:tcPr>
            <w:tcW w:w="828" w:type="dxa"/>
            <w:shd w:val="clear" w:color="auto" w:fill="auto"/>
            <w:noWrap/>
            <w:vAlign w:val="bottom"/>
            <w:hideMark/>
          </w:tcPr>
          <w:p w14:paraId="679218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24</w:t>
            </w:r>
          </w:p>
        </w:tc>
        <w:tc>
          <w:tcPr>
            <w:tcW w:w="854" w:type="dxa"/>
            <w:shd w:val="clear" w:color="auto" w:fill="auto"/>
            <w:noWrap/>
            <w:vAlign w:val="bottom"/>
            <w:hideMark/>
          </w:tcPr>
          <w:p w14:paraId="6AD166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E47B3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E888EF1" w14:textId="77777777" w:rsidTr="002C2150">
        <w:trPr>
          <w:trHeight w:val="300"/>
          <w:jc w:val="center"/>
        </w:trPr>
        <w:tc>
          <w:tcPr>
            <w:tcW w:w="1217" w:type="dxa"/>
            <w:shd w:val="clear" w:color="auto" w:fill="auto"/>
            <w:noWrap/>
            <w:vAlign w:val="bottom"/>
            <w:hideMark/>
          </w:tcPr>
          <w:p w14:paraId="6B5188B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1F5BDE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Drug Strength Volume</w:t>
            </w:r>
          </w:p>
        </w:tc>
        <w:tc>
          <w:tcPr>
            <w:tcW w:w="828" w:type="dxa"/>
            <w:shd w:val="clear" w:color="auto" w:fill="auto"/>
            <w:noWrap/>
            <w:vAlign w:val="bottom"/>
            <w:hideMark/>
          </w:tcPr>
          <w:p w14:paraId="3B8210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25</w:t>
            </w:r>
          </w:p>
        </w:tc>
        <w:tc>
          <w:tcPr>
            <w:tcW w:w="854" w:type="dxa"/>
            <w:shd w:val="clear" w:color="auto" w:fill="auto"/>
            <w:noWrap/>
            <w:vAlign w:val="bottom"/>
            <w:hideMark/>
          </w:tcPr>
          <w:p w14:paraId="07C459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12B82C4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60984B7" w14:textId="77777777" w:rsidTr="002C2150">
        <w:trPr>
          <w:trHeight w:val="300"/>
          <w:jc w:val="center"/>
        </w:trPr>
        <w:tc>
          <w:tcPr>
            <w:tcW w:w="1217" w:type="dxa"/>
            <w:shd w:val="clear" w:color="auto" w:fill="auto"/>
            <w:noWrap/>
            <w:vAlign w:val="bottom"/>
            <w:hideMark/>
          </w:tcPr>
          <w:p w14:paraId="17E08EE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CD6846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Requested Drug Strength Volume Units</w:t>
            </w:r>
          </w:p>
        </w:tc>
        <w:tc>
          <w:tcPr>
            <w:tcW w:w="828" w:type="dxa"/>
            <w:shd w:val="clear" w:color="auto" w:fill="auto"/>
            <w:noWrap/>
            <w:vAlign w:val="bottom"/>
            <w:hideMark/>
          </w:tcPr>
          <w:p w14:paraId="6CA2AA3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26</w:t>
            </w:r>
          </w:p>
        </w:tc>
        <w:tc>
          <w:tcPr>
            <w:tcW w:w="854" w:type="dxa"/>
            <w:shd w:val="clear" w:color="auto" w:fill="auto"/>
            <w:noWrap/>
            <w:vAlign w:val="bottom"/>
            <w:hideMark/>
          </w:tcPr>
          <w:p w14:paraId="3768629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A9BCC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D6EC925" w14:textId="77777777" w:rsidTr="002C2150">
        <w:trPr>
          <w:trHeight w:val="300"/>
          <w:jc w:val="center"/>
        </w:trPr>
        <w:tc>
          <w:tcPr>
            <w:tcW w:w="1217" w:type="dxa"/>
            <w:shd w:val="clear" w:color="auto" w:fill="auto"/>
            <w:noWrap/>
            <w:vAlign w:val="bottom"/>
            <w:hideMark/>
          </w:tcPr>
          <w:p w14:paraId="36351A1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E37251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 Order Type</w:t>
            </w:r>
          </w:p>
        </w:tc>
        <w:tc>
          <w:tcPr>
            <w:tcW w:w="828" w:type="dxa"/>
            <w:shd w:val="clear" w:color="auto" w:fill="auto"/>
            <w:noWrap/>
            <w:vAlign w:val="bottom"/>
            <w:hideMark/>
          </w:tcPr>
          <w:p w14:paraId="1496044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27</w:t>
            </w:r>
          </w:p>
        </w:tc>
        <w:tc>
          <w:tcPr>
            <w:tcW w:w="854" w:type="dxa"/>
            <w:shd w:val="clear" w:color="auto" w:fill="auto"/>
            <w:noWrap/>
            <w:vAlign w:val="bottom"/>
            <w:hideMark/>
          </w:tcPr>
          <w:p w14:paraId="5A2EB8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D5628F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4E2CC14" w14:textId="77777777" w:rsidTr="002C2150">
        <w:trPr>
          <w:trHeight w:val="300"/>
          <w:jc w:val="center"/>
        </w:trPr>
        <w:tc>
          <w:tcPr>
            <w:tcW w:w="1217" w:type="dxa"/>
            <w:shd w:val="clear" w:color="auto" w:fill="auto"/>
            <w:noWrap/>
            <w:vAlign w:val="bottom"/>
            <w:hideMark/>
          </w:tcPr>
          <w:p w14:paraId="1E2797D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FF8CF4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Dispensing Interval</w:t>
            </w:r>
          </w:p>
        </w:tc>
        <w:tc>
          <w:tcPr>
            <w:tcW w:w="828" w:type="dxa"/>
            <w:shd w:val="clear" w:color="auto" w:fill="auto"/>
            <w:noWrap/>
            <w:vAlign w:val="bottom"/>
            <w:hideMark/>
          </w:tcPr>
          <w:p w14:paraId="373484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28</w:t>
            </w:r>
          </w:p>
        </w:tc>
        <w:tc>
          <w:tcPr>
            <w:tcW w:w="854" w:type="dxa"/>
            <w:shd w:val="clear" w:color="auto" w:fill="auto"/>
            <w:noWrap/>
            <w:vAlign w:val="bottom"/>
            <w:hideMark/>
          </w:tcPr>
          <w:p w14:paraId="74D774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08969B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3CBCD91" w14:textId="77777777" w:rsidTr="002C2150">
        <w:trPr>
          <w:trHeight w:val="300"/>
          <w:jc w:val="center"/>
        </w:trPr>
        <w:tc>
          <w:tcPr>
            <w:tcW w:w="1217" w:type="dxa"/>
            <w:shd w:val="clear" w:color="auto" w:fill="auto"/>
            <w:noWrap/>
            <w:vAlign w:val="bottom"/>
            <w:hideMark/>
          </w:tcPr>
          <w:p w14:paraId="5BBBEA3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316113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Medication Instance Identifier</w:t>
            </w:r>
          </w:p>
        </w:tc>
        <w:tc>
          <w:tcPr>
            <w:tcW w:w="828" w:type="dxa"/>
            <w:shd w:val="clear" w:color="auto" w:fill="auto"/>
            <w:noWrap/>
            <w:vAlign w:val="bottom"/>
            <w:hideMark/>
          </w:tcPr>
          <w:p w14:paraId="109FF3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29</w:t>
            </w:r>
          </w:p>
        </w:tc>
        <w:tc>
          <w:tcPr>
            <w:tcW w:w="854" w:type="dxa"/>
            <w:shd w:val="clear" w:color="auto" w:fill="auto"/>
            <w:noWrap/>
            <w:vAlign w:val="bottom"/>
            <w:hideMark/>
          </w:tcPr>
          <w:p w14:paraId="635DAF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1C2B4A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E179275" w14:textId="77777777" w:rsidTr="002C2150">
        <w:trPr>
          <w:trHeight w:val="300"/>
          <w:jc w:val="center"/>
        </w:trPr>
        <w:tc>
          <w:tcPr>
            <w:tcW w:w="1217" w:type="dxa"/>
            <w:shd w:val="clear" w:color="auto" w:fill="auto"/>
            <w:noWrap/>
            <w:vAlign w:val="bottom"/>
            <w:hideMark/>
          </w:tcPr>
          <w:p w14:paraId="7C9A117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D9DABC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Segment Instance Identifier</w:t>
            </w:r>
          </w:p>
        </w:tc>
        <w:tc>
          <w:tcPr>
            <w:tcW w:w="828" w:type="dxa"/>
            <w:shd w:val="clear" w:color="auto" w:fill="auto"/>
            <w:noWrap/>
            <w:vAlign w:val="bottom"/>
            <w:hideMark/>
          </w:tcPr>
          <w:p w14:paraId="64D389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30</w:t>
            </w:r>
          </w:p>
        </w:tc>
        <w:tc>
          <w:tcPr>
            <w:tcW w:w="854" w:type="dxa"/>
            <w:shd w:val="clear" w:color="auto" w:fill="auto"/>
            <w:noWrap/>
            <w:vAlign w:val="bottom"/>
            <w:hideMark/>
          </w:tcPr>
          <w:p w14:paraId="225A19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759C73E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B6A35B9" w14:textId="77777777" w:rsidTr="002C2150">
        <w:trPr>
          <w:trHeight w:val="300"/>
          <w:jc w:val="center"/>
        </w:trPr>
        <w:tc>
          <w:tcPr>
            <w:tcW w:w="1217" w:type="dxa"/>
            <w:shd w:val="clear" w:color="auto" w:fill="auto"/>
            <w:noWrap/>
            <w:vAlign w:val="bottom"/>
            <w:hideMark/>
          </w:tcPr>
          <w:p w14:paraId="395A39B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564151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Mood Code</w:t>
            </w:r>
          </w:p>
        </w:tc>
        <w:tc>
          <w:tcPr>
            <w:tcW w:w="828" w:type="dxa"/>
            <w:shd w:val="clear" w:color="auto" w:fill="auto"/>
            <w:noWrap/>
            <w:vAlign w:val="bottom"/>
            <w:hideMark/>
          </w:tcPr>
          <w:p w14:paraId="7B88F7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31</w:t>
            </w:r>
          </w:p>
        </w:tc>
        <w:tc>
          <w:tcPr>
            <w:tcW w:w="854" w:type="dxa"/>
            <w:shd w:val="clear" w:color="auto" w:fill="auto"/>
            <w:noWrap/>
            <w:vAlign w:val="bottom"/>
            <w:hideMark/>
          </w:tcPr>
          <w:p w14:paraId="509A50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CNE</w:t>
            </w:r>
          </w:p>
        </w:tc>
        <w:tc>
          <w:tcPr>
            <w:tcW w:w="634" w:type="dxa"/>
            <w:shd w:val="clear" w:color="auto" w:fill="auto"/>
            <w:noWrap/>
            <w:vAlign w:val="bottom"/>
            <w:hideMark/>
          </w:tcPr>
          <w:p w14:paraId="4B0575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4EDC99A" w14:textId="77777777" w:rsidTr="002C2150">
        <w:trPr>
          <w:trHeight w:val="300"/>
          <w:jc w:val="center"/>
        </w:trPr>
        <w:tc>
          <w:tcPr>
            <w:tcW w:w="1217" w:type="dxa"/>
            <w:shd w:val="clear" w:color="auto" w:fill="auto"/>
            <w:noWrap/>
            <w:vAlign w:val="bottom"/>
            <w:hideMark/>
          </w:tcPr>
          <w:p w14:paraId="249BB46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465989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Dispensing Pharmacy</w:t>
            </w:r>
          </w:p>
        </w:tc>
        <w:tc>
          <w:tcPr>
            <w:tcW w:w="828" w:type="dxa"/>
            <w:shd w:val="clear" w:color="auto" w:fill="auto"/>
            <w:noWrap/>
            <w:vAlign w:val="bottom"/>
            <w:hideMark/>
          </w:tcPr>
          <w:p w14:paraId="489C587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32</w:t>
            </w:r>
          </w:p>
        </w:tc>
        <w:tc>
          <w:tcPr>
            <w:tcW w:w="854" w:type="dxa"/>
            <w:shd w:val="clear" w:color="auto" w:fill="auto"/>
            <w:noWrap/>
            <w:vAlign w:val="bottom"/>
            <w:hideMark/>
          </w:tcPr>
          <w:p w14:paraId="30F98A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03A3A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40971133" w14:textId="77777777" w:rsidTr="002C2150">
        <w:trPr>
          <w:trHeight w:val="300"/>
          <w:jc w:val="center"/>
        </w:trPr>
        <w:tc>
          <w:tcPr>
            <w:tcW w:w="1217" w:type="dxa"/>
            <w:shd w:val="clear" w:color="auto" w:fill="auto"/>
            <w:noWrap/>
            <w:vAlign w:val="bottom"/>
            <w:hideMark/>
          </w:tcPr>
          <w:p w14:paraId="315BBC3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75138D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Dispensing Pharmacy Address</w:t>
            </w:r>
          </w:p>
        </w:tc>
        <w:tc>
          <w:tcPr>
            <w:tcW w:w="828" w:type="dxa"/>
            <w:shd w:val="clear" w:color="auto" w:fill="auto"/>
            <w:noWrap/>
            <w:vAlign w:val="bottom"/>
            <w:hideMark/>
          </w:tcPr>
          <w:p w14:paraId="71FE714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33</w:t>
            </w:r>
          </w:p>
        </w:tc>
        <w:tc>
          <w:tcPr>
            <w:tcW w:w="854" w:type="dxa"/>
            <w:shd w:val="clear" w:color="auto" w:fill="auto"/>
            <w:noWrap/>
            <w:vAlign w:val="bottom"/>
            <w:hideMark/>
          </w:tcPr>
          <w:p w14:paraId="494CED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274FEF2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054A066F" w14:textId="77777777" w:rsidTr="002C2150">
        <w:trPr>
          <w:trHeight w:val="300"/>
          <w:jc w:val="center"/>
        </w:trPr>
        <w:tc>
          <w:tcPr>
            <w:tcW w:w="1217" w:type="dxa"/>
            <w:shd w:val="clear" w:color="auto" w:fill="auto"/>
            <w:noWrap/>
            <w:vAlign w:val="bottom"/>
            <w:hideMark/>
          </w:tcPr>
          <w:p w14:paraId="7E7B9D6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7535ED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Deliver-to Patient Location</w:t>
            </w:r>
          </w:p>
        </w:tc>
        <w:tc>
          <w:tcPr>
            <w:tcW w:w="828" w:type="dxa"/>
            <w:shd w:val="clear" w:color="auto" w:fill="auto"/>
            <w:noWrap/>
            <w:vAlign w:val="bottom"/>
            <w:hideMark/>
          </w:tcPr>
          <w:p w14:paraId="046B90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34</w:t>
            </w:r>
          </w:p>
        </w:tc>
        <w:tc>
          <w:tcPr>
            <w:tcW w:w="854" w:type="dxa"/>
            <w:shd w:val="clear" w:color="auto" w:fill="auto"/>
            <w:noWrap/>
            <w:vAlign w:val="bottom"/>
            <w:hideMark/>
          </w:tcPr>
          <w:p w14:paraId="2D80BE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3F218DC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CBD1CEC" w14:textId="77777777" w:rsidTr="002C2150">
        <w:trPr>
          <w:trHeight w:val="300"/>
          <w:jc w:val="center"/>
        </w:trPr>
        <w:tc>
          <w:tcPr>
            <w:tcW w:w="1217" w:type="dxa"/>
            <w:shd w:val="clear" w:color="auto" w:fill="auto"/>
            <w:noWrap/>
            <w:vAlign w:val="bottom"/>
            <w:hideMark/>
          </w:tcPr>
          <w:p w14:paraId="03E587B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939A6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Deliver-to Address</w:t>
            </w:r>
          </w:p>
        </w:tc>
        <w:tc>
          <w:tcPr>
            <w:tcW w:w="828" w:type="dxa"/>
            <w:shd w:val="clear" w:color="auto" w:fill="auto"/>
            <w:noWrap/>
            <w:vAlign w:val="bottom"/>
            <w:hideMark/>
          </w:tcPr>
          <w:p w14:paraId="1497E4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35</w:t>
            </w:r>
          </w:p>
        </w:tc>
        <w:tc>
          <w:tcPr>
            <w:tcW w:w="854" w:type="dxa"/>
            <w:shd w:val="clear" w:color="auto" w:fill="auto"/>
            <w:noWrap/>
            <w:vAlign w:val="bottom"/>
            <w:hideMark/>
          </w:tcPr>
          <w:p w14:paraId="221841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178823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E04355E" w14:textId="77777777" w:rsidTr="002C2150">
        <w:trPr>
          <w:trHeight w:val="315"/>
          <w:jc w:val="center"/>
        </w:trPr>
        <w:tc>
          <w:tcPr>
            <w:tcW w:w="1217" w:type="dxa"/>
            <w:shd w:val="clear" w:color="auto" w:fill="auto"/>
            <w:noWrap/>
            <w:vAlign w:val="bottom"/>
            <w:hideMark/>
          </w:tcPr>
          <w:p w14:paraId="5E0B7F4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A1F603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 Phone Number</w:t>
            </w:r>
          </w:p>
        </w:tc>
        <w:tc>
          <w:tcPr>
            <w:tcW w:w="828" w:type="dxa"/>
            <w:shd w:val="clear" w:color="auto" w:fill="auto"/>
            <w:noWrap/>
            <w:vAlign w:val="bottom"/>
            <w:hideMark/>
          </w:tcPr>
          <w:p w14:paraId="20BB4D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36</w:t>
            </w:r>
          </w:p>
        </w:tc>
        <w:tc>
          <w:tcPr>
            <w:tcW w:w="854" w:type="dxa"/>
            <w:shd w:val="clear" w:color="auto" w:fill="auto"/>
            <w:noWrap/>
            <w:vAlign w:val="bottom"/>
            <w:hideMark/>
          </w:tcPr>
          <w:p w14:paraId="4CA5F09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XTN</w:t>
            </w:r>
          </w:p>
        </w:tc>
        <w:tc>
          <w:tcPr>
            <w:tcW w:w="634" w:type="dxa"/>
            <w:shd w:val="clear" w:color="auto" w:fill="auto"/>
            <w:noWrap/>
            <w:vAlign w:val="bottom"/>
            <w:hideMark/>
          </w:tcPr>
          <w:p w14:paraId="150AE5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4A6B191" w14:textId="77777777" w:rsidTr="002C2150">
        <w:trPr>
          <w:trHeight w:val="300"/>
          <w:jc w:val="center"/>
        </w:trPr>
        <w:tc>
          <w:tcPr>
            <w:tcW w:w="1217" w:type="dxa"/>
            <w:shd w:val="clear" w:color="auto" w:fill="auto"/>
            <w:noWrap/>
            <w:vAlign w:val="bottom"/>
            <w:hideMark/>
          </w:tcPr>
          <w:p w14:paraId="62803AF3"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{NTE}</w:t>
            </w:r>
          </w:p>
        </w:tc>
        <w:tc>
          <w:tcPr>
            <w:tcW w:w="6370" w:type="dxa"/>
            <w:shd w:val="clear" w:color="auto" w:fill="auto"/>
            <w:noWrap/>
            <w:vAlign w:val="bottom"/>
            <w:hideMark/>
          </w:tcPr>
          <w:p w14:paraId="6C627A61"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Notes and Comments (for RXO)</w:t>
            </w:r>
          </w:p>
        </w:tc>
        <w:tc>
          <w:tcPr>
            <w:tcW w:w="828" w:type="dxa"/>
            <w:shd w:val="clear" w:color="000000" w:fill="D8E4BC"/>
            <w:noWrap/>
            <w:vAlign w:val="bottom"/>
            <w:hideMark/>
          </w:tcPr>
          <w:p w14:paraId="18FDCFFB"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5C2083A8"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6667BC10"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0DA739A8" w14:textId="77777777" w:rsidTr="002C2150">
        <w:trPr>
          <w:trHeight w:val="300"/>
          <w:jc w:val="center"/>
        </w:trPr>
        <w:tc>
          <w:tcPr>
            <w:tcW w:w="1217" w:type="dxa"/>
            <w:shd w:val="clear" w:color="auto" w:fill="auto"/>
            <w:noWrap/>
            <w:vAlign w:val="bottom"/>
            <w:hideMark/>
          </w:tcPr>
          <w:p w14:paraId="79F6D5E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D78CAA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NTE</w:t>
            </w:r>
          </w:p>
        </w:tc>
        <w:tc>
          <w:tcPr>
            <w:tcW w:w="828" w:type="dxa"/>
            <w:shd w:val="clear" w:color="auto" w:fill="auto"/>
            <w:noWrap/>
            <w:vAlign w:val="bottom"/>
            <w:hideMark/>
          </w:tcPr>
          <w:p w14:paraId="6E03F48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28C913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45028B4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A6A2192" w14:textId="77777777" w:rsidTr="002C2150">
        <w:trPr>
          <w:trHeight w:val="300"/>
          <w:jc w:val="center"/>
        </w:trPr>
        <w:tc>
          <w:tcPr>
            <w:tcW w:w="1217" w:type="dxa"/>
            <w:shd w:val="clear" w:color="auto" w:fill="auto"/>
            <w:noWrap/>
            <w:vAlign w:val="bottom"/>
            <w:hideMark/>
          </w:tcPr>
          <w:p w14:paraId="635BA15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D49997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Source of Comment</w:t>
            </w:r>
          </w:p>
        </w:tc>
        <w:tc>
          <w:tcPr>
            <w:tcW w:w="828" w:type="dxa"/>
            <w:shd w:val="clear" w:color="auto" w:fill="auto"/>
            <w:noWrap/>
            <w:vAlign w:val="bottom"/>
            <w:hideMark/>
          </w:tcPr>
          <w:p w14:paraId="1B9144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2F04372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FC598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F9BA544" w14:textId="77777777" w:rsidTr="002C2150">
        <w:trPr>
          <w:trHeight w:val="300"/>
          <w:jc w:val="center"/>
        </w:trPr>
        <w:tc>
          <w:tcPr>
            <w:tcW w:w="1217" w:type="dxa"/>
            <w:shd w:val="clear" w:color="auto" w:fill="auto"/>
            <w:noWrap/>
            <w:vAlign w:val="bottom"/>
            <w:hideMark/>
          </w:tcPr>
          <w:p w14:paraId="0496DA5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A4348E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w:t>
            </w:r>
          </w:p>
        </w:tc>
        <w:tc>
          <w:tcPr>
            <w:tcW w:w="828" w:type="dxa"/>
            <w:shd w:val="clear" w:color="auto" w:fill="auto"/>
            <w:noWrap/>
            <w:vAlign w:val="bottom"/>
            <w:hideMark/>
          </w:tcPr>
          <w:p w14:paraId="72514F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3459B8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FT</w:t>
            </w:r>
          </w:p>
        </w:tc>
        <w:tc>
          <w:tcPr>
            <w:tcW w:w="634" w:type="dxa"/>
            <w:shd w:val="clear" w:color="auto" w:fill="auto"/>
            <w:noWrap/>
            <w:vAlign w:val="bottom"/>
            <w:hideMark/>
          </w:tcPr>
          <w:p w14:paraId="70FEF22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36B84FE" w14:textId="77777777" w:rsidTr="002C2150">
        <w:trPr>
          <w:trHeight w:val="300"/>
          <w:jc w:val="center"/>
        </w:trPr>
        <w:tc>
          <w:tcPr>
            <w:tcW w:w="1217" w:type="dxa"/>
            <w:shd w:val="clear" w:color="auto" w:fill="auto"/>
            <w:noWrap/>
            <w:vAlign w:val="bottom"/>
            <w:hideMark/>
          </w:tcPr>
          <w:p w14:paraId="1120146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6BC2A4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 Type</w:t>
            </w:r>
          </w:p>
        </w:tc>
        <w:tc>
          <w:tcPr>
            <w:tcW w:w="828" w:type="dxa"/>
            <w:shd w:val="clear" w:color="auto" w:fill="auto"/>
            <w:noWrap/>
            <w:vAlign w:val="bottom"/>
            <w:hideMark/>
          </w:tcPr>
          <w:p w14:paraId="4BAFDF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35212A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46936E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83E9DC8" w14:textId="77777777" w:rsidTr="002C2150">
        <w:trPr>
          <w:trHeight w:val="300"/>
          <w:jc w:val="center"/>
        </w:trPr>
        <w:tc>
          <w:tcPr>
            <w:tcW w:w="1217" w:type="dxa"/>
            <w:shd w:val="clear" w:color="auto" w:fill="auto"/>
            <w:noWrap/>
            <w:vAlign w:val="bottom"/>
            <w:hideMark/>
          </w:tcPr>
          <w:p w14:paraId="2ED9FF0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C18B76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By</w:t>
            </w:r>
          </w:p>
        </w:tc>
        <w:tc>
          <w:tcPr>
            <w:tcW w:w="828" w:type="dxa"/>
            <w:shd w:val="clear" w:color="auto" w:fill="auto"/>
            <w:noWrap/>
            <w:vAlign w:val="bottom"/>
            <w:hideMark/>
          </w:tcPr>
          <w:p w14:paraId="5B41F0A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0BB9C3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7081A2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916B9BB" w14:textId="77777777" w:rsidTr="002C2150">
        <w:trPr>
          <w:trHeight w:val="300"/>
          <w:jc w:val="center"/>
        </w:trPr>
        <w:tc>
          <w:tcPr>
            <w:tcW w:w="1217" w:type="dxa"/>
            <w:shd w:val="clear" w:color="auto" w:fill="auto"/>
            <w:noWrap/>
            <w:vAlign w:val="bottom"/>
            <w:hideMark/>
          </w:tcPr>
          <w:p w14:paraId="5537CCF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8BEC1E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Date/Time</w:t>
            </w:r>
          </w:p>
        </w:tc>
        <w:tc>
          <w:tcPr>
            <w:tcW w:w="828" w:type="dxa"/>
            <w:shd w:val="clear" w:color="auto" w:fill="auto"/>
            <w:noWrap/>
            <w:vAlign w:val="bottom"/>
            <w:hideMark/>
          </w:tcPr>
          <w:p w14:paraId="292167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0197F5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DBB64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5A3E6D8" w14:textId="77777777" w:rsidTr="002C2150">
        <w:trPr>
          <w:trHeight w:val="300"/>
          <w:jc w:val="center"/>
        </w:trPr>
        <w:tc>
          <w:tcPr>
            <w:tcW w:w="1217" w:type="dxa"/>
            <w:shd w:val="clear" w:color="auto" w:fill="auto"/>
            <w:noWrap/>
            <w:vAlign w:val="bottom"/>
            <w:hideMark/>
          </w:tcPr>
          <w:p w14:paraId="57E0152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A9820F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Start Date</w:t>
            </w:r>
          </w:p>
        </w:tc>
        <w:tc>
          <w:tcPr>
            <w:tcW w:w="828" w:type="dxa"/>
            <w:shd w:val="clear" w:color="auto" w:fill="auto"/>
            <w:noWrap/>
            <w:vAlign w:val="bottom"/>
            <w:hideMark/>
          </w:tcPr>
          <w:p w14:paraId="49351BC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1577E4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38523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91EDC6C" w14:textId="77777777" w:rsidTr="002C2150">
        <w:trPr>
          <w:trHeight w:val="300"/>
          <w:jc w:val="center"/>
        </w:trPr>
        <w:tc>
          <w:tcPr>
            <w:tcW w:w="1217" w:type="dxa"/>
            <w:shd w:val="clear" w:color="auto" w:fill="auto"/>
            <w:noWrap/>
            <w:vAlign w:val="bottom"/>
            <w:hideMark/>
          </w:tcPr>
          <w:p w14:paraId="4BDBB05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6095C4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702561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52B07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ED47F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E989C19" w14:textId="77777777" w:rsidTr="002C2150">
        <w:trPr>
          <w:trHeight w:val="300"/>
          <w:jc w:val="center"/>
        </w:trPr>
        <w:tc>
          <w:tcPr>
            <w:tcW w:w="1217" w:type="dxa"/>
            <w:shd w:val="clear" w:color="auto" w:fill="auto"/>
            <w:noWrap/>
            <w:vAlign w:val="bottom"/>
            <w:hideMark/>
          </w:tcPr>
          <w:p w14:paraId="2FFB1299"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{RXR}</w:t>
            </w:r>
          </w:p>
        </w:tc>
        <w:tc>
          <w:tcPr>
            <w:tcW w:w="6370" w:type="dxa"/>
            <w:shd w:val="clear" w:color="auto" w:fill="auto"/>
            <w:noWrap/>
            <w:vAlign w:val="bottom"/>
            <w:hideMark/>
          </w:tcPr>
          <w:p w14:paraId="4E0538B2"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Route</w:t>
            </w:r>
          </w:p>
        </w:tc>
        <w:tc>
          <w:tcPr>
            <w:tcW w:w="828" w:type="dxa"/>
            <w:shd w:val="clear" w:color="000000" w:fill="D8E4BC"/>
            <w:noWrap/>
            <w:vAlign w:val="bottom"/>
            <w:hideMark/>
          </w:tcPr>
          <w:p w14:paraId="395CD896"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39EDB6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6F88CF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3F5DE296" w14:textId="77777777" w:rsidTr="002C2150">
        <w:trPr>
          <w:trHeight w:val="300"/>
          <w:jc w:val="center"/>
        </w:trPr>
        <w:tc>
          <w:tcPr>
            <w:tcW w:w="1217" w:type="dxa"/>
            <w:shd w:val="clear" w:color="auto" w:fill="auto"/>
            <w:noWrap/>
            <w:vAlign w:val="bottom"/>
            <w:hideMark/>
          </w:tcPr>
          <w:p w14:paraId="6FA966F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50DEE8C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Route</w:t>
            </w:r>
          </w:p>
        </w:tc>
        <w:tc>
          <w:tcPr>
            <w:tcW w:w="828" w:type="dxa"/>
            <w:shd w:val="clear" w:color="auto" w:fill="auto"/>
            <w:noWrap/>
            <w:vAlign w:val="bottom"/>
            <w:hideMark/>
          </w:tcPr>
          <w:p w14:paraId="1294907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68777A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A9132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0EDD28BA" w14:textId="77777777" w:rsidTr="002C2150">
        <w:trPr>
          <w:trHeight w:val="300"/>
          <w:jc w:val="center"/>
        </w:trPr>
        <w:tc>
          <w:tcPr>
            <w:tcW w:w="1217" w:type="dxa"/>
            <w:shd w:val="clear" w:color="auto" w:fill="auto"/>
            <w:noWrap/>
            <w:vAlign w:val="bottom"/>
            <w:hideMark/>
          </w:tcPr>
          <w:p w14:paraId="0FCA63B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25F56E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Site</w:t>
            </w:r>
          </w:p>
        </w:tc>
        <w:tc>
          <w:tcPr>
            <w:tcW w:w="828" w:type="dxa"/>
            <w:shd w:val="clear" w:color="auto" w:fill="auto"/>
            <w:noWrap/>
            <w:vAlign w:val="bottom"/>
            <w:hideMark/>
          </w:tcPr>
          <w:p w14:paraId="7E9632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630E4E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6E51E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F5A836E" w14:textId="77777777" w:rsidTr="002C2150">
        <w:trPr>
          <w:trHeight w:val="300"/>
          <w:jc w:val="center"/>
        </w:trPr>
        <w:tc>
          <w:tcPr>
            <w:tcW w:w="1217" w:type="dxa"/>
            <w:shd w:val="clear" w:color="auto" w:fill="auto"/>
            <w:noWrap/>
            <w:vAlign w:val="bottom"/>
            <w:hideMark/>
          </w:tcPr>
          <w:p w14:paraId="55701C6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8FE2AB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Device</w:t>
            </w:r>
          </w:p>
        </w:tc>
        <w:tc>
          <w:tcPr>
            <w:tcW w:w="828" w:type="dxa"/>
            <w:shd w:val="clear" w:color="auto" w:fill="auto"/>
            <w:noWrap/>
            <w:vAlign w:val="bottom"/>
            <w:hideMark/>
          </w:tcPr>
          <w:p w14:paraId="59B917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2CC0C6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A8B5C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6EC17CC" w14:textId="77777777" w:rsidTr="002C2150">
        <w:trPr>
          <w:trHeight w:val="300"/>
          <w:jc w:val="center"/>
        </w:trPr>
        <w:tc>
          <w:tcPr>
            <w:tcW w:w="1217" w:type="dxa"/>
            <w:shd w:val="clear" w:color="auto" w:fill="auto"/>
            <w:noWrap/>
            <w:vAlign w:val="bottom"/>
            <w:hideMark/>
          </w:tcPr>
          <w:p w14:paraId="5E70EF3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D95420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Method</w:t>
            </w:r>
          </w:p>
        </w:tc>
        <w:tc>
          <w:tcPr>
            <w:tcW w:w="828" w:type="dxa"/>
            <w:shd w:val="clear" w:color="auto" w:fill="auto"/>
            <w:noWrap/>
            <w:vAlign w:val="bottom"/>
            <w:hideMark/>
          </w:tcPr>
          <w:p w14:paraId="52120F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19E30A1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60708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8CF9E21" w14:textId="77777777" w:rsidTr="002C2150">
        <w:trPr>
          <w:trHeight w:val="300"/>
          <w:jc w:val="center"/>
        </w:trPr>
        <w:tc>
          <w:tcPr>
            <w:tcW w:w="1217" w:type="dxa"/>
            <w:shd w:val="clear" w:color="auto" w:fill="auto"/>
            <w:noWrap/>
            <w:vAlign w:val="bottom"/>
            <w:hideMark/>
          </w:tcPr>
          <w:p w14:paraId="6A59BD3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FBC7AC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Routing Instruction</w:t>
            </w:r>
          </w:p>
        </w:tc>
        <w:tc>
          <w:tcPr>
            <w:tcW w:w="828" w:type="dxa"/>
            <w:shd w:val="clear" w:color="auto" w:fill="auto"/>
            <w:noWrap/>
            <w:vAlign w:val="bottom"/>
            <w:hideMark/>
          </w:tcPr>
          <w:p w14:paraId="4CBE62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3EE43B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4DE22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0D442A1" w14:textId="77777777" w:rsidTr="002C2150">
        <w:trPr>
          <w:trHeight w:val="315"/>
          <w:jc w:val="center"/>
        </w:trPr>
        <w:tc>
          <w:tcPr>
            <w:tcW w:w="1217" w:type="dxa"/>
            <w:shd w:val="clear" w:color="auto" w:fill="auto"/>
            <w:noWrap/>
            <w:vAlign w:val="bottom"/>
            <w:hideMark/>
          </w:tcPr>
          <w:p w14:paraId="7FF251E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E3CAC5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Site Modifier</w:t>
            </w:r>
          </w:p>
        </w:tc>
        <w:tc>
          <w:tcPr>
            <w:tcW w:w="828" w:type="dxa"/>
            <w:shd w:val="clear" w:color="auto" w:fill="auto"/>
            <w:noWrap/>
            <w:vAlign w:val="bottom"/>
            <w:hideMark/>
          </w:tcPr>
          <w:p w14:paraId="48AC39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122DAB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D102E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5B35F67" w14:textId="77777777" w:rsidTr="002C2150">
        <w:trPr>
          <w:trHeight w:val="300"/>
          <w:jc w:val="center"/>
        </w:trPr>
        <w:tc>
          <w:tcPr>
            <w:tcW w:w="1217" w:type="dxa"/>
            <w:shd w:val="clear" w:color="auto" w:fill="auto"/>
            <w:noWrap/>
            <w:vAlign w:val="bottom"/>
            <w:hideMark/>
          </w:tcPr>
          <w:p w14:paraId="1A0D16CC"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RXC</w:t>
            </w:r>
          </w:p>
        </w:tc>
        <w:tc>
          <w:tcPr>
            <w:tcW w:w="6370" w:type="dxa"/>
            <w:shd w:val="clear" w:color="auto" w:fill="auto"/>
            <w:noWrap/>
            <w:vAlign w:val="bottom"/>
            <w:hideMark/>
          </w:tcPr>
          <w:p w14:paraId="033050C7"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Component</w:t>
            </w:r>
          </w:p>
        </w:tc>
        <w:tc>
          <w:tcPr>
            <w:tcW w:w="828" w:type="dxa"/>
            <w:shd w:val="clear" w:color="000000" w:fill="D8E4BC"/>
            <w:noWrap/>
            <w:vAlign w:val="bottom"/>
            <w:hideMark/>
          </w:tcPr>
          <w:p w14:paraId="6F978C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854" w:type="dxa"/>
            <w:shd w:val="clear" w:color="000000" w:fill="D8E4BC"/>
            <w:noWrap/>
            <w:vAlign w:val="bottom"/>
            <w:hideMark/>
          </w:tcPr>
          <w:p w14:paraId="23F2286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1C04F8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4DBFF5D5" w14:textId="77777777" w:rsidTr="002C2150">
        <w:trPr>
          <w:trHeight w:val="300"/>
          <w:jc w:val="center"/>
        </w:trPr>
        <w:tc>
          <w:tcPr>
            <w:tcW w:w="1217" w:type="dxa"/>
            <w:shd w:val="clear" w:color="auto" w:fill="auto"/>
            <w:noWrap/>
            <w:vAlign w:val="bottom"/>
            <w:hideMark/>
          </w:tcPr>
          <w:p w14:paraId="4D5FAAD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6A29CB5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RX Component Type</w:t>
            </w:r>
          </w:p>
        </w:tc>
        <w:tc>
          <w:tcPr>
            <w:tcW w:w="828" w:type="dxa"/>
            <w:shd w:val="clear" w:color="auto" w:fill="auto"/>
            <w:noWrap/>
            <w:vAlign w:val="bottom"/>
            <w:hideMark/>
          </w:tcPr>
          <w:p w14:paraId="606A2B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64120E7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23C168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5598F363" w14:textId="77777777" w:rsidTr="002C2150">
        <w:trPr>
          <w:trHeight w:val="300"/>
          <w:jc w:val="center"/>
        </w:trPr>
        <w:tc>
          <w:tcPr>
            <w:tcW w:w="1217" w:type="dxa"/>
            <w:shd w:val="clear" w:color="auto" w:fill="auto"/>
            <w:noWrap/>
            <w:vAlign w:val="bottom"/>
            <w:hideMark/>
          </w:tcPr>
          <w:p w14:paraId="5846D5C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3085091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Code</w:t>
            </w:r>
          </w:p>
        </w:tc>
        <w:tc>
          <w:tcPr>
            <w:tcW w:w="828" w:type="dxa"/>
            <w:shd w:val="clear" w:color="auto" w:fill="auto"/>
            <w:noWrap/>
            <w:vAlign w:val="bottom"/>
            <w:hideMark/>
          </w:tcPr>
          <w:p w14:paraId="7ABB90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089404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18BA72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B449D54" w14:textId="77777777" w:rsidTr="002C2150">
        <w:trPr>
          <w:trHeight w:val="300"/>
          <w:jc w:val="center"/>
        </w:trPr>
        <w:tc>
          <w:tcPr>
            <w:tcW w:w="1217" w:type="dxa"/>
            <w:shd w:val="clear" w:color="auto" w:fill="auto"/>
            <w:noWrap/>
            <w:vAlign w:val="bottom"/>
            <w:hideMark/>
          </w:tcPr>
          <w:p w14:paraId="67BE03D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7FA6380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Amount</w:t>
            </w:r>
          </w:p>
        </w:tc>
        <w:tc>
          <w:tcPr>
            <w:tcW w:w="828" w:type="dxa"/>
            <w:shd w:val="clear" w:color="auto" w:fill="auto"/>
            <w:noWrap/>
            <w:vAlign w:val="bottom"/>
            <w:hideMark/>
          </w:tcPr>
          <w:p w14:paraId="26BF63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175C80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52CCF0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7A9267E8" w14:textId="77777777" w:rsidTr="002C2150">
        <w:trPr>
          <w:trHeight w:val="300"/>
          <w:jc w:val="center"/>
        </w:trPr>
        <w:tc>
          <w:tcPr>
            <w:tcW w:w="1217" w:type="dxa"/>
            <w:shd w:val="clear" w:color="auto" w:fill="auto"/>
            <w:noWrap/>
            <w:vAlign w:val="bottom"/>
            <w:hideMark/>
          </w:tcPr>
          <w:p w14:paraId="32546D7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6BF75E4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Units</w:t>
            </w:r>
          </w:p>
        </w:tc>
        <w:tc>
          <w:tcPr>
            <w:tcW w:w="828" w:type="dxa"/>
            <w:shd w:val="clear" w:color="auto" w:fill="auto"/>
            <w:noWrap/>
            <w:vAlign w:val="bottom"/>
            <w:hideMark/>
          </w:tcPr>
          <w:p w14:paraId="0BE93F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0E3DE2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71EFB0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3888F2CD" w14:textId="77777777" w:rsidTr="002C2150">
        <w:trPr>
          <w:trHeight w:val="300"/>
          <w:jc w:val="center"/>
        </w:trPr>
        <w:tc>
          <w:tcPr>
            <w:tcW w:w="1217" w:type="dxa"/>
            <w:shd w:val="clear" w:color="auto" w:fill="auto"/>
            <w:noWrap/>
            <w:vAlign w:val="bottom"/>
            <w:hideMark/>
          </w:tcPr>
          <w:p w14:paraId="5DA91A0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B595EC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Strength</w:t>
            </w:r>
          </w:p>
        </w:tc>
        <w:tc>
          <w:tcPr>
            <w:tcW w:w="828" w:type="dxa"/>
            <w:shd w:val="clear" w:color="auto" w:fill="auto"/>
            <w:noWrap/>
            <w:vAlign w:val="bottom"/>
            <w:hideMark/>
          </w:tcPr>
          <w:p w14:paraId="6E95F4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09CCD8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12AAAB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1B63B82" w14:textId="77777777" w:rsidTr="002C2150">
        <w:trPr>
          <w:trHeight w:val="300"/>
          <w:jc w:val="center"/>
        </w:trPr>
        <w:tc>
          <w:tcPr>
            <w:tcW w:w="1217" w:type="dxa"/>
            <w:shd w:val="clear" w:color="auto" w:fill="auto"/>
            <w:noWrap/>
            <w:vAlign w:val="bottom"/>
            <w:hideMark/>
          </w:tcPr>
          <w:p w14:paraId="78D76BF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B5636E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Strength Units</w:t>
            </w:r>
          </w:p>
        </w:tc>
        <w:tc>
          <w:tcPr>
            <w:tcW w:w="828" w:type="dxa"/>
            <w:shd w:val="clear" w:color="auto" w:fill="auto"/>
            <w:noWrap/>
            <w:vAlign w:val="bottom"/>
            <w:hideMark/>
          </w:tcPr>
          <w:p w14:paraId="35860B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7274DD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85075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68D61DB" w14:textId="77777777" w:rsidTr="002C2150">
        <w:trPr>
          <w:trHeight w:val="300"/>
          <w:jc w:val="center"/>
        </w:trPr>
        <w:tc>
          <w:tcPr>
            <w:tcW w:w="1217" w:type="dxa"/>
            <w:shd w:val="clear" w:color="auto" w:fill="auto"/>
            <w:noWrap/>
            <w:vAlign w:val="bottom"/>
            <w:hideMark/>
          </w:tcPr>
          <w:p w14:paraId="17159A5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2CE79E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Supplementary Code</w:t>
            </w:r>
          </w:p>
        </w:tc>
        <w:tc>
          <w:tcPr>
            <w:tcW w:w="828" w:type="dxa"/>
            <w:shd w:val="clear" w:color="auto" w:fill="auto"/>
            <w:noWrap/>
            <w:vAlign w:val="bottom"/>
            <w:hideMark/>
          </w:tcPr>
          <w:p w14:paraId="3626A6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03BFD6F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1A79F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B1531BC" w14:textId="77777777" w:rsidTr="002C2150">
        <w:trPr>
          <w:trHeight w:val="300"/>
          <w:jc w:val="center"/>
        </w:trPr>
        <w:tc>
          <w:tcPr>
            <w:tcW w:w="1217" w:type="dxa"/>
            <w:shd w:val="clear" w:color="auto" w:fill="auto"/>
            <w:noWrap/>
            <w:vAlign w:val="bottom"/>
            <w:hideMark/>
          </w:tcPr>
          <w:p w14:paraId="38EFE7F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6A2238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Drug Strength Volume</w:t>
            </w:r>
          </w:p>
        </w:tc>
        <w:tc>
          <w:tcPr>
            <w:tcW w:w="828" w:type="dxa"/>
            <w:shd w:val="clear" w:color="auto" w:fill="auto"/>
            <w:noWrap/>
            <w:vAlign w:val="bottom"/>
            <w:hideMark/>
          </w:tcPr>
          <w:p w14:paraId="7538D79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20B494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4AAD07E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45B6568" w14:textId="77777777" w:rsidTr="002C2150">
        <w:trPr>
          <w:trHeight w:val="300"/>
          <w:jc w:val="center"/>
        </w:trPr>
        <w:tc>
          <w:tcPr>
            <w:tcW w:w="1217" w:type="dxa"/>
            <w:shd w:val="clear" w:color="auto" w:fill="auto"/>
            <w:noWrap/>
            <w:vAlign w:val="bottom"/>
            <w:hideMark/>
          </w:tcPr>
          <w:p w14:paraId="2721ED1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B904AB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Drug Strength Volume Units</w:t>
            </w:r>
          </w:p>
        </w:tc>
        <w:tc>
          <w:tcPr>
            <w:tcW w:w="828" w:type="dxa"/>
            <w:shd w:val="clear" w:color="auto" w:fill="auto"/>
            <w:noWrap/>
            <w:vAlign w:val="bottom"/>
            <w:hideMark/>
          </w:tcPr>
          <w:p w14:paraId="498F28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140D83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574292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7DA610F" w14:textId="77777777" w:rsidTr="002C2150">
        <w:trPr>
          <w:trHeight w:val="300"/>
          <w:jc w:val="center"/>
        </w:trPr>
        <w:tc>
          <w:tcPr>
            <w:tcW w:w="1217" w:type="dxa"/>
            <w:shd w:val="clear" w:color="auto" w:fill="auto"/>
            <w:noWrap/>
            <w:vAlign w:val="bottom"/>
            <w:hideMark/>
          </w:tcPr>
          <w:p w14:paraId="314E0F03"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[{NTE}]</w:t>
            </w:r>
          </w:p>
        </w:tc>
        <w:tc>
          <w:tcPr>
            <w:tcW w:w="6370" w:type="dxa"/>
            <w:shd w:val="clear" w:color="auto" w:fill="auto"/>
            <w:noWrap/>
            <w:vAlign w:val="bottom"/>
            <w:hideMark/>
          </w:tcPr>
          <w:p w14:paraId="1AA2C3D4"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Notes and Comments (for each RXC)</w:t>
            </w:r>
          </w:p>
        </w:tc>
        <w:tc>
          <w:tcPr>
            <w:tcW w:w="828" w:type="dxa"/>
            <w:shd w:val="clear" w:color="000000" w:fill="D8E4BC"/>
            <w:noWrap/>
            <w:vAlign w:val="bottom"/>
            <w:hideMark/>
          </w:tcPr>
          <w:p w14:paraId="713F5868"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262F770F"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05F735DF"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25018611" w14:textId="77777777" w:rsidTr="002C2150">
        <w:trPr>
          <w:trHeight w:val="300"/>
          <w:jc w:val="center"/>
        </w:trPr>
        <w:tc>
          <w:tcPr>
            <w:tcW w:w="1217" w:type="dxa"/>
            <w:shd w:val="clear" w:color="auto" w:fill="auto"/>
            <w:noWrap/>
            <w:vAlign w:val="bottom"/>
            <w:hideMark/>
          </w:tcPr>
          <w:p w14:paraId="0FCA6D5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3D27EC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NTE</w:t>
            </w:r>
          </w:p>
        </w:tc>
        <w:tc>
          <w:tcPr>
            <w:tcW w:w="828" w:type="dxa"/>
            <w:shd w:val="clear" w:color="auto" w:fill="auto"/>
            <w:noWrap/>
            <w:vAlign w:val="bottom"/>
            <w:hideMark/>
          </w:tcPr>
          <w:p w14:paraId="1D5735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359FA3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484BF4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3F658C6" w14:textId="77777777" w:rsidTr="002C2150">
        <w:trPr>
          <w:trHeight w:val="300"/>
          <w:jc w:val="center"/>
        </w:trPr>
        <w:tc>
          <w:tcPr>
            <w:tcW w:w="1217" w:type="dxa"/>
            <w:shd w:val="clear" w:color="auto" w:fill="auto"/>
            <w:noWrap/>
            <w:vAlign w:val="bottom"/>
            <w:hideMark/>
          </w:tcPr>
          <w:p w14:paraId="468107F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F1AE3F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Source of Comment</w:t>
            </w:r>
          </w:p>
        </w:tc>
        <w:tc>
          <w:tcPr>
            <w:tcW w:w="828" w:type="dxa"/>
            <w:shd w:val="clear" w:color="auto" w:fill="auto"/>
            <w:noWrap/>
            <w:vAlign w:val="bottom"/>
            <w:hideMark/>
          </w:tcPr>
          <w:p w14:paraId="25A79F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2AA34F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561BCF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ECE5FD9" w14:textId="77777777" w:rsidTr="002C2150">
        <w:trPr>
          <w:trHeight w:val="300"/>
          <w:jc w:val="center"/>
        </w:trPr>
        <w:tc>
          <w:tcPr>
            <w:tcW w:w="1217" w:type="dxa"/>
            <w:shd w:val="clear" w:color="auto" w:fill="auto"/>
            <w:noWrap/>
            <w:vAlign w:val="bottom"/>
            <w:hideMark/>
          </w:tcPr>
          <w:p w14:paraId="1CB863C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8D84D1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w:t>
            </w:r>
          </w:p>
        </w:tc>
        <w:tc>
          <w:tcPr>
            <w:tcW w:w="828" w:type="dxa"/>
            <w:shd w:val="clear" w:color="auto" w:fill="auto"/>
            <w:noWrap/>
            <w:vAlign w:val="bottom"/>
            <w:hideMark/>
          </w:tcPr>
          <w:p w14:paraId="4D1335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74F7E2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FT</w:t>
            </w:r>
          </w:p>
        </w:tc>
        <w:tc>
          <w:tcPr>
            <w:tcW w:w="634" w:type="dxa"/>
            <w:shd w:val="clear" w:color="auto" w:fill="auto"/>
            <w:noWrap/>
            <w:vAlign w:val="bottom"/>
            <w:hideMark/>
          </w:tcPr>
          <w:p w14:paraId="64A952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04456BB" w14:textId="77777777" w:rsidTr="002C2150">
        <w:trPr>
          <w:trHeight w:val="300"/>
          <w:jc w:val="center"/>
        </w:trPr>
        <w:tc>
          <w:tcPr>
            <w:tcW w:w="1217" w:type="dxa"/>
            <w:shd w:val="clear" w:color="auto" w:fill="auto"/>
            <w:noWrap/>
            <w:vAlign w:val="bottom"/>
            <w:hideMark/>
          </w:tcPr>
          <w:p w14:paraId="5E3FEAE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522E54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 Type</w:t>
            </w:r>
          </w:p>
        </w:tc>
        <w:tc>
          <w:tcPr>
            <w:tcW w:w="828" w:type="dxa"/>
            <w:shd w:val="clear" w:color="auto" w:fill="auto"/>
            <w:noWrap/>
            <w:vAlign w:val="bottom"/>
            <w:hideMark/>
          </w:tcPr>
          <w:p w14:paraId="36C199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3C298CE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10F3A8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E68473B" w14:textId="77777777" w:rsidTr="002C2150">
        <w:trPr>
          <w:trHeight w:val="300"/>
          <w:jc w:val="center"/>
        </w:trPr>
        <w:tc>
          <w:tcPr>
            <w:tcW w:w="1217" w:type="dxa"/>
            <w:shd w:val="clear" w:color="auto" w:fill="auto"/>
            <w:noWrap/>
            <w:vAlign w:val="bottom"/>
            <w:hideMark/>
          </w:tcPr>
          <w:p w14:paraId="38C0250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E59DA0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By</w:t>
            </w:r>
          </w:p>
        </w:tc>
        <w:tc>
          <w:tcPr>
            <w:tcW w:w="828" w:type="dxa"/>
            <w:shd w:val="clear" w:color="auto" w:fill="auto"/>
            <w:noWrap/>
            <w:vAlign w:val="bottom"/>
            <w:hideMark/>
          </w:tcPr>
          <w:p w14:paraId="180F3A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1B4CE4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6FD8E2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A3F9D06" w14:textId="77777777" w:rsidTr="002C2150">
        <w:trPr>
          <w:trHeight w:val="300"/>
          <w:jc w:val="center"/>
        </w:trPr>
        <w:tc>
          <w:tcPr>
            <w:tcW w:w="1217" w:type="dxa"/>
            <w:shd w:val="clear" w:color="auto" w:fill="auto"/>
            <w:noWrap/>
            <w:vAlign w:val="bottom"/>
            <w:hideMark/>
          </w:tcPr>
          <w:p w14:paraId="31819FA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4D61E2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Date/Time</w:t>
            </w:r>
          </w:p>
        </w:tc>
        <w:tc>
          <w:tcPr>
            <w:tcW w:w="828" w:type="dxa"/>
            <w:shd w:val="clear" w:color="auto" w:fill="auto"/>
            <w:noWrap/>
            <w:vAlign w:val="bottom"/>
            <w:hideMark/>
          </w:tcPr>
          <w:p w14:paraId="354EEA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2F77A2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1BA4543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809E239" w14:textId="77777777" w:rsidTr="002C2150">
        <w:trPr>
          <w:trHeight w:val="300"/>
          <w:jc w:val="center"/>
        </w:trPr>
        <w:tc>
          <w:tcPr>
            <w:tcW w:w="1217" w:type="dxa"/>
            <w:shd w:val="clear" w:color="auto" w:fill="auto"/>
            <w:noWrap/>
            <w:vAlign w:val="bottom"/>
            <w:hideMark/>
          </w:tcPr>
          <w:p w14:paraId="457796E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E48D0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Start Date</w:t>
            </w:r>
          </w:p>
        </w:tc>
        <w:tc>
          <w:tcPr>
            <w:tcW w:w="828" w:type="dxa"/>
            <w:shd w:val="clear" w:color="auto" w:fill="auto"/>
            <w:noWrap/>
            <w:vAlign w:val="bottom"/>
            <w:hideMark/>
          </w:tcPr>
          <w:p w14:paraId="360259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134179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1CD9C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59B45D1" w14:textId="77777777" w:rsidTr="002C2150">
        <w:trPr>
          <w:trHeight w:val="300"/>
          <w:jc w:val="center"/>
        </w:trPr>
        <w:tc>
          <w:tcPr>
            <w:tcW w:w="1217" w:type="dxa"/>
            <w:shd w:val="clear" w:color="auto" w:fill="auto"/>
            <w:noWrap/>
            <w:vAlign w:val="bottom"/>
            <w:hideMark/>
          </w:tcPr>
          <w:p w14:paraId="0E38926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B55504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02F4E1D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07881A1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0B5CE3C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8BC2027" w14:textId="77777777" w:rsidTr="002C2150">
        <w:trPr>
          <w:trHeight w:val="315"/>
          <w:jc w:val="center"/>
        </w:trPr>
        <w:tc>
          <w:tcPr>
            <w:tcW w:w="1217" w:type="dxa"/>
            <w:shd w:val="clear" w:color="auto" w:fill="auto"/>
            <w:noWrap/>
            <w:vAlign w:val="bottom"/>
            <w:hideMark/>
          </w:tcPr>
          <w:p w14:paraId="30D2292A"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[{PRT}]</w:t>
            </w:r>
          </w:p>
        </w:tc>
        <w:tc>
          <w:tcPr>
            <w:tcW w:w="6370" w:type="dxa"/>
            <w:shd w:val="clear" w:color="auto" w:fill="auto"/>
            <w:noWrap/>
            <w:vAlign w:val="bottom"/>
            <w:hideMark/>
          </w:tcPr>
          <w:p w14:paraId="0981F2B7"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Participation (for Order)</w:t>
            </w:r>
          </w:p>
        </w:tc>
        <w:tc>
          <w:tcPr>
            <w:tcW w:w="828" w:type="dxa"/>
            <w:shd w:val="clear" w:color="000000" w:fill="D8E4BC"/>
            <w:noWrap/>
            <w:vAlign w:val="bottom"/>
            <w:hideMark/>
          </w:tcPr>
          <w:p w14:paraId="5948FF21"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607070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549379F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33DFE826" w14:textId="77777777" w:rsidTr="002C2150">
        <w:trPr>
          <w:trHeight w:val="300"/>
          <w:jc w:val="center"/>
        </w:trPr>
        <w:tc>
          <w:tcPr>
            <w:tcW w:w="1217" w:type="dxa"/>
            <w:shd w:val="clear" w:color="auto" w:fill="auto"/>
            <w:noWrap/>
            <w:vAlign w:val="bottom"/>
            <w:hideMark/>
          </w:tcPr>
          <w:p w14:paraId="242A3CF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3712CB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Instance ID</w:t>
            </w:r>
          </w:p>
        </w:tc>
        <w:tc>
          <w:tcPr>
            <w:tcW w:w="828" w:type="dxa"/>
            <w:shd w:val="clear" w:color="auto" w:fill="auto"/>
            <w:noWrap/>
            <w:vAlign w:val="bottom"/>
            <w:hideMark/>
          </w:tcPr>
          <w:p w14:paraId="27CE2F2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2BF45CA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5893A9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1ABE317D" w14:textId="77777777" w:rsidTr="002C2150">
        <w:trPr>
          <w:trHeight w:val="300"/>
          <w:jc w:val="center"/>
        </w:trPr>
        <w:tc>
          <w:tcPr>
            <w:tcW w:w="1217" w:type="dxa"/>
            <w:shd w:val="clear" w:color="auto" w:fill="auto"/>
            <w:noWrap/>
            <w:vAlign w:val="bottom"/>
            <w:hideMark/>
          </w:tcPr>
          <w:p w14:paraId="2FD9BF0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4F82B62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w:t>
            </w:r>
          </w:p>
        </w:tc>
        <w:tc>
          <w:tcPr>
            <w:tcW w:w="828" w:type="dxa"/>
            <w:shd w:val="clear" w:color="auto" w:fill="auto"/>
            <w:noWrap/>
            <w:vAlign w:val="bottom"/>
            <w:hideMark/>
          </w:tcPr>
          <w:p w14:paraId="6493CA7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14CC1E1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75AA20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648E81EE" w14:textId="77777777" w:rsidTr="002C2150">
        <w:trPr>
          <w:trHeight w:val="300"/>
          <w:jc w:val="center"/>
        </w:trPr>
        <w:tc>
          <w:tcPr>
            <w:tcW w:w="1217" w:type="dxa"/>
            <w:shd w:val="clear" w:color="auto" w:fill="auto"/>
            <w:noWrap/>
            <w:vAlign w:val="bottom"/>
            <w:hideMark/>
          </w:tcPr>
          <w:p w14:paraId="0D7D58F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CCA92F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Reason</w:t>
            </w:r>
          </w:p>
        </w:tc>
        <w:tc>
          <w:tcPr>
            <w:tcW w:w="828" w:type="dxa"/>
            <w:shd w:val="clear" w:color="auto" w:fill="auto"/>
            <w:noWrap/>
            <w:vAlign w:val="bottom"/>
            <w:hideMark/>
          </w:tcPr>
          <w:p w14:paraId="2274A6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702B4DB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850F3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B03236A" w14:textId="77777777" w:rsidTr="002C2150">
        <w:trPr>
          <w:trHeight w:val="300"/>
          <w:jc w:val="center"/>
        </w:trPr>
        <w:tc>
          <w:tcPr>
            <w:tcW w:w="1217" w:type="dxa"/>
            <w:shd w:val="clear" w:color="auto" w:fill="auto"/>
            <w:noWrap/>
            <w:vAlign w:val="bottom"/>
            <w:hideMark/>
          </w:tcPr>
          <w:p w14:paraId="4A1B6D3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1939A41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w:t>
            </w:r>
          </w:p>
        </w:tc>
        <w:tc>
          <w:tcPr>
            <w:tcW w:w="828" w:type="dxa"/>
            <w:shd w:val="clear" w:color="auto" w:fill="auto"/>
            <w:noWrap/>
            <w:vAlign w:val="bottom"/>
            <w:hideMark/>
          </w:tcPr>
          <w:p w14:paraId="53588F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07971A5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ADA7D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3775521F" w14:textId="77777777" w:rsidTr="002C2150">
        <w:trPr>
          <w:trHeight w:val="300"/>
          <w:jc w:val="center"/>
        </w:trPr>
        <w:tc>
          <w:tcPr>
            <w:tcW w:w="1217" w:type="dxa"/>
            <w:shd w:val="clear" w:color="auto" w:fill="auto"/>
            <w:noWrap/>
            <w:vAlign w:val="bottom"/>
            <w:hideMark/>
          </w:tcPr>
          <w:p w14:paraId="0272715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B72527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w:t>
            </w:r>
          </w:p>
        </w:tc>
        <w:tc>
          <w:tcPr>
            <w:tcW w:w="828" w:type="dxa"/>
            <w:shd w:val="clear" w:color="auto" w:fill="auto"/>
            <w:noWrap/>
            <w:vAlign w:val="bottom"/>
            <w:hideMark/>
          </w:tcPr>
          <w:p w14:paraId="6BD3A7B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31D5A5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6C4BEAA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AB75D4E" w14:textId="77777777" w:rsidTr="002C2150">
        <w:trPr>
          <w:trHeight w:val="300"/>
          <w:jc w:val="center"/>
        </w:trPr>
        <w:tc>
          <w:tcPr>
            <w:tcW w:w="1217" w:type="dxa"/>
            <w:shd w:val="clear" w:color="auto" w:fill="auto"/>
            <w:noWrap/>
            <w:vAlign w:val="bottom"/>
            <w:hideMark/>
          </w:tcPr>
          <w:p w14:paraId="2ADC401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E944BA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 Provider Type</w:t>
            </w:r>
          </w:p>
        </w:tc>
        <w:tc>
          <w:tcPr>
            <w:tcW w:w="828" w:type="dxa"/>
            <w:shd w:val="clear" w:color="auto" w:fill="auto"/>
            <w:noWrap/>
            <w:vAlign w:val="bottom"/>
            <w:hideMark/>
          </w:tcPr>
          <w:p w14:paraId="7A26816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323F60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4707EA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E649409" w14:textId="77777777" w:rsidTr="002C2150">
        <w:trPr>
          <w:trHeight w:val="300"/>
          <w:jc w:val="center"/>
        </w:trPr>
        <w:tc>
          <w:tcPr>
            <w:tcW w:w="1217" w:type="dxa"/>
            <w:shd w:val="clear" w:color="auto" w:fill="auto"/>
            <w:noWrap/>
            <w:vAlign w:val="bottom"/>
            <w:hideMark/>
          </w:tcPr>
          <w:p w14:paraId="5783394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03823C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Organization Unit Type</w:t>
            </w:r>
          </w:p>
        </w:tc>
        <w:tc>
          <w:tcPr>
            <w:tcW w:w="828" w:type="dxa"/>
            <w:shd w:val="clear" w:color="auto" w:fill="auto"/>
            <w:noWrap/>
            <w:vAlign w:val="bottom"/>
            <w:hideMark/>
          </w:tcPr>
          <w:p w14:paraId="64C0F6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59AB9D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7BF3B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75E3CF72" w14:textId="77777777" w:rsidTr="002C2150">
        <w:trPr>
          <w:trHeight w:val="300"/>
          <w:jc w:val="center"/>
        </w:trPr>
        <w:tc>
          <w:tcPr>
            <w:tcW w:w="1217" w:type="dxa"/>
            <w:shd w:val="clear" w:color="auto" w:fill="auto"/>
            <w:noWrap/>
            <w:vAlign w:val="bottom"/>
            <w:hideMark/>
          </w:tcPr>
          <w:p w14:paraId="2390023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6B12BC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Organization</w:t>
            </w:r>
          </w:p>
        </w:tc>
        <w:tc>
          <w:tcPr>
            <w:tcW w:w="828" w:type="dxa"/>
            <w:shd w:val="clear" w:color="auto" w:fill="auto"/>
            <w:noWrap/>
            <w:vAlign w:val="bottom"/>
            <w:hideMark/>
          </w:tcPr>
          <w:p w14:paraId="35E955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5383B70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7F1223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72F954A2" w14:textId="77777777" w:rsidTr="002C2150">
        <w:trPr>
          <w:trHeight w:val="300"/>
          <w:jc w:val="center"/>
        </w:trPr>
        <w:tc>
          <w:tcPr>
            <w:tcW w:w="1217" w:type="dxa"/>
            <w:shd w:val="clear" w:color="auto" w:fill="auto"/>
            <w:noWrap/>
            <w:vAlign w:val="bottom"/>
            <w:hideMark/>
          </w:tcPr>
          <w:p w14:paraId="3F9A43D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C28AF6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Location</w:t>
            </w:r>
          </w:p>
        </w:tc>
        <w:tc>
          <w:tcPr>
            <w:tcW w:w="828" w:type="dxa"/>
            <w:shd w:val="clear" w:color="auto" w:fill="auto"/>
            <w:noWrap/>
            <w:vAlign w:val="bottom"/>
            <w:hideMark/>
          </w:tcPr>
          <w:p w14:paraId="5FDE9D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7A58739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2E57A2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720057EB" w14:textId="77777777" w:rsidTr="002C2150">
        <w:trPr>
          <w:trHeight w:val="300"/>
          <w:jc w:val="center"/>
        </w:trPr>
        <w:tc>
          <w:tcPr>
            <w:tcW w:w="1217" w:type="dxa"/>
            <w:shd w:val="clear" w:color="auto" w:fill="auto"/>
            <w:noWrap/>
            <w:vAlign w:val="bottom"/>
            <w:hideMark/>
          </w:tcPr>
          <w:p w14:paraId="6230B8B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22A699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Participation Device</w:t>
            </w:r>
          </w:p>
        </w:tc>
        <w:tc>
          <w:tcPr>
            <w:tcW w:w="828" w:type="dxa"/>
            <w:shd w:val="clear" w:color="auto" w:fill="auto"/>
            <w:noWrap/>
            <w:vAlign w:val="bottom"/>
            <w:hideMark/>
          </w:tcPr>
          <w:p w14:paraId="3021B9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18D234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534751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7F6D2C6A" w14:textId="77777777" w:rsidTr="002C2150">
        <w:trPr>
          <w:trHeight w:val="300"/>
          <w:jc w:val="center"/>
        </w:trPr>
        <w:tc>
          <w:tcPr>
            <w:tcW w:w="1217" w:type="dxa"/>
            <w:shd w:val="clear" w:color="auto" w:fill="auto"/>
            <w:noWrap/>
            <w:vAlign w:val="bottom"/>
            <w:hideMark/>
          </w:tcPr>
          <w:p w14:paraId="1239D90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047580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Begin Date/Time (arrival time)</w:t>
            </w:r>
          </w:p>
        </w:tc>
        <w:tc>
          <w:tcPr>
            <w:tcW w:w="828" w:type="dxa"/>
            <w:shd w:val="clear" w:color="auto" w:fill="auto"/>
            <w:noWrap/>
            <w:vAlign w:val="bottom"/>
            <w:hideMark/>
          </w:tcPr>
          <w:p w14:paraId="5C08DB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5AE38B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667707A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52625E4" w14:textId="77777777" w:rsidTr="002C2150">
        <w:trPr>
          <w:trHeight w:val="300"/>
          <w:jc w:val="center"/>
        </w:trPr>
        <w:tc>
          <w:tcPr>
            <w:tcW w:w="1217" w:type="dxa"/>
            <w:shd w:val="clear" w:color="auto" w:fill="auto"/>
            <w:noWrap/>
            <w:vAlign w:val="bottom"/>
            <w:hideMark/>
          </w:tcPr>
          <w:p w14:paraId="1A4DD8C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782A80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End Date/Time (departure time)</w:t>
            </w:r>
          </w:p>
        </w:tc>
        <w:tc>
          <w:tcPr>
            <w:tcW w:w="828" w:type="dxa"/>
            <w:shd w:val="clear" w:color="auto" w:fill="auto"/>
            <w:noWrap/>
            <w:vAlign w:val="bottom"/>
            <w:hideMark/>
          </w:tcPr>
          <w:p w14:paraId="2A741A6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432605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249FE5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C844D97" w14:textId="77777777" w:rsidTr="002C2150">
        <w:trPr>
          <w:trHeight w:val="300"/>
          <w:jc w:val="center"/>
        </w:trPr>
        <w:tc>
          <w:tcPr>
            <w:tcW w:w="1217" w:type="dxa"/>
            <w:shd w:val="clear" w:color="auto" w:fill="auto"/>
            <w:noWrap/>
            <w:vAlign w:val="bottom"/>
            <w:hideMark/>
          </w:tcPr>
          <w:p w14:paraId="43885BD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1373F6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Qualitative Duration</w:t>
            </w:r>
          </w:p>
        </w:tc>
        <w:tc>
          <w:tcPr>
            <w:tcW w:w="828" w:type="dxa"/>
            <w:shd w:val="clear" w:color="auto" w:fill="auto"/>
            <w:noWrap/>
            <w:vAlign w:val="bottom"/>
            <w:hideMark/>
          </w:tcPr>
          <w:p w14:paraId="1F887A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51DE09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E31EE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7E1FF9C" w14:textId="77777777" w:rsidTr="002C2150">
        <w:trPr>
          <w:trHeight w:val="300"/>
          <w:jc w:val="center"/>
        </w:trPr>
        <w:tc>
          <w:tcPr>
            <w:tcW w:w="1217" w:type="dxa"/>
            <w:shd w:val="clear" w:color="auto" w:fill="auto"/>
            <w:noWrap/>
            <w:vAlign w:val="bottom"/>
            <w:hideMark/>
          </w:tcPr>
          <w:p w14:paraId="2AA180A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0D18EF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Address</w:t>
            </w:r>
          </w:p>
        </w:tc>
        <w:tc>
          <w:tcPr>
            <w:tcW w:w="828" w:type="dxa"/>
            <w:shd w:val="clear" w:color="auto" w:fill="auto"/>
            <w:noWrap/>
            <w:vAlign w:val="bottom"/>
            <w:hideMark/>
          </w:tcPr>
          <w:p w14:paraId="52665C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3BFFC1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5DA1EB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CAAD61E" w14:textId="77777777" w:rsidTr="002C2150">
        <w:trPr>
          <w:trHeight w:val="315"/>
          <w:jc w:val="center"/>
        </w:trPr>
        <w:tc>
          <w:tcPr>
            <w:tcW w:w="1217" w:type="dxa"/>
            <w:shd w:val="clear" w:color="auto" w:fill="auto"/>
            <w:noWrap/>
            <w:vAlign w:val="bottom"/>
            <w:hideMark/>
          </w:tcPr>
          <w:p w14:paraId="2417CF5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07A74B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Telecommunication Address</w:t>
            </w:r>
          </w:p>
        </w:tc>
        <w:tc>
          <w:tcPr>
            <w:tcW w:w="828" w:type="dxa"/>
            <w:shd w:val="clear" w:color="auto" w:fill="auto"/>
            <w:noWrap/>
            <w:vAlign w:val="bottom"/>
            <w:hideMark/>
          </w:tcPr>
          <w:p w14:paraId="34DC02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7754B0D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0710DA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C3197A2" w14:textId="77777777" w:rsidTr="002C2150">
        <w:trPr>
          <w:trHeight w:val="300"/>
          <w:jc w:val="center"/>
        </w:trPr>
        <w:tc>
          <w:tcPr>
            <w:tcW w:w="1217" w:type="dxa"/>
            <w:shd w:val="clear" w:color="auto" w:fill="auto"/>
            <w:noWrap/>
            <w:vAlign w:val="bottom"/>
            <w:hideMark/>
          </w:tcPr>
          <w:p w14:paraId="30E4FC97"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RXE</w:t>
            </w:r>
          </w:p>
        </w:tc>
        <w:tc>
          <w:tcPr>
            <w:tcW w:w="6370" w:type="dxa"/>
            <w:shd w:val="clear" w:color="auto" w:fill="auto"/>
            <w:noWrap/>
            <w:vAlign w:val="bottom"/>
            <w:hideMark/>
          </w:tcPr>
          <w:p w14:paraId="5BBAEF77"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Encoded Order</w:t>
            </w:r>
          </w:p>
        </w:tc>
        <w:tc>
          <w:tcPr>
            <w:tcW w:w="828" w:type="dxa"/>
            <w:shd w:val="clear" w:color="000000" w:fill="D8E4BC"/>
            <w:noWrap/>
            <w:vAlign w:val="bottom"/>
            <w:hideMark/>
          </w:tcPr>
          <w:p w14:paraId="2D81946E"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F27FE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1C5C4E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433637F1" w14:textId="77777777" w:rsidTr="002C2150">
        <w:trPr>
          <w:trHeight w:val="300"/>
          <w:jc w:val="center"/>
        </w:trPr>
        <w:tc>
          <w:tcPr>
            <w:tcW w:w="1217" w:type="dxa"/>
            <w:shd w:val="clear" w:color="auto" w:fill="auto"/>
            <w:noWrap/>
            <w:vAlign w:val="bottom"/>
            <w:hideMark/>
          </w:tcPr>
          <w:p w14:paraId="3592DAC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DE09FB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Quantity/Timing</w:t>
            </w:r>
          </w:p>
        </w:tc>
        <w:tc>
          <w:tcPr>
            <w:tcW w:w="828" w:type="dxa"/>
            <w:shd w:val="clear" w:color="auto" w:fill="auto"/>
            <w:noWrap/>
            <w:vAlign w:val="bottom"/>
            <w:hideMark/>
          </w:tcPr>
          <w:p w14:paraId="0D5D41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4DB3E50B"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0966AE3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W</w:t>
            </w:r>
          </w:p>
        </w:tc>
      </w:tr>
      <w:tr w:rsidR="00B606AB" w:rsidRPr="00BD2F1A" w14:paraId="3DCA14A7" w14:textId="77777777" w:rsidTr="002C2150">
        <w:trPr>
          <w:trHeight w:val="300"/>
          <w:jc w:val="center"/>
        </w:trPr>
        <w:tc>
          <w:tcPr>
            <w:tcW w:w="1217" w:type="dxa"/>
            <w:shd w:val="clear" w:color="auto" w:fill="auto"/>
            <w:noWrap/>
            <w:vAlign w:val="bottom"/>
            <w:hideMark/>
          </w:tcPr>
          <w:p w14:paraId="120CE8B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1448E8B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Code</w:t>
            </w:r>
          </w:p>
        </w:tc>
        <w:tc>
          <w:tcPr>
            <w:tcW w:w="828" w:type="dxa"/>
            <w:shd w:val="clear" w:color="auto" w:fill="auto"/>
            <w:noWrap/>
            <w:vAlign w:val="bottom"/>
            <w:hideMark/>
          </w:tcPr>
          <w:p w14:paraId="4C13557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1CC3AD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9DFE7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5812CDE0" w14:textId="77777777" w:rsidTr="002C2150">
        <w:trPr>
          <w:trHeight w:val="300"/>
          <w:jc w:val="center"/>
        </w:trPr>
        <w:tc>
          <w:tcPr>
            <w:tcW w:w="1217" w:type="dxa"/>
            <w:shd w:val="clear" w:color="auto" w:fill="auto"/>
            <w:noWrap/>
            <w:vAlign w:val="bottom"/>
            <w:hideMark/>
          </w:tcPr>
          <w:p w14:paraId="0C87201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36E6C88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Amount - Minimum</w:t>
            </w:r>
          </w:p>
        </w:tc>
        <w:tc>
          <w:tcPr>
            <w:tcW w:w="828" w:type="dxa"/>
            <w:shd w:val="clear" w:color="auto" w:fill="auto"/>
            <w:noWrap/>
            <w:vAlign w:val="bottom"/>
            <w:hideMark/>
          </w:tcPr>
          <w:p w14:paraId="4EA7C9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15E606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3487C8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2BC4226C" w14:textId="77777777" w:rsidTr="002C2150">
        <w:trPr>
          <w:trHeight w:val="300"/>
          <w:jc w:val="center"/>
        </w:trPr>
        <w:tc>
          <w:tcPr>
            <w:tcW w:w="1217" w:type="dxa"/>
            <w:shd w:val="clear" w:color="auto" w:fill="auto"/>
            <w:noWrap/>
            <w:vAlign w:val="bottom"/>
            <w:hideMark/>
          </w:tcPr>
          <w:p w14:paraId="6470EFD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BAD6F9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Amount - Maximum</w:t>
            </w:r>
          </w:p>
        </w:tc>
        <w:tc>
          <w:tcPr>
            <w:tcW w:w="828" w:type="dxa"/>
            <w:shd w:val="clear" w:color="auto" w:fill="auto"/>
            <w:noWrap/>
            <w:vAlign w:val="bottom"/>
            <w:hideMark/>
          </w:tcPr>
          <w:p w14:paraId="279F74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B3638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5A1326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8DD707A" w14:textId="77777777" w:rsidTr="002C2150">
        <w:trPr>
          <w:trHeight w:val="300"/>
          <w:jc w:val="center"/>
        </w:trPr>
        <w:tc>
          <w:tcPr>
            <w:tcW w:w="1217" w:type="dxa"/>
            <w:shd w:val="clear" w:color="auto" w:fill="auto"/>
            <w:noWrap/>
            <w:vAlign w:val="bottom"/>
            <w:hideMark/>
          </w:tcPr>
          <w:p w14:paraId="1E69598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4A9D920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Units</w:t>
            </w:r>
          </w:p>
        </w:tc>
        <w:tc>
          <w:tcPr>
            <w:tcW w:w="828" w:type="dxa"/>
            <w:shd w:val="clear" w:color="auto" w:fill="auto"/>
            <w:noWrap/>
            <w:vAlign w:val="bottom"/>
            <w:hideMark/>
          </w:tcPr>
          <w:p w14:paraId="19F6D5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2D7039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54FFE5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042A46CF" w14:textId="77777777" w:rsidTr="002C2150">
        <w:trPr>
          <w:trHeight w:val="300"/>
          <w:jc w:val="center"/>
        </w:trPr>
        <w:tc>
          <w:tcPr>
            <w:tcW w:w="1217" w:type="dxa"/>
            <w:shd w:val="clear" w:color="auto" w:fill="auto"/>
            <w:noWrap/>
            <w:vAlign w:val="bottom"/>
            <w:hideMark/>
          </w:tcPr>
          <w:p w14:paraId="5230D17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5E161B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Dosage Form</w:t>
            </w:r>
          </w:p>
        </w:tc>
        <w:tc>
          <w:tcPr>
            <w:tcW w:w="828" w:type="dxa"/>
            <w:shd w:val="clear" w:color="auto" w:fill="auto"/>
            <w:noWrap/>
            <w:vAlign w:val="bottom"/>
            <w:hideMark/>
          </w:tcPr>
          <w:p w14:paraId="226F1B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1B6D8C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4B6CE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5BA724B" w14:textId="77777777" w:rsidTr="002C2150">
        <w:trPr>
          <w:trHeight w:val="300"/>
          <w:jc w:val="center"/>
        </w:trPr>
        <w:tc>
          <w:tcPr>
            <w:tcW w:w="1217" w:type="dxa"/>
            <w:shd w:val="clear" w:color="auto" w:fill="auto"/>
            <w:noWrap/>
            <w:vAlign w:val="bottom"/>
            <w:hideMark/>
          </w:tcPr>
          <w:p w14:paraId="64EB1CD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ABEFD7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Provider's Administration Instructions</w:t>
            </w:r>
          </w:p>
        </w:tc>
        <w:tc>
          <w:tcPr>
            <w:tcW w:w="828" w:type="dxa"/>
            <w:shd w:val="clear" w:color="auto" w:fill="auto"/>
            <w:noWrap/>
            <w:vAlign w:val="bottom"/>
            <w:hideMark/>
          </w:tcPr>
          <w:p w14:paraId="7C0E74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51861A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0B047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57C621E" w14:textId="77777777" w:rsidTr="002C2150">
        <w:trPr>
          <w:trHeight w:val="300"/>
          <w:jc w:val="center"/>
        </w:trPr>
        <w:tc>
          <w:tcPr>
            <w:tcW w:w="1217" w:type="dxa"/>
            <w:shd w:val="clear" w:color="auto" w:fill="auto"/>
            <w:noWrap/>
            <w:vAlign w:val="bottom"/>
            <w:hideMark/>
          </w:tcPr>
          <w:p w14:paraId="7CBF74C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7F08FD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Deliver-to Location</w:t>
            </w:r>
          </w:p>
        </w:tc>
        <w:tc>
          <w:tcPr>
            <w:tcW w:w="828" w:type="dxa"/>
            <w:shd w:val="clear" w:color="auto" w:fill="auto"/>
            <w:noWrap/>
            <w:vAlign w:val="bottom"/>
            <w:hideMark/>
          </w:tcPr>
          <w:p w14:paraId="42CC4F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33084F85" w14:textId="77777777" w:rsidR="00B606AB" w:rsidRPr="00BD2F1A" w:rsidRDefault="00B606AB" w:rsidP="00090A53">
            <w:pPr>
              <w:suppressAutoHyphens/>
              <w:spacing w:after="0" w:line="240" w:lineRule="auto"/>
              <w:jc w:val="center"/>
              <w:rPr>
                <w:rFonts w:eastAsia="Times New Roman" w:cs="Times New Roman"/>
                <w:color w:val="000000"/>
              </w:rPr>
            </w:pPr>
          </w:p>
        </w:tc>
        <w:tc>
          <w:tcPr>
            <w:tcW w:w="634" w:type="dxa"/>
            <w:shd w:val="clear" w:color="auto" w:fill="auto"/>
            <w:noWrap/>
            <w:vAlign w:val="bottom"/>
            <w:hideMark/>
          </w:tcPr>
          <w:p w14:paraId="60DF66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W</w:t>
            </w:r>
          </w:p>
        </w:tc>
      </w:tr>
      <w:tr w:rsidR="00B606AB" w:rsidRPr="00BD2F1A" w14:paraId="1B5F15D2" w14:textId="77777777" w:rsidTr="002C2150">
        <w:trPr>
          <w:trHeight w:val="300"/>
          <w:jc w:val="center"/>
        </w:trPr>
        <w:tc>
          <w:tcPr>
            <w:tcW w:w="1217" w:type="dxa"/>
            <w:shd w:val="clear" w:color="auto" w:fill="auto"/>
            <w:noWrap/>
            <w:vAlign w:val="bottom"/>
            <w:hideMark/>
          </w:tcPr>
          <w:p w14:paraId="3FCD18C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A3D4CB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Substitution Status</w:t>
            </w:r>
          </w:p>
        </w:tc>
        <w:tc>
          <w:tcPr>
            <w:tcW w:w="828" w:type="dxa"/>
            <w:shd w:val="clear" w:color="auto" w:fill="auto"/>
            <w:noWrap/>
            <w:vAlign w:val="bottom"/>
            <w:hideMark/>
          </w:tcPr>
          <w:p w14:paraId="5CB4AC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1A4E32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4E835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33BD5D9" w14:textId="77777777" w:rsidTr="002C2150">
        <w:trPr>
          <w:trHeight w:val="300"/>
          <w:jc w:val="center"/>
        </w:trPr>
        <w:tc>
          <w:tcPr>
            <w:tcW w:w="1217" w:type="dxa"/>
            <w:shd w:val="clear" w:color="auto" w:fill="auto"/>
            <w:noWrap/>
            <w:vAlign w:val="bottom"/>
            <w:hideMark/>
          </w:tcPr>
          <w:p w14:paraId="29D4DE1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6584F0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Dispense Amount</w:t>
            </w:r>
          </w:p>
        </w:tc>
        <w:tc>
          <w:tcPr>
            <w:tcW w:w="828" w:type="dxa"/>
            <w:shd w:val="clear" w:color="auto" w:fill="auto"/>
            <w:noWrap/>
            <w:vAlign w:val="bottom"/>
            <w:hideMark/>
          </w:tcPr>
          <w:p w14:paraId="64DB93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56B6BA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3B14AC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A65ABC0" w14:textId="77777777" w:rsidTr="002C2150">
        <w:trPr>
          <w:trHeight w:val="300"/>
          <w:jc w:val="center"/>
        </w:trPr>
        <w:tc>
          <w:tcPr>
            <w:tcW w:w="1217" w:type="dxa"/>
            <w:shd w:val="clear" w:color="auto" w:fill="auto"/>
            <w:noWrap/>
            <w:vAlign w:val="bottom"/>
            <w:hideMark/>
          </w:tcPr>
          <w:p w14:paraId="4987AB1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4BA7EB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Dispense Units</w:t>
            </w:r>
          </w:p>
        </w:tc>
        <w:tc>
          <w:tcPr>
            <w:tcW w:w="828" w:type="dxa"/>
            <w:shd w:val="clear" w:color="auto" w:fill="auto"/>
            <w:noWrap/>
            <w:vAlign w:val="bottom"/>
            <w:hideMark/>
          </w:tcPr>
          <w:p w14:paraId="319C46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535C325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30463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73A73C8E" w14:textId="77777777" w:rsidTr="002C2150">
        <w:trPr>
          <w:trHeight w:val="300"/>
          <w:jc w:val="center"/>
        </w:trPr>
        <w:tc>
          <w:tcPr>
            <w:tcW w:w="1217" w:type="dxa"/>
            <w:shd w:val="clear" w:color="auto" w:fill="auto"/>
            <w:noWrap/>
            <w:vAlign w:val="bottom"/>
            <w:hideMark/>
          </w:tcPr>
          <w:p w14:paraId="197AB5F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3A3E76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Number of Refills</w:t>
            </w:r>
          </w:p>
        </w:tc>
        <w:tc>
          <w:tcPr>
            <w:tcW w:w="828" w:type="dxa"/>
            <w:shd w:val="clear" w:color="auto" w:fill="auto"/>
            <w:noWrap/>
            <w:vAlign w:val="bottom"/>
            <w:hideMark/>
          </w:tcPr>
          <w:p w14:paraId="11F11B0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69A5E5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1C57E9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677DBA2" w14:textId="77777777" w:rsidTr="002C2150">
        <w:trPr>
          <w:trHeight w:val="300"/>
          <w:jc w:val="center"/>
        </w:trPr>
        <w:tc>
          <w:tcPr>
            <w:tcW w:w="1217" w:type="dxa"/>
            <w:shd w:val="clear" w:color="auto" w:fill="auto"/>
            <w:noWrap/>
            <w:vAlign w:val="bottom"/>
            <w:hideMark/>
          </w:tcPr>
          <w:p w14:paraId="71CB033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447BAC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Ordering Provider's DEA Number</w:t>
            </w:r>
          </w:p>
        </w:tc>
        <w:tc>
          <w:tcPr>
            <w:tcW w:w="828" w:type="dxa"/>
            <w:shd w:val="clear" w:color="auto" w:fill="auto"/>
            <w:noWrap/>
            <w:vAlign w:val="bottom"/>
            <w:hideMark/>
          </w:tcPr>
          <w:p w14:paraId="1ED58E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01C6E5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465ADA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2B253524" w14:textId="77777777" w:rsidTr="002C2150">
        <w:trPr>
          <w:trHeight w:val="300"/>
          <w:jc w:val="center"/>
        </w:trPr>
        <w:tc>
          <w:tcPr>
            <w:tcW w:w="1217" w:type="dxa"/>
            <w:shd w:val="clear" w:color="auto" w:fill="auto"/>
            <w:noWrap/>
            <w:vAlign w:val="bottom"/>
            <w:hideMark/>
          </w:tcPr>
          <w:p w14:paraId="5F31A90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F2E167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Pharmacist/Treatment Supplier's Verifier ID</w:t>
            </w:r>
          </w:p>
        </w:tc>
        <w:tc>
          <w:tcPr>
            <w:tcW w:w="828" w:type="dxa"/>
            <w:shd w:val="clear" w:color="auto" w:fill="auto"/>
            <w:noWrap/>
            <w:vAlign w:val="bottom"/>
            <w:hideMark/>
          </w:tcPr>
          <w:p w14:paraId="76215B9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78C3100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6E4A15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4B4D75AE" w14:textId="77777777" w:rsidTr="002C2150">
        <w:trPr>
          <w:trHeight w:val="300"/>
          <w:jc w:val="center"/>
        </w:trPr>
        <w:tc>
          <w:tcPr>
            <w:tcW w:w="1217" w:type="dxa"/>
            <w:shd w:val="clear" w:color="auto" w:fill="auto"/>
            <w:noWrap/>
            <w:vAlign w:val="bottom"/>
            <w:hideMark/>
          </w:tcPr>
          <w:p w14:paraId="4D747C9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8DDB1B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Prescription Number</w:t>
            </w:r>
          </w:p>
        </w:tc>
        <w:tc>
          <w:tcPr>
            <w:tcW w:w="828" w:type="dxa"/>
            <w:shd w:val="clear" w:color="auto" w:fill="auto"/>
            <w:noWrap/>
            <w:vAlign w:val="bottom"/>
            <w:hideMark/>
          </w:tcPr>
          <w:p w14:paraId="3BF8483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15</w:t>
            </w:r>
          </w:p>
        </w:tc>
        <w:tc>
          <w:tcPr>
            <w:tcW w:w="854" w:type="dxa"/>
            <w:shd w:val="clear" w:color="auto" w:fill="auto"/>
            <w:noWrap/>
            <w:vAlign w:val="bottom"/>
            <w:hideMark/>
          </w:tcPr>
          <w:p w14:paraId="3EF68A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132346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C22175B" w14:textId="77777777" w:rsidTr="002C2150">
        <w:trPr>
          <w:trHeight w:val="300"/>
          <w:jc w:val="center"/>
        </w:trPr>
        <w:tc>
          <w:tcPr>
            <w:tcW w:w="1217" w:type="dxa"/>
            <w:shd w:val="clear" w:color="auto" w:fill="auto"/>
            <w:noWrap/>
            <w:vAlign w:val="bottom"/>
            <w:hideMark/>
          </w:tcPr>
          <w:p w14:paraId="75A86F6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9C6781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Number of Refills Remaining</w:t>
            </w:r>
          </w:p>
        </w:tc>
        <w:tc>
          <w:tcPr>
            <w:tcW w:w="828" w:type="dxa"/>
            <w:shd w:val="clear" w:color="auto" w:fill="auto"/>
            <w:noWrap/>
            <w:vAlign w:val="bottom"/>
            <w:hideMark/>
          </w:tcPr>
          <w:p w14:paraId="2DF900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16</w:t>
            </w:r>
          </w:p>
        </w:tc>
        <w:tc>
          <w:tcPr>
            <w:tcW w:w="854" w:type="dxa"/>
            <w:shd w:val="clear" w:color="auto" w:fill="auto"/>
            <w:noWrap/>
            <w:vAlign w:val="bottom"/>
            <w:hideMark/>
          </w:tcPr>
          <w:p w14:paraId="44862D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6A8C86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4BB19F1" w14:textId="77777777" w:rsidTr="002C2150">
        <w:trPr>
          <w:trHeight w:val="300"/>
          <w:jc w:val="center"/>
        </w:trPr>
        <w:tc>
          <w:tcPr>
            <w:tcW w:w="1217" w:type="dxa"/>
            <w:shd w:val="clear" w:color="auto" w:fill="auto"/>
            <w:noWrap/>
            <w:vAlign w:val="bottom"/>
            <w:hideMark/>
          </w:tcPr>
          <w:p w14:paraId="32E6DA4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D51601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Number of Refills/Doses Dispensed</w:t>
            </w:r>
          </w:p>
        </w:tc>
        <w:tc>
          <w:tcPr>
            <w:tcW w:w="828" w:type="dxa"/>
            <w:shd w:val="clear" w:color="auto" w:fill="auto"/>
            <w:noWrap/>
            <w:vAlign w:val="bottom"/>
            <w:hideMark/>
          </w:tcPr>
          <w:p w14:paraId="15E01A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17</w:t>
            </w:r>
          </w:p>
        </w:tc>
        <w:tc>
          <w:tcPr>
            <w:tcW w:w="854" w:type="dxa"/>
            <w:shd w:val="clear" w:color="auto" w:fill="auto"/>
            <w:noWrap/>
            <w:vAlign w:val="bottom"/>
            <w:hideMark/>
          </w:tcPr>
          <w:p w14:paraId="5177299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638307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B444DC9" w14:textId="77777777" w:rsidTr="002C2150">
        <w:trPr>
          <w:trHeight w:val="300"/>
          <w:jc w:val="center"/>
        </w:trPr>
        <w:tc>
          <w:tcPr>
            <w:tcW w:w="1217" w:type="dxa"/>
            <w:shd w:val="clear" w:color="auto" w:fill="auto"/>
            <w:noWrap/>
            <w:vAlign w:val="bottom"/>
            <w:hideMark/>
          </w:tcPr>
          <w:p w14:paraId="08DF02A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E757AC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D/T of Most Recent Refill or Dose Dispensed</w:t>
            </w:r>
          </w:p>
        </w:tc>
        <w:tc>
          <w:tcPr>
            <w:tcW w:w="828" w:type="dxa"/>
            <w:shd w:val="clear" w:color="auto" w:fill="auto"/>
            <w:noWrap/>
            <w:vAlign w:val="bottom"/>
            <w:hideMark/>
          </w:tcPr>
          <w:p w14:paraId="2BF5559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18</w:t>
            </w:r>
          </w:p>
        </w:tc>
        <w:tc>
          <w:tcPr>
            <w:tcW w:w="854" w:type="dxa"/>
            <w:shd w:val="clear" w:color="auto" w:fill="auto"/>
            <w:noWrap/>
            <w:vAlign w:val="bottom"/>
            <w:hideMark/>
          </w:tcPr>
          <w:p w14:paraId="7DE1DF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D3F2A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06764AA" w14:textId="77777777" w:rsidTr="002C2150">
        <w:trPr>
          <w:trHeight w:val="300"/>
          <w:jc w:val="center"/>
        </w:trPr>
        <w:tc>
          <w:tcPr>
            <w:tcW w:w="1217" w:type="dxa"/>
            <w:shd w:val="clear" w:color="auto" w:fill="auto"/>
            <w:noWrap/>
            <w:vAlign w:val="bottom"/>
            <w:hideMark/>
          </w:tcPr>
          <w:p w14:paraId="6668F9E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446E8C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Total Daily Dose</w:t>
            </w:r>
          </w:p>
        </w:tc>
        <w:tc>
          <w:tcPr>
            <w:tcW w:w="828" w:type="dxa"/>
            <w:shd w:val="clear" w:color="auto" w:fill="auto"/>
            <w:noWrap/>
            <w:vAlign w:val="bottom"/>
            <w:hideMark/>
          </w:tcPr>
          <w:p w14:paraId="0F5C20E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19</w:t>
            </w:r>
          </w:p>
        </w:tc>
        <w:tc>
          <w:tcPr>
            <w:tcW w:w="854" w:type="dxa"/>
            <w:shd w:val="clear" w:color="auto" w:fill="auto"/>
            <w:noWrap/>
            <w:vAlign w:val="bottom"/>
            <w:hideMark/>
          </w:tcPr>
          <w:p w14:paraId="5C675A9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040B4B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B0F1919" w14:textId="77777777" w:rsidTr="002C2150">
        <w:trPr>
          <w:trHeight w:val="300"/>
          <w:jc w:val="center"/>
        </w:trPr>
        <w:tc>
          <w:tcPr>
            <w:tcW w:w="1217" w:type="dxa"/>
            <w:shd w:val="clear" w:color="auto" w:fill="auto"/>
            <w:noWrap/>
            <w:vAlign w:val="bottom"/>
            <w:hideMark/>
          </w:tcPr>
          <w:p w14:paraId="598DB74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CBC2F3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Needs Human Review</w:t>
            </w:r>
          </w:p>
        </w:tc>
        <w:tc>
          <w:tcPr>
            <w:tcW w:w="828" w:type="dxa"/>
            <w:shd w:val="clear" w:color="auto" w:fill="auto"/>
            <w:noWrap/>
            <w:vAlign w:val="bottom"/>
            <w:hideMark/>
          </w:tcPr>
          <w:p w14:paraId="4A6C8C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20</w:t>
            </w:r>
          </w:p>
        </w:tc>
        <w:tc>
          <w:tcPr>
            <w:tcW w:w="854" w:type="dxa"/>
            <w:shd w:val="clear" w:color="auto" w:fill="auto"/>
            <w:noWrap/>
            <w:vAlign w:val="bottom"/>
            <w:hideMark/>
          </w:tcPr>
          <w:p w14:paraId="414983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3C5885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AC614BC" w14:textId="77777777" w:rsidTr="002C2150">
        <w:trPr>
          <w:trHeight w:val="300"/>
          <w:jc w:val="center"/>
        </w:trPr>
        <w:tc>
          <w:tcPr>
            <w:tcW w:w="1217" w:type="dxa"/>
            <w:shd w:val="clear" w:color="auto" w:fill="auto"/>
            <w:noWrap/>
            <w:vAlign w:val="bottom"/>
            <w:hideMark/>
          </w:tcPr>
          <w:p w14:paraId="7D42967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E9350E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Pharmacy/Treatment Supplier's Special Dispensing Instructions</w:t>
            </w:r>
          </w:p>
        </w:tc>
        <w:tc>
          <w:tcPr>
            <w:tcW w:w="828" w:type="dxa"/>
            <w:shd w:val="clear" w:color="auto" w:fill="auto"/>
            <w:noWrap/>
            <w:vAlign w:val="bottom"/>
            <w:hideMark/>
          </w:tcPr>
          <w:p w14:paraId="7492DF77" w14:textId="77777777" w:rsidR="00B606AB" w:rsidRPr="00BD2F1A" w:rsidRDefault="00B606AB" w:rsidP="00090A53">
            <w:pPr>
              <w:suppressAutoHyphens/>
              <w:spacing w:after="0" w:line="240" w:lineRule="auto"/>
              <w:jc w:val="center"/>
              <w:rPr>
                <w:rFonts w:eastAsia="Times New Roman" w:cs="Times New Roman"/>
                <w:color w:val="000000"/>
              </w:rPr>
            </w:pPr>
            <w:r>
              <w:rPr>
                <w:noProof/>
                <w:color w:val="000000"/>
              </w:rPr>
              <w:t>21</w:t>
            </w:r>
          </w:p>
        </w:tc>
        <w:tc>
          <w:tcPr>
            <w:tcW w:w="854" w:type="dxa"/>
            <w:shd w:val="clear" w:color="auto" w:fill="auto"/>
            <w:noWrap/>
            <w:vAlign w:val="bottom"/>
            <w:hideMark/>
          </w:tcPr>
          <w:p w14:paraId="4193D1B1" w14:textId="77777777" w:rsidR="00B606AB" w:rsidRPr="00BD2F1A" w:rsidRDefault="00B606AB" w:rsidP="00090A53">
            <w:pPr>
              <w:suppressAutoHyphens/>
              <w:spacing w:after="0" w:line="240" w:lineRule="auto"/>
              <w:jc w:val="center"/>
              <w:rPr>
                <w:rFonts w:eastAsia="Times New Roman" w:cs="Times New Roman"/>
                <w:color w:val="000000"/>
              </w:rPr>
            </w:pPr>
            <w:r>
              <w:rPr>
                <w:noProof/>
                <w:color w:val="000000"/>
              </w:rPr>
              <w:t>CWE</w:t>
            </w:r>
          </w:p>
        </w:tc>
        <w:tc>
          <w:tcPr>
            <w:tcW w:w="634" w:type="dxa"/>
            <w:shd w:val="clear" w:color="auto" w:fill="auto"/>
            <w:noWrap/>
            <w:vAlign w:val="bottom"/>
            <w:hideMark/>
          </w:tcPr>
          <w:p w14:paraId="5EE037B5" w14:textId="77777777" w:rsidR="00B606AB" w:rsidRPr="00BD2F1A" w:rsidRDefault="00B606AB" w:rsidP="00090A53">
            <w:pPr>
              <w:suppressAutoHyphens/>
              <w:spacing w:after="0" w:line="240" w:lineRule="auto"/>
              <w:jc w:val="center"/>
              <w:rPr>
                <w:rFonts w:eastAsia="Times New Roman" w:cs="Times New Roman"/>
                <w:color w:val="000000"/>
              </w:rPr>
            </w:pPr>
            <w:r>
              <w:rPr>
                <w:noProof/>
                <w:color w:val="000000"/>
              </w:rPr>
              <w:t>O</w:t>
            </w:r>
          </w:p>
        </w:tc>
      </w:tr>
      <w:tr w:rsidR="00B606AB" w:rsidRPr="00BD2F1A" w14:paraId="5EAC580C" w14:textId="77777777" w:rsidTr="002C2150">
        <w:trPr>
          <w:trHeight w:val="300"/>
          <w:jc w:val="center"/>
        </w:trPr>
        <w:tc>
          <w:tcPr>
            <w:tcW w:w="1217" w:type="dxa"/>
            <w:shd w:val="clear" w:color="auto" w:fill="auto"/>
            <w:noWrap/>
            <w:vAlign w:val="bottom"/>
            <w:hideMark/>
          </w:tcPr>
          <w:p w14:paraId="7C16656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23D435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Per (Time Unit)</w:t>
            </w:r>
          </w:p>
        </w:tc>
        <w:tc>
          <w:tcPr>
            <w:tcW w:w="828" w:type="dxa"/>
            <w:shd w:val="clear" w:color="auto" w:fill="auto"/>
            <w:noWrap/>
            <w:vAlign w:val="bottom"/>
            <w:hideMark/>
          </w:tcPr>
          <w:p w14:paraId="034C29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22</w:t>
            </w:r>
          </w:p>
        </w:tc>
        <w:tc>
          <w:tcPr>
            <w:tcW w:w="854" w:type="dxa"/>
            <w:shd w:val="clear" w:color="auto" w:fill="auto"/>
            <w:noWrap/>
            <w:vAlign w:val="bottom"/>
            <w:hideMark/>
          </w:tcPr>
          <w:p w14:paraId="1BE8CF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4D7A0F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2B48C46" w14:textId="77777777" w:rsidTr="002C2150">
        <w:trPr>
          <w:trHeight w:val="300"/>
          <w:jc w:val="center"/>
        </w:trPr>
        <w:tc>
          <w:tcPr>
            <w:tcW w:w="1217" w:type="dxa"/>
            <w:shd w:val="clear" w:color="auto" w:fill="auto"/>
            <w:noWrap/>
            <w:vAlign w:val="bottom"/>
            <w:hideMark/>
          </w:tcPr>
          <w:p w14:paraId="14BAA87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7DDAA7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Rate Amount</w:t>
            </w:r>
          </w:p>
        </w:tc>
        <w:tc>
          <w:tcPr>
            <w:tcW w:w="828" w:type="dxa"/>
            <w:shd w:val="clear" w:color="auto" w:fill="auto"/>
            <w:noWrap/>
            <w:vAlign w:val="bottom"/>
            <w:hideMark/>
          </w:tcPr>
          <w:p w14:paraId="6DE214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23</w:t>
            </w:r>
          </w:p>
        </w:tc>
        <w:tc>
          <w:tcPr>
            <w:tcW w:w="854" w:type="dxa"/>
            <w:shd w:val="clear" w:color="auto" w:fill="auto"/>
            <w:noWrap/>
            <w:vAlign w:val="bottom"/>
            <w:hideMark/>
          </w:tcPr>
          <w:p w14:paraId="154A16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56493C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3FF5B85" w14:textId="77777777" w:rsidTr="002C2150">
        <w:trPr>
          <w:trHeight w:val="300"/>
          <w:jc w:val="center"/>
        </w:trPr>
        <w:tc>
          <w:tcPr>
            <w:tcW w:w="1217" w:type="dxa"/>
            <w:shd w:val="clear" w:color="auto" w:fill="auto"/>
            <w:noWrap/>
            <w:vAlign w:val="bottom"/>
            <w:hideMark/>
          </w:tcPr>
          <w:p w14:paraId="73762A4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40BF4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Rate Units</w:t>
            </w:r>
          </w:p>
        </w:tc>
        <w:tc>
          <w:tcPr>
            <w:tcW w:w="828" w:type="dxa"/>
            <w:shd w:val="clear" w:color="auto" w:fill="auto"/>
            <w:noWrap/>
            <w:vAlign w:val="bottom"/>
            <w:hideMark/>
          </w:tcPr>
          <w:p w14:paraId="29F61C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24</w:t>
            </w:r>
          </w:p>
        </w:tc>
        <w:tc>
          <w:tcPr>
            <w:tcW w:w="854" w:type="dxa"/>
            <w:shd w:val="clear" w:color="auto" w:fill="auto"/>
            <w:noWrap/>
            <w:vAlign w:val="bottom"/>
            <w:hideMark/>
          </w:tcPr>
          <w:p w14:paraId="61A94B5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6BCCC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C9DE658" w14:textId="77777777" w:rsidTr="002C2150">
        <w:trPr>
          <w:trHeight w:val="300"/>
          <w:jc w:val="center"/>
        </w:trPr>
        <w:tc>
          <w:tcPr>
            <w:tcW w:w="1217" w:type="dxa"/>
            <w:shd w:val="clear" w:color="auto" w:fill="auto"/>
            <w:noWrap/>
            <w:vAlign w:val="bottom"/>
            <w:hideMark/>
          </w:tcPr>
          <w:p w14:paraId="7666B62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D68241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Strength</w:t>
            </w:r>
          </w:p>
        </w:tc>
        <w:tc>
          <w:tcPr>
            <w:tcW w:w="828" w:type="dxa"/>
            <w:shd w:val="clear" w:color="auto" w:fill="auto"/>
            <w:noWrap/>
            <w:vAlign w:val="bottom"/>
            <w:hideMark/>
          </w:tcPr>
          <w:p w14:paraId="7F3E038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25</w:t>
            </w:r>
          </w:p>
        </w:tc>
        <w:tc>
          <w:tcPr>
            <w:tcW w:w="854" w:type="dxa"/>
            <w:shd w:val="clear" w:color="auto" w:fill="auto"/>
            <w:noWrap/>
            <w:vAlign w:val="bottom"/>
            <w:hideMark/>
          </w:tcPr>
          <w:p w14:paraId="091A95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5BF5B7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2564A93" w14:textId="77777777" w:rsidTr="002C2150">
        <w:trPr>
          <w:trHeight w:val="300"/>
          <w:jc w:val="center"/>
        </w:trPr>
        <w:tc>
          <w:tcPr>
            <w:tcW w:w="1217" w:type="dxa"/>
            <w:shd w:val="clear" w:color="auto" w:fill="auto"/>
            <w:noWrap/>
            <w:vAlign w:val="bottom"/>
            <w:hideMark/>
          </w:tcPr>
          <w:p w14:paraId="509AC9B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D391BD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Strength Units</w:t>
            </w:r>
          </w:p>
        </w:tc>
        <w:tc>
          <w:tcPr>
            <w:tcW w:w="828" w:type="dxa"/>
            <w:shd w:val="clear" w:color="auto" w:fill="auto"/>
            <w:noWrap/>
            <w:vAlign w:val="bottom"/>
            <w:hideMark/>
          </w:tcPr>
          <w:p w14:paraId="72ECEC7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26</w:t>
            </w:r>
          </w:p>
        </w:tc>
        <w:tc>
          <w:tcPr>
            <w:tcW w:w="854" w:type="dxa"/>
            <w:shd w:val="clear" w:color="auto" w:fill="auto"/>
            <w:noWrap/>
            <w:vAlign w:val="bottom"/>
            <w:hideMark/>
          </w:tcPr>
          <w:p w14:paraId="0637FB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CBB23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67DAE89" w14:textId="77777777" w:rsidTr="002C2150">
        <w:trPr>
          <w:trHeight w:val="300"/>
          <w:jc w:val="center"/>
        </w:trPr>
        <w:tc>
          <w:tcPr>
            <w:tcW w:w="1217" w:type="dxa"/>
            <w:shd w:val="clear" w:color="auto" w:fill="auto"/>
            <w:noWrap/>
            <w:vAlign w:val="bottom"/>
            <w:hideMark/>
          </w:tcPr>
          <w:p w14:paraId="63779F2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F20718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Indication</w:t>
            </w:r>
          </w:p>
        </w:tc>
        <w:tc>
          <w:tcPr>
            <w:tcW w:w="828" w:type="dxa"/>
            <w:shd w:val="clear" w:color="auto" w:fill="auto"/>
            <w:noWrap/>
            <w:vAlign w:val="bottom"/>
            <w:hideMark/>
          </w:tcPr>
          <w:p w14:paraId="1AB03F4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27</w:t>
            </w:r>
          </w:p>
        </w:tc>
        <w:tc>
          <w:tcPr>
            <w:tcW w:w="854" w:type="dxa"/>
            <w:shd w:val="clear" w:color="auto" w:fill="auto"/>
            <w:noWrap/>
            <w:vAlign w:val="bottom"/>
            <w:hideMark/>
          </w:tcPr>
          <w:p w14:paraId="76777A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09606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ECC3F3B" w14:textId="77777777" w:rsidTr="002C2150">
        <w:trPr>
          <w:trHeight w:val="300"/>
          <w:jc w:val="center"/>
        </w:trPr>
        <w:tc>
          <w:tcPr>
            <w:tcW w:w="1217" w:type="dxa"/>
            <w:shd w:val="clear" w:color="auto" w:fill="auto"/>
            <w:noWrap/>
            <w:vAlign w:val="bottom"/>
            <w:hideMark/>
          </w:tcPr>
          <w:p w14:paraId="4E9DBEC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4AD69D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Dispense Package Size</w:t>
            </w:r>
          </w:p>
        </w:tc>
        <w:tc>
          <w:tcPr>
            <w:tcW w:w="828" w:type="dxa"/>
            <w:shd w:val="clear" w:color="auto" w:fill="auto"/>
            <w:noWrap/>
            <w:vAlign w:val="bottom"/>
            <w:hideMark/>
          </w:tcPr>
          <w:p w14:paraId="5BC2D6E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28</w:t>
            </w:r>
          </w:p>
        </w:tc>
        <w:tc>
          <w:tcPr>
            <w:tcW w:w="854" w:type="dxa"/>
            <w:shd w:val="clear" w:color="auto" w:fill="auto"/>
            <w:noWrap/>
            <w:vAlign w:val="bottom"/>
            <w:hideMark/>
          </w:tcPr>
          <w:p w14:paraId="5CBBBF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29AD777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F1D22C8" w14:textId="77777777" w:rsidTr="002C2150">
        <w:trPr>
          <w:trHeight w:val="300"/>
          <w:jc w:val="center"/>
        </w:trPr>
        <w:tc>
          <w:tcPr>
            <w:tcW w:w="1217" w:type="dxa"/>
            <w:shd w:val="clear" w:color="auto" w:fill="auto"/>
            <w:noWrap/>
            <w:vAlign w:val="bottom"/>
            <w:hideMark/>
          </w:tcPr>
          <w:p w14:paraId="7CA2AD1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7D6887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Dispense Package Size Unit</w:t>
            </w:r>
          </w:p>
        </w:tc>
        <w:tc>
          <w:tcPr>
            <w:tcW w:w="828" w:type="dxa"/>
            <w:shd w:val="clear" w:color="auto" w:fill="auto"/>
            <w:noWrap/>
            <w:vAlign w:val="bottom"/>
            <w:hideMark/>
          </w:tcPr>
          <w:p w14:paraId="4C3D4F7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29</w:t>
            </w:r>
          </w:p>
        </w:tc>
        <w:tc>
          <w:tcPr>
            <w:tcW w:w="854" w:type="dxa"/>
            <w:shd w:val="clear" w:color="auto" w:fill="auto"/>
            <w:noWrap/>
            <w:vAlign w:val="bottom"/>
            <w:hideMark/>
          </w:tcPr>
          <w:p w14:paraId="671E37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D4D074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2B91660" w14:textId="77777777" w:rsidTr="002C2150">
        <w:trPr>
          <w:trHeight w:val="300"/>
          <w:jc w:val="center"/>
        </w:trPr>
        <w:tc>
          <w:tcPr>
            <w:tcW w:w="1217" w:type="dxa"/>
            <w:shd w:val="clear" w:color="auto" w:fill="auto"/>
            <w:noWrap/>
            <w:vAlign w:val="bottom"/>
            <w:hideMark/>
          </w:tcPr>
          <w:p w14:paraId="7BCC336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3DC49E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Dispense Package Method</w:t>
            </w:r>
          </w:p>
        </w:tc>
        <w:tc>
          <w:tcPr>
            <w:tcW w:w="828" w:type="dxa"/>
            <w:shd w:val="clear" w:color="auto" w:fill="auto"/>
            <w:noWrap/>
            <w:vAlign w:val="bottom"/>
            <w:hideMark/>
          </w:tcPr>
          <w:p w14:paraId="150C4D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30</w:t>
            </w:r>
          </w:p>
        </w:tc>
        <w:tc>
          <w:tcPr>
            <w:tcW w:w="854" w:type="dxa"/>
            <w:shd w:val="clear" w:color="auto" w:fill="auto"/>
            <w:noWrap/>
            <w:vAlign w:val="bottom"/>
            <w:hideMark/>
          </w:tcPr>
          <w:p w14:paraId="140CE47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DA5F5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0C96838" w14:textId="77777777" w:rsidTr="002C2150">
        <w:trPr>
          <w:trHeight w:val="300"/>
          <w:jc w:val="center"/>
        </w:trPr>
        <w:tc>
          <w:tcPr>
            <w:tcW w:w="1217" w:type="dxa"/>
            <w:shd w:val="clear" w:color="auto" w:fill="auto"/>
            <w:noWrap/>
            <w:vAlign w:val="bottom"/>
            <w:hideMark/>
          </w:tcPr>
          <w:p w14:paraId="419C4D9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459AFA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Supplementary Code</w:t>
            </w:r>
          </w:p>
        </w:tc>
        <w:tc>
          <w:tcPr>
            <w:tcW w:w="828" w:type="dxa"/>
            <w:shd w:val="clear" w:color="auto" w:fill="auto"/>
            <w:noWrap/>
            <w:vAlign w:val="bottom"/>
            <w:hideMark/>
          </w:tcPr>
          <w:p w14:paraId="1FB3DD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31</w:t>
            </w:r>
          </w:p>
        </w:tc>
        <w:tc>
          <w:tcPr>
            <w:tcW w:w="854" w:type="dxa"/>
            <w:shd w:val="clear" w:color="auto" w:fill="auto"/>
            <w:noWrap/>
            <w:vAlign w:val="bottom"/>
            <w:hideMark/>
          </w:tcPr>
          <w:p w14:paraId="5253B6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08030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BDADF78" w14:textId="77777777" w:rsidTr="002C2150">
        <w:trPr>
          <w:trHeight w:val="300"/>
          <w:jc w:val="center"/>
        </w:trPr>
        <w:tc>
          <w:tcPr>
            <w:tcW w:w="1217" w:type="dxa"/>
            <w:shd w:val="clear" w:color="auto" w:fill="auto"/>
            <w:noWrap/>
            <w:vAlign w:val="bottom"/>
            <w:hideMark/>
          </w:tcPr>
          <w:p w14:paraId="49AFDE0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AE5501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Original Order Date/Time</w:t>
            </w:r>
          </w:p>
        </w:tc>
        <w:tc>
          <w:tcPr>
            <w:tcW w:w="828" w:type="dxa"/>
            <w:shd w:val="clear" w:color="auto" w:fill="auto"/>
            <w:noWrap/>
            <w:vAlign w:val="bottom"/>
            <w:hideMark/>
          </w:tcPr>
          <w:p w14:paraId="4A3D70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32</w:t>
            </w:r>
          </w:p>
        </w:tc>
        <w:tc>
          <w:tcPr>
            <w:tcW w:w="854" w:type="dxa"/>
            <w:shd w:val="clear" w:color="auto" w:fill="auto"/>
            <w:noWrap/>
            <w:vAlign w:val="bottom"/>
            <w:hideMark/>
          </w:tcPr>
          <w:p w14:paraId="321EF23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683E5F4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867D734" w14:textId="77777777" w:rsidTr="002C2150">
        <w:trPr>
          <w:trHeight w:val="300"/>
          <w:jc w:val="center"/>
        </w:trPr>
        <w:tc>
          <w:tcPr>
            <w:tcW w:w="1217" w:type="dxa"/>
            <w:shd w:val="clear" w:color="auto" w:fill="auto"/>
            <w:noWrap/>
            <w:vAlign w:val="bottom"/>
            <w:hideMark/>
          </w:tcPr>
          <w:p w14:paraId="56BBD7E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F56CCE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Drug Strength Volume</w:t>
            </w:r>
          </w:p>
        </w:tc>
        <w:tc>
          <w:tcPr>
            <w:tcW w:w="828" w:type="dxa"/>
            <w:shd w:val="clear" w:color="auto" w:fill="auto"/>
            <w:noWrap/>
            <w:vAlign w:val="bottom"/>
            <w:hideMark/>
          </w:tcPr>
          <w:p w14:paraId="3FFF89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33</w:t>
            </w:r>
          </w:p>
        </w:tc>
        <w:tc>
          <w:tcPr>
            <w:tcW w:w="854" w:type="dxa"/>
            <w:shd w:val="clear" w:color="auto" w:fill="auto"/>
            <w:noWrap/>
            <w:vAlign w:val="bottom"/>
            <w:hideMark/>
          </w:tcPr>
          <w:p w14:paraId="4955FC8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02C4867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B2BEAF0" w14:textId="77777777" w:rsidTr="002C2150">
        <w:trPr>
          <w:trHeight w:val="300"/>
          <w:jc w:val="center"/>
        </w:trPr>
        <w:tc>
          <w:tcPr>
            <w:tcW w:w="1217" w:type="dxa"/>
            <w:shd w:val="clear" w:color="auto" w:fill="auto"/>
            <w:noWrap/>
            <w:vAlign w:val="bottom"/>
            <w:hideMark/>
          </w:tcPr>
          <w:p w14:paraId="52B7BA6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D773AC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Drug Strength Volume Units</w:t>
            </w:r>
          </w:p>
        </w:tc>
        <w:tc>
          <w:tcPr>
            <w:tcW w:w="828" w:type="dxa"/>
            <w:shd w:val="clear" w:color="auto" w:fill="auto"/>
            <w:noWrap/>
            <w:vAlign w:val="bottom"/>
            <w:hideMark/>
          </w:tcPr>
          <w:p w14:paraId="12173FC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34</w:t>
            </w:r>
          </w:p>
        </w:tc>
        <w:tc>
          <w:tcPr>
            <w:tcW w:w="854" w:type="dxa"/>
            <w:shd w:val="clear" w:color="auto" w:fill="auto"/>
            <w:noWrap/>
            <w:vAlign w:val="bottom"/>
            <w:hideMark/>
          </w:tcPr>
          <w:p w14:paraId="20F5D0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14766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09A9235" w14:textId="77777777" w:rsidTr="002C2150">
        <w:trPr>
          <w:trHeight w:val="300"/>
          <w:jc w:val="center"/>
        </w:trPr>
        <w:tc>
          <w:tcPr>
            <w:tcW w:w="1217" w:type="dxa"/>
            <w:shd w:val="clear" w:color="auto" w:fill="auto"/>
            <w:noWrap/>
            <w:vAlign w:val="bottom"/>
            <w:hideMark/>
          </w:tcPr>
          <w:p w14:paraId="5EE0F30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6D7EE2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Controlled Substance Schedule</w:t>
            </w:r>
          </w:p>
        </w:tc>
        <w:tc>
          <w:tcPr>
            <w:tcW w:w="828" w:type="dxa"/>
            <w:shd w:val="clear" w:color="auto" w:fill="auto"/>
            <w:noWrap/>
            <w:vAlign w:val="bottom"/>
            <w:hideMark/>
          </w:tcPr>
          <w:p w14:paraId="54D7C76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35</w:t>
            </w:r>
          </w:p>
        </w:tc>
        <w:tc>
          <w:tcPr>
            <w:tcW w:w="854" w:type="dxa"/>
            <w:shd w:val="clear" w:color="auto" w:fill="auto"/>
            <w:noWrap/>
            <w:vAlign w:val="bottom"/>
            <w:hideMark/>
          </w:tcPr>
          <w:p w14:paraId="750A6D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C0E03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82BC8C1" w14:textId="77777777" w:rsidTr="002C2150">
        <w:trPr>
          <w:trHeight w:val="300"/>
          <w:jc w:val="center"/>
        </w:trPr>
        <w:tc>
          <w:tcPr>
            <w:tcW w:w="1217" w:type="dxa"/>
            <w:shd w:val="clear" w:color="auto" w:fill="auto"/>
            <w:noWrap/>
            <w:vAlign w:val="bottom"/>
            <w:hideMark/>
          </w:tcPr>
          <w:p w14:paraId="34E7BBD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91E16F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Formulary Status</w:t>
            </w:r>
          </w:p>
        </w:tc>
        <w:tc>
          <w:tcPr>
            <w:tcW w:w="828" w:type="dxa"/>
            <w:shd w:val="clear" w:color="auto" w:fill="auto"/>
            <w:noWrap/>
            <w:vAlign w:val="bottom"/>
            <w:hideMark/>
          </w:tcPr>
          <w:p w14:paraId="52642F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36</w:t>
            </w:r>
          </w:p>
        </w:tc>
        <w:tc>
          <w:tcPr>
            <w:tcW w:w="854" w:type="dxa"/>
            <w:shd w:val="clear" w:color="auto" w:fill="auto"/>
            <w:noWrap/>
            <w:vAlign w:val="bottom"/>
            <w:hideMark/>
          </w:tcPr>
          <w:p w14:paraId="688190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D9A6B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5F09856" w14:textId="77777777" w:rsidTr="002C2150">
        <w:trPr>
          <w:trHeight w:val="300"/>
          <w:jc w:val="center"/>
        </w:trPr>
        <w:tc>
          <w:tcPr>
            <w:tcW w:w="1217" w:type="dxa"/>
            <w:shd w:val="clear" w:color="auto" w:fill="auto"/>
            <w:noWrap/>
            <w:vAlign w:val="bottom"/>
            <w:hideMark/>
          </w:tcPr>
          <w:p w14:paraId="02C1638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0146D4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Pharmaceutical Substance Alternative</w:t>
            </w:r>
          </w:p>
        </w:tc>
        <w:tc>
          <w:tcPr>
            <w:tcW w:w="828" w:type="dxa"/>
            <w:shd w:val="clear" w:color="auto" w:fill="auto"/>
            <w:noWrap/>
            <w:vAlign w:val="bottom"/>
            <w:hideMark/>
          </w:tcPr>
          <w:p w14:paraId="3AB186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37</w:t>
            </w:r>
          </w:p>
        </w:tc>
        <w:tc>
          <w:tcPr>
            <w:tcW w:w="854" w:type="dxa"/>
            <w:shd w:val="clear" w:color="auto" w:fill="auto"/>
            <w:noWrap/>
            <w:vAlign w:val="bottom"/>
            <w:hideMark/>
          </w:tcPr>
          <w:p w14:paraId="47878C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619C6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07B4074" w14:textId="77777777" w:rsidTr="002C2150">
        <w:trPr>
          <w:trHeight w:val="300"/>
          <w:jc w:val="center"/>
        </w:trPr>
        <w:tc>
          <w:tcPr>
            <w:tcW w:w="1217" w:type="dxa"/>
            <w:shd w:val="clear" w:color="auto" w:fill="auto"/>
            <w:noWrap/>
            <w:vAlign w:val="bottom"/>
            <w:hideMark/>
          </w:tcPr>
          <w:p w14:paraId="4A10DDD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41BE06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 of Most Recent Fill</w:t>
            </w:r>
          </w:p>
        </w:tc>
        <w:tc>
          <w:tcPr>
            <w:tcW w:w="828" w:type="dxa"/>
            <w:shd w:val="clear" w:color="auto" w:fill="auto"/>
            <w:noWrap/>
            <w:vAlign w:val="bottom"/>
            <w:hideMark/>
          </w:tcPr>
          <w:p w14:paraId="3C7C414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38</w:t>
            </w:r>
          </w:p>
        </w:tc>
        <w:tc>
          <w:tcPr>
            <w:tcW w:w="854" w:type="dxa"/>
            <w:shd w:val="clear" w:color="auto" w:fill="auto"/>
            <w:noWrap/>
            <w:vAlign w:val="bottom"/>
            <w:hideMark/>
          </w:tcPr>
          <w:p w14:paraId="05E04E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9230B7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9198609" w14:textId="77777777" w:rsidTr="002C2150">
        <w:trPr>
          <w:trHeight w:val="300"/>
          <w:jc w:val="center"/>
        </w:trPr>
        <w:tc>
          <w:tcPr>
            <w:tcW w:w="1217" w:type="dxa"/>
            <w:shd w:val="clear" w:color="auto" w:fill="auto"/>
            <w:noWrap/>
            <w:vAlign w:val="bottom"/>
            <w:hideMark/>
          </w:tcPr>
          <w:p w14:paraId="3364576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B7A5CF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Initial Dispense Amount</w:t>
            </w:r>
          </w:p>
        </w:tc>
        <w:tc>
          <w:tcPr>
            <w:tcW w:w="828" w:type="dxa"/>
            <w:shd w:val="clear" w:color="auto" w:fill="auto"/>
            <w:noWrap/>
            <w:vAlign w:val="bottom"/>
            <w:hideMark/>
          </w:tcPr>
          <w:p w14:paraId="104D594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39</w:t>
            </w:r>
          </w:p>
        </w:tc>
        <w:tc>
          <w:tcPr>
            <w:tcW w:w="854" w:type="dxa"/>
            <w:shd w:val="clear" w:color="auto" w:fill="auto"/>
            <w:noWrap/>
            <w:vAlign w:val="bottom"/>
            <w:hideMark/>
          </w:tcPr>
          <w:p w14:paraId="0267DC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6584F7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D3FE915" w14:textId="77777777" w:rsidTr="002C2150">
        <w:trPr>
          <w:trHeight w:val="300"/>
          <w:jc w:val="center"/>
        </w:trPr>
        <w:tc>
          <w:tcPr>
            <w:tcW w:w="1217" w:type="dxa"/>
            <w:shd w:val="clear" w:color="auto" w:fill="auto"/>
            <w:noWrap/>
            <w:vAlign w:val="bottom"/>
            <w:hideMark/>
          </w:tcPr>
          <w:p w14:paraId="2337DF6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181A3D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Dispensing Pharmacy</w:t>
            </w:r>
          </w:p>
        </w:tc>
        <w:tc>
          <w:tcPr>
            <w:tcW w:w="828" w:type="dxa"/>
            <w:shd w:val="clear" w:color="auto" w:fill="auto"/>
            <w:noWrap/>
            <w:vAlign w:val="bottom"/>
            <w:hideMark/>
          </w:tcPr>
          <w:p w14:paraId="557674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40</w:t>
            </w:r>
          </w:p>
        </w:tc>
        <w:tc>
          <w:tcPr>
            <w:tcW w:w="854" w:type="dxa"/>
            <w:shd w:val="clear" w:color="auto" w:fill="auto"/>
            <w:noWrap/>
            <w:vAlign w:val="bottom"/>
            <w:hideMark/>
          </w:tcPr>
          <w:p w14:paraId="3C5B4C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59201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13C1A21A" w14:textId="77777777" w:rsidTr="002C2150">
        <w:trPr>
          <w:trHeight w:val="300"/>
          <w:jc w:val="center"/>
        </w:trPr>
        <w:tc>
          <w:tcPr>
            <w:tcW w:w="1217" w:type="dxa"/>
            <w:shd w:val="clear" w:color="auto" w:fill="auto"/>
            <w:noWrap/>
            <w:vAlign w:val="bottom"/>
            <w:hideMark/>
          </w:tcPr>
          <w:p w14:paraId="37DD806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794BF7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Dispensing Pharmacy Address</w:t>
            </w:r>
          </w:p>
        </w:tc>
        <w:tc>
          <w:tcPr>
            <w:tcW w:w="828" w:type="dxa"/>
            <w:shd w:val="clear" w:color="auto" w:fill="auto"/>
            <w:noWrap/>
            <w:vAlign w:val="bottom"/>
            <w:hideMark/>
          </w:tcPr>
          <w:p w14:paraId="308251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41</w:t>
            </w:r>
          </w:p>
        </w:tc>
        <w:tc>
          <w:tcPr>
            <w:tcW w:w="854" w:type="dxa"/>
            <w:shd w:val="clear" w:color="auto" w:fill="auto"/>
            <w:noWrap/>
            <w:vAlign w:val="bottom"/>
            <w:hideMark/>
          </w:tcPr>
          <w:p w14:paraId="1284806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003F34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2D1DE2B8" w14:textId="77777777" w:rsidTr="002C2150">
        <w:trPr>
          <w:trHeight w:val="300"/>
          <w:jc w:val="center"/>
        </w:trPr>
        <w:tc>
          <w:tcPr>
            <w:tcW w:w="1217" w:type="dxa"/>
            <w:shd w:val="clear" w:color="auto" w:fill="auto"/>
            <w:noWrap/>
            <w:vAlign w:val="bottom"/>
            <w:hideMark/>
          </w:tcPr>
          <w:p w14:paraId="06748DA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06BD99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Deliver-to Patient Location</w:t>
            </w:r>
          </w:p>
        </w:tc>
        <w:tc>
          <w:tcPr>
            <w:tcW w:w="828" w:type="dxa"/>
            <w:shd w:val="clear" w:color="auto" w:fill="auto"/>
            <w:noWrap/>
            <w:vAlign w:val="bottom"/>
            <w:hideMark/>
          </w:tcPr>
          <w:p w14:paraId="0487DE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42</w:t>
            </w:r>
          </w:p>
        </w:tc>
        <w:tc>
          <w:tcPr>
            <w:tcW w:w="854" w:type="dxa"/>
            <w:shd w:val="clear" w:color="auto" w:fill="auto"/>
            <w:noWrap/>
            <w:vAlign w:val="bottom"/>
            <w:hideMark/>
          </w:tcPr>
          <w:p w14:paraId="6B6983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49D936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8FECE9E" w14:textId="77777777" w:rsidTr="002C2150">
        <w:trPr>
          <w:trHeight w:val="300"/>
          <w:jc w:val="center"/>
        </w:trPr>
        <w:tc>
          <w:tcPr>
            <w:tcW w:w="1217" w:type="dxa"/>
            <w:shd w:val="clear" w:color="auto" w:fill="auto"/>
            <w:noWrap/>
            <w:vAlign w:val="bottom"/>
            <w:hideMark/>
          </w:tcPr>
          <w:p w14:paraId="6E8F698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ED08B8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Deliver-to Address</w:t>
            </w:r>
          </w:p>
        </w:tc>
        <w:tc>
          <w:tcPr>
            <w:tcW w:w="828" w:type="dxa"/>
            <w:shd w:val="clear" w:color="auto" w:fill="auto"/>
            <w:noWrap/>
            <w:vAlign w:val="bottom"/>
            <w:hideMark/>
          </w:tcPr>
          <w:p w14:paraId="718697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43</w:t>
            </w:r>
          </w:p>
        </w:tc>
        <w:tc>
          <w:tcPr>
            <w:tcW w:w="854" w:type="dxa"/>
            <w:shd w:val="clear" w:color="auto" w:fill="auto"/>
            <w:noWrap/>
            <w:vAlign w:val="bottom"/>
            <w:hideMark/>
          </w:tcPr>
          <w:p w14:paraId="537D960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13F0D3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E1A5022" w14:textId="77777777" w:rsidTr="002C2150">
        <w:trPr>
          <w:trHeight w:val="300"/>
          <w:jc w:val="center"/>
        </w:trPr>
        <w:tc>
          <w:tcPr>
            <w:tcW w:w="1217" w:type="dxa"/>
            <w:shd w:val="clear" w:color="auto" w:fill="auto"/>
            <w:noWrap/>
            <w:vAlign w:val="bottom"/>
            <w:hideMark/>
          </w:tcPr>
          <w:p w14:paraId="02493AA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E5ABA9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 Order Type</w:t>
            </w:r>
          </w:p>
        </w:tc>
        <w:tc>
          <w:tcPr>
            <w:tcW w:w="828" w:type="dxa"/>
            <w:shd w:val="clear" w:color="auto" w:fill="auto"/>
            <w:noWrap/>
            <w:vAlign w:val="bottom"/>
            <w:hideMark/>
          </w:tcPr>
          <w:p w14:paraId="09B4B1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44</w:t>
            </w:r>
          </w:p>
        </w:tc>
        <w:tc>
          <w:tcPr>
            <w:tcW w:w="854" w:type="dxa"/>
            <w:shd w:val="clear" w:color="auto" w:fill="auto"/>
            <w:noWrap/>
            <w:vAlign w:val="bottom"/>
            <w:hideMark/>
          </w:tcPr>
          <w:p w14:paraId="74020F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0E0AC4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2253764" w14:textId="77777777" w:rsidTr="002C2150">
        <w:trPr>
          <w:trHeight w:val="300"/>
          <w:jc w:val="center"/>
        </w:trPr>
        <w:tc>
          <w:tcPr>
            <w:tcW w:w="1217" w:type="dxa"/>
            <w:shd w:val="clear" w:color="auto" w:fill="auto"/>
            <w:noWrap/>
            <w:vAlign w:val="bottom"/>
            <w:hideMark/>
          </w:tcPr>
          <w:p w14:paraId="62811A1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DD2DA3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 Phone Number</w:t>
            </w:r>
          </w:p>
        </w:tc>
        <w:tc>
          <w:tcPr>
            <w:tcW w:w="828" w:type="dxa"/>
            <w:shd w:val="clear" w:color="auto" w:fill="auto"/>
            <w:noWrap/>
            <w:vAlign w:val="bottom"/>
            <w:hideMark/>
          </w:tcPr>
          <w:p w14:paraId="6D0A65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45</w:t>
            </w:r>
          </w:p>
        </w:tc>
        <w:tc>
          <w:tcPr>
            <w:tcW w:w="854" w:type="dxa"/>
            <w:shd w:val="clear" w:color="auto" w:fill="auto"/>
            <w:noWrap/>
            <w:vAlign w:val="bottom"/>
            <w:hideMark/>
          </w:tcPr>
          <w:p w14:paraId="42E37F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XTN</w:t>
            </w:r>
          </w:p>
        </w:tc>
        <w:tc>
          <w:tcPr>
            <w:tcW w:w="634" w:type="dxa"/>
            <w:shd w:val="clear" w:color="auto" w:fill="auto"/>
            <w:noWrap/>
            <w:vAlign w:val="bottom"/>
            <w:hideMark/>
          </w:tcPr>
          <w:p w14:paraId="2C952E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5015015" w14:textId="77777777" w:rsidTr="002C2150">
        <w:trPr>
          <w:trHeight w:val="300"/>
          <w:jc w:val="center"/>
        </w:trPr>
        <w:tc>
          <w:tcPr>
            <w:tcW w:w="1217" w:type="dxa"/>
            <w:shd w:val="clear" w:color="auto" w:fill="auto"/>
            <w:noWrap/>
            <w:vAlign w:val="bottom"/>
            <w:hideMark/>
          </w:tcPr>
          <w:p w14:paraId="18CAEA32"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[{PRT}]</w:t>
            </w:r>
          </w:p>
        </w:tc>
        <w:tc>
          <w:tcPr>
            <w:tcW w:w="6370" w:type="dxa"/>
            <w:shd w:val="clear" w:color="auto" w:fill="auto"/>
            <w:noWrap/>
            <w:vAlign w:val="bottom"/>
            <w:hideMark/>
          </w:tcPr>
          <w:p w14:paraId="3B87452C"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Participation (for Encoded Order)</w:t>
            </w:r>
          </w:p>
        </w:tc>
        <w:tc>
          <w:tcPr>
            <w:tcW w:w="828" w:type="dxa"/>
            <w:shd w:val="clear" w:color="000000" w:fill="D8E4BC"/>
            <w:noWrap/>
            <w:vAlign w:val="bottom"/>
            <w:hideMark/>
          </w:tcPr>
          <w:p w14:paraId="4F758DFD"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6BD4F7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 </w:t>
            </w:r>
          </w:p>
        </w:tc>
        <w:tc>
          <w:tcPr>
            <w:tcW w:w="634" w:type="dxa"/>
            <w:shd w:val="clear" w:color="000000" w:fill="D8E4BC"/>
            <w:noWrap/>
            <w:vAlign w:val="bottom"/>
            <w:hideMark/>
          </w:tcPr>
          <w:p w14:paraId="6416AD4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 </w:t>
            </w:r>
          </w:p>
        </w:tc>
      </w:tr>
      <w:tr w:rsidR="00B606AB" w:rsidRPr="00BD2F1A" w14:paraId="4D9500D9" w14:textId="77777777" w:rsidTr="002C2150">
        <w:trPr>
          <w:trHeight w:val="300"/>
          <w:jc w:val="center"/>
        </w:trPr>
        <w:tc>
          <w:tcPr>
            <w:tcW w:w="1217" w:type="dxa"/>
            <w:shd w:val="clear" w:color="auto" w:fill="auto"/>
            <w:noWrap/>
            <w:vAlign w:val="bottom"/>
            <w:hideMark/>
          </w:tcPr>
          <w:p w14:paraId="2E6A1BA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7B4CB3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Instance ID</w:t>
            </w:r>
          </w:p>
        </w:tc>
        <w:tc>
          <w:tcPr>
            <w:tcW w:w="828" w:type="dxa"/>
            <w:shd w:val="clear" w:color="auto" w:fill="auto"/>
            <w:noWrap/>
            <w:vAlign w:val="bottom"/>
            <w:hideMark/>
          </w:tcPr>
          <w:p w14:paraId="2DE3B64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13D459F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548D58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2580FE69" w14:textId="77777777" w:rsidTr="002C2150">
        <w:trPr>
          <w:trHeight w:val="300"/>
          <w:jc w:val="center"/>
        </w:trPr>
        <w:tc>
          <w:tcPr>
            <w:tcW w:w="1217" w:type="dxa"/>
            <w:shd w:val="clear" w:color="auto" w:fill="auto"/>
            <w:noWrap/>
            <w:vAlign w:val="bottom"/>
            <w:hideMark/>
          </w:tcPr>
          <w:p w14:paraId="684E642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226494B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w:t>
            </w:r>
          </w:p>
        </w:tc>
        <w:tc>
          <w:tcPr>
            <w:tcW w:w="828" w:type="dxa"/>
            <w:shd w:val="clear" w:color="auto" w:fill="auto"/>
            <w:noWrap/>
            <w:vAlign w:val="bottom"/>
            <w:hideMark/>
          </w:tcPr>
          <w:p w14:paraId="07AA0F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223253C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7FC4370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D173948" w14:textId="77777777" w:rsidTr="002C2150">
        <w:trPr>
          <w:trHeight w:val="300"/>
          <w:jc w:val="center"/>
        </w:trPr>
        <w:tc>
          <w:tcPr>
            <w:tcW w:w="1217" w:type="dxa"/>
            <w:shd w:val="clear" w:color="auto" w:fill="auto"/>
            <w:noWrap/>
            <w:vAlign w:val="bottom"/>
            <w:hideMark/>
          </w:tcPr>
          <w:p w14:paraId="60ACD26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11034C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Reason</w:t>
            </w:r>
          </w:p>
        </w:tc>
        <w:tc>
          <w:tcPr>
            <w:tcW w:w="828" w:type="dxa"/>
            <w:shd w:val="clear" w:color="auto" w:fill="auto"/>
            <w:noWrap/>
            <w:vAlign w:val="bottom"/>
            <w:hideMark/>
          </w:tcPr>
          <w:p w14:paraId="45C55F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3FF64D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70A9C3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BC0540D" w14:textId="77777777" w:rsidTr="002C2150">
        <w:trPr>
          <w:trHeight w:val="300"/>
          <w:jc w:val="center"/>
        </w:trPr>
        <w:tc>
          <w:tcPr>
            <w:tcW w:w="1217" w:type="dxa"/>
            <w:shd w:val="clear" w:color="auto" w:fill="auto"/>
            <w:noWrap/>
            <w:vAlign w:val="bottom"/>
            <w:hideMark/>
          </w:tcPr>
          <w:p w14:paraId="1EFD301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722A86E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w:t>
            </w:r>
          </w:p>
        </w:tc>
        <w:tc>
          <w:tcPr>
            <w:tcW w:w="828" w:type="dxa"/>
            <w:shd w:val="clear" w:color="auto" w:fill="auto"/>
            <w:noWrap/>
            <w:vAlign w:val="bottom"/>
            <w:hideMark/>
          </w:tcPr>
          <w:p w14:paraId="6486D7C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41121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050184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788AF3FA" w14:textId="77777777" w:rsidTr="002C2150">
        <w:trPr>
          <w:trHeight w:val="300"/>
          <w:jc w:val="center"/>
        </w:trPr>
        <w:tc>
          <w:tcPr>
            <w:tcW w:w="1217" w:type="dxa"/>
            <w:shd w:val="clear" w:color="auto" w:fill="auto"/>
            <w:noWrap/>
            <w:vAlign w:val="bottom"/>
            <w:hideMark/>
          </w:tcPr>
          <w:p w14:paraId="7C65650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8E132A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w:t>
            </w:r>
          </w:p>
        </w:tc>
        <w:tc>
          <w:tcPr>
            <w:tcW w:w="828" w:type="dxa"/>
            <w:shd w:val="clear" w:color="auto" w:fill="auto"/>
            <w:noWrap/>
            <w:vAlign w:val="bottom"/>
            <w:hideMark/>
          </w:tcPr>
          <w:p w14:paraId="52620A2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162CB5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4C4119E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D82978E" w14:textId="77777777" w:rsidTr="002C2150">
        <w:trPr>
          <w:trHeight w:val="300"/>
          <w:jc w:val="center"/>
        </w:trPr>
        <w:tc>
          <w:tcPr>
            <w:tcW w:w="1217" w:type="dxa"/>
            <w:shd w:val="clear" w:color="auto" w:fill="auto"/>
            <w:noWrap/>
            <w:vAlign w:val="bottom"/>
            <w:hideMark/>
          </w:tcPr>
          <w:p w14:paraId="05BEA7D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E39E43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 Provider Type</w:t>
            </w:r>
          </w:p>
        </w:tc>
        <w:tc>
          <w:tcPr>
            <w:tcW w:w="828" w:type="dxa"/>
            <w:shd w:val="clear" w:color="auto" w:fill="auto"/>
            <w:noWrap/>
            <w:vAlign w:val="bottom"/>
            <w:hideMark/>
          </w:tcPr>
          <w:p w14:paraId="0DF49DD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7C574F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C9AE6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25BDB18" w14:textId="77777777" w:rsidTr="002C2150">
        <w:trPr>
          <w:trHeight w:val="300"/>
          <w:jc w:val="center"/>
        </w:trPr>
        <w:tc>
          <w:tcPr>
            <w:tcW w:w="1217" w:type="dxa"/>
            <w:shd w:val="clear" w:color="auto" w:fill="auto"/>
            <w:noWrap/>
            <w:vAlign w:val="bottom"/>
            <w:hideMark/>
          </w:tcPr>
          <w:p w14:paraId="35FCEC2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2FCEF5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Organization Unit Type</w:t>
            </w:r>
          </w:p>
        </w:tc>
        <w:tc>
          <w:tcPr>
            <w:tcW w:w="828" w:type="dxa"/>
            <w:shd w:val="clear" w:color="auto" w:fill="auto"/>
            <w:noWrap/>
            <w:vAlign w:val="bottom"/>
            <w:hideMark/>
          </w:tcPr>
          <w:p w14:paraId="7C7675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677A55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B37AF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D8E436E" w14:textId="77777777" w:rsidTr="002C2150">
        <w:trPr>
          <w:trHeight w:val="300"/>
          <w:jc w:val="center"/>
        </w:trPr>
        <w:tc>
          <w:tcPr>
            <w:tcW w:w="1217" w:type="dxa"/>
            <w:shd w:val="clear" w:color="auto" w:fill="auto"/>
            <w:noWrap/>
            <w:vAlign w:val="bottom"/>
            <w:hideMark/>
          </w:tcPr>
          <w:p w14:paraId="18F0C74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819413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Organization</w:t>
            </w:r>
          </w:p>
        </w:tc>
        <w:tc>
          <w:tcPr>
            <w:tcW w:w="828" w:type="dxa"/>
            <w:shd w:val="clear" w:color="auto" w:fill="auto"/>
            <w:noWrap/>
            <w:vAlign w:val="bottom"/>
            <w:hideMark/>
          </w:tcPr>
          <w:p w14:paraId="2BE8A13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167DB5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6FB994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0C63920B" w14:textId="77777777" w:rsidTr="002C2150">
        <w:trPr>
          <w:trHeight w:val="300"/>
          <w:jc w:val="center"/>
        </w:trPr>
        <w:tc>
          <w:tcPr>
            <w:tcW w:w="1217" w:type="dxa"/>
            <w:shd w:val="clear" w:color="auto" w:fill="auto"/>
            <w:noWrap/>
            <w:vAlign w:val="bottom"/>
            <w:hideMark/>
          </w:tcPr>
          <w:p w14:paraId="15BDAD6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8B2051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Location</w:t>
            </w:r>
          </w:p>
        </w:tc>
        <w:tc>
          <w:tcPr>
            <w:tcW w:w="828" w:type="dxa"/>
            <w:shd w:val="clear" w:color="auto" w:fill="auto"/>
            <w:noWrap/>
            <w:vAlign w:val="bottom"/>
            <w:hideMark/>
          </w:tcPr>
          <w:p w14:paraId="507AE1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153B45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1DDB98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861BE85" w14:textId="77777777" w:rsidTr="002C2150">
        <w:trPr>
          <w:trHeight w:val="300"/>
          <w:jc w:val="center"/>
        </w:trPr>
        <w:tc>
          <w:tcPr>
            <w:tcW w:w="1217" w:type="dxa"/>
            <w:shd w:val="clear" w:color="auto" w:fill="auto"/>
            <w:noWrap/>
            <w:vAlign w:val="bottom"/>
            <w:hideMark/>
          </w:tcPr>
          <w:p w14:paraId="62E6798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ED0049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Participation Device</w:t>
            </w:r>
          </w:p>
        </w:tc>
        <w:tc>
          <w:tcPr>
            <w:tcW w:w="828" w:type="dxa"/>
            <w:shd w:val="clear" w:color="auto" w:fill="auto"/>
            <w:noWrap/>
            <w:vAlign w:val="bottom"/>
            <w:hideMark/>
          </w:tcPr>
          <w:p w14:paraId="4D4D97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34C2D0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30C889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0B212286" w14:textId="77777777" w:rsidTr="002C2150">
        <w:trPr>
          <w:trHeight w:val="300"/>
          <w:jc w:val="center"/>
        </w:trPr>
        <w:tc>
          <w:tcPr>
            <w:tcW w:w="1217" w:type="dxa"/>
            <w:shd w:val="clear" w:color="auto" w:fill="auto"/>
            <w:noWrap/>
            <w:vAlign w:val="bottom"/>
            <w:hideMark/>
          </w:tcPr>
          <w:p w14:paraId="78D6BC7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10944B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Begin Date/Time (arrival time)</w:t>
            </w:r>
          </w:p>
        </w:tc>
        <w:tc>
          <w:tcPr>
            <w:tcW w:w="828" w:type="dxa"/>
            <w:shd w:val="clear" w:color="auto" w:fill="auto"/>
            <w:noWrap/>
            <w:vAlign w:val="bottom"/>
            <w:hideMark/>
          </w:tcPr>
          <w:p w14:paraId="3B9E54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441252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0DEAFE0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E36B934" w14:textId="77777777" w:rsidTr="002C2150">
        <w:trPr>
          <w:trHeight w:val="300"/>
          <w:jc w:val="center"/>
        </w:trPr>
        <w:tc>
          <w:tcPr>
            <w:tcW w:w="1217" w:type="dxa"/>
            <w:shd w:val="clear" w:color="auto" w:fill="auto"/>
            <w:noWrap/>
            <w:vAlign w:val="bottom"/>
            <w:hideMark/>
          </w:tcPr>
          <w:p w14:paraId="1136347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7868AA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End Date/Time (departure time)</w:t>
            </w:r>
          </w:p>
        </w:tc>
        <w:tc>
          <w:tcPr>
            <w:tcW w:w="828" w:type="dxa"/>
            <w:shd w:val="clear" w:color="auto" w:fill="auto"/>
            <w:noWrap/>
            <w:vAlign w:val="bottom"/>
            <w:hideMark/>
          </w:tcPr>
          <w:p w14:paraId="2F81D3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229F97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F918F6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85393EA" w14:textId="77777777" w:rsidTr="002C2150">
        <w:trPr>
          <w:trHeight w:val="300"/>
          <w:jc w:val="center"/>
        </w:trPr>
        <w:tc>
          <w:tcPr>
            <w:tcW w:w="1217" w:type="dxa"/>
            <w:shd w:val="clear" w:color="auto" w:fill="auto"/>
            <w:noWrap/>
            <w:vAlign w:val="bottom"/>
            <w:hideMark/>
          </w:tcPr>
          <w:p w14:paraId="446C03D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EDC23F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Qualitative Duration</w:t>
            </w:r>
          </w:p>
        </w:tc>
        <w:tc>
          <w:tcPr>
            <w:tcW w:w="828" w:type="dxa"/>
            <w:shd w:val="clear" w:color="auto" w:fill="auto"/>
            <w:noWrap/>
            <w:vAlign w:val="bottom"/>
            <w:hideMark/>
          </w:tcPr>
          <w:p w14:paraId="5E5DE6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535210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E406A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240D9B1" w14:textId="77777777" w:rsidTr="002C2150">
        <w:trPr>
          <w:trHeight w:val="300"/>
          <w:jc w:val="center"/>
        </w:trPr>
        <w:tc>
          <w:tcPr>
            <w:tcW w:w="1217" w:type="dxa"/>
            <w:shd w:val="clear" w:color="auto" w:fill="auto"/>
            <w:noWrap/>
            <w:vAlign w:val="bottom"/>
            <w:hideMark/>
          </w:tcPr>
          <w:p w14:paraId="195E553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2F81DA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Address</w:t>
            </w:r>
          </w:p>
        </w:tc>
        <w:tc>
          <w:tcPr>
            <w:tcW w:w="828" w:type="dxa"/>
            <w:shd w:val="clear" w:color="auto" w:fill="auto"/>
            <w:noWrap/>
            <w:vAlign w:val="bottom"/>
            <w:hideMark/>
          </w:tcPr>
          <w:p w14:paraId="1397A25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3B3B75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73294B7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F4D00E6" w14:textId="77777777" w:rsidTr="002C2150">
        <w:trPr>
          <w:trHeight w:val="300"/>
          <w:jc w:val="center"/>
        </w:trPr>
        <w:tc>
          <w:tcPr>
            <w:tcW w:w="1217" w:type="dxa"/>
            <w:shd w:val="clear" w:color="auto" w:fill="auto"/>
            <w:noWrap/>
            <w:vAlign w:val="bottom"/>
            <w:hideMark/>
          </w:tcPr>
          <w:p w14:paraId="5CEC1D7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933209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Telecommunication Address</w:t>
            </w:r>
          </w:p>
        </w:tc>
        <w:tc>
          <w:tcPr>
            <w:tcW w:w="828" w:type="dxa"/>
            <w:shd w:val="clear" w:color="auto" w:fill="auto"/>
            <w:noWrap/>
            <w:vAlign w:val="bottom"/>
            <w:hideMark/>
          </w:tcPr>
          <w:p w14:paraId="697724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1AC7653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6E83547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C93131C" w14:textId="77777777" w:rsidTr="002C2150">
        <w:trPr>
          <w:trHeight w:val="300"/>
          <w:jc w:val="center"/>
        </w:trPr>
        <w:tc>
          <w:tcPr>
            <w:tcW w:w="1217" w:type="dxa"/>
            <w:shd w:val="clear" w:color="auto" w:fill="auto"/>
            <w:noWrap/>
            <w:vAlign w:val="bottom"/>
            <w:hideMark/>
          </w:tcPr>
          <w:p w14:paraId="0828481B"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[{NTE}]</w:t>
            </w:r>
          </w:p>
        </w:tc>
        <w:tc>
          <w:tcPr>
            <w:tcW w:w="6370" w:type="dxa"/>
            <w:shd w:val="clear" w:color="auto" w:fill="auto"/>
            <w:noWrap/>
            <w:vAlign w:val="bottom"/>
            <w:hideMark/>
          </w:tcPr>
          <w:p w14:paraId="0C62F167"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Notes and Comments (for RXE)</w:t>
            </w:r>
          </w:p>
        </w:tc>
        <w:tc>
          <w:tcPr>
            <w:tcW w:w="828" w:type="dxa"/>
            <w:shd w:val="clear" w:color="000000" w:fill="D8E4BC"/>
            <w:noWrap/>
            <w:vAlign w:val="bottom"/>
            <w:hideMark/>
          </w:tcPr>
          <w:p w14:paraId="4AD3BBBB"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37D5E16E"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23361367"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07CB39FB" w14:textId="77777777" w:rsidTr="002C2150">
        <w:trPr>
          <w:trHeight w:val="300"/>
          <w:jc w:val="center"/>
        </w:trPr>
        <w:tc>
          <w:tcPr>
            <w:tcW w:w="1217" w:type="dxa"/>
            <w:shd w:val="clear" w:color="auto" w:fill="auto"/>
            <w:noWrap/>
            <w:vAlign w:val="bottom"/>
            <w:hideMark/>
          </w:tcPr>
          <w:p w14:paraId="6150F7F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A45434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NTE</w:t>
            </w:r>
          </w:p>
        </w:tc>
        <w:tc>
          <w:tcPr>
            <w:tcW w:w="828" w:type="dxa"/>
            <w:shd w:val="clear" w:color="auto" w:fill="auto"/>
            <w:noWrap/>
            <w:vAlign w:val="bottom"/>
            <w:hideMark/>
          </w:tcPr>
          <w:p w14:paraId="4E33BD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320869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07D4BFB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56FCBBB" w14:textId="77777777" w:rsidTr="002C2150">
        <w:trPr>
          <w:trHeight w:val="300"/>
          <w:jc w:val="center"/>
        </w:trPr>
        <w:tc>
          <w:tcPr>
            <w:tcW w:w="1217" w:type="dxa"/>
            <w:shd w:val="clear" w:color="auto" w:fill="auto"/>
            <w:noWrap/>
            <w:vAlign w:val="bottom"/>
            <w:hideMark/>
          </w:tcPr>
          <w:p w14:paraId="1A7C00A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2315EB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Source of Comment</w:t>
            </w:r>
          </w:p>
        </w:tc>
        <w:tc>
          <w:tcPr>
            <w:tcW w:w="828" w:type="dxa"/>
            <w:shd w:val="clear" w:color="auto" w:fill="auto"/>
            <w:noWrap/>
            <w:vAlign w:val="bottom"/>
            <w:hideMark/>
          </w:tcPr>
          <w:p w14:paraId="5B0C0CE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785762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B638E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249E7CC" w14:textId="77777777" w:rsidTr="002C2150">
        <w:trPr>
          <w:trHeight w:val="300"/>
          <w:jc w:val="center"/>
        </w:trPr>
        <w:tc>
          <w:tcPr>
            <w:tcW w:w="1217" w:type="dxa"/>
            <w:shd w:val="clear" w:color="auto" w:fill="auto"/>
            <w:noWrap/>
            <w:vAlign w:val="bottom"/>
            <w:hideMark/>
          </w:tcPr>
          <w:p w14:paraId="6CE79B6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C41896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w:t>
            </w:r>
          </w:p>
        </w:tc>
        <w:tc>
          <w:tcPr>
            <w:tcW w:w="828" w:type="dxa"/>
            <w:shd w:val="clear" w:color="auto" w:fill="auto"/>
            <w:noWrap/>
            <w:vAlign w:val="bottom"/>
            <w:hideMark/>
          </w:tcPr>
          <w:p w14:paraId="4941C7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7B88CC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FT</w:t>
            </w:r>
          </w:p>
        </w:tc>
        <w:tc>
          <w:tcPr>
            <w:tcW w:w="634" w:type="dxa"/>
            <w:shd w:val="clear" w:color="auto" w:fill="auto"/>
            <w:noWrap/>
            <w:vAlign w:val="bottom"/>
            <w:hideMark/>
          </w:tcPr>
          <w:p w14:paraId="4A0F26A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97B1953" w14:textId="77777777" w:rsidTr="002C2150">
        <w:trPr>
          <w:trHeight w:val="300"/>
          <w:jc w:val="center"/>
        </w:trPr>
        <w:tc>
          <w:tcPr>
            <w:tcW w:w="1217" w:type="dxa"/>
            <w:shd w:val="clear" w:color="auto" w:fill="auto"/>
            <w:noWrap/>
            <w:vAlign w:val="bottom"/>
            <w:hideMark/>
          </w:tcPr>
          <w:p w14:paraId="284E59D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0DA94E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 Type</w:t>
            </w:r>
          </w:p>
        </w:tc>
        <w:tc>
          <w:tcPr>
            <w:tcW w:w="828" w:type="dxa"/>
            <w:shd w:val="clear" w:color="auto" w:fill="auto"/>
            <w:noWrap/>
            <w:vAlign w:val="bottom"/>
            <w:hideMark/>
          </w:tcPr>
          <w:p w14:paraId="3C8F5A6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628BFE4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FA5DF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A8960D9" w14:textId="77777777" w:rsidTr="002C2150">
        <w:trPr>
          <w:trHeight w:val="300"/>
          <w:jc w:val="center"/>
        </w:trPr>
        <w:tc>
          <w:tcPr>
            <w:tcW w:w="1217" w:type="dxa"/>
            <w:shd w:val="clear" w:color="auto" w:fill="auto"/>
            <w:noWrap/>
            <w:vAlign w:val="bottom"/>
            <w:hideMark/>
          </w:tcPr>
          <w:p w14:paraId="52873C0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915A45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By</w:t>
            </w:r>
          </w:p>
        </w:tc>
        <w:tc>
          <w:tcPr>
            <w:tcW w:w="828" w:type="dxa"/>
            <w:shd w:val="clear" w:color="auto" w:fill="auto"/>
            <w:noWrap/>
            <w:vAlign w:val="bottom"/>
            <w:hideMark/>
          </w:tcPr>
          <w:p w14:paraId="3E4E7D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642C37D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0F682C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EE0C119" w14:textId="77777777" w:rsidTr="002C2150">
        <w:trPr>
          <w:trHeight w:val="300"/>
          <w:jc w:val="center"/>
        </w:trPr>
        <w:tc>
          <w:tcPr>
            <w:tcW w:w="1217" w:type="dxa"/>
            <w:shd w:val="clear" w:color="auto" w:fill="auto"/>
            <w:noWrap/>
            <w:vAlign w:val="bottom"/>
            <w:hideMark/>
          </w:tcPr>
          <w:p w14:paraId="735526E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4C2E72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Date/Time</w:t>
            </w:r>
          </w:p>
        </w:tc>
        <w:tc>
          <w:tcPr>
            <w:tcW w:w="828" w:type="dxa"/>
            <w:shd w:val="clear" w:color="auto" w:fill="auto"/>
            <w:noWrap/>
            <w:vAlign w:val="bottom"/>
            <w:hideMark/>
          </w:tcPr>
          <w:p w14:paraId="642A9EA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5215648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19BF670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B9FC12F" w14:textId="77777777" w:rsidTr="002C2150">
        <w:trPr>
          <w:trHeight w:val="300"/>
          <w:jc w:val="center"/>
        </w:trPr>
        <w:tc>
          <w:tcPr>
            <w:tcW w:w="1217" w:type="dxa"/>
            <w:shd w:val="clear" w:color="auto" w:fill="auto"/>
            <w:noWrap/>
            <w:vAlign w:val="bottom"/>
            <w:hideMark/>
          </w:tcPr>
          <w:p w14:paraId="6F5CCD7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64287C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Start Date</w:t>
            </w:r>
          </w:p>
        </w:tc>
        <w:tc>
          <w:tcPr>
            <w:tcW w:w="828" w:type="dxa"/>
            <w:shd w:val="clear" w:color="auto" w:fill="auto"/>
            <w:noWrap/>
            <w:vAlign w:val="bottom"/>
            <w:hideMark/>
          </w:tcPr>
          <w:p w14:paraId="516080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7E3B88E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CFEF2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6F3E03D" w14:textId="77777777" w:rsidTr="002C2150">
        <w:trPr>
          <w:trHeight w:val="315"/>
          <w:jc w:val="center"/>
        </w:trPr>
        <w:tc>
          <w:tcPr>
            <w:tcW w:w="1217" w:type="dxa"/>
            <w:shd w:val="clear" w:color="auto" w:fill="auto"/>
            <w:noWrap/>
            <w:vAlign w:val="bottom"/>
            <w:hideMark/>
          </w:tcPr>
          <w:p w14:paraId="6AC31CA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A2F718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69227A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AC4ED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1FDA5B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85F7E70" w14:textId="77777777" w:rsidTr="002C2150">
        <w:trPr>
          <w:trHeight w:val="300"/>
          <w:jc w:val="center"/>
        </w:trPr>
        <w:tc>
          <w:tcPr>
            <w:tcW w:w="1217" w:type="dxa"/>
            <w:shd w:val="clear" w:color="auto" w:fill="auto"/>
            <w:noWrap/>
            <w:vAlign w:val="bottom"/>
            <w:hideMark/>
          </w:tcPr>
          <w:p w14:paraId="24EE4F3E"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TQ1</w:t>
            </w:r>
          </w:p>
        </w:tc>
        <w:tc>
          <w:tcPr>
            <w:tcW w:w="6370" w:type="dxa"/>
            <w:shd w:val="clear" w:color="auto" w:fill="auto"/>
            <w:noWrap/>
            <w:vAlign w:val="bottom"/>
            <w:hideMark/>
          </w:tcPr>
          <w:p w14:paraId="6562B126"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Timing/Quantity</w:t>
            </w:r>
          </w:p>
        </w:tc>
        <w:tc>
          <w:tcPr>
            <w:tcW w:w="828" w:type="dxa"/>
            <w:shd w:val="clear" w:color="000000" w:fill="D8E4BC"/>
            <w:noWrap/>
            <w:vAlign w:val="bottom"/>
            <w:hideMark/>
          </w:tcPr>
          <w:p w14:paraId="1632DE6B"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388B59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54FB510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068795DA" w14:textId="77777777" w:rsidTr="002C2150">
        <w:trPr>
          <w:trHeight w:val="300"/>
          <w:jc w:val="center"/>
        </w:trPr>
        <w:tc>
          <w:tcPr>
            <w:tcW w:w="1217" w:type="dxa"/>
            <w:shd w:val="clear" w:color="auto" w:fill="auto"/>
            <w:noWrap/>
            <w:vAlign w:val="bottom"/>
            <w:hideMark/>
          </w:tcPr>
          <w:p w14:paraId="128257D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D6FD18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Set ID - TQ1</w:t>
            </w:r>
          </w:p>
        </w:tc>
        <w:tc>
          <w:tcPr>
            <w:tcW w:w="828" w:type="dxa"/>
            <w:shd w:val="clear" w:color="auto" w:fill="auto"/>
            <w:noWrap/>
            <w:vAlign w:val="bottom"/>
            <w:hideMark/>
          </w:tcPr>
          <w:p w14:paraId="35C70C4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302DE1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6B1E5AA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ED03105" w14:textId="77777777" w:rsidTr="002C2150">
        <w:trPr>
          <w:trHeight w:val="300"/>
          <w:jc w:val="center"/>
        </w:trPr>
        <w:tc>
          <w:tcPr>
            <w:tcW w:w="1217" w:type="dxa"/>
            <w:shd w:val="clear" w:color="auto" w:fill="auto"/>
            <w:noWrap/>
            <w:vAlign w:val="bottom"/>
            <w:hideMark/>
          </w:tcPr>
          <w:p w14:paraId="1A8C8B1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CBFA78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Quantity</w:t>
            </w:r>
          </w:p>
        </w:tc>
        <w:tc>
          <w:tcPr>
            <w:tcW w:w="828" w:type="dxa"/>
            <w:shd w:val="clear" w:color="auto" w:fill="auto"/>
            <w:noWrap/>
            <w:vAlign w:val="bottom"/>
            <w:hideMark/>
          </w:tcPr>
          <w:p w14:paraId="7F89A64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5EBDB8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2F669E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C6E936F" w14:textId="77777777" w:rsidTr="002C2150">
        <w:trPr>
          <w:trHeight w:val="300"/>
          <w:jc w:val="center"/>
        </w:trPr>
        <w:tc>
          <w:tcPr>
            <w:tcW w:w="1217" w:type="dxa"/>
            <w:shd w:val="clear" w:color="auto" w:fill="auto"/>
            <w:noWrap/>
            <w:vAlign w:val="bottom"/>
            <w:hideMark/>
          </w:tcPr>
          <w:p w14:paraId="63F5578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62B66D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Repeat Pattern</w:t>
            </w:r>
          </w:p>
        </w:tc>
        <w:tc>
          <w:tcPr>
            <w:tcW w:w="828" w:type="dxa"/>
            <w:shd w:val="clear" w:color="auto" w:fill="auto"/>
            <w:noWrap/>
            <w:vAlign w:val="bottom"/>
            <w:hideMark/>
          </w:tcPr>
          <w:p w14:paraId="5A14A0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646C33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RPT</w:t>
            </w:r>
          </w:p>
        </w:tc>
        <w:tc>
          <w:tcPr>
            <w:tcW w:w="634" w:type="dxa"/>
            <w:shd w:val="clear" w:color="auto" w:fill="auto"/>
            <w:noWrap/>
            <w:vAlign w:val="bottom"/>
            <w:hideMark/>
          </w:tcPr>
          <w:p w14:paraId="2610C55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2C2CEE9" w14:textId="77777777" w:rsidTr="002C2150">
        <w:trPr>
          <w:trHeight w:val="300"/>
          <w:jc w:val="center"/>
        </w:trPr>
        <w:tc>
          <w:tcPr>
            <w:tcW w:w="1217" w:type="dxa"/>
            <w:shd w:val="clear" w:color="auto" w:fill="auto"/>
            <w:noWrap/>
            <w:vAlign w:val="bottom"/>
            <w:hideMark/>
          </w:tcPr>
          <w:p w14:paraId="691AEF7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960FEC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Explicit Time</w:t>
            </w:r>
          </w:p>
        </w:tc>
        <w:tc>
          <w:tcPr>
            <w:tcW w:w="828" w:type="dxa"/>
            <w:shd w:val="clear" w:color="auto" w:fill="auto"/>
            <w:noWrap/>
            <w:vAlign w:val="bottom"/>
            <w:hideMark/>
          </w:tcPr>
          <w:p w14:paraId="291BA0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3F446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TM</w:t>
            </w:r>
          </w:p>
        </w:tc>
        <w:tc>
          <w:tcPr>
            <w:tcW w:w="634" w:type="dxa"/>
            <w:shd w:val="clear" w:color="auto" w:fill="auto"/>
            <w:noWrap/>
            <w:vAlign w:val="bottom"/>
            <w:hideMark/>
          </w:tcPr>
          <w:p w14:paraId="6D43F2B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DC5DA5E" w14:textId="77777777" w:rsidTr="002C2150">
        <w:trPr>
          <w:trHeight w:val="300"/>
          <w:jc w:val="center"/>
        </w:trPr>
        <w:tc>
          <w:tcPr>
            <w:tcW w:w="1217" w:type="dxa"/>
            <w:shd w:val="clear" w:color="auto" w:fill="auto"/>
            <w:noWrap/>
            <w:vAlign w:val="bottom"/>
            <w:hideMark/>
          </w:tcPr>
          <w:p w14:paraId="6688B3A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5612D4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Relative Time and Units</w:t>
            </w:r>
          </w:p>
        </w:tc>
        <w:tc>
          <w:tcPr>
            <w:tcW w:w="828" w:type="dxa"/>
            <w:shd w:val="clear" w:color="auto" w:fill="auto"/>
            <w:noWrap/>
            <w:vAlign w:val="bottom"/>
            <w:hideMark/>
          </w:tcPr>
          <w:p w14:paraId="1C125F8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07E664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2C9CFD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00F55E1" w14:textId="77777777" w:rsidTr="002C2150">
        <w:trPr>
          <w:trHeight w:val="300"/>
          <w:jc w:val="center"/>
        </w:trPr>
        <w:tc>
          <w:tcPr>
            <w:tcW w:w="1217" w:type="dxa"/>
            <w:shd w:val="clear" w:color="auto" w:fill="auto"/>
            <w:noWrap/>
            <w:vAlign w:val="bottom"/>
            <w:hideMark/>
          </w:tcPr>
          <w:p w14:paraId="4A57124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96413B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Service Duration</w:t>
            </w:r>
          </w:p>
        </w:tc>
        <w:tc>
          <w:tcPr>
            <w:tcW w:w="828" w:type="dxa"/>
            <w:shd w:val="clear" w:color="auto" w:fill="auto"/>
            <w:noWrap/>
            <w:vAlign w:val="bottom"/>
            <w:hideMark/>
          </w:tcPr>
          <w:p w14:paraId="5F56287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075BC2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66532D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5A17F4B" w14:textId="77777777" w:rsidTr="002C2150">
        <w:trPr>
          <w:trHeight w:val="300"/>
          <w:jc w:val="center"/>
        </w:trPr>
        <w:tc>
          <w:tcPr>
            <w:tcW w:w="1217" w:type="dxa"/>
            <w:shd w:val="clear" w:color="auto" w:fill="auto"/>
            <w:noWrap/>
            <w:vAlign w:val="bottom"/>
            <w:hideMark/>
          </w:tcPr>
          <w:p w14:paraId="075E498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737304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Start date/time</w:t>
            </w:r>
          </w:p>
        </w:tc>
        <w:tc>
          <w:tcPr>
            <w:tcW w:w="828" w:type="dxa"/>
            <w:shd w:val="clear" w:color="auto" w:fill="auto"/>
            <w:noWrap/>
            <w:vAlign w:val="bottom"/>
            <w:hideMark/>
          </w:tcPr>
          <w:p w14:paraId="2B451AF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152969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70BC5F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4E292C5" w14:textId="77777777" w:rsidTr="002C2150">
        <w:trPr>
          <w:trHeight w:val="300"/>
          <w:jc w:val="center"/>
        </w:trPr>
        <w:tc>
          <w:tcPr>
            <w:tcW w:w="1217" w:type="dxa"/>
            <w:shd w:val="clear" w:color="auto" w:fill="auto"/>
            <w:noWrap/>
            <w:vAlign w:val="bottom"/>
            <w:hideMark/>
          </w:tcPr>
          <w:p w14:paraId="1F9D243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A82D56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End date/time</w:t>
            </w:r>
          </w:p>
        </w:tc>
        <w:tc>
          <w:tcPr>
            <w:tcW w:w="828" w:type="dxa"/>
            <w:shd w:val="clear" w:color="auto" w:fill="auto"/>
            <w:noWrap/>
            <w:vAlign w:val="bottom"/>
            <w:hideMark/>
          </w:tcPr>
          <w:p w14:paraId="38429E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EB712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0059ECE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655DF18" w14:textId="77777777" w:rsidTr="002C2150">
        <w:trPr>
          <w:trHeight w:val="300"/>
          <w:jc w:val="center"/>
        </w:trPr>
        <w:tc>
          <w:tcPr>
            <w:tcW w:w="1217" w:type="dxa"/>
            <w:shd w:val="clear" w:color="auto" w:fill="auto"/>
            <w:noWrap/>
            <w:vAlign w:val="bottom"/>
            <w:hideMark/>
          </w:tcPr>
          <w:p w14:paraId="5325472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827F5E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Priority</w:t>
            </w:r>
          </w:p>
        </w:tc>
        <w:tc>
          <w:tcPr>
            <w:tcW w:w="828" w:type="dxa"/>
            <w:shd w:val="clear" w:color="auto" w:fill="auto"/>
            <w:noWrap/>
            <w:vAlign w:val="bottom"/>
            <w:hideMark/>
          </w:tcPr>
          <w:p w14:paraId="10123E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26FCE6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F226A5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3349E4E" w14:textId="77777777" w:rsidTr="002C2150">
        <w:trPr>
          <w:trHeight w:val="300"/>
          <w:jc w:val="center"/>
        </w:trPr>
        <w:tc>
          <w:tcPr>
            <w:tcW w:w="1217" w:type="dxa"/>
            <w:shd w:val="clear" w:color="auto" w:fill="auto"/>
            <w:noWrap/>
            <w:vAlign w:val="bottom"/>
            <w:hideMark/>
          </w:tcPr>
          <w:p w14:paraId="575C9FF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71B78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Condition text</w:t>
            </w:r>
          </w:p>
        </w:tc>
        <w:tc>
          <w:tcPr>
            <w:tcW w:w="828" w:type="dxa"/>
            <w:shd w:val="clear" w:color="auto" w:fill="auto"/>
            <w:noWrap/>
            <w:vAlign w:val="bottom"/>
            <w:hideMark/>
          </w:tcPr>
          <w:p w14:paraId="00996B2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18AFFC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TX</w:t>
            </w:r>
          </w:p>
        </w:tc>
        <w:tc>
          <w:tcPr>
            <w:tcW w:w="634" w:type="dxa"/>
            <w:shd w:val="clear" w:color="auto" w:fill="auto"/>
            <w:noWrap/>
            <w:vAlign w:val="bottom"/>
            <w:hideMark/>
          </w:tcPr>
          <w:p w14:paraId="32654C8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5FDA3DD" w14:textId="77777777" w:rsidTr="002C2150">
        <w:trPr>
          <w:trHeight w:val="300"/>
          <w:jc w:val="center"/>
        </w:trPr>
        <w:tc>
          <w:tcPr>
            <w:tcW w:w="1217" w:type="dxa"/>
            <w:shd w:val="clear" w:color="auto" w:fill="auto"/>
            <w:noWrap/>
            <w:vAlign w:val="bottom"/>
            <w:hideMark/>
          </w:tcPr>
          <w:p w14:paraId="44AA09B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A42840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Text instruction</w:t>
            </w:r>
          </w:p>
        </w:tc>
        <w:tc>
          <w:tcPr>
            <w:tcW w:w="828" w:type="dxa"/>
            <w:shd w:val="clear" w:color="auto" w:fill="auto"/>
            <w:noWrap/>
            <w:vAlign w:val="bottom"/>
            <w:hideMark/>
          </w:tcPr>
          <w:p w14:paraId="74CFA0E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5C5CF6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TX</w:t>
            </w:r>
          </w:p>
        </w:tc>
        <w:tc>
          <w:tcPr>
            <w:tcW w:w="634" w:type="dxa"/>
            <w:shd w:val="clear" w:color="auto" w:fill="auto"/>
            <w:noWrap/>
            <w:vAlign w:val="bottom"/>
            <w:hideMark/>
          </w:tcPr>
          <w:p w14:paraId="75681B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B4EB8A1" w14:textId="77777777" w:rsidTr="002C2150">
        <w:trPr>
          <w:trHeight w:val="300"/>
          <w:jc w:val="center"/>
        </w:trPr>
        <w:tc>
          <w:tcPr>
            <w:tcW w:w="1217" w:type="dxa"/>
            <w:shd w:val="clear" w:color="auto" w:fill="auto"/>
            <w:noWrap/>
            <w:vAlign w:val="bottom"/>
            <w:hideMark/>
          </w:tcPr>
          <w:p w14:paraId="5E842CB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FB4B47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Conjunction</w:t>
            </w:r>
          </w:p>
        </w:tc>
        <w:tc>
          <w:tcPr>
            <w:tcW w:w="828" w:type="dxa"/>
            <w:shd w:val="clear" w:color="auto" w:fill="auto"/>
            <w:noWrap/>
            <w:vAlign w:val="bottom"/>
            <w:hideMark/>
          </w:tcPr>
          <w:p w14:paraId="227AF08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616920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1919BC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DB0D8D3" w14:textId="77777777" w:rsidTr="002C2150">
        <w:trPr>
          <w:trHeight w:val="300"/>
          <w:jc w:val="center"/>
        </w:trPr>
        <w:tc>
          <w:tcPr>
            <w:tcW w:w="1217" w:type="dxa"/>
            <w:shd w:val="clear" w:color="auto" w:fill="auto"/>
            <w:noWrap/>
            <w:vAlign w:val="bottom"/>
            <w:hideMark/>
          </w:tcPr>
          <w:p w14:paraId="660D9D6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35D4D7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Occurrence duration</w:t>
            </w:r>
          </w:p>
        </w:tc>
        <w:tc>
          <w:tcPr>
            <w:tcW w:w="828" w:type="dxa"/>
            <w:shd w:val="clear" w:color="auto" w:fill="auto"/>
            <w:noWrap/>
            <w:vAlign w:val="bottom"/>
            <w:hideMark/>
          </w:tcPr>
          <w:p w14:paraId="1D72AE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538AC8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0E2ADE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44E7381" w14:textId="77777777" w:rsidTr="002C2150">
        <w:trPr>
          <w:trHeight w:val="300"/>
          <w:jc w:val="center"/>
        </w:trPr>
        <w:tc>
          <w:tcPr>
            <w:tcW w:w="1217" w:type="dxa"/>
            <w:shd w:val="clear" w:color="auto" w:fill="auto"/>
            <w:noWrap/>
            <w:vAlign w:val="bottom"/>
            <w:hideMark/>
          </w:tcPr>
          <w:p w14:paraId="247AE56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9BF769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Total occurrences</w:t>
            </w:r>
          </w:p>
        </w:tc>
        <w:tc>
          <w:tcPr>
            <w:tcW w:w="828" w:type="dxa"/>
            <w:shd w:val="clear" w:color="auto" w:fill="auto"/>
            <w:noWrap/>
            <w:vAlign w:val="bottom"/>
            <w:hideMark/>
          </w:tcPr>
          <w:p w14:paraId="61352D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503200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2938D4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1950C9A" w14:textId="77777777" w:rsidTr="002C2150">
        <w:trPr>
          <w:trHeight w:val="300"/>
          <w:jc w:val="center"/>
        </w:trPr>
        <w:tc>
          <w:tcPr>
            <w:tcW w:w="1217" w:type="dxa"/>
            <w:shd w:val="clear" w:color="auto" w:fill="auto"/>
            <w:noWrap/>
            <w:vAlign w:val="bottom"/>
            <w:hideMark/>
          </w:tcPr>
          <w:p w14:paraId="50B1CDB1"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[{TQ2}]</w:t>
            </w:r>
          </w:p>
        </w:tc>
        <w:tc>
          <w:tcPr>
            <w:tcW w:w="6370" w:type="dxa"/>
            <w:shd w:val="clear" w:color="auto" w:fill="auto"/>
            <w:noWrap/>
            <w:vAlign w:val="bottom"/>
            <w:hideMark/>
          </w:tcPr>
          <w:p w14:paraId="502CD11F"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Timing/Quantity Order Sequence</w:t>
            </w:r>
          </w:p>
        </w:tc>
        <w:tc>
          <w:tcPr>
            <w:tcW w:w="828" w:type="dxa"/>
            <w:shd w:val="clear" w:color="000000" w:fill="D8E4BC"/>
            <w:noWrap/>
            <w:vAlign w:val="bottom"/>
            <w:hideMark/>
          </w:tcPr>
          <w:p w14:paraId="625F7996"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3C85B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3878139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1042E469" w14:textId="77777777" w:rsidTr="002C2150">
        <w:trPr>
          <w:trHeight w:val="300"/>
          <w:jc w:val="center"/>
        </w:trPr>
        <w:tc>
          <w:tcPr>
            <w:tcW w:w="1217" w:type="dxa"/>
            <w:shd w:val="clear" w:color="auto" w:fill="auto"/>
            <w:noWrap/>
            <w:vAlign w:val="bottom"/>
            <w:hideMark/>
          </w:tcPr>
          <w:p w14:paraId="7E11745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EA92C4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Set ID - TQ2</w:t>
            </w:r>
          </w:p>
        </w:tc>
        <w:tc>
          <w:tcPr>
            <w:tcW w:w="828" w:type="dxa"/>
            <w:shd w:val="clear" w:color="auto" w:fill="auto"/>
            <w:noWrap/>
            <w:vAlign w:val="bottom"/>
            <w:hideMark/>
          </w:tcPr>
          <w:p w14:paraId="3B15B2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4A6EF1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1D34DE5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03309FC" w14:textId="77777777" w:rsidTr="002C2150">
        <w:trPr>
          <w:trHeight w:val="300"/>
          <w:jc w:val="center"/>
        </w:trPr>
        <w:tc>
          <w:tcPr>
            <w:tcW w:w="1217" w:type="dxa"/>
            <w:shd w:val="clear" w:color="auto" w:fill="auto"/>
            <w:noWrap/>
            <w:vAlign w:val="bottom"/>
            <w:hideMark/>
          </w:tcPr>
          <w:p w14:paraId="71414F1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183C8A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Sequence/Results Flag</w:t>
            </w:r>
          </w:p>
        </w:tc>
        <w:tc>
          <w:tcPr>
            <w:tcW w:w="828" w:type="dxa"/>
            <w:shd w:val="clear" w:color="auto" w:fill="auto"/>
            <w:noWrap/>
            <w:vAlign w:val="bottom"/>
            <w:hideMark/>
          </w:tcPr>
          <w:p w14:paraId="67B5510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31F394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689B7D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CE70226" w14:textId="77777777" w:rsidTr="002C2150">
        <w:trPr>
          <w:trHeight w:val="300"/>
          <w:jc w:val="center"/>
        </w:trPr>
        <w:tc>
          <w:tcPr>
            <w:tcW w:w="1217" w:type="dxa"/>
            <w:shd w:val="clear" w:color="auto" w:fill="auto"/>
            <w:noWrap/>
            <w:vAlign w:val="bottom"/>
            <w:hideMark/>
          </w:tcPr>
          <w:p w14:paraId="3112D1F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A0E3DF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Related Placer Number</w:t>
            </w:r>
          </w:p>
        </w:tc>
        <w:tc>
          <w:tcPr>
            <w:tcW w:w="828" w:type="dxa"/>
            <w:shd w:val="clear" w:color="auto" w:fill="auto"/>
            <w:noWrap/>
            <w:vAlign w:val="bottom"/>
            <w:hideMark/>
          </w:tcPr>
          <w:p w14:paraId="4F6BCD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75B9632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641CB8B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927642E" w14:textId="77777777" w:rsidTr="002C2150">
        <w:trPr>
          <w:trHeight w:val="300"/>
          <w:jc w:val="center"/>
        </w:trPr>
        <w:tc>
          <w:tcPr>
            <w:tcW w:w="1217" w:type="dxa"/>
            <w:shd w:val="clear" w:color="auto" w:fill="auto"/>
            <w:noWrap/>
            <w:vAlign w:val="bottom"/>
            <w:hideMark/>
          </w:tcPr>
          <w:p w14:paraId="054A321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A705E5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Related Filler Number</w:t>
            </w:r>
          </w:p>
        </w:tc>
        <w:tc>
          <w:tcPr>
            <w:tcW w:w="828" w:type="dxa"/>
            <w:shd w:val="clear" w:color="auto" w:fill="auto"/>
            <w:noWrap/>
            <w:vAlign w:val="bottom"/>
            <w:hideMark/>
          </w:tcPr>
          <w:p w14:paraId="13E116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3D3ABAE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1120FA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7B697F2B" w14:textId="77777777" w:rsidTr="002C2150">
        <w:trPr>
          <w:trHeight w:val="300"/>
          <w:jc w:val="center"/>
        </w:trPr>
        <w:tc>
          <w:tcPr>
            <w:tcW w:w="1217" w:type="dxa"/>
            <w:shd w:val="clear" w:color="auto" w:fill="auto"/>
            <w:noWrap/>
            <w:vAlign w:val="bottom"/>
            <w:hideMark/>
          </w:tcPr>
          <w:p w14:paraId="373AFD0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D0A820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Related Placer Group Number</w:t>
            </w:r>
          </w:p>
        </w:tc>
        <w:tc>
          <w:tcPr>
            <w:tcW w:w="828" w:type="dxa"/>
            <w:shd w:val="clear" w:color="auto" w:fill="auto"/>
            <w:noWrap/>
            <w:vAlign w:val="bottom"/>
            <w:hideMark/>
          </w:tcPr>
          <w:p w14:paraId="472A7FF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447BD64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5DD97BA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49A0A45" w14:textId="77777777" w:rsidTr="002C2150">
        <w:trPr>
          <w:trHeight w:val="300"/>
          <w:jc w:val="center"/>
        </w:trPr>
        <w:tc>
          <w:tcPr>
            <w:tcW w:w="1217" w:type="dxa"/>
            <w:shd w:val="clear" w:color="auto" w:fill="auto"/>
            <w:noWrap/>
            <w:vAlign w:val="bottom"/>
            <w:hideMark/>
          </w:tcPr>
          <w:p w14:paraId="19409C1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EB107C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Sequence Condition Code</w:t>
            </w:r>
          </w:p>
        </w:tc>
        <w:tc>
          <w:tcPr>
            <w:tcW w:w="828" w:type="dxa"/>
            <w:shd w:val="clear" w:color="auto" w:fill="auto"/>
            <w:noWrap/>
            <w:vAlign w:val="bottom"/>
            <w:hideMark/>
          </w:tcPr>
          <w:p w14:paraId="48844CF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16885F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08C04EC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438DEC6" w14:textId="77777777" w:rsidTr="002C2150">
        <w:trPr>
          <w:trHeight w:val="300"/>
          <w:jc w:val="center"/>
        </w:trPr>
        <w:tc>
          <w:tcPr>
            <w:tcW w:w="1217" w:type="dxa"/>
            <w:shd w:val="clear" w:color="auto" w:fill="auto"/>
            <w:noWrap/>
            <w:vAlign w:val="bottom"/>
            <w:hideMark/>
          </w:tcPr>
          <w:p w14:paraId="3488CFD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F9A054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Cyclic Entry/Exit Indicator</w:t>
            </w:r>
          </w:p>
        </w:tc>
        <w:tc>
          <w:tcPr>
            <w:tcW w:w="828" w:type="dxa"/>
            <w:shd w:val="clear" w:color="auto" w:fill="auto"/>
            <w:noWrap/>
            <w:vAlign w:val="bottom"/>
            <w:hideMark/>
          </w:tcPr>
          <w:p w14:paraId="52C8778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6F9DC1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122157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DBA210D" w14:textId="77777777" w:rsidTr="002C2150">
        <w:trPr>
          <w:trHeight w:val="300"/>
          <w:jc w:val="center"/>
        </w:trPr>
        <w:tc>
          <w:tcPr>
            <w:tcW w:w="1217" w:type="dxa"/>
            <w:shd w:val="clear" w:color="auto" w:fill="auto"/>
            <w:noWrap/>
            <w:vAlign w:val="bottom"/>
            <w:hideMark/>
          </w:tcPr>
          <w:p w14:paraId="34C71A5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549345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Sequence Condition Time Interval</w:t>
            </w:r>
          </w:p>
        </w:tc>
        <w:tc>
          <w:tcPr>
            <w:tcW w:w="828" w:type="dxa"/>
            <w:shd w:val="clear" w:color="auto" w:fill="auto"/>
            <w:noWrap/>
            <w:vAlign w:val="bottom"/>
            <w:hideMark/>
          </w:tcPr>
          <w:p w14:paraId="746AFB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472CFF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CQ</w:t>
            </w:r>
          </w:p>
        </w:tc>
        <w:tc>
          <w:tcPr>
            <w:tcW w:w="634" w:type="dxa"/>
            <w:shd w:val="clear" w:color="auto" w:fill="auto"/>
            <w:noWrap/>
            <w:vAlign w:val="bottom"/>
            <w:hideMark/>
          </w:tcPr>
          <w:p w14:paraId="244748A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827DFE6" w14:textId="77777777" w:rsidTr="002C2150">
        <w:trPr>
          <w:trHeight w:val="300"/>
          <w:jc w:val="center"/>
        </w:trPr>
        <w:tc>
          <w:tcPr>
            <w:tcW w:w="1217" w:type="dxa"/>
            <w:shd w:val="clear" w:color="auto" w:fill="auto"/>
            <w:noWrap/>
            <w:vAlign w:val="bottom"/>
            <w:hideMark/>
          </w:tcPr>
          <w:p w14:paraId="4892E46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6507CB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Cyclic Group Maximum Number of Repeats</w:t>
            </w:r>
          </w:p>
        </w:tc>
        <w:tc>
          <w:tcPr>
            <w:tcW w:w="828" w:type="dxa"/>
            <w:shd w:val="clear" w:color="auto" w:fill="auto"/>
            <w:noWrap/>
            <w:vAlign w:val="bottom"/>
            <w:hideMark/>
          </w:tcPr>
          <w:p w14:paraId="18CC33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6CEBD4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2E30FB5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41C9CE7" w14:textId="77777777" w:rsidTr="002C2150">
        <w:trPr>
          <w:trHeight w:val="300"/>
          <w:jc w:val="center"/>
        </w:trPr>
        <w:tc>
          <w:tcPr>
            <w:tcW w:w="1217" w:type="dxa"/>
            <w:shd w:val="clear" w:color="auto" w:fill="auto"/>
            <w:noWrap/>
            <w:vAlign w:val="bottom"/>
            <w:hideMark/>
          </w:tcPr>
          <w:p w14:paraId="1CC54E7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860629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Special Service Request Relationship</w:t>
            </w:r>
          </w:p>
        </w:tc>
        <w:tc>
          <w:tcPr>
            <w:tcW w:w="828" w:type="dxa"/>
            <w:shd w:val="clear" w:color="auto" w:fill="auto"/>
            <w:noWrap/>
            <w:vAlign w:val="bottom"/>
            <w:hideMark/>
          </w:tcPr>
          <w:p w14:paraId="04B2B3D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56A909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2DE0620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BD75CE2" w14:textId="77777777" w:rsidTr="002C2150">
        <w:trPr>
          <w:trHeight w:val="315"/>
          <w:jc w:val="center"/>
        </w:trPr>
        <w:tc>
          <w:tcPr>
            <w:tcW w:w="1217" w:type="dxa"/>
            <w:shd w:val="clear" w:color="auto" w:fill="auto"/>
            <w:noWrap/>
            <w:vAlign w:val="bottom"/>
            <w:hideMark/>
          </w:tcPr>
          <w:p w14:paraId="28BC09E9"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{RXR}</w:t>
            </w:r>
          </w:p>
        </w:tc>
        <w:tc>
          <w:tcPr>
            <w:tcW w:w="6370" w:type="dxa"/>
            <w:shd w:val="clear" w:color="auto" w:fill="auto"/>
            <w:noWrap/>
            <w:vAlign w:val="bottom"/>
            <w:hideMark/>
          </w:tcPr>
          <w:p w14:paraId="50D4E7C4"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Route</w:t>
            </w:r>
          </w:p>
        </w:tc>
        <w:tc>
          <w:tcPr>
            <w:tcW w:w="828" w:type="dxa"/>
            <w:shd w:val="clear" w:color="000000" w:fill="D8E4BC"/>
            <w:noWrap/>
            <w:vAlign w:val="bottom"/>
            <w:hideMark/>
          </w:tcPr>
          <w:p w14:paraId="12CC25EB"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3CD768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2ECE4F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19626DF0" w14:textId="77777777" w:rsidTr="002C2150">
        <w:trPr>
          <w:trHeight w:val="300"/>
          <w:jc w:val="center"/>
        </w:trPr>
        <w:tc>
          <w:tcPr>
            <w:tcW w:w="1217" w:type="dxa"/>
            <w:shd w:val="clear" w:color="auto" w:fill="auto"/>
            <w:noWrap/>
            <w:vAlign w:val="bottom"/>
            <w:hideMark/>
          </w:tcPr>
          <w:p w14:paraId="501330E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0B47EFD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Route</w:t>
            </w:r>
          </w:p>
        </w:tc>
        <w:tc>
          <w:tcPr>
            <w:tcW w:w="828" w:type="dxa"/>
            <w:shd w:val="clear" w:color="auto" w:fill="auto"/>
            <w:noWrap/>
            <w:vAlign w:val="bottom"/>
            <w:hideMark/>
          </w:tcPr>
          <w:p w14:paraId="61C941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00D66A6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CBC284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5CB468E7" w14:textId="77777777" w:rsidTr="002C2150">
        <w:trPr>
          <w:trHeight w:val="300"/>
          <w:jc w:val="center"/>
        </w:trPr>
        <w:tc>
          <w:tcPr>
            <w:tcW w:w="1217" w:type="dxa"/>
            <w:shd w:val="clear" w:color="auto" w:fill="auto"/>
            <w:noWrap/>
            <w:vAlign w:val="bottom"/>
            <w:hideMark/>
          </w:tcPr>
          <w:p w14:paraId="702040F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069271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Site</w:t>
            </w:r>
          </w:p>
        </w:tc>
        <w:tc>
          <w:tcPr>
            <w:tcW w:w="828" w:type="dxa"/>
            <w:shd w:val="clear" w:color="auto" w:fill="auto"/>
            <w:noWrap/>
            <w:vAlign w:val="bottom"/>
            <w:hideMark/>
          </w:tcPr>
          <w:p w14:paraId="7D0D4B6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0213D65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E137D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E745892" w14:textId="77777777" w:rsidTr="002C2150">
        <w:trPr>
          <w:trHeight w:val="300"/>
          <w:jc w:val="center"/>
        </w:trPr>
        <w:tc>
          <w:tcPr>
            <w:tcW w:w="1217" w:type="dxa"/>
            <w:shd w:val="clear" w:color="auto" w:fill="auto"/>
            <w:noWrap/>
            <w:vAlign w:val="bottom"/>
            <w:hideMark/>
          </w:tcPr>
          <w:p w14:paraId="102957D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D1A7DA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Device</w:t>
            </w:r>
          </w:p>
        </w:tc>
        <w:tc>
          <w:tcPr>
            <w:tcW w:w="828" w:type="dxa"/>
            <w:shd w:val="clear" w:color="auto" w:fill="auto"/>
            <w:noWrap/>
            <w:vAlign w:val="bottom"/>
            <w:hideMark/>
          </w:tcPr>
          <w:p w14:paraId="1C529D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28619B7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396778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DB609C0" w14:textId="77777777" w:rsidTr="002C2150">
        <w:trPr>
          <w:trHeight w:val="300"/>
          <w:jc w:val="center"/>
        </w:trPr>
        <w:tc>
          <w:tcPr>
            <w:tcW w:w="1217" w:type="dxa"/>
            <w:shd w:val="clear" w:color="auto" w:fill="auto"/>
            <w:noWrap/>
            <w:vAlign w:val="bottom"/>
            <w:hideMark/>
          </w:tcPr>
          <w:p w14:paraId="5076D3C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9A71AC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Method</w:t>
            </w:r>
          </w:p>
        </w:tc>
        <w:tc>
          <w:tcPr>
            <w:tcW w:w="828" w:type="dxa"/>
            <w:shd w:val="clear" w:color="auto" w:fill="auto"/>
            <w:noWrap/>
            <w:vAlign w:val="bottom"/>
            <w:hideMark/>
          </w:tcPr>
          <w:p w14:paraId="1ABB72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41BDE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C4492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A4200C2" w14:textId="77777777" w:rsidTr="002C2150">
        <w:trPr>
          <w:trHeight w:val="300"/>
          <w:jc w:val="center"/>
        </w:trPr>
        <w:tc>
          <w:tcPr>
            <w:tcW w:w="1217" w:type="dxa"/>
            <w:shd w:val="clear" w:color="auto" w:fill="auto"/>
            <w:noWrap/>
            <w:vAlign w:val="bottom"/>
            <w:hideMark/>
          </w:tcPr>
          <w:p w14:paraId="5BA0FA3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9AD012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Routing Instruction</w:t>
            </w:r>
          </w:p>
        </w:tc>
        <w:tc>
          <w:tcPr>
            <w:tcW w:w="828" w:type="dxa"/>
            <w:shd w:val="clear" w:color="auto" w:fill="auto"/>
            <w:noWrap/>
            <w:vAlign w:val="bottom"/>
            <w:hideMark/>
          </w:tcPr>
          <w:p w14:paraId="0D120C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0883352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C9AD0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188AEDE" w14:textId="77777777" w:rsidTr="002C2150">
        <w:trPr>
          <w:trHeight w:val="300"/>
          <w:jc w:val="center"/>
        </w:trPr>
        <w:tc>
          <w:tcPr>
            <w:tcW w:w="1217" w:type="dxa"/>
            <w:shd w:val="clear" w:color="auto" w:fill="auto"/>
            <w:noWrap/>
            <w:vAlign w:val="bottom"/>
            <w:hideMark/>
          </w:tcPr>
          <w:p w14:paraId="6123F7A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BDFBD9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Site Modifier</w:t>
            </w:r>
          </w:p>
        </w:tc>
        <w:tc>
          <w:tcPr>
            <w:tcW w:w="828" w:type="dxa"/>
            <w:shd w:val="clear" w:color="auto" w:fill="auto"/>
            <w:noWrap/>
            <w:vAlign w:val="bottom"/>
            <w:hideMark/>
          </w:tcPr>
          <w:p w14:paraId="11785AF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51466F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63BDC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273A4F7" w14:textId="77777777" w:rsidTr="002C2150">
        <w:trPr>
          <w:trHeight w:val="300"/>
          <w:jc w:val="center"/>
        </w:trPr>
        <w:tc>
          <w:tcPr>
            <w:tcW w:w="1217" w:type="dxa"/>
            <w:shd w:val="clear" w:color="auto" w:fill="auto"/>
            <w:noWrap/>
            <w:vAlign w:val="bottom"/>
            <w:hideMark/>
          </w:tcPr>
          <w:p w14:paraId="43A9437B"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RXC</w:t>
            </w:r>
          </w:p>
        </w:tc>
        <w:tc>
          <w:tcPr>
            <w:tcW w:w="6370" w:type="dxa"/>
            <w:shd w:val="clear" w:color="auto" w:fill="auto"/>
            <w:noWrap/>
            <w:vAlign w:val="bottom"/>
            <w:hideMark/>
          </w:tcPr>
          <w:p w14:paraId="4F8E8E70"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Component</w:t>
            </w:r>
          </w:p>
        </w:tc>
        <w:tc>
          <w:tcPr>
            <w:tcW w:w="828" w:type="dxa"/>
            <w:shd w:val="clear" w:color="000000" w:fill="D8E4BC"/>
            <w:noWrap/>
            <w:vAlign w:val="bottom"/>
            <w:hideMark/>
          </w:tcPr>
          <w:p w14:paraId="2AFB46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854" w:type="dxa"/>
            <w:shd w:val="clear" w:color="000000" w:fill="D8E4BC"/>
            <w:noWrap/>
            <w:vAlign w:val="bottom"/>
            <w:hideMark/>
          </w:tcPr>
          <w:p w14:paraId="04D96C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24119A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7763A565" w14:textId="77777777" w:rsidTr="002C2150">
        <w:trPr>
          <w:trHeight w:val="300"/>
          <w:jc w:val="center"/>
        </w:trPr>
        <w:tc>
          <w:tcPr>
            <w:tcW w:w="1217" w:type="dxa"/>
            <w:shd w:val="clear" w:color="auto" w:fill="auto"/>
            <w:noWrap/>
            <w:vAlign w:val="bottom"/>
            <w:hideMark/>
          </w:tcPr>
          <w:p w14:paraId="398C756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5C80591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RX Component Type</w:t>
            </w:r>
          </w:p>
        </w:tc>
        <w:tc>
          <w:tcPr>
            <w:tcW w:w="828" w:type="dxa"/>
            <w:shd w:val="clear" w:color="auto" w:fill="auto"/>
            <w:noWrap/>
            <w:vAlign w:val="bottom"/>
            <w:hideMark/>
          </w:tcPr>
          <w:p w14:paraId="42E79A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4A2F7D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1AF9AC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9C3E6A3" w14:textId="77777777" w:rsidTr="002C2150">
        <w:trPr>
          <w:trHeight w:val="300"/>
          <w:jc w:val="center"/>
        </w:trPr>
        <w:tc>
          <w:tcPr>
            <w:tcW w:w="1217" w:type="dxa"/>
            <w:shd w:val="clear" w:color="auto" w:fill="auto"/>
            <w:noWrap/>
            <w:vAlign w:val="bottom"/>
            <w:hideMark/>
          </w:tcPr>
          <w:p w14:paraId="44CD076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08A0FF7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Code</w:t>
            </w:r>
          </w:p>
        </w:tc>
        <w:tc>
          <w:tcPr>
            <w:tcW w:w="828" w:type="dxa"/>
            <w:shd w:val="clear" w:color="auto" w:fill="auto"/>
            <w:noWrap/>
            <w:vAlign w:val="bottom"/>
            <w:hideMark/>
          </w:tcPr>
          <w:p w14:paraId="237528F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60B0353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2F6310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570D7656" w14:textId="77777777" w:rsidTr="002C2150">
        <w:trPr>
          <w:trHeight w:val="300"/>
          <w:jc w:val="center"/>
        </w:trPr>
        <w:tc>
          <w:tcPr>
            <w:tcW w:w="1217" w:type="dxa"/>
            <w:shd w:val="clear" w:color="auto" w:fill="auto"/>
            <w:noWrap/>
            <w:vAlign w:val="bottom"/>
            <w:hideMark/>
          </w:tcPr>
          <w:p w14:paraId="0B73AFD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702CAC0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Amount</w:t>
            </w:r>
          </w:p>
        </w:tc>
        <w:tc>
          <w:tcPr>
            <w:tcW w:w="828" w:type="dxa"/>
            <w:shd w:val="clear" w:color="auto" w:fill="auto"/>
            <w:noWrap/>
            <w:vAlign w:val="bottom"/>
            <w:hideMark/>
          </w:tcPr>
          <w:p w14:paraId="7CD097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6945A0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2F1BC2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3B5C569E" w14:textId="77777777" w:rsidTr="002C2150">
        <w:trPr>
          <w:trHeight w:val="300"/>
          <w:jc w:val="center"/>
        </w:trPr>
        <w:tc>
          <w:tcPr>
            <w:tcW w:w="1217" w:type="dxa"/>
            <w:shd w:val="clear" w:color="auto" w:fill="auto"/>
            <w:noWrap/>
            <w:vAlign w:val="bottom"/>
            <w:hideMark/>
          </w:tcPr>
          <w:p w14:paraId="3A8193B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180D92F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Units</w:t>
            </w:r>
          </w:p>
        </w:tc>
        <w:tc>
          <w:tcPr>
            <w:tcW w:w="828" w:type="dxa"/>
            <w:shd w:val="clear" w:color="auto" w:fill="auto"/>
            <w:noWrap/>
            <w:vAlign w:val="bottom"/>
            <w:hideMark/>
          </w:tcPr>
          <w:p w14:paraId="5BCC48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46F5F72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516EBA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ECFDB4C" w14:textId="77777777" w:rsidTr="002C2150">
        <w:trPr>
          <w:trHeight w:val="300"/>
          <w:jc w:val="center"/>
        </w:trPr>
        <w:tc>
          <w:tcPr>
            <w:tcW w:w="1217" w:type="dxa"/>
            <w:shd w:val="clear" w:color="auto" w:fill="auto"/>
            <w:noWrap/>
            <w:vAlign w:val="bottom"/>
            <w:hideMark/>
          </w:tcPr>
          <w:p w14:paraId="6073AE2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0ED2EA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Strength</w:t>
            </w:r>
          </w:p>
        </w:tc>
        <w:tc>
          <w:tcPr>
            <w:tcW w:w="828" w:type="dxa"/>
            <w:shd w:val="clear" w:color="auto" w:fill="auto"/>
            <w:noWrap/>
            <w:vAlign w:val="bottom"/>
            <w:hideMark/>
          </w:tcPr>
          <w:p w14:paraId="36240C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1FFE3F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77D0C2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429BC44" w14:textId="77777777" w:rsidTr="002C2150">
        <w:trPr>
          <w:trHeight w:val="300"/>
          <w:jc w:val="center"/>
        </w:trPr>
        <w:tc>
          <w:tcPr>
            <w:tcW w:w="1217" w:type="dxa"/>
            <w:shd w:val="clear" w:color="auto" w:fill="auto"/>
            <w:noWrap/>
            <w:vAlign w:val="bottom"/>
            <w:hideMark/>
          </w:tcPr>
          <w:p w14:paraId="271CABC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1F6E1D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Strength Units</w:t>
            </w:r>
          </w:p>
        </w:tc>
        <w:tc>
          <w:tcPr>
            <w:tcW w:w="828" w:type="dxa"/>
            <w:shd w:val="clear" w:color="auto" w:fill="auto"/>
            <w:noWrap/>
            <w:vAlign w:val="bottom"/>
            <w:hideMark/>
          </w:tcPr>
          <w:p w14:paraId="4742A1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6247797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B0AB0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E70C074" w14:textId="77777777" w:rsidTr="002C2150">
        <w:trPr>
          <w:trHeight w:val="300"/>
          <w:jc w:val="center"/>
        </w:trPr>
        <w:tc>
          <w:tcPr>
            <w:tcW w:w="1217" w:type="dxa"/>
            <w:shd w:val="clear" w:color="auto" w:fill="auto"/>
            <w:noWrap/>
            <w:vAlign w:val="bottom"/>
            <w:hideMark/>
          </w:tcPr>
          <w:p w14:paraId="20282C4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037AD1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Supplementary Code</w:t>
            </w:r>
          </w:p>
        </w:tc>
        <w:tc>
          <w:tcPr>
            <w:tcW w:w="828" w:type="dxa"/>
            <w:shd w:val="clear" w:color="auto" w:fill="auto"/>
            <w:noWrap/>
            <w:vAlign w:val="bottom"/>
            <w:hideMark/>
          </w:tcPr>
          <w:p w14:paraId="32F8D4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0F03D1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09A671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4DA8F3F" w14:textId="77777777" w:rsidTr="002C2150">
        <w:trPr>
          <w:trHeight w:val="300"/>
          <w:jc w:val="center"/>
        </w:trPr>
        <w:tc>
          <w:tcPr>
            <w:tcW w:w="1217" w:type="dxa"/>
            <w:shd w:val="clear" w:color="auto" w:fill="auto"/>
            <w:noWrap/>
            <w:vAlign w:val="bottom"/>
            <w:hideMark/>
          </w:tcPr>
          <w:p w14:paraId="269414B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9EB332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Drug Strength Volume</w:t>
            </w:r>
          </w:p>
        </w:tc>
        <w:tc>
          <w:tcPr>
            <w:tcW w:w="828" w:type="dxa"/>
            <w:shd w:val="clear" w:color="auto" w:fill="auto"/>
            <w:noWrap/>
            <w:vAlign w:val="bottom"/>
            <w:hideMark/>
          </w:tcPr>
          <w:p w14:paraId="6F1733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682DA26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39BCA38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114F32D" w14:textId="77777777" w:rsidTr="002C2150">
        <w:trPr>
          <w:trHeight w:val="300"/>
          <w:jc w:val="center"/>
        </w:trPr>
        <w:tc>
          <w:tcPr>
            <w:tcW w:w="1217" w:type="dxa"/>
            <w:shd w:val="clear" w:color="auto" w:fill="auto"/>
            <w:noWrap/>
            <w:vAlign w:val="bottom"/>
            <w:hideMark/>
          </w:tcPr>
          <w:p w14:paraId="1FB61A8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823D70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Component Drug Strength Volume Units</w:t>
            </w:r>
          </w:p>
        </w:tc>
        <w:tc>
          <w:tcPr>
            <w:tcW w:w="828" w:type="dxa"/>
            <w:shd w:val="clear" w:color="auto" w:fill="auto"/>
            <w:noWrap/>
            <w:vAlign w:val="bottom"/>
            <w:hideMark/>
          </w:tcPr>
          <w:p w14:paraId="01FCED4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5F2880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FE7222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9F89189" w14:textId="77777777" w:rsidTr="002C2150">
        <w:trPr>
          <w:trHeight w:val="300"/>
          <w:jc w:val="center"/>
        </w:trPr>
        <w:tc>
          <w:tcPr>
            <w:tcW w:w="1217" w:type="dxa"/>
            <w:shd w:val="clear" w:color="000000" w:fill="A6A6A6"/>
            <w:noWrap/>
            <w:vAlign w:val="bottom"/>
            <w:hideMark/>
          </w:tcPr>
          <w:p w14:paraId="2BC1DF1D"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{RXA}</w:t>
            </w:r>
          </w:p>
        </w:tc>
        <w:tc>
          <w:tcPr>
            <w:tcW w:w="6370" w:type="dxa"/>
            <w:shd w:val="clear" w:color="000000" w:fill="A6A6A6"/>
            <w:noWrap/>
            <w:vAlign w:val="bottom"/>
            <w:hideMark/>
          </w:tcPr>
          <w:p w14:paraId="4799263D"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Administration</w:t>
            </w:r>
          </w:p>
        </w:tc>
        <w:tc>
          <w:tcPr>
            <w:tcW w:w="828" w:type="dxa"/>
            <w:shd w:val="clear" w:color="000000" w:fill="D8E4BC"/>
            <w:noWrap/>
            <w:vAlign w:val="bottom"/>
            <w:hideMark/>
          </w:tcPr>
          <w:p w14:paraId="595CCFAB"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5897C7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51C6FD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0AA013F9" w14:textId="77777777" w:rsidTr="002C2150">
        <w:trPr>
          <w:trHeight w:val="300"/>
          <w:jc w:val="center"/>
        </w:trPr>
        <w:tc>
          <w:tcPr>
            <w:tcW w:w="1217" w:type="dxa"/>
            <w:shd w:val="clear" w:color="auto" w:fill="auto"/>
            <w:noWrap/>
            <w:vAlign w:val="bottom"/>
            <w:hideMark/>
          </w:tcPr>
          <w:p w14:paraId="2FF413C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41A79F6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Give Sub-ID Counter</w:t>
            </w:r>
          </w:p>
        </w:tc>
        <w:tc>
          <w:tcPr>
            <w:tcW w:w="828" w:type="dxa"/>
            <w:shd w:val="clear" w:color="auto" w:fill="auto"/>
            <w:noWrap/>
            <w:vAlign w:val="bottom"/>
            <w:hideMark/>
          </w:tcPr>
          <w:p w14:paraId="569BBB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2F8102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034F0C8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42EE7C13" w14:textId="77777777" w:rsidTr="002C2150">
        <w:trPr>
          <w:trHeight w:val="300"/>
          <w:jc w:val="center"/>
        </w:trPr>
        <w:tc>
          <w:tcPr>
            <w:tcW w:w="1217" w:type="dxa"/>
            <w:shd w:val="clear" w:color="auto" w:fill="auto"/>
            <w:noWrap/>
            <w:vAlign w:val="bottom"/>
            <w:hideMark/>
          </w:tcPr>
          <w:p w14:paraId="3A2B002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1EB136E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Sub-ID Counter</w:t>
            </w:r>
          </w:p>
        </w:tc>
        <w:tc>
          <w:tcPr>
            <w:tcW w:w="828" w:type="dxa"/>
            <w:shd w:val="clear" w:color="auto" w:fill="auto"/>
            <w:noWrap/>
            <w:vAlign w:val="bottom"/>
            <w:hideMark/>
          </w:tcPr>
          <w:p w14:paraId="0F93A0D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2D8F4EE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6DD296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25C81EC4" w14:textId="77777777" w:rsidTr="002C2150">
        <w:trPr>
          <w:trHeight w:val="300"/>
          <w:jc w:val="center"/>
        </w:trPr>
        <w:tc>
          <w:tcPr>
            <w:tcW w:w="1217" w:type="dxa"/>
            <w:shd w:val="clear" w:color="auto" w:fill="auto"/>
            <w:noWrap/>
            <w:vAlign w:val="bottom"/>
            <w:hideMark/>
          </w:tcPr>
          <w:p w14:paraId="521AB87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6622DB8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Date/Time Start of Administration</w:t>
            </w:r>
          </w:p>
        </w:tc>
        <w:tc>
          <w:tcPr>
            <w:tcW w:w="828" w:type="dxa"/>
            <w:shd w:val="clear" w:color="auto" w:fill="auto"/>
            <w:noWrap/>
            <w:vAlign w:val="bottom"/>
            <w:hideMark/>
          </w:tcPr>
          <w:p w14:paraId="624DD7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5F4714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4E1CE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0C724868" w14:textId="77777777" w:rsidTr="002C2150">
        <w:trPr>
          <w:trHeight w:val="300"/>
          <w:jc w:val="center"/>
        </w:trPr>
        <w:tc>
          <w:tcPr>
            <w:tcW w:w="1217" w:type="dxa"/>
            <w:shd w:val="clear" w:color="auto" w:fill="auto"/>
            <w:noWrap/>
            <w:vAlign w:val="bottom"/>
            <w:hideMark/>
          </w:tcPr>
          <w:p w14:paraId="0950FBD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02D9B77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Date/Time End of Administration</w:t>
            </w:r>
          </w:p>
        </w:tc>
        <w:tc>
          <w:tcPr>
            <w:tcW w:w="828" w:type="dxa"/>
            <w:shd w:val="clear" w:color="auto" w:fill="auto"/>
            <w:noWrap/>
            <w:vAlign w:val="bottom"/>
            <w:hideMark/>
          </w:tcPr>
          <w:p w14:paraId="755FA2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70F92F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22A0C35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0E5F724C" w14:textId="77777777" w:rsidTr="002C2150">
        <w:trPr>
          <w:trHeight w:val="300"/>
          <w:jc w:val="center"/>
        </w:trPr>
        <w:tc>
          <w:tcPr>
            <w:tcW w:w="1217" w:type="dxa"/>
            <w:shd w:val="clear" w:color="auto" w:fill="auto"/>
            <w:noWrap/>
            <w:vAlign w:val="bottom"/>
            <w:hideMark/>
          </w:tcPr>
          <w:p w14:paraId="17507DE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05FB8CC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Code</w:t>
            </w:r>
          </w:p>
        </w:tc>
        <w:tc>
          <w:tcPr>
            <w:tcW w:w="828" w:type="dxa"/>
            <w:shd w:val="clear" w:color="auto" w:fill="auto"/>
            <w:noWrap/>
            <w:vAlign w:val="bottom"/>
            <w:hideMark/>
          </w:tcPr>
          <w:p w14:paraId="1E551B3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4201F4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00080F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2CE436B7" w14:textId="77777777" w:rsidTr="002C2150">
        <w:trPr>
          <w:trHeight w:val="300"/>
          <w:jc w:val="center"/>
        </w:trPr>
        <w:tc>
          <w:tcPr>
            <w:tcW w:w="1217" w:type="dxa"/>
            <w:shd w:val="clear" w:color="auto" w:fill="auto"/>
            <w:noWrap/>
            <w:vAlign w:val="bottom"/>
            <w:hideMark/>
          </w:tcPr>
          <w:p w14:paraId="7EB091C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56D5FDD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Amount</w:t>
            </w:r>
          </w:p>
        </w:tc>
        <w:tc>
          <w:tcPr>
            <w:tcW w:w="828" w:type="dxa"/>
            <w:shd w:val="clear" w:color="auto" w:fill="auto"/>
            <w:noWrap/>
            <w:vAlign w:val="bottom"/>
            <w:hideMark/>
          </w:tcPr>
          <w:p w14:paraId="6A7762D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0117AE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047F90D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0D1D5D04" w14:textId="77777777" w:rsidTr="002C2150">
        <w:trPr>
          <w:trHeight w:val="300"/>
          <w:jc w:val="center"/>
        </w:trPr>
        <w:tc>
          <w:tcPr>
            <w:tcW w:w="1217" w:type="dxa"/>
            <w:shd w:val="clear" w:color="auto" w:fill="auto"/>
            <w:noWrap/>
            <w:vAlign w:val="bottom"/>
            <w:hideMark/>
          </w:tcPr>
          <w:p w14:paraId="4A13C8B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407811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Units</w:t>
            </w:r>
          </w:p>
        </w:tc>
        <w:tc>
          <w:tcPr>
            <w:tcW w:w="828" w:type="dxa"/>
            <w:shd w:val="clear" w:color="auto" w:fill="auto"/>
            <w:noWrap/>
            <w:vAlign w:val="bottom"/>
            <w:hideMark/>
          </w:tcPr>
          <w:p w14:paraId="5EF0FDE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5E49E5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402DE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9C08760" w14:textId="77777777" w:rsidTr="002C2150">
        <w:trPr>
          <w:trHeight w:val="300"/>
          <w:jc w:val="center"/>
        </w:trPr>
        <w:tc>
          <w:tcPr>
            <w:tcW w:w="1217" w:type="dxa"/>
            <w:shd w:val="clear" w:color="auto" w:fill="auto"/>
            <w:noWrap/>
            <w:vAlign w:val="bottom"/>
            <w:hideMark/>
          </w:tcPr>
          <w:p w14:paraId="3A86178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5407A6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Dosage Form</w:t>
            </w:r>
          </w:p>
        </w:tc>
        <w:tc>
          <w:tcPr>
            <w:tcW w:w="828" w:type="dxa"/>
            <w:shd w:val="clear" w:color="auto" w:fill="auto"/>
            <w:noWrap/>
            <w:vAlign w:val="bottom"/>
            <w:hideMark/>
          </w:tcPr>
          <w:p w14:paraId="55A52A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3C5A2D8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A90A2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C13049D" w14:textId="77777777" w:rsidTr="002C2150">
        <w:trPr>
          <w:trHeight w:val="300"/>
          <w:jc w:val="center"/>
        </w:trPr>
        <w:tc>
          <w:tcPr>
            <w:tcW w:w="1217" w:type="dxa"/>
            <w:shd w:val="clear" w:color="auto" w:fill="auto"/>
            <w:noWrap/>
            <w:vAlign w:val="bottom"/>
            <w:hideMark/>
          </w:tcPr>
          <w:p w14:paraId="7A164FB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4FD9B5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Notes</w:t>
            </w:r>
          </w:p>
        </w:tc>
        <w:tc>
          <w:tcPr>
            <w:tcW w:w="828" w:type="dxa"/>
            <w:shd w:val="clear" w:color="auto" w:fill="auto"/>
            <w:noWrap/>
            <w:vAlign w:val="bottom"/>
            <w:hideMark/>
          </w:tcPr>
          <w:p w14:paraId="503C38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3160FFB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13FEA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40C651D" w14:textId="77777777" w:rsidTr="002C2150">
        <w:trPr>
          <w:trHeight w:val="300"/>
          <w:jc w:val="center"/>
        </w:trPr>
        <w:tc>
          <w:tcPr>
            <w:tcW w:w="1217" w:type="dxa"/>
            <w:shd w:val="clear" w:color="auto" w:fill="auto"/>
            <w:noWrap/>
            <w:vAlign w:val="bottom"/>
            <w:hideMark/>
          </w:tcPr>
          <w:p w14:paraId="40A4E12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05ED1D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Administering Provider</w:t>
            </w:r>
          </w:p>
        </w:tc>
        <w:tc>
          <w:tcPr>
            <w:tcW w:w="828" w:type="dxa"/>
            <w:shd w:val="clear" w:color="auto" w:fill="auto"/>
            <w:noWrap/>
            <w:vAlign w:val="bottom"/>
            <w:hideMark/>
          </w:tcPr>
          <w:p w14:paraId="20A4E6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10</w:t>
            </w:r>
          </w:p>
        </w:tc>
        <w:tc>
          <w:tcPr>
            <w:tcW w:w="854" w:type="dxa"/>
            <w:shd w:val="clear" w:color="auto" w:fill="auto"/>
            <w:noWrap/>
            <w:vAlign w:val="bottom"/>
            <w:hideMark/>
          </w:tcPr>
          <w:p w14:paraId="7137C5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0396321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02920FEB" w14:textId="77777777" w:rsidTr="002C2150">
        <w:trPr>
          <w:trHeight w:val="300"/>
          <w:jc w:val="center"/>
        </w:trPr>
        <w:tc>
          <w:tcPr>
            <w:tcW w:w="1217" w:type="dxa"/>
            <w:shd w:val="clear" w:color="auto" w:fill="auto"/>
            <w:noWrap/>
            <w:vAlign w:val="bottom"/>
            <w:hideMark/>
          </w:tcPr>
          <w:p w14:paraId="5A8FCB5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977F50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Administered-at Location</w:t>
            </w:r>
          </w:p>
        </w:tc>
        <w:tc>
          <w:tcPr>
            <w:tcW w:w="828" w:type="dxa"/>
            <w:shd w:val="clear" w:color="auto" w:fill="auto"/>
            <w:noWrap/>
            <w:vAlign w:val="bottom"/>
            <w:hideMark/>
          </w:tcPr>
          <w:p w14:paraId="6A012C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4A0F1B6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LA2</w:t>
            </w:r>
          </w:p>
        </w:tc>
        <w:tc>
          <w:tcPr>
            <w:tcW w:w="634" w:type="dxa"/>
            <w:shd w:val="clear" w:color="auto" w:fill="auto"/>
            <w:noWrap/>
            <w:vAlign w:val="bottom"/>
            <w:hideMark/>
          </w:tcPr>
          <w:p w14:paraId="409A82A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B</w:t>
            </w:r>
          </w:p>
        </w:tc>
      </w:tr>
      <w:tr w:rsidR="00B606AB" w:rsidRPr="00BD2F1A" w14:paraId="2161C7A2" w14:textId="77777777" w:rsidTr="002C2150">
        <w:trPr>
          <w:trHeight w:val="300"/>
          <w:jc w:val="center"/>
        </w:trPr>
        <w:tc>
          <w:tcPr>
            <w:tcW w:w="1217" w:type="dxa"/>
            <w:shd w:val="clear" w:color="auto" w:fill="auto"/>
            <w:noWrap/>
            <w:vAlign w:val="bottom"/>
            <w:hideMark/>
          </w:tcPr>
          <w:p w14:paraId="38794B0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0409FF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Per (Time Unit)</w:t>
            </w:r>
          </w:p>
        </w:tc>
        <w:tc>
          <w:tcPr>
            <w:tcW w:w="828" w:type="dxa"/>
            <w:shd w:val="clear" w:color="auto" w:fill="auto"/>
            <w:noWrap/>
            <w:vAlign w:val="bottom"/>
            <w:hideMark/>
          </w:tcPr>
          <w:p w14:paraId="6A45B5B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0F586E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4E8A0E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F5F69C6" w14:textId="77777777" w:rsidTr="002C2150">
        <w:trPr>
          <w:trHeight w:val="300"/>
          <w:jc w:val="center"/>
        </w:trPr>
        <w:tc>
          <w:tcPr>
            <w:tcW w:w="1217" w:type="dxa"/>
            <w:shd w:val="clear" w:color="auto" w:fill="auto"/>
            <w:noWrap/>
            <w:vAlign w:val="bottom"/>
            <w:hideMark/>
          </w:tcPr>
          <w:p w14:paraId="3F3461F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79E87C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Strength</w:t>
            </w:r>
          </w:p>
        </w:tc>
        <w:tc>
          <w:tcPr>
            <w:tcW w:w="828" w:type="dxa"/>
            <w:shd w:val="clear" w:color="auto" w:fill="auto"/>
            <w:noWrap/>
            <w:vAlign w:val="bottom"/>
            <w:hideMark/>
          </w:tcPr>
          <w:p w14:paraId="77CC020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6877E3B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5A6713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404C547" w14:textId="77777777" w:rsidTr="002C2150">
        <w:trPr>
          <w:trHeight w:val="300"/>
          <w:jc w:val="center"/>
        </w:trPr>
        <w:tc>
          <w:tcPr>
            <w:tcW w:w="1217" w:type="dxa"/>
            <w:shd w:val="clear" w:color="auto" w:fill="auto"/>
            <w:noWrap/>
            <w:vAlign w:val="bottom"/>
            <w:hideMark/>
          </w:tcPr>
          <w:p w14:paraId="4A699C3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09B725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Strength Units</w:t>
            </w:r>
          </w:p>
        </w:tc>
        <w:tc>
          <w:tcPr>
            <w:tcW w:w="828" w:type="dxa"/>
            <w:shd w:val="clear" w:color="auto" w:fill="auto"/>
            <w:noWrap/>
            <w:vAlign w:val="bottom"/>
            <w:hideMark/>
          </w:tcPr>
          <w:p w14:paraId="767DD3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5431B2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18AC7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EF20B31" w14:textId="77777777" w:rsidTr="002C2150">
        <w:trPr>
          <w:trHeight w:val="300"/>
          <w:jc w:val="center"/>
        </w:trPr>
        <w:tc>
          <w:tcPr>
            <w:tcW w:w="1217" w:type="dxa"/>
            <w:shd w:val="clear" w:color="auto" w:fill="auto"/>
            <w:noWrap/>
            <w:vAlign w:val="bottom"/>
            <w:hideMark/>
          </w:tcPr>
          <w:p w14:paraId="1610FB4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4858FE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Substance Lot Number</w:t>
            </w:r>
          </w:p>
        </w:tc>
        <w:tc>
          <w:tcPr>
            <w:tcW w:w="828" w:type="dxa"/>
            <w:shd w:val="clear" w:color="auto" w:fill="auto"/>
            <w:noWrap/>
            <w:vAlign w:val="bottom"/>
            <w:hideMark/>
          </w:tcPr>
          <w:p w14:paraId="32EDEC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15</w:t>
            </w:r>
          </w:p>
        </w:tc>
        <w:tc>
          <w:tcPr>
            <w:tcW w:w="854" w:type="dxa"/>
            <w:shd w:val="clear" w:color="auto" w:fill="auto"/>
            <w:noWrap/>
            <w:vAlign w:val="bottom"/>
            <w:hideMark/>
          </w:tcPr>
          <w:p w14:paraId="6C8E407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ST</w:t>
            </w:r>
          </w:p>
        </w:tc>
        <w:tc>
          <w:tcPr>
            <w:tcW w:w="634" w:type="dxa"/>
            <w:shd w:val="clear" w:color="auto" w:fill="auto"/>
            <w:noWrap/>
            <w:vAlign w:val="bottom"/>
            <w:hideMark/>
          </w:tcPr>
          <w:p w14:paraId="284B61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C16F6D8" w14:textId="77777777" w:rsidTr="002C2150">
        <w:trPr>
          <w:trHeight w:val="300"/>
          <w:jc w:val="center"/>
        </w:trPr>
        <w:tc>
          <w:tcPr>
            <w:tcW w:w="1217" w:type="dxa"/>
            <w:shd w:val="clear" w:color="auto" w:fill="auto"/>
            <w:noWrap/>
            <w:vAlign w:val="bottom"/>
            <w:hideMark/>
          </w:tcPr>
          <w:p w14:paraId="56A44E1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854826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Substance Expiration Date</w:t>
            </w:r>
          </w:p>
        </w:tc>
        <w:tc>
          <w:tcPr>
            <w:tcW w:w="828" w:type="dxa"/>
            <w:shd w:val="clear" w:color="auto" w:fill="auto"/>
            <w:noWrap/>
            <w:vAlign w:val="bottom"/>
            <w:hideMark/>
          </w:tcPr>
          <w:p w14:paraId="5D1C60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16</w:t>
            </w:r>
          </w:p>
        </w:tc>
        <w:tc>
          <w:tcPr>
            <w:tcW w:w="854" w:type="dxa"/>
            <w:shd w:val="clear" w:color="auto" w:fill="auto"/>
            <w:noWrap/>
            <w:vAlign w:val="bottom"/>
            <w:hideMark/>
          </w:tcPr>
          <w:p w14:paraId="24B56E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5F6260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E40626E" w14:textId="77777777" w:rsidTr="002C2150">
        <w:trPr>
          <w:trHeight w:val="300"/>
          <w:jc w:val="center"/>
        </w:trPr>
        <w:tc>
          <w:tcPr>
            <w:tcW w:w="1217" w:type="dxa"/>
            <w:shd w:val="clear" w:color="auto" w:fill="auto"/>
            <w:noWrap/>
            <w:vAlign w:val="bottom"/>
            <w:hideMark/>
          </w:tcPr>
          <w:p w14:paraId="7808A55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EBCEC6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Substance Manufacturer Name</w:t>
            </w:r>
          </w:p>
        </w:tc>
        <w:tc>
          <w:tcPr>
            <w:tcW w:w="828" w:type="dxa"/>
            <w:shd w:val="clear" w:color="auto" w:fill="auto"/>
            <w:noWrap/>
            <w:vAlign w:val="bottom"/>
            <w:hideMark/>
          </w:tcPr>
          <w:p w14:paraId="30C508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17</w:t>
            </w:r>
          </w:p>
        </w:tc>
        <w:tc>
          <w:tcPr>
            <w:tcW w:w="854" w:type="dxa"/>
            <w:shd w:val="clear" w:color="auto" w:fill="auto"/>
            <w:noWrap/>
            <w:vAlign w:val="bottom"/>
            <w:hideMark/>
          </w:tcPr>
          <w:p w14:paraId="11D0BB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FC3312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59944D1" w14:textId="77777777" w:rsidTr="002C2150">
        <w:trPr>
          <w:trHeight w:val="300"/>
          <w:jc w:val="center"/>
        </w:trPr>
        <w:tc>
          <w:tcPr>
            <w:tcW w:w="1217" w:type="dxa"/>
            <w:shd w:val="clear" w:color="auto" w:fill="auto"/>
            <w:noWrap/>
            <w:vAlign w:val="bottom"/>
            <w:hideMark/>
          </w:tcPr>
          <w:p w14:paraId="170CEC9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5DCC2B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Substance/Treatment Refusal Reason</w:t>
            </w:r>
          </w:p>
        </w:tc>
        <w:tc>
          <w:tcPr>
            <w:tcW w:w="828" w:type="dxa"/>
            <w:shd w:val="clear" w:color="auto" w:fill="auto"/>
            <w:noWrap/>
            <w:vAlign w:val="bottom"/>
            <w:hideMark/>
          </w:tcPr>
          <w:p w14:paraId="612664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18</w:t>
            </w:r>
          </w:p>
        </w:tc>
        <w:tc>
          <w:tcPr>
            <w:tcW w:w="854" w:type="dxa"/>
            <w:shd w:val="clear" w:color="auto" w:fill="auto"/>
            <w:noWrap/>
            <w:vAlign w:val="bottom"/>
            <w:hideMark/>
          </w:tcPr>
          <w:p w14:paraId="18EB99E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17B633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C7E5A35" w14:textId="77777777" w:rsidTr="002C2150">
        <w:trPr>
          <w:trHeight w:val="300"/>
          <w:jc w:val="center"/>
        </w:trPr>
        <w:tc>
          <w:tcPr>
            <w:tcW w:w="1217" w:type="dxa"/>
            <w:shd w:val="clear" w:color="auto" w:fill="auto"/>
            <w:noWrap/>
            <w:vAlign w:val="bottom"/>
            <w:hideMark/>
          </w:tcPr>
          <w:p w14:paraId="33F1BCA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BDE108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Indication</w:t>
            </w:r>
          </w:p>
        </w:tc>
        <w:tc>
          <w:tcPr>
            <w:tcW w:w="828" w:type="dxa"/>
            <w:shd w:val="clear" w:color="auto" w:fill="auto"/>
            <w:noWrap/>
            <w:vAlign w:val="bottom"/>
            <w:hideMark/>
          </w:tcPr>
          <w:p w14:paraId="712CF3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19</w:t>
            </w:r>
          </w:p>
        </w:tc>
        <w:tc>
          <w:tcPr>
            <w:tcW w:w="854" w:type="dxa"/>
            <w:shd w:val="clear" w:color="auto" w:fill="auto"/>
            <w:noWrap/>
            <w:vAlign w:val="bottom"/>
            <w:hideMark/>
          </w:tcPr>
          <w:p w14:paraId="6474CB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FA949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F486F9E" w14:textId="77777777" w:rsidTr="002C2150">
        <w:trPr>
          <w:trHeight w:val="300"/>
          <w:jc w:val="center"/>
        </w:trPr>
        <w:tc>
          <w:tcPr>
            <w:tcW w:w="1217" w:type="dxa"/>
            <w:shd w:val="clear" w:color="auto" w:fill="auto"/>
            <w:noWrap/>
            <w:vAlign w:val="bottom"/>
            <w:hideMark/>
          </w:tcPr>
          <w:p w14:paraId="265783F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66F477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Completion Status</w:t>
            </w:r>
          </w:p>
        </w:tc>
        <w:tc>
          <w:tcPr>
            <w:tcW w:w="828" w:type="dxa"/>
            <w:shd w:val="clear" w:color="auto" w:fill="auto"/>
            <w:noWrap/>
            <w:vAlign w:val="bottom"/>
            <w:hideMark/>
          </w:tcPr>
          <w:p w14:paraId="76168A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20</w:t>
            </w:r>
          </w:p>
        </w:tc>
        <w:tc>
          <w:tcPr>
            <w:tcW w:w="854" w:type="dxa"/>
            <w:shd w:val="clear" w:color="auto" w:fill="auto"/>
            <w:noWrap/>
            <w:vAlign w:val="bottom"/>
            <w:hideMark/>
          </w:tcPr>
          <w:p w14:paraId="59D23F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71E37D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BB3EED3" w14:textId="77777777" w:rsidTr="002C2150">
        <w:trPr>
          <w:trHeight w:val="300"/>
          <w:jc w:val="center"/>
        </w:trPr>
        <w:tc>
          <w:tcPr>
            <w:tcW w:w="1217" w:type="dxa"/>
            <w:shd w:val="clear" w:color="auto" w:fill="auto"/>
            <w:noWrap/>
            <w:vAlign w:val="bottom"/>
            <w:hideMark/>
          </w:tcPr>
          <w:p w14:paraId="58EECDF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C5FBD0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 – RXA</w:t>
            </w:r>
          </w:p>
        </w:tc>
        <w:tc>
          <w:tcPr>
            <w:tcW w:w="828" w:type="dxa"/>
            <w:shd w:val="clear" w:color="auto" w:fill="auto"/>
            <w:noWrap/>
            <w:vAlign w:val="bottom"/>
            <w:hideMark/>
          </w:tcPr>
          <w:p w14:paraId="5FE419B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21</w:t>
            </w:r>
          </w:p>
        </w:tc>
        <w:tc>
          <w:tcPr>
            <w:tcW w:w="854" w:type="dxa"/>
            <w:shd w:val="clear" w:color="auto" w:fill="auto"/>
            <w:noWrap/>
            <w:vAlign w:val="bottom"/>
            <w:hideMark/>
          </w:tcPr>
          <w:p w14:paraId="4CBAC5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34390CF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507FD23" w14:textId="77777777" w:rsidTr="002C2150">
        <w:trPr>
          <w:trHeight w:val="300"/>
          <w:jc w:val="center"/>
        </w:trPr>
        <w:tc>
          <w:tcPr>
            <w:tcW w:w="1217" w:type="dxa"/>
            <w:shd w:val="clear" w:color="auto" w:fill="auto"/>
            <w:noWrap/>
            <w:vAlign w:val="bottom"/>
            <w:hideMark/>
          </w:tcPr>
          <w:p w14:paraId="10DDCEE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856200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System Entry Date/Time</w:t>
            </w:r>
          </w:p>
        </w:tc>
        <w:tc>
          <w:tcPr>
            <w:tcW w:w="828" w:type="dxa"/>
            <w:shd w:val="clear" w:color="auto" w:fill="auto"/>
            <w:noWrap/>
            <w:vAlign w:val="bottom"/>
            <w:hideMark/>
          </w:tcPr>
          <w:p w14:paraId="0B1745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22</w:t>
            </w:r>
          </w:p>
        </w:tc>
        <w:tc>
          <w:tcPr>
            <w:tcW w:w="854" w:type="dxa"/>
            <w:shd w:val="clear" w:color="auto" w:fill="auto"/>
            <w:noWrap/>
            <w:vAlign w:val="bottom"/>
            <w:hideMark/>
          </w:tcPr>
          <w:p w14:paraId="16E31E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2215AF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BB839AC" w14:textId="77777777" w:rsidTr="002C2150">
        <w:trPr>
          <w:trHeight w:val="300"/>
          <w:jc w:val="center"/>
        </w:trPr>
        <w:tc>
          <w:tcPr>
            <w:tcW w:w="1217" w:type="dxa"/>
            <w:shd w:val="clear" w:color="auto" w:fill="auto"/>
            <w:noWrap/>
            <w:vAlign w:val="bottom"/>
            <w:hideMark/>
          </w:tcPr>
          <w:p w14:paraId="0E86F15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9E6923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Drug Strength Volume</w:t>
            </w:r>
          </w:p>
        </w:tc>
        <w:tc>
          <w:tcPr>
            <w:tcW w:w="828" w:type="dxa"/>
            <w:shd w:val="clear" w:color="auto" w:fill="auto"/>
            <w:noWrap/>
            <w:vAlign w:val="bottom"/>
            <w:hideMark/>
          </w:tcPr>
          <w:p w14:paraId="4D8342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23</w:t>
            </w:r>
          </w:p>
        </w:tc>
        <w:tc>
          <w:tcPr>
            <w:tcW w:w="854" w:type="dxa"/>
            <w:shd w:val="clear" w:color="auto" w:fill="auto"/>
            <w:noWrap/>
            <w:vAlign w:val="bottom"/>
            <w:hideMark/>
          </w:tcPr>
          <w:p w14:paraId="3FAD879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NM</w:t>
            </w:r>
          </w:p>
        </w:tc>
        <w:tc>
          <w:tcPr>
            <w:tcW w:w="634" w:type="dxa"/>
            <w:shd w:val="clear" w:color="auto" w:fill="auto"/>
            <w:noWrap/>
            <w:vAlign w:val="bottom"/>
            <w:hideMark/>
          </w:tcPr>
          <w:p w14:paraId="7F36FDE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3397787" w14:textId="77777777" w:rsidTr="002C2150">
        <w:trPr>
          <w:trHeight w:val="300"/>
          <w:jc w:val="center"/>
        </w:trPr>
        <w:tc>
          <w:tcPr>
            <w:tcW w:w="1217" w:type="dxa"/>
            <w:shd w:val="clear" w:color="auto" w:fill="auto"/>
            <w:noWrap/>
            <w:vAlign w:val="bottom"/>
            <w:hideMark/>
          </w:tcPr>
          <w:p w14:paraId="65896DE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449F87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Drug Strength Volume Units</w:t>
            </w:r>
          </w:p>
        </w:tc>
        <w:tc>
          <w:tcPr>
            <w:tcW w:w="828" w:type="dxa"/>
            <w:shd w:val="clear" w:color="auto" w:fill="auto"/>
            <w:noWrap/>
            <w:vAlign w:val="bottom"/>
            <w:hideMark/>
          </w:tcPr>
          <w:p w14:paraId="04CE5E0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24</w:t>
            </w:r>
          </w:p>
        </w:tc>
        <w:tc>
          <w:tcPr>
            <w:tcW w:w="854" w:type="dxa"/>
            <w:shd w:val="clear" w:color="auto" w:fill="auto"/>
            <w:noWrap/>
            <w:vAlign w:val="bottom"/>
            <w:hideMark/>
          </w:tcPr>
          <w:p w14:paraId="7BFAEA9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4079DB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11FAA91" w14:textId="77777777" w:rsidTr="002C2150">
        <w:trPr>
          <w:trHeight w:val="300"/>
          <w:jc w:val="center"/>
        </w:trPr>
        <w:tc>
          <w:tcPr>
            <w:tcW w:w="1217" w:type="dxa"/>
            <w:shd w:val="clear" w:color="auto" w:fill="auto"/>
            <w:noWrap/>
            <w:vAlign w:val="bottom"/>
            <w:hideMark/>
          </w:tcPr>
          <w:p w14:paraId="1EAB42E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B33192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 Barcode Identifier</w:t>
            </w:r>
          </w:p>
        </w:tc>
        <w:tc>
          <w:tcPr>
            <w:tcW w:w="828" w:type="dxa"/>
            <w:shd w:val="clear" w:color="auto" w:fill="auto"/>
            <w:noWrap/>
            <w:vAlign w:val="bottom"/>
            <w:hideMark/>
          </w:tcPr>
          <w:p w14:paraId="625890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25</w:t>
            </w:r>
          </w:p>
        </w:tc>
        <w:tc>
          <w:tcPr>
            <w:tcW w:w="854" w:type="dxa"/>
            <w:shd w:val="clear" w:color="auto" w:fill="auto"/>
            <w:noWrap/>
            <w:vAlign w:val="bottom"/>
            <w:hideMark/>
          </w:tcPr>
          <w:p w14:paraId="7AA227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9E2E9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D7CDD64" w14:textId="77777777" w:rsidTr="002C2150">
        <w:trPr>
          <w:trHeight w:val="300"/>
          <w:jc w:val="center"/>
        </w:trPr>
        <w:tc>
          <w:tcPr>
            <w:tcW w:w="1217" w:type="dxa"/>
            <w:shd w:val="clear" w:color="auto" w:fill="auto"/>
            <w:noWrap/>
            <w:vAlign w:val="bottom"/>
            <w:hideMark/>
          </w:tcPr>
          <w:p w14:paraId="46DF5A5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199710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Pharmacy Order Type</w:t>
            </w:r>
          </w:p>
        </w:tc>
        <w:tc>
          <w:tcPr>
            <w:tcW w:w="828" w:type="dxa"/>
            <w:shd w:val="clear" w:color="auto" w:fill="auto"/>
            <w:noWrap/>
            <w:vAlign w:val="bottom"/>
            <w:hideMark/>
          </w:tcPr>
          <w:p w14:paraId="769206E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26</w:t>
            </w:r>
          </w:p>
        </w:tc>
        <w:tc>
          <w:tcPr>
            <w:tcW w:w="854" w:type="dxa"/>
            <w:shd w:val="clear" w:color="auto" w:fill="auto"/>
            <w:noWrap/>
            <w:vAlign w:val="bottom"/>
            <w:hideMark/>
          </w:tcPr>
          <w:p w14:paraId="5B2106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1D03FFE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30E90FE" w14:textId="77777777" w:rsidTr="002C2150">
        <w:trPr>
          <w:trHeight w:val="300"/>
          <w:jc w:val="center"/>
        </w:trPr>
        <w:tc>
          <w:tcPr>
            <w:tcW w:w="1217" w:type="dxa"/>
            <w:shd w:val="clear" w:color="auto" w:fill="auto"/>
            <w:noWrap/>
            <w:vAlign w:val="bottom"/>
            <w:hideMark/>
          </w:tcPr>
          <w:p w14:paraId="7A46201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F4904B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Administer-at</w:t>
            </w:r>
          </w:p>
        </w:tc>
        <w:tc>
          <w:tcPr>
            <w:tcW w:w="828" w:type="dxa"/>
            <w:shd w:val="clear" w:color="auto" w:fill="auto"/>
            <w:noWrap/>
            <w:vAlign w:val="bottom"/>
            <w:hideMark/>
          </w:tcPr>
          <w:p w14:paraId="5F47BB7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27</w:t>
            </w:r>
          </w:p>
        </w:tc>
        <w:tc>
          <w:tcPr>
            <w:tcW w:w="854" w:type="dxa"/>
            <w:shd w:val="clear" w:color="auto" w:fill="auto"/>
            <w:noWrap/>
            <w:vAlign w:val="bottom"/>
            <w:hideMark/>
          </w:tcPr>
          <w:p w14:paraId="5DEFF1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5917D9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ADC525E" w14:textId="77777777" w:rsidTr="002C2150">
        <w:trPr>
          <w:trHeight w:val="300"/>
          <w:jc w:val="center"/>
        </w:trPr>
        <w:tc>
          <w:tcPr>
            <w:tcW w:w="1217" w:type="dxa"/>
            <w:shd w:val="clear" w:color="auto" w:fill="auto"/>
            <w:noWrap/>
            <w:vAlign w:val="bottom"/>
            <w:hideMark/>
          </w:tcPr>
          <w:p w14:paraId="60DD043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9F8793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Administered-at Address</w:t>
            </w:r>
          </w:p>
        </w:tc>
        <w:tc>
          <w:tcPr>
            <w:tcW w:w="828" w:type="dxa"/>
            <w:shd w:val="clear" w:color="auto" w:fill="auto"/>
            <w:noWrap/>
            <w:vAlign w:val="bottom"/>
            <w:hideMark/>
          </w:tcPr>
          <w:p w14:paraId="6C4E464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28</w:t>
            </w:r>
          </w:p>
        </w:tc>
        <w:tc>
          <w:tcPr>
            <w:tcW w:w="854" w:type="dxa"/>
            <w:shd w:val="clear" w:color="auto" w:fill="auto"/>
            <w:noWrap/>
            <w:vAlign w:val="bottom"/>
            <w:hideMark/>
          </w:tcPr>
          <w:p w14:paraId="11EA3C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622685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584CAF3" w14:textId="77777777" w:rsidTr="002C2150">
        <w:trPr>
          <w:trHeight w:val="300"/>
          <w:jc w:val="center"/>
        </w:trPr>
        <w:tc>
          <w:tcPr>
            <w:tcW w:w="1217" w:type="dxa"/>
            <w:shd w:val="clear" w:color="auto" w:fill="auto"/>
            <w:noWrap/>
            <w:vAlign w:val="bottom"/>
            <w:hideMark/>
          </w:tcPr>
          <w:p w14:paraId="7150DC4D"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[{PRT}]</w:t>
            </w:r>
          </w:p>
        </w:tc>
        <w:tc>
          <w:tcPr>
            <w:tcW w:w="6370" w:type="dxa"/>
            <w:shd w:val="clear" w:color="auto" w:fill="auto"/>
            <w:noWrap/>
            <w:vAlign w:val="bottom"/>
            <w:hideMark/>
          </w:tcPr>
          <w:p w14:paraId="4620756D"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Participation (for Administration)</w:t>
            </w:r>
          </w:p>
        </w:tc>
        <w:tc>
          <w:tcPr>
            <w:tcW w:w="828" w:type="dxa"/>
            <w:shd w:val="clear" w:color="000000" w:fill="D8E4BC"/>
            <w:noWrap/>
            <w:vAlign w:val="bottom"/>
            <w:hideMark/>
          </w:tcPr>
          <w:p w14:paraId="6645AF63"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A664C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6184FA5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61B88C72" w14:textId="77777777" w:rsidTr="002C2150">
        <w:trPr>
          <w:trHeight w:val="300"/>
          <w:jc w:val="center"/>
        </w:trPr>
        <w:tc>
          <w:tcPr>
            <w:tcW w:w="1217" w:type="dxa"/>
            <w:shd w:val="clear" w:color="auto" w:fill="auto"/>
            <w:noWrap/>
            <w:vAlign w:val="bottom"/>
            <w:hideMark/>
          </w:tcPr>
          <w:p w14:paraId="126AA2F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FFAE40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Instance ID</w:t>
            </w:r>
          </w:p>
        </w:tc>
        <w:tc>
          <w:tcPr>
            <w:tcW w:w="828" w:type="dxa"/>
            <w:shd w:val="clear" w:color="auto" w:fill="auto"/>
            <w:noWrap/>
            <w:vAlign w:val="bottom"/>
            <w:hideMark/>
          </w:tcPr>
          <w:p w14:paraId="7709C1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4C3EC1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1E98A9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377E71F3" w14:textId="77777777" w:rsidTr="002C2150">
        <w:trPr>
          <w:trHeight w:val="300"/>
          <w:jc w:val="center"/>
        </w:trPr>
        <w:tc>
          <w:tcPr>
            <w:tcW w:w="1217" w:type="dxa"/>
            <w:shd w:val="clear" w:color="auto" w:fill="auto"/>
            <w:noWrap/>
            <w:vAlign w:val="bottom"/>
            <w:hideMark/>
          </w:tcPr>
          <w:p w14:paraId="7FF0EE7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58F9518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w:t>
            </w:r>
          </w:p>
        </w:tc>
        <w:tc>
          <w:tcPr>
            <w:tcW w:w="828" w:type="dxa"/>
            <w:shd w:val="clear" w:color="auto" w:fill="auto"/>
            <w:noWrap/>
            <w:vAlign w:val="bottom"/>
            <w:hideMark/>
          </w:tcPr>
          <w:p w14:paraId="6FB888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155A3B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19CCD5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DC41BB6" w14:textId="77777777" w:rsidTr="002C2150">
        <w:trPr>
          <w:trHeight w:val="300"/>
          <w:jc w:val="center"/>
        </w:trPr>
        <w:tc>
          <w:tcPr>
            <w:tcW w:w="1217" w:type="dxa"/>
            <w:shd w:val="clear" w:color="auto" w:fill="auto"/>
            <w:noWrap/>
            <w:vAlign w:val="bottom"/>
            <w:hideMark/>
          </w:tcPr>
          <w:p w14:paraId="08E64DF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64A030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Reason</w:t>
            </w:r>
          </w:p>
        </w:tc>
        <w:tc>
          <w:tcPr>
            <w:tcW w:w="828" w:type="dxa"/>
            <w:shd w:val="clear" w:color="auto" w:fill="auto"/>
            <w:noWrap/>
            <w:vAlign w:val="bottom"/>
            <w:hideMark/>
          </w:tcPr>
          <w:p w14:paraId="606204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2B4118A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7B5C44B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A3A0F5D" w14:textId="77777777" w:rsidTr="002C2150">
        <w:trPr>
          <w:trHeight w:val="300"/>
          <w:jc w:val="center"/>
        </w:trPr>
        <w:tc>
          <w:tcPr>
            <w:tcW w:w="1217" w:type="dxa"/>
            <w:shd w:val="clear" w:color="auto" w:fill="auto"/>
            <w:noWrap/>
            <w:vAlign w:val="bottom"/>
            <w:hideMark/>
          </w:tcPr>
          <w:p w14:paraId="0767CDB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344AB81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w:t>
            </w:r>
          </w:p>
        </w:tc>
        <w:tc>
          <w:tcPr>
            <w:tcW w:w="828" w:type="dxa"/>
            <w:shd w:val="clear" w:color="auto" w:fill="auto"/>
            <w:noWrap/>
            <w:vAlign w:val="bottom"/>
            <w:hideMark/>
          </w:tcPr>
          <w:p w14:paraId="318564C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6578345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4F7D6F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7D5F32E4" w14:textId="77777777" w:rsidTr="002C2150">
        <w:trPr>
          <w:trHeight w:val="300"/>
          <w:jc w:val="center"/>
        </w:trPr>
        <w:tc>
          <w:tcPr>
            <w:tcW w:w="1217" w:type="dxa"/>
            <w:shd w:val="clear" w:color="auto" w:fill="auto"/>
            <w:noWrap/>
            <w:vAlign w:val="bottom"/>
            <w:hideMark/>
          </w:tcPr>
          <w:p w14:paraId="406C299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08478A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w:t>
            </w:r>
          </w:p>
        </w:tc>
        <w:tc>
          <w:tcPr>
            <w:tcW w:w="828" w:type="dxa"/>
            <w:shd w:val="clear" w:color="auto" w:fill="auto"/>
            <w:noWrap/>
            <w:vAlign w:val="bottom"/>
            <w:hideMark/>
          </w:tcPr>
          <w:p w14:paraId="4515364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59CFD7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15807D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A6CF331" w14:textId="77777777" w:rsidTr="002C2150">
        <w:trPr>
          <w:trHeight w:val="300"/>
          <w:jc w:val="center"/>
        </w:trPr>
        <w:tc>
          <w:tcPr>
            <w:tcW w:w="1217" w:type="dxa"/>
            <w:shd w:val="clear" w:color="auto" w:fill="auto"/>
            <w:noWrap/>
            <w:vAlign w:val="bottom"/>
            <w:hideMark/>
          </w:tcPr>
          <w:p w14:paraId="48304CA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FF8F42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 Provider Type</w:t>
            </w:r>
          </w:p>
        </w:tc>
        <w:tc>
          <w:tcPr>
            <w:tcW w:w="828" w:type="dxa"/>
            <w:shd w:val="clear" w:color="auto" w:fill="auto"/>
            <w:noWrap/>
            <w:vAlign w:val="bottom"/>
            <w:hideMark/>
          </w:tcPr>
          <w:p w14:paraId="0CBAC44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740878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3F3C8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1B67350A" w14:textId="77777777" w:rsidTr="002C2150">
        <w:trPr>
          <w:trHeight w:val="300"/>
          <w:jc w:val="center"/>
        </w:trPr>
        <w:tc>
          <w:tcPr>
            <w:tcW w:w="1217" w:type="dxa"/>
            <w:shd w:val="clear" w:color="auto" w:fill="auto"/>
            <w:noWrap/>
            <w:vAlign w:val="bottom"/>
            <w:hideMark/>
          </w:tcPr>
          <w:p w14:paraId="00BA67C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A2C3A5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Organization Unit Type</w:t>
            </w:r>
          </w:p>
        </w:tc>
        <w:tc>
          <w:tcPr>
            <w:tcW w:w="828" w:type="dxa"/>
            <w:shd w:val="clear" w:color="auto" w:fill="auto"/>
            <w:noWrap/>
            <w:vAlign w:val="bottom"/>
            <w:hideMark/>
          </w:tcPr>
          <w:p w14:paraId="5DC7483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412B44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3F6BAC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65F1718" w14:textId="77777777" w:rsidTr="002C2150">
        <w:trPr>
          <w:trHeight w:val="300"/>
          <w:jc w:val="center"/>
        </w:trPr>
        <w:tc>
          <w:tcPr>
            <w:tcW w:w="1217" w:type="dxa"/>
            <w:shd w:val="clear" w:color="auto" w:fill="auto"/>
            <w:noWrap/>
            <w:vAlign w:val="bottom"/>
            <w:hideMark/>
          </w:tcPr>
          <w:p w14:paraId="616A799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CC6FE6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Organization</w:t>
            </w:r>
          </w:p>
        </w:tc>
        <w:tc>
          <w:tcPr>
            <w:tcW w:w="828" w:type="dxa"/>
            <w:shd w:val="clear" w:color="auto" w:fill="auto"/>
            <w:noWrap/>
            <w:vAlign w:val="bottom"/>
            <w:hideMark/>
          </w:tcPr>
          <w:p w14:paraId="091A94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5BCE3EF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1251C7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1E05FB6" w14:textId="77777777" w:rsidTr="002C2150">
        <w:trPr>
          <w:trHeight w:val="300"/>
          <w:jc w:val="center"/>
        </w:trPr>
        <w:tc>
          <w:tcPr>
            <w:tcW w:w="1217" w:type="dxa"/>
            <w:shd w:val="clear" w:color="auto" w:fill="auto"/>
            <w:noWrap/>
            <w:vAlign w:val="bottom"/>
            <w:hideMark/>
          </w:tcPr>
          <w:p w14:paraId="6905EA4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2F8A71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Location</w:t>
            </w:r>
          </w:p>
        </w:tc>
        <w:tc>
          <w:tcPr>
            <w:tcW w:w="828" w:type="dxa"/>
            <w:shd w:val="clear" w:color="auto" w:fill="auto"/>
            <w:noWrap/>
            <w:vAlign w:val="bottom"/>
            <w:hideMark/>
          </w:tcPr>
          <w:p w14:paraId="382EF14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7BEAF5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7FC7DF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43461D2" w14:textId="77777777" w:rsidTr="002C2150">
        <w:trPr>
          <w:trHeight w:val="300"/>
          <w:jc w:val="center"/>
        </w:trPr>
        <w:tc>
          <w:tcPr>
            <w:tcW w:w="1217" w:type="dxa"/>
            <w:shd w:val="clear" w:color="auto" w:fill="auto"/>
            <w:noWrap/>
            <w:vAlign w:val="bottom"/>
            <w:hideMark/>
          </w:tcPr>
          <w:p w14:paraId="07C4863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95C945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Participation Device</w:t>
            </w:r>
          </w:p>
        </w:tc>
        <w:tc>
          <w:tcPr>
            <w:tcW w:w="828" w:type="dxa"/>
            <w:shd w:val="clear" w:color="auto" w:fill="auto"/>
            <w:noWrap/>
            <w:vAlign w:val="bottom"/>
            <w:hideMark/>
          </w:tcPr>
          <w:p w14:paraId="0FB38A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75CA848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754ADE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56E8A923" w14:textId="77777777" w:rsidTr="002C2150">
        <w:trPr>
          <w:trHeight w:val="300"/>
          <w:jc w:val="center"/>
        </w:trPr>
        <w:tc>
          <w:tcPr>
            <w:tcW w:w="1217" w:type="dxa"/>
            <w:shd w:val="clear" w:color="auto" w:fill="auto"/>
            <w:noWrap/>
            <w:vAlign w:val="bottom"/>
            <w:hideMark/>
          </w:tcPr>
          <w:p w14:paraId="7899A6C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9A10DC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Begin Date/Time (arrival time)</w:t>
            </w:r>
          </w:p>
        </w:tc>
        <w:tc>
          <w:tcPr>
            <w:tcW w:w="828" w:type="dxa"/>
            <w:shd w:val="clear" w:color="auto" w:fill="auto"/>
            <w:noWrap/>
            <w:vAlign w:val="bottom"/>
            <w:hideMark/>
          </w:tcPr>
          <w:p w14:paraId="729B006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3F6A8F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75FF1C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56EBEFC" w14:textId="77777777" w:rsidTr="002C2150">
        <w:trPr>
          <w:trHeight w:val="300"/>
          <w:jc w:val="center"/>
        </w:trPr>
        <w:tc>
          <w:tcPr>
            <w:tcW w:w="1217" w:type="dxa"/>
            <w:shd w:val="clear" w:color="auto" w:fill="auto"/>
            <w:noWrap/>
            <w:vAlign w:val="bottom"/>
            <w:hideMark/>
          </w:tcPr>
          <w:p w14:paraId="36AD85F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9F873C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End Date/Time (departure time)</w:t>
            </w:r>
          </w:p>
        </w:tc>
        <w:tc>
          <w:tcPr>
            <w:tcW w:w="828" w:type="dxa"/>
            <w:shd w:val="clear" w:color="auto" w:fill="auto"/>
            <w:noWrap/>
            <w:vAlign w:val="bottom"/>
            <w:hideMark/>
          </w:tcPr>
          <w:p w14:paraId="0B7E4B2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0714B61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409A2A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7530DC6" w14:textId="77777777" w:rsidTr="002C2150">
        <w:trPr>
          <w:trHeight w:val="300"/>
          <w:jc w:val="center"/>
        </w:trPr>
        <w:tc>
          <w:tcPr>
            <w:tcW w:w="1217" w:type="dxa"/>
            <w:shd w:val="clear" w:color="auto" w:fill="auto"/>
            <w:noWrap/>
            <w:vAlign w:val="bottom"/>
            <w:hideMark/>
          </w:tcPr>
          <w:p w14:paraId="34A1BC6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BC5F38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Qualitative Duration</w:t>
            </w:r>
          </w:p>
        </w:tc>
        <w:tc>
          <w:tcPr>
            <w:tcW w:w="828" w:type="dxa"/>
            <w:shd w:val="clear" w:color="auto" w:fill="auto"/>
            <w:noWrap/>
            <w:vAlign w:val="bottom"/>
            <w:hideMark/>
          </w:tcPr>
          <w:p w14:paraId="341BF3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2F6AD2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00CD4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605102EE" w14:textId="77777777" w:rsidTr="002C2150">
        <w:trPr>
          <w:trHeight w:val="300"/>
          <w:jc w:val="center"/>
        </w:trPr>
        <w:tc>
          <w:tcPr>
            <w:tcW w:w="1217" w:type="dxa"/>
            <w:shd w:val="clear" w:color="auto" w:fill="auto"/>
            <w:noWrap/>
            <w:vAlign w:val="bottom"/>
            <w:hideMark/>
          </w:tcPr>
          <w:p w14:paraId="4844636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2A67E0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Address</w:t>
            </w:r>
          </w:p>
        </w:tc>
        <w:tc>
          <w:tcPr>
            <w:tcW w:w="828" w:type="dxa"/>
            <w:shd w:val="clear" w:color="auto" w:fill="auto"/>
            <w:noWrap/>
            <w:vAlign w:val="bottom"/>
            <w:hideMark/>
          </w:tcPr>
          <w:p w14:paraId="483C8B1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55B0909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71A84A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58E1AE3F" w14:textId="77777777" w:rsidTr="002C2150">
        <w:trPr>
          <w:trHeight w:val="300"/>
          <w:jc w:val="center"/>
        </w:trPr>
        <w:tc>
          <w:tcPr>
            <w:tcW w:w="1217" w:type="dxa"/>
            <w:shd w:val="clear" w:color="auto" w:fill="auto"/>
            <w:noWrap/>
            <w:vAlign w:val="bottom"/>
            <w:hideMark/>
          </w:tcPr>
          <w:p w14:paraId="1EEA419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BE35BF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Telecommunication Address</w:t>
            </w:r>
          </w:p>
        </w:tc>
        <w:tc>
          <w:tcPr>
            <w:tcW w:w="828" w:type="dxa"/>
            <w:shd w:val="clear" w:color="auto" w:fill="auto"/>
            <w:noWrap/>
            <w:vAlign w:val="bottom"/>
            <w:hideMark/>
          </w:tcPr>
          <w:p w14:paraId="7C4B838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7801640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68672A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26C47599" w14:textId="77777777" w:rsidTr="002C2150">
        <w:trPr>
          <w:trHeight w:val="300"/>
          <w:jc w:val="center"/>
        </w:trPr>
        <w:tc>
          <w:tcPr>
            <w:tcW w:w="1217" w:type="dxa"/>
            <w:shd w:val="clear" w:color="000000" w:fill="A6A6A6"/>
            <w:noWrap/>
            <w:vAlign w:val="bottom"/>
            <w:hideMark/>
          </w:tcPr>
          <w:p w14:paraId="64E6946E"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RXR</w:t>
            </w:r>
          </w:p>
        </w:tc>
        <w:tc>
          <w:tcPr>
            <w:tcW w:w="6370" w:type="dxa"/>
            <w:shd w:val="clear" w:color="000000" w:fill="A6A6A6"/>
            <w:noWrap/>
            <w:vAlign w:val="bottom"/>
            <w:hideMark/>
          </w:tcPr>
          <w:p w14:paraId="7CD92F3A"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Pharmacy/Treatment Route</w:t>
            </w:r>
          </w:p>
        </w:tc>
        <w:tc>
          <w:tcPr>
            <w:tcW w:w="828" w:type="dxa"/>
            <w:shd w:val="clear" w:color="000000" w:fill="D8E4BC"/>
            <w:noWrap/>
            <w:vAlign w:val="bottom"/>
            <w:hideMark/>
          </w:tcPr>
          <w:p w14:paraId="32F5BA29"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7F3749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71CB7E9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15A82996" w14:textId="77777777" w:rsidTr="002C2150">
        <w:trPr>
          <w:trHeight w:val="300"/>
          <w:jc w:val="center"/>
        </w:trPr>
        <w:tc>
          <w:tcPr>
            <w:tcW w:w="1217" w:type="dxa"/>
            <w:shd w:val="clear" w:color="auto" w:fill="auto"/>
            <w:noWrap/>
            <w:vAlign w:val="bottom"/>
            <w:hideMark/>
          </w:tcPr>
          <w:p w14:paraId="59E0231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A6A6A6"/>
            <w:noWrap/>
            <w:vAlign w:val="bottom"/>
            <w:hideMark/>
          </w:tcPr>
          <w:p w14:paraId="06AFA95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Route</w:t>
            </w:r>
          </w:p>
        </w:tc>
        <w:tc>
          <w:tcPr>
            <w:tcW w:w="828" w:type="dxa"/>
            <w:shd w:val="clear" w:color="auto" w:fill="auto"/>
            <w:noWrap/>
            <w:vAlign w:val="bottom"/>
            <w:hideMark/>
          </w:tcPr>
          <w:p w14:paraId="1BFF28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26B300B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C2FED1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4EB0E968" w14:textId="77777777" w:rsidTr="002C2150">
        <w:trPr>
          <w:trHeight w:val="300"/>
          <w:jc w:val="center"/>
        </w:trPr>
        <w:tc>
          <w:tcPr>
            <w:tcW w:w="1217" w:type="dxa"/>
            <w:shd w:val="clear" w:color="auto" w:fill="auto"/>
            <w:noWrap/>
            <w:vAlign w:val="bottom"/>
            <w:hideMark/>
          </w:tcPr>
          <w:p w14:paraId="6F500DD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D310E8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Site</w:t>
            </w:r>
          </w:p>
        </w:tc>
        <w:tc>
          <w:tcPr>
            <w:tcW w:w="828" w:type="dxa"/>
            <w:shd w:val="clear" w:color="auto" w:fill="auto"/>
            <w:noWrap/>
            <w:vAlign w:val="bottom"/>
            <w:hideMark/>
          </w:tcPr>
          <w:p w14:paraId="0E0869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73B7CC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D2C11B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0118C212" w14:textId="77777777" w:rsidTr="002C2150">
        <w:trPr>
          <w:trHeight w:val="300"/>
          <w:jc w:val="center"/>
        </w:trPr>
        <w:tc>
          <w:tcPr>
            <w:tcW w:w="1217" w:type="dxa"/>
            <w:shd w:val="clear" w:color="auto" w:fill="auto"/>
            <w:noWrap/>
            <w:vAlign w:val="bottom"/>
            <w:hideMark/>
          </w:tcPr>
          <w:p w14:paraId="73F716B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92F65C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Device</w:t>
            </w:r>
          </w:p>
        </w:tc>
        <w:tc>
          <w:tcPr>
            <w:tcW w:w="828" w:type="dxa"/>
            <w:shd w:val="clear" w:color="auto" w:fill="auto"/>
            <w:noWrap/>
            <w:vAlign w:val="bottom"/>
            <w:hideMark/>
          </w:tcPr>
          <w:p w14:paraId="5A61B5C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7188601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17DC7F9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D487060" w14:textId="77777777" w:rsidTr="002C2150">
        <w:trPr>
          <w:trHeight w:val="300"/>
          <w:jc w:val="center"/>
        </w:trPr>
        <w:tc>
          <w:tcPr>
            <w:tcW w:w="1217" w:type="dxa"/>
            <w:shd w:val="clear" w:color="auto" w:fill="auto"/>
            <w:noWrap/>
            <w:vAlign w:val="bottom"/>
            <w:hideMark/>
          </w:tcPr>
          <w:p w14:paraId="2DD9CEB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7DBC901"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Method</w:t>
            </w:r>
          </w:p>
        </w:tc>
        <w:tc>
          <w:tcPr>
            <w:tcW w:w="828" w:type="dxa"/>
            <w:shd w:val="clear" w:color="auto" w:fill="auto"/>
            <w:noWrap/>
            <w:vAlign w:val="bottom"/>
            <w:hideMark/>
          </w:tcPr>
          <w:p w14:paraId="65BAE2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4D9A98F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EEBF5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ED1E4DC" w14:textId="77777777" w:rsidTr="002C2150">
        <w:trPr>
          <w:trHeight w:val="300"/>
          <w:jc w:val="center"/>
        </w:trPr>
        <w:tc>
          <w:tcPr>
            <w:tcW w:w="1217" w:type="dxa"/>
            <w:shd w:val="clear" w:color="auto" w:fill="auto"/>
            <w:noWrap/>
            <w:vAlign w:val="bottom"/>
            <w:hideMark/>
          </w:tcPr>
          <w:p w14:paraId="5F0C1D0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EC306B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Routing Instruction</w:t>
            </w:r>
          </w:p>
        </w:tc>
        <w:tc>
          <w:tcPr>
            <w:tcW w:w="828" w:type="dxa"/>
            <w:shd w:val="clear" w:color="auto" w:fill="auto"/>
            <w:noWrap/>
            <w:vAlign w:val="bottom"/>
            <w:hideMark/>
          </w:tcPr>
          <w:p w14:paraId="4AE64F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0072E61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2F291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14F18B8" w14:textId="77777777" w:rsidTr="002C2150">
        <w:trPr>
          <w:trHeight w:val="315"/>
          <w:jc w:val="center"/>
        </w:trPr>
        <w:tc>
          <w:tcPr>
            <w:tcW w:w="1217" w:type="dxa"/>
            <w:shd w:val="clear" w:color="auto" w:fill="auto"/>
            <w:noWrap/>
            <w:vAlign w:val="bottom"/>
            <w:hideMark/>
          </w:tcPr>
          <w:p w14:paraId="1545A59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BEF3BC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Administration Site Modifier</w:t>
            </w:r>
          </w:p>
        </w:tc>
        <w:tc>
          <w:tcPr>
            <w:tcW w:w="828" w:type="dxa"/>
            <w:shd w:val="clear" w:color="auto" w:fill="auto"/>
            <w:noWrap/>
            <w:vAlign w:val="bottom"/>
            <w:hideMark/>
          </w:tcPr>
          <w:p w14:paraId="13D4D63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672A30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88069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D57EEE7" w14:textId="77777777" w:rsidTr="002C2150">
        <w:trPr>
          <w:trHeight w:val="300"/>
          <w:jc w:val="center"/>
        </w:trPr>
        <w:tc>
          <w:tcPr>
            <w:tcW w:w="1217" w:type="dxa"/>
            <w:shd w:val="clear" w:color="auto" w:fill="auto"/>
            <w:noWrap/>
            <w:vAlign w:val="bottom"/>
            <w:hideMark/>
          </w:tcPr>
          <w:p w14:paraId="627427FA"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OBX</w:t>
            </w:r>
          </w:p>
        </w:tc>
        <w:tc>
          <w:tcPr>
            <w:tcW w:w="6370" w:type="dxa"/>
            <w:shd w:val="clear" w:color="auto" w:fill="auto"/>
            <w:noWrap/>
            <w:vAlign w:val="bottom"/>
            <w:hideMark/>
          </w:tcPr>
          <w:p w14:paraId="1D2E998F"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Observation/Result</w:t>
            </w:r>
          </w:p>
        </w:tc>
        <w:tc>
          <w:tcPr>
            <w:tcW w:w="828" w:type="dxa"/>
            <w:shd w:val="clear" w:color="000000" w:fill="D8E4BC"/>
            <w:noWrap/>
            <w:vAlign w:val="bottom"/>
            <w:hideMark/>
          </w:tcPr>
          <w:p w14:paraId="1FC5C078"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007573F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34EDAE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70201DA3" w14:textId="77777777" w:rsidTr="002C2150">
        <w:trPr>
          <w:trHeight w:val="300"/>
          <w:jc w:val="center"/>
        </w:trPr>
        <w:tc>
          <w:tcPr>
            <w:tcW w:w="1217" w:type="dxa"/>
            <w:shd w:val="clear" w:color="auto" w:fill="auto"/>
            <w:noWrap/>
            <w:vAlign w:val="bottom"/>
            <w:hideMark/>
          </w:tcPr>
          <w:p w14:paraId="5174DFA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BB4258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OBX</w:t>
            </w:r>
          </w:p>
        </w:tc>
        <w:tc>
          <w:tcPr>
            <w:tcW w:w="828" w:type="dxa"/>
            <w:shd w:val="clear" w:color="auto" w:fill="auto"/>
            <w:noWrap/>
            <w:vAlign w:val="bottom"/>
            <w:hideMark/>
          </w:tcPr>
          <w:p w14:paraId="19107B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2868F23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SI</w:t>
            </w:r>
          </w:p>
        </w:tc>
        <w:tc>
          <w:tcPr>
            <w:tcW w:w="634" w:type="dxa"/>
            <w:shd w:val="clear" w:color="auto" w:fill="auto"/>
            <w:noWrap/>
            <w:vAlign w:val="bottom"/>
            <w:hideMark/>
          </w:tcPr>
          <w:p w14:paraId="5D21AE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DFB0FD9" w14:textId="77777777" w:rsidTr="002C2150">
        <w:trPr>
          <w:trHeight w:val="300"/>
          <w:jc w:val="center"/>
        </w:trPr>
        <w:tc>
          <w:tcPr>
            <w:tcW w:w="1217" w:type="dxa"/>
            <w:shd w:val="clear" w:color="auto" w:fill="auto"/>
            <w:noWrap/>
            <w:vAlign w:val="bottom"/>
            <w:hideMark/>
          </w:tcPr>
          <w:p w14:paraId="1B1DF76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7A896D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Value Type</w:t>
            </w:r>
          </w:p>
        </w:tc>
        <w:tc>
          <w:tcPr>
            <w:tcW w:w="828" w:type="dxa"/>
            <w:shd w:val="clear" w:color="auto" w:fill="auto"/>
            <w:noWrap/>
            <w:vAlign w:val="bottom"/>
            <w:hideMark/>
          </w:tcPr>
          <w:p w14:paraId="49B066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w:t>
            </w:r>
          </w:p>
        </w:tc>
        <w:tc>
          <w:tcPr>
            <w:tcW w:w="854" w:type="dxa"/>
            <w:shd w:val="clear" w:color="auto" w:fill="auto"/>
            <w:noWrap/>
            <w:vAlign w:val="bottom"/>
            <w:hideMark/>
          </w:tcPr>
          <w:p w14:paraId="0F57B65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32FA78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745912F0" w14:textId="77777777" w:rsidTr="002C2150">
        <w:trPr>
          <w:trHeight w:val="300"/>
          <w:jc w:val="center"/>
        </w:trPr>
        <w:tc>
          <w:tcPr>
            <w:tcW w:w="1217" w:type="dxa"/>
            <w:shd w:val="clear" w:color="auto" w:fill="auto"/>
            <w:noWrap/>
            <w:vAlign w:val="bottom"/>
            <w:hideMark/>
          </w:tcPr>
          <w:p w14:paraId="339BCAB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7ABC312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Identifier</w:t>
            </w:r>
          </w:p>
        </w:tc>
        <w:tc>
          <w:tcPr>
            <w:tcW w:w="828" w:type="dxa"/>
            <w:shd w:val="clear" w:color="auto" w:fill="auto"/>
            <w:noWrap/>
            <w:vAlign w:val="bottom"/>
            <w:hideMark/>
          </w:tcPr>
          <w:p w14:paraId="20B7B11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3</w:t>
            </w:r>
          </w:p>
        </w:tc>
        <w:tc>
          <w:tcPr>
            <w:tcW w:w="854" w:type="dxa"/>
            <w:shd w:val="clear" w:color="auto" w:fill="auto"/>
            <w:noWrap/>
            <w:vAlign w:val="bottom"/>
            <w:hideMark/>
          </w:tcPr>
          <w:p w14:paraId="4211911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36F872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5D8F5AB4" w14:textId="77777777" w:rsidTr="002C2150">
        <w:trPr>
          <w:trHeight w:val="300"/>
          <w:jc w:val="center"/>
        </w:trPr>
        <w:tc>
          <w:tcPr>
            <w:tcW w:w="1217" w:type="dxa"/>
            <w:shd w:val="clear" w:color="auto" w:fill="auto"/>
            <w:noWrap/>
            <w:vAlign w:val="bottom"/>
            <w:hideMark/>
          </w:tcPr>
          <w:p w14:paraId="183873A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8BAA2A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Sub-ID</w:t>
            </w:r>
          </w:p>
        </w:tc>
        <w:tc>
          <w:tcPr>
            <w:tcW w:w="828" w:type="dxa"/>
            <w:shd w:val="clear" w:color="auto" w:fill="auto"/>
            <w:noWrap/>
            <w:vAlign w:val="bottom"/>
            <w:hideMark/>
          </w:tcPr>
          <w:p w14:paraId="3AFF466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4</w:t>
            </w:r>
          </w:p>
        </w:tc>
        <w:tc>
          <w:tcPr>
            <w:tcW w:w="854" w:type="dxa"/>
            <w:shd w:val="clear" w:color="auto" w:fill="auto"/>
            <w:noWrap/>
            <w:vAlign w:val="bottom"/>
            <w:hideMark/>
          </w:tcPr>
          <w:p w14:paraId="6E3C8D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240B38D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164ED1BF" w14:textId="77777777" w:rsidTr="002C2150">
        <w:trPr>
          <w:trHeight w:val="300"/>
          <w:jc w:val="center"/>
        </w:trPr>
        <w:tc>
          <w:tcPr>
            <w:tcW w:w="1217" w:type="dxa"/>
            <w:shd w:val="clear" w:color="auto" w:fill="auto"/>
            <w:noWrap/>
            <w:vAlign w:val="bottom"/>
            <w:hideMark/>
          </w:tcPr>
          <w:p w14:paraId="5F978EB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44C09A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Value</w:t>
            </w:r>
          </w:p>
        </w:tc>
        <w:tc>
          <w:tcPr>
            <w:tcW w:w="828" w:type="dxa"/>
            <w:shd w:val="clear" w:color="auto" w:fill="auto"/>
            <w:noWrap/>
            <w:vAlign w:val="bottom"/>
            <w:hideMark/>
          </w:tcPr>
          <w:p w14:paraId="041C3F5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5</w:t>
            </w:r>
          </w:p>
        </w:tc>
        <w:tc>
          <w:tcPr>
            <w:tcW w:w="854" w:type="dxa"/>
            <w:shd w:val="clear" w:color="auto" w:fill="auto"/>
            <w:noWrap/>
            <w:vAlign w:val="bottom"/>
            <w:hideMark/>
          </w:tcPr>
          <w:p w14:paraId="4AB5B78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varies</w:t>
            </w:r>
          </w:p>
        </w:tc>
        <w:tc>
          <w:tcPr>
            <w:tcW w:w="634" w:type="dxa"/>
            <w:shd w:val="clear" w:color="auto" w:fill="auto"/>
            <w:noWrap/>
            <w:vAlign w:val="bottom"/>
            <w:hideMark/>
          </w:tcPr>
          <w:p w14:paraId="384DA8B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DE4BD0B" w14:textId="77777777" w:rsidTr="002C2150">
        <w:trPr>
          <w:trHeight w:val="300"/>
          <w:jc w:val="center"/>
        </w:trPr>
        <w:tc>
          <w:tcPr>
            <w:tcW w:w="1217" w:type="dxa"/>
            <w:shd w:val="clear" w:color="auto" w:fill="auto"/>
            <w:noWrap/>
            <w:vAlign w:val="bottom"/>
            <w:hideMark/>
          </w:tcPr>
          <w:p w14:paraId="68D14E9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0C2197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Units</w:t>
            </w:r>
          </w:p>
        </w:tc>
        <w:tc>
          <w:tcPr>
            <w:tcW w:w="828" w:type="dxa"/>
            <w:shd w:val="clear" w:color="auto" w:fill="auto"/>
            <w:noWrap/>
            <w:vAlign w:val="bottom"/>
            <w:hideMark/>
          </w:tcPr>
          <w:p w14:paraId="715856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6</w:t>
            </w:r>
          </w:p>
        </w:tc>
        <w:tc>
          <w:tcPr>
            <w:tcW w:w="854" w:type="dxa"/>
            <w:shd w:val="clear" w:color="auto" w:fill="auto"/>
            <w:noWrap/>
            <w:vAlign w:val="bottom"/>
            <w:hideMark/>
          </w:tcPr>
          <w:p w14:paraId="6508DA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FC118E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0B325B7" w14:textId="77777777" w:rsidTr="002C2150">
        <w:trPr>
          <w:trHeight w:val="300"/>
          <w:jc w:val="center"/>
        </w:trPr>
        <w:tc>
          <w:tcPr>
            <w:tcW w:w="1217" w:type="dxa"/>
            <w:shd w:val="clear" w:color="auto" w:fill="auto"/>
            <w:noWrap/>
            <w:vAlign w:val="bottom"/>
            <w:hideMark/>
          </w:tcPr>
          <w:p w14:paraId="5B351D2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FABFF9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References Range</w:t>
            </w:r>
          </w:p>
        </w:tc>
        <w:tc>
          <w:tcPr>
            <w:tcW w:w="828" w:type="dxa"/>
            <w:shd w:val="clear" w:color="auto" w:fill="auto"/>
            <w:noWrap/>
            <w:vAlign w:val="bottom"/>
            <w:hideMark/>
          </w:tcPr>
          <w:p w14:paraId="247913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7</w:t>
            </w:r>
          </w:p>
        </w:tc>
        <w:tc>
          <w:tcPr>
            <w:tcW w:w="854" w:type="dxa"/>
            <w:shd w:val="clear" w:color="auto" w:fill="auto"/>
            <w:noWrap/>
            <w:vAlign w:val="bottom"/>
            <w:hideMark/>
          </w:tcPr>
          <w:p w14:paraId="53FF58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05E581D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F6BAEDC" w14:textId="77777777" w:rsidTr="002C2150">
        <w:trPr>
          <w:trHeight w:val="300"/>
          <w:jc w:val="center"/>
        </w:trPr>
        <w:tc>
          <w:tcPr>
            <w:tcW w:w="1217" w:type="dxa"/>
            <w:shd w:val="clear" w:color="auto" w:fill="auto"/>
            <w:noWrap/>
            <w:vAlign w:val="bottom"/>
            <w:hideMark/>
          </w:tcPr>
          <w:p w14:paraId="03BACD0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05930F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Interpretation Codes</w:t>
            </w:r>
          </w:p>
        </w:tc>
        <w:tc>
          <w:tcPr>
            <w:tcW w:w="828" w:type="dxa"/>
            <w:shd w:val="clear" w:color="auto" w:fill="auto"/>
            <w:noWrap/>
            <w:vAlign w:val="bottom"/>
            <w:hideMark/>
          </w:tcPr>
          <w:p w14:paraId="68B7FA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8</w:t>
            </w:r>
          </w:p>
        </w:tc>
        <w:tc>
          <w:tcPr>
            <w:tcW w:w="854" w:type="dxa"/>
            <w:shd w:val="clear" w:color="auto" w:fill="auto"/>
            <w:noWrap/>
            <w:vAlign w:val="bottom"/>
            <w:hideMark/>
          </w:tcPr>
          <w:p w14:paraId="7513BB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10F9EFA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AB4A65E" w14:textId="77777777" w:rsidTr="002C2150">
        <w:trPr>
          <w:trHeight w:val="300"/>
          <w:jc w:val="center"/>
        </w:trPr>
        <w:tc>
          <w:tcPr>
            <w:tcW w:w="1217" w:type="dxa"/>
            <w:shd w:val="clear" w:color="auto" w:fill="auto"/>
            <w:noWrap/>
            <w:vAlign w:val="bottom"/>
            <w:hideMark/>
          </w:tcPr>
          <w:p w14:paraId="41201BE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7DBD2B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Probability</w:t>
            </w:r>
          </w:p>
        </w:tc>
        <w:tc>
          <w:tcPr>
            <w:tcW w:w="828" w:type="dxa"/>
            <w:shd w:val="clear" w:color="auto" w:fill="auto"/>
            <w:noWrap/>
            <w:vAlign w:val="bottom"/>
            <w:hideMark/>
          </w:tcPr>
          <w:p w14:paraId="172FE09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9</w:t>
            </w:r>
          </w:p>
        </w:tc>
        <w:tc>
          <w:tcPr>
            <w:tcW w:w="854" w:type="dxa"/>
            <w:shd w:val="clear" w:color="auto" w:fill="auto"/>
            <w:noWrap/>
            <w:vAlign w:val="bottom"/>
            <w:hideMark/>
          </w:tcPr>
          <w:p w14:paraId="22C700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NM</w:t>
            </w:r>
          </w:p>
        </w:tc>
        <w:tc>
          <w:tcPr>
            <w:tcW w:w="634" w:type="dxa"/>
            <w:shd w:val="clear" w:color="auto" w:fill="auto"/>
            <w:noWrap/>
            <w:vAlign w:val="bottom"/>
            <w:hideMark/>
          </w:tcPr>
          <w:p w14:paraId="477C682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59AEDE0" w14:textId="77777777" w:rsidTr="002C2150">
        <w:trPr>
          <w:trHeight w:val="300"/>
          <w:jc w:val="center"/>
        </w:trPr>
        <w:tc>
          <w:tcPr>
            <w:tcW w:w="1217" w:type="dxa"/>
            <w:shd w:val="clear" w:color="auto" w:fill="auto"/>
            <w:noWrap/>
            <w:vAlign w:val="bottom"/>
            <w:hideMark/>
          </w:tcPr>
          <w:p w14:paraId="4F5F23D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FEEB1B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Nature of Abnormal Test</w:t>
            </w:r>
          </w:p>
        </w:tc>
        <w:tc>
          <w:tcPr>
            <w:tcW w:w="828" w:type="dxa"/>
            <w:shd w:val="clear" w:color="auto" w:fill="auto"/>
            <w:noWrap/>
            <w:vAlign w:val="bottom"/>
            <w:hideMark/>
          </w:tcPr>
          <w:p w14:paraId="5324A5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3FF4C2C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2BE1197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06077F9" w14:textId="77777777" w:rsidTr="002C2150">
        <w:trPr>
          <w:trHeight w:val="300"/>
          <w:jc w:val="center"/>
        </w:trPr>
        <w:tc>
          <w:tcPr>
            <w:tcW w:w="1217" w:type="dxa"/>
            <w:shd w:val="clear" w:color="auto" w:fill="auto"/>
            <w:noWrap/>
            <w:vAlign w:val="bottom"/>
            <w:hideMark/>
          </w:tcPr>
          <w:p w14:paraId="53A4B00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700297F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Result Status</w:t>
            </w:r>
          </w:p>
        </w:tc>
        <w:tc>
          <w:tcPr>
            <w:tcW w:w="828" w:type="dxa"/>
            <w:shd w:val="clear" w:color="auto" w:fill="auto"/>
            <w:noWrap/>
            <w:vAlign w:val="bottom"/>
            <w:hideMark/>
          </w:tcPr>
          <w:p w14:paraId="2E8DF11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11</w:t>
            </w:r>
          </w:p>
        </w:tc>
        <w:tc>
          <w:tcPr>
            <w:tcW w:w="854" w:type="dxa"/>
            <w:shd w:val="clear" w:color="auto" w:fill="auto"/>
            <w:noWrap/>
            <w:vAlign w:val="bottom"/>
            <w:hideMark/>
          </w:tcPr>
          <w:p w14:paraId="16670F7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0AC8473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R</w:t>
            </w:r>
          </w:p>
        </w:tc>
      </w:tr>
      <w:tr w:rsidR="00B606AB" w:rsidRPr="00BD2F1A" w14:paraId="1FA44648" w14:textId="77777777" w:rsidTr="002C2150">
        <w:trPr>
          <w:trHeight w:val="300"/>
          <w:jc w:val="center"/>
        </w:trPr>
        <w:tc>
          <w:tcPr>
            <w:tcW w:w="1217" w:type="dxa"/>
            <w:shd w:val="clear" w:color="auto" w:fill="auto"/>
            <w:noWrap/>
            <w:vAlign w:val="bottom"/>
            <w:hideMark/>
          </w:tcPr>
          <w:p w14:paraId="4FE75C6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9CFD5A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Date of Reference Range</w:t>
            </w:r>
          </w:p>
        </w:tc>
        <w:tc>
          <w:tcPr>
            <w:tcW w:w="828" w:type="dxa"/>
            <w:shd w:val="clear" w:color="auto" w:fill="auto"/>
            <w:noWrap/>
            <w:vAlign w:val="bottom"/>
            <w:hideMark/>
          </w:tcPr>
          <w:p w14:paraId="3544F88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12</w:t>
            </w:r>
          </w:p>
        </w:tc>
        <w:tc>
          <w:tcPr>
            <w:tcW w:w="854" w:type="dxa"/>
            <w:shd w:val="clear" w:color="auto" w:fill="auto"/>
            <w:noWrap/>
            <w:vAlign w:val="bottom"/>
            <w:hideMark/>
          </w:tcPr>
          <w:p w14:paraId="32004E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50C1389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1FBEA62" w14:textId="77777777" w:rsidTr="002C2150">
        <w:trPr>
          <w:trHeight w:val="300"/>
          <w:jc w:val="center"/>
        </w:trPr>
        <w:tc>
          <w:tcPr>
            <w:tcW w:w="1217" w:type="dxa"/>
            <w:shd w:val="clear" w:color="auto" w:fill="auto"/>
            <w:noWrap/>
            <w:vAlign w:val="bottom"/>
            <w:hideMark/>
          </w:tcPr>
          <w:p w14:paraId="7C28FAB0"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B263D8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User Defined Access Checks</w:t>
            </w:r>
          </w:p>
        </w:tc>
        <w:tc>
          <w:tcPr>
            <w:tcW w:w="828" w:type="dxa"/>
            <w:shd w:val="clear" w:color="auto" w:fill="auto"/>
            <w:noWrap/>
            <w:vAlign w:val="bottom"/>
            <w:hideMark/>
          </w:tcPr>
          <w:p w14:paraId="15134D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13</w:t>
            </w:r>
          </w:p>
        </w:tc>
        <w:tc>
          <w:tcPr>
            <w:tcW w:w="854" w:type="dxa"/>
            <w:shd w:val="clear" w:color="auto" w:fill="auto"/>
            <w:noWrap/>
            <w:vAlign w:val="bottom"/>
            <w:hideMark/>
          </w:tcPr>
          <w:p w14:paraId="20843E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ST</w:t>
            </w:r>
          </w:p>
        </w:tc>
        <w:tc>
          <w:tcPr>
            <w:tcW w:w="634" w:type="dxa"/>
            <w:shd w:val="clear" w:color="auto" w:fill="auto"/>
            <w:noWrap/>
            <w:vAlign w:val="bottom"/>
            <w:hideMark/>
          </w:tcPr>
          <w:p w14:paraId="0C5A5F0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5122DB69" w14:textId="77777777" w:rsidTr="002C2150">
        <w:trPr>
          <w:trHeight w:val="300"/>
          <w:jc w:val="center"/>
        </w:trPr>
        <w:tc>
          <w:tcPr>
            <w:tcW w:w="1217" w:type="dxa"/>
            <w:shd w:val="clear" w:color="auto" w:fill="auto"/>
            <w:noWrap/>
            <w:vAlign w:val="bottom"/>
            <w:hideMark/>
          </w:tcPr>
          <w:p w14:paraId="385B617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4B7882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Date/Time of the Observation</w:t>
            </w:r>
          </w:p>
        </w:tc>
        <w:tc>
          <w:tcPr>
            <w:tcW w:w="828" w:type="dxa"/>
            <w:shd w:val="clear" w:color="auto" w:fill="auto"/>
            <w:noWrap/>
            <w:vAlign w:val="bottom"/>
            <w:hideMark/>
          </w:tcPr>
          <w:p w14:paraId="2FEEE9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14</w:t>
            </w:r>
          </w:p>
        </w:tc>
        <w:tc>
          <w:tcPr>
            <w:tcW w:w="854" w:type="dxa"/>
            <w:shd w:val="clear" w:color="auto" w:fill="auto"/>
            <w:noWrap/>
            <w:vAlign w:val="bottom"/>
            <w:hideMark/>
          </w:tcPr>
          <w:p w14:paraId="7B8D438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75657AB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C626541" w14:textId="77777777" w:rsidTr="002C2150">
        <w:trPr>
          <w:trHeight w:val="300"/>
          <w:jc w:val="center"/>
        </w:trPr>
        <w:tc>
          <w:tcPr>
            <w:tcW w:w="1217" w:type="dxa"/>
            <w:shd w:val="clear" w:color="auto" w:fill="auto"/>
            <w:noWrap/>
            <w:vAlign w:val="bottom"/>
            <w:hideMark/>
          </w:tcPr>
          <w:p w14:paraId="414825E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7E227A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Producer's ID</w:t>
            </w:r>
          </w:p>
        </w:tc>
        <w:tc>
          <w:tcPr>
            <w:tcW w:w="828" w:type="dxa"/>
            <w:shd w:val="clear" w:color="auto" w:fill="auto"/>
            <w:noWrap/>
            <w:vAlign w:val="bottom"/>
            <w:hideMark/>
          </w:tcPr>
          <w:p w14:paraId="0A18996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6CC296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025FC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37F486C9" w14:textId="77777777" w:rsidTr="002C2150">
        <w:trPr>
          <w:trHeight w:val="300"/>
          <w:jc w:val="center"/>
        </w:trPr>
        <w:tc>
          <w:tcPr>
            <w:tcW w:w="1217" w:type="dxa"/>
            <w:shd w:val="clear" w:color="auto" w:fill="auto"/>
            <w:noWrap/>
            <w:vAlign w:val="bottom"/>
            <w:hideMark/>
          </w:tcPr>
          <w:p w14:paraId="75D3469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5478D6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Responsible Observer</w:t>
            </w:r>
          </w:p>
        </w:tc>
        <w:tc>
          <w:tcPr>
            <w:tcW w:w="828" w:type="dxa"/>
            <w:shd w:val="clear" w:color="auto" w:fill="auto"/>
            <w:noWrap/>
            <w:vAlign w:val="bottom"/>
            <w:hideMark/>
          </w:tcPr>
          <w:p w14:paraId="6509A3E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16</w:t>
            </w:r>
          </w:p>
        </w:tc>
        <w:tc>
          <w:tcPr>
            <w:tcW w:w="854" w:type="dxa"/>
            <w:shd w:val="clear" w:color="auto" w:fill="auto"/>
            <w:noWrap/>
            <w:vAlign w:val="bottom"/>
            <w:hideMark/>
          </w:tcPr>
          <w:p w14:paraId="3DE2BB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3E46AA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1246C496" w14:textId="77777777" w:rsidTr="002C2150">
        <w:trPr>
          <w:trHeight w:val="300"/>
          <w:jc w:val="center"/>
        </w:trPr>
        <w:tc>
          <w:tcPr>
            <w:tcW w:w="1217" w:type="dxa"/>
            <w:shd w:val="clear" w:color="auto" w:fill="auto"/>
            <w:noWrap/>
            <w:vAlign w:val="bottom"/>
            <w:hideMark/>
          </w:tcPr>
          <w:p w14:paraId="3AE39D1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90F686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Method</w:t>
            </w:r>
          </w:p>
        </w:tc>
        <w:tc>
          <w:tcPr>
            <w:tcW w:w="828" w:type="dxa"/>
            <w:shd w:val="clear" w:color="auto" w:fill="auto"/>
            <w:noWrap/>
            <w:vAlign w:val="bottom"/>
            <w:hideMark/>
          </w:tcPr>
          <w:p w14:paraId="6F2535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17</w:t>
            </w:r>
          </w:p>
        </w:tc>
        <w:tc>
          <w:tcPr>
            <w:tcW w:w="854" w:type="dxa"/>
            <w:shd w:val="clear" w:color="auto" w:fill="auto"/>
            <w:noWrap/>
            <w:vAlign w:val="bottom"/>
            <w:hideMark/>
          </w:tcPr>
          <w:p w14:paraId="018EA38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5824AE7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0D081070" w14:textId="77777777" w:rsidTr="002C2150">
        <w:trPr>
          <w:trHeight w:val="300"/>
          <w:jc w:val="center"/>
        </w:trPr>
        <w:tc>
          <w:tcPr>
            <w:tcW w:w="1217" w:type="dxa"/>
            <w:shd w:val="clear" w:color="auto" w:fill="auto"/>
            <w:noWrap/>
            <w:vAlign w:val="bottom"/>
            <w:hideMark/>
          </w:tcPr>
          <w:p w14:paraId="3FF05EE5"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3755E1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Equipment Instance Identifier</w:t>
            </w:r>
          </w:p>
        </w:tc>
        <w:tc>
          <w:tcPr>
            <w:tcW w:w="828" w:type="dxa"/>
            <w:shd w:val="clear" w:color="auto" w:fill="auto"/>
            <w:noWrap/>
            <w:vAlign w:val="bottom"/>
            <w:hideMark/>
          </w:tcPr>
          <w:p w14:paraId="48A69B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18</w:t>
            </w:r>
          </w:p>
        </w:tc>
        <w:tc>
          <w:tcPr>
            <w:tcW w:w="854" w:type="dxa"/>
            <w:shd w:val="clear" w:color="auto" w:fill="auto"/>
            <w:noWrap/>
            <w:vAlign w:val="bottom"/>
            <w:hideMark/>
          </w:tcPr>
          <w:p w14:paraId="3A980D2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763C940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53FF4AFC" w14:textId="77777777" w:rsidTr="002C2150">
        <w:trPr>
          <w:trHeight w:val="300"/>
          <w:jc w:val="center"/>
        </w:trPr>
        <w:tc>
          <w:tcPr>
            <w:tcW w:w="1217" w:type="dxa"/>
            <w:shd w:val="clear" w:color="auto" w:fill="auto"/>
            <w:noWrap/>
            <w:vAlign w:val="bottom"/>
            <w:hideMark/>
          </w:tcPr>
          <w:p w14:paraId="096B533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563ECC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Date/Time of the Analysis</w:t>
            </w:r>
          </w:p>
        </w:tc>
        <w:tc>
          <w:tcPr>
            <w:tcW w:w="828" w:type="dxa"/>
            <w:shd w:val="clear" w:color="auto" w:fill="auto"/>
            <w:noWrap/>
            <w:vAlign w:val="bottom"/>
            <w:hideMark/>
          </w:tcPr>
          <w:p w14:paraId="157F3D9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19</w:t>
            </w:r>
          </w:p>
        </w:tc>
        <w:tc>
          <w:tcPr>
            <w:tcW w:w="854" w:type="dxa"/>
            <w:shd w:val="clear" w:color="auto" w:fill="auto"/>
            <w:noWrap/>
            <w:vAlign w:val="bottom"/>
            <w:hideMark/>
          </w:tcPr>
          <w:p w14:paraId="4D69FB8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DTM</w:t>
            </w:r>
          </w:p>
        </w:tc>
        <w:tc>
          <w:tcPr>
            <w:tcW w:w="634" w:type="dxa"/>
            <w:shd w:val="clear" w:color="auto" w:fill="auto"/>
            <w:noWrap/>
            <w:vAlign w:val="bottom"/>
            <w:hideMark/>
          </w:tcPr>
          <w:p w14:paraId="75E457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4933D7F3" w14:textId="77777777" w:rsidTr="002C2150">
        <w:trPr>
          <w:trHeight w:val="300"/>
          <w:jc w:val="center"/>
        </w:trPr>
        <w:tc>
          <w:tcPr>
            <w:tcW w:w="1217" w:type="dxa"/>
            <w:shd w:val="clear" w:color="auto" w:fill="auto"/>
            <w:noWrap/>
            <w:vAlign w:val="bottom"/>
            <w:hideMark/>
          </w:tcPr>
          <w:p w14:paraId="03EC772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1A398D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Site</w:t>
            </w:r>
          </w:p>
        </w:tc>
        <w:tc>
          <w:tcPr>
            <w:tcW w:w="828" w:type="dxa"/>
            <w:shd w:val="clear" w:color="auto" w:fill="auto"/>
            <w:noWrap/>
            <w:vAlign w:val="bottom"/>
            <w:hideMark/>
          </w:tcPr>
          <w:p w14:paraId="1C2C28A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20</w:t>
            </w:r>
          </w:p>
        </w:tc>
        <w:tc>
          <w:tcPr>
            <w:tcW w:w="854" w:type="dxa"/>
            <w:shd w:val="clear" w:color="auto" w:fill="auto"/>
            <w:noWrap/>
            <w:vAlign w:val="bottom"/>
            <w:hideMark/>
          </w:tcPr>
          <w:p w14:paraId="651F9A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CWE</w:t>
            </w:r>
          </w:p>
        </w:tc>
        <w:tc>
          <w:tcPr>
            <w:tcW w:w="634" w:type="dxa"/>
            <w:shd w:val="clear" w:color="auto" w:fill="auto"/>
            <w:noWrap/>
            <w:vAlign w:val="bottom"/>
            <w:hideMark/>
          </w:tcPr>
          <w:p w14:paraId="086C98F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620F5EA6" w14:textId="77777777" w:rsidTr="002C2150">
        <w:trPr>
          <w:trHeight w:val="300"/>
          <w:jc w:val="center"/>
        </w:trPr>
        <w:tc>
          <w:tcPr>
            <w:tcW w:w="1217" w:type="dxa"/>
            <w:shd w:val="clear" w:color="auto" w:fill="auto"/>
            <w:noWrap/>
            <w:vAlign w:val="bottom"/>
            <w:hideMark/>
          </w:tcPr>
          <w:p w14:paraId="64F057E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369DFFC"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Observation Instance Identifier</w:t>
            </w:r>
          </w:p>
        </w:tc>
        <w:tc>
          <w:tcPr>
            <w:tcW w:w="828" w:type="dxa"/>
            <w:shd w:val="clear" w:color="auto" w:fill="auto"/>
            <w:noWrap/>
            <w:vAlign w:val="bottom"/>
            <w:hideMark/>
          </w:tcPr>
          <w:p w14:paraId="3FC2ABE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21</w:t>
            </w:r>
          </w:p>
        </w:tc>
        <w:tc>
          <w:tcPr>
            <w:tcW w:w="854" w:type="dxa"/>
            <w:shd w:val="clear" w:color="auto" w:fill="auto"/>
            <w:noWrap/>
            <w:vAlign w:val="bottom"/>
            <w:hideMark/>
          </w:tcPr>
          <w:p w14:paraId="2A4A73C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054924A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420DF2B" w14:textId="77777777" w:rsidTr="002C2150">
        <w:trPr>
          <w:trHeight w:val="300"/>
          <w:jc w:val="center"/>
        </w:trPr>
        <w:tc>
          <w:tcPr>
            <w:tcW w:w="1217" w:type="dxa"/>
            <w:shd w:val="clear" w:color="auto" w:fill="auto"/>
            <w:noWrap/>
            <w:vAlign w:val="bottom"/>
            <w:hideMark/>
          </w:tcPr>
          <w:p w14:paraId="02AEF38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0CC23B9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Mood Code</w:t>
            </w:r>
          </w:p>
        </w:tc>
        <w:tc>
          <w:tcPr>
            <w:tcW w:w="828" w:type="dxa"/>
            <w:shd w:val="clear" w:color="auto" w:fill="auto"/>
            <w:noWrap/>
            <w:vAlign w:val="bottom"/>
            <w:hideMark/>
          </w:tcPr>
          <w:p w14:paraId="1275FC9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22</w:t>
            </w:r>
          </w:p>
        </w:tc>
        <w:tc>
          <w:tcPr>
            <w:tcW w:w="854" w:type="dxa"/>
            <w:shd w:val="clear" w:color="auto" w:fill="auto"/>
            <w:noWrap/>
            <w:vAlign w:val="bottom"/>
            <w:hideMark/>
          </w:tcPr>
          <w:p w14:paraId="5368BFD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CNE</w:t>
            </w:r>
          </w:p>
        </w:tc>
        <w:tc>
          <w:tcPr>
            <w:tcW w:w="634" w:type="dxa"/>
            <w:shd w:val="clear" w:color="auto" w:fill="auto"/>
            <w:noWrap/>
            <w:vAlign w:val="bottom"/>
            <w:hideMark/>
          </w:tcPr>
          <w:p w14:paraId="749430C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62E696CC" w14:textId="77777777" w:rsidTr="002C2150">
        <w:trPr>
          <w:trHeight w:val="300"/>
          <w:jc w:val="center"/>
        </w:trPr>
        <w:tc>
          <w:tcPr>
            <w:tcW w:w="1217" w:type="dxa"/>
            <w:shd w:val="clear" w:color="auto" w:fill="auto"/>
            <w:noWrap/>
            <w:vAlign w:val="bottom"/>
            <w:hideMark/>
          </w:tcPr>
          <w:p w14:paraId="2C1E658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52A2EC9"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Performing Organization Name</w:t>
            </w:r>
          </w:p>
        </w:tc>
        <w:tc>
          <w:tcPr>
            <w:tcW w:w="828" w:type="dxa"/>
            <w:shd w:val="clear" w:color="auto" w:fill="auto"/>
            <w:noWrap/>
            <w:vAlign w:val="bottom"/>
            <w:hideMark/>
          </w:tcPr>
          <w:p w14:paraId="5E518BB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23</w:t>
            </w:r>
          </w:p>
        </w:tc>
        <w:tc>
          <w:tcPr>
            <w:tcW w:w="854" w:type="dxa"/>
            <w:shd w:val="clear" w:color="auto" w:fill="auto"/>
            <w:noWrap/>
            <w:vAlign w:val="bottom"/>
            <w:hideMark/>
          </w:tcPr>
          <w:p w14:paraId="7969DC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XON</w:t>
            </w:r>
          </w:p>
        </w:tc>
        <w:tc>
          <w:tcPr>
            <w:tcW w:w="634" w:type="dxa"/>
            <w:shd w:val="clear" w:color="auto" w:fill="auto"/>
            <w:noWrap/>
            <w:vAlign w:val="bottom"/>
            <w:hideMark/>
          </w:tcPr>
          <w:p w14:paraId="6D3344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76FFFE1C" w14:textId="77777777" w:rsidTr="002C2150">
        <w:trPr>
          <w:trHeight w:val="300"/>
          <w:jc w:val="center"/>
        </w:trPr>
        <w:tc>
          <w:tcPr>
            <w:tcW w:w="1217" w:type="dxa"/>
            <w:shd w:val="clear" w:color="auto" w:fill="auto"/>
            <w:noWrap/>
            <w:vAlign w:val="bottom"/>
            <w:hideMark/>
          </w:tcPr>
          <w:p w14:paraId="4334045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D96B36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Performing Organization Address</w:t>
            </w:r>
          </w:p>
        </w:tc>
        <w:tc>
          <w:tcPr>
            <w:tcW w:w="828" w:type="dxa"/>
            <w:shd w:val="clear" w:color="auto" w:fill="auto"/>
            <w:noWrap/>
            <w:vAlign w:val="bottom"/>
            <w:hideMark/>
          </w:tcPr>
          <w:p w14:paraId="596E3D2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24</w:t>
            </w:r>
          </w:p>
        </w:tc>
        <w:tc>
          <w:tcPr>
            <w:tcW w:w="854" w:type="dxa"/>
            <w:shd w:val="clear" w:color="auto" w:fill="auto"/>
            <w:noWrap/>
            <w:vAlign w:val="bottom"/>
            <w:hideMark/>
          </w:tcPr>
          <w:p w14:paraId="752DEC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XAD</w:t>
            </w:r>
          </w:p>
        </w:tc>
        <w:tc>
          <w:tcPr>
            <w:tcW w:w="634" w:type="dxa"/>
            <w:shd w:val="clear" w:color="auto" w:fill="auto"/>
            <w:noWrap/>
            <w:vAlign w:val="bottom"/>
            <w:hideMark/>
          </w:tcPr>
          <w:p w14:paraId="7DDF34F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49732694" w14:textId="77777777" w:rsidTr="002C2150">
        <w:trPr>
          <w:trHeight w:val="300"/>
          <w:jc w:val="center"/>
        </w:trPr>
        <w:tc>
          <w:tcPr>
            <w:tcW w:w="1217" w:type="dxa"/>
            <w:shd w:val="clear" w:color="auto" w:fill="auto"/>
            <w:noWrap/>
            <w:vAlign w:val="bottom"/>
            <w:hideMark/>
          </w:tcPr>
          <w:p w14:paraId="55C4674A"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ABB6A1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Performing Organization Medical Director</w:t>
            </w:r>
          </w:p>
        </w:tc>
        <w:tc>
          <w:tcPr>
            <w:tcW w:w="828" w:type="dxa"/>
            <w:shd w:val="clear" w:color="auto" w:fill="auto"/>
            <w:noWrap/>
            <w:vAlign w:val="bottom"/>
            <w:hideMark/>
          </w:tcPr>
          <w:p w14:paraId="32E281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25</w:t>
            </w:r>
          </w:p>
        </w:tc>
        <w:tc>
          <w:tcPr>
            <w:tcW w:w="854" w:type="dxa"/>
            <w:shd w:val="clear" w:color="auto" w:fill="auto"/>
            <w:noWrap/>
            <w:vAlign w:val="bottom"/>
            <w:hideMark/>
          </w:tcPr>
          <w:p w14:paraId="367D912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XCN</w:t>
            </w:r>
          </w:p>
        </w:tc>
        <w:tc>
          <w:tcPr>
            <w:tcW w:w="634" w:type="dxa"/>
            <w:shd w:val="clear" w:color="auto" w:fill="auto"/>
            <w:noWrap/>
            <w:vAlign w:val="bottom"/>
            <w:hideMark/>
          </w:tcPr>
          <w:p w14:paraId="0A35B5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B</w:t>
            </w:r>
          </w:p>
        </w:tc>
      </w:tr>
      <w:tr w:rsidR="00B606AB" w:rsidRPr="00BD2F1A" w14:paraId="16E745E6" w14:textId="77777777" w:rsidTr="002C2150">
        <w:trPr>
          <w:trHeight w:val="300"/>
          <w:jc w:val="center"/>
        </w:trPr>
        <w:tc>
          <w:tcPr>
            <w:tcW w:w="1217" w:type="dxa"/>
            <w:shd w:val="clear" w:color="auto" w:fill="auto"/>
            <w:noWrap/>
            <w:vAlign w:val="bottom"/>
            <w:hideMark/>
          </w:tcPr>
          <w:p w14:paraId="619BE94F"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5526AF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Patient Results Release Category</w:t>
            </w:r>
          </w:p>
        </w:tc>
        <w:tc>
          <w:tcPr>
            <w:tcW w:w="828" w:type="dxa"/>
            <w:shd w:val="clear" w:color="auto" w:fill="auto"/>
            <w:noWrap/>
            <w:vAlign w:val="bottom"/>
            <w:hideMark/>
          </w:tcPr>
          <w:p w14:paraId="35DE7BD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26</w:t>
            </w:r>
          </w:p>
        </w:tc>
        <w:tc>
          <w:tcPr>
            <w:tcW w:w="854" w:type="dxa"/>
            <w:shd w:val="clear" w:color="auto" w:fill="auto"/>
            <w:noWrap/>
            <w:vAlign w:val="bottom"/>
            <w:hideMark/>
          </w:tcPr>
          <w:p w14:paraId="3340E4F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ID</w:t>
            </w:r>
          </w:p>
        </w:tc>
        <w:tc>
          <w:tcPr>
            <w:tcW w:w="634" w:type="dxa"/>
            <w:shd w:val="clear" w:color="auto" w:fill="auto"/>
            <w:noWrap/>
            <w:vAlign w:val="bottom"/>
            <w:hideMark/>
          </w:tcPr>
          <w:p w14:paraId="5B9C514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1DE7CE32" w14:textId="77777777" w:rsidTr="002C2150">
        <w:trPr>
          <w:trHeight w:val="300"/>
          <w:jc w:val="center"/>
        </w:trPr>
        <w:tc>
          <w:tcPr>
            <w:tcW w:w="1217" w:type="dxa"/>
            <w:shd w:val="clear" w:color="auto" w:fill="auto"/>
            <w:noWrap/>
            <w:vAlign w:val="bottom"/>
            <w:hideMark/>
          </w:tcPr>
          <w:p w14:paraId="41713D01"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[{PRT}]</w:t>
            </w:r>
          </w:p>
        </w:tc>
        <w:tc>
          <w:tcPr>
            <w:tcW w:w="6370" w:type="dxa"/>
            <w:shd w:val="clear" w:color="auto" w:fill="auto"/>
            <w:noWrap/>
            <w:vAlign w:val="bottom"/>
            <w:hideMark/>
          </w:tcPr>
          <w:p w14:paraId="303E2EE6"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Participation (for Observation)</w:t>
            </w:r>
          </w:p>
        </w:tc>
        <w:tc>
          <w:tcPr>
            <w:tcW w:w="828" w:type="dxa"/>
            <w:shd w:val="clear" w:color="000000" w:fill="D8E4BC"/>
            <w:noWrap/>
            <w:vAlign w:val="bottom"/>
            <w:hideMark/>
          </w:tcPr>
          <w:p w14:paraId="5C99F7BB"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19C1BA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c>
          <w:tcPr>
            <w:tcW w:w="634" w:type="dxa"/>
            <w:shd w:val="clear" w:color="000000" w:fill="D8E4BC"/>
            <w:noWrap/>
            <w:vAlign w:val="bottom"/>
            <w:hideMark/>
          </w:tcPr>
          <w:p w14:paraId="3818790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 </w:t>
            </w:r>
          </w:p>
        </w:tc>
      </w:tr>
      <w:tr w:rsidR="00B606AB" w:rsidRPr="00BD2F1A" w14:paraId="6D5CF9A1" w14:textId="77777777" w:rsidTr="002C2150">
        <w:trPr>
          <w:trHeight w:val="300"/>
          <w:jc w:val="center"/>
        </w:trPr>
        <w:tc>
          <w:tcPr>
            <w:tcW w:w="1217" w:type="dxa"/>
            <w:shd w:val="clear" w:color="auto" w:fill="auto"/>
            <w:noWrap/>
            <w:vAlign w:val="bottom"/>
            <w:hideMark/>
          </w:tcPr>
          <w:p w14:paraId="60DE270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58C5A10"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Instance ID</w:t>
            </w:r>
          </w:p>
        </w:tc>
        <w:tc>
          <w:tcPr>
            <w:tcW w:w="828" w:type="dxa"/>
            <w:shd w:val="clear" w:color="auto" w:fill="auto"/>
            <w:noWrap/>
            <w:vAlign w:val="bottom"/>
            <w:hideMark/>
          </w:tcPr>
          <w:p w14:paraId="3467F0D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w:t>
            </w:r>
          </w:p>
        </w:tc>
        <w:tc>
          <w:tcPr>
            <w:tcW w:w="854" w:type="dxa"/>
            <w:shd w:val="clear" w:color="auto" w:fill="auto"/>
            <w:noWrap/>
            <w:vAlign w:val="bottom"/>
            <w:hideMark/>
          </w:tcPr>
          <w:p w14:paraId="128EC6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0A6C07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4055B1FD" w14:textId="77777777" w:rsidTr="002C2150">
        <w:trPr>
          <w:trHeight w:val="300"/>
          <w:jc w:val="center"/>
        </w:trPr>
        <w:tc>
          <w:tcPr>
            <w:tcW w:w="1217" w:type="dxa"/>
            <w:shd w:val="clear" w:color="auto" w:fill="auto"/>
            <w:noWrap/>
            <w:vAlign w:val="bottom"/>
            <w:hideMark/>
          </w:tcPr>
          <w:p w14:paraId="22E187F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412A70A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Code</w:t>
            </w:r>
          </w:p>
        </w:tc>
        <w:tc>
          <w:tcPr>
            <w:tcW w:w="828" w:type="dxa"/>
            <w:shd w:val="clear" w:color="auto" w:fill="auto"/>
            <w:noWrap/>
            <w:vAlign w:val="bottom"/>
            <w:hideMark/>
          </w:tcPr>
          <w:p w14:paraId="14300FD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12DD1A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475FC6A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6785A7DF" w14:textId="77777777" w:rsidTr="002C2150">
        <w:trPr>
          <w:trHeight w:val="300"/>
          <w:jc w:val="center"/>
        </w:trPr>
        <w:tc>
          <w:tcPr>
            <w:tcW w:w="1217" w:type="dxa"/>
            <w:shd w:val="clear" w:color="auto" w:fill="auto"/>
            <w:noWrap/>
            <w:vAlign w:val="bottom"/>
            <w:hideMark/>
          </w:tcPr>
          <w:p w14:paraId="329A1A4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5CEE76F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Action Reason</w:t>
            </w:r>
          </w:p>
        </w:tc>
        <w:tc>
          <w:tcPr>
            <w:tcW w:w="828" w:type="dxa"/>
            <w:shd w:val="clear" w:color="auto" w:fill="auto"/>
            <w:noWrap/>
            <w:vAlign w:val="bottom"/>
            <w:hideMark/>
          </w:tcPr>
          <w:p w14:paraId="4357FBB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2161591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2EA4135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55C9665" w14:textId="77777777" w:rsidTr="002C2150">
        <w:trPr>
          <w:trHeight w:val="300"/>
          <w:jc w:val="center"/>
        </w:trPr>
        <w:tc>
          <w:tcPr>
            <w:tcW w:w="1217" w:type="dxa"/>
            <w:shd w:val="clear" w:color="auto" w:fill="auto"/>
            <w:noWrap/>
            <w:vAlign w:val="bottom"/>
            <w:hideMark/>
          </w:tcPr>
          <w:p w14:paraId="0D85FE9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000000" w:fill="D9D9D9"/>
            <w:noWrap/>
            <w:vAlign w:val="bottom"/>
            <w:hideMark/>
          </w:tcPr>
          <w:p w14:paraId="6885966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w:t>
            </w:r>
          </w:p>
        </w:tc>
        <w:tc>
          <w:tcPr>
            <w:tcW w:w="828" w:type="dxa"/>
            <w:shd w:val="clear" w:color="auto" w:fill="auto"/>
            <w:noWrap/>
            <w:vAlign w:val="bottom"/>
            <w:hideMark/>
          </w:tcPr>
          <w:p w14:paraId="67E74D7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2F94F2C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0033915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165F4615" w14:textId="77777777" w:rsidTr="002C2150">
        <w:trPr>
          <w:trHeight w:val="300"/>
          <w:jc w:val="center"/>
        </w:trPr>
        <w:tc>
          <w:tcPr>
            <w:tcW w:w="1217" w:type="dxa"/>
            <w:shd w:val="clear" w:color="auto" w:fill="auto"/>
            <w:noWrap/>
            <w:vAlign w:val="bottom"/>
            <w:hideMark/>
          </w:tcPr>
          <w:p w14:paraId="5C0272F6"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501408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w:t>
            </w:r>
          </w:p>
        </w:tc>
        <w:tc>
          <w:tcPr>
            <w:tcW w:w="828" w:type="dxa"/>
            <w:shd w:val="clear" w:color="auto" w:fill="auto"/>
            <w:noWrap/>
            <w:vAlign w:val="bottom"/>
            <w:hideMark/>
          </w:tcPr>
          <w:p w14:paraId="7C1549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57BFA6C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6E6E3E77"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31129C5" w14:textId="77777777" w:rsidTr="002C2150">
        <w:trPr>
          <w:trHeight w:val="300"/>
          <w:jc w:val="center"/>
        </w:trPr>
        <w:tc>
          <w:tcPr>
            <w:tcW w:w="1217" w:type="dxa"/>
            <w:shd w:val="clear" w:color="auto" w:fill="auto"/>
            <w:noWrap/>
            <w:vAlign w:val="bottom"/>
            <w:hideMark/>
          </w:tcPr>
          <w:p w14:paraId="6010480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BA726E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Person Provider Type</w:t>
            </w:r>
          </w:p>
        </w:tc>
        <w:tc>
          <w:tcPr>
            <w:tcW w:w="828" w:type="dxa"/>
            <w:shd w:val="clear" w:color="auto" w:fill="auto"/>
            <w:noWrap/>
            <w:vAlign w:val="bottom"/>
            <w:hideMark/>
          </w:tcPr>
          <w:p w14:paraId="068D46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74E079A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62A7310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83300BB" w14:textId="77777777" w:rsidTr="002C2150">
        <w:trPr>
          <w:trHeight w:val="300"/>
          <w:jc w:val="center"/>
        </w:trPr>
        <w:tc>
          <w:tcPr>
            <w:tcW w:w="1217" w:type="dxa"/>
            <w:shd w:val="clear" w:color="auto" w:fill="auto"/>
            <w:noWrap/>
            <w:vAlign w:val="bottom"/>
            <w:hideMark/>
          </w:tcPr>
          <w:p w14:paraId="047C3BF1"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D144A1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Organization Unit Type</w:t>
            </w:r>
          </w:p>
        </w:tc>
        <w:tc>
          <w:tcPr>
            <w:tcW w:w="828" w:type="dxa"/>
            <w:shd w:val="clear" w:color="auto" w:fill="auto"/>
            <w:noWrap/>
            <w:vAlign w:val="bottom"/>
            <w:hideMark/>
          </w:tcPr>
          <w:p w14:paraId="7E6A4C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4F146AB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D4EEEF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67D07674" w14:textId="77777777" w:rsidTr="002C2150">
        <w:trPr>
          <w:trHeight w:val="300"/>
          <w:jc w:val="center"/>
        </w:trPr>
        <w:tc>
          <w:tcPr>
            <w:tcW w:w="1217" w:type="dxa"/>
            <w:shd w:val="clear" w:color="auto" w:fill="auto"/>
            <w:noWrap/>
            <w:vAlign w:val="bottom"/>
            <w:hideMark/>
          </w:tcPr>
          <w:p w14:paraId="17AFCED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E9EDDD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Organization</w:t>
            </w:r>
          </w:p>
        </w:tc>
        <w:tc>
          <w:tcPr>
            <w:tcW w:w="828" w:type="dxa"/>
            <w:shd w:val="clear" w:color="auto" w:fill="auto"/>
            <w:noWrap/>
            <w:vAlign w:val="bottom"/>
            <w:hideMark/>
          </w:tcPr>
          <w:p w14:paraId="3FB0F20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02427CA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XON</w:t>
            </w:r>
          </w:p>
        </w:tc>
        <w:tc>
          <w:tcPr>
            <w:tcW w:w="634" w:type="dxa"/>
            <w:shd w:val="clear" w:color="auto" w:fill="auto"/>
            <w:noWrap/>
            <w:vAlign w:val="bottom"/>
            <w:hideMark/>
          </w:tcPr>
          <w:p w14:paraId="4BB487F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E396F8B" w14:textId="77777777" w:rsidTr="002C2150">
        <w:trPr>
          <w:trHeight w:val="300"/>
          <w:jc w:val="center"/>
        </w:trPr>
        <w:tc>
          <w:tcPr>
            <w:tcW w:w="1217" w:type="dxa"/>
            <w:shd w:val="clear" w:color="auto" w:fill="auto"/>
            <w:noWrap/>
            <w:vAlign w:val="bottom"/>
            <w:hideMark/>
          </w:tcPr>
          <w:p w14:paraId="435D36A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A07725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Location</w:t>
            </w:r>
          </w:p>
        </w:tc>
        <w:tc>
          <w:tcPr>
            <w:tcW w:w="828" w:type="dxa"/>
            <w:shd w:val="clear" w:color="auto" w:fill="auto"/>
            <w:noWrap/>
            <w:vAlign w:val="bottom"/>
            <w:hideMark/>
          </w:tcPr>
          <w:p w14:paraId="3AB9AE13"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9</w:t>
            </w:r>
          </w:p>
        </w:tc>
        <w:tc>
          <w:tcPr>
            <w:tcW w:w="854" w:type="dxa"/>
            <w:shd w:val="clear" w:color="auto" w:fill="auto"/>
            <w:noWrap/>
            <w:vAlign w:val="bottom"/>
            <w:hideMark/>
          </w:tcPr>
          <w:p w14:paraId="0057D32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PL</w:t>
            </w:r>
          </w:p>
        </w:tc>
        <w:tc>
          <w:tcPr>
            <w:tcW w:w="634" w:type="dxa"/>
            <w:shd w:val="clear" w:color="auto" w:fill="auto"/>
            <w:noWrap/>
            <w:vAlign w:val="bottom"/>
            <w:hideMark/>
          </w:tcPr>
          <w:p w14:paraId="444CB7F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21F4FC20" w14:textId="77777777" w:rsidTr="002C2150">
        <w:trPr>
          <w:trHeight w:val="300"/>
          <w:jc w:val="center"/>
        </w:trPr>
        <w:tc>
          <w:tcPr>
            <w:tcW w:w="1217" w:type="dxa"/>
            <w:shd w:val="clear" w:color="auto" w:fill="auto"/>
            <w:noWrap/>
            <w:vAlign w:val="bottom"/>
            <w:hideMark/>
          </w:tcPr>
          <w:p w14:paraId="0C790B4E"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AB360B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Participation Device</w:t>
            </w:r>
          </w:p>
        </w:tc>
        <w:tc>
          <w:tcPr>
            <w:tcW w:w="828" w:type="dxa"/>
            <w:shd w:val="clear" w:color="auto" w:fill="auto"/>
            <w:noWrap/>
            <w:vAlign w:val="bottom"/>
            <w:hideMark/>
          </w:tcPr>
          <w:p w14:paraId="6E921AD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10</w:t>
            </w:r>
          </w:p>
        </w:tc>
        <w:tc>
          <w:tcPr>
            <w:tcW w:w="854" w:type="dxa"/>
            <w:shd w:val="clear" w:color="auto" w:fill="auto"/>
            <w:noWrap/>
            <w:vAlign w:val="bottom"/>
            <w:hideMark/>
          </w:tcPr>
          <w:p w14:paraId="761D1D3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EI</w:t>
            </w:r>
          </w:p>
        </w:tc>
        <w:tc>
          <w:tcPr>
            <w:tcW w:w="634" w:type="dxa"/>
            <w:shd w:val="clear" w:color="auto" w:fill="auto"/>
            <w:noWrap/>
            <w:vAlign w:val="bottom"/>
            <w:hideMark/>
          </w:tcPr>
          <w:p w14:paraId="55F7E40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C</w:t>
            </w:r>
          </w:p>
        </w:tc>
      </w:tr>
      <w:tr w:rsidR="00B606AB" w:rsidRPr="00BD2F1A" w14:paraId="6F0BD2EC" w14:textId="77777777" w:rsidTr="002C2150">
        <w:trPr>
          <w:trHeight w:val="300"/>
          <w:jc w:val="center"/>
        </w:trPr>
        <w:tc>
          <w:tcPr>
            <w:tcW w:w="1217" w:type="dxa"/>
            <w:shd w:val="clear" w:color="auto" w:fill="auto"/>
            <w:noWrap/>
            <w:vAlign w:val="bottom"/>
            <w:hideMark/>
          </w:tcPr>
          <w:p w14:paraId="4E7927F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8FE6454"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Begin Date/Time (arrival time)</w:t>
            </w:r>
          </w:p>
        </w:tc>
        <w:tc>
          <w:tcPr>
            <w:tcW w:w="828" w:type="dxa"/>
            <w:shd w:val="clear" w:color="auto" w:fill="auto"/>
            <w:noWrap/>
            <w:vAlign w:val="bottom"/>
            <w:hideMark/>
          </w:tcPr>
          <w:p w14:paraId="725BB63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11</w:t>
            </w:r>
          </w:p>
        </w:tc>
        <w:tc>
          <w:tcPr>
            <w:tcW w:w="854" w:type="dxa"/>
            <w:shd w:val="clear" w:color="auto" w:fill="auto"/>
            <w:noWrap/>
            <w:vAlign w:val="bottom"/>
            <w:hideMark/>
          </w:tcPr>
          <w:p w14:paraId="4369612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CC1BA1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116CB8C" w14:textId="77777777" w:rsidTr="002C2150">
        <w:trPr>
          <w:trHeight w:val="300"/>
          <w:jc w:val="center"/>
        </w:trPr>
        <w:tc>
          <w:tcPr>
            <w:tcW w:w="1217" w:type="dxa"/>
            <w:shd w:val="clear" w:color="auto" w:fill="auto"/>
            <w:noWrap/>
            <w:vAlign w:val="bottom"/>
            <w:hideMark/>
          </w:tcPr>
          <w:p w14:paraId="33A7A32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412A7C36"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End Date/Time (departure time)</w:t>
            </w:r>
          </w:p>
        </w:tc>
        <w:tc>
          <w:tcPr>
            <w:tcW w:w="828" w:type="dxa"/>
            <w:shd w:val="clear" w:color="auto" w:fill="auto"/>
            <w:noWrap/>
            <w:vAlign w:val="bottom"/>
            <w:hideMark/>
          </w:tcPr>
          <w:p w14:paraId="15EBFF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12</w:t>
            </w:r>
          </w:p>
        </w:tc>
        <w:tc>
          <w:tcPr>
            <w:tcW w:w="854" w:type="dxa"/>
            <w:shd w:val="clear" w:color="auto" w:fill="auto"/>
            <w:noWrap/>
            <w:vAlign w:val="bottom"/>
            <w:hideMark/>
          </w:tcPr>
          <w:p w14:paraId="19A9603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11DC72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3EFA7D5" w14:textId="77777777" w:rsidTr="002C2150">
        <w:trPr>
          <w:trHeight w:val="300"/>
          <w:jc w:val="center"/>
        </w:trPr>
        <w:tc>
          <w:tcPr>
            <w:tcW w:w="1217" w:type="dxa"/>
            <w:shd w:val="clear" w:color="auto" w:fill="auto"/>
            <w:noWrap/>
            <w:vAlign w:val="bottom"/>
            <w:hideMark/>
          </w:tcPr>
          <w:p w14:paraId="728BA7B4"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2AD892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Qualitative Duration</w:t>
            </w:r>
          </w:p>
        </w:tc>
        <w:tc>
          <w:tcPr>
            <w:tcW w:w="828" w:type="dxa"/>
            <w:shd w:val="clear" w:color="auto" w:fill="auto"/>
            <w:noWrap/>
            <w:vAlign w:val="bottom"/>
            <w:hideMark/>
          </w:tcPr>
          <w:p w14:paraId="06741C4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13</w:t>
            </w:r>
          </w:p>
        </w:tc>
        <w:tc>
          <w:tcPr>
            <w:tcW w:w="854" w:type="dxa"/>
            <w:shd w:val="clear" w:color="auto" w:fill="auto"/>
            <w:noWrap/>
            <w:vAlign w:val="bottom"/>
            <w:hideMark/>
          </w:tcPr>
          <w:p w14:paraId="2F6E7C2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C9ED21E"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4C2A6713" w14:textId="77777777" w:rsidTr="002C2150">
        <w:trPr>
          <w:trHeight w:val="300"/>
          <w:jc w:val="center"/>
        </w:trPr>
        <w:tc>
          <w:tcPr>
            <w:tcW w:w="1217" w:type="dxa"/>
            <w:shd w:val="clear" w:color="auto" w:fill="auto"/>
            <w:noWrap/>
            <w:vAlign w:val="bottom"/>
            <w:hideMark/>
          </w:tcPr>
          <w:p w14:paraId="0C06758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ED7FCD5"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Participation Address</w:t>
            </w:r>
          </w:p>
        </w:tc>
        <w:tc>
          <w:tcPr>
            <w:tcW w:w="828" w:type="dxa"/>
            <w:shd w:val="clear" w:color="auto" w:fill="auto"/>
            <w:noWrap/>
            <w:vAlign w:val="bottom"/>
            <w:hideMark/>
          </w:tcPr>
          <w:p w14:paraId="6F0B5F1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14</w:t>
            </w:r>
          </w:p>
        </w:tc>
        <w:tc>
          <w:tcPr>
            <w:tcW w:w="854" w:type="dxa"/>
            <w:shd w:val="clear" w:color="auto" w:fill="auto"/>
            <w:noWrap/>
            <w:vAlign w:val="bottom"/>
            <w:hideMark/>
          </w:tcPr>
          <w:p w14:paraId="224B6B1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XAD</w:t>
            </w:r>
          </w:p>
        </w:tc>
        <w:tc>
          <w:tcPr>
            <w:tcW w:w="634" w:type="dxa"/>
            <w:shd w:val="clear" w:color="auto" w:fill="auto"/>
            <w:noWrap/>
            <w:vAlign w:val="bottom"/>
            <w:hideMark/>
          </w:tcPr>
          <w:p w14:paraId="42582FB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332CB965" w14:textId="77777777" w:rsidTr="002C2150">
        <w:trPr>
          <w:trHeight w:val="300"/>
          <w:jc w:val="center"/>
        </w:trPr>
        <w:tc>
          <w:tcPr>
            <w:tcW w:w="1217" w:type="dxa"/>
            <w:shd w:val="clear" w:color="auto" w:fill="auto"/>
            <w:noWrap/>
            <w:vAlign w:val="bottom"/>
            <w:hideMark/>
          </w:tcPr>
          <w:p w14:paraId="11C1329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BBDEFB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Participant Telecommunication Address</w:t>
            </w:r>
          </w:p>
        </w:tc>
        <w:tc>
          <w:tcPr>
            <w:tcW w:w="828" w:type="dxa"/>
            <w:shd w:val="clear" w:color="auto" w:fill="auto"/>
            <w:noWrap/>
            <w:vAlign w:val="bottom"/>
            <w:hideMark/>
          </w:tcPr>
          <w:p w14:paraId="00A32AA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15</w:t>
            </w:r>
          </w:p>
        </w:tc>
        <w:tc>
          <w:tcPr>
            <w:tcW w:w="854" w:type="dxa"/>
            <w:shd w:val="clear" w:color="auto" w:fill="auto"/>
            <w:noWrap/>
            <w:vAlign w:val="bottom"/>
            <w:hideMark/>
          </w:tcPr>
          <w:p w14:paraId="0EA858AF"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XTN</w:t>
            </w:r>
          </w:p>
        </w:tc>
        <w:tc>
          <w:tcPr>
            <w:tcW w:w="634" w:type="dxa"/>
            <w:shd w:val="clear" w:color="auto" w:fill="auto"/>
            <w:noWrap/>
            <w:vAlign w:val="bottom"/>
            <w:hideMark/>
          </w:tcPr>
          <w:p w14:paraId="6B5EE96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color w:val="000000"/>
              </w:rPr>
              <w:t>O</w:t>
            </w:r>
          </w:p>
        </w:tc>
      </w:tr>
      <w:tr w:rsidR="00B606AB" w:rsidRPr="00BD2F1A" w14:paraId="7F99812C" w14:textId="77777777" w:rsidTr="002C2150">
        <w:trPr>
          <w:trHeight w:val="300"/>
          <w:jc w:val="center"/>
        </w:trPr>
        <w:tc>
          <w:tcPr>
            <w:tcW w:w="1217" w:type="dxa"/>
            <w:shd w:val="clear" w:color="auto" w:fill="auto"/>
            <w:noWrap/>
            <w:vAlign w:val="bottom"/>
            <w:hideMark/>
          </w:tcPr>
          <w:p w14:paraId="55D136ED"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[{NTE}]</w:t>
            </w:r>
          </w:p>
        </w:tc>
        <w:tc>
          <w:tcPr>
            <w:tcW w:w="6370" w:type="dxa"/>
            <w:shd w:val="clear" w:color="auto" w:fill="auto"/>
            <w:noWrap/>
            <w:vAlign w:val="bottom"/>
            <w:hideMark/>
          </w:tcPr>
          <w:p w14:paraId="5634F6C4"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Notes and Comments (for OBX)</w:t>
            </w:r>
          </w:p>
        </w:tc>
        <w:tc>
          <w:tcPr>
            <w:tcW w:w="828" w:type="dxa"/>
            <w:shd w:val="clear" w:color="000000" w:fill="D8E4BC"/>
            <w:noWrap/>
            <w:vAlign w:val="bottom"/>
            <w:hideMark/>
          </w:tcPr>
          <w:p w14:paraId="48EBA0C8" w14:textId="77777777" w:rsidR="00B606AB" w:rsidRPr="00BD2F1A" w:rsidRDefault="00B606AB" w:rsidP="00090A53">
            <w:pPr>
              <w:suppressAutoHyphens/>
              <w:spacing w:after="0" w:line="240" w:lineRule="auto"/>
              <w:rPr>
                <w:rFonts w:eastAsia="Times New Roman" w:cs="Times New Roman"/>
                <w:color w:val="000000"/>
              </w:rPr>
            </w:pPr>
          </w:p>
        </w:tc>
        <w:tc>
          <w:tcPr>
            <w:tcW w:w="854" w:type="dxa"/>
            <w:shd w:val="clear" w:color="000000" w:fill="D8E4BC"/>
            <w:vAlign w:val="bottom"/>
          </w:tcPr>
          <w:p w14:paraId="128401DC" w14:textId="77777777" w:rsidR="00B606AB" w:rsidRPr="00BD2F1A" w:rsidRDefault="00B606AB" w:rsidP="00090A53">
            <w:pPr>
              <w:suppressAutoHyphens/>
              <w:spacing w:after="0" w:line="240" w:lineRule="auto"/>
              <w:rPr>
                <w:rFonts w:eastAsia="Times New Roman" w:cs="Times New Roman"/>
                <w:color w:val="000000"/>
              </w:rPr>
            </w:pPr>
          </w:p>
        </w:tc>
        <w:tc>
          <w:tcPr>
            <w:tcW w:w="634" w:type="dxa"/>
            <w:shd w:val="clear" w:color="000000" w:fill="D8E4BC"/>
            <w:vAlign w:val="bottom"/>
          </w:tcPr>
          <w:p w14:paraId="6D48094B" w14:textId="77777777" w:rsidR="00B606AB" w:rsidRPr="00BD2F1A" w:rsidRDefault="00B606AB" w:rsidP="00090A53">
            <w:pPr>
              <w:suppressAutoHyphens/>
              <w:spacing w:after="0" w:line="240" w:lineRule="auto"/>
              <w:rPr>
                <w:rFonts w:eastAsia="Times New Roman" w:cs="Times New Roman"/>
                <w:color w:val="000000"/>
              </w:rPr>
            </w:pPr>
          </w:p>
        </w:tc>
      </w:tr>
      <w:tr w:rsidR="00B606AB" w:rsidRPr="00BD2F1A" w14:paraId="3099D009" w14:textId="77777777" w:rsidTr="002C2150">
        <w:trPr>
          <w:trHeight w:val="300"/>
          <w:jc w:val="center"/>
        </w:trPr>
        <w:tc>
          <w:tcPr>
            <w:tcW w:w="1217" w:type="dxa"/>
            <w:shd w:val="clear" w:color="auto" w:fill="auto"/>
            <w:noWrap/>
            <w:vAlign w:val="bottom"/>
            <w:hideMark/>
          </w:tcPr>
          <w:p w14:paraId="3EFD69C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AD097D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Set ID - NTE</w:t>
            </w:r>
          </w:p>
        </w:tc>
        <w:tc>
          <w:tcPr>
            <w:tcW w:w="828" w:type="dxa"/>
            <w:shd w:val="clear" w:color="auto" w:fill="auto"/>
            <w:noWrap/>
            <w:vAlign w:val="bottom"/>
            <w:hideMark/>
          </w:tcPr>
          <w:p w14:paraId="4F5E000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6434D09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SI</w:t>
            </w:r>
          </w:p>
        </w:tc>
        <w:tc>
          <w:tcPr>
            <w:tcW w:w="634" w:type="dxa"/>
            <w:shd w:val="clear" w:color="auto" w:fill="auto"/>
            <w:noWrap/>
            <w:vAlign w:val="bottom"/>
            <w:hideMark/>
          </w:tcPr>
          <w:p w14:paraId="5933BB0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1816412" w14:textId="77777777" w:rsidTr="002C2150">
        <w:trPr>
          <w:trHeight w:val="300"/>
          <w:jc w:val="center"/>
        </w:trPr>
        <w:tc>
          <w:tcPr>
            <w:tcW w:w="1217" w:type="dxa"/>
            <w:shd w:val="clear" w:color="auto" w:fill="auto"/>
            <w:noWrap/>
            <w:vAlign w:val="bottom"/>
            <w:hideMark/>
          </w:tcPr>
          <w:p w14:paraId="17CEA55D"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6DAAAE2F"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Source of Comment</w:t>
            </w:r>
          </w:p>
        </w:tc>
        <w:tc>
          <w:tcPr>
            <w:tcW w:w="828" w:type="dxa"/>
            <w:shd w:val="clear" w:color="auto" w:fill="auto"/>
            <w:noWrap/>
            <w:vAlign w:val="bottom"/>
            <w:hideMark/>
          </w:tcPr>
          <w:p w14:paraId="47E9334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58608AA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ID</w:t>
            </w:r>
          </w:p>
        </w:tc>
        <w:tc>
          <w:tcPr>
            <w:tcW w:w="634" w:type="dxa"/>
            <w:shd w:val="clear" w:color="auto" w:fill="auto"/>
            <w:noWrap/>
            <w:vAlign w:val="bottom"/>
            <w:hideMark/>
          </w:tcPr>
          <w:p w14:paraId="0AB3DF1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A83FF72" w14:textId="77777777" w:rsidTr="002C2150">
        <w:trPr>
          <w:trHeight w:val="300"/>
          <w:jc w:val="center"/>
        </w:trPr>
        <w:tc>
          <w:tcPr>
            <w:tcW w:w="1217" w:type="dxa"/>
            <w:shd w:val="clear" w:color="auto" w:fill="auto"/>
            <w:noWrap/>
            <w:vAlign w:val="bottom"/>
            <w:hideMark/>
          </w:tcPr>
          <w:p w14:paraId="4BE8D8A9"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ECCA83B"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w:t>
            </w:r>
          </w:p>
        </w:tc>
        <w:tc>
          <w:tcPr>
            <w:tcW w:w="828" w:type="dxa"/>
            <w:shd w:val="clear" w:color="auto" w:fill="auto"/>
            <w:noWrap/>
            <w:vAlign w:val="bottom"/>
            <w:hideMark/>
          </w:tcPr>
          <w:p w14:paraId="4C5EBB4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6944209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FT</w:t>
            </w:r>
          </w:p>
        </w:tc>
        <w:tc>
          <w:tcPr>
            <w:tcW w:w="634" w:type="dxa"/>
            <w:shd w:val="clear" w:color="auto" w:fill="auto"/>
            <w:noWrap/>
            <w:vAlign w:val="bottom"/>
            <w:hideMark/>
          </w:tcPr>
          <w:p w14:paraId="75A3DDE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35BD997D" w14:textId="77777777" w:rsidTr="002C2150">
        <w:trPr>
          <w:trHeight w:val="300"/>
          <w:jc w:val="center"/>
        </w:trPr>
        <w:tc>
          <w:tcPr>
            <w:tcW w:w="1217" w:type="dxa"/>
            <w:shd w:val="clear" w:color="auto" w:fill="auto"/>
            <w:noWrap/>
            <w:vAlign w:val="bottom"/>
            <w:hideMark/>
          </w:tcPr>
          <w:p w14:paraId="24EB71E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77CD127"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Comment Type</w:t>
            </w:r>
          </w:p>
        </w:tc>
        <w:tc>
          <w:tcPr>
            <w:tcW w:w="828" w:type="dxa"/>
            <w:shd w:val="clear" w:color="auto" w:fill="auto"/>
            <w:noWrap/>
            <w:vAlign w:val="bottom"/>
            <w:hideMark/>
          </w:tcPr>
          <w:p w14:paraId="0A70AE2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4</w:t>
            </w:r>
          </w:p>
        </w:tc>
        <w:tc>
          <w:tcPr>
            <w:tcW w:w="854" w:type="dxa"/>
            <w:shd w:val="clear" w:color="auto" w:fill="auto"/>
            <w:noWrap/>
            <w:vAlign w:val="bottom"/>
            <w:hideMark/>
          </w:tcPr>
          <w:p w14:paraId="1FD5875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DB64D3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1E766A3" w14:textId="77777777" w:rsidTr="002C2150">
        <w:trPr>
          <w:trHeight w:val="300"/>
          <w:jc w:val="center"/>
        </w:trPr>
        <w:tc>
          <w:tcPr>
            <w:tcW w:w="1217" w:type="dxa"/>
            <w:shd w:val="clear" w:color="auto" w:fill="auto"/>
            <w:noWrap/>
            <w:vAlign w:val="bottom"/>
            <w:hideMark/>
          </w:tcPr>
          <w:p w14:paraId="45B62E12"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912445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By</w:t>
            </w:r>
          </w:p>
        </w:tc>
        <w:tc>
          <w:tcPr>
            <w:tcW w:w="828" w:type="dxa"/>
            <w:shd w:val="clear" w:color="auto" w:fill="auto"/>
            <w:noWrap/>
            <w:vAlign w:val="bottom"/>
            <w:hideMark/>
          </w:tcPr>
          <w:p w14:paraId="4CD4118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5</w:t>
            </w:r>
          </w:p>
        </w:tc>
        <w:tc>
          <w:tcPr>
            <w:tcW w:w="854" w:type="dxa"/>
            <w:shd w:val="clear" w:color="auto" w:fill="auto"/>
            <w:noWrap/>
            <w:vAlign w:val="bottom"/>
            <w:hideMark/>
          </w:tcPr>
          <w:p w14:paraId="7EB20930"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XCN</w:t>
            </w:r>
          </w:p>
        </w:tc>
        <w:tc>
          <w:tcPr>
            <w:tcW w:w="634" w:type="dxa"/>
            <w:shd w:val="clear" w:color="auto" w:fill="auto"/>
            <w:noWrap/>
            <w:vAlign w:val="bottom"/>
            <w:hideMark/>
          </w:tcPr>
          <w:p w14:paraId="0F1774C5"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7DADDC2E" w14:textId="77777777" w:rsidTr="002C2150">
        <w:trPr>
          <w:trHeight w:val="300"/>
          <w:jc w:val="center"/>
        </w:trPr>
        <w:tc>
          <w:tcPr>
            <w:tcW w:w="1217" w:type="dxa"/>
            <w:shd w:val="clear" w:color="auto" w:fill="auto"/>
            <w:noWrap/>
            <w:vAlign w:val="bottom"/>
            <w:hideMark/>
          </w:tcPr>
          <w:p w14:paraId="7559301C"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7997AB83"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Entered Date/Time</w:t>
            </w:r>
          </w:p>
        </w:tc>
        <w:tc>
          <w:tcPr>
            <w:tcW w:w="828" w:type="dxa"/>
            <w:shd w:val="clear" w:color="auto" w:fill="auto"/>
            <w:noWrap/>
            <w:vAlign w:val="bottom"/>
            <w:hideMark/>
          </w:tcPr>
          <w:p w14:paraId="4A9BBED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6</w:t>
            </w:r>
          </w:p>
        </w:tc>
        <w:tc>
          <w:tcPr>
            <w:tcW w:w="854" w:type="dxa"/>
            <w:shd w:val="clear" w:color="auto" w:fill="auto"/>
            <w:noWrap/>
            <w:vAlign w:val="bottom"/>
            <w:hideMark/>
          </w:tcPr>
          <w:p w14:paraId="53F540D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02C5E9F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182A3F0A" w14:textId="77777777" w:rsidTr="002C2150">
        <w:trPr>
          <w:trHeight w:val="300"/>
          <w:jc w:val="center"/>
        </w:trPr>
        <w:tc>
          <w:tcPr>
            <w:tcW w:w="1217" w:type="dxa"/>
            <w:shd w:val="clear" w:color="auto" w:fill="auto"/>
            <w:noWrap/>
            <w:vAlign w:val="bottom"/>
            <w:hideMark/>
          </w:tcPr>
          <w:p w14:paraId="11E4D20B"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125AA7D2"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Effective Start Date</w:t>
            </w:r>
          </w:p>
        </w:tc>
        <w:tc>
          <w:tcPr>
            <w:tcW w:w="828" w:type="dxa"/>
            <w:shd w:val="clear" w:color="auto" w:fill="auto"/>
            <w:noWrap/>
            <w:vAlign w:val="bottom"/>
            <w:hideMark/>
          </w:tcPr>
          <w:p w14:paraId="3AE4E32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7</w:t>
            </w:r>
          </w:p>
        </w:tc>
        <w:tc>
          <w:tcPr>
            <w:tcW w:w="854" w:type="dxa"/>
            <w:shd w:val="clear" w:color="auto" w:fill="auto"/>
            <w:noWrap/>
            <w:vAlign w:val="bottom"/>
            <w:hideMark/>
          </w:tcPr>
          <w:p w14:paraId="79EA398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29AE20B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53A2BD00" w14:textId="77777777" w:rsidTr="002C2150">
        <w:trPr>
          <w:trHeight w:val="300"/>
          <w:jc w:val="center"/>
        </w:trPr>
        <w:tc>
          <w:tcPr>
            <w:tcW w:w="1217" w:type="dxa"/>
            <w:shd w:val="clear" w:color="auto" w:fill="auto"/>
            <w:noWrap/>
            <w:vAlign w:val="bottom"/>
            <w:hideMark/>
          </w:tcPr>
          <w:p w14:paraId="27C11057"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49CABCE"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color w:val="000000"/>
              </w:rPr>
              <w:t>Expiration Date</w:t>
            </w:r>
          </w:p>
        </w:tc>
        <w:tc>
          <w:tcPr>
            <w:tcW w:w="828" w:type="dxa"/>
            <w:shd w:val="clear" w:color="auto" w:fill="auto"/>
            <w:noWrap/>
            <w:vAlign w:val="bottom"/>
            <w:hideMark/>
          </w:tcPr>
          <w:p w14:paraId="7977BB4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8</w:t>
            </w:r>
          </w:p>
        </w:tc>
        <w:tc>
          <w:tcPr>
            <w:tcW w:w="854" w:type="dxa"/>
            <w:shd w:val="clear" w:color="auto" w:fill="auto"/>
            <w:noWrap/>
            <w:vAlign w:val="bottom"/>
            <w:hideMark/>
          </w:tcPr>
          <w:p w14:paraId="01586A8A"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DTM</w:t>
            </w:r>
          </w:p>
        </w:tc>
        <w:tc>
          <w:tcPr>
            <w:tcW w:w="634" w:type="dxa"/>
            <w:shd w:val="clear" w:color="auto" w:fill="auto"/>
            <w:noWrap/>
            <w:vAlign w:val="bottom"/>
            <w:hideMark/>
          </w:tcPr>
          <w:p w14:paraId="37FBD838"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r w:rsidR="00B606AB" w:rsidRPr="00BD2F1A" w14:paraId="2AA64DBA" w14:textId="77777777" w:rsidTr="002C2150">
        <w:trPr>
          <w:trHeight w:val="315"/>
          <w:jc w:val="center"/>
        </w:trPr>
        <w:tc>
          <w:tcPr>
            <w:tcW w:w="1217" w:type="dxa"/>
            <w:shd w:val="clear" w:color="auto" w:fill="auto"/>
            <w:noWrap/>
            <w:vAlign w:val="bottom"/>
            <w:hideMark/>
          </w:tcPr>
          <w:p w14:paraId="25399A72" w14:textId="77777777" w:rsidR="00B606AB" w:rsidRPr="00BD2F1A" w:rsidRDefault="00B606AB" w:rsidP="00090A53">
            <w:pPr>
              <w:suppressAutoHyphens/>
              <w:spacing w:after="0" w:line="240" w:lineRule="auto"/>
              <w:jc w:val="center"/>
              <w:rPr>
                <w:rFonts w:eastAsia="Times New Roman" w:cs="Times New Roman"/>
                <w:b/>
                <w:bCs/>
                <w:color w:val="000000"/>
              </w:rPr>
            </w:pPr>
            <w:r w:rsidRPr="00BD2F1A">
              <w:rPr>
                <w:rFonts w:eastAsia="Times New Roman" w:cs="Times New Roman"/>
                <w:b/>
                <w:bCs/>
                <w:color w:val="000000"/>
              </w:rPr>
              <w:t>[{CTI}]</w:t>
            </w:r>
          </w:p>
        </w:tc>
        <w:tc>
          <w:tcPr>
            <w:tcW w:w="6370" w:type="dxa"/>
            <w:shd w:val="clear" w:color="auto" w:fill="auto"/>
            <w:noWrap/>
            <w:vAlign w:val="bottom"/>
            <w:hideMark/>
          </w:tcPr>
          <w:p w14:paraId="2DE6BB0B" w14:textId="77777777" w:rsidR="00B606AB" w:rsidRPr="00BD2F1A" w:rsidRDefault="00B606AB" w:rsidP="00090A53">
            <w:pPr>
              <w:suppressAutoHyphens/>
              <w:spacing w:after="0" w:line="240" w:lineRule="auto"/>
              <w:rPr>
                <w:rFonts w:eastAsia="Times New Roman" w:cs="Times New Roman"/>
                <w:b/>
                <w:bCs/>
                <w:color w:val="000000"/>
              </w:rPr>
            </w:pPr>
            <w:r w:rsidRPr="00BD2F1A">
              <w:rPr>
                <w:rFonts w:eastAsia="Times New Roman" w:cs="Times New Roman"/>
                <w:b/>
                <w:bCs/>
                <w:color w:val="000000"/>
              </w:rPr>
              <w:t>Clinical Trial Identification</w:t>
            </w:r>
          </w:p>
        </w:tc>
        <w:tc>
          <w:tcPr>
            <w:tcW w:w="828" w:type="dxa"/>
            <w:shd w:val="clear" w:color="000000" w:fill="D8E4BC"/>
            <w:noWrap/>
            <w:vAlign w:val="bottom"/>
          </w:tcPr>
          <w:p w14:paraId="07A24E3F" w14:textId="77777777" w:rsidR="00B606AB" w:rsidRPr="00BD2F1A" w:rsidRDefault="00B606AB" w:rsidP="00090A53">
            <w:pPr>
              <w:suppressAutoHyphens/>
              <w:spacing w:after="0" w:line="240" w:lineRule="auto"/>
              <w:jc w:val="center"/>
              <w:rPr>
                <w:rFonts w:eastAsia="Times New Roman" w:cs="Times New Roman"/>
                <w:color w:val="000000"/>
              </w:rPr>
            </w:pPr>
          </w:p>
        </w:tc>
        <w:tc>
          <w:tcPr>
            <w:tcW w:w="854" w:type="dxa"/>
            <w:shd w:val="clear" w:color="000000" w:fill="D8E4BC"/>
            <w:noWrap/>
            <w:vAlign w:val="bottom"/>
            <w:hideMark/>
          </w:tcPr>
          <w:p w14:paraId="78A071AB"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 </w:t>
            </w:r>
          </w:p>
        </w:tc>
        <w:tc>
          <w:tcPr>
            <w:tcW w:w="634" w:type="dxa"/>
            <w:shd w:val="clear" w:color="000000" w:fill="D8E4BC"/>
            <w:noWrap/>
            <w:vAlign w:val="bottom"/>
            <w:hideMark/>
          </w:tcPr>
          <w:p w14:paraId="3E35A27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 </w:t>
            </w:r>
          </w:p>
        </w:tc>
      </w:tr>
      <w:tr w:rsidR="00B606AB" w:rsidRPr="00BD2F1A" w14:paraId="6B9C90AC" w14:textId="77777777" w:rsidTr="002C2150">
        <w:trPr>
          <w:trHeight w:val="300"/>
          <w:jc w:val="center"/>
        </w:trPr>
        <w:tc>
          <w:tcPr>
            <w:tcW w:w="1217" w:type="dxa"/>
            <w:shd w:val="clear" w:color="auto" w:fill="auto"/>
            <w:noWrap/>
            <w:vAlign w:val="bottom"/>
            <w:hideMark/>
          </w:tcPr>
          <w:p w14:paraId="4900AFA3"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A5EDC9A"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Sponsor Study ID</w:t>
            </w:r>
          </w:p>
        </w:tc>
        <w:tc>
          <w:tcPr>
            <w:tcW w:w="828" w:type="dxa"/>
            <w:shd w:val="clear" w:color="auto" w:fill="auto"/>
            <w:noWrap/>
            <w:vAlign w:val="bottom"/>
            <w:hideMark/>
          </w:tcPr>
          <w:p w14:paraId="6441D85C"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1</w:t>
            </w:r>
          </w:p>
        </w:tc>
        <w:tc>
          <w:tcPr>
            <w:tcW w:w="854" w:type="dxa"/>
            <w:shd w:val="clear" w:color="auto" w:fill="auto"/>
            <w:noWrap/>
            <w:vAlign w:val="bottom"/>
            <w:hideMark/>
          </w:tcPr>
          <w:p w14:paraId="4D162826"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EI</w:t>
            </w:r>
          </w:p>
        </w:tc>
        <w:tc>
          <w:tcPr>
            <w:tcW w:w="634" w:type="dxa"/>
            <w:shd w:val="clear" w:color="auto" w:fill="auto"/>
            <w:noWrap/>
            <w:vAlign w:val="bottom"/>
            <w:hideMark/>
          </w:tcPr>
          <w:p w14:paraId="660F14C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R</w:t>
            </w:r>
          </w:p>
        </w:tc>
      </w:tr>
      <w:tr w:rsidR="00B606AB" w:rsidRPr="00BD2F1A" w14:paraId="08F426FE" w14:textId="77777777" w:rsidTr="002C2150">
        <w:trPr>
          <w:trHeight w:val="300"/>
          <w:jc w:val="center"/>
        </w:trPr>
        <w:tc>
          <w:tcPr>
            <w:tcW w:w="1217" w:type="dxa"/>
            <w:shd w:val="clear" w:color="auto" w:fill="auto"/>
            <w:noWrap/>
            <w:vAlign w:val="bottom"/>
            <w:hideMark/>
          </w:tcPr>
          <w:p w14:paraId="7066FEC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3A4938DD"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Study Phase Identifier</w:t>
            </w:r>
          </w:p>
        </w:tc>
        <w:tc>
          <w:tcPr>
            <w:tcW w:w="828" w:type="dxa"/>
            <w:shd w:val="clear" w:color="auto" w:fill="auto"/>
            <w:noWrap/>
            <w:vAlign w:val="bottom"/>
            <w:hideMark/>
          </w:tcPr>
          <w:p w14:paraId="26175A04"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2</w:t>
            </w:r>
          </w:p>
        </w:tc>
        <w:tc>
          <w:tcPr>
            <w:tcW w:w="854" w:type="dxa"/>
            <w:shd w:val="clear" w:color="auto" w:fill="auto"/>
            <w:noWrap/>
            <w:vAlign w:val="bottom"/>
            <w:hideMark/>
          </w:tcPr>
          <w:p w14:paraId="68E51C39"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3878AF91"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t>
            </w:r>
          </w:p>
        </w:tc>
      </w:tr>
      <w:tr w:rsidR="00B606AB" w:rsidRPr="00BD2F1A" w14:paraId="45C8E30E" w14:textId="77777777" w:rsidTr="002C2150">
        <w:trPr>
          <w:trHeight w:val="300"/>
          <w:jc w:val="center"/>
        </w:trPr>
        <w:tc>
          <w:tcPr>
            <w:tcW w:w="1217" w:type="dxa"/>
            <w:shd w:val="clear" w:color="auto" w:fill="auto"/>
            <w:noWrap/>
            <w:vAlign w:val="bottom"/>
            <w:hideMark/>
          </w:tcPr>
          <w:p w14:paraId="1988A588" w14:textId="77777777" w:rsidR="00B606AB" w:rsidRPr="00BD2F1A" w:rsidRDefault="00B606AB" w:rsidP="00090A53">
            <w:pPr>
              <w:suppressAutoHyphens/>
              <w:spacing w:after="0" w:line="240" w:lineRule="auto"/>
              <w:jc w:val="center"/>
              <w:rPr>
                <w:rFonts w:eastAsia="Times New Roman" w:cs="Times New Roman"/>
                <w:b/>
                <w:bCs/>
                <w:color w:val="000000"/>
              </w:rPr>
            </w:pPr>
          </w:p>
        </w:tc>
        <w:tc>
          <w:tcPr>
            <w:tcW w:w="6370" w:type="dxa"/>
            <w:shd w:val="clear" w:color="auto" w:fill="auto"/>
            <w:noWrap/>
            <w:vAlign w:val="bottom"/>
            <w:hideMark/>
          </w:tcPr>
          <w:p w14:paraId="2A432248" w14:textId="77777777" w:rsidR="00B606AB" w:rsidRPr="00BD2F1A" w:rsidRDefault="00B606AB" w:rsidP="00090A53">
            <w:pPr>
              <w:suppressAutoHyphens/>
              <w:spacing w:after="0" w:line="240" w:lineRule="auto"/>
              <w:ind w:firstLineChars="200" w:firstLine="440"/>
              <w:rPr>
                <w:rFonts w:eastAsia="Times New Roman" w:cs="Times New Roman"/>
                <w:i/>
                <w:iCs/>
                <w:color w:val="000000"/>
              </w:rPr>
            </w:pPr>
            <w:r w:rsidRPr="00BD2F1A">
              <w:rPr>
                <w:rFonts w:eastAsia="Times New Roman" w:cs="Times New Roman"/>
                <w:i/>
                <w:iCs/>
                <w:noProof/>
                <w:color w:val="000000"/>
              </w:rPr>
              <w:t>Study Scheduled Time Point</w:t>
            </w:r>
          </w:p>
        </w:tc>
        <w:tc>
          <w:tcPr>
            <w:tcW w:w="828" w:type="dxa"/>
            <w:shd w:val="clear" w:color="auto" w:fill="auto"/>
            <w:noWrap/>
            <w:vAlign w:val="bottom"/>
            <w:hideMark/>
          </w:tcPr>
          <w:p w14:paraId="6C86EFC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3</w:t>
            </w:r>
          </w:p>
        </w:tc>
        <w:tc>
          <w:tcPr>
            <w:tcW w:w="854" w:type="dxa"/>
            <w:shd w:val="clear" w:color="auto" w:fill="auto"/>
            <w:noWrap/>
            <w:vAlign w:val="bottom"/>
            <w:hideMark/>
          </w:tcPr>
          <w:p w14:paraId="0FA8C9E2"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CWE</w:t>
            </w:r>
          </w:p>
        </w:tc>
        <w:tc>
          <w:tcPr>
            <w:tcW w:w="634" w:type="dxa"/>
            <w:shd w:val="clear" w:color="auto" w:fill="auto"/>
            <w:noWrap/>
            <w:vAlign w:val="bottom"/>
            <w:hideMark/>
          </w:tcPr>
          <w:p w14:paraId="5955A5DD" w14:textId="77777777" w:rsidR="00B606AB" w:rsidRPr="00BD2F1A" w:rsidRDefault="00B606AB" w:rsidP="00090A53">
            <w:pPr>
              <w:suppressAutoHyphens/>
              <w:spacing w:after="0" w:line="240" w:lineRule="auto"/>
              <w:jc w:val="center"/>
              <w:rPr>
                <w:rFonts w:eastAsia="Times New Roman" w:cs="Times New Roman"/>
                <w:color w:val="000000"/>
              </w:rPr>
            </w:pPr>
            <w:r w:rsidRPr="00BD2F1A">
              <w:rPr>
                <w:rFonts w:eastAsia="Times New Roman" w:cs="Times New Roman"/>
                <w:noProof/>
                <w:color w:val="000000"/>
              </w:rPr>
              <w:t>O</w:t>
            </w:r>
          </w:p>
        </w:tc>
      </w:tr>
    </w:tbl>
    <w:p w14:paraId="46BB6CC6" w14:textId="77777777" w:rsidR="00B606AB" w:rsidRPr="00BD2F1A" w:rsidRDefault="00B606AB" w:rsidP="00B606AB">
      <w:pPr>
        <w:suppressAutoHyphens/>
      </w:pPr>
    </w:p>
    <w:p w14:paraId="1F48B5DC" w14:textId="2A7D99ED" w:rsidR="00B606AB" w:rsidRDefault="00B606AB" w:rsidP="00B606AB">
      <w:pPr>
        <w:suppressAutoHyphens/>
      </w:pPr>
    </w:p>
    <w:p w14:paraId="437568CD" w14:textId="77777777" w:rsidR="00B606AB" w:rsidRDefault="00B606AB" w:rsidP="00D76D6F">
      <w:pPr>
        <w:pStyle w:val="AppendixHeading1"/>
      </w:pPr>
      <w:bookmarkStart w:id="139" w:name="_Toc383634075"/>
      <w:bookmarkStart w:id="140" w:name="_Toc383635277"/>
      <w:bookmarkStart w:id="141" w:name="_Toc383634076"/>
      <w:bookmarkStart w:id="142" w:name="_Toc383635278"/>
      <w:bookmarkStart w:id="143" w:name="_Toc383634077"/>
      <w:bookmarkStart w:id="144" w:name="_Toc383635279"/>
      <w:bookmarkStart w:id="145" w:name="_Toc383634078"/>
      <w:bookmarkStart w:id="146" w:name="_Toc383635280"/>
      <w:bookmarkStart w:id="147" w:name="_Toc383634079"/>
      <w:bookmarkStart w:id="148" w:name="_Toc383635281"/>
      <w:bookmarkStart w:id="149" w:name="_Toc383634080"/>
      <w:bookmarkStart w:id="150" w:name="_Toc383635282"/>
      <w:bookmarkStart w:id="151" w:name="_Toc383634081"/>
      <w:bookmarkStart w:id="152" w:name="_Toc383635283"/>
      <w:bookmarkStart w:id="153" w:name="_Toc383634082"/>
      <w:bookmarkStart w:id="154" w:name="_Toc383635284"/>
      <w:bookmarkStart w:id="155" w:name="_Toc383634089"/>
      <w:bookmarkStart w:id="156" w:name="_Toc383635291"/>
      <w:bookmarkStart w:id="157" w:name="_Toc383634090"/>
      <w:bookmarkStart w:id="158" w:name="_Toc383635292"/>
      <w:bookmarkStart w:id="159" w:name="_Toc383634091"/>
      <w:bookmarkStart w:id="160" w:name="_Toc383635293"/>
      <w:bookmarkStart w:id="161" w:name="_Toc383634092"/>
      <w:bookmarkStart w:id="162" w:name="_Toc383635294"/>
      <w:bookmarkStart w:id="163" w:name="_Toc383634093"/>
      <w:bookmarkStart w:id="164" w:name="_Toc383635295"/>
      <w:bookmarkStart w:id="165" w:name="_Toc383634094"/>
      <w:bookmarkStart w:id="166" w:name="_Toc383635296"/>
      <w:bookmarkStart w:id="167" w:name="_Toc383634095"/>
      <w:bookmarkStart w:id="168" w:name="_Toc383635297"/>
      <w:bookmarkStart w:id="169" w:name="_Toc383634096"/>
      <w:bookmarkStart w:id="170" w:name="_Toc383635298"/>
      <w:bookmarkStart w:id="171" w:name="_Toc427232414"/>
      <w:bookmarkStart w:id="172" w:name="_Toc452044689"/>
      <w:bookmarkStart w:id="173" w:name="_Toc454957116"/>
      <w:bookmarkStart w:id="174" w:name="__RefHeading__5135_1508154248"/>
      <w:bookmarkStart w:id="175" w:name="_Toc287337221"/>
      <w:bookmarkEnd w:id="94"/>
      <w:bookmarkEnd w:id="95"/>
      <w:bookmarkEnd w:id="9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lastRenderedPageBreak/>
        <w:t>Unmapped EDXL-TEP Elements</w:t>
      </w:r>
      <w:bookmarkEnd w:id="171"/>
      <w:bookmarkEnd w:id="172"/>
      <w:bookmarkEnd w:id="173"/>
    </w:p>
    <w:p w14:paraId="0A425CF0" w14:textId="77777777" w:rsidR="00B606AB" w:rsidRPr="005A53ED" w:rsidRDefault="00B606AB" w:rsidP="002C2150">
      <w:bookmarkStart w:id="176" w:name="_Toc324518323"/>
      <w:r w:rsidRPr="005A53ED">
        <w:t xml:space="preserve">The </w:t>
      </w:r>
      <w:r>
        <w:t>EDXL-TEP</w:t>
      </w:r>
      <w:r w:rsidRPr="005A53ED">
        <w:t xml:space="preserve"> message provides a rich set of information that can be useful in managing the evacuation of medical patients. Many of the </w:t>
      </w:r>
      <w:r>
        <w:t>EDXL-TEP</w:t>
      </w:r>
      <w:r w:rsidRPr="005A53ED">
        <w:t xml:space="preserve"> elements map to existing HL7 ADT and RAS message structures. Additional </w:t>
      </w:r>
      <w:r>
        <w:t>EDXL-TEP</w:t>
      </w:r>
      <w:r w:rsidRPr="005A53ED">
        <w:t xml:space="preserve"> information that does not map directly to an existing HL7 field, can be captured in the observation (OBX) structure within HL7 message structures. There is concern that a flood of OBX information that is not valuable to a receiving Emergency Department (ED) would mask important information provided as OBX. The HL7 Emergency Care (EC) Working Group has provided guidance on which </w:t>
      </w:r>
      <w:r>
        <w:t>EDXL-TEP</w:t>
      </w:r>
      <w:r w:rsidRPr="005A53ED">
        <w:t xml:space="preserve"> element should be mapped to HL7 OBX structures for patients incoming to a hospital. The EC Working Group recommends that the following </w:t>
      </w:r>
      <w:r>
        <w:t>EDXL-TEP</w:t>
      </w:r>
      <w:r w:rsidRPr="005A53ED">
        <w:t xml:space="preserve"> elements not be mapped to the HL7 OBX message structure.</w:t>
      </w:r>
      <w:bookmarkEnd w:id="174"/>
      <w:bookmarkEnd w:id="175"/>
      <w:bookmarkEnd w:id="176"/>
    </w:p>
    <w:p w14:paraId="2EF41C36" w14:textId="77777777" w:rsidR="00B606AB" w:rsidRPr="00111159" w:rsidRDefault="00B606AB" w:rsidP="002C2150">
      <w:pPr>
        <w:numPr>
          <w:ilvl w:val="0"/>
          <w:numId w:val="20"/>
        </w:numPr>
        <w:suppressAutoHyphens/>
        <w:spacing w:line="259" w:lineRule="auto"/>
        <w:contextualSpacing/>
      </w:pPr>
      <w:proofErr w:type="spellStart"/>
      <w:r w:rsidRPr="00111159">
        <w:t>hairColor</w:t>
      </w:r>
      <w:proofErr w:type="spellEnd"/>
    </w:p>
    <w:p w14:paraId="65EAFFDC" w14:textId="77777777" w:rsidR="00B606AB" w:rsidRPr="00111159" w:rsidRDefault="00B606AB" w:rsidP="002C2150">
      <w:pPr>
        <w:numPr>
          <w:ilvl w:val="0"/>
          <w:numId w:val="20"/>
        </w:numPr>
        <w:suppressAutoHyphens/>
        <w:spacing w:line="259" w:lineRule="auto"/>
        <w:contextualSpacing/>
      </w:pPr>
      <w:proofErr w:type="spellStart"/>
      <w:r w:rsidRPr="00111159">
        <w:t>eyeColor</w:t>
      </w:r>
      <w:proofErr w:type="spellEnd"/>
    </w:p>
    <w:p w14:paraId="03667643" w14:textId="77777777" w:rsidR="00B606AB" w:rsidRPr="00111159" w:rsidRDefault="00B606AB" w:rsidP="002C2150">
      <w:pPr>
        <w:numPr>
          <w:ilvl w:val="0"/>
          <w:numId w:val="20"/>
        </w:numPr>
        <w:suppressAutoHyphens/>
        <w:spacing w:line="259" w:lineRule="auto"/>
        <w:contextualSpacing/>
      </w:pPr>
      <w:proofErr w:type="spellStart"/>
      <w:r w:rsidRPr="00111159">
        <w:t>distinguishingMarks</w:t>
      </w:r>
      <w:proofErr w:type="spellEnd"/>
    </w:p>
    <w:p w14:paraId="0CD3ABEE" w14:textId="77777777" w:rsidR="00B606AB" w:rsidRPr="00111159" w:rsidRDefault="00B606AB" w:rsidP="002C2150">
      <w:pPr>
        <w:numPr>
          <w:ilvl w:val="0"/>
          <w:numId w:val="20"/>
        </w:numPr>
        <w:suppressAutoHyphens/>
        <w:spacing w:line="259" w:lineRule="auto"/>
        <w:contextualSpacing/>
      </w:pPr>
      <w:proofErr w:type="spellStart"/>
      <w:r w:rsidRPr="00111159">
        <w:t>specialTransportationNeeds</w:t>
      </w:r>
      <w:proofErr w:type="spellEnd"/>
    </w:p>
    <w:p w14:paraId="2F7776CB" w14:textId="77777777" w:rsidR="00B606AB" w:rsidRPr="00111159" w:rsidRDefault="00B606AB" w:rsidP="002C2150">
      <w:pPr>
        <w:numPr>
          <w:ilvl w:val="0"/>
          <w:numId w:val="20"/>
        </w:numPr>
        <w:suppressAutoHyphens/>
        <w:spacing w:line="259" w:lineRule="auto"/>
        <w:contextualSpacing/>
      </w:pPr>
      <w:r w:rsidRPr="00111159">
        <w:t>situation.incidentID.ID</w:t>
      </w:r>
    </w:p>
    <w:p w14:paraId="15151F78" w14:textId="77777777" w:rsidR="00B606AB" w:rsidRPr="00111159" w:rsidRDefault="00B606AB" w:rsidP="002C2150">
      <w:pPr>
        <w:numPr>
          <w:ilvl w:val="0"/>
          <w:numId w:val="20"/>
        </w:numPr>
        <w:suppressAutoHyphens/>
        <w:spacing w:line="259" w:lineRule="auto"/>
        <w:contextualSpacing/>
      </w:pPr>
      <w:proofErr w:type="spellStart"/>
      <w:r w:rsidRPr="00111159">
        <w:t>situation.incidentID.source</w:t>
      </w:r>
      <w:proofErr w:type="spellEnd"/>
    </w:p>
    <w:p w14:paraId="6664EA46" w14:textId="77777777" w:rsidR="00B606AB" w:rsidRPr="00111159" w:rsidRDefault="00B606AB" w:rsidP="002C2150">
      <w:pPr>
        <w:numPr>
          <w:ilvl w:val="0"/>
          <w:numId w:val="20"/>
        </w:numPr>
        <w:suppressAutoHyphens/>
        <w:spacing w:line="259" w:lineRule="auto"/>
        <w:contextualSpacing/>
      </w:pPr>
      <w:proofErr w:type="spellStart"/>
      <w:r w:rsidRPr="00111159">
        <w:t>situation.incidentStartDateTime</w:t>
      </w:r>
      <w:proofErr w:type="spellEnd"/>
    </w:p>
    <w:p w14:paraId="487C7BA9" w14:textId="77777777" w:rsidR="00B606AB" w:rsidRPr="00111159" w:rsidRDefault="00B606AB" w:rsidP="002C2150">
      <w:pPr>
        <w:numPr>
          <w:ilvl w:val="0"/>
          <w:numId w:val="20"/>
        </w:numPr>
        <w:suppressAutoHyphens/>
        <w:spacing w:line="259" w:lineRule="auto"/>
        <w:contextualSpacing/>
      </w:pPr>
      <w:proofErr w:type="spellStart"/>
      <w:r w:rsidRPr="00111159">
        <w:t>situation.relatedIncidentID</w:t>
      </w:r>
      <w:proofErr w:type="spellEnd"/>
    </w:p>
    <w:p w14:paraId="6AA0E260" w14:textId="77777777" w:rsidR="00B606AB" w:rsidRPr="00111159" w:rsidRDefault="00B606AB" w:rsidP="002C2150">
      <w:pPr>
        <w:numPr>
          <w:ilvl w:val="0"/>
          <w:numId w:val="20"/>
        </w:numPr>
        <w:suppressAutoHyphens/>
        <w:spacing w:line="259" w:lineRule="auto"/>
        <w:contextualSpacing/>
      </w:pPr>
      <w:proofErr w:type="spellStart"/>
      <w:r w:rsidRPr="00111159">
        <w:t>healthCareProvider.providerNumber</w:t>
      </w:r>
      <w:proofErr w:type="spellEnd"/>
    </w:p>
    <w:p w14:paraId="391970DD" w14:textId="77777777" w:rsidR="00B606AB" w:rsidRPr="00111159" w:rsidRDefault="00B606AB" w:rsidP="002C2150">
      <w:pPr>
        <w:numPr>
          <w:ilvl w:val="0"/>
          <w:numId w:val="20"/>
        </w:numPr>
        <w:suppressAutoHyphens/>
        <w:spacing w:line="259" w:lineRule="auto"/>
        <w:contextualSpacing/>
      </w:pPr>
      <w:proofErr w:type="spellStart"/>
      <w:r w:rsidRPr="00111159">
        <w:t>healthCareProvider.providerJurisdiction</w:t>
      </w:r>
      <w:proofErr w:type="spellEnd"/>
    </w:p>
    <w:p w14:paraId="200BAF05" w14:textId="77777777" w:rsidR="00B606AB" w:rsidRPr="00111159" w:rsidRDefault="00B606AB" w:rsidP="002C2150">
      <w:pPr>
        <w:numPr>
          <w:ilvl w:val="0"/>
          <w:numId w:val="20"/>
        </w:numPr>
        <w:suppressAutoHyphens/>
        <w:spacing w:line="259" w:lineRule="auto"/>
        <w:contextualSpacing/>
      </w:pPr>
      <w:proofErr w:type="spellStart"/>
      <w:r w:rsidRPr="00111159">
        <w:t>healthCareProvider.providerDomainName</w:t>
      </w:r>
      <w:proofErr w:type="spellEnd"/>
    </w:p>
    <w:p w14:paraId="7B461965" w14:textId="77777777" w:rsidR="00B606AB" w:rsidRPr="00111159" w:rsidRDefault="00B606AB" w:rsidP="002C2150">
      <w:pPr>
        <w:numPr>
          <w:ilvl w:val="0"/>
          <w:numId w:val="20"/>
        </w:numPr>
        <w:suppressAutoHyphens/>
        <w:spacing w:line="259" w:lineRule="auto"/>
        <w:contextualSpacing/>
      </w:pPr>
      <w:proofErr w:type="spellStart"/>
      <w:r w:rsidRPr="00111159">
        <w:t>healthCareProvider.personnelIDNumber</w:t>
      </w:r>
      <w:proofErr w:type="spellEnd"/>
    </w:p>
    <w:p w14:paraId="4B493BF1" w14:textId="77777777" w:rsidR="00B606AB" w:rsidRPr="00111159" w:rsidRDefault="00B606AB" w:rsidP="002C2150">
      <w:pPr>
        <w:numPr>
          <w:ilvl w:val="0"/>
          <w:numId w:val="20"/>
        </w:numPr>
        <w:suppressAutoHyphens/>
        <w:spacing w:line="259" w:lineRule="auto"/>
        <w:contextualSpacing/>
      </w:pPr>
      <w:proofErr w:type="spellStart"/>
      <w:r w:rsidRPr="00111159">
        <w:t>healthCareProvider.personnelJurisdiction</w:t>
      </w:r>
      <w:proofErr w:type="spellEnd"/>
    </w:p>
    <w:p w14:paraId="538D56F4" w14:textId="77777777" w:rsidR="00B606AB" w:rsidRPr="00111159" w:rsidRDefault="00B606AB" w:rsidP="002C2150">
      <w:pPr>
        <w:numPr>
          <w:ilvl w:val="0"/>
          <w:numId w:val="20"/>
        </w:numPr>
        <w:suppressAutoHyphens/>
        <w:spacing w:line="259" w:lineRule="auto"/>
        <w:contextualSpacing/>
      </w:pPr>
      <w:proofErr w:type="spellStart"/>
      <w:r w:rsidRPr="00111159">
        <w:t>healthCareProvider.transport.vehicleProvider</w:t>
      </w:r>
      <w:proofErr w:type="spellEnd"/>
    </w:p>
    <w:p w14:paraId="704DB6A3" w14:textId="77777777" w:rsidR="00B606AB" w:rsidRPr="00111159" w:rsidRDefault="00B606AB" w:rsidP="002C2150">
      <w:pPr>
        <w:numPr>
          <w:ilvl w:val="0"/>
          <w:numId w:val="20"/>
        </w:numPr>
        <w:suppressAutoHyphens/>
        <w:spacing w:line="259" w:lineRule="auto"/>
        <w:contextualSpacing/>
      </w:pPr>
      <w:proofErr w:type="spellStart"/>
      <w:r w:rsidRPr="00111159">
        <w:t>patientEncounter.patientTransfer.actualArrivalDateTime</w:t>
      </w:r>
      <w:proofErr w:type="spellEnd"/>
    </w:p>
    <w:p w14:paraId="5CF1D1DB" w14:textId="4C6016A2" w:rsidR="00B606AB" w:rsidRDefault="00B606AB" w:rsidP="00D76D6F">
      <w:pPr>
        <w:pStyle w:val="AppendixHeading1"/>
      </w:pPr>
      <w:bookmarkStart w:id="177" w:name="__RefHeading__5133_1508154248"/>
      <w:bookmarkStart w:id="178" w:name="_Toc287337220"/>
      <w:bookmarkStart w:id="179" w:name="_Toc287337066"/>
      <w:bookmarkStart w:id="180" w:name="_Toc287336983"/>
      <w:bookmarkStart w:id="181" w:name="_Toc427232415"/>
      <w:bookmarkStart w:id="182" w:name="_Toc452044690"/>
      <w:bookmarkStart w:id="183" w:name="_Toc454957117"/>
      <w:bookmarkStart w:id="184" w:name="__RefHeading__5137_1508154248"/>
      <w:r>
        <w:lastRenderedPageBreak/>
        <w:t>Acknowledgments</w:t>
      </w:r>
      <w:bookmarkEnd w:id="177"/>
      <w:bookmarkEnd w:id="178"/>
      <w:bookmarkEnd w:id="179"/>
      <w:bookmarkEnd w:id="180"/>
      <w:bookmarkEnd w:id="181"/>
      <w:bookmarkEnd w:id="182"/>
      <w:bookmarkEnd w:id="183"/>
    </w:p>
    <w:p w14:paraId="440CB445" w14:textId="77777777" w:rsidR="00B606AB" w:rsidRDefault="00B606AB" w:rsidP="00B606AB">
      <w:pPr>
        <w:pStyle w:val="Textbody"/>
        <w:suppressAutoHyphens/>
      </w:pPr>
      <w:r>
        <w:t xml:space="preserve">The OASIS Emergency Management TC extends its thanks to the following HL7 Public Health and Emergency Response (PHER) Working Group Co-Chairs for their assistance. </w:t>
      </w:r>
    </w:p>
    <w:p w14:paraId="366CA29E" w14:textId="77777777" w:rsidR="00B606AB" w:rsidRPr="00F809A2" w:rsidRDefault="00B606AB" w:rsidP="00B606AB">
      <w:pPr>
        <w:pStyle w:val="Textbody"/>
        <w:spacing w:after="0"/>
      </w:pPr>
      <w:r>
        <w:t>Erin Holt</w:t>
      </w:r>
      <w:r w:rsidRPr="00F809A2">
        <w:t>, Tennessee Department of Health</w:t>
      </w:r>
    </w:p>
    <w:p w14:paraId="00A7624A" w14:textId="77777777" w:rsidR="00B606AB" w:rsidRPr="00F809A2" w:rsidRDefault="00B606AB" w:rsidP="00B606AB">
      <w:pPr>
        <w:pStyle w:val="Textbody"/>
        <w:spacing w:after="0"/>
      </w:pPr>
      <w:proofErr w:type="spellStart"/>
      <w:r w:rsidRPr="00F809A2">
        <w:t>Joginder</w:t>
      </w:r>
      <w:proofErr w:type="spellEnd"/>
      <w:r w:rsidRPr="00F809A2">
        <w:t xml:space="preserve"> </w:t>
      </w:r>
      <w:proofErr w:type="spellStart"/>
      <w:r w:rsidRPr="00F809A2">
        <w:t>Madra</w:t>
      </w:r>
      <w:proofErr w:type="spellEnd"/>
      <w:r w:rsidRPr="00F809A2">
        <w:t xml:space="preserve">, </w:t>
      </w:r>
      <w:proofErr w:type="spellStart"/>
      <w:r w:rsidRPr="00F809A2">
        <w:t>Madra</w:t>
      </w:r>
      <w:proofErr w:type="spellEnd"/>
      <w:r w:rsidRPr="00F809A2">
        <w:t xml:space="preserve"> Consulting Inc.</w:t>
      </w:r>
    </w:p>
    <w:p w14:paraId="30727106" w14:textId="77777777" w:rsidR="00B606AB" w:rsidRPr="00F809A2" w:rsidRDefault="00B606AB" w:rsidP="00B606AB">
      <w:pPr>
        <w:pStyle w:val="Textbody"/>
        <w:spacing w:after="0"/>
      </w:pPr>
      <w:r w:rsidRPr="00F809A2">
        <w:t>Craig Newman, Northrop Grumman</w:t>
      </w:r>
    </w:p>
    <w:p w14:paraId="3166B93D" w14:textId="77777777" w:rsidR="00B606AB" w:rsidRPr="00F809A2" w:rsidRDefault="00B606AB" w:rsidP="00B606AB">
      <w:pPr>
        <w:pStyle w:val="Textbody"/>
        <w:spacing w:after="0"/>
      </w:pPr>
      <w:r w:rsidRPr="00F809A2">
        <w:t xml:space="preserve">Laura </w:t>
      </w:r>
      <w:proofErr w:type="spellStart"/>
      <w:r w:rsidRPr="00F809A2">
        <w:t>Rappleye</w:t>
      </w:r>
      <w:proofErr w:type="spellEnd"/>
      <w:r w:rsidRPr="00F809A2">
        <w:t xml:space="preserve">, </w:t>
      </w:r>
      <w:proofErr w:type="spellStart"/>
      <w:r w:rsidRPr="00F809A2">
        <w:t>Altarum</w:t>
      </w:r>
      <w:proofErr w:type="spellEnd"/>
      <w:r w:rsidRPr="00F809A2">
        <w:t xml:space="preserve"> Institute</w:t>
      </w:r>
    </w:p>
    <w:p w14:paraId="4CDD3822" w14:textId="77777777" w:rsidR="00B606AB" w:rsidRPr="00F809A2" w:rsidRDefault="00B606AB" w:rsidP="00B606AB">
      <w:pPr>
        <w:pStyle w:val="Textbody"/>
        <w:spacing w:after="0"/>
      </w:pPr>
      <w:r w:rsidRPr="00F809A2">
        <w:t>John Roberts, Tennessee Department of Health</w:t>
      </w:r>
    </w:p>
    <w:p w14:paraId="5DBF3FD0" w14:textId="77777777" w:rsidR="00B606AB" w:rsidRPr="00F809A2" w:rsidRDefault="00B606AB" w:rsidP="00B606AB">
      <w:pPr>
        <w:pStyle w:val="Textbody"/>
        <w:spacing w:after="0"/>
      </w:pPr>
      <w:r w:rsidRPr="00F809A2">
        <w:t>Rob Savage, Rob Savage Consulting</w:t>
      </w:r>
    </w:p>
    <w:p w14:paraId="0CFFED6D" w14:textId="77777777" w:rsidR="00B606AB" w:rsidRPr="00F809A2" w:rsidRDefault="00B606AB" w:rsidP="00B606AB">
      <w:pPr>
        <w:pStyle w:val="Textbody"/>
      </w:pPr>
    </w:p>
    <w:p w14:paraId="5144206D" w14:textId="77777777" w:rsidR="00B606AB" w:rsidRPr="00895B82" w:rsidRDefault="00B606AB" w:rsidP="00B606AB">
      <w:pPr>
        <w:pStyle w:val="Textbody"/>
        <w:suppressAutoHyphens/>
      </w:pPr>
      <w:r w:rsidRPr="00895B82">
        <w:t>The following individuals have participated in the creation of this specification and are gratefully acknowledged:</w:t>
      </w:r>
    </w:p>
    <w:p w14:paraId="3D9CC76B" w14:textId="77777777" w:rsidR="00B606AB" w:rsidRPr="00895B82" w:rsidRDefault="00B606AB" w:rsidP="00B606AB">
      <w:pPr>
        <w:pStyle w:val="Textbody"/>
        <w:suppressAutoHyphens/>
      </w:pPr>
      <w:r>
        <w:t xml:space="preserve">OASIS </w:t>
      </w:r>
      <w:r w:rsidRPr="00895B82">
        <w:t>Participants:</w:t>
      </w:r>
    </w:p>
    <w:p w14:paraId="429B3B33" w14:textId="77777777" w:rsidR="00B606AB" w:rsidRDefault="00B606AB" w:rsidP="00B606AB">
      <w:pPr>
        <w:pStyle w:val="Textbody"/>
        <w:suppressAutoHyphens/>
        <w:spacing w:after="0"/>
      </w:pPr>
      <w:r>
        <w:t>Norm Paulsen,  Environment Canada</w:t>
      </w:r>
    </w:p>
    <w:p w14:paraId="583AD982" w14:textId="77777777" w:rsidR="00B606AB" w:rsidRDefault="00B606AB" w:rsidP="00B606AB">
      <w:pPr>
        <w:pStyle w:val="Textbody"/>
        <w:suppressAutoHyphens/>
        <w:spacing w:after="0"/>
      </w:pPr>
      <w:r>
        <w:t xml:space="preserve">Steve </w:t>
      </w:r>
      <w:proofErr w:type="spellStart"/>
      <w:r>
        <w:t>Hakusa</w:t>
      </w:r>
      <w:proofErr w:type="spellEnd"/>
      <w:r>
        <w:t>, Google Inc.</w:t>
      </w:r>
    </w:p>
    <w:p w14:paraId="64B74317" w14:textId="77777777" w:rsidR="00B606AB" w:rsidRDefault="00B606AB" w:rsidP="00B606AB">
      <w:pPr>
        <w:pStyle w:val="Textbody"/>
        <w:suppressAutoHyphens/>
        <w:spacing w:after="0"/>
      </w:pPr>
      <w:proofErr w:type="spellStart"/>
      <w:r>
        <w:t>Ka</w:t>
      </w:r>
      <w:proofErr w:type="spellEnd"/>
      <w:r>
        <w:t>-Ping Yee, Google Inc.</w:t>
      </w:r>
    </w:p>
    <w:p w14:paraId="6595B4A7" w14:textId="77777777" w:rsidR="00B606AB" w:rsidRDefault="00B606AB" w:rsidP="00B606AB">
      <w:pPr>
        <w:pStyle w:val="Textbody"/>
        <w:suppressAutoHyphens/>
        <w:spacing w:after="0"/>
      </w:pPr>
      <w:r>
        <w:t xml:space="preserve">Patti </w:t>
      </w:r>
      <w:proofErr w:type="spellStart"/>
      <w:r>
        <w:t>Aymond</w:t>
      </w:r>
      <w:proofErr w:type="spellEnd"/>
      <w:r>
        <w:t>, IEM</w:t>
      </w:r>
    </w:p>
    <w:p w14:paraId="3B4048B4" w14:textId="77777777" w:rsidR="00B606AB" w:rsidRDefault="00B606AB" w:rsidP="00B606AB">
      <w:pPr>
        <w:pStyle w:val="Textbody"/>
        <w:suppressAutoHyphens/>
        <w:spacing w:after="0"/>
      </w:pPr>
      <w:r>
        <w:t xml:space="preserve">Michael </w:t>
      </w:r>
      <w:proofErr w:type="spellStart"/>
      <w:r>
        <w:t>Alagna</w:t>
      </w:r>
      <w:proofErr w:type="spellEnd"/>
      <w:r>
        <w:t>, IJIS Institute</w:t>
      </w:r>
    </w:p>
    <w:p w14:paraId="2C31F9A8" w14:textId="77777777" w:rsidR="00B606AB" w:rsidRDefault="00B606AB" w:rsidP="00B606AB">
      <w:pPr>
        <w:pStyle w:val="Textbody"/>
        <w:suppressAutoHyphens/>
        <w:spacing w:after="0"/>
      </w:pPr>
      <w:r>
        <w:t xml:space="preserve">Donald </w:t>
      </w:r>
      <w:proofErr w:type="spellStart"/>
      <w:r>
        <w:t>Gabbin</w:t>
      </w:r>
      <w:proofErr w:type="spellEnd"/>
      <w:r>
        <w:t>, IJIS Institute</w:t>
      </w:r>
    </w:p>
    <w:p w14:paraId="14437AD3" w14:textId="77777777" w:rsidR="00B606AB" w:rsidRDefault="00B606AB" w:rsidP="00B606AB">
      <w:pPr>
        <w:pStyle w:val="Textbody"/>
        <w:suppressAutoHyphens/>
        <w:spacing w:after="0"/>
      </w:pPr>
      <w:r>
        <w:t>Daniel Potter, IJIS Institute</w:t>
      </w:r>
    </w:p>
    <w:p w14:paraId="7BCBAD7E" w14:textId="77777777" w:rsidR="00B606AB" w:rsidRDefault="00B606AB" w:rsidP="00B606AB">
      <w:pPr>
        <w:pStyle w:val="Textbody"/>
        <w:suppressAutoHyphens/>
        <w:spacing w:after="0"/>
      </w:pPr>
      <w:r>
        <w:t>Don Sutherland, IJIS Institute</w:t>
      </w:r>
    </w:p>
    <w:p w14:paraId="4FCBA77E" w14:textId="77777777" w:rsidR="00B606AB" w:rsidRDefault="00B606AB" w:rsidP="00B606AB">
      <w:pPr>
        <w:pStyle w:val="Textbody"/>
        <w:suppressAutoHyphens/>
        <w:spacing w:after="0"/>
      </w:pPr>
      <w:r>
        <w:t>Gary Ham, Individual</w:t>
      </w:r>
    </w:p>
    <w:p w14:paraId="52E57C31" w14:textId="77777777" w:rsidR="00B606AB" w:rsidRDefault="00B606AB" w:rsidP="00B606AB">
      <w:pPr>
        <w:pStyle w:val="Textbody"/>
        <w:suppressAutoHyphens/>
        <w:spacing w:after="0"/>
      </w:pPr>
      <w:r>
        <w:t>Darrell O'Donnell, Individual</w:t>
      </w:r>
    </w:p>
    <w:p w14:paraId="48DA4176" w14:textId="77777777" w:rsidR="00B606AB" w:rsidRDefault="00B606AB" w:rsidP="00B606AB">
      <w:pPr>
        <w:pStyle w:val="Textbody"/>
        <w:suppressAutoHyphens/>
        <w:spacing w:after="0"/>
      </w:pPr>
      <w:r>
        <w:t>Rex Brooks, Individual</w:t>
      </w:r>
    </w:p>
    <w:p w14:paraId="780E27A7" w14:textId="77777777" w:rsidR="00B606AB" w:rsidRDefault="00B606AB" w:rsidP="00B606AB">
      <w:pPr>
        <w:pStyle w:val="Textbody"/>
        <w:suppressAutoHyphens/>
        <w:spacing w:after="0"/>
      </w:pPr>
      <w:r>
        <w:t>William Cox, Individual</w:t>
      </w:r>
    </w:p>
    <w:p w14:paraId="52141F10" w14:textId="77777777" w:rsidR="00B606AB" w:rsidRDefault="00B606AB" w:rsidP="00B606AB">
      <w:pPr>
        <w:pStyle w:val="Textbody"/>
        <w:suppressAutoHyphens/>
        <w:spacing w:after="0"/>
      </w:pPr>
      <w:r>
        <w:t xml:space="preserve">Thomas </w:t>
      </w:r>
      <w:proofErr w:type="spellStart"/>
      <w:r>
        <w:t>Ferrentino</w:t>
      </w:r>
      <w:proofErr w:type="spellEnd"/>
      <w:r>
        <w:t>, Individual</w:t>
      </w:r>
    </w:p>
    <w:p w14:paraId="68F88A24" w14:textId="77777777" w:rsidR="00B606AB" w:rsidRDefault="00B606AB" w:rsidP="00B606AB">
      <w:pPr>
        <w:pStyle w:val="Textbody"/>
        <w:suppressAutoHyphens/>
        <w:spacing w:after="0"/>
      </w:pPr>
      <w:r>
        <w:t>Timothy Grapes, Individual</w:t>
      </w:r>
    </w:p>
    <w:p w14:paraId="21D88569" w14:textId="77777777" w:rsidR="00B606AB" w:rsidRDefault="00B606AB" w:rsidP="00B606AB">
      <w:pPr>
        <w:pStyle w:val="Textbody"/>
        <w:suppressAutoHyphens/>
        <w:spacing w:after="0"/>
      </w:pPr>
      <w:r>
        <w:t xml:space="preserve">Robert </w:t>
      </w:r>
      <w:proofErr w:type="spellStart"/>
      <w:r>
        <w:t>Torchon</w:t>
      </w:r>
      <w:proofErr w:type="spellEnd"/>
      <w:r>
        <w:t>, Individual</w:t>
      </w:r>
    </w:p>
    <w:p w14:paraId="0A82CA11" w14:textId="77777777" w:rsidR="00B606AB" w:rsidRDefault="00B606AB" w:rsidP="00B606AB">
      <w:pPr>
        <w:pStyle w:val="Textbody"/>
        <w:suppressAutoHyphens/>
        <w:spacing w:after="0"/>
      </w:pPr>
      <w:r>
        <w:t>Jacob Westfall, Individual</w:t>
      </w:r>
    </w:p>
    <w:p w14:paraId="568E9523" w14:textId="77777777" w:rsidR="00B606AB" w:rsidRDefault="00B606AB" w:rsidP="00B606AB">
      <w:pPr>
        <w:pStyle w:val="Textbody"/>
        <w:suppressAutoHyphens/>
        <w:spacing w:after="0"/>
      </w:pPr>
      <w:proofErr w:type="spellStart"/>
      <w:r>
        <w:t>Elysa</w:t>
      </w:r>
      <w:proofErr w:type="spellEnd"/>
      <w:r>
        <w:t xml:space="preserve"> Jones, Individual</w:t>
      </w:r>
    </w:p>
    <w:p w14:paraId="36FC4AF0" w14:textId="77777777" w:rsidR="00B606AB" w:rsidRDefault="00B606AB" w:rsidP="00B606AB">
      <w:pPr>
        <w:pStyle w:val="Textbody"/>
        <w:suppressAutoHyphens/>
        <w:spacing w:after="0"/>
      </w:pPr>
      <w:r>
        <w:t xml:space="preserve">Massimo </w:t>
      </w:r>
      <w:proofErr w:type="spellStart"/>
      <w:r>
        <w:t>Cristaldi</w:t>
      </w:r>
      <w:proofErr w:type="spellEnd"/>
      <w:r>
        <w:t xml:space="preserve">, Intelligence for Environment &amp; Security-IES Solutions </w:t>
      </w:r>
      <w:proofErr w:type="spellStart"/>
      <w:r>
        <w:t>srl</w:t>
      </w:r>
      <w:proofErr w:type="spellEnd"/>
    </w:p>
    <w:p w14:paraId="07D3B042" w14:textId="77777777" w:rsidR="00B606AB" w:rsidRDefault="00B606AB" w:rsidP="00B606AB">
      <w:pPr>
        <w:pStyle w:val="Textbody"/>
        <w:suppressAutoHyphens/>
        <w:spacing w:after="0"/>
      </w:pPr>
      <w:r>
        <w:t xml:space="preserve">Lizzie </w:t>
      </w:r>
      <w:proofErr w:type="spellStart"/>
      <w:r>
        <w:t>DeYoung</w:t>
      </w:r>
      <w:proofErr w:type="spellEnd"/>
      <w:r>
        <w:t xml:space="preserve">, </w:t>
      </w:r>
      <w:proofErr w:type="spellStart"/>
      <w:r>
        <w:t>Mitre</w:t>
      </w:r>
      <w:proofErr w:type="spellEnd"/>
      <w:r>
        <w:t xml:space="preserve"> Corporation</w:t>
      </w:r>
    </w:p>
    <w:p w14:paraId="5F1D8A00" w14:textId="77777777" w:rsidR="00B606AB" w:rsidRDefault="00B606AB" w:rsidP="00B606AB">
      <w:pPr>
        <w:pStyle w:val="Textbody"/>
        <w:suppressAutoHyphens/>
        <w:spacing w:after="0"/>
      </w:pPr>
      <w:r>
        <w:t xml:space="preserve">Robert Gustafson, </w:t>
      </w:r>
      <w:proofErr w:type="spellStart"/>
      <w:r>
        <w:t>Mitre</w:t>
      </w:r>
      <w:proofErr w:type="spellEnd"/>
      <w:r>
        <w:t xml:space="preserve"> Corporation</w:t>
      </w:r>
    </w:p>
    <w:p w14:paraId="0B43FA6B" w14:textId="77777777" w:rsidR="00B606AB" w:rsidRDefault="00B606AB" w:rsidP="00B606AB">
      <w:pPr>
        <w:pStyle w:val="Textbody"/>
        <w:suppressAutoHyphens/>
        <w:spacing w:after="0"/>
      </w:pPr>
      <w:r>
        <w:t xml:space="preserve">Emily </w:t>
      </w:r>
      <w:proofErr w:type="spellStart"/>
      <w:r>
        <w:t>Laughren</w:t>
      </w:r>
      <w:proofErr w:type="spellEnd"/>
      <w:r>
        <w:t xml:space="preserve">, </w:t>
      </w:r>
      <w:proofErr w:type="spellStart"/>
      <w:r>
        <w:t>Mitre</w:t>
      </w:r>
      <w:proofErr w:type="spellEnd"/>
      <w:r>
        <w:t xml:space="preserve"> Corporation</w:t>
      </w:r>
    </w:p>
    <w:p w14:paraId="49EA9B3C" w14:textId="77777777" w:rsidR="00B606AB" w:rsidRDefault="00B606AB" w:rsidP="00B606AB">
      <w:pPr>
        <w:pStyle w:val="Textbody"/>
        <w:suppressAutoHyphens/>
        <w:spacing w:after="0"/>
      </w:pPr>
      <w:r>
        <w:t xml:space="preserve">Brian Wilkins,  </w:t>
      </w:r>
      <w:proofErr w:type="spellStart"/>
      <w:r>
        <w:t>Mitre</w:t>
      </w:r>
      <w:proofErr w:type="spellEnd"/>
      <w:r>
        <w:t xml:space="preserve"> Corporation</w:t>
      </w:r>
    </w:p>
    <w:p w14:paraId="485227C2" w14:textId="77777777" w:rsidR="00B606AB" w:rsidRDefault="00B606AB" w:rsidP="00B606AB">
      <w:pPr>
        <w:pStyle w:val="Textbody"/>
        <w:suppressAutoHyphens/>
        <w:spacing w:after="0"/>
      </w:pPr>
      <w:r>
        <w:t>Robert Bunge, NOAA's National Weather Service</w:t>
      </w:r>
    </w:p>
    <w:p w14:paraId="12CC2AF3" w14:textId="77777777" w:rsidR="00B606AB" w:rsidRDefault="00B606AB" w:rsidP="00B606AB">
      <w:pPr>
        <w:pStyle w:val="Textbody"/>
        <w:suppressAutoHyphens/>
        <w:spacing w:after="0"/>
      </w:pPr>
      <w:r>
        <w:t>Mike Gerber, NOAA's National Weather Service</w:t>
      </w:r>
    </w:p>
    <w:p w14:paraId="3D986E37" w14:textId="77777777" w:rsidR="00B606AB" w:rsidRDefault="00B606AB" w:rsidP="00B606AB">
      <w:pPr>
        <w:pStyle w:val="Textbody"/>
        <w:suppressAutoHyphens/>
        <w:spacing w:after="0"/>
      </w:pPr>
      <w:r>
        <w:t>Herbert White, NOAA's National Weather Service</w:t>
      </w:r>
    </w:p>
    <w:p w14:paraId="1BC907D4" w14:textId="77777777" w:rsidR="00B606AB" w:rsidRDefault="00B606AB" w:rsidP="00B606AB">
      <w:pPr>
        <w:pStyle w:val="Textbody"/>
        <w:suppressAutoHyphens/>
        <w:spacing w:after="0"/>
      </w:pPr>
      <w:r>
        <w:t xml:space="preserve">Cory </w:t>
      </w:r>
      <w:proofErr w:type="spellStart"/>
      <w:r>
        <w:t>Casanave</w:t>
      </w:r>
      <w:proofErr w:type="spellEnd"/>
      <w:r>
        <w:t>, Object Management Group</w:t>
      </w:r>
    </w:p>
    <w:p w14:paraId="0A3E0D50" w14:textId="77777777" w:rsidR="00B606AB" w:rsidRDefault="00B606AB" w:rsidP="00B606AB">
      <w:pPr>
        <w:pStyle w:val="Textbody"/>
        <w:suppressAutoHyphens/>
        <w:spacing w:after="0"/>
      </w:pPr>
      <w:r>
        <w:t xml:space="preserve">David </w:t>
      </w:r>
      <w:proofErr w:type="spellStart"/>
      <w:r>
        <w:t>Askov</w:t>
      </w:r>
      <w:proofErr w:type="spellEnd"/>
      <w:r>
        <w:t>, Pacific Disaster Center</w:t>
      </w:r>
    </w:p>
    <w:p w14:paraId="09915982" w14:textId="77777777" w:rsidR="00B606AB" w:rsidRDefault="00B606AB" w:rsidP="00B606AB">
      <w:pPr>
        <w:pStyle w:val="Textbody"/>
        <w:suppressAutoHyphens/>
        <w:spacing w:after="0"/>
      </w:pPr>
      <w:r>
        <w:t xml:space="preserve">Dominic </w:t>
      </w:r>
      <w:proofErr w:type="spellStart"/>
      <w:r>
        <w:t>König</w:t>
      </w:r>
      <w:proofErr w:type="spellEnd"/>
      <w:r>
        <w:t xml:space="preserve">, </w:t>
      </w:r>
      <w:proofErr w:type="spellStart"/>
      <w:r>
        <w:t>Sahana</w:t>
      </w:r>
      <w:proofErr w:type="spellEnd"/>
      <w:r>
        <w:t xml:space="preserve"> Software Foundation</w:t>
      </w:r>
    </w:p>
    <w:p w14:paraId="2823807B" w14:textId="77777777" w:rsidR="00B606AB" w:rsidRDefault="00B606AB" w:rsidP="00B606AB">
      <w:pPr>
        <w:pStyle w:val="Textbody"/>
        <w:suppressAutoHyphens/>
        <w:spacing w:after="0"/>
      </w:pPr>
      <w:r>
        <w:lastRenderedPageBreak/>
        <w:t xml:space="preserve">Glenn Pearson, </w:t>
      </w:r>
      <w:proofErr w:type="spellStart"/>
      <w:r>
        <w:t>Sahana</w:t>
      </w:r>
      <w:proofErr w:type="spellEnd"/>
      <w:r>
        <w:t xml:space="preserve"> Software Foundation</w:t>
      </w:r>
    </w:p>
    <w:p w14:paraId="7504C79F" w14:textId="77777777" w:rsidR="00B606AB" w:rsidRDefault="00B606AB" w:rsidP="00B606AB">
      <w:pPr>
        <w:pStyle w:val="Textbody"/>
        <w:suppressAutoHyphens/>
        <w:spacing w:after="0"/>
      </w:pPr>
      <w:r>
        <w:t xml:space="preserve">Mark </w:t>
      </w:r>
      <w:proofErr w:type="spellStart"/>
      <w:r>
        <w:t>Prutsalis</w:t>
      </w:r>
      <w:proofErr w:type="spellEnd"/>
      <w:r>
        <w:t xml:space="preserve">,  </w:t>
      </w:r>
      <w:proofErr w:type="spellStart"/>
      <w:r>
        <w:t>Sahana</w:t>
      </w:r>
      <w:proofErr w:type="spellEnd"/>
      <w:r>
        <w:t xml:space="preserve"> Software Foundation</w:t>
      </w:r>
    </w:p>
    <w:p w14:paraId="536B0FE7" w14:textId="77777777" w:rsidR="00B606AB" w:rsidRDefault="00B606AB" w:rsidP="00B606AB">
      <w:pPr>
        <w:pStyle w:val="Textbody"/>
        <w:suppressAutoHyphens/>
        <w:spacing w:after="0"/>
      </w:pPr>
      <w:proofErr w:type="spellStart"/>
      <w:r>
        <w:t>Nuwan</w:t>
      </w:r>
      <w:proofErr w:type="spellEnd"/>
      <w:r>
        <w:t xml:space="preserve"> </w:t>
      </w:r>
      <w:proofErr w:type="spellStart"/>
      <w:r>
        <w:t>Waidyanatha</w:t>
      </w:r>
      <w:proofErr w:type="spellEnd"/>
      <w:r>
        <w:t xml:space="preserve">, </w:t>
      </w:r>
      <w:proofErr w:type="spellStart"/>
      <w:r>
        <w:t>Sahana</w:t>
      </w:r>
      <w:proofErr w:type="spellEnd"/>
      <w:r>
        <w:t xml:space="preserve"> Software Foundation</w:t>
      </w:r>
    </w:p>
    <w:p w14:paraId="4D4DF58C" w14:textId="77777777" w:rsidR="00B606AB" w:rsidRDefault="00B606AB" w:rsidP="00B606AB">
      <w:pPr>
        <w:pStyle w:val="Textbody"/>
        <w:suppressAutoHyphens/>
        <w:spacing w:after="0"/>
      </w:pPr>
      <w:r>
        <w:t>David Barnes, United Kingdom Cabinet Office</w:t>
      </w:r>
    </w:p>
    <w:p w14:paraId="42D1D387" w14:textId="77777777" w:rsidR="00B606AB" w:rsidRDefault="00B606AB" w:rsidP="00B606AB">
      <w:pPr>
        <w:pStyle w:val="Textbody"/>
        <w:suppressAutoHyphens/>
        <w:spacing w:after="0"/>
      </w:pPr>
      <w:r>
        <w:t>James Penman, United Kingdom Cabinet Office</w:t>
      </w:r>
    </w:p>
    <w:p w14:paraId="06ACA974" w14:textId="77777777" w:rsidR="00B606AB" w:rsidRDefault="00B606AB" w:rsidP="00B606AB">
      <w:pPr>
        <w:pStyle w:val="Textbody"/>
        <w:suppressAutoHyphens/>
        <w:spacing w:after="0"/>
      </w:pPr>
      <w:r>
        <w:t xml:space="preserve">Toby </w:t>
      </w:r>
      <w:proofErr w:type="spellStart"/>
      <w:r>
        <w:t>Considine</w:t>
      </w:r>
      <w:proofErr w:type="spellEnd"/>
      <w:r>
        <w:t>, University of North Carolina at Chapel Hill</w:t>
      </w:r>
    </w:p>
    <w:p w14:paraId="28ED7E97" w14:textId="77777777" w:rsidR="00B606AB" w:rsidRDefault="00B606AB" w:rsidP="00B606AB">
      <w:pPr>
        <w:pStyle w:val="Textbody"/>
        <w:suppressAutoHyphens/>
        <w:spacing w:after="0"/>
      </w:pPr>
      <w:r>
        <w:t>Jeff Waters, US Department of Defense (</w:t>
      </w:r>
      <w:proofErr w:type="spellStart"/>
      <w:r>
        <w:t>DoD</w:t>
      </w:r>
      <w:proofErr w:type="spellEnd"/>
      <w:r>
        <w:t>)</w:t>
      </w:r>
    </w:p>
    <w:p w14:paraId="3A1E2A37" w14:textId="77777777" w:rsidR="00B606AB" w:rsidRDefault="00B606AB" w:rsidP="00B606AB">
      <w:pPr>
        <w:pStyle w:val="Textbody"/>
        <w:suppressAutoHyphens/>
        <w:spacing w:after="0"/>
      </w:pPr>
      <w:r>
        <w:t>Mark Lucero, US Department of Homeland Security</w:t>
      </w:r>
    </w:p>
    <w:p w14:paraId="32466523" w14:textId="77777777" w:rsidR="00B606AB" w:rsidRDefault="00B606AB" w:rsidP="00B606AB">
      <w:pPr>
        <w:pStyle w:val="Textbody"/>
        <w:suppressAutoHyphens/>
        <w:spacing w:after="0"/>
      </w:pPr>
      <w:r>
        <w:t xml:space="preserve">Thomas </w:t>
      </w:r>
      <w:proofErr w:type="spellStart"/>
      <w:r>
        <w:t>Merkle</w:t>
      </w:r>
      <w:proofErr w:type="spellEnd"/>
      <w:r>
        <w:t>, US Department of Homeland Security</w:t>
      </w:r>
    </w:p>
    <w:p w14:paraId="51A2AB6F" w14:textId="77777777" w:rsidR="00B606AB" w:rsidRDefault="00B606AB" w:rsidP="00B606AB">
      <w:pPr>
        <w:pStyle w:val="Textbody"/>
        <w:suppressAutoHyphens/>
        <w:spacing w:after="0"/>
      </w:pPr>
      <w:r>
        <w:t>Steve Streetman, US Department of Homeland Security</w:t>
      </w:r>
    </w:p>
    <w:p w14:paraId="6897923F" w14:textId="77777777" w:rsidR="00B606AB" w:rsidRDefault="00B606AB" w:rsidP="00B606AB">
      <w:pPr>
        <w:pStyle w:val="Textbody"/>
        <w:suppressAutoHyphens/>
        <w:spacing w:after="0"/>
      </w:pPr>
      <w:r>
        <w:t xml:space="preserve">Richard </w:t>
      </w:r>
      <w:proofErr w:type="spellStart"/>
      <w:r>
        <w:t>Vandame</w:t>
      </w:r>
      <w:proofErr w:type="spellEnd"/>
      <w:r>
        <w:t>, US Department of Homeland Security</w:t>
      </w:r>
    </w:p>
    <w:p w14:paraId="19D25B52" w14:textId="77777777" w:rsidR="00B606AB" w:rsidRDefault="00B606AB" w:rsidP="00B606AB">
      <w:pPr>
        <w:pStyle w:val="Textbody"/>
        <w:suppressAutoHyphens/>
        <w:spacing w:after="0"/>
      </w:pPr>
    </w:p>
    <w:p w14:paraId="360629DD" w14:textId="77777777" w:rsidR="00B606AB" w:rsidRDefault="00B606AB" w:rsidP="00B606AB">
      <w:pPr>
        <w:suppressAutoHyphens/>
        <w:spacing w:after="0" w:line="240" w:lineRule="auto"/>
      </w:pPr>
      <w:r>
        <w:t>HL7 Participants:</w:t>
      </w:r>
    </w:p>
    <w:p w14:paraId="2580CB4B" w14:textId="77777777" w:rsidR="00B606AB" w:rsidRDefault="00B606AB" w:rsidP="00B606AB">
      <w:pPr>
        <w:pStyle w:val="Textbody"/>
        <w:spacing w:after="0"/>
      </w:pPr>
    </w:p>
    <w:p w14:paraId="5903C513" w14:textId="77777777" w:rsidR="00B606AB" w:rsidRPr="00453E93" w:rsidRDefault="00B606AB" w:rsidP="00B606AB">
      <w:pPr>
        <w:pStyle w:val="Textbody"/>
        <w:suppressAutoHyphens/>
        <w:spacing w:after="0"/>
      </w:pPr>
      <w:r>
        <w:t xml:space="preserve">Rita </w:t>
      </w:r>
      <w:proofErr w:type="spellStart"/>
      <w:r>
        <w:t>Altamore</w:t>
      </w:r>
      <w:proofErr w:type="spellEnd"/>
      <w:r>
        <w:t xml:space="preserve">, </w:t>
      </w:r>
      <w:r w:rsidRPr="00453E93">
        <w:t>WA DOH</w:t>
      </w:r>
    </w:p>
    <w:p w14:paraId="00AC5906" w14:textId="77777777" w:rsidR="00B606AB" w:rsidRDefault="00B606AB" w:rsidP="00B606AB">
      <w:pPr>
        <w:pStyle w:val="Textbody"/>
        <w:suppressAutoHyphens/>
        <w:spacing w:after="0"/>
      </w:pPr>
      <w:r w:rsidRPr="00453E93">
        <w:t>Butch Arthur, MS DOH</w:t>
      </w:r>
    </w:p>
    <w:p w14:paraId="6EDFFCF7" w14:textId="77777777" w:rsidR="00B606AB" w:rsidRDefault="00B606AB" w:rsidP="00B606AB">
      <w:pPr>
        <w:pStyle w:val="Textbody"/>
        <w:suppressAutoHyphens/>
        <w:spacing w:after="0"/>
      </w:pPr>
      <w:proofErr w:type="spellStart"/>
      <w:r w:rsidRPr="00453E93">
        <w:t>Sen</w:t>
      </w:r>
      <w:proofErr w:type="spellEnd"/>
      <w:r w:rsidRPr="00453E93">
        <w:t xml:space="preserve"> </w:t>
      </w:r>
      <w:proofErr w:type="spellStart"/>
      <w:r w:rsidRPr="00453E93">
        <w:t>Atanu</w:t>
      </w:r>
      <w:proofErr w:type="spellEnd"/>
    </w:p>
    <w:p w14:paraId="21F87C01" w14:textId="77777777" w:rsidR="00B606AB" w:rsidRPr="00453E93" w:rsidRDefault="00B606AB" w:rsidP="00B606AB">
      <w:pPr>
        <w:pStyle w:val="Textbody"/>
        <w:suppressAutoHyphens/>
        <w:spacing w:after="0"/>
      </w:pPr>
      <w:r w:rsidRPr="00EF6402">
        <w:t>Wendy Blumenthal,</w:t>
      </w:r>
      <w:r>
        <w:t xml:space="preserve"> </w:t>
      </w:r>
      <w:r w:rsidRPr="00453E93">
        <w:t>CDC/Cancer Program</w:t>
      </w:r>
    </w:p>
    <w:p w14:paraId="54BA0382" w14:textId="77777777" w:rsidR="00B606AB" w:rsidRPr="00453E93" w:rsidRDefault="00B606AB" w:rsidP="00B606AB">
      <w:pPr>
        <w:pStyle w:val="Textbody"/>
        <w:suppressAutoHyphens/>
        <w:spacing w:after="0"/>
      </w:pPr>
      <w:r w:rsidRPr="00453E93">
        <w:t>Nathan Bunker, AIRA</w:t>
      </w:r>
    </w:p>
    <w:p w14:paraId="7F258790" w14:textId="77777777" w:rsidR="00B606AB" w:rsidRPr="00453E93" w:rsidRDefault="00B606AB" w:rsidP="00B606AB">
      <w:pPr>
        <w:pStyle w:val="Textbody"/>
        <w:suppressAutoHyphens/>
        <w:spacing w:after="0"/>
      </w:pPr>
      <w:r w:rsidRPr="00796309">
        <w:t xml:space="preserve">Hector </w:t>
      </w:r>
      <w:proofErr w:type="spellStart"/>
      <w:r w:rsidRPr="00796309">
        <w:t>Cintron</w:t>
      </w:r>
      <w:proofErr w:type="spellEnd"/>
      <w:r w:rsidRPr="00796309">
        <w:t xml:space="preserve">, </w:t>
      </w:r>
      <w:r w:rsidRPr="00453E93">
        <w:t>Accenture</w:t>
      </w:r>
    </w:p>
    <w:p w14:paraId="5DCE8A62" w14:textId="77777777" w:rsidR="00B606AB" w:rsidRPr="00453E93" w:rsidRDefault="00B606AB" w:rsidP="00B606AB">
      <w:pPr>
        <w:pStyle w:val="Textbody"/>
        <w:suppressAutoHyphens/>
        <w:spacing w:after="0"/>
      </w:pPr>
      <w:r w:rsidRPr="00453E93">
        <w:t>Laura Conn, CDC</w:t>
      </w:r>
    </w:p>
    <w:p w14:paraId="579FC12B" w14:textId="77777777" w:rsidR="00B606AB" w:rsidRPr="00453E93" w:rsidRDefault="00B606AB" w:rsidP="00B606AB">
      <w:pPr>
        <w:pStyle w:val="Textbody"/>
        <w:suppressAutoHyphens/>
        <w:spacing w:after="0"/>
      </w:pPr>
      <w:r w:rsidRPr="00F809A2">
        <w:t>Erin Holt</w:t>
      </w:r>
      <w:r>
        <w:t xml:space="preserve"> Coyne</w:t>
      </w:r>
      <w:r w:rsidRPr="00F809A2">
        <w:t>, Tennessee Department of Health</w:t>
      </w:r>
    </w:p>
    <w:p w14:paraId="26C27A38" w14:textId="77777777" w:rsidR="00B606AB" w:rsidRPr="00453E93" w:rsidRDefault="00B606AB" w:rsidP="00B606AB">
      <w:pPr>
        <w:pStyle w:val="Textbody"/>
        <w:suppressAutoHyphens/>
        <w:spacing w:after="0"/>
      </w:pPr>
      <w:r w:rsidRPr="00453E93">
        <w:t xml:space="preserve">Virginia </w:t>
      </w:r>
      <w:proofErr w:type="spellStart"/>
      <w:r w:rsidRPr="00453E93">
        <w:t>Dato</w:t>
      </w:r>
      <w:proofErr w:type="spellEnd"/>
      <w:r w:rsidRPr="00453E93">
        <w:t>, University of Pittsburgh Medical School</w:t>
      </w:r>
    </w:p>
    <w:p w14:paraId="0DD789E4" w14:textId="77777777" w:rsidR="00B606AB" w:rsidRDefault="00B606AB" w:rsidP="00B606AB">
      <w:pPr>
        <w:pStyle w:val="Textbody"/>
        <w:suppressAutoHyphens/>
        <w:spacing w:after="0"/>
      </w:pPr>
      <w:proofErr w:type="spellStart"/>
      <w:r w:rsidRPr="00453E93">
        <w:t>Lura</w:t>
      </w:r>
      <w:proofErr w:type="spellEnd"/>
      <w:r w:rsidRPr="00453E93">
        <w:t xml:space="preserve"> </w:t>
      </w:r>
      <w:proofErr w:type="spellStart"/>
      <w:r w:rsidRPr="00453E93">
        <w:t>Daussat</w:t>
      </w:r>
      <w:proofErr w:type="spellEnd"/>
      <w:r w:rsidRPr="00453E93">
        <w:t>, OZ Systems</w:t>
      </w:r>
    </w:p>
    <w:p w14:paraId="20D1B79D" w14:textId="77777777" w:rsidR="00B606AB" w:rsidRDefault="00B606AB" w:rsidP="00B606AB">
      <w:pPr>
        <w:pStyle w:val="Textbody"/>
        <w:suppressAutoHyphens/>
        <w:spacing w:after="0"/>
      </w:pPr>
      <w:r w:rsidRPr="004610A5">
        <w:t>Alexander de Leon</w:t>
      </w:r>
      <w:r>
        <w:t xml:space="preserve">, </w:t>
      </w:r>
      <w:r w:rsidRPr="004610A5">
        <w:t>Kaiser Permanente</w:t>
      </w:r>
    </w:p>
    <w:p w14:paraId="287DB5F6" w14:textId="77777777" w:rsidR="00B606AB" w:rsidRDefault="00B606AB" w:rsidP="00B606AB">
      <w:pPr>
        <w:pStyle w:val="Textbody"/>
        <w:suppressAutoHyphens/>
        <w:spacing w:after="0"/>
      </w:pPr>
      <w:r w:rsidRPr="00453E93">
        <w:t>Annie Fine, NYC DOH</w:t>
      </w:r>
    </w:p>
    <w:p w14:paraId="79BA737C" w14:textId="77777777" w:rsidR="00B606AB" w:rsidRDefault="00B606AB" w:rsidP="00B606AB">
      <w:pPr>
        <w:pStyle w:val="Textbody"/>
        <w:suppressAutoHyphens/>
        <w:spacing w:after="0"/>
      </w:pPr>
      <w:proofErr w:type="spellStart"/>
      <w:r w:rsidRPr="00453E93">
        <w:t>MariBeth</w:t>
      </w:r>
      <w:proofErr w:type="spellEnd"/>
      <w:r w:rsidRPr="00453E93">
        <w:t xml:space="preserve"> Gagnon, CDC</w:t>
      </w:r>
    </w:p>
    <w:p w14:paraId="00ED4314" w14:textId="77777777" w:rsidR="00B606AB" w:rsidRDefault="00B606AB" w:rsidP="00B606AB">
      <w:pPr>
        <w:pStyle w:val="Textbody"/>
        <w:suppressAutoHyphens/>
        <w:spacing w:after="0"/>
      </w:pPr>
      <w:r w:rsidRPr="00453E93">
        <w:t xml:space="preserve">Daniel </w:t>
      </w:r>
      <w:proofErr w:type="spellStart"/>
      <w:r w:rsidRPr="00453E93">
        <w:t>Golson</w:t>
      </w:r>
      <w:proofErr w:type="spellEnd"/>
      <w:r w:rsidRPr="00453E93">
        <w:t>, TN DOH</w:t>
      </w:r>
    </w:p>
    <w:p w14:paraId="29330074" w14:textId="77777777" w:rsidR="00B606AB" w:rsidRDefault="00B606AB" w:rsidP="00B606AB">
      <w:pPr>
        <w:pStyle w:val="Textbody"/>
        <w:suppressAutoHyphens/>
        <w:spacing w:after="0"/>
      </w:pPr>
      <w:r w:rsidRPr="004610A5">
        <w:t>Eric M Haas, MS, DVM</w:t>
      </w:r>
      <w:r>
        <w:t xml:space="preserve">, </w:t>
      </w:r>
      <w:r w:rsidRPr="004610A5">
        <w:t>Haas Consulting</w:t>
      </w:r>
    </w:p>
    <w:p w14:paraId="24A51FBC" w14:textId="77777777" w:rsidR="00B606AB" w:rsidRDefault="00B606AB" w:rsidP="00B606AB">
      <w:pPr>
        <w:pStyle w:val="Textbody"/>
        <w:suppressAutoHyphens/>
        <w:spacing w:after="0"/>
      </w:pPr>
      <w:r w:rsidRPr="00453E93">
        <w:t xml:space="preserve">John </w:t>
      </w:r>
      <w:proofErr w:type="spellStart"/>
      <w:r w:rsidRPr="00453E93">
        <w:t>Hatem</w:t>
      </w:r>
      <w:proofErr w:type="spellEnd"/>
      <w:r w:rsidRPr="00453E93">
        <w:t>, Oracle</w:t>
      </w:r>
    </w:p>
    <w:p w14:paraId="6DBF3A1C" w14:textId="77777777" w:rsidR="00B606AB" w:rsidRDefault="00B606AB" w:rsidP="00B606AB">
      <w:pPr>
        <w:pStyle w:val="Textbody"/>
        <w:suppressAutoHyphens/>
        <w:spacing w:after="0"/>
      </w:pPr>
      <w:r>
        <w:t>Laura H</w:t>
      </w:r>
      <w:r w:rsidRPr="004610A5">
        <w:t>ermann Langford RN, PhD</w:t>
      </w:r>
      <w:r>
        <w:t xml:space="preserve">, </w:t>
      </w:r>
      <w:r w:rsidRPr="004610A5">
        <w:t>Intermountain Healthcare</w:t>
      </w:r>
    </w:p>
    <w:p w14:paraId="5C253F51" w14:textId="77777777" w:rsidR="00B606AB" w:rsidRDefault="00B606AB" w:rsidP="00B606AB">
      <w:pPr>
        <w:pStyle w:val="Textbody"/>
        <w:suppressAutoHyphens/>
        <w:spacing w:after="0"/>
      </w:pPr>
      <w:r w:rsidRPr="00453E93">
        <w:t xml:space="preserve">Ray </w:t>
      </w:r>
      <w:proofErr w:type="spellStart"/>
      <w:r w:rsidRPr="00453E93">
        <w:t>Humphrys</w:t>
      </w:r>
      <w:proofErr w:type="spellEnd"/>
    </w:p>
    <w:p w14:paraId="1BFAE151" w14:textId="77777777" w:rsidR="00B606AB" w:rsidRDefault="00B606AB" w:rsidP="00B606AB">
      <w:pPr>
        <w:pStyle w:val="Textbody"/>
        <w:suppressAutoHyphens/>
        <w:spacing w:after="0"/>
      </w:pPr>
      <w:r w:rsidRPr="00453E93">
        <w:t>Mario Hyland, AEGIS</w:t>
      </w:r>
    </w:p>
    <w:p w14:paraId="02A2A092" w14:textId="77777777" w:rsidR="00B606AB" w:rsidRPr="00453E93" w:rsidRDefault="00B606AB" w:rsidP="00B606AB">
      <w:pPr>
        <w:pStyle w:val="Textbody"/>
        <w:suppressAutoHyphens/>
        <w:spacing w:after="0"/>
      </w:pPr>
      <w:r w:rsidRPr="00453E93">
        <w:t xml:space="preserve">Sara </w:t>
      </w:r>
      <w:proofErr w:type="spellStart"/>
      <w:r w:rsidRPr="00453E93">
        <w:t>Imholtz</w:t>
      </w:r>
      <w:proofErr w:type="spellEnd"/>
      <w:r w:rsidRPr="00453E93">
        <w:t>, AZ DOH</w:t>
      </w:r>
    </w:p>
    <w:p w14:paraId="33F6A0BC" w14:textId="77777777" w:rsidR="00B606AB" w:rsidRPr="00453E93" w:rsidRDefault="00B606AB" w:rsidP="00B606AB">
      <w:pPr>
        <w:pStyle w:val="Textbody"/>
        <w:suppressAutoHyphens/>
        <w:spacing w:after="0"/>
      </w:pPr>
      <w:r w:rsidRPr="00453E93">
        <w:t>Rebecca E Johnson</w:t>
      </w:r>
    </w:p>
    <w:p w14:paraId="17811FC6" w14:textId="77777777" w:rsidR="00B606AB" w:rsidRDefault="00B606AB" w:rsidP="00B606AB">
      <w:pPr>
        <w:pStyle w:val="Textbody"/>
        <w:suppressAutoHyphens/>
        <w:spacing w:after="0"/>
      </w:pPr>
      <w:r w:rsidRPr="00796309">
        <w:t>Mark Jones, Orchid Software</w:t>
      </w:r>
    </w:p>
    <w:p w14:paraId="4FACA062" w14:textId="77777777" w:rsidR="00B606AB" w:rsidRPr="00453E93" w:rsidRDefault="00B606AB" w:rsidP="00B606AB">
      <w:pPr>
        <w:pStyle w:val="Textbody"/>
        <w:suppressAutoHyphens/>
        <w:spacing w:after="0"/>
      </w:pPr>
      <w:proofErr w:type="spellStart"/>
      <w:r w:rsidRPr="00453E93">
        <w:t>Hetty</w:t>
      </w:r>
      <w:proofErr w:type="spellEnd"/>
      <w:r w:rsidRPr="00453E93">
        <w:t xml:space="preserve"> Kahn, CDC</w:t>
      </w:r>
    </w:p>
    <w:p w14:paraId="2C91A4F2" w14:textId="77777777" w:rsidR="00B606AB" w:rsidRDefault="00B606AB" w:rsidP="00B606AB">
      <w:pPr>
        <w:pStyle w:val="Textbody"/>
        <w:suppressAutoHyphens/>
        <w:spacing w:after="0"/>
      </w:pPr>
      <w:r w:rsidRPr="00453E93">
        <w:t>Laura Kenyon, TN DOH</w:t>
      </w:r>
    </w:p>
    <w:p w14:paraId="6A71AD7B" w14:textId="77777777" w:rsidR="00B606AB" w:rsidRPr="00453E93" w:rsidRDefault="00B606AB" w:rsidP="00B606AB">
      <w:pPr>
        <w:pStyle w:val="Textbody"/>
        <w:suppressAutoHyphens/>
        <w:spacing w:after="0"/>
      </w:pPr>
      <w:proofErr w:type="spellStart"/>
      <w:r w:rsidRPr="00453E93">
        <w:t>Ramya</w:t>
      </w:r>
      <w:proofErr w:type="spellEnd"/>
      <w:r w:rsidRPr="00453E93">
        <w:t xml:space="preserve"> </w:t>
      </w:r>
      <w:proofErr w:type="spellStart"/>
      <w:r w:rsidRPr="00453E93">
        <w:t>Kommareddi</w:t>
      </w:r>
      <w:proofErr w:type="spellEnd"/>
      <w:r w:rsidRPr="00453E93">
        <w:t xml:space="preserve">, </w:t>
      </w:r>
      <w:proofErr w:type="spellStart"/>
      <w:r w:rsidRPr="00453E93">
        <w:t>Altarum</w:t>
      </w:r>
      <w:proofErr w:type="spellEnd"/>
    </w:p>
    <w:p w14:paraId="26193229" w14:textId="77777777" w:rsidR="00B606AB" w:rsidRPr="00453E93" w:rsidRDefault="00B606AB" w:rsidP="00B606AB">
      <w:pPr>
        <w:pStyle w:val="Textbody"/>
        <w:suppressAutoHyphens/>
        <w:spacing w:after="0"/>
      </w:pPr>
      <w:r>
        <w:t xml:space="preserve">Austin Kreisler, </w:t>
      </w:r>
      <w:r w:rsidRPr="00453E93">
        <w:t>SAIC/CDC</w:t>
      </w:r>
    </w:p>
    <w:p w14:paraId="2FA606A4" w14:textId="77777777" w:rsidR="00B606AB" w:rsidRPr="00453E93" w:rsidRDefault="00B606AB" w:rsidP="00B606AB">
      <w:pPr>
        <w:pStyle w:val="Textbody"/>
        <w:suppressAutoHyphens/>
        <w:spacing w:after="0"/>
      </w:pPr>
      <w:r w:rsidRPr="00453E93">
        <w:t xml:space="preserve">Joe </w:t>
      </w:r>
      <w:proofErr w:type="spellStart"/>
      <w:r w:rsidRPr="00453E93">
        <w:t>Lamy</w:t>
      </w:r>
      <w:proofErr w:type="spellEnd"/>
      <w:r w:rsidRPr="00453E93">
        <w:t>, AEGIS</w:t>
      </w:r>
    </w:p>
    <w:p w14:paraId="0F59A0D1" w14:textId="77777777" w:rsidR="00B606AB" w:rsidRPr="00453E93" w:rsidRDefault="00B606AB" w:rsidP="00B606AB">
      <w:pPr>
        <w:pStyle w:val="Textbody"/>
        <w:suppressAutoHyphens/>
        <w:spacing w:after="0"/>
      </w:pPr>
      <w:r w:rsidRPr="00453E93">
        <w:t xml:space="preserve">Nell </w:t>
      </w:r>
      <w:proofErr w:type="spellStart"/>
      <w:r w:rsidRPr="00453E93">
        <w:t>Lapres</w:t>
      </w:r>
      <w:proofErr w:type="spellEnd"/>
      <w:r w:rsidRPr="00453E93">
        <w:t>, Epic</w:t>
      </w:r>
    </w:p>
    <w:p w14:paraId="7C7B203A" w14:textId="77777777" w:rsidR="00B606AB" w:rsidRPr="00453E93" w:rsidRDefault="00B606AB" w:rsidP="00B606AB">
      <w:pPr>
        <w:pStyle w:val="Textbody"/>
        <w:suppressAutoHyphens/>
        <w:spacing w:after="0"/>
      </w:pPr>
      <w:r w:rsidRPr="00453E93">
        <w:t>Eric Larson, CDC</w:t>
      </w:r>
    </w:p>
    <w:p w14:paraId="1A905B04" w14:textId="77777777" w:rsidR="00B606AB" w:rsidRPr="00453E93" w:rsidRDefault="00B606AB" w:rsidP="00B606AB">
      <w:pPr>
        <w:pStyle w:val="Textbody"/>
        <w:suppressAutoHyphens/>
        <w:spacing w:after="0"/>
      </w:pPr>
      <w:r w:rsidRPr="00453E93">
        <w:t xml:space="preserve">John </w:t>
      </w:r>
      <w:proofErr w:type="spellStart"/>
      <w:r w:rsidRPr="00453E93">
        <w:t>Loonsk</w:t>
      </w:r>
      <w:proofErr w:type="spellEnd"/>
      <w:r w:rsidRPr="00453E93">
        <w:t>, CGI Federal</w:t>
      </w:r>
    </w:p>
    <w:p w14:paraId="2F006B5E" w14:textId="77777777" w:rsidR="00B606AB" w:rsidRPr="00F809A2" w:rsidRDefault="00B606AB" w:rsidP="00B606AB">
      <w:pPr>
        <w:pStyle w:val="Textbody"/>
        <w:suppressAutoHyphens/>
        <w:spacing w:after="0"/>
      </w:pPr>
      <w:r w:rsidRPr="00453E93">
        <w:t xml:space="preserve">Steve </w:t>
      </w:r>
      <w:proofErr w:type="spellStart"/>
      <w:r w:rsidRPr="00453E93">
        <w:t>Macauley</w:t>
      </w:r>
      <w:proofErr w:type="spellEnd"/>
      <w:r w:rsidRPr="00453E93">
        <w:t>, Inductive Health</w:t>
      </w:r>
    </w:p>
    <w:p w14:paraId="3E23B07E" w14:textId="77777777" w:rsidR="00B606AB" w:rsidRDefault="00B606AB" w:rsidP="00B606AB">
      <w:pPr>
        <w:pStyle w:val="Textbody"/>
        <w:suppressAutoHyphens/>
        <w:spacing w:after="0"/>
      </w:pPr>
      <w:proofErr w:type="spellStart"/>
      <w:r w:rsidRPr="00F809A2">
        <w:lastRenderedPageBreak/>
        <w:t>Joginder</w:t>
      </w:r>
      <w:proofErr w:type="spellEnd"/>
      <w:r w:rsidRPr="00F809A2">
        <w:t xml:space="preserve"> </w:t>
      </w:r>
      <w:proofErr w:type="spellStart"/>
      <w:r w:rsidRPr="00F809A2">
        <w:t>Madra</w:t>
      </w:r>
      <w:proofErr w:type="spellEnd"/>
      <w:r w:rsidRPr="00F809A2">
        <w:t xml:space="preserve">, </w:t>
      </w:r>
      <w:proofErr w:type="spellStart"/>
      <w:r w:rsidRPr="00F809A2">
        <w:t>Madra</w:t>
      </w:r>
      <w:proofErr w:type="spellEnd"/>
      <w:r w:rsidRPr="00F809A2">
        <w:t xml:space="preserve"> Consulting Inc.</w:t>
      </w:r>
    </w:p>
    <w:p w14:paraId="7A36A637" w14:textId="77777777" w:rsidR="00B606AB" w:rsidRDefault="00B606AB" w:rsidP="00B606AB">
      <w:pPr>
        <w:pStyle w:val="Textbody"/>
        <w:suppressAutoHyphens/>
        <w:spacing w:after="0"/>
      </w:pPr>
      <w:r w:rsidRPr="00453E93">
        <w:t>Zach May, ESAC</w:t>
      </w:r>
    </w:p>
    <w:p w14:paraId="1D938105" w14:textId="77777777" w:rsidR="00B606AB" w:rsidRPr="00453E93" w:rsidRDefault="00B606AB" w:rsidP="00B606AB">
      <w:pPr>
        <w:pStyle w:val="Textbody"/>
        <w:suppressAutoHyphens/>
        <w:spacing w:after="0"/>
      </w:pPr>
      <w:proofErr w:type="spellStart"/>
      <w:r w:rsidRPr="00453E93">
        <w:t>ROChelle</w:t>
      </w:r>
      <w:proofErr w:type="spellEnd"/>
      <w:r w:rsidRPr="00453E93">
        <w:t xml:space="preserve"> May-Gentile, </w:t>
      </w:r>
      <w:proofErr w:type="spellStart"/>
      <w:r w:rsidRPr="00453E93">
        <w:t>Altarum</w:t>
      </w:r>
      <w:proofErr w:type="spellEnd"/>
    </w:p>
    <w:p w14:paraId="3EC96C2A" w14:textId="77777777" w:rsidR="00B606AB" w:rsidRDefault="00B606AB" w:rsidP="00B606AB">
      <w:pPr>
        <w:pStyle w:val="Textbody"/>
        <w:suppressAutoHyphens/>
        <w:spacing w:after="0"/>
      </w:pPr>
      <w:r w:rsidRPr="00453E93">
        <w:t>Lloyd McKenzie, HL7 Canada</w:t>
      </w:r>
    </w:p>
    <w:p w14:paraId="50476ECF" w14:textId="77777777" w:rsidR="00B606AB" w:rsidRDefault="00B606AB" w:rsidP="00B606AB">
      <w:pPr>
        <w:pStyle w:val="Textbody"/>
        <w:suppressAutoHyphens/>
        <w:spacing w:after="0"/>
      </w:pPr>
      <w:proofErr w:type="spellStart"/>
      <w:r>
        <w:t>Riki</w:t>
      </w:r>
      <w:proofErr w:type="spellEnd"/>
      <w:r>
        <w:t xml:space="preserve"> Merrick, </w:t>
      </w:r>
      <w:r w:rsidRPr="00453E93">
        <w:t>APHL</w:t>
      </w:r>
    </w:p>
    <w:p w14:paraId="5F72D616" w14:textId="77777777" w:rsidR="00B606AB" w:rsidRDefault="00B606AB" w:rsidP="00B606AB">
      <w:pPr>
        <w:pStyle w:val="Textbody"/>
        <w:suppressAutoHyphens/>
        <w:spacing w:after="0"/>
      </w:pPr>
      <w:r w:rsidRPr="004610A5">
        <w:t>Scott Moss</w:t>
      </w:r>
      <w:r>
        <w:t>, Epic</w:t>
      </w:r>
    </w:p>
    <w:p w14:paraId="538BF07E" w14:textId="77777777" w:rsidR="00B606AB" w:rsidRDefault="00B606AB" w:rsidP="00B606AB">
      <w:pPr>
        <w:pStyle w:val="Textbody"/>
        <w:suppressAutoHyphens/>
        <w:spacing w:after="0"/>
      </w:pPr>
      <w:r w:rsidRPr="00453E93">
        <w:t xml:space="preserve">Stuart </w:t>
      </w:r>
      <w:proofErr w:type="spellStart"/>
      <w:r w:rsidRPr="00453E93">
        <w:t>Myerburg</w:t>
      </w:r>
      <w:proofErr w:type="spellEnd"/>
      <w:r w:rsidRPr="00453E93">
        <w:t>,  CDC</w:t>
      </w:r>
    </w:p>
    <w:p w14:paraId="3A95FE32" w14:textId="77777777" w:rsidR="00B606AB" w:rsidRPr="00F809A2" w:rsidRDefault="00B606AB" w:rsidP="00B606AB">
      <w:pPr>
        <w:pStyle w:val="Textbody"/>
        <w:suppressAutoHyphens/>
        <w:spacing w:after="0"/>
      </w:pPr>
      <w:r>
        <w:t xml:space="preserve">Lisa Nelson, </w:t>
      </w:r>
      <w:r w:rsidRPr="006652F4">
        <w:t>Lantana Consulting Group</w:t>
      </w:r>
    </w:p>
    <w:p w14:paraId="274597A3" w14:textId="77777777" w:rsidR="00B606AB" w:rsidRDefault="00B606AB" w:rsidP="00B606AB">
      <w:pPr>
        <w:pStyle w:val="Textbody"/>
        <w:suppressAutoHyphens/>
        <w:spacing w:after="0"/>
      </w:pPr>
      <w:r w:rsidRPr="00F809A2">
        <w:t xml:space="preserve">Craig Newman, </w:t>
      </w:r>
      <w:r>
        <w:t>EPIC</w:t>
      </w:r>
    </w:p>
    <w:p w14:paraId="33D70907" w14:textId="77777777" w:rsidR="00B606AB" w:rsidRDefault="00B606AB" w:rsidP="00B606AB">
      <w:pPr>
        <w:pStyle w:val="Textbody"/>
        <w:suppressAutoHyphens/>
        <w:spacing w:after="0"/>
      </w:pPr>
      <w:r w:rsidRPr="00453E93">
        <w:t xml:space="preserve">Nancy Orvis, </w:t>
      </w:r>
      <w:proofErr w:type="spellStart"/>
      <w:r w:rsidRPr="00453E93">
        <w:t>DoD</w:t>
      </w:r>
      <w:proofErr w:type="spellEnd"/>
    </w:p>
    <w:p w14:paraId="5B822FF4" w14:textId="77777777" w:rsidR="00B606AB" w:rsidRDefault="00B606AB" w:rsidP="00B606AB">
      <w:pPr>
        <w:pStyle w:val="Textbody"/>
        <w:suppressAutoHyphens/>
        <w:spacing w:after="0"/>
      </w:pPr>
      <w:proofErr w:type="spellStart"/>
      <w:r>
        <w:t>Melva</w:t>
      </w:r>
      <w:proofErr w:type="spellEnd"/>
      <w:r>
        <w:t xml:space="preserve"> Peters, Gordon Point Informatics Ltd.</w:t>
      </w:r>
    </w:p>
    <w:p w14:paraId="2C767863" w14:textId="77777777" w:rsidR="00B606AB" w:rsidRPr="00453E93" w:rsidRDefault="00B606AB" w:rsidP="00B606AB">
      <w:pPr>
        <w:pStyle w:val="Textbody"/>
        <w:suppressAutoHyphens/>
        <w:spacing w:after="0"/>
      </w:pPr>
      <w:r w:rsidRPr="00453E93">
        <w:t>Ken Pool, OZ Systems</w:t>
      </w:r>
    </w:p>
    <w:p w14:paraId="57F53226" w14:textId="77777777" w:rsidR="00B606AB" w:rsidRPr="00F809A2" w:rsidRDefault="00B606AB" w:rsidP="00B606AB">
      <w:pPr>
        <w:pStyle w:val="Textbody"/>
        <w:suppressAutoHyphens/>
        <w:spacing w:after="0"/>
      </w:pPr>
      <w:proofErr w:type="spellStart"/>
      <w:r>
        <w:t>Amit</w:t>
      </w:r>
      <w:proofErr w:type="spellEnd"/>
      <w:r>
        <w:t xml:space="preserve"> </w:t>
      </w:r>
      <w:proofErr w:type="spellStart"/>
      <w:r>
        <w:t>Popat</w:t>
      </w:r>
      <w:proofErr w:type="spellEnd"/>
      <w:r>
        <w:t xml:space="preserve">, </w:t>
      </w:r>
      <w:r w:rsidRPr="00453E93">
        <w:t>EPIC</w:t>
      </w:r>
    </w:p>
    <w:p w14:paraId="7491C0E1" w14:textId="77777777" w:rsidR="00B606AB" w:rsidRDefault="00B606AB" w:rsidP="00B606AB">
      <w:pPr>
        <w:pStyle w:val="Textbody"/>
        <w:suppressAutoHyphens/>
        <w:spacing w:after="0"/>
      </w:pPr>
      <w:r w:rsidRPr="00F809A2">
        <w:t xml:space="preserve">Laura </w:t>
      </w:r>
      <w:proofErr w:type="spellStart"/>
      <w:r w:rsidRPr="00F809A2">
        <w:t>Rappleye</w:t>
      </w:r>
      <w:proofErr w:type="spellEnd"/>
      <w:r w:rsidRPr="00F809A2">
        <w:t xml:space="preserve">, </w:t>
      </w:r>
      <w:proofErr w:type="spellStart"/>
      <w:r w:rsidRPr="00F809A2">
        <w:t>Altarum</w:t>
      </w:r>
      <w:proofErr w:type="spellEnd"/>
      <w:r w:rsidRPr="00F809A2">
        <w:t xml:space="preserve"> Institute</w:t>
      </w:r>
    </w:p>
    <w:p w14:paraId="16A17938" w14:textId="77777777" w:rsidR="00B606AB" w:rsidRDefault="00B606AB" w:rsidP="00B606AB">
      <w:pPr>
        <w:pStyle w:val="Textbody"/>
        <w:suppressAutoHyphens/>
        <w:spacing w:after="0"/>
      </w:pPr>
      <w:proofErr w:type="spellStart"/>
      <w:r w:rsidRPr="00453E93">
        <w:t>Shakeel</w:t>
      </w:r>
      <w:proofErr w:type="spellEnd"/>
      <w:r w:rsidRPr="00453E93">
        <w:t xml:space="preserve"> </w:t>
      </w:r>
      <w:proofErr w:type="spellStart"/>
      <w:r w:rsidRPr="00453E93">
        <w:t>Rashed</w:t>
      </w:r>
      <w:proofErr w:type="spellEnd"/>
      <w:r w:rsidRPr="00453E93">
        <w:t>, AJCC</w:t>
      </w:r>
    </w:p>
    <w:p w14:paraId="4BB40806" w14:textId="77777777" w:rsidR="00B606AB" w:rsidRDefault="00B606AB" w:rsidP="00B606AB">
      <w:pPr>
        <w:pStyle w:val="Textbody"/>
        <w:suppressAutoHyphens/>
        <w:spacing w:after="0"/>
      </w:pPr>
      <w:r w:rsidRPr="00453E93">
        <w:t xml:space="preserve">Marcus </w:t>
      </w:r>
      <w:proofErr w:type="spellStart"/>
      <w:r w:rsidRPr="00453E93">
        <w:t>Rennick</w:t>
      </w:r>
      <w:proofErr w:type="spellEnd"/>
      <w:r w:rsidRPr="00453E93">
        <w:t>, ASTHO</w:t>
      </w:r>
    </w:p>
    <w:p w14:paraId="54A4AE3D" w14:textId="77777777" w:rsidR="00B606AB" w:rsidRPr="00453E93" w:rsidRDefault="00B606AB" w:rsidP="00B606AB">
      <w:pPr>
        <w:pStyle w:val="Textbody"/>
        <w:suppressAutoHyphens/>
        <w:spacing w:after="0"/>
      </w:pPr>
      <w:r w:rsidRPr="00453E93">
        <w:t>John Ritter, APHL/CDC</w:t>
      </w:r>
    </w:p>
    <w:p w14:paraId="4CBD2EC1" w14:textId="77777777" w:rsidR="00B606AB" w:rsidRDefault="00B606AB" w:rsidP="00B606AB">
      <w:pPr>
        <w:pStyle w:val="Textbody"/>
        <w:suppressAutoHyphens/>
        <w:spacing w:after="0"/>
      </w:pPr>
      <w:r w:rsidRPr="00F809A2">
        <w:t>John Roberts, Tennessee Department of Health</w:t>
      </w:r>
    </w:p>
    <w:p w14:paraId="10B77EBA" w14:textId="77777777" w:rsidR="00B606AB" w:rsidRPr="00F809A2" w:rsidRDefault="00B606AB" w:rsidP="00B606AB">
      <w:pPr>
        <w:pStyle w:val="Textbody"/>
        <w:suppressAutoHyphens/>
        <w:spacing w:after="0"/>
      </w:pPr>
      <w:r w:rsidRPr="00EF6402">
        <w:t xml:space="preserve">Mark Roche, </w:t>
      </w:r>
      <w:r w:rsidRPr="00453E93">
        <w:t>ONC</w:t>
      </w:r>
    </w:p>
    <w:p w14:paraId="6A856C86" w14:textId="77777777" w:rsidR="00B606AB" w:rsidRDefault="00B606AB" w:rsidP="00B606AB">
      <w:pPr>
        <w:pStyle w:val="Textbody"/>
        <w:suppressAutoHyphens/>
        <w:spacing w:after="0"/>
      </w:pPr>
      <w:r w:rsidRPr="00F809A2">
        <w:t>Rob Savage, Rob Savage Consulting</w:t>
      </w:r>
    </w:p>
    <w:p w14:paraId="1BA15169" w14:textId="77777777" w:rsidR="00B606AB" w:rsidRPr="00453E93" w:rsidRDefault="00B606AB" w:rsidP="00B606AB">
      <w:pPr>
        <w:pStyle w:val="Textbody"/>
        <w:suppressAutoHyphens/>
        <w:spacing w:after="0"/>
      </w:pPr>
      <w:r>
        <w:t xml:space="preserve">Wendy </w:t>
      </w:r>
      <w:proofErr w:type="spellStart"/>
      <w:r>
        <w:t>Scharber</w:t>
      </w:r>
      <w:proofErr w:type="spellEnd"/>
      <w:r>
        <w:t xml:space="preserve">, </w:t>
      </w:r>
      <w:r w:rsidRPr="00453E93">
        <w:t>CDC/Cancer Program</w:t>
      </w:r>
    </w:p>
    <w:p w14:paraId="16BCDEDF" w14:textId="77777777" w:rsidR="00B606AB" w:rsidRPr="00453E93" w:rsidRDefault="00B606AB" w:rsidP="00B606AB">
      <w:pPr>
        <w:pStyle w:val="Textbody"/>
        <w:suppressAutoHyphens/>
        <w:spacing w:after="0"/>
      </w:pPr>
      <w:proofErr w:type="spellStart"/>
      <w:r w:rsidRPr="00EF6402">
        <w:t>Atanu</w:t>
      </w:r>
      <w:proofErr w:type="spellEnd"/>
      <w:r w:rsidRPr="00EF6402">
        <w:t xml:space="preserve"> </w:t>
      </w:r>
      <w:proofErr w:type="spellStart"/>
      <w:r w:rsidRPr="00EF6402">
        <w:t>Sen</w:t>
      </w:r>
      <w:proofErr w:type="spellEnd"/>
      <w:r w:rsidRPr="00EF6402">
        <w:t xml:space="preserve">, </w:t>
      </w:r>
      <w:r w:rsidRPr="00453E93">
        <w:t>Accenture/ONC</w:t>
      </w:r>
    </w:p>
    <w:p w14:paraId="66BECD8D" w14:textId="77777777" w:rsidR="00B606AB" w:rsidRDefault="00B606AB" w:rsidP="00B606AB">
      <w:pPr>
        <w:pStyle w:val="Textbody"/>
        <w:suppressAutoHyphens/>
        <w:spacing w:after="0"/>
      </w:pPr>
      <w:proofErr w:type="spellStart"/>
      <w:r w:rsidRPr="00453E93">
        <w:t>AbdulMalik</w:t>
      </w:r>
      <w:proofErr w:type="spellEnd"/>
      <w:r w:rsidRPr="00453E93">
        <w:t xml:space="preserve"> </w:t>
      </w:r>
      <w:proofErr w:type="spellStart"/>
      <w:r w:rsidRPr="00453E93">
        <w:t>Shakir</w:t>
      </w:r>
      <w:proofErr w:type="spellEnd"/>
      <w:r w:rsidRPr="00453E93">
        <w:t>, HI3 Solutions</w:t>
      </w:r>
    </w:p>
    <w:p w14:paraId="40E0916F" w14:textId="77777777" w:rsidR="00B606AB" w:rsidRDefault="00B606AB" w:rsidP="00B606AB">
      <w:pPr>
        <w:pStyle w:val="Textbody"/>
        <w:suppressAutoHyphens/>
        <w:spacing w:after="0"/>
      </w:pPr>
      <w:r w:rsidRPr="00453E93">
        <w:t xml:space="preserve">Tony </w:t>
      </w:r>
      <w:proofErr w:type="spellStart"/>
      <w:r w:rsidRPr="00453E93">
        <w:t>Steyermark</w:t>
      </w:r>
      <w:proofErr w:type="spellEnd"/>
    </w:p>
    <w:p w14:paraId="023828CB" w14:textId="77777777" w:rsidR="00B606AB" w:rsidRDefault="00B606AB" w:rsidP="00B606AB">
      <w:pPr>
        <w:pStyle w:val="Textbody"/>
        <w:suppressAutoHyphens/>
        <w:spacing w:after="0"/>
      </w:pPr>
      <w:r w:rsidRPr="00453E93">
        <w:t>Sony Varghese</w:t>
      </w:r>
    </w:p>
    <w:p w14:paraId="3F81A294" w14:textId="77777777" w:rsidR="00B606AB" w:rsidRDefault="00B606AB" w:rsidP="00B606AB">
      <w:pPr>
        <w:pStyle w:val="Textbody"/>
        <w:suppressAutoHyphens/>
        <w:spacing w:after="0"/>
      </w:pPr>
      <w:r w:rsidRPr="00453E93">
        <w:t>Max Walker, HL7 AU</w:t>
      </w:r>
    </w:p>
    <w:p w14:paraId="6B46CF66" w14:textId="77777777" w:rsidR="00B606AB" w:rsidRDefault="00B606AB" w:rsidP="00B606AB">
      <w:pPr>
        <w:pStyle w:val="Textbody"/>
        <w:suppressAutoHyphens/>
        <w:spacing w:after="0"/>
      </w:pPr>
      <w:r w:rsidRPr="00453E93">
        <w:t>Mead Walker, Mead Walker Consulting/CDC/NCHS</w:t>
      </w:r>
    </w:p>
    <w:p w14:paraId="168F5F6A" w14:textId="77777777" w:rsidR="00B606AB" w:rsidRPr="00453E93" w:rsidRDefault="00B606AB" w:rsidP="00B606AB">
      <w:pPr>
        <w:pStyle w:val="Textbody"/>
        <w:suppressAutoHyphens/>
        <w:spacing w:after="0"/>
      </w:pPr>
      <w:r w:rsidRPr="00453E93">
        <w:t xml:space="preserve">Kathy Walsh, </w:t>
      </w:r>
      <w:proofErr w:type="spellStart"/>
      <w:r w:rsidRPr="00453E93">
        <w:t>Labcorp</w:t>
      </w:r>
      <w:proofErr w:type="spellEnd"/>
    </w:p>
    <w:p w14:paraId="154C1397" w14:textId="77777777" w:rsidR="00B606AB" w:rsidRDefault="00B606AB" w:rsidP="00B606AB">
      <w:pPr>
        <w:pStyle w:val="Textbody"/>
        <w:suppressAutoHyphens/>
        <w:spacing w:after="0"/>
      </w:pPr>
      <w:r w:rsidRPr="00453E93">
        <w:t>Cathy Welsh, AND</w:t>
      </w:r>
    </w:p>
    <w:p w14:paraId="22985688" w14:textId="77777777" w:rsidR="00B606AB" w:rsidRPr="00895B82" w:rsidRDefault="00B606AB" w:rsidP="00B606AB">
      <w:pPr>
        <w:pStyle w:val="Textbody"/>
        <w:suppressAutoHyphens/>
        <w:spacing w:after="0"/>
      </w:pPr>
      <w:r w:rsidRPr="00453E93">
        <w:t>Michelle Williamson, CDC/NCHS</w:t>
      </w:r>
    </w:p>
    <w:p w14:paraId="493C6E9B" w14:textId="2210D708" w:rsidR="00B606AB" w:rsidRDefault="00B606AB" w:rsidP="00B606AB">
      <w:pPr>
        <w:suppressAutoHyphens/>
        <w:spacing w:after="0" w:line="240" w:lineRule="auto"/>
        <w:rPr>
          <w:rFonts w:ascii="Cambria" w:eastAsia="Times New Roman" w:hAnsi="Cambria"/>
          <w:bCs/>
          <w:kern w:val="3"/>
          <w:sz w:val="26"/>
          <w:szCs w:val="26"/>
        </w:rPr>
      </w:pPr>
    </w:p>
    <w:p w14:paraId="2E6C09ED" w14:textId="77777777" w:rsidR="00B606AB" w:rsidRDefault="00B606AB" w:rsidP="00D76D6F">
      <w:pPr>
        <w:pStyle w:val="AppendixHeading1"/>
      </w:pPr>
      <w:r>
        <w:lastRenderedPageBreak/>
        <w:t xml:space="preserve"> </w:t>
      </w:r>
      <w:bookmarkStart w:id="185" w:name="_Toc287337222"/>
      <w:bookmarkStart w:id="186" w:name="_Toc427232416"/>
      <w:bookmarkStart w:id="187" w:name="_Toc452044691"/>
      <w:bookmarkStart w:id="188" w:name="_Toc454957118"/>
      <w:r>
        <w:t>Revision History</w:t>
      </w:r>
      <w:bookmarkEnd w:id="184"/>
      <w:bookmarkEnd w:id="185"/>
      <w:bookmarkEnd w:id="186"/>
      <w:bookmarkEnd w:id="187"/>
      <w:bookmarkEnd w:id="188"/>
    </w:p>
    <w:tbl>
      <w:tblPr>
        <w:tblW w:w="8658" w:type="dxa"/>
        <w:tblInd w:w="98" w:type="dxa"/>
        <w:tblLayout w:type="fixed"/>
        <w:tblCellMar>
          <w:left w:w="10" w:type="dxa"/>
          <w:right w:w="10" w:type="dxa"/>
        </w:tblCellMar>
        <w:tblLook w:val="0000" w:firstRow="0" w:lastRow="0" w:firstColumn="0" w:lastColumn="0" w:noHBand="0" w:noVBand="0"/>
      </w:tblPr>
      <w:tblGrid>
        <w:gridCol w:w="1630"/>
        <w:gridCol w:w="1237"/>
        <w:gridCol w:w="1740"/>
        <w:gridCol w:w="4051"/>
      </w:tblGrid>
      <w:tr w:rsidR="00B606AB" w14:paraId="64E8F1C3" w14:textId="77777777" w:rsidTr="00090A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585DE" w14:textId="77777777" w:rsidR="00B606AB" w:rsidRDefault="00B606AB" w:rsidP="00090A53">
            <w:pPr>
              <w:suppressAutoHyphens/>
              <w:jc w:val="center"/>
              <w:rPr>
                <w:b/>
              </w:rPr>
            </w:pPr>
            <w:r>
              <w:rPr>
                <w:b/>
              </w:rPr>
              <w:t>Revision</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D550A" w14:textId="77777777" w:rsidR="00B606AB" w:rsidRDefault="00B606AB" w:rsidP="00090A53">
            <w:pPr>
              <w:suppressAutoHyphens/>
              <w:jc w:val="center"/>
              <w:rPr>
                <w:b/>
              </w:rPr>
            </w:pPr>
            <w:r>
              <w:rPr>
                <w:b/>
              </w:rPr>
              <w:t>Date</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42DBD" w14:textId="77777777" w:rsidR="00B606AB" w:rsidRDefault="00B606AB" w:rsidP="00090A53">
            <w:pPr>
              <w:suppressAutoHyphens/>
              <w:jc w:val="center"/>
              <w:rPr>
                <w:b/>
              </w:rPr>
            </w:pPr>
            <w:r>
              <w:rPr>
                <w:b/>
              </w:rPr>
              <w:t>Editor</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B729E" w14:textId="77777777" w:rsidR="00B606AB" w:rsidRDefault="00B606AB" w:rsidP="00090A53">
            <w:pPr>
              <w:suppressAutoHyphens/>
              <w:rPr>
                <w:b/>
              </w:rPr>
            </w:pPr>
            <w:r>
              <w:rPr>
                <w:b/>
              </w:rPr>
              <w:t>Changes Made</w:t>
            </w:r>
          </w:p>
        </w:tc>
      </w:tr>
      <w:tr w:rsidR="00B606AB" w14:paraId="496DEAD2" w14:textId="77777777" w:rsidTr="00090A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FA1ED" w14:textId="77777777" w:rsidR="00B606AB" w:rsidRDefault="00B606AB" w:rsidP="00090A53">
            <w:pPr>
              <w:spacing w:before="100" w:beforeAutospacing="1"/>
              <w:rPr>
                <w:rFonts w:ascii="Times New Roman" w:hAnsi="Times New Roman" w:cs="Times New Roman"/>
                <w:sz w:val="24"/>
                <w:szCs w:val="24"/>
              </w:rPr>
            </w:pPr>
            <w:r>
              <w:t>HL7 Informative Ballot</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3E401" w14:textId="77777777" w:rsidR="00B606AB" w:rsidRDefault="00B606AB" w:rsidP="00090A53">
            <w:pPr>
              <w:spacing w:before="100" w:beforeAutospacing="1"/>
              <w:rPr>
                <w:rFonts w:ascii="Times New Roman" w:hAnsi="Times New Roman" w:cs="Times New Roman"/>
                <w:sz w:val="24"/>
                <w:szCs w:val="24"/>
              </w:rPr>
            </w:pPr>
            <w:r>
              <w:t>4/2014</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ECB37" w14:textId="77777777" w:rsidR="00B606AB" w:rsidRDefault="00B606AB" w:rsidP="00090A53">
            <w:pPr>
              <w:spacing w:before="100" w:beforeAutospacing="1"/>
              <w:rPr>
                <w:rFonts w:ascii="Times New Roman" w:hAnsi="Times New Roman" w:cs="Times New Roman"/>
                <w:sz w:val="24"/>
                <w:szCs w:val="24"/>
              </w:rPr>
            </w:pPr>
            <w:r>
              <w:t xml:space="preserve">Patti </w:t>
            </w:r>
            <w:proofErr w:type="spellStart"/>
            <w:r>
              <w:t>Aymond</w:t>
            </w:r>
            <w:proofErr w:type="spellEnd"/>
            <w:r>
              <w:t xml:space="preserve">, Lizzie </w:t>
            </w:r>
            <w:proofErr w:type="spellStart"/>
            <w:r>
              <w:t>DeYoung</w:t>
            </w:r>
            <w:proofErr w:type="spellEnd"/>
            <w:r>
              <w:t xml:space="preserve">, Timothy Grapes, Werner </w:t>
            </w:r>
            <w:proofErr w:type="spellStart"/>
            <w:r>
              <w:t>Joerg</w:t>
            </w:r>
            <w:proofErr w:type="spellEnd"/>
            <w:r>
              <w:t xml:space="preserve">, John Roberts, and Brian </w:t>
            </w:r>
            <w:proofErr w:type="spellStart"/>
            <w:r>
              <w:t>Wilkens</w:t>
            </w:r>
            <w:proofErr w:type="spellEnd"/>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B014" w14:textId="77777777" w:rsidR="00B606AB" w:rsidRDefault="00B606AB" w:rsidP="00090A53">
            <w:pPr>
              <w:spacing w:before="100" w:beforeAutospacing="1"/>
              <w:rPr>
                <w:rFonts w:ascii="Times New Roman" w:hAnsi="Times New Roman" w:cs="Times New Roman"/>
                <w:sz w:val="24"/>
                <w:szCs w:val="24"/>
              </w:rPr>
            </w:pPr>
            <w:r>
              <w:t>Initial Draft.</w:t>
            </w:r>
          </w:p>
        </w:tc>
      </w:tr>
      <w:tr w:rsidR="00B606AB" w14:paraId="46D052A4" w14:textId="77777777" w:rsidTr="00090A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66849" w14:textId="77777777" w:rsidR="00B606AB" w:rsidRDefault="00B606AB" w:rsidP="00090A53">
            <w:pPr>
              <w:spacing w:before="100" w:beforeAutospacing="1"/>
              <w:rPr>
                <w:rFonts w:ascii="Times New Roman" w:hAnsi="Times New Roman" w:cs="Times New Roman"/>
                <w:sz w:val="24"/>
                <w:szCs w:val="24"/>
              </w:rPr>
            </w:pPr>
            <w:r>
              <w:t>HL7 Informative Ballot</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B84DE" w14:textId="77777777" w:rsidR="00B606AB" w:rsidRDefault="00B606AB" w:rsidP="00090A53">
            <w:pPr>
              <w:spacing w:before="100" w:beforeAutospacing="1"/>
              <w:rPr>
                <w:rFonts w:ascii="Times New Roman" w:hAnsi="Times New Roman" w:cs="Times New Roman"/>
                <w:sz w:val="24"/>
                <w:szCs w:val="24"/>
              </w:rPr>
            </w:pPr>
            <w:r>
              <w:t>8/2015</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53C5F" w14:textId="77777777" w:rsidR="00B606AB" w:rsidRDefault="00B606AB" w:rsidP="00090A53">
            <w:pPr>
              <w:spacing w:before="100" w:beforeAutospacing="1"/>
              <w:rPr>
                <w:rFonts w:ascii="Times New Roman" w:hAnsi="Times New Roman" w:cs="Times New Roman"/>
                <w:sz w:val="24"/>
                <w:szCs w:val="24"/>
              </w:rPr>
            </w:pPr>
            <w:r>
              <w:t xml:space="preserve">W. </w:t>
            </w:r>
            <w:proofErr w:type="spellStart"/>
            <w:r>
              <w:t>Joerg</w:t>
            </w:r>
            <w:proofErr w:type="spellEnd"/>
            <w:r>
              <w:t xml:space="preserve"> &amp; Patti </w:t>
            </w:r>
            <w:proofErr w:type="spellStart"/>
            <w:r>
              <w:t>Aymond</w:t>
            </w:r>
            <w:proofErr w:type="spellEnd"/>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9EEF1" w14:textId="77777777" w:rsidR="00B606AB" w:rsidRDefault="00B606AB" w:rsidP="00090A53">
            <w:pPr>
              <w:spacing w:before="100" w:beforeAutospacing="1"/>
              <w:rPr>
                <w:rFonts w:ascii="Times New Roman" w:hAnsi="Times New Roman" w:cs="Times New Roman"/>
                <w:sz w:val="24"/>
                <w:szCs w:val="24"/>
              </w:rPr>
            </w:pPr>
            <w:r>
              <w:t>Addressed comments from 5/2014 Informative Ballot.</w:t>
            </w:r>
          </w:p>
        </w:tc>
      </w:tr>
      <w:tr w:rsidR="00B606AB" w14:paraId="44035CFC" w14:textId="77777777" w:rsidTr="00090A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F352B" w14:textId="77777777" w:rsidR="00B606AB" w:rsidRDefault="00B606AB" w:rsidP="00090A53">
            <w:pPr>
              <w:spacing w:before="100" w:beforeAutospacing="1"/>
              <w:rPr>
                <w:rFonts w:ascii="Times New Roman" w:hAnsi="Times New Roman" w:cs="Times New Roman"/>
                <w:sz w:val="24"/>
                <w:szCs w:val="24"/>
              </w:rPr>
            </w:pPr>
            <w:r>
              <w:t>OASIS Committee Note</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996D" w14:textId="77777777" w:rsidR="00B606AB" w:rsidRDefault="00B606AB" w:rsidP="00090A53">
            <w:pPr>
              <w:spacing w:before="100" w:beforeAutospacing="1"/>
              <w:rPr>
                <w:rFonts w:ascii="Times New Roman" w:hAnsi="Times New Roman" w:cs="Times New Roman"/>
                <w:sz w:val="24"/>
                <w:szCs w:val="24"/>
              </w:rPr>
            </w:pPr>
            <w:r>
              <w:t>5/2016</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5A62A" w14:textId="77777777" w:rsidR="00B606AB" w:rsidRDefault="00B606AB" w:rsidP="00090A53">
            <w:pPr>
              <w:spacing w:before="100" w:beforeAutospacing="1"/>
              <w:rPr>
                <w:rFonts w:ascii="Times New Roman" w:hAnsi="Times New Roman" w:cs="Times New Roman"/>
                <w:sz w:val="24"/>
                <w:szCs w:val="24"/>
              </w:rPr>
            </w:pPr>
            <w:r>
              <w:t xml:space="preserve">Patti </w:t>
            </w:r>
            <w:proofErr w:type="spellStart"/>
            <w:r>
              <w:t>Aymond</w:t>
            </w:r>
            <w:proofErr w:type="spellEnd"/>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4829B" w14:textId="77777777" w:rsidR="00B606AB" w:rsidRDefault="00B606AB" w:rsidP="00090A53">
            <w:pPr>
              <w:spacing w:before="100" w:beforeAutospacing="1"/>
              <w:rPr>
                <w:rFonts w:ascii="Times New Roman" w:hAnsi="Times New Roman" w:cs="Times New Roman"/>
                <w:sz w:val="24"/>
                <w:szCs w:val="24"/>
              </w:rPr>
            </w:pPr>
            <w:r>
              <w:t>Addressed comments from 8/2015 Informative Ballot.</w:t>
            </w:r>
          </w:p>
        </w:tc>
      </w:tr>
    </w:tbl>
    <w:p w14:paraId="30F33501" w14:textId="77777777" w:rsidR="005D6511" w:rsidRPr="005D6511" w:rsidRDefault="005D6511" w:rsidP="005D6511">
      <w:pPr>
        <w:rPr>
          <w:lang w:eastAsia="en-US"/>
        </w:rPr>
      </w:pPr>
      <w:bookmarkStart w:id="189" w:name="_GoBack"/>
      <w:bookmarkEnd w:id="1"/>
      <w:bookmarkEnd w:id="2"/>
      <w:bookmarkEnd w:id="189"/>
    </w:p>
    <w:sectPr w:rsidR="005D6511" w:rsidRPr="005D6511" w:rsidSect="00394FB0">
      <w:headerReference w:type="default" r:id="rId63"/>
      <w:footerReference w:type="default" r:id="rId64"/>
      <w:footerReference w:type="first" r:id="rId65"/>
      <w:type w:val="continuous"/>
      <w:pgSz w:w="12240" w:h="15840"/>
      <w:pgMar w:top="720" w:right="1800" w:bottom="72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3BC85" w14:textId="77777777" w:rsidR="00655522" w:rsidRDefault="00655522">
      <w:pPr>
        <w:spacing w:after="0" w:line="240" w:lineRule="auto"/>
      </w:pPr>
      <w:r>
        <w:separator/>
      </w:r>
    </w:p>
  </w:endnote>
  <w:endnote w:type="continuationSeparator" w:id="0">
    <w:p w14:paraId="789DBB0E" w14:textId="77777777" w:rsidR="00655522" w:rsidRDefault="0065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E789" w14:textId="77777777" w:rsidR="002C2150" w:rsidRDefault="002C2150"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090C9A9A" wp14:editId="4393BC58">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F89E3FB" w14:textId="77777777" w:rsidR="002C2150" w:rsidRDefault="002C2150">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2F89E3FB" w14:textId="77777777" w:rsidR="002C2150" w:rsidRDefault="002C2150">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15AD50DE" wp14:editId="3504006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67FB281" w14:textId="77777777" w:rsidR="002C2150" w:rsidRDefault="002C21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767FB281" w14:textId="77777777" w:rsidR="002C2150" w:rsidRDefault="002C2150"/>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90729D" wp14:editId="4189F343">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60444A7E" w14:textId="77777777" w:rsidR="002C2150" w:rsidRPr="00AE2D85" w:rsidRDefault="002C215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60444A7E" w14:textId="77777777" w:rsidR="002C2150" w:rsidRPr="00AE2D85" w:rsidRDefault="002C215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4044" w14:textId="5B77B3DC" w:rsidR="002C2150" w:rsidRPr="00F25859" w:rsidRDefault="002C2150"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64461F7D" wp14:editId="7132E98E">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TEP-HL7v2-transforms-v1.0-cn01</w:t>
    </w:r>
    <w:r w:rsidRPr="00F25859">
      <w:rPr>
        <w:sz w:val="18"/>
        <w:szCs w:val="18"/>
      </w:rPr>
      <w:tab/>
    </w:r>
    <w:r w:rsidRPr="00F25859">
      <w:rPr>
        <w:sz w:val="18"/>
        <w:szCs w:val="18"/>
      </w:rPr>
      <w:tab/>
    </w:r>
    <w:r>
      <w:rPr>
        <w:sz w:val="18"/>
        <w:szCs w:val="18"/>
      </w:rPr>
      <w:t>31 May 2016</w:t>
    </w:r>
  </w:p>
  <w:p w14:paraId="1B423591" w14:textId="77777777" w:rsidR="002C2150" w:rsidRPr="00F25859" w:rsidRDefault="002C2150"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D96EE6">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D96EE6">
      <w:rPr>
        <w:noProof/>
        <w:sz w:val="18"/>
        <w:szCs w:val="18"/>
      </w:rPr>
      <w:t>91</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E19F" w14:textId="77777777" w:rsidR="002C2150" w:rsidRDefault="002C2150" w:rsidP="005202E9">
    <w:pPr>
      <w:pStyle w:val="Footer"/>
      <w:tabs>
        <w:tab w:val="right" w:pos="7200"/>
      </w:tabs>
      <w:ind w:left="-1440"/>
    </w:pPr>
    <w:r>
      <w:tab/>
    </w:r>
  </w:p>
  <w:p w14:paraId="01CE8F8B" w14:textId="77777777" w:rsidR="002C2150" w:rsidRDefault="002C2150" w:rsidP="005202E9">
    <w:pPr>
      <w:pStyle w:val="Footer"/>
      <w:tabs>
        <w:tab w:val="clear" w:pos="4680"/>
        <w:tab w:val="clear" w:pos="9360"/>
        <w:tab w:val="left" w:pos="472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95A3" w14:textId="77777777" w:rsidR="002C2150" w:rsidRPr="00F25859" w:rsidRDefault="002C2150" w:rsidP="00DB3E36">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70528" behindDoc="0" locked="0" layoutInCell="1" allowOverlap="1" wp14:anchorId="5264E16D" wp14:editId="03290338">
              <wp:simplePos x="0" y="0"/>
              <wp:positionH relativeFrom="column">
                <wp:posOffset>15875</wp:posOffset>
              </wp:positionH>
              <wp:positionV relativeFrom="paragraph">
                <wp:posOffset>-25401</wp:posOffset>
              </wp:positionV>
              <wp:extent cx="5465445" cy="0"/>
              <wp:effectExtent l="0" t="0" r="2095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" strokecolor="#a1985a"/>
          </w:pict>
        </mc:Fallback>
      </mc:AlternateContent>
    </w:r>
    <w:r>
      <w:rPr>
        <w:sz w:val="18"/>
        <w:szCs w:val="18"/>
      </w:rPr>
      <w:t>TEP-HL7v2-transforms-v1.0-cn01</w:t>
    </w:r>
    <w:r w:rsidRPr="00F25859">
      <w:rPr>
        <w:sz w:val="18"/>
        <w:szCs w:val="18"/>
      </w:rPr>
      <w:tab/>
    </w:r>
    <w:r w:rsidRPr="00F25859">
      <w:rPr>
        <w:sz w:val="18"/>
        <w:szCs w:val="18"/>
      </w:rPr>
      <w:tab/>
    </w:r>
    <w:r>
      <w:rPr>
        <w:sz w:val="18"/>
        <w:szCs w:val="18"/>
      </w:rPr>
      <w:t>31 May 2016</w:t>
    </w:r>
  </w:p>
  <w:p w14:paraId="0F387FD7" w14:textId="404A1954" w:rsidR="002C2150" w:rsidRPr="00DB3E36" w:rsidRDefault="002C2150" w:rsidP="00DB3E3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D96EE6">
      <w:rPr>
        <w:noProof/>
        <w:sz w:val="18"/>
        <w:szCs w:val="18"/>
      </w:rPr>
      <w:t>3</w:t>
    </w:r>
    <w:r w:rsidRPr="00F25859">
      <w:rPr>
        <w:sz w:val="18"/>
        <w:szCs w:val="18"/>
      </w:rPr>
      <w:fldChar w:fldCharType="end"/>
    </w:r>
    <w:r w:rsidRPr="00F25859">
      <w:rPr>
        <w:sz w:val="18"/>
        <w:szCs w:val="18"/>
      </w:rPr>
      <w:t xml:space="preserve"> of </w:t>
    </w:r>
    <w:r>
      <w:rPr>
        <w:sz w:val="18"/>
        <w:szCs w:val="18"/>
      </w:rPr>
      <w:t>83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C90D5" w14:textId="77777777" w:rsidR="002C2150" w:rsidRPr="00F25859" w:rsidRDefault="002C2150" w:rsidP="00DB3E36">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8480" behindDoc="0" locked="0" layoutInCell="1" allowOverlap="1" wp14:anchorId="56BE3CA2" wp14:editId="5B28EF89">
              <wp:simplePos x="0" y="0"/>
              <wp:positionH relativeFrom="column">
                <wp:posOffset>15875</wp:posOffset>
              </wp:positionH>
              <wp:positionV relativeFrom="paragraph">
                <wp:posOffset>-25401</wp:posOffset>
              </wp:positionV>
              <wp:extent cx="5465445" cy="0"/>
              <wp:effectExtent l="0" t="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" strokecolor="#a1985a"/>
          </w:pict>
        </mc:Fallback>
      </mc:AlternateContent>
    </w:r>
    <w:r>
      <w:rPr>
        <w:sz w:val="18"/>
        <w:szCs w:val="18"/>
      </w:rPr>
      <w:t>TEP-HL7v2-transforms-v1.0-cn01</w:t>
    </w:r>
    <w:r w:rsidRPr="00F25859">
      <w:rPr>
        <w:sz w:val="18"/>
        <w:szCs w:val="18"/>
      </w:rPr>
      <w:tab/>
    </w:r>
    <w:r w:rsidRPr="00F25859">
      <w:rPr>
        <w:sz w:val="18"/>
        <w:szCs w:val="18"/>
      </w:rPr>
      <w:tab/>
    </w:r>
    <w:r>
      <w:rPr>
        <w:sz w:val="18"/>
        <w:szCs w:val="18"/>
      </w:rPr>
      <w:t>31 May 2016</w:t>
    </w:r>
  </w:p>
  <w:p w14:paraId="1019146F" w14:textId="7C35DE9D" w:rsidR="002C2150" w:rsidRDefault="002C2150" w:rsidP="00DB3E36">
    <w:pPr>
      <w:pStyle w:val="Footer"/>
      <w:tabs>
        <w:tab w:val="right" w:pos="7200"/>
      </w:tabs>
      <w:ind w:left="-1440"/>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89</w:t>
    </w:r>
    <w:r w:rsidRPr="00F25859">
      <w:rPr>
        <w:noProof/>
        <w:sz w:val="18"/>
        <w:szCs w:val="18"/>
      </w:rPr>
      <w:fldChar w:fldCharType="end"/>
    </w:r>
  </w:p>
  <w:p w14:paraId="2D3194A2" w14:textId="77777777" w:rsidR="002C2150" w:rsidRDefault="002C2150">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5221" w14:textId="77777777" w:rsidR="00655522" w:rsidRDefault="00655522">
      <w:pPr>
        <w:spacing w:after="0" w:line="240" w:lineRule="auto"/>
      </w:pPr>
      <w:r>
        <w:separator/>
      </w:r>
    </w:p>
  </w:footnote>
  <w:footnote w:type="continuationSeparator" w:id="0">
    <w:p w14:paraId="1575FE1A" w14:textId="77777777" w:rsidR="00655522" w:rsidRDefault="00655522">
      <w:pPr>
        <w:spacing w:after="0" w:line="240" w:lineRule="auto"/>
      </w:pPr>
      <w:r>
        <w:continuationSeparator/>
      </w:r>
    </w:p>
  </w:footnote>
  <w:footnote w:id="1">
    <w:p w14:paraId="7DA37A7D" w14:textId="77777777" w:rsidR="002C2150" w:rsidRDefault="002C2150" w:rsidP="00B606AB">
      <w:pPr>
        <w:pStyle w:val="FootnoteText"/>
        <w:suppressAutoHyphens/>
      </w:pPr>
      <w:r>
        <w:rPr>
          <w:rStyle w:val="FootnoteReference"/>
        </w:rPr>
        <w:footnoteRef/>
      </w:r>
      <w:r>
        <w:t xml:space="preserve"> An interesting element is one in which a Subject Matter Expert (SME) has identified as potentially value information for communicating between transporting services and hospital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71BB" w14:textId="77777777" w:rsidR="002C2150" w:rsidRDefault="002C2150">
    <w:pPr>
      <w:pStyle w:val="Header"/>
    </w:pPr>
    <w:r>
      <w:rPr>
        <w:noProof/>
        <w:lang w:eastAsia="en-US"/>
      </w:rPr>
      <mc:AlternateContent>
        <mc:Choice Requires="wps">
          <w:drawing>
            <wp:anchor distT="0" distB="0" distL="114300" distR="114300" simplePos="0" relativeHeight="251657216" behindDoc="0" locked="0" layoutInCell="1" allowOverlap="1" wp14:anchorId="11622BA7" wp14:editId="7E31658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BCB38E" w14:textId="77777777" w:rsidR="002C2150" w:rsidRPr="00AE2D85" w:rsidRDefault="002C2150">
                          <w:pPr>
                            <w:jc w:val="center"/>
                            <w:rPr>
                              <w:color w:val="FFFFFF"/>
                            </w:rPr>
                          </w:pPr>
                          <w:r w:rsidRPr="00AE2D85">
                            <w:rPr>
                              <w:color w:val="FFFFFF"/>
                            </w:rPr>
                            <w:t>[Type the document title]</w:t>
                          </w:r>
                        </w:p>
                        <w:p w14:paraId="11415B14" w14:textId="77777777" w:rsidR="002C2150" w:rsidRPr="00AE2D85" w:rsidRDefault="002C2150">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7BBCB38E" w14:textId="77777777" w:rsidR="002C2150" w:rsidRPr="00AE2D85" w:rsidRDefault="002C2150">
                    <w:pPr>
                      <w:jc w:val="center"/>
                      <w:rPr>
                        <w:color w:val="FFFFFF"/>
                      </w:rPr>
                    </w:pPr>
                    <w:r w:rsidRPr="00AE2D85">
                      <w:rPr>
                        <w:color w:val="FFFFFF"/>
                      </w:rPr>
                      <w:t>[Type the document title]</w:t>
                    </w:r>
                  </w:p>
                  <w:p w14:paraId="11415B14" w14:textId="77777777" w:rsidR="002C2150" w:rsidRPr="00AE2D85" w:rsidRDefault="002C2150">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80FFCC6" wp14:editId="28611BF6">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mv="urn:schemas-microsoft-com:mac:vml" xmlns:mo="http://schemas.microsoft.com/office/mac/office/2008/main">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307A72A7" wp14:editId="648D32AE">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1B4169" w14:textId="77777777" w:rsidR="002C2150" w:rsidRDefault="002C21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791B4169" w14:textId="77777777" w:rsidR="002C2150" w:rsidRDefault="002C2150"/>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17DE1807" wp14:editId="3E4C7DB7">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EF3067" w14:textId="77777777" w:rsidR="002C2150" w:rsidRDefault="002C2150">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6DEF3067" w14:textId="77777777" w:rsidR="002C2150" w:rsidRDefault="002C2150">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1A65" w14:textId="77777777" w:rsidR="002C2150" w:rsidRDefault="002C2150"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177F9FAA" wp14:editId="161CE97E">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mv="urn:schemas-microsoft-com:mac:vml" xmlns:mo="http://schemas.microsoft.com/office/mac/office/2008/main">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535B72BA" w14:textId="77777777" w:rsidR="002C2150" w:rsidRDefault="002C2150"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6E364B1B" wp14:editId="33EC3DD3">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21A019" w14:textId="77777777" w:rsidR="002C2150" w:rsidRPr="00AE2D85" w:rsidRDefault="002C2150">
                          <w:pPr>
                            <w:jc w:val="center"/>
                            <w:rPr>
                              <w:color w:val="FFFFFF"/>
                            </w:rPr>
                          </w:pPr>
                          <w:r w:rsidRPr="00AE2D85">
                            <w:rPr>
                              <w:color w:val="FFFFFF"/>
                            </w:rPr>
                            <w:t>[Type the document title]</w:t>
                          </w:r>
                        </w:p>
                        <w:p w14:paraId="3F07D1B9" w14:textId="77777777" w:rsidR="002C2150" w:rsidRPr="00AE2D85" w:rsidRDefault="002C2150">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6221A019" w14:textId="77777777" w:rsidR="002C2150" w:rsidRPr="00AE2D85" w:rsidRDefault="002C2150">
                    <w:pPr>
                      <w:jc w:val="center"/>
                      <w:rPr>
                        <w:color w:val="FFFFFF"/>
                      </w:rPr>
                    </w:pPr>
                    <w:r w:rsidRPr="00AE2D85">
                      <w:rPr>
                        <w:color w:val="FFFFFF"/>
                      </w:rPr>
                      <w:t>[Type the document title]</w:t>
                    </w:r>
                  </w:p>
                  <w:p w14:paraId="3F07D1B9" w14:textId="77777777" w:rsidR="002C2150" w:rsidRPr="00AE2D85" w:rsidRDefault="002C2150">
                    <w:pPr>
                      <w:jc w:val="center"/>
                      <w:rPr>
                        <w:color w:val="FFFFFF"/>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97F2" w14:textId="77777777" w:rsidR="002C2150" w:rsidRDefault="002C2150" w:rsidP="008B5510">
    <w:pPr>
      <w:pStyle w:val="Footer"/>
      <w:jc w:val="center"/>
      <w:rPr>
        <w:sz w:val="18"/>
        <w:szCs w:val="18"/>
      </w:rPr>
    </w:pPr>
    <w:r>
      <w:rPr>
        <w:noProof/>
        <w:lang w:eastAsia="en-US"/>
      </w:rPr>
      <w:pict w14:anchorId="039EF8C9">
        <v:rect id="_x0000_s2051" style="position:absolute;left:0;text-align:left;margin-left:0;margin-top:0;width:9.05pt;height:792.05pt;z-index:-251650048;visibility:visible;mso-wrap-style:none;mso-position-horizontal:left;mso-position-horizontal-relative:page;mso-position-vertical:top;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" filled="f" stroked="f">
          <v:path arrowok="t"/>
          <v:textbox inset="0,0,0,0">
            <w:txbxContent>
              <w:p w14:paraId="18B97931" w14:textId="77777777" w:rsidR="002C2150" w:rsidRDefault="002C2150"/>
            </w:txbxContent>
          </v:textbox>
          <w10:wrap anchorx="page" anchory="page"/>
        </v:rect>
      </w:pict>
    </w:r>
    <w:r>
      <w:rPr>
        <w:noProof/>
        <w:lang w:eastAsia="en-US"/>
      </w:rPr>
      <w:pict w14:anchorId="04BAF5BD">
        <v:rect id="Rectangle 7" o:spid="_x0000_s2049" style="position:absolute;left:0;text-align:left;margin-left:556.9pt;margin-top:0;width:184.85pt;height:792.05pt;z-index:-251652096;visibility:visible;mso-position-horizontal-relative:pag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" filled="f" stroked="f">
          <v:path arrowok="t"/>
          <v:textbox>
            <w:txbxContent>
              <w:p w14:paraId="0AE50ABC" w14:textId="77777777" w:rsidR="002C2150" w:rsidRDefault="002C2150"/>
            </w:txbxContent>
          </v:textbox>
          <w10:wrap anchorx="page" anchory="page"/>
        </v:rect>
      </w:pict>
    </w:r>
    <w:r>
      <w:rPr>
        <w:sz w:val="18"/>
        <w:szCs w:val="18"/>
      </w:rPr>
      <w:t>T</w:t>
    </w:r>
    <w:r w:rsidRPr="006443A0">
      <w:rPr>
        <w:sz w:val="18"/>
        <w:szCs w:val="18"/>
      </w:rPr>
      <w:t>his is</w:t>
    </w:r>
    <w:r>
      <w:rPr>
        <w:sz w:val="18"/>
        <w:szCs w:val="18"/>
      </w:rPr>
      <w:t xml:space="preserve"> </w:t>
    </w:r>
    <w:r w:rsidRPr="006443A0">
      <w:rPr>
        <w:sz w:val="18"/>
        <w:szCs w:val="18"/>
      </w:rPr>
      <w:t xml:space="preserve">a Non-Standards Track Work Product. </w:t>
    </w:r>
  </w:p>
  <w:p w14:paraId="351D0C13" w14:textId="36FB135A" w:rsidR="002C2150" w:rsidRDefault="002C2150" w:rsidP="008B5510">
    <w:pPr>
      <w:pStyle w:val="Footer"/>
      <w:jc w:val="center"/>
    </w:pPr>
    <w:r w:rsidRPr="006443A0">
      <w:rPr>
        <w:sz w:val="18"/>
        <w:szCs w:val="18"/>
      </w:rPr>
      <w:t>The patent provisions of the OASIS IPR Policy do not apply</w:t>
    </w:r>
    <w:r>
      <w:t>.</w:t>
    </w:r>
  </w:p>
  <w:p w14:paraId="36650CB8" w14:textId="77777777" w:rsidR="002C2150" w:rsidRDefault="002C2150">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E2D"/>
    <w:multiLevelType w:val="multilevel"/>
    <w:tmpl w:val="4E265568"/>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BF312CF"/>
    <w:multiLevelType w:val="hybridMultilevel"/>
    <w:tmpl w:val="216C89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E72DA9"/>
    <w:multiLevelType w:val="hybridMultilevel"/>
    <w:tmpl w:val="2ACC5630"/>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17B22"/>
    <w:multiLevelType w:val="hybridMultilevel"/>
    <w:tmpl w:val="2A2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157C4"/>
    <w:multiLevelType w:val="multilevel"/>
    <w:tmpl w:val="46D27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6DC0ECA"/>
    <w:multiLevelType w:val="hybridMultilevel"/>
    <w:tmpl w:val="174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DA1C02">
      <w:start w:val="12"/>
      <w:numFmt w:val="bullet"/>
      <w:lvlText w:val="-"/>
      <w:lvlJc w:val="left"/>
      <w:pPr>
        <w:ind w:left="2160" w:hanging="360"/>
      </w:pPr>
      <w:rPr>
        <w:rFonts w:ascii="Cambria" w:eastAsia="Courier New"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91833"/>
    <w:multiLevelType w:val="multilevel"/>
    <w:tmpl w:val="1ED2A37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7">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1C23F0"/>
    <w:multiLevelType w:val="hybridMultilevel"/>
    <w:tmpl w:val="B86EC96E"/>
    <w:lvl w:ilvl="0" w:tplc="58DA1C02">
      <w:start w:val="12"/>
      <w:numFmt w:val="bullet"/>
      <w:lvlText w:val="-"/>
      <w:lvlJc w:val="left"/>
      <w:pPr>
        <w:ind w:left="1080" w:hanging="360"/>
      </w:pPr>
      <w:rPr>
        <w:rFonts w:ascii="Cambria" w:eastAsia="Courier New"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B33845"/>
    <w:multiLevelType w:val="hybridMultilevel"/>
    <w:tmpl w:val="65E8131E"/>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58DA1C02">
      <w:start w:val="12"/>
      <w:numFmt w:val="bullet"/>
      <w:lvlText w:val="-"/>
      <w:lvlJc w:val="left"/>
      <w:pPr>
        <w:ind w:left="3600" w:hanging="360"/>
      </w:pPr>
      <w:rPr>
        <w:rFonts w:ascii="Cambria" w:eastAsia="Courier New" w:hAnsi="Cambria" w:cs="Arial" w:hint="default"/>
      </w:rPr>
    </w:lvl>
    <w:lvl w:ilvl="5" w:tplc="58DA1C02">
      <w:start w:val="12"/>
      <w:numFmt w:val="bullet"/>
      <w:lvlText w:val="-"/>
      <w:lvlJc w:val="left"/>
      <w:pPr>
        <w:ind w:left="4320" w:hanging="360"/>
      </w:pPr>
      <w:rPr>
        <w:rFonts w:ascii="Cambria" w:eastAsia="Courier New" w:hAnsi="Cambria" w:cs="Arial" w:hint="default"/>
      </w:rPr>
    </w:lvl>
    <w:lvl w:ilvl="6" w:tplc="58DA1C02">
      <w:start w:val="12"/>
      <w:numFmt w:val="bullet"/>
      <w:lvlText w:val="-"/>
      <w:lvlJc w:val="left"/>
      <w:pPr>
        <w:ind w:left="5040" w:hanging="360"/>
      </w:pPr>
      <w:rPr>
        <w:rFonts w:ascii="Cambria" w:eastAsia="Courier New" w:hAnsi="Cambria"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96915"/>
    <w:multiLevelType w:val="hybridMultilevel"/>
    <w:tmpl w:val="19726E08"/>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3378FCAA">
      <w:numFmt w:val="bullet"/>
      <w:lvlText w:val=""/>
      <w:lvlJc w:val="left"/>
      <w:pPr>
        <w:ind w:left="2160" w:hanging="360"/>
      </w:pPr>
      <w:rPr>
        <w:rFonts w:ascii="Wingdings" w:eastAsia="Courier New"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B62A2"/>
    <w:multiLevelType w:val="hybridMultilevel"/>
    <w:tmpl w:val="5E788B1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33336"/>
    <w:multiLevelType w:val="multilevel"/>
    <w:tmpl w:val="9340A052"/>
    <w:styleLink w:val="LFO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45DB34B8"/>
    <w:multiLevelType w:val="multilevel"/>
    <w:tmpl w:val="2496EDD0"/>
    <w:styleLink w:val="WWOutlineListStyle"/>
    <w:lvl w:ilvl="0">
      <w:start w:val="1"/>
      <w:numFmt w:val="decimal"/>
      <w:lvlText w:val="%1    "/>
      <w:lvlJc w:val="left"/>
      <w:pPr>
        <w:ind w:left="432" w:hanging="432"/>
      </w:pPr>
    </w:lvl>
    <w:lvl w:ilvl="1">
      <w:start w:val="1"/>
      <w:numFmt w:val="decimal"/>
      <w:lvlText w:val="%1.%2    "/>
      <w:lvlJc w:val="left"/>
      <w:pPr>
        <w:ind w:left="1836" w:hanging="576"/>
      </w:pPr>
    </w:lvl>
    <w:lvl w:ilvl="2">
      <w:start w:val="1"/>
      <w:numFmt w:val="decimal"/>
      <w:lvlText w:val="%1.%2.%3    "/>
      <w:lvlJc w:val="left"/>
      <w:pPr>
        <w:ind w:left="288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4">
    <w:nsid w:val="493A0CE6"/>
    <w:multiLevelType w:val="hybridMultilevel"/>
    <w:tmpl w:val="D6367CB6"/>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3378FCAA">
      <w:numFmt w:val="bullet"/>
      <w:lvlText w:val=""/>
      <w:lvlJc w:val="left"/>
      <w:pPr>
        <w:ind w:left="2160" w:hanging="360"/>
      </w:pPr>
      <w:rPr>
        <w:rFonts w:ascii="Wingdings" w:eastAsia="Courier New"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D074E"/>
    <w:multiLevelType w:val="hybridMultilevel"/>
    <w:tmpl w:val="027A3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175E"/>
    <w:multiLevelType w:val="hybridMultilevel"/>
    <w:tmpl w:val="BD24AFE4"/>
    <w:lvl w:ilvl="0" w:tplc="58DA1C02">
      <w:start w:val="12"/>
      <w:numFmt w:val="bullet"/>
      <w:lvlText w:val="-"/>
      <w:lvlJc w:val="left"/>
      <w:pPr>
        <w:ind w:left="720" w:hanging="360"/>
      </w:pPr>
      <w:rPr>
        <w:rFonts w:ascii="Cambria" w:eastAsia="Courier New" w:hAnsi="Cambria" w:cs="Arial" w:hint="default"/>
      </w:rPr>
    </w:lvl>
    <w:lvl w:ilvl="1" w:tplc="04090003">
      <w:start w:val="1"/>
      <w:numFmt w:val="bullet"/>
      <w:lvlText w:val="o"/>
      <w:lvlJc w:val="left"/>
      <w:pPr>
        <w:ind w:left="1440" w:hanging="360"/>
      </w:pPr>
      <w:rPr>
        <w:rFonts w:ascii="Courier New" w:hAnsi="Courier New" w:cs="Courier New" w:hint="default"/>
      </w:rPr>
    </w:lvl>
    <w:lvl w:ilvl="2" w:tplc="3378FCAA">
      <w:numFmt w:val="bullet"/>
      <w:lvlText w:val=""/>
      <w:lvlJc w:val="left"/>
      <w:pPr>
        <w:ind w:left="2160" w:hanging="360"/>
      </w:pPr>
      <w:rPr>
        <w:rFonts w:ascii="Wingdings" w:eastAsia="Courier New"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76770"/>
    <w:multiLevelType w:val="multilevel"/>
    <w:tmpl w:val="F1CE13C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8">
    <w:nsid w:val="4F924AC1"/>
    <w:multiLevelType w:val="multilevel"/>
    <w:tmpl w:val="0E706268"/>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0F9172F"/>
    <w:multiLevelType w:val="hybridMultilevel"/>
    <w:tmpl w:val="9104F10C"/>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58DA1C02">
      <w:start w:val="12"/>
      <w:numFmt w:val="bullet"/>
      <w:lvlText w:val="-"/>
      <w:lvlJc w:val="left"/>
      <w:pPr>
        <w:ind w:left="3600" w:hanging="360"/>
      </w:pPr>
      <w:rPr>
        <w:rFonts w:ascii="Cambria" w:eastAsia="Courier New" w:hAnsi="Cambria" w:cs="Arial" w:hint="default"/>
      </w:rPr>
    </w:lvl>
    <w:lvl w:ilvl="5" w:tplc="58DA1C02">
      <w:start w:val="12"/>
      <w:numFmt w:val="bullet"/>
      <w:lvlText w:val="-"/>
      <w:lvlJc w:val="left"/>
      <w:pPr>
        <w:ind w:left="4320" w:hanging="360"/>
      </w:pPr>
      <w:rPr>
        <w:rFonts w:ascii="Cambria" w:eastAsia="Courier New" w:hAnsi="Cambria" w:cs="Aria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21B03"/>
    <w:multiLevelType w:val="multilevel"/>
    <w:tmpl w:val="DCD4517C"/>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1">
    <w:nsid w:val="5F24392A"/>
    <w:multiLevelType w:val="hybridMultilevel"/>
    <w:tmpl w:val="2A7AE8A6"/>
    <w:lvl w:ilvl="0" w:tplc="E926D71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31357"/>
    <w:multiLevelType w:val="multilevel"/>
    <w:tmpl w:val="B07065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01727E6"/>
    <w:multiLevelType w:val="hybridMultilevel"/>
    <w:tmpl w:val="2E1C2CD6"/>
    <w:lvl w:ilvl="0" w:tplc="58DA1C02">
      <w:start w:val="12"/>
      <w:numFmt w:val="bullet"/>
      <w:lvlText w:val="-"/>
      <w:lvlJc w:val="left"/>
      <w:pPr>
        <w:ind w:left="720" w:hanging="360"/>
      </w:pPr>
      <w:rPr>
        <w:rFonts w:ascii="Cambria" w:eastAsia="Courier New"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C07989"/>
    <w:multiLevelType w:val="multilevel"/>
    <w:tmpl w:val="8AC4046C"/>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26">
    <w:nsid w:val="72C3653D"/>
    <w:multiLevelType w:val="hybridMultilevel"/>
    <w:tmpl w:val="EDFA1C52"/>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58DA1C02">
      <w:start w:val="12"/>
      <w:numFmt w:val="bullet"/>
      <w:lvlText w:val="-"/>
      <w:lvlJc w:val="left"/>
      <w:pPr>
        <w:ind w:left="3600" w:hanging="360"/>
      </w:pPr>
      <w:rPr>
        <w:rFonts w:ascii="Cambria" w:eastAsia="Courier New" w:hAnsi="Cambria"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0750F"/>
    <w:multiLevelType w:val="multilevel"/>
    <w:tmpl w:val="46D273DA"/>
    <w:styleLink w:val="LFO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4"/>
  </w:num>
  <w:num w:numId="3">
    <w:abstractNumId w:val="7"/>
  </w:num>
  <w:num w:numId="4">
    <w:abstractNumId w:val="3"/>
  </w:num>
  <w:num w:numId="5">
    <w:abstractNumId w:val="8"/>
  </w:num>
  <w:num w:numId="6">
    <w:abstractNumId w:val="12"/>
  </w:num>
  <w:num w:numId="7">
    <w:abstractNumId w:val="18"/>
  </w:num>
  <w:num w:numId="8">
    <w:abstractNumId w:val="20"/>
  </w:num>
  <w:num w:numId="9">
    <w:abstractNumId w:val="17"/>
  </w:num>
  <w:num w:numId="10">
    <w:abstractNumId w:val="6"/>
  </w:num>
  <w:num w:numId="11">
    <w:abstractNumId w:val="27"/>
  </w:num>
  <w:num w:numId="12">
    <w:abstractNumId w:val="25"/>
  </w:num>
  <w:num w:numId="13">
    <w:abstractNumId w:val="0"/>
  </w:num>
  <w:num w:numId="14">
    <w:abstractNumId w:val="16"/>
  </w:num>
  <w:num w:numId="15">
    <w:abstractNumId w:val="13"/>
  </w:num>
  <w:num w:numId="16">
    <w:abstractNumId w:val="21"/>
  </w:num>
  <w:num w:numId="17">
    <w:abstractNumId w:val="4"/>
  </w:num>
  <w:num w:numId="18">
    <w:abstractNumId w:val="15"/>
  </w:num>
  <w:num w:numId="19">
    <w:abstractNumId w:val="23"/>
  </w:num>
  <w:num w:numId="20">
    <w:abstractNumId w:val="5"/>
  </w:num>
  <w:num w:numId="21">
    <w:abstractNumId w:val="11"/>
  </w:num>
  <w:num w:numId="22">
    <w:abstractNumId w:val="1"/>
  </w:num>
  <w:num w:numId="23">
    <w:abstractNumId w:val="14"/>
  </w:num>
  <w:num w:numId="24">
    <w:abstractNumId w:val="2"/>
  </w:num>
  <w:num w:numId="25">
    <w:abstractNumId w:val="10"/>
  </w:num>
  <w:num w:numId="26">
    <w:abstractNumId w:val="26"/>
  </w:num>
  <w:num w:numId="27">
    <w:abstractNumId w:val="19"/>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36632"/>
    <w:rsid w:val="00064ED6"/>
    <w:rsid w:val="0007287D"/>
    <w:rsid w:val="000847ED"/>
    <w:rsid w:val="00090A53"/>
    <w:rsid w:val="000A01E8"/>
    <w:rsid w:val="000B0F66"/>
    <w:rsid w:val="000B783B"/>
    <w:rsid w:val="000C6CD4"/>
    <w:rsid w:val="000D233F"/>
    <w:rsid w:val="00107143"/>
    <w:rsid w:val="00116C23"/>
    <w:rsid w:val="00135B58"/>
    <w:rsid w:val="0014680A"/>
    <w:rsid w:val="00154E17"/>
    <w:rsid w:val="00157904"/>
    <w:rsid w:val="00162C3F"/>
    <w:rsid w:val="001778D3"/>
    <w:rsid w:val="00177A4F"/>
    <w:rsid w:val="00191170"/>
    <w:rsid w:val="0019542C"/>
    <w:rsid w:val="001A0D16"/>
    <w:rsid w:val="001A54E0"/>
    <w:rsid w:val="001A669D"/>
    <w:rsid w:val="001B5F6B"/>
    <w:rsid w:val="001B7F98"/>
    <w:rsid w:val="001D3DD0"/>
    <w:rsid w:val="001D550D"/>
    <w:rsid w:val="001E5F6D"/>
    <w:rsid w:val="001F79AB"/>
    <w:rsid w:val="002006F5"/>
    <w:rsid w:val="00202091"/>
    <w:rsid w:val="00205521"/>
    <w:rsid w:val="0021021A"/>
    <w:rsid w:val="002131E4"/>
    <w:rsid w:val="00215C5E"/>
    <w:rsid w:val="002420D7"/>
    <w:rsid w:val="00270A7E"/>
    <w:rsid w:val="00273163"/>
    <w:rsid w:val="002A44C8"/>
    <w:rsid w:val="002B1E0F"/>
    <w:rsid w:val="002B3B60"/>
    <w:rsid w:val="002C2150"/>
    <w:rsid w:val="002D21A5"/>
    <w:rsid w:val="002D2D99"/>
    <w:rsid w:val="002D7F1A"/>
    <w:rsid w:val="002F0F1E"/>
    <w:rsid w:val="00304E0E"/>
    <w:rsid w:val="00305C39"/>
    <w:rsid w:val="003117F4"/>
    <w:rsid w:val="00340665"/>
    <w:rsid w:val="00391C57"/>
    <w:rsid w:val="00394FB0"/>
    <w:rsid w:val="003A1C26"/>
    <w:rsid w:val="003C6174"/>
    <w:rsid w:val="003D276D"/>
    <w:rsid w:val="003D4F4A"/>
    <w:rsid w:val="003E1F7B"/>
    <w:rsid w:val="003E2A7F"/>
    <w:rsid w:val="003F58CE"/>
    <w:rsid w:val="00400B37"/>
    <w:rsid w:val="004208EB"/>
    <w:rsid w:val="0042128B"/>
    <w:rsid w:val="00430D22"/>
    <w:rsid w:val="00433B2C"/>
    <w:rsid w:val="00443C1E"/>
    <w:rsid w:val="00445D98"/>
    <w:rsid w:val="004556AB"/>
    <w:rsid w:val="00462900"/>
    <w:rsid w:val="00463431"/>
    <w:rsid w:val="004716F6"/>
    <w:rsid w:val="0049289D"/>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82CA4"/>
    <w:rsid w:val="005B2640"/>
    <w:rsid w:val="005B7A9D"/>
    <w:rsid w:val="005D0C9A"/>
    <w:rsid w:val="005D1002"/>
    <w:rsid w:val="005D5E2D"/>
    <w:rsid w:val="005D6511"/>
    <w:rsid w:val="005E50A2"/>
    <w:rsid w:val="005E6D8C"/>
    <w:rsid w:val="005E75B0"/>
    <w:rsid w:val="005F2514"/>
    <w:rsid w:val="00600120"/>
    <w:rsid w:val="006039DA"/>
    <w:rsid w:val="006443A0"/>
    <w:rsid w:val="00655522"/>
    <w:rsid w:val="00663319"/>
    <w:rsid w:val="006701A1"/>
    <w:rsid w:val="00676840"/>
    <w:rsid w:val="006A2032"/>
    <w:rsid w:val="006D2F5E"/>
    <w:rsid w:val="006D64C3"/>
    <w:rsid w:val="006E26DE"/>
    <w:rsid w:val="00703F45"/>
    <w:rsid w:val="00715A53"/>
    <w:rsid w:val="007536A5"/>
    <w:rsid w:val="00783090"/>
    <w:rsid w:val="00787A7F"/>
    <w:rsid w:val="007B1B46"/>
    <w:rsid w:val="007B6F0B"/>
    <w:rsid w:val="007D2693"/>
    <w:rsid w:val="007E6377"/>
    <w:rsid w:val="008042FB"/>
    <w:rsid w:val="00807FFC"/>
    <w:rsid w:val="00821C4F"/>
    <w:rsid w:val="0089561C"/>
    <w:rsid w:val="008966D6"/>
    <w:rsid w:val="008974FE"/>
    <w:rsid w:val="008B5510"/>
    <w:rsid w:val="008B7B9C"/>
    <w:rsid w:val="008C3D8A"/>
    <w:rsid w:val="008E03DB"/>
    <w:rsid w:val="00902E4A"/>
    <w:rsid w:val="009111DF"/>
    <w:rsid w:val="009272FF"/>
    <w:rsid w:val="00931953"/>
    <w:rsid w:val="00933C77"/>
    <w:rsid w:val="00934E50"/>
    <w:rsid w:val="009501E4"/>
    <w:rsid w:val="00951B70"/>
    <w:rsid w:val="009634C9"/>
    <w:rsid w:val="00964C59"/>
    <w:rsid w:val="00983F80"/>
    <w:rsid w:val="00990544"/>
    <w:rsid w:val="0099058A"/>
    <w:rsid w:val="00990CDB"/>
    <w:rsid w:val="009B2F0C"/>
    <w:rsid w:val="009D657D"/>
    <w:rsid w:val="009E2BDC"/>
    <w:rsid w:val="009E5C40"/>
    <w:rsid w:val="009F07AB"/>
    <w:rsid w:val="00A12514"/>
    <w:rsid w:val="00A13C29"/>
    <w:rsid w:val="00A1720B"/>
    <w:rsid w:val="00A27BB1"/>
    <w:rsid w:val="00A47CC1"/>
    <w:rsid w:val="00A51B36"/>
    <w:rsid w:val="00A6271B"/>
    <w:rsid w:val="00A65321"/>
    <w:rsid w:val="00A77AD7"/>
    <w:rsid w:val="00AB62C9"/>
    <w:rsid w:val="00AC3953"/>
    <w:rsid w:val="00AC49AE"/>
    <w:rsid w:val="00AD546A"/>
    <w:rsid w:val="00AD6606"/>
    <w:rsid w:val="00AE2D85"/>
    <w:rsid w:val="00B0662B"/>
    <w:rsid w:val="00B07977"/>
    <w:rsid w:val="00B20CF1"/>
    <w:rsid w:val="00B324E1"/>
    <w:rsid w:val="00B32A4F"/>
    <w:rsid w:val="00B36947"/>
    <w:rsid w:val="00B44F86"/>
    <w:rsid w:val="00B606AB"/>
    <w:rsid w:val="00B654CA"/>
    <w:rsid w:val="00B73D59"/>
    <w:rsid w:val="00BB65BA"/>
    <w:rsid w:val="00BC6E2B"/>
    <w:rsid w:val="00BD385E"/>
    <w:rsid w:val="00C11B3C"/>
    <w:rsid w:val="00C22EAB"/>
    <w:rsid w:val="00C50AE5"/>
    <w:rsid w:val="00C53A6C"/>
    <w:rsid w:val="00C844E7"/>
    <w:rsid w:val="00C9450A"/>
    <w:rsid w:val="00CA074F"/>
    <w:rsid w:val="00CC03D7"/>
    <w:rsid w:val="00CC1F65"/>
    <w:rsid w:val="00CF049A"/>
    <w:rsid w:val="00D050A1"/>
    <w:rsid w:val="00D12138"/>
    <w:rsid w:val="00D14F6A"/>
    <w:rsid w:val="00D16156"/>
    <w:rsid w:val="00D20840"/>
    <w:rsid w:val="00D605DA"/>
    <w:rsid w:val="00D76D6F"/>
    <w:rsid w:val="00D93521"/>
    <w:rsid w:val="00D96EE6"/>
    <w:rsid w:val="00DB2313"/>
    <w:rsid w:val="00DB376D"/>
    <w:rsid w:val="00DB3E36"/>
    <w:rsid w:val="00DB63AE"/>
    <w:rsid w:val="00DC43C2"/>
    <w:rsid w:val="00DC51AF"/>
    <w:rsid w:val="00DF67F4"/>
    <w:rsid w:val="00DF6EE4"/>
    <w:rsid w:val="00E04E29"/>
    <w:rsid w:val="00E1418A"/>
    <w:rsid w:val="00E14212"/>
    <w:rsid w:val="00E147F7"/>
    <w:rsid w:val="00E1565B"/>
    <w:rsid w:val="00E207AB"/>
    <w:rsid w:val="00E43A7D"/>
    <w:rsid w:val="00E52836"/>
    <w:rsid w:val="00E778A8"/>
    <w:rsid w:val="00E838DF"/>
    <w:rsid w:val="00E9197B"/>
    <w:rsid w:val="00E9633B"/>
    <w:rsid w:val="00EE0EF7"/>
    <w:rsid w:val="00EF713C"/>
    <w:rsid w:val="00F017E5"/>
    <w:rsid w:val="00F10132"/>
    <w:rsid w:val="00F145CF"/>
    <w:rsid w:val="00F2102E"/>
    <w:rsid w:val="00F25859"/>
    <w:rsid w:val="00F37ADD"/>
    <w:rsid w:val="00F44C84"/>
    <w:rsid w:val="00F5151F"/>
    <w:rsid w:val="00F715B4"/>
    <w:rsid w:val="00F80491"/>
    <w:rsid w:val="00F83924"/>
    <w:rsid w:val="00F9062A"/>
    <w:rsid w:val="00F91F19"/>
    <w:rsid w:val="00F92616"/>
    <w:rsid w:val="00FC7A6F"/>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7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uiPriority w:val="9"/>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uiPriority w:val="9"/>
    <w:qFormat/>
    <w:rsid w:val="005202E9"/>
    <w:pPr>
      <w:numPr>
        <w:ilvl w:val="2"/>
      </w:numPr>
      <w:outlineLvl w:val="2"/>
    </w:pPr>
    <w:rPr>
      <w:bCs/>
      <w:sz w:val="26"/>
      <w:szCs w:val="26"/>
    </w:rPr>
  </w:style>
  <w:style w:type="paragraph" w:styleId="Heading4">
    <w:name w:val="heading 4"/>
    <w:aliases w:val="H4"/>
    <w:basedOn w:val="Heading3"/>
    <w:next w:val="Normal"/>
    <w:link w:val="Heading4Char"/>
    <w:uiPriority w:val="9"/>
    <w:qFormat/>
    <w:rsid w:val="005202E9"/>
    <w:pPr>
      <w:numPr>
        <w:ilvl w:val="3"/>
      </w:numPr>
      <w:outlineLvl w:val="3"/>
    </w:pPr>
    <w:rPr>
      <w:bCs w:val="0"/>
      <w:sz w:val="24"/>
      <w:szCs w:val="28"/>
    </w:rPr>
  </w:style>
  <w:style w:type="paragraph" w:styleId="Heading5">
    <w:name w:val="heading 5"/>
    <w:basedOn w:val="Heading4"/>
    <w:next w:val="Normal"/>
    <w:link w:val="Heading5Char"/>
    <w:uiPriority w:val="9"/>
    <w:qFormat/>
    <w:rsid w:val="005202E9"/>
    <w:pPr>
      <w:numPr>
        <w:ilvl w:val="4"/>
      </w:numPr>
      <w:outlineLvl w:val="4"/>
    </w:pPr>
    <w:rPr>
      <w:bCs/>
      <w:iCs w:val="0"/>
      <w:szCs w:val="26"/>
    </w:rPr>
  </w:style>
  <w:style w:type="paragraph" w:styleId="Heading6">
    <w:name w:val="heading 6"/>
    <w:basedOn w:val="Heading5"/>
    <w:next w:val="Normal"/>
    <w:link w:val="Heading6Char"/>
    <w:uiPriority w:val="9"/>
    <w:qFormat/>
    <w:rsid w:val="005202E9"/>
    <w:pPr>
      <w:numPr>
        <w:ilvl w:val="5"/>
      </w:numPr>
      <w:outlineLvl w:val="5"/>
    </w:pPr>
    <w:rPr>
      <w:bCs w:val="0"/>
      <w:sz w:val="22"/>
      <w:szCs w:val="22"/>
    </w:rPr>
  </w:style>
  <w:style w:type="paragraph" w:styleId="Heading7">
    <w:name w:val="heading 7"/>
    <w:basedOn w:val="Heading6"/>
    <w:next w:val="Normal"/>
    <w:link w:val="Heading7Char"/>
    <w:uiPriority w:val="9"/>
    <w:qFormat/>
    <w:rsid w:val="005202E9"/>
    <w:pPr>
      <w:numPr>
        <w:ilvl w:val="6"/>
      </w:numPr>
      <w:outlineLvl w:val="6"/>
    </w:pPr>
  </w:style>
  <w:style w:type="paragraph" w:styleId="Heading8">
    <w:name w:val="heading 8"/>
    <w:basedOn w:val="Heading7"/>
    <w:next w:val="Normal"/>
    <w:link w:val="Heading8Char"/>
    <w:uiPriority w:val="9"/>
    <w:qFormat/>
    <w:rsid w:val="005202E9"/>
    <w:pPr>
      <w:numPr>
        <w:ilvl w:val="7"/>
      </w:numPr>
      <w:outlineLvl w:val="7"/>
    </w:pPr>
    <w:rPr>
      <w:i/>
      <w:iCs/>
    </w:rPr>
  </w:style>
  <w:style w:type="paragraph" w:styleId="Heading9">
    <w:name w:val="heading 9"/>
    <w:basedOn w:val="Heading8"/>
    <w:next w:val="Normal"/>
    <w:link w:val="Heading9Char"/>
    <w:uiPriority w:val="9"/>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uiPriority w:val="9"/>
    <w:rsid w:val="00E1418A"/>
    <w:rPr>
      <w:rFonts w:ascii="Cambria" w:eastAsia="Times New Roman" w:hAnsi="Cambria"/>
      <w:iCs/>
      <w:color w:val="A1985A"/>
      <w:kern w:val="32"/>
      <w:sz w:val="28"/>
      <w:szCs w:val="28"/>
    </w:rPr>
  </w:style>
  <w:style w:type="character" w:customStyle="1" w:styleId="Heading3Char">
    <w:name w:val="Heading 3 Char"/>
    <w:aliases w:val="H3 Char"/>
    <w:link w:val="Heading3"/>
    <w:uiPriority w:val="9"/>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
    <w:link w:val="Heading4"/>
    <w:uiPriority w:val="9"/>
    <w:rsid w:val="00D20840"/>
    <w:rPr>
      <w:rFonts w:ascii="Cambria" w:eastAsia="Times New Roman" w:hAnsi="Cambria"/>
      <w:iCs/>
      <w:color w:val="A1985A"/>
      <w:kern w:val="32"/>
      <w:sz w:val="24"/>
      <w:szCs w:val="28"/>
    </w:rPr>
  </w:style>
  <w:style w:type="character" w:customStyle="1" w:styleId="Heading5Char">
    <w:name w:val="Heading 5 Char"/>
    <w:link w:val="Heading5"/>
    <w:uiPriority w:val="9"/>
    <w:rsid w:val="00D20840"/>
    <w:rPr>
      <w:rFonts w:ascii="Cambria" w:eastAsia="Times New Roman" w:hAnsi="Cambria"/>
      <w:bCs/>
      <w:color w:val="A1985A"/>
      <w:kern w:val="32"/>
      <w:sz w:val="24"/>
      <w:szCs w:val="26"/>
    </w:rPr>
  </w:style>
  <w:style w:type="character" w:customStyle="1" w:styleId="Heading6Char">
    <w:name w:val="Heading 6 Char"/>
    <w:link w:val="Heading6"/>
    <w:uiPriority w:val="9"/>
    <w:rsid w:val="00D20840"/>
    <w:rPr>
      <w:rFonts w:ascii="Cambria" w:eastAsia="Times New Roman" w:hAnsi="Cambria"/>
      <w:color w:val="A1985A"/>
      <w:kern w:val="32"/>
      <w:sz w:val="22"/>
      <w:szCs w:val="22"/>
    </w:rPr>
  </w:style>
  <w:style w:type="character" w:customStyle="1" w:styleId="Heading7Char">
    <w:name w:val="Heading 7 Char"/>
    <w:link w:val="Heading7"/>
    <w:uiPriority w:val="9"/>
    <w:rsid w:val="00D20840"/>
    <w:rPr>
      <w:rFonts w:ascii="Cambria" w:eastAsia="Times New Roman" w:hAnsi="Cambria"/>
      <w:color w:val="A1985A"/>
      <w:kern w:val="32"/>
      <w:sz w:val="22"/>
      <w:szCs w:val="22"/>
    </w:rPr>
  </w:style>
  <w:style w:type="character" w:customStyle="1" w:styleId="Heading8Char">
    <w:name w:val="Heading 8 Char"/>
    <w:link w:val="Heading8"/>
    <w:uiPriority w:val="9"/>
    <w:rsid w:val="00D20840"/>
    <w:rPr>
      <w:rFonts w:ascii="Cambria" w:eastAsia="Times New Roman" w:hAnsi="Cambria"/>
      <w:i/>
      <w:iCs/>
      <w:color w:val="A1985A"/>
      <w:kern w:val="32"/>
      <w:sz w:val="22"/>
      <w:szCs w:val="22"/>
    </w:rPr>
  </w:style>
  <w:style w:type="character" w:customStyle="1" w:styleId="Heading9Char">
    <w:name w:val="Heading 9 Char"/>
    <w:link w:val="Heading9"/>
    <w:uiPriority w:val="9"/>
    <w:rsid w:val="00D20840"/>
    <w:rPr>
      <w:rFonts w:ascii="Cambria" w:eastAsia="Times New Roman" w:hAnsi="Cambria"/>
      <w:i/>
      <w:iCs/>
      <w:color w:val="A1985A"/>
      <w:kern w:val="32"/>
      <w:sz w:val="22"/>
      <w:szCs w:val="22"/>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nhideWhenUsed/>
    <w:rsid w:val="00D20840"/>
    <w:pPr>
      <w:tabs>
        <w:tab w:val="center" w:pos="4680"/>
        <w:tab w:val="right" w:pos="9360"/>
      </w:tabs>
      <w:spacing w:after="0" w:line="240" w:lineRule="auto"/>
    </w:pPr>
    <w:rPr>
      <w:lang w:eastAsia="ja-JP"/>
    </w:rPr>
  </w:style>
  <w:style w:type="character" w:customStyle="1" w:styleId="HeaderChar">
    <w:name w:val="Header Char"/>
    <w:link w:val="Header"/>
    <w:rsid w:val="00D20840"/>
    <w:rPr>
      <w:sz w:val="21"/>
      <w:lang w:eastAsia="ja-JP"/>
    </w:rPr>
  </w:style>
  <w:style w:type="paragraph" w:styleId="Footer">
    <w:name w:val="footer"/>
    <w:basedOn w:val="Normal"/>
    <w:link w:val="FooterChar"/>
    <w:unhideWhenUsed/>
    <w:rsid w:val="00D20840"/>
    <w:pPr>
      <w:tabs>
        <w:tab w:val="center" w:pos="4680"/>
        <w:tab w:val="right" w:pos="9360"/>
      </w:tabs>
      <w:spacing w:after="0" w:line="240" w:lineRule="auto"/>
    </w:pPr>
  </w:style>
  <w:style w:type="character" w:customStyle="1" w:styleId="FooterChar">
    <w:name w:val="Footer Char"/>
    <w:link w:val="Footer"/>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2"/>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2"/>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FollowedHyperlink">
    <w:name w:val="FollowedHyperlink"/>
    <w:basedOn w:val="DefaultParagraphFont"/>
    <w:uiPriority w:val="99"/>
    <w:semiHidden/>
    <w:unhideWhenUsed/>
    <w:rsid w:val="00F017E5"/>
    <w:rPr>
      <w:color w:val="800080" w:themeColor="followedHyperlink"/>
      <w:u w:val="single"/>
    </w:rPr>
  </w:style>
  <w:style w:type="character" w:customStyle="1" w:styleId="ColorfulGrid-Accent1Char">
    <w:name w:val="Colorful Grid - Accent 1 Char"/>
    <w:link w:val="ColorfulGrid-Accent1"/>
    <w:uiPriority w:val="29"/>
    <w:rsid w:val="00B606AB"/>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B606AB"/>
    <w:rPr>
      <w:rFonts w:eastAsia="Malgun Gothic"/>
      <w:b/>
      <w:bCs/>
      <w:i/>
      <w:iCs/>
      <w:color w:val="FFFFFF"/>
      <w:sz w:val="21"/>
      <w:shd w:val="clear" w:color="auto" w:fill="A9A57C"/>
      <w:lang w:bidi="hi-IN"/>
    </w:rPr>
  </w:style>
  <w:style w:type="character" w:customStyle="1" w:styleId="MediumGrid2Char">
    <w:name w:val="Medium Grid 2 Char"/>
    <w:link w:val="MediumGrid2"/>
    <w:rsid w:val="00B606AB"/>
    <w:rPr>
      <w:sz w:val="22"/>
      <w:szCs w:val="22"/>
      <w:lang w:val="en-US" w:eastAsia="ko-KR" w:bidi="ar-SA"/>
    </w:rPr>
  </w:style>
  <w:style w:type="numbering" w:customStyle="1" w:styleId="LFO4">
    <w:name w:val="LFO4"/>
    <w:basedOn w:val="NoList"/>
    <w:rsid w:val="00B606AB"/>
    <w:pPr>
      <w:numPr>
        <w:numId w:val="6"/>
      </w:numPr>
    </w:pPr>
  </w:style>
  <w:style w:type="numbering" w:customStyle="1" w:styleId="WWOutlineListStyle">
    <w:name w:val="WW_OutlineListStyle"/>
    <w:basedOn w:val="NoList"/>
    <w:rsid w:val="00B606AB"/>
    <w:pPr>
      <w:numPr>
        <w:numId w:val="15"/>
      </w:numPr>
    </w:pPr>
  </w:style>
  <w:style w:type="paragraph" w:customStyle="1" w:styleId="Standard">
    <w:name w:val="Standard"/>
    <w:rsid w:val="00B606AB"/>
    <w:pPr>
      <w:autoSpaceDN w:val="0"/>
      <w:spacing w:after="160" w:line="259" w:lineRule="auto"/>
      <w:textAlignment w:val="baseline"/>
    </w:pPr>
    <w:rPr>
      <w:rFonts w:eastAsia="MS Mincho" w:cs="Times New Roman"/>
      <w:sz w:val="22"/>
      <w:szCs w:val="22"/>
    </w:rPr>
  </w:style>
  <w:style w:type="paragraph" w:customStyle="1" w:styleId="Heading">
    <w:name w:val="Heading"/>
    <w:basedOn w:val="Standard"/>
    <w:next w:val="Textbody"/>
    <w:rsid w:val="00B606AB"/>
    <w:pPr>
      <w:keepNext/>
      <w:spacing w:before="240" w:after="120"/>
    </w:pPr>
    <w:rPr>
      <w:rFonts w:ascii="Cambria" w:hAnsi="Cambria" w:cs="Tahoma"/>
      <w:sz w:val="28"/>
      <w:szCs w:val="28"/>
    </w:rPr>
  </w:style>
  <w:style w:type="paragraph" w:customStyle="1" w:styleId="Textbody">
    <w:name w:val="Text body"/>
    <w:basedOn w:val="Standard"/>
    <w:rsid w:val="00B606AB"/>
    <w:pPr>
      <w:spacing w:after="120"/>
    </w:pPr>
  </w:style>
  <w:style w:type="paragraph" w:customStyle="1" w:styleId="Framecontents">
    <w:name w:val="Frame contents"/>
    <w:basedOn w:val="Textbody"/>
    <w:rsid w:val="00B606AB"/>
  </w:style>
  <w:style w:type="paragraph" w:customStyle="1" w:styleId="TableContents">
    <w:name w:val="Table Contents"/>
    <w:basedOn w:val="Standard"/>
    <w:rsid w:val="00B606AB"/>
    <w:pPr>
      <w:suppressLineNumbers/>
    </w:pPr>
  </w:style>
  <w:style w:type="paragraph" w:customStyle="1" w:styleId="ContentsHeading">
    <w:name w:val="Contents Heading"/>
    <w:basedOn w:val="Heading"/>
    <w:rsid w:val="00B606AB"/>
    <w:pPr>
      <w:suppressLineNumbers/>
      <w:spacing w:before="0" w:after="0"/>
    </w:pPr>
    <w:rPr>
      <w:b/>
      <w:bCs/>
      <w:sz w:val="32"/>
      <w:szCs w:val="32"/>
    </w:rPr>
  </w:style>
  <w:style w:type="paragraph" w:customStyle="1" w:styleId="Index">
    <w:name w:val="Index"/>
    <w:basedOn w:val="Standard"/>
    <w:rsid w:val="00B606AB"/>
    <w:pPr>
      <w:suppressLineNumbers/>
    </w:pPr>
  </w:style>
  <w:style w:type="paragraph" w:customStyle="1" w:styleId="Contents4">
    <w:name w:val="Contents 4"/>
    <w:basedOn w:val="Index"/>
    <w:rsid w:val="00B606AB"/>
    <w:pPr>
      <w:tabs>
        <w:tab w:val="right" w:leader="dot" w:pos="9123"/>
      </w:tabs>
    </w:pPr>
  </w:style>
  <w:style w:type="paragraph" w:customStyle="1" w:styleId="Contents3">
    <w:name w:val="Contents 3"/>
    <w:basedOn w:val="Contents4"/>
    <w:rsid w:val="00B606AB"/>
    <w:pPr>
      <w:tabs>
        <w:tab w:val="clear" w:pos="9123"/>
        <w:tab w:val="right" w:leader="dot" w:pos="7791"/>
      </w:tabs>
    </w:pPr>
  </w:style>
  <w:style w:type="paragraph" w:customStyle="1" w:styleId="Contents5">
    <w:name w:val="Contents 5"/>
    <w:basedOn w:val="Index"/>
    <w:rsid w:val="00B606AB"/>
    <w:pPr>
      <w:tabs>
        <w:tab w:val="right" w:leader="dot" w:pos="8840"/>
      </w:tabs>
    </w:pPr>
  </w:style>
  <w:style w:type="paragraph" w:customStyle="1" w:styleId="Contents6">
    <w:name w:val="Contents 6"/>
    <w:basedOn w:val="Index"/>
    <w:rsid w:val="00B606AB"/>
    <w:pPr>
      <w:tabs>
        <w:tab w:val="right" w:leader="dot" w:pos="8557"/>
      </w:tabs>
    </w:pPr>
  </w:style>
  <w:style w:type="paragraph" w:customStyle="1" w:styleId="Contents7">
    <w:name w:val="Contents 7"/>
    <w:basedOn w:val="Index"/>
    <w:rsid w:val="00B606AB"/>
    <w:pPr>
      <w:tabs>
        <w:tab w:val="right" w:leader="dot" w:pos="8274"/>
      </w:tabs>
    </w:pPr>
  </w:style>
  <w:style w:type="paragraph" w:customStyle="1" w:styleId="Contents8">
    <w:name w:val="Contents 8"/>
    <w:basedOn w:val="Index"/>
    <w:rsid w:val="00B606AB"/>
    <w:pPr>
      <w:tabs>
        <w:tab w:val="right" w:leader="dot" w:pos="7991"/>
      </w:tabs>
    </w:pPr>
  </w:style>
  <w:style w:type="paragraph" w:customStyle="1" w:styleId="Contents9">
    <w:name w:val="Contents 9"/>
    <w:basedOn w:val="Index"/>
    <w:rsid w:val="00B606AB"/>
    <w:pPr>
      <w:tabs>
        <w:tab w:val="right" w:leader="dot" w:pos="7708"/>
      </w:tabs>
    </w:pPr>
  </w:style>
  <w:style w:type="paragraph" w:customStyle="1" w:styleId="Contents2">
    <w:name w:val="Contents 2"/>
    <w:basedOn w:val="Index"/>
    <w:rsid w:val="00B606AB"/>
    <w:pPr>
      <w:tabs>
        <w:tab w:val="right" w:leader="dot" w:pos="9689"/>
      </w:tabs>
    </w:pPr>
  </w:style>
  <w:style w:type="paragraph" w:styleId="List">
    <w:name w:val="List"/>
    <w:basedOn w:val="Textbody"/>
    <w:rsid w:val="00B606AB"/>
  </w:style>
  <w:style w:type="character" w:customStyle="1" w:styleId="apple-style-span">
    <w:name w:val="apple-style-span"/>
    <w:rsid w:val="00B606AB"/>
  </w:style>
  <w:style w:type="character" w:styleId="CommentReference">
    <w:name w:val="annotation reference"/>
    <w:uiPriority w:val="99"/>
    <w:semiHidden/>
    <w:unhideWhenUsed/>
    <w:rsid w:val="00B606AB"/>
    <w:rPr>
      <w:sz w:val="16"/>
      <w:szCs w:val="16"/>
    </w:rPr>
  </w:style>
  <w:style w:type="paragraph" w:styleId="CommentText">
    <w:name w:val="annotation text"/>
    <w:basedOn w:val="Normal"/>
    <w:link w:val="CommentTextChar"/>
    <w:uiPriority w:val="99"/>
    <w:semiHidden/>
    <w:unhideWhenUsed/>
    <w:rsid w:val="00B606AB"/>
    <w:pPr>
      <w:spacing w:line="259" w:lineRule="auto"/>
    </w:pPr>
    <w:rPr>
      <w:rFonts w:eastAsia="MS Mincho" w:cs="Times New Roman"/>
      <w:sz w:val="20"/>
      <w:szCs w:val="20"/>
      <w:lang w:eastAsia="en-US"/>
    </w:rPr>
  </w:style>
  <w:style w:type="character" w:customStyle="1" w:styleId="CommentTextChar">
    <w:name w:val="Comment Text Char"/>
    <w:basedOn w:val="DefaultParagraphFont"/>
    <w:link w:val="CommentText"/>
    <w:uiPriority w:val="99"/>
    <w:semiHidden/>
    <w:rsid w:val="00B606AB"/>
    <w:rPr>
      <w:rFonts w:eastAsia="MS Mincho" w:cs="Times New Roman"/>
    </w:rPr>
  </w:style>
  <w:style w:type="paragraph" w:styleId="CommentSubject">
    <w:name w:val="annotation subject"/>
    <w:basedOn w:val="CommentText"/>
    <w:next w:val="CommentText"/>
    <w:link w:val="CommentSubjectChar"/>
    <w:uiPriority w:val="99"/>
    <w:semiHidden/>
    <w:unhideWhenUsed/>
    <w:rsid w:val="00B606AB"/>
    <w:rPr>
      <w:b/>
      <w:bCs/>
    </w:rPr>
  </w:style>
  <w:style w:type="character" w:customStyle="1" w:styleId="CommentSubjectChar">
    <w:name w:val="Comment Subject Char"/>
    <w:basedOn w:val="CommentTextChar"/>
    <w:link w:val="CommentSubject"/>
    <w:uiPriority w:val="99"/>
    <w:semiHidden/>
    <w:rsid w:val="00B606AB"/>
    <w:rPr>
      <w:rFonts w:eastAsia="MS Mincho" w:cs="Times New Roman"/>
      <w:b/>
      <w:bCs/>
    </w:rPr>
  </w:style>
  <w:style w:type="paragraph" w:styleId="NormalWeb">
    <w:name w:val="Normal (Web)"/>
    <w:basedOn w:val="Normal"/>
    <w:uiPriority w:val="99"/>
    <w:semiHidden/>
    <w:unhideWhenUsed/>
    <w:rsid w:val="00B606A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ernetlink">
    <w:name w:val="Internet link"/>
    <w:rsid w:val="00B606AB"/>
    <w:rPr>
      <w:color w:val="000080"/>
      <w:u w:val="single"/>
    </w:rPr>
  </w:style>
  <w:style w:type="character" w:customStyle="1" w:styleId="VisitedInternetLink">
    <w:name w:val="Visited Internet Link"/>
    <w:rsid w:val="00B606AB"/>
    <w:rPr>
      <w:color w:val="800000"/>
      <w:u w:val="single"/>
    </w:rPr>
  </w:style>
  <w:style w:type="character" w:customStyle="1" w:styleId="NumberingSymbols">
    <w:name w:val="Numbering Symbols"/>
    <w:rsid w:val="00B606AB"/>
  </w:style>
  <w:style w:type="character" w:customStyle="1" w:styleId="WW8Num55z0">
    <w:name w:val="WW8Num55z0"/>
    <w:rsid w:val="00B606AB"/>
  </w:style>
  <w:style w:type="character" w:customStyle="1" w:styleId="WW8Num55z1">
    <w:name w:val="WW8Num55z1"/>
    <w:rsid w:val="00B606AB"/>
  </w:style>
  <w:style w:type="character" w:customStyle="1" w:styleId="WW8Num55z2">
    <w:name w:val="WW8Num55z2"/>
    <w:rsid w:val="00B606AB"/>
  </w:style>
  <w:style w:type="character" w:customStyle="1" w:styleId="WW8Num55z3">
    <w:name w:val="WW8Num55z3"/>
    <w:rsid w:val="00B606AB"/>
  </w:style>
  <w:style w:type="character" w:customStyle="1" w:styleId="BulletSymbols">
    <w:name w:val="Bullet Symbols"/>
    <w:rsid w:val="00B606AB"/>
    <w:rPr>
      <w:rFonts w:ascii="OpenSymbol" w:eastAsia="OpenSymbol" w:hAnsi="OpenSymbol" w:cs="OpenSymbol"/>
    </w:rPr>
  </w:style>
  <w:style w:type="numbering" w:customStyle="1" w:styleId="Numbering1">
    <w:name w:val="Numbering 1"/>
    <w:basedOn w:val="NoList"/>
    <w:rsid w:val="00B606AB"/>
    <w:pPr>
      <w:numPr>
        <w:numId w:val="7"/>
      </w:numPr>
    </w:pPr>
  </w:style>
  <w:style w:type="numbering" w:customStyle="1" w:styleId="Numbering2">
    <w:name w:val="Numbering 2"/>
    <w:basedOn w:val="NoList"/>
    <w:rsid w:val="00B606AB"/>
    <w:pPr>
      <w:numPr>
        <w:numId w:val="8"/>
      </w:numPr>
    </w:pPr>
  </w:style>
  <w:style w:type="numbering" w:customStyle="1" w:styleId="List1">
    <w:name w:val="List 1"/>
    <w:basedOn w:val="NoList"/>
    <w:rsid w:val="00B606AB"/>
    <w:pPr>
      <w:numPr>
        <w:numId w:val="9"/>
      </w:numPr>
    </w:pPr>
  </w:style>
  <w:style w:type="numbering" w:customStyle="1" w:styleId="AppendixNumbering">
    <w:name w:val="AppendixNumbering"/>
    <w:basedOn w:val="NoList"/>
    <w:rsid w:val="00B606AB"/>
    <w:pPr>
      <w:numPr>
        <w:numId w:val="10"/>
      </w:numPr>
    </w:pPr>
  </w:style>
  <w:style w:type="numbering" w:customStyle="1" w:styleId="LFO13">
    <w:name w:val="LFO13"/>
    <w:basedOn w:val="NoList"/>
    <w:rsid w:val="00B606AB"/>
    <w:pPr>
      <w:numPr>
        <w:numId w:val="11"/>
      </w:numPr>
    </w:pPr>
  </w:style>
  <w:style w:type="numbering" w:customStyle="1" w:styleId="WW8Num55">
    <w:name w:val="WW8Num55"/>
    <w:basedOn w:val="NoList"/>
    <w:rsid w:val="00B606AB"/>
    <w:pPr>
      <w:numPr>
        <w:numId w:val="12"/>
      </w:numPr>
    </w:pPr>
  </w:style>
  <w:style w:type="numbering" w:customStyle="1" w:styleId="RTFNum2">
    <w:name w:val="RTF_Num 2"/>
    <w:basedOn w:val="NoList"/>
    <w:rsid w:val="00B606AB"/>
    <w:pPr>
      <w:numPr>
        <w:numId w:val="13"/>
      </w:numPr>
    </w:pPr>
  </w:style>
  <w:style w:type="paragraph" w:customStyle="1" w:styleId="Default">
    <w:name w:val="Default"/>
    <w:rsid w:val="00B606AB"/>
    <w:pPr>
      <w:autoSpaceDE w:val="0"/>
      <w:autoSpaceDN w:val="0"/>
      <w:adjustRightInd w:val="0"/>
    </w:pPr>
    <w:rPr>
      <w:rFonts w:ascii="Arial" w:eastAsia="MS Mincho" w:hAnsi="Arial"/>
      <w:color w:val="000000"/>
      <w:sz w:val="24"/>
      <w:szCs w:val="24"/>
    </w:rPr>
  </w:style>
  <w:style w:type="table" w:styleId="TableGrid">
    <w:name w:val="Table Grid"/>
    <w:basedOn w:val="TableNormal"/>
    <w:uiPriority w:val="59"/>
    <w:rsid w:val="00B606AB"/>
    <w:rPr>
      <w:rFonts w:eastAsia="MS Mincho"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B606AB"/>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4">
    <w:name w:val="xl64"/>
    <w:basedOn w:val="Normal"/>
    <w:rsid w:val="00B606AB"/>
    <w:pP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65">
    <w:name w:val="xl65"/>
    <w:basedOn w:val="Normal"/>
    <w:rsid w:val="00B606AB"/>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66">
    <w:name w:val="xl66"/>
    <w:basedOn w:val="Normal"/>
    <w:rsid w:val="00B606AB"/>
    <w:pP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7">
    <w:name w:val="xl67"/>
    <w:basedOn w:val="Normal"/>
    <w:rsid w:val="00B606A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8">
    <w:name w:val="xl68"/>
    <w:basedOn w:val="Normal"/>
    <w:rsid w:val="00B606AB"/>
    <w:pPr>
      <w:shd w:val="clear" w:color="000000" w:fill="B4FFB4"/>
      <w:spacing w:before="100" w:beforeAutospacing="1" w:after="100" w:afterAutospacing="1" w:line="240" w:lineRule="auto"/>
      <w:jc w:val="center"/>
      <w:textAlignment w:val="center"/>
    </w:pPr>
    <w:rPr>
      <w:rFonts w:ascii="Arial" w:eastAsia="Times New Roman" w:hAnsi="Arial"/>
      <w:b/>
      <w:bCs/>
      <w:sz w:val="16"/>
      <w:szCs w:val="16"/>
      <w:lang w:eastAsia="en-US"/>
    </w:rPr>
  </w:style>
  <w:style w:type="paragraph" w:customStyle="1" w:styleId="xl69">
    <w:name w:val="xl69"/>
    <w:basedOn w:val="Normal"/>
    <w:rsid w:val="00B606AB"/>
    <w:pP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0">
    <w:name w:val="xl70"/>
    <w:basedOn w:val="Normal"/>
    <w:rsid w:val="00B606AB"/>
    <w:pP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71">
    <w:name w:val="xl71"/>
    <w:basedOn w:val="Normal"/>
    <w:rsid w:val="00B606AB"/>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2">
    <w:name w:val="xl72"/>
    <w:basedOn w:val="Normal"/>
    <w:rsid w:val="00B606AB"/>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73">
    <w:name w:val="xl73"/>
    <w:basedOn w:val="Normal"/>
    <w:rsid w:val="00B606AB"/>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74">
    <w:name w:val="xl74"/>
    <w:basedOn w:val="Normal"/>
    <w:rsid w:val="00B606AB"/>
    <w:pPr>
      <w:shd w:val="clear" w:color="000000" w:fill="D9D9D9"/>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5">
    <w:name w:val="xl75"/>
    <w:basedOn w:val="Normal"/>
    <w:rsid w:val="00B606AB"/>
    <w:pPr>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76">
    <w:name w:val="xl76"/>
    <w:basedOn w:val="Normal"/>
    <w:rsid w:val="00B606AB"/>
    <w:pP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77">
    <w:name w:val="xl77"/>
    <w:basedOn w:val="Normal"/>
    <w:rsid w:val="00B606AB"/>
    <w:pP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9">
    <w:name w:val="xl79"/>
    <w:basedOn w:val="Normal"/>
    <w:rsid w:val="00B606AB"/>
    <w:pP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80">
    <w:name w:val="xl80"/>
    <w:basedOn w:val="Normal"/>
    <w:rsid w:val="00B606AB"/>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81">
    <w:name w:val="xl81"/>
    <w:basedOn w:val="Normal"/>
    <w:rsid w:val="00B606AB"/>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82">
    <w:name w:val="xl82"/>
    <w:basedOn w:val="Normal"/>
    <w:rsid w:val="00B606A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83">
    <w:name w:val="xl83"/>
    <w:basedOn w:val="Normal"/>
    <w:rsid w:val="00B606AB"/>
    <w:pPr>
      <w:spacing w:before="100" w:beforeAutospacing="1" w:after="100" w:afterAutospacing="1" w:line="240" w:lineRule="auto"/>
    </w:pPr>
    <w:rPr>
      <w:rFonts w:ascii="Times New Roman" w:eastAsia="Times New Roman" w:hAnsi="Times New Roman" w:cs="Times New Roman"/>
      <w:b/>
      <w:bCs/>
      <w:sz w:val="28"/>
      <w:szCs w:val="28"/>
      <w:lang w:eastAsia="en-US"/>
    </w:rPr>
  </w:style>
  <w:style w:type="paragraph" w:customStyle="1" w:styleId="xl84">
    <w:name w:val="xl84"/>
    <w:basedOn w:val="Normal"/>
    <w:rsid w:val="00B606AB"/>
    <w:pPr>
      <w:spacing w:before="100" w:beforeAutospacing="1" w:after="100" w:afterAutospacing="1" w:line="240" w:lineRule="auto"/>
    </w:pPr>
    <w:rPr>
      <w:rFonts w:ascii="Times New Roman" w:eastAsia="Times New Roman" w:hAnsi="Times New Roman" w:cs="Times New Roman"/>
      <w:b/>
      <w:bCs/>
      <w:sz w:val="28"/>
      <w:szCs w:val="28"/>
      <w:lang w:eastAsia="en-US"/>
    </w:rPr>
  </w:style>
  <w:style w:type="paragraph" w:customStyle="1" w:styleId="xl85">
    <w:name w:val="xl85"/>
    <w:basedOn w:val="Normal"/>
    <w:rsid w:val="00B606AB"/>
    <w:pPr>
      <w:spacing w:before="100" w:beforeAutospacing="1" w:after="100" w:afterAutospacing="1" w:line="240" w:lineRule="auto"/>
      <w:jc w:val="center"/>
    </w:pPr>
    <w:rPr>
      <w:rFonts w:ascii="Times New Roman" w:eastAsia="Times New Roman" w:hAnsi="Times New Roman" w:cs="Times New Roman"/>
      <w:b/>
      <w:bCs/>
      <w:sz w:val="28"/>
      <w:szCs w:val="28"/>
      <w:lang w:eastAsia="en-US"/>
    </w:rPr>
  </w:style>
  <w:style w:type="paragraph" w:customStyle="1" w:styleId="xl86">
    <w:name w:val="xl86"/>
    <w:basedOn w:val="Normal"/>
    <w:rsid w:val="00B606AB"/>
    <w:pP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US"/>
    </w:rPr>
  </w:style>
  <w:style w:type="paragraph" w:customStyle="1" w:styleId="xl87">
    <w:name w:val="xl87"/>
    <w:basedOn w:val="Normal"/>
    <w:rsid w:val="00B606AB"/>
    <w:pP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en-US"/>
    </w:rPr>
  </w:style>
  <w:style w:type="paragraph" w:customStyle="1" w:styleId="xl88">
    <w:name w:val="xl88"/>
    <w:basedOn w:val="Normal"/>
    <w:rsid w:val="00B606AB"/>
    <w:pPr>
      <w:spacing w:before="100" w:beforeAutospacing="1" w:after="100" w:afterAutospacing="1" w:line="240" w:lineRule="auto"/>
      <w:ind w:firstLineChars="400" w:firstLine="400"/>
    </w:pPr>
    <w:rPr>
      <w:rFonts w:ascii="Times New Roman" w:eastAsia="Times New Roman" w:hAnsi="Times New Roman" w:cs="Times New Roman"/>
      <w:i/>
      <w:iCs/>
      <w:sz w:val="20"/>
      <w:szCs w:val="20"/>
      <w:lang w:eastAsia="en-US"/>
    </w:rPr>
  </w:style>
  <w:style w:type="paragraph" w:customStyle="1" w:styleId="xl89">
    <w:name w:val="xl89"/>
    <w:basedOn w:val="Normal"/>
    <w:rsid w:val="00B606AB"/>
    <w:pPr>
      <w:spacing w:before="100" w:beforeAutospacing="1" w:after="100" w:afterAutospacing="1" w:line="240" w:lineRule="auto"/>
      <w:jc w:val="center"/>
    </w:pPr>
    <w:rPr>
      <w:rFonts w:ascii="Times New Roman" w:eastAsia="Times New Roman" w:hAnsi="Times New Roman" w:cs="Times New Roman"/>
      <w:sz w:val="20"/>
      <w:szCs w:val="20"/>
      <w:lang w:eastAsia="en-US"/>
    </w:rPr>
  </w:style>
  <w:style w:type="paragraph" w:customStyle="1" w:styleId="xl90">
    <w:name w:val="xl90"/>
    <w:basedOn w:val="Normal"/>
    <w:rsid w:val="00B606AB"/>
    <w:pPr>
      <w:shd w:val="clear" w:color="000000" w:fill="A6A6A6"/>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en-US"/>
    </w:rPr>
  </w:style>
  <w:style w:type="paragraph" w:customStyle="1" w:styleId="xl91">
    <w:name w:val="xl91"/>
    <w:basedOn w:val="Normal"/>
    <w:rsid w:val="00B606AB"/>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en-US"/>
    </w:rPr>
  </w:style>
  <w:style w:type="paragraph" w:customStyle="1" w:styleId="xl92">
    <w:name w:val="xl92"/>
    <w:basedOn w:val="Normal"/>
    <w:rsid w:val="00B606AB"/>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en-US"/>
    </w:rPr>
  </w:style>
  <w:style w:type="paragraph" w:customStyle="1" w:styleId="xl93">
    <w:name w:val="xl93"/>
    <w:basedOn w:val="Normal"/>
    <w:rsid w:val="00B606AB"/>
    <w:pPr>
      <w:spacing w:before="100" w:beforeAutospacing="1" w:after="100" w:afterAutospacing="1" w:line="240" w:lineRule="auto"/>
      <w:ind w:firstLineChars="600" w:firstLine="600"/>
    </w:pPr>
    <w:rPr>
      <w:rFonts w:ascii="Times New Roman" w:eastAsia="Times New Roman" w:hAnsi="Times New Roman" w:cs="Times New Roman"/>
      <w:i/>
      <w:iCs/>
      <w:sz w:val="20"/>
      <w:szCs w:val="20"/>
      <w:lang w:eastAsia="en-US"/>
    </w:rPr>
  </w:style>
  <w:style w:type="paragraph" w:customStyle="1" w:styleId="xl94">
    <w:name w:val="xl94"/>
    <w:basedOn w:val="Normal"/>
    <w:rsid w:val="00B606AB"/>
    <w:pPr>
      <w:spacing w:before="100" w:beforeAutospacing="1" w:after="100" w:afterAutospacing="1" w:line="240" w:lineRule="auto"/>
      <w:ind w:firstLineChars="400" w:firstLine="400"/>
    </w:pPr>
    <w:rPr>
      <w:rFonts w:ascii="Times New Roman" w:eastAsia="Times New Roman" w:hAnsi="Times New Roman" w:cs="Times New Roman"/>
      <w:b/>
      <w:bCs/>
      <w:i/>
      <w:iCs/>
      <w:sz w:val="24"/>
      <w:szCs w:val="24"/>
      <w:lang w:eastAsia="en-US"/>
    </w:rPr>
  </w:style>
  <w:style w:type="paragraph" w:customStyle="1" w:styleId="xl95">
    <w:name w:val="xl95"/>
    <w:basedOn w:val="Normal"/>
    <w:rsid w:val="00B606AB"/>
    <w:pPr>
      <w:spacing w:before="100" w:beforeAutospacing="1" w:after="100" w:afterAutospacing="1" w:line="240" w:lineRule="auto"/>
      <w:jc w:val="center"/>
    </w:pPr>
    <w:rPr>
      <w:rFonts w:ascii="Times New Roman" w:eastAsia="Times New Roman" w:hAnsi="Times New Roman" w:cs="Times New Roman"/>
      <w:sz w:val="18"/>
      <w:szCs w:val="18"/>
      <w:lang w:eastAsia="en-US"/>
    </w:rPr>
  </w:style>
  <w:style w:type="paragraph" w:customStyle="1" w:styleId="xl96">
    <w:name w:val="xl96"/>
    <w:basedOn w:val="Normal"/>
    <w:rsid w:val="00B606AB"/>
    <w:pP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97">
    <w:name w:val="xl97"/>
    <w:basedOn w:val="Normal"/>
    <w:rsid w:val="00B606AB"/>
    <w:pPr>
      <w:spacing w:before="100" w:beforeAutospacing="1" w:after="100" w:afterAutospacing="1" w:line="240" w:lineRule="auto"/>
      <w:jc w:val="center"/>
    </w:pPr>
    <w:rPr>
      <w:rFonts w:ascii="Times New Roman" w:eastAsia="Times New Roman" w:hAnsi="Times New Roman" w:cs="Times New Roman"/>
      <w:i/>
      <w:iCs/>
      <w:sz w:val="24"/>
      <w:szCs w:val="24"/>
      <w:lang w:eastAsia="en-US"/>
    </w:rPr>
  </w:style>
  <w:style w:type="paragraph" w:customStyle="1" w:styleId="xl98">
    <w:name w:val="xl98"/>
    <w:basedOn w:val="Normal"/>
    <w:rsid w:val="00B606AB"/>
    <w:pPr>
      <w:spacing w:before="100" w:beforeAutospacing="1" w:after="100" w:afterAutospacing="1" w:line="240" w:lineRule="auto"/>
      <w:jc w:val="center"/>
    </w:pPr>
    <w:rPr>
      <w:rFonts w:ascii="Times New Roman" w:eastAsia="Times New Roman" w:hAnsi="Times New Roman" w:cs="Times New Roman"/>
      <w:i/>
      <w:iCs/>
      <w:sz w:val="24"/>
      <w:szCs w:val="24"/>
      <w:lang w:eastAsia="en-US"/>
    </w:rPr>
  </w:style>
  <w:style w:type="paragraph" w:customStyle="1" w:styleId="xl99">
    <w:name w:val="xl99"/>
    <w:basedOn w:val="Normal"/>
    <w:rsid w:val="00B606AB"/>
    <w:pPr>
      <w:shd w:val="clear" w:color="000000" w:fill="FFFF00"/>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en-US"/>
    </w:rPr>
  </w:style>
  <w:style w:type="paragraph" w:customStyle="1" w:styleId="xl100">
    <w:name w:val="xl100"/>
    <w:basedOn w:val="Normal"/>
    <w:rsid w:val="00B606AB"/>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101">
    <w:name w:val="xl101"/>
    <w:basedOn w:val="Normal"/>
    <w:rsid w:val="00B606AB"/>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8">
    <w:name w:val="xl78"/>
    <w:basedOn w:val="Normal"/>
    <w:rsid w:val="00B606AB"/>
    <w:pP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102">
    <w:name w:val="xl102"/>
    <w:basedOn w:val="Normal"/>
    <w:rsid w:val="00B606AB"/>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103">
    <w:name w:val="xl103"/>
    <w:basedOn w:val="Normal"/>
    <w:rsid w:val="00B606AB"/>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refterm0">
    <w:name w:val="refterm"/>
    <w:basedOn w:val="Normal"/>
    <w:rsid w:val="00B606AB"/>
    <w:pPr>
      <w:spacing w:before="101" w:after="0" w:line="100" w:lineRule="atLeast"/>
    </w:pPr>
    <w:rPr>
      <w:rFonts w:ascii="Arial" w:eastAsia="Times New Roman" w:hAnsi="Arial"/>
      <w:b/>
      <w:bCs/>
      <w:sz w:val="20"/>
      <w:szCs w:val="20"/>
      <w:lang w:eastAsia="ar-SA"/>
    </w:rPr>
  </w:style>
  <w:style w:type="table" w:styleId="ColorfulGrid-Accent1">
    <w:name w:val="Colorful Grid Accent 1"/>
    <w:basedOn w:val="TableNormal"/>
    <w:link w:val="ColorfulGrid-Accent1Char"/>
    <w:uiPriority w:val="29"/>
    <w:rsid w:val="00B606AB"/>
    <w:rPr>
      <w:rFonts w:ascii="Cambria" w:eastAsia="Malgun Gothic" w:hAnsi="Cambria"/>
      <w:i/>
      <w:iCs/>
      <w:color w:val="A9A57C"/>
      <w:sz w:val="24"/>
      <w:lang w:bidi="hi-I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B606AB"/>
    <w:rPr>
      <w:rFonts w:eastAsia="Malgun Gothic"/>
      <w:b/>
      <w:bCs/>
      <w:i/>
      <w:iCs/>
      <w:color w:val="FFFFFF"/>
      <w:sz w:val="21"/>
      <w:lang w:bidi="hi-I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rsid w:val="00B606AB"/>
    <w:rPr>
      <w:sz w:val="22"/>
      <w:szCs w:val="22"/>
      <w:lang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uiPriority w:val="9"/>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uiPriority w:val="9"/>
    <w:qFormat/>
    <w:rsid w:val="005202E9"/>
    <w:pPr>
      <w:numPr>
        <w:ilvl w:val="2"/>
      </w:numPr>
      <w:outlineLvl w:val="2"/>
    </w:pPr>
    <w:rPr>
      <w:bCs/>
      <w:sz w:val="26"/>
      <w:szCs w:val="26"/>
    </w:rPr>
  </w:style>
  <w:style w:type="paragraph" w:styleId="Heading4">
    <w:name w:val="heading 4"/>
    <w:aliases w:val="H4"/>
    <w:basedOn w:val="Heading3"/>
    <w:next w:val="Normal"/>
    <w:link w:val="Heading4Char"/>
    <w:uiPriority w:val="9"/>
    <w:qFormat/>
    <w:rsid w:val="005202E9"/>
    <w:pPr>
      <w:numPr>
        <w:ilvl w:val="3"/>
      </w:numPr>
      <w:outlineLvl w:val="3"/>
    </w:pPr>
    <w:rPr>
      <w:bCs w:val="0"/>
      <w:sz w:val="24"/>
      <w:szCs w:val="28"/>
    </w:rPr>
  </w:style>
  <w:style w:type="paragraph" w:styleId="Heading5">
    <w:name w:val="heading 5"/>
    <w:basedOn w:val="Heading4"/>
    <w:next w:val="Normal"/>
    <w:link w:val="Heading5Char"/>
    <w:uiPriority w:val="9"/>
    <w:qFormat/>
    <w:rsid w:val="005202E9"/>
    <w:pPr>
      <w:numPr>
        <w:ilvl w:val="4"/>
      </w:numPr>
      <w:outlineLvl w:val="4"/>
    </w:pPr>
    <w:rPr>
      <w:bCs/>
      <w:iCs w:val="0"/>
      <w:szCs w:val="26"/>
    </w:rPr>
  </w:style>
  <w:style w:type="paragraph" w:styleId="Heading6">
    <w:name w:val="heading 6"/>
    <w:basedOn w:val="Heading5"/>
    <w:next w:val="Normal"/>
    <w:link w:val="Heading6Char"/>
    <w:uiPriority w:val="9"/>
    <w:qFormat/>
    <w:rsid w:val="005202E9"/>
    <w:pPr>
      <w:numPr>
        <w:ilvl w:val="5"/>
      </w:numPr>
      <w:outlineLvl w:val="5"/>
    </w:pPr>
    <w:rPr>
      <w:bCs w:val="0"/>
      <w:sz w:val="22"/>
      <w:szCs w:val="22"/>
    </w:rPr>
  </w:style>
  <w:style w:type="paragraph" w:styleId="Heading7">
    <w:name w:val="heading 7"/>
    <w:basedOn w:val="Heading6"/>
    <w:next w:val="Normal"/>
    <w:link w:val="Heading7Char"/>
    <w:uiPriority w:val="9"/>
    <w:qFormat/>
    <w:rsid w:val="005202E9"/>
    <w:pPr>
      <w:numPr>
        <w:ilvl w:val="6"/>
      </w:numPr>
      <w:outlineLvl w:val="6"/>
    </w:pPr>
  </w:style>
  <w:style w:type="paragraph" w:styleId="Heading8">
    <w:name w:val="heading 8"/>
    <w:basedOn w:val="Heading7"/>
    <w:next w:val="Normal"/>
    <w:link w:val="Heading8Char"/>
    <w:uiPriority w:val="9"/>
    <w:qFormat/>
    <w:rsid w:val="005202E9"/>
    <w:pPr>
      <w:numPr>
        <w:ilvl w:val="7"/>
      </w:numPr>
      <w:outlineLvl w:val="7"/>
    </w:pPr>
    <w:rPr>
      <w:i/>
      <w:iCs/>
    </w:rPr>
  </w:style>
  <w:style w:type="paragraph" w:styleId="Heading9">
    <w:name w:val="heading 9"/>
    <w:basedOn w:val="Heading8"/>
    <w:next w:val="Normal"/>
    <w:link w:val="Heading9Char"/>
    <w:uiPriority w:val="9"/>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uiPriority w:val="9"/>
    <w:rsid w:val="00E1418A"/>
    <w:rPr>
      <w:rFonts w:ascii="Cambria" w:eastAsia="Times New Roman" w:hAnsi="Cambria"/>
      <w:iCs/>
      <w:color w:val="A1985A"/>
      <w:kern w:val="32"/>
      <w:sz w:val="28"/>
      <w:szCs w:val="28"/>
    </w:rPr>
  </w:style>
  <w:style w:type="character" w:customStyle="1" w:styleId="Heading3Char">
    <w:name w:val="Heading 3 Char"/>
    <w:aliases w:val="H3 Char"/>
    <w:link w:val="Heading3"/>
    <w:uiPriority w:val="9"/>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
    <w:link w:val="Heading4"/>
    <w:uiPriority w:val="9"/>
    <w:rsid w:val="00D20840"/>
    <w:rPr>
      <w:rFonts w:ascii="Cambria" w:eastAsia="Times New Roman" w:hAnsi="Cambria"/>
      <w:iCs/>
      <w:color w:val="A1985A"/>
      <w:kern w:val="32"/>
      <w:sz w:val="24"/>
      <w:szCs w:val="28"/>
    </w:rPr>
  </w:style>
  <w:style w:type="character" w:customStyle="1" w:styleId="Heading5Char">
    <w:name w:val="Heading 5 Char"/>
    <w:link w:val="Heading5"/>
    <w:uiPriority w:val="9"/>
    <w:rsid w:val="00D20840"/>
    <w:rPr>
      <w:rFonts w:ascii="Cambria" w:eastAsia="Times New Roman" w:hAnsi="Cambria"/>
      <w:bCs/>
      <w:color w:val="A1985A"/>
      <w:kern w:val="32"/>
      <w:sz w:val="24"/>
      <w:szCs w:val="26"/>
    </w:rPr>
  </w:style>
  <w:style w:type="character" w:customStyle="1" w:styleId="Heading6Char">
    <w:name w:val="Heading 6 Char"/>
    <w:link w:val="Heading6"/>
    <w:uiPriority w:val="9"/>
    <w:rsid w:val="00D20840"/>
    <w:rPr>
      <w:rFonts w:ascii="Cambria" w:eastAsia="Times New Roman" w:hAnsi="Cambria"/>
      <w:color w:val="A1985A"/>
      <w:kern w:val="32"/>
      <w:sz w:val="22"/>
      <w:szCs w:val="22"/>
    </w:rPr>
  </w:style>
  <w:style w:type="character" w:customStyle="1" w:styleId="Heading7Char">
    <w:name w:val="Heading 7 Char"/>
    <w:link w:val="Heading7"/>
    <w:uiPriority w:val="9"/>
    <w:rsid w:val="00D20840"/>
    <w:rPr>
      <w:rFonts w:ascii="Cambria" w:eastAsia="Times New Roman" w:hAnsi="Cambria"/>
      <w:color w:val="A1985A"/>
      <w:kern w:val="32"/>
      <w:sz w:val="22"/>
      <w:szCs w:val="22"/>
    </w:rPr>
  </w:style>
  <w:style w:type="character" w:customStyle="1" w:styleId="Heading8Char">
    <w:name w:val="Heading 8 Char"/>
    <w:link w:val="Heading8"/>
    <w:uiPriority w:val="9"/>
    <w:rsid w:val="00D20840"/>
    <w:rPr>
      <w:rFonts w:ascii="Cambria" w:eastAsia="Times New Roman" w:hAnsi="Cambria"/>
      <w:i/>
      <w:iCs/>
      <w:color w:val="A1985A"/>
      <w:kern w:val="32"/>
      <w:sz w:val="22"/>
      <w:szCs w:val="22"/>
    </w:rPr>
  </w:style>
  <w:style w:type="character" w:customStyle="1" w:styleId="Heading9Char">
    <w:name w:val="Heading 9 Char"/>
    <w:link w:val="Heading9"/>
    <w:uiPriority w:val="9"/>
    <w:rsid w:val="00D20840"/>
    <w:rPr>
      <w:rFonts w:ascii="Cambria" w:eastAsia="Times New Roman" w:hAnsi="Cambria"/>
      <w:i/>
      <w:iCs/>
      <w:color w:val="A1985A"/>
      <w:kern w:val="32"/>
      <w:sz w:val="22"/>
      <w:szCs w:val="22"/>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nhideWhenUsed/>
    <w:rsid w:val="00D20840"/>
    <w:pPr>
      <w:tabs>
        <w:tab w:val="center" w:pos="4680"/>
        <w:tab w:val="right" w:pos="9360"/>
      </w:tabs>
      <w:spacing w:after="0" w:line="240" w:lineRule="auto"/>
    </w:pPr>
    <w:rPr>
      <w:lang w:eastAsia="ja-JP"/>
    </w:rPr>
  </w:style>
  <w:style w:type="character" w:customStyle="1" w:styleId="HeaderChar">
    <w:name w:val="Header Char"/>
    <w:link w:val="Header"/>
    <w:rsid w:val="00D20840"/>
    <w:rPr>
      <w:sz w:val="21"/>
      <w:lang w:eastAsia="ja-JP"/>
    </w:rPr>
  </w:style>
  <w:style w:type="paragraph" w:styleId="Footer">
    <w:name w:val="footer"/>
    <w:basedOn w:val="Normal"/>
    <w:link w:val="FooterChar"/>
    <w:unhideWhenUsed/>
    <w:rsid w:val="00D20840"/>
    <w:pPr>
      <w:tabs>
        <w:tab w:val="center" w:pos="4680"/>
        <w:tab w:val="right" w:pos="9360"/>
      </w:tabs>
      <w:spacing w:after="0" w:line="240" w:lineRule="auto"/>
    </w:pPr>
  </w:style>
  <w:style w:type="character" w:customStyle="1" w:styleId="FooterChar">
    <w:name w:val="Footer Char"/>
    <w:link w:val="Footer"/>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2"/>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2"/>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FollowedHyperlink">
    <w:name w:val="FollowedHyperlink"/>
    <w:basedOn w:val="DefaultParagraphFont"/>
    <w:uiPriority w:val="99"/>
    <w:semiHidden/>
    <w:unhideWhenUsed/>
    <w:rsid w:val="00F017E5"/>
    <w:rPr>
      <w:color w:val="800080" w:themeColor="followedHyperlink"/>
      <w:u w:val="single"/>
    </w:rPr>
  </w:style>
  <w:style w:type="character" w:customStyle="1" w:styleId="ColorfulGrid-Accent1Char">
    <w:name w:val="Colorful Grid - Accent 1 Char"/>
    <w:link w:val="ColorfulGrid-Accent1"/>
    <w:uiPriority w:val="29"/>
    <w:rsid w:val="00B606AB"/>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B606AB"/>
    <w:rPr>
      <w:rFonts w:eastAsia="Malgun Gothic"/>
      <w:b/>
      <w:bCs/>
      <w:i/>
      <w:iCs/>
      <w:color w:val="FFFFFF"/>
      <w:sz w:val="21"/>
      <w:shd w:val="clear" w:color="auto" w:fill="A9A57C"/>
      <w:lang w:bidi="hi-IN"/>
    </w:rPr>
  </w:style>
  <w:style w:type="character" w:customStyle="1" w:styleId="MediumGrid2Char">
    <w:name w:val="Medium Grid 2 Char"/>
    <w:link w:val="MediumGrid2"/>
    <w:rsid w:val="00B606AB"/>
    <w:rPr>
      <w:sz w:val="22"/>
      <w:szCs w:val="22"/>
      <w:lang w:val="en-US" w:eastAsia="ko-KR" w:bidi="ar-SA"/>
    </w:rPr>
  </w:style>
  <w:style w:type="numbering" w:customStyle="1" w:styleId="LFO4">
    <w:name w:val="LFO4"/>
    <w:basedOn w:val="NoList"/>
    <w:rsid w:val="00B606AB"/>
    <w:pPr>
      <w:numPr>
        <w:numId w:val="6"/>
      </w:numPr>
    </w:pPr>
  </w:style>
  <w:style w:type="numbering" w:customStyle="1" w:styleId="WWOutlineListStyle">
    <w:name w:val="WW_OutlineListStyle"/>
    <w:basedOn w:val="NoList"/>
    <w:rsid w:val="00B606AB"/>
    <w:pPr>
      <w:numPr>
        <w:numId w:val="15"/>
      </w:numPr>
    </w:pPr>
  </w:style>
  <w:style w:type="paragraph" w:customStyle="1" w:styleId="Standard">
    <w:name w:val="Standard"/>
    <w:rsid w:val="00B606AB"/>
    <w:pPr>
      <w:autoSpaceDN w:val="0"/>
      <w:spacing w:after="160" w:line="259" w:lineRule="auto"/>
      <w:textAlignment w:val="baseline"/>
    </w:pPr>
    <w:rPr>
      <w:rFonts w:eastAsia="MS Mincho" w:cs="Times New Roman"/>
      <w:sz w:val="22"/>
      <w:szCs w:val="22"/>
    </w:rPr>
  </w:style>
  <w:style w:type="paragraph" w:customStyle="1" w:styleId="Heading">
    <w:name w:val="Heading"/>
    <w:basedOn w:val="Standard"/>
    <w:next w:val="Textbody"/>
    <w:rsid w:val="00B606AB"/>
    <w:pPr>
      <w:keepNext/>
      <w:spacing w:before="240" w:after="120"/>
    </w:pPr>
    <w:rPr>
      <w:rFonts w:ascii="Cambria" w:hAnsi="Cambria" w:cs="Tahoma"/>
      <w:sz w:val="28"/>
      <w:szCs w:val="28"/>
    </w:rPr>
  </w:style>
  <w:style w:type="paragraph" w:customStyle="1" w:styleId="Textbody">
    <w:name w:val="Text body"/>
    <w:basedOn w:val="Standard"/>
    <w:rsid w:val="00B606AB"/>
    <w:pPr>
      <w:spacing w:after="120"/>
    </w:pPr>
  </w:style>
  <w:style w:type="paragraph" w:customStyle="1" w:styleId="Framecontents">
    <w:name w:val="Frame contents"/>
    <w:basedOn w:val="Textbody"/>
    <w:rsid w:val="00B606AB"/>
  </w:style>
  <w:style w:type="paragraph" w:customStyle="1" w:styleId="TableContents">
    <w:name w:val="Table Contents"/>
    <w:basedOn w:val="Standard"/>
    <w:rsid w:val="00B606AB"/>
    <w:pPr>
      <w:suppressLineNumbers/>
    </w:pPr>
  </w:style>
  <w:style w:type="paragraph" w:customStyle="1" w:styleId="ContentsHeading">
    <w:name w:val="Contents Heading"/>
    <w:basedOn w:val="Heading"/>
    <w:rsid w:val="00B606AB"/>
    <w:pPr>
      <w:suppressLineNumbers/>
      <w:spacing w:before="0" w:after="0"/>
    </w:pPr>
    <w:rPr>
      <w:b/>
      <w:bCs/>
      <w:sz w:val="32"/>
      <w:szCs w:val="32"/>
    </w:rPr>
  </w:style>
  <w:style w:type="paragraph" w:customStyle="1" w:styleId="Index">
    <w:name w:val="Index"/>
    <w:basedOn w:val="Standard"/>
    <w:rsid w:val="00B606AB"/>
    <w:pPr>
      <w:suppressLineNumbers/>
    </w:pPr>
  </w:style>
  <w:style w:type="paragraph" w:customStyle="1" w:styleId="Contents4">
    <w:name w:val="Contents 4"/>
    <w:basedOn w:val="Index"/>
    <w:rsid w:val="00B606AB"/>
    <w:pPr>
      <w:tabs>
        <w:tab w:val="right" w:leader="dot" w:pos="9123"/>
      </w:tabs>
    </w:pPr>
  </w:style>
  <w:style w:type="paragraph" w:customStyle="1" w:styleId="Contents3">
    <w:name w:val="Contents 3"/>
    <w:basedOn w:val="Contents4"/>
    <w:rsid w:val="00B606AB"/>
    <w:pPr>
      <w:tabs>
        <w:tab w:val="clear" w:pos="9123"/>
        <w:tab w:val="right" w:leader="dot" w:pos="7791"/>
      </w:tabs>
    </w:pPr>
  </w:style>
  <w:style w:type="paragraph" w:customStyle="1" w:styleId="Contents5">
    <w:name w:val="Contents 5"/>
    <w:basedOn w:val="Index"/>
    <w:rsid w:val="00B606AB"/>
    <w:pPr>
      <w:tabs>
        <w:tab w:val="right" w:leader="dot" w:pos="8840"/>
      </w:tabs>
    </w:pPr>
  </w:style>
  <w:style w:type="paragraph" w:customStyle="1" w:styleId="Contents6">
    <w:name w:val="Contents 6"/>
    <w:basedOn w:val="Index"/>
    <w:rsid w:val="00B606AB"/>
    <w:pPr>
      <w:tabs>
        <w:tab w:val="right" w:leader="dot" w:pos="8557"/>
      </w:tabs>
    </w:pPr>
  </w:style>
  <w:style w:type="paragraph" w:customStyle="1" w:styleId="Contents7">
    <w:name w:val="Contents 7"/>
    <w:basedOn w:val="Index"/>
    <w:rsid w:val="00B606AB"/>
    <w:pPr>
      <w:tabs>
        <w:tab w:val="right" w:leader="dot" w:pos="8274"/>
      </w:tabs>
    </w:pPr>
  </w:style>
  <w:style w:type="paragraph" w:customStyle="1" w:styleId="Contents8">
    <w:name w:val="Contents 8"/>
    <w:basedOn w:val="Index"/>
    <w:rsid w:val="00B606AB"/>
    <w:pPr>
      <w:tabs>
        <w:tab w:val="right" w:leader="dot" w:pos="7991"/>
      </w:tabs>
    </w:pPr>
  </w:style>
  <w:style w:type="paragraph" w:customStyle="1" w:styleId="Contents9">
    <w:name w:val="Contents 9"/>
    <w:basedOn w:val="Index"/>
    <w:rsid w:val="00B606AB"/>
    <w:pPr>
      <w:tabs>
        <w:tab w:val="right" w:leader="dot" w:pos="7708"/>
      </w:tabs>
    </w:pPr>
  </w:style>
  <w:style w:type="paragraph" w:customStyle="1" w:styleId="Contents2">
    <w:name w:val="Contents 2"/>
    <w:basedOn w:val="Index"/>
    <w:rsid w:val="00B606AB"/>
    <w:pPr>
      <w:tabs>
        <w:tab w:val="right" w:leader="dot" w:pos="9689"/>
      </w:tabs>
    </w:pPr>
  </w:style>
  <w:style w:type="paragraph" w:styleId="List">
    <w:name w:val="List"/>
    <w:basedOn w:val="Textbody"/>
    <w:rsid w:val="00B606AB"/>
  </w:style>
  <w:style w:type="character" w:customStyle="1" w:styleId="apple-style-span">
    <w:name w:val="apple-style-span"/>
    <w:rsid w:val="00B606AB"/>
  </w:style>
  <w:style w:type="character" w:styleId="CommentReference">
    <w:name w:val="annotation reference"/>
    <w:uiPriority w:val="99"/>
    <w:semiHidden/>
    <w:unhideWhenUsed/>
    <w:rsid w:val="00B606AB"/>
    <w:rPr>
      <w:sz w:val="16"/>
      <w:szCs w:val="16"/>
    </w:rPr>
  </w:style>
  <w:style w:type="paragraph" w:styleId="CommentText">
    <w:name w:val="annotation text"/>
    <w:basedOn w:val="Normal"/>
    <w:link w:val="CommentTextChar"/>
    <w:uiPriority w:val="99"/>
    <w:semiHidden/>
    <w:unhideWhenUsed/>
    <w:rsid w:val="00B606AB"/>
    <w:pPr>
      <w:spacing w:line="259" w:lineRule="auto"/>
    </w:pPr>
    <w:rPr>
      <w:rFonts w:eastAsia="MS Mincho" w:cs="Times New Roman"/>
      <w:sz w:val="20"/>
      <w:szCs w:val="20"/>
      <w:lang w:eastAsia="en-US"/>
    </w:rPr>
  </w:style>
  <w:style w:type="character" w:customStyle="1" w:styleId="CommentTextChar">
    <w:name w:val="Comment Text Char"/>
    <w:basedOn w:val="DefaultParagraphFont"/>
    <w:link w:val="CommentText"/>
    <w:uiPriority w:val="99"/>
    <w:semiHidden/>
    <w:rsid w:val="00B606AB"/>
    <w:rPr>
      <w:rFonts w:eastAsia="MS Mincho" w:cs="Times New Roman"/>
    </w:rPr>
  </w:style>
  <w:style w:type="paragraph" w:styleId="CommentSubject">
    <w:name w:val="annotation subject"/>
    <w:basedOn w:val="CommentText"/>
    <w:next w:val="CommentText"/>
    <w:link w:val="CommentSubjectChar"/>
    <w:uiPriority w:val="99"/>
    <w:semiHidden/>
    <w:unhideWhenUsed/>
    <w:rsid w:val="00B606AB"/>
    <w:rPr>
      <w:b/>
      <w:bCs/>
    </w:rPr>
  </w:style>
  <w:style w:type="character" w:customStyle="1" w:styleId="CommentSubjectChar">
    <w:name w:val="Comment Subject Char"/>
    <w:basedOn w:val="CommentTextChar"/>
    <w:link w:val="CommentSubject"/>
    <w:uiPriority w:val="99"/>
    <w:semiHidden/>
    <w:rsid w:val="00B606AB"/>
    <w:rPr>
      <w:rFonts w:eastAsia="MS Mincho" w:cs="Times New Roman"/>
      <w:b/>
      <w:bCs/>
    </w:rPr>
  </w:style>
  <w:style w:type="paragraph" w:styleId="NormalWeb">
    <w:name w:val="Normal (Web)"/>
    <w:basedOn w:val="Normal"/>
    <w:uiPriority w:val="99"/>
    <w:semiHidden/>
    <w:unhideWhenUsed/>
    <w:rsid w:val="00B606A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ernetlink">
    <w:name w:val="Internet link"/>
    <w:rsid w:val="00B606AB"/>
    <w:rPr>
      <w:color w:val="000080"/>
      <w:u w:val="single"/>
    </w:rPr>
  </w:style>
  <w:style w:type="character" w:customStyle="1" w:styleId="VisitedInternetLink">
    <w:name w:val="Visited Internet Link"/>
    <w:rsid w:val="00B606AB"/>
    <w:rPr>
      <w:color w:val="800000"/>
      <w:u w:val="single"/>
    </w:rPr>
  </w:style>
  <w:style w:type="character" w:customStyle="1" w:styleId="NumberingSymbols">
    <w:name w:val="Numbering Symbols"/>
    <w:rsid w:val="00B606AB"/>
  </w:style>
  <w:style w:type="character" w:customStyle="1" w:styleId="WW8Num55z0">
    <w:name w:val="WW8Num55z0"/>
    <w:rsid w:val="00B606AB"/>
  </w:style>
  <w:style w:type="character" w:customStyle="1" w:styleId="WW8Num55z1">
    <w:name w:val="WW8Num55z1"/>
    <w:rsid w:val="00B606AB"/>
  </w:style>
  <w:style w:type="character" w:customStyle="1" w:styleId="WW8Num55z2">
    <w:name w:val="WW8Num55z2"/>
    <w:rsid w:val="00B606AB"/>
  </w:style>
  <w:style w:type="character" w:customStyle="1" w:styleId="WW8Num55z3">
    <w:name w:val="WW8Num55z3"/>
    <w:rsid w:val="00B606AB"/>
  </w:style>
  <w:style w:type="character" w:customStyle="1" w:styleId="BulletSymbols">
    <w:name w:val="Bullet Symbols"/>
    <w:rsid w:val="00B606AB"/>
    <w:rPr>
      <w:rFonts w:ascii="OpenSymbol" w:eastAsia="OpenSymbol" w:hAnsi="OpenSymbol" w:cs="OpenSymbol"/>
    </w:rPr>
  </w:style>
  <w:style w:type="numbering" w:customStyle="1" w:styleId="Numbering1">
    <w:name w:val="Numbering 1"/>
    <w:basedOn w:val="NoList"/>
    <w:rsid w:val="00B606AB"/>
    <w:pPr>
      <w:numPr>
        <w:numId w:val="7"/>
      </w:numPr>
    </w:pPr>
  </w:style>
  <w:style w:type="numbering" w:customStyle="1" w:styleId="Numbering2">
    <w:name w:val="Numbering 2"/>
    <w:basedOn w:val="NoList"/>
    <w:rsid w:val="00B606AB"/>
    <w:pPr>
      <w:numPr>
        <w:numId w:val="8"/>
      </w:numPr>
    </w:pPr>
  </w:style>
  <w:style w:type="numbering" w:customStyle="1" w:styleId="List1">
    <w:name w:val="List 1"/>
    <w:basedOn w:val="NoList"/>
    <w:rsid w:val="00B606AB"/>
    <w:pPr>
      <w:numPr>
        <w:numId w:val="9"/>
      </w:numPr>
    </w:pPr>
  </w:style>
  <w:style w:type="numbering" w:customStyle="1" w:styleId="AppendixNumbering">
    <w:name w:val="AppendixNumbering"/>
    <w:basedOn w:val="NoList"/>
    <w:rsid w:val="00B606AB"/>
    <w:pPr>
      <w:numPr>
        <w:numId w:val="10"/>
      </w:numPr>
    </w:pPr>
  </w:style>
  <w:style w:type="numbering" w:customStyle="1" w:styleId="LFO13">
    <w:name w:val="LFO13"/>
    <w:basedOn w:val="NoList"/>
    <w:rsid w:val="00B606AB"/>
    <w:pPr>
      <w:numPr>
        <w:numId w:val="11"/>
      </w:numPr>
    </w:pPr>
  </w:style>
  <w:style w:type="numbering" w:customStyle="1" w:styleId="WW8Num55">
    <w:name w:val="WW8Num55"/>
    <w:basedOn w:val="NoList"/>
    <w:rsid w:val="00B606AB"/>
    <w:pPr>
      <w:numPr>
        <w:numId w:val="12"/>
      </w:numPr>
    </w:pPr>
  </w:style>
  <w:style w:type="numbering" w:customStyle="1" w:styleId="RTFNum2">
    <w:name w:val="RTF_Num 2"/>
    <w:basedOn w:val="NoList"/>
    <w:rsid w:val="00B606AB"/>
    <w:pPr>
      <w:numPr>
        <w:numId w:val="13"/>
      </w:numPr>
    </w:pPr>
  </w:style>
  <w:style w:type="paragraph" w:customStyle="1" w:styleId="Default">
    <w:name w:val="Default"/>
    <w:rsid w:val="00B606AB"/>
    <w:pPr>
      <w:autoSpaceDE w:val="0"/>
      <w:autoSpaceDN w:val="0"/>
      <w:adjustRightInd w:val="0"/>
    </w:pPr>
    <w:rPr>
      <w:rFonts w:ascii="Arial" w:eastAsia="MS Mincho" w:hAnsi="Arial"/>
      <w:color w:val="000000"/>
      <w:sz w:val="24"/>
      <w:szCs w:val="24"/>
    </w:rPr>
  </w:style>
  <w:style w:type="table" w:styleId="TableGrid">
    <w:name w:val="Table Grid"/>
    <w:basedOn w:val="TableNormal"/>
    <w:uiPriority w:val="59"/>
    <w:rsid w:val="00B606AB"/>
    <w:rPr>
      <w:rFonts w:eastAsia="MS Mincho"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B606AB"/>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4">
    <w:name w:val="xl64"/>
    <w:basedOn w:val="Normal"/>
    <w:rsid w:val="00B606AB"/>
    <w:pP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65">
    <w:name w:val="xl65"/>
    <w:basedOn w:val="Normal"/>
    <w:rsid w:val="00B606AB"/>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66">
    <w:name w:val="xl66"/>
    <w:basedOn w:val="Normal"/>
    <w:rsid w:val="00B606AB"/>
    <w:pP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7">
    <w:name w:val="xl67"/>
    <w:basedOn w:val="Normal"/>
    <w:rsid w:val="00B606A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8">
    <w:name w:val="xl68"/>
    <w:basedOn w:val="Normal"/>
    <w:rsid w:val="00B606AB"/>
    <w:pPr>
      <w:shd w:val="clear" w:color="000000" w:fill="B4FFB4"/>
      <w:spacing w:before="100" w:beforeAutospacing="1" w:after="100" w:afterAutospacing="1" w:line="240" w:lineRule="auto"/>
      <w:jc w:val="center"/>
      <w:textAlignment w:val="center"/>
    </w:pPr>
    <w:rPr>
      <w:rFonts w:ascii="Arial" w:eastAsia="Times New Roman" w:hAnsi="Arial"/>
      <w:b/>
      <w:bCs/>
      <w:sz w:val="16"/>
      <w:szCs w:val="16"/>
      <w:lang w:eastAsia="en-US"/>
    </w:rPr>
  </w:style>
  <w:style w:type="paragraph" w:customStyle="1" w:styleId="xl69">
    <w:name w:val="xl69"/>
    <w:basedOn w:val="Normal"/>
    <w:rsid w:val="00B606AB"/>
    <w:pP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0">
    <w:name w:val="xl70"/>
    <w:basedOn w:val="Normal"/>
    <w:rsid w:val="00B606AB"/>
    <w:pP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71">
    <w:name w:val="xl71"/>
    <w:basedOn w:val="Normal"/>
    <w:rsid w:val="00B606AB"/>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2">
    <w:name w:val="xl72"/>
    <w:basedOn w:val="Normal"/>
    <w:rsid w:val="00B606AB"/>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73">
    <w:name w:val="xl73"/>
    <w:basedOn w:val="Normal"/>
    <w:rsid w:val="00B606AB"/>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74">
    <w:name w:val="xl74"/>
    <w:basedOn w:val="Normal"/>
    <w:rsid w:val="00B606AB"/>
    <w:pPr>
      <w:shd w:val="clear" w:color="000000" w:fill="D9D9D9"/>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5">
    <w:name w:val="xl75"/>
    <w:basedOn w:val="Normal"/>
    <w:rsid w:val="00B606AB"/>
    <w:pPr>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76">
    <w:name w:val="xl76"/>
    <w:basedOn w:val="Normal"/>
    <w:rsid w:val="00B606AB"/>
    <w:pP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77">
    <w:name w:val="xl77"/>
    <w:basedOn w:val="Normal"/>
    <w:rsid w:val="00B606AB"/>
    <w:pP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9">
    <w:name w:val="xl79"/>
    <w:basedOn w:val="Normal"/>
    <w:rsid w:val="00B606AB"/>
    <w:pP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80">
    <w:name w:val="xl80"/>
    <w:basedOn w:val="Normal"/>
    <w:rsid w:val="00B606AB"/>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81">
    <w:name w:val="xl81"/>
    <w:basedOn w:val="Normal"/>
    <w:rsid w:val="00B606AB"/>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82">
    <w:name w:val="xl82"/>
    <w:basedOn w:val="Normal"/>
    <w:rsid w:val="00B606A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83">
    <w:name w:val="xl83"/>
    <w:basedOn w:val="Normal"/>
    <w:rsid w:val="00B606AB"/>
    <w:pPr>
      <w:spacing w:before="100" w:beforeAutospacing="1" w:after="100" w:afterAutospacing="1" w:line="240" w:lineRule="auto"/>
    </w:pPr>
    <w:rPr>
      <w:rFonts w:ascii="Times New Roman" w:eastAsia="Times New Roman" w:hAnsi="Times New Roman" w:cs="Times New Roman"/>
      <w:b/>
      <w:bCs/>
      <w:sz w:val="28"/>
      <w:szCs w:val="28"/>
      <w:lang w:eastAsia="en-US"/>
    </w:rPr>
  </w:style>
  <w:style w:type="paragraph" w:customStyle="1" w:styleId="xl84">
    <w:name w:val="xl84"/>
    <w:basedOn w:val="Normal"/>
    <w:rsid w:val="00B606AB"/>
    <w:pPr>
      <w:spacing w:before="100" w:beforeAutospacing="1" w:after="100" w:afterAutospacing="1" w:line="240" w:lineRule="auto"/>
    </w:pPr>
    <w:rPr>
      <w:rFonts w:ascii="Times New Roman" w:eastAsia="Times New Roman" w:hAnsi="Times New Roman" w:cs="Times New Roman"/>
      <w:b/>
      <w:bCs/>
      <w:sz w:val="28"/>
      <w:szCs w:val="28"/>
      <w:lang w:eastAsia="en-US"/>
    </w:rPr>
  </w:style>
  <w:style w:type="paragraph" w:customStyle="1" w:styleId="xl85">
    <w:name w:val="xl85"/>
    <w:basedOn w:val="Normal"/>
    <w:rsid w:val="00B606AB"/>
    <w:pPr>
      <w:spacing w:before="100" w:beforeAutospacing="1" w:after="100" w:afterAutospacing="1" w:line="240" w:lineRule="auto"/>
      <w:jc w:val="center"/>
    </w:pPr>
    <w:rPr>
      <w:rFonts w:ascii="Times New Roman" w:eastAsia="Times New Roman" w:hAnsi="Times New Roman" w:cs="Times New Roman"/>
      <w:b/>
      <w:bCs/>
      <w:sz w:val="28"/>
      <w:szCs w:val="28"/>
      <w:lang w:eastAsia="en-US"/>
    </w:rPr>
  </w:style>
  <w:style w:type="paragraph" w:customStyle="1" w:styleId="xl86">
    <w:name w:val="xl86"/>
    <w:basedOn w:val="Normal"/>
    <w:rsid w:val="00B606AB"/>
    <w:pP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US"/>
    </w:rPr>
  </w:style>
  <w:style w:type="paragraph" w:customStyle="1" w:styleId="xl87">
    <w:name w:val="xl87"/>
    <w:basedOn w:val="Normal"/>
    <w:rsid w:val="00B606AB"/>
    <w:pP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en-US"/>
    </w:rPr>
  </w:style>
  <w:style w:type="paragraph" w:customStyle="1" w:styleId="xl88">
    <w:name w:val="xl88"/>
    <w:basedOn w:val="Normal"/>
    <w:rsid w:val="00B606AB"/>
    <w:pPr>
      <w:spacing w:before="100" w:beforeAutospacing="1" w:after="100" w:afterAutospacing="1" w:line="240" w:lineRule="auto"/>
      <w:ind w:firstLineChars="400" w:firstLine="400"/>
    </w:pPr>
    <w:rPr>
      <w:rFonts w:ascii="Times New Roman" w:eastAsia="Times New Roman" w:hAnsi="Times New Roman" w:cs="Times New Roman"/>
      <w:i/>
      <w:iCs/>
      <w:sz w:val="20"/>
      <w:szCs w:val="20"/>
      <w:lang w:eastAsia="en-US"/>
    </w:rPr>
  </w:style>
  <w:style w:type="paragraph" w:customStyle="1" w:styleId="xl89">
    <w:name w:val="xl89"/>
    <w:basedOn w:val="Normal"/>
    <w:rsid w:val="00B606AB"/>
    <w:pPr>
      <w:spacing w:before="100" w:beforeAutospacing="1" w:after="100" w:afterAutospacing="1" w:line="240" w:lineRule="auto"/>
      <w:jc w:val="center"/>
    </w:pPr>
    <w:rPr>
      <w:rFonts w:ascii="Times New Roman" w:eastAsia="Times New Roman" w:hAnsi="Times New Roman" w:cs="Times New Roman"/>
      <w:sz w:val="20"/>
      <w:szCs w:val="20"/>
      <w:lang w:eastAsia="en-US"/>
    </w:rPr>
  </w:style>
  <w:style w:type="paragraph" w:customStyle="1" w:styleId="xl90">
    <w:name w:val="xl90"/>
    <w:basedOn w:val="Normal"/>
    <w:rsid w:val="00B606AB"/>
    <w:pPr>
      <w:shd w:val="clear" w:color="000000" w:fill="A6A6A6"/>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en-US"/>
    </w:rPr>
  </w:style>
  <w:style w:type="paragraph" w:customStyle="1" w:styleId="xl91">
    <w:name w:val="xl91"/>
    <w:basedOn w:val="Normal"/>
    <w:rsid w:val="00B606AB"/>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en-US"/>
    </w:rPr>
  </w:style>
  <w:style w:type="paragraph" w:customStyle="1" w:styleId="xl92">
    <w:name w:val="xl92"/>
    <w:basedOn w:val="Normal"/>
    <w:rsid w:val="00B606AB"/>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en-US"/>
    </w:rPr>
  </w:style>
  <w:style w:type="paragraph" w:customStyle="1" w:styleId="xl93">
    <w:name w:val="xl93"/>
    <w:basedOn w:val="Normal"/>
    <w:rsid w:val="00B606AB"/>
    <w:pPr>
      <w:spacing w:before="100" w:beforeAutospacing="1" w:after="100" w:afterAutospacing="1" w:line="240" w:lineRule="auto"/>
      <w:ind w:firstLineChars="600" w:firstLine="600"/>
    </w:pPr>
    <w:rPr>
      <w:rFonts w:ascii="Times New Roman" w:eastAsia="Times New Roman" w:hAnsi="Times New Roman" w:cs="Times New Roman"/>
      <w:i/>
      <w:iCs/>
      <w:sz w:val="20"/>
      <w:szCs w:val="20"/>
      <w:lang w:eastAsia="en-US"/>
    </w:rPr>
  </w:style>
  <w:style w:type="paragraph" w:customStyle="1" w:styleId="xl94">
    <w:name w:val="xl94"/>
    <w:basedOn w:val="Normal"/>
    <w:rsid w:val="00B606AB"/>
    <w:pPr>
      <w:spacing w:before="100" w:beforeAutospacing="1" w:after="100" w:afterAutospacing="1" w:line="240" w:lineRule="auto"/>
      <w:ind w:firstLineChars="400" w:firstLine="400"/>
    </w:pPr>
    <w:rPr>
      <w:rFonts w:ascii="Times New Roman" w:eastAsia="Times New Roman" w:hAnsi="Times New Roman" w:cs="Times New Roman"/>
      <w:b/>
      <w:bCs/>
      <w:i/>
      <w:iCs/>
      <w:sz w:val="24"/>
      <w:szCs w:val="24"/>
      <w:lang w:eastAsia="en-US"/>
    </w:rPr>
  </w:style>
  <w:style w:type="paragraph" w:customStyle="1" w:styleId="xl95">
    <w:name w:val="xl95"/>
    <w:basedOn w:val="Normal"/>
    <w:rsid w:val="00B606AB"/>
    <w:pPr>
      <w:spacing w:before="100" w:beforeAutospacing="1" w:after="100" w:afterAutospacing="1" w:line="240" w:lineRule="auto"/>
      <w:jc w:val="center"/>
    </w:pPr>
    <w:rPr>
      <w:rFonts w:ascii="Times New Roman" w:eastAsia="Times New Roman" w:hAnsi="Times New Roman" w:cs="Times New Roman"/>
      <w:sz w:val="18"/>
      <w:szCs w:val="18"/>
      <w:lang w:eastAsia="en-US"/>
    </w:rPr>
  </w:style>
  <w:style w:type="paragraph" w:customStyle="1" w:styleId="xl96">
    <w:name w:val="xl96"/>
    <w:basedOn w:val="Normal"/>
    <w:rsid w:val="00B606AB"/>
    <w:pPr>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97">
    <w:name w:val="xl97"/>
    <w:basedOn w:val="Normal"/>
    <w:rsid w:val="00B606AB"/>
    <w:pPr>
      <w:spacing w:before="100" w:beforeAutospacing="1" w:after="100" w:afterAutospacing="1" w:line="240" w:lineRule="auto"/>
      <w:jc w:val="center"/>
    </w:pPr>
    <w:rPr>
      <w:rFonts w:ascii="Times New Roman" w:eastAsia="Times New Roman" w:hAnsi="Times New Roman" w:cs="Times New Roman"/>
      <w:i/>
      <w:iCs/>
      <w:sz w:val="24"/>
      <w:szCs w:val="24"/>
      <w:lang w:eastAsia="en-US"/>
    </w:rPr>
  </w:style>
  <w:style w:type="paragraph" w:customStyle="1" w:styleId="xl98">
    <w:name w:val="xl98"/>
    <w:basedOn w:val="Normal"/>
    <w:rsid w:val="00B606AB"/>
    <w:pPr>
      <w:spacing w:before="100" w:beforeAutospacing="1" w:after="100" w:afterAutospacing="1" w:line="240" w:lineRule="auto"/>
      <w:jc w:val="center"/>
    </w:pPr>
    <w:rPr>
      <w:rFonts w:ascii="Times New Roman" w:eastAsia="Times New Roman" w:hAnsi="Times New Roman" w:cs="Times New Roman"/>
      <w:i/>
      <w:iCs/>
      <w:sz w:val="24"/>
      <w:szCs w:val="24"/>
      <w:lang w:eastAsia="en-US"/>
    </w:rPr>
  </w:style>
  <w:style w:type="paragraph" w:customStyle="1" w:styleId="xl99">
    <w:name w:val="xl99"/>
    <w:basedOn w:val="Normal"/>
    <w:rsid w:val="00B606AB"/>
    <w:pPr>
      <w:shd w:val="clear" w:color="000000" w:fill="FFFF00"/>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en-US"/>
    </w:rPr>
  </w:style>
  <w:style w:type="paragraph" w:customStyle="1" w:styleId="xl100">
    <w:name w:val="xl100"/>
    <w:basedOn w:val="Normal"/>
    <w:rsid w:val="00B606AB"/>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101">
    <w:name w:val="xl101"/>
    <w:basedOn w:val="Normal"/>
    <w:rsid w:val="00B606AB"/>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xl78">
    <w:name w:val="xl78"/>
    <w:basedOn w:val="Normal"/>
    <w:rsid w:val="00B606AB"/>
    <w:pP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102">
    <w:name w:val="xl102"/>
    <w:basedOn w:val="Normal"/>
    <w:rsid w:val="00B606AB"/>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en-US"/>
    </w:rPr>
  </w:style>
  <w:style w:type="paragraph" w:customStyle="1" w:styleId="xl103">
    <w:name w:val="xl103"/>
    <w:basedOn w:val="Normal"/>
    <w:rsid w:val="00B606AB"/>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en-US"/>
    </w:rPr>
  </w:style>
  <w:style w:type="paragraph" w:customStyle="1" w:styleId="refterm0">
    <w:name w:val="refterm"/>
    <w:basedOn w:val="Normal"/>
    <w:rsid w:val="00B606AB"/>
    <w:pPr>
      <w:spacing w:before="101" w:after="0" w:line="100" w:lineRule="atLeast"/>
    </w:pPr>
    <w:rPr>
      <w:rFonts w:ascii="Arial" w:eastAsia="Times New Roman" w:hAnsi="Arial"/>
      <w:b/>
      <w:bCs/>
      <w:sz w:val="20"/>
      <w:szCs w:val="20"/>
      <w:lang w:eastAsia="ar-SA"/>
    </w:rPr>
  </w:style>
  <w:style w:type="table" w:styleId="ColorfulGrid-Accent1">
    <w:name w:val="Colorful Grid Accent 1"/>
    <w:basedOn w:val="TableNormal"/>
    <w:link w:val="ColorfulGrid-Accent1Char"/>
    <w:uiPriority w:val="29"/>
    <w:rsid w:val="00B606AB"/>
    <w:rPr>
      <w:rFonts w:ascii="Cambria" w:eastAsia="Malgun Gothic" w:hAnsi="Cambria"/>
      <w:i/>
      <w:iCs/>
      <w:color w:val="A9A57C"/>
      <w:sz w:val="24"/>
      <w:lang w:bidi="hi-I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B606AB"/>
    <w:rPr>
      <w:rFonts w:eastAsia="Malgun Gothic"/>
      <w:b/>
      <w:bCs/>
      <w:i/>
      <w:iCs/>
      <w:color w:val="FFFFFF"/>
      <w:sz w:val="21"/>
      <w:lang w:bidi="hi-I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rsid w:val="00B606AB"/>
    <w:rPr>
      <w:sz w:val="22"/>
      <w:szCs w:val="22"/>
      <w:lang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emergency/TEP-HL7v2-transforms/v1.0/cn01/TEP-HL7v2-transforms-v1.0-cn01.docx" TargetMode="External"/><Relationship Id="rId18" Type="http://schemas.openxmlformats.org/officeDocument/2006/relationships/hyperlink" Target="http://docs.oasis-open.org/emergency/TEP-HL7v2-transforms/v1.0/TEP-HL7v2-transforms-v1.0.pdf" TargetMode="External"/><Relationship Id="rId26" Type="http://schemas.openxmlformats.org/officeDocument/2006/relationships/hyperlink" Target="mailto:wjoerg@computer.org" TargetMode="External"/><Relationship Id="rId39" Type="http://schemas.openxmlformats.org/officeDocument/2006/relationships/hyperlink" Target="http://docs.oasis-open.org/emergency/TEP-HL7v2-transforms/v1.0/TEP-HL7v2-transforms-v1.0.html" TargetMode="External"/><Relationship Id="rId21" Type="http://schemas.openxmlformats.org/officeDocument/2006/relationships/hyperlink" Target="mailto:patti.aymond@iem.com" TargetMode="External"/><Relationship Id="rId34" Type="http://schemas.openxmlformats.org/officeDocument/2006/relationships/hyperlink" Target="http://docs.oasis-open.org/emergency/edxl-de/v1.0/EDXL-DE_Spec_v1.0.pdf" TargetMode="External"/><Relationship Id="rId42" Type="http://schemas.openxmlformats.org/officeDocument/2006/relationships/hyperlink" Target="http://www.HL7.org/legal/ippolicy.cfm" TargetMode="External"/><Relationship Id="rId47" Type="http://schemas.openxmlformats.org/officeDocument/2006/relationships/footer" Target="footer3.xml"/><Relationship Id="rId50" Type="http://schemas.openxmlformats.org/officeDocument/2006/relationships/hyperlink" Target="http://www.oasis-open.org/specs/index.php" TargetMode="External"/><Relationship Id="rId55" Type="http://schemas.openxmlformats.org/officeDocument/2006/relationships/image" Target="media/image5.png"/><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emergency/TEP-HL7v2-transforms/v1.0/TEP-HL7v2-transforms-v1.0.docx" TargetMode="External"/><Relationship Id="rId29" Type="http://schemas.openxmlformats.org/officeDocument/2006/relationships/hyperlink" Target="mailto:bwilkins@mit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itre.org/" TargetMode="External"/><Relationship Id="rId32" Type="http://schemas.openxmlformats.org/officeDocument/2006/relationships/hyperlink" Target="http://www.hl7.org/documentcenter/private/standards/v271/V271_FinalStandard_Word_and_PDF.zip" TargetMode="External"/><Relationship Id="rId37" Type="http://schemas.openxmlformats.org/officeDocument/2006/relationships/hyperlink" Target="https://www.oasis-open.org/committees/emergency/"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1.xml"/><Relationship Id="rId53" Type="http://schemas.openxmlformats.org/officeDocument/2006/relationships/hyperlink" Target="http://docs.oasis-open.org/emergency/edxl-tep/v1.1/edxl-tep-v1.1.html" TargetMode="External"/><Relationship Id="rId58" Type="http://schemas.openxmlformats.org/officeDocument/2006/relationships/image" Target="media/image8.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emergency/TEP-HL7v2-transforms/v1.0/cn01/TEP-HL7v2-transforms-v1.0-cn01.pdf" TargetMode="External"/><Relationship Id="rId23" Type="http://schemas.openxmlformats.org/officeDocument/2006/relationships/hyperlink" Target="mailto:edeyoung@mitre.org" TargetMode="External"/><Relationship Id="rId28" Type="http://schemas.openxmlformats.org/officeDocument/2006/relationships/hyperlink" Target="http://www.tn.gov/health" TargetMode="External"/><Relationship Id="rId36" Type="http://schemas.openxmlformats.org/officeDocument/2006/relationships/hyperlink" Target="https://www.oasis-open.org/committees/comments/index.php?wg_abbrev=emergency" TargetMode="External"/><Relationship Id="rId49" Type="http://schemas.openxmlformats.org/officeDocument/2006/relationships/hyperlink" Target="http://docs.oasis-open.org/emergency/edxl-ct/v1.0/csd02/edxl-ct-v1.0-csd02.html" TargetMode="External"/><Relationship Id="rId57" Type="http://schemas.openxmlformats.org/officeDocument/2006/relationships/image" Target="media/image7.png"/><Relationship Id="rId61" Type="http://schemas.openxmlformats.org/officeDocument/2006/relationships/hyperlink" Target="http://docs.oasis-open.org/emergency/edxl-de/v2.0/cs02/edxl-de-v2.0-cs02.pdf" TargetMode="External"/><Relationship Id="rId10" Type="http://schemas.openxmlformats.org/officeDocument/2006/relationships/hyperlink" Target="https://www.oasis-open.org/" TargetMode="External"/><Relationship Id="rId19" Type="http://schemas.openxmlformats.org/officeDocument/2006/relationships/hyperlink" Target="https://www.oasis-open.org/committees/emergency/" TargetMode="External"/><Relationship Id="rId31" Type="http://schemas.openxmlformats.org/officeDocument/2006/relationships/hyperlink" Target="http://docs.oasis-open.org/emergency/TEP-HL7v2-transforms/v1.0/cn01/TEPv1.1-HL7v2.7.1-Transforms-v1.0.xls" TargetMode="External"/><Relationship Id="rId44" Type="http://schemas.openxmlformats.org/officeDocument/2006/relationships/header" Target="header2.xml"/><Relationship Id="rId52" Type="http://schemas.openxmlformats.org/officeDocument/2006/relationships/hyperlink" Target="http://docs.oasis-open.org/emergency/edxl-tep/v1.1/csprd01/edxl-tep-v1.1-csprd01.html" TargetMode="External"/><Relationship Id="rId60" Type="http://schemas.openxmlformats.org/officeDocument/2006/relationships/hyperlink" Target="http://docs.oasis-open.org/emergency/edxl-de/v1.0/EDXL-DE_Spec_v1.0.pdf" TargetMode="External"/><Relationship Id="rId6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emergency/TEP-HL7v2-transforms/v1.0/cn01/TEP-HL7v2-transforms-v1.0-cn01.html" TargetMode="External"/><Relationship Id="rId22" Type="http://schemas.openxmlformats.org/officeDocument/2006/relationships/hyperlink" Target="http://www.iem.com/" TargetMode="External"/><Relationship Id="rId27" Type="http://schemas.openxmlformats.org/officeDocument/2006/relationships/hyperlink" Target="mailto:Werner.Joerg@iem.com" TargetMode="External"/><Relationship Id="rId30" Type="http://schemas.openxmlformats.org/officeDocument/2006/relationships/hyperlink" Target="http://www.mitre.org/" TargetMode="External"/><Relationship Id="rId35" Type="http://schemas.openxmlformats.org/officeDocument/2006/relationships/hyperlink" Target="http://docs.oasis-open.org/emergency/edxl-de/v2.0/edxl-de-v2.0.html" TargetMode="External"/><Relationship Id="rId43" Type="http://schemas.openxmlformats.org/officeDocument/2006/relationships/header" Target="header1.xml"/><Relationship Id="rId48" Type="http://schemas.openxmlformats.org/officeDocument/2006/relationships/hyperlink" Target="http://docs.oasis-open.org/emergency/edxl-ciq/v1.0/csd02/edxl-ciq-v1.0-csd02.html" TargetMode="External"/><Relationship Id="rId56" Type="http://schemas.openxmlformats.org/officeDocument/2006/relationships/image" Target="media/image6.png"/><Relationship Id="rId64"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docs.oasis-open.org/emergency/edxl-de/v2.0/cs02/edxl-de-v2.0-cs02.ht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docs.oasis-open.org/emergency/TEP-HL7v2-transforms/v1.0/TEP-HL7v2-transforms-v1.0.html" TargetMode="External"/><Relationship Id="rId25" Type="http://schemas.openxmlformats.org/officeDocument/2006/relationships/hyperlink" Target="mailto:tgrapes@hotmail.com" TargetMode="External"/><Relationship Id="rId33" Type="http://schemas.openxmlformats.org/officeDocument/2006/relationships/hyperlink" Target="http://docs.oasis-open.org/emergency/edxl-tep/v1.1/edxl-tep-v1.1.html" TargetMode="External"/><Relationship Id="rId38" Type="http://schemas.openxmlformats.org/officeDocument/2006/relationships/hyperlink" Target="http://docs.oasis-open.org/emergency/TEP-HL7v2-transforms/v1.0/cn01/TEP-HL7v2-transforms-v1.0-cn01.html" TargetMode="External"/><Relationship Id="rId46" Type="http://schemas.openxmlformats.org/officeDocument/2006/relationships/footer" Target="footer2.xml"/><Relationship Id="rId59" Type="http://schemas.openxmlformats.org/officeDocument/2006/relationships/hyperlink" Target="http://docs.oasis-open.org/emergency/edxl-tep/v1.1/edxl-tep-v1.1.pdf" TargetMode="External"/><Relationship Id="rId67" Type="http://schemas.openxmlformats.org/officeDocument/2006/relationships/theme" Target="theme/theme1.xml"/><Relationship Id="rId20" Type="http://schemas.openxmlformats.org/officeDocument/2006/relationships/hyperlink" Target="mailto:elysajones@yahoo.com" TargetMode="External"/><Relationship Id="rId41" Type="http://schemas.openxmlformats.org/officeDocument/2006/relationships/hyperlink" Target="http://www.HL7.org/implement/standards/index.cfm" TargetMode="External"/><Relationship Id="rId54" Type="http://schemas.openxmlformats.org/officeDocument/2006/relationships/image" Target="media/image4.png"/><Relationship Id="rId62" Type="http://schemas.openxmlformats.org/officeDocument/2006/relationships/hyperlink" Target="http://www.hl7.org/documentcenter/private/standards/v271/V271_FinalStandard_Word_and_PDF.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24FD-768E-4892-9554-92A38BBB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24</TotalTime>
  <Pages>91</Pages>
  <Words>19719</Words>
  <Characters>112402</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Bi-directional Transformation of OASIS EDXL-TEP (Tracking of Emergency Patients) v1.1 and HL7 v2.7.1 Version 1.0</vt:lpstr>
    </vt:vector>
  </TitlesOfParts>
  <Company/>
  <LinksUpToDate>false</LinksUpToDate>
  <CharactersWithSpaces>131858</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Bi-directional Transformation of OASIS EDXL-TEP (Tracking of Emergency Patients) v1.1 and HL7 v2.7.1 Version 1.0</dc:title>
  <dc:creator>OASIS Emergency Management TC</dc:creator>
  <dc:description>This document is a guide for accurate mapping and transforms between the OASIS EDXL-TEP V1.1 standard and HL7 V2.7.1 ADT / RAS messages.</dc:description>
  <cp:lastModifiedBy>OASIS Editor</cp:lastModifiedBy>
  <cp:revision>3</cp:revision>
  <cp:lastPrinted>2016-06-29T14:08:00Z</cp:lastPrinted>
  <dcterms:created xsi:type="dcterms:W3CDTF">2016-07-25T16:08:00Z</dcterms:created>
  <dcterms:modified xsi:type="dcterms:W3CDTF">2016-07-25T16:33:00Z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