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167A4AE" w:rsidR="00C71349" w:rsidRDefault="0090480F" w:rsidP="008C100C">
      <w:pPr>
        <w:pStyle w:val="Title"/>
      </w:pPr>
      <w:r w:rsidRPr="0090480F">
        <w:t>CybOX™ Version 2.1.1</w:t>
      </w:r>
      <w:r>
        <w:t>.</w:t>
      </w:r>
      <w:r w:rsidRPr="0090480F">
        <w:t xml:space="preserve"> Part</w:t>
      </w:r>
      <w:r w:rsidR="00B85980">
        <w:t xml:space="preserve"> </w:t>
      </w:r>
      <w:r w:rsidR="00B85980" w:rsidRPr="00B85980">
        <w:t>37: Network Flow Object</w:t>
      </w:r>
    </w:p>
    <w:p w14:paraId="60FA4F6B" w14:textId="154C7587" w:rsidR="00E4299F" w:rsidRDefault="00B03FBA" w:rsidP="008C100C">
      <w:pPr>
        <w:pStyle w:val="Subtitle"/>
      </w:pPr>
      <w:r>
        <w:t xml:space="preserve">Committee Specification Draft </w:t>
      </w:r>
      <w:r w:rsidR="0090480F">
        <w:t>01</w:t>
      </w:r>
      <w:r w:rsidR="00C46460">
        <w:t xml:space="preserve"> /</w:t>
      </w:r>
      <w:r w:rsidR="00C4646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C4FE83F" w:rsidR="00D54431" w:rsidRPr="003707E2" w:rsidRDefault="00A14D06" w:rsidP="00D54431">
      <w:pPr>
        <w:pStyle w:val="Titlepageinfodescription"/>
        <w:rPr>
          <w:rStyle w:val="Hyperlink"/>
          <w:color w:val="auto"/>
        </w:rPr>
      </w:pPr>
      <w:hyperlink r:id="rId10" w:history="1">
        <w:r w:rsidR="0072118B" w:rsidRPr="00F0671A">
          <w:rPr>
            <w:rStyle w:val="Hyperlink"/>
          </w:rPr>
          <w:t>http://docs.oasis-open.org/cti/cybox/v2.1.1/csprd01/part37-network-flow/cybox-v2.1.1-csprd01-part37-network-flow.docx</w:t>
        </w:r>
      </w:hyperlink>
      <w:r w:rsidR="0072118B">
        <w:t xml:space="preserve"> </w:t>
      </w:r>
      <w:r w:rsidR="002659E9">
        <w:rPr>
          <w:rStyle w:val="Hyperlink"/>
          <w:color w:val="auto"/>
        </w:rPr>
        <w:t>(Authoritative)</w:t>
      </w:r>
    </w:p>
    <w:p w14:paraId="114DAE8B" w14:textId="108D7A27" w:rsidR="00FC06F0" w:rsidRDefault="00A14D06" w:rsidP="00CF629C">
      <w:pPr>
        <w:pStyle w:val="Titlepageinfodescription"/>
        <w:rPr>
          <w:rStyle w:val="Hyperlink"/>
          <w:color w:val="auto"/>
        </w:rPr>
      </w:pPr>
      <w:hyperlink r:id="rId11" w:history="1">
        <w:r w:rsidR="0072118B" w:rsidRPr="00F0671A">
          <w:rPr>
            <w:rStyle w:val="Hyperlink"/>
          </w:rPr>
          <w:t>http://docs.oasis-open.org/cti/cybox/v2.1.1/csprd01/part37-network-flow/cybox-v2.1.1-csprd01-part37-network-flow.html</w:t>
        </w:r>
      </w:hyperlink>
    </w:p>
    <w:p w14:paraId="6C2DBDBF" w14:textId="1E93E5AA" w:rsidR="00CF629C" w:rsidRPr="00FC06F0" w:rsidRDefault="00A14D06" w:rsidP="00CF629C">
      <w:pPr>
        <w:pStyle w:val="Titlepageinfodescription"/>
        <w:rPr>
          <w:rStyle w:val="Hyperlink"/>
          <w:color w:val="auto"/>
        </w:rPr>
      </w:pPr>
      <w:hyperlink r:id="rId12" w:history="1">
        <w:r w:rsidR="0072118B" w:rsidRPr="00F0671A">
          <w:rPr>
            <w:rStyle w:val="Hyperlink"/>
          </w:rPr>
          <w:t>http://docs.oasis-open.org/cti/cybox/v2.1.1/csprd01/part37-network-flow/cybox-v2.1.1-csprd01-part37-network-flow.pdf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C57E4D1" w:rsidR="00FC06F0" w:rsidRPr="003707E2" w:rsidRDefault="00A14D06" w:rsidP="00FC06F0">
      <w:pPr>
        <w:pStyle w:val="Titlepageinfodescription"/>
        <w:rPr>
          <w:rStyle w:val="Hyperlink"/>
          <w:color w:val="auto"/>
        </w:rPr>
      </w:pPr>
      <w:hyperlink r:id="rId13" w:history="1">
        <w:r w:rsidR="00B85980">
          <w:rPr>
            <w:rStyle w:val="Hyperlink"/>
          </w:rPr>
          <w:t>http://docs.oasis-open.org/cti/cybox/v2.1.1/part37-network-flow/cybox-v2.1.1-part37-network-flow.docx</w:t>
        </w:r>
      </w:hyperlink>
      <w:r w:rsidR="00FC06F0">
        <w:rPr>
          <w:rStyle w:val="Hyperlink"/>
          <w:color w:val="auto"/>
        </w:rPr>
        <w:t xml:space="preserve"> (Authoritative)</w:t>
      </w:r>
    </w:p>
    <w:p w14:paraId="1D8F3803" w14:textId="296F1384" w:rsidR="00FC06F0" w:rsidRDefault="00A14D06" w:rsidP="00FC06F0">
      <w:pPr>
        <w:pStyle w:val="Titlepageinfodescription"/>
        <w:rPr>
          <w:rStyle w:val="Hyperlink"/>
          <w:color w:val="auto"/>
        </w:rPr>
      </w:pPr>
      <w:hyperlink r:id="rId14" w:history="1">
        <w:r w:rsidR="00B85980">
          <w:rPr>
            <w:rStyle w:val="Hyperlink"/>
          </w:rPr>
          <w:t>http://docs.oasis-open.org/cti/cybox/v2.1.1/part37-network-flow/cybox-v2.1.1-part37-network-flow.html</w:t>
        </w:r>
      </w:hyperlink>
    </w:p>
    <w:p w14:paraId="1A647C78" w14:textId="1C2C8C3F" w:rsidR="00FC06F0" w:rsidRPr="00FC06F0" w:rsidRDefault="00A14D06" w:rsidP="00FC06F0">
      <w:pPr>
        <w:pStyle w:val="Titlepageinfodescription"/>
        <w:rPr>
          <w:rStyle w:val="Hyperlink"/>
          <w:color w:val="auto"/>
        </w:rPr>
      </w:pPr>
      <w:hyperlink r:id="rId15" w:history="1">
        <w:r w:rsidR="00B85980">
          <w:rPr>
            <w:rStyle w:val="Hyperlink"/>
          </w:rPr>
          <w:t>http://docs.oasis-open.org/cti/cybox/v2.1.1/part37-network-flow/cybox-v2.1.1-part37-network-flow.pdf</w:t>
        </w:r>
      </w:hyperlink>
    </w:p>
    <w:p w14:paraId="1C07D5F9" w14:textId="77777777" w:rsidR="00024C43" w:rsidRDefault="00024C43" w:rsidP="008C100C">
      <w:pPr>
        <w:pStyle w:val="Titlepageinfo"/>
      </w:pPr>
      <w:r>
        <w:t>Technical Committee:</w:t>
      </w:r>
    </w:p>
    <w:p w14:paraId="74BEBC9B" w14:textId="77777777" w:rsidR="00600A43" w:rsidRDefault="00A14D0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784BD9A"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1BB5A1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A14D06">
          <w:rPr>
            <w:rStyle w:val="Hyperlink"/>
          </w:rPr>
          <w:t>http://docs.oasis-open.org/cti/cybox/v2.1.1/csprd01/cybox-v2.1.1-csprd01-additional-artifacts.html</w:t>
        </w:r>
      </w:hyperlink>
      <w:r w:rsidR="00216ECE">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57F148A6" w14:textId="7960E713" w:rsidR="00B37B14" w:rsidRPr="00B37B14" w:rsidRDefault="00B37B14" w:rsidP="00B37B14">
      <w:pPr>
        <w:pStyle w:val="Abstract"/>
        <w:rPr>
          <w:lang w:val="en"/>
        </w:rPr>
      </w:pPr>
      <w:r w:rsidRPr="00B37B14">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Flow Object data model</w:t>
      </w:r>
      <w:r w:rsidRPr="00B37B14">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1089047" w:rsidR="00995E1B" w:rsidRDefault="00560795" w:rsidP="00AC0AAD">
      <w:pPr>
        <w:pStyle w:val="Abstract"/>
      </w:pPr>
      <w:r>
        <w:rPr>
          <w:rStyle w:val="Refterm"/>
        </w:rPr>
        <w:t>[</w:t>
      </w:r>
      <w:r w:rsidR="00F4790A" w:rsidRPr="00F4790A">
        <w:rPr>
          <w:rStyle w:val="Refterm"/>
        </w:rPr>
        <w:t>CybOX-v2.1.1-network-flow</w:t>
      </w:r>
      <w:r>
        <w:rPr>
          <w:rStyle w:val="Refterm"/>
        </w:rPr>
        <w:t>]</w:t>
      </w:r>
    </w:p>
    <w:p w14:paraId="50D2243D" w14:textId="7D9351B3" w:rsidR="000449B0" w:rsidRPr="00F4790A" w:rsidRDefault="00F4790A" w:rsidP="008C100C">
      <w:pPr>
        <w:pStyle w:val="Abstract"/>
      </w:pPr>
      <w:r w:rsidRPr="005245E8">
        <w:rPr>
          <w:i/>
        </w:rPr>
        <w:t>CybOX™ Version 2.1.1. Part 37: Network Flow Object</w:t>
      </w:r>
      <w:r>
        <w:t xml:space="preserve">. </w:t>
      </w:r>
      <w:r w:rsidRPr="00F4790A">
        <w:t>Edited by Desiree Beck, Trey Darley, Ivan Kirillov, and Rich Piazza. 20 June 2016. OASIS Committee Specification Draft 01</w:t>
      </w:r>
      <w:r w:rsidR="00216ECE">
        <w:t xml:space="preserve"> / Public Review Draft 01</w:t>
      </w:r>
      <w:r w:rsidRPr="00F4790A">
        <w:t>.</w:t>
      </w:r>
      <w:r>
        <w:t xml:space="preserve"> </w:t>
      </w:r>
      <w:hyperlink r:id="rId32" w:history="1">
        <w:r w:rsidR="00216ECE" w:rsidRPr="00F0671A">
          <w:rPr>
            <w:rStyle w:val="Hyperlink"/>
          </w:rPr>
          <w:t>http://docs.oasis-open.org/cti/cybox/v2.1.1/csprd01/part37-network-flow/cybox-v2.1.1-csprd01-part37-network-flow.html</w:t>
        </w:r>
      </w:hyperlink>
      <w:r w:rsidR="00216ECE">
        <w:t xml:space="preserve">. </w:t>
      </w:r>
      <w:r>
        <w:rPr>
          <w:rStyle w:val="Hyperlink"/>
          <w:color w:val="auto"/>
        </w:rPr>
        <w:t xml:space="preserve">Latest version: </w:t>
      </w:r>
      <w:hyperlink r:id="rId33" w:history="1">
        <w:r>
          <w:rPr>
            <w:rStyle w:val="Hyperlink"/>
          </w:rPr>
          <w:t>http://docs.oasis-open.org/cti/cybox/v2.1.1/part37-network-flow/cybox-v2.1.1-part37-network-flow.html</w:t>
        </w:r>
      </w:hyperlink>
      <w:r w:rsidR="00A14D06">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EDDAC66" w:rsidR="00077E86" w:rsidRPr="00A14D0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B3D9085" w14:textId="77777777" w:rsidR="0016220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279" w:history="1">
        <w:r w:rsidR="00162204" w:rsidRPr="0096180F">
          <w:rPr>
            <w:rStyle w:val="Hyperlink"/>
            <w:noProof/>
          </w:rPr>
          <w:t>1</w:t>
        </w:r>
        <w:r w:rsidR="00162204">
          <w:rPr>
            <w:rFonts w:asciiTheme="minorHAnsi" w:eastAsiaTheme="minorEastAsia" w:hAnsiTheme="minorHAnsi" w:cstheme="minorBidi"/>
            <w:noProof/>
            <w:sz w:val="22"/>
            <w:szCs w:val="22"/>
          </w:rPr>
          <w:tab/>
        </w:r>
        <w:r w:rsidR="00162204" w:rsidRPr="0096180F">
          <w:rPr>
            <w:rStyle w:val="Hyperlink"/>
            <w:noProof/>
          </w:rPr>
          <w:t>Introduction</w:t>
        </w:r>
        <w:r w:rsidR="00162204">
          <w:rPr>
            <w:noProof/>
            <w:webHidden/>
          </w:rPr>
          <w:tab/>
        </w:r>
        <w:r w:rsidR="00162204">
          <w:rPr>
            <w:noProof/>
            <w:webHidden/>
          </w:rPr>
          <w:fldChar w:fldCharType="begin"/>
        </w:r>
        <w:r w:rsidR="00162204">
          <w:rPr>
            <w:noProof/>
            <w:webHidden/>
          </w:rPr>
          <w:instrText xml:space="preserve"> PAGEREF _Toc458527279 \h </w:instrText>
        </w:r>
        <w:r w:rsidR="00162204">
          <w:rPr>
            <w:noProof/>
            <w:webHidden/>
          </w:rPr>
        </w:r>
        <w:r w:rsidR="00162204">
          <w:rPr>
            <w:noProof/>
            <w:webHidden/>
          </w:rPr>
          <w:fldChar w:fldCharType="separate"/>
        </w:r>
        <w:r w:rsidR="007C0824">
          <w:rPr>
            <w:noProof/>
            <w:webHidden/>
          </w:rPr>
          <w:t>7</w:t>
        </w:r>
        <w:r w:rsidR="00162204">
          <w:rPr>
            <w:noProof/>
            <w:webHidden/>
          </w:rPr>
          <w:fldChar w:fldCharType="end"/>
        </w:r>
      </w:hyperlink>
    </w:p>
    <w:p w14:paraId="53DDFF0E"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80" w:history="1">
        <w:r w:rsidR="00162204" w:rsidRPr="0096180F">
          <w:rPr>
            <w:rStyle w:val="Hyperlink"/>
            <w:noProof/>
          </w:rPr>
          <w:t>1.1</w:t>
        </w:r>
        <w:r w:rsidR="00162204">
          <w:rPr>
            <w:rFonts w:asciiTheme="minorHAnsi" w:eastAsiaTheme="minorEastAsia" w:hAnsiTheme="minorHAnsi" w:cstheme="minorBidi"/>
            <w:noProof/>
            <w:sz w:val="22"/>
            <w:szCs w:val="22"/>
          </w:rPr>
          <w:tab/>
        </w:r>
        <w:r w:rsidR="00162204" w:rsidRPr="0096180F">
          <w:rPr>
            <w:rStyle w:val="Hyperlink"/>
            <w:noProof/>
          </w:rPr>
          <w:t>CybOX</w:t>
        </w:r>
        <w:r w:rsidR="00162204" w:rsidRPr="0096180F">
          <w:rPr>
            <w:rStyle w:val="Hyperlink"/>
            <w:noProof/>
            <w:vertAlign w:val="superscript"/>
          </w:rPr>
          <w:t>TM</w:t>
        </w:r>
        <w:r w:rsidR="00162204" w:rsidRPr="0096180F">
          <w:rPr>
            <w:rStyle w:val="Hyperlink"/>
            <w:noProof/>
          </w:rPr>
          <w:t xml:space="preserve"> Specification Documents</w:t>
        </w:r>
        <w:r w:rsidR="00162204">
          <w:rPr>
            <w:noProof/>
            <w:webHidden/>
          </w:rPr>
          <w:tab/>
        </w:r>
        <w:r w:rsidR="00162204">
          <w:rPr>
            <w:noProof/>
            <w:webHidden/>
          </w:rPr>
          <w:fldChar w:fldCharType="begin"/>
        </w:r>
        <w:r w:rsidR="00162204">
          <w:rPr>
            <w:noProof/>
            <w:webHidden/>
          </w:rPr>
          <w:instrText xml:space="preserve"> PAGEREF _Toc458527280 \h </w:instrText>
        </w:r>
        <w:r w:rsidR="00162204">
          <w:rPr>
            <w:noProof/>
            <w:webHidden/>
          </w:rPr>
        </w:r>
        <w:r w:rsidR="00162204">
          <w:rPr>
            <w:noProof/>
            <w:webHidden/>
          </w:rPr>
          <w:fldChar w:fldCharType="separate"/>
        </w:r>
        <w:r w:rsidR="007C0824">
          <w:rPr>
            <w:noProof/>
            <w:webHidden/>
          </w:rPr>
          <w:t>7</w:t>
        </w:r>
        <w:r w:rsidR="00162204">
          <w:rPr>
            <w:noProof/>
            <w:webHidden/>
          </w:rPr>
          <w:fldChar w:fldCharType="end"/>
        </w:r>
      </w:hyperlink>
    </w:p>
    <w:p w14:paraId="068E9388"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81" w:history="1">
        <w:r w:rsidR="00162204" w:rsidRPr="0096180F">
          <w:rPr>
            <w:rStyle w:val="Hyperlink"/>
            <w:noProof/>
          </w:rPr>
          <w:t>1.2</w:t>
        </w:r>
        <w:r w:rsidR="00162204">
          <w:rPr>
            <w:rFonts w:asciiTheme="minorHAnsi" w:eastAsiaTheme="minorEastAsia" w:hAnsiTheme="minorHAnsi" w:cstheme="minorBidi"/>
            <w:noProof/>
            <w:sz w:val="22"/>
            <w:szCs w:val="22"/>
          </w:rPr>
          <w:tab/>
        </w:r>
        <w:r w:rsidR="00162204" w:rsidRPr="0096180F">
          <w:rPr>
            <w:rStyle w:val="Hyperlink"/>
            <w:noProof/>
          </w:rPr>
          <w:t>Document Conventions</w:t>
        </w:r>
        <w:r w:rsidR="00162204">
          <w:rPr>
            <w:noProof/>
            <w:webHidden/>
          </w:rPr>
          <w:tab/>
        </w:r>
        <w:r w:rsidR="00162204">
          <w:rPr>
            <w:noProof/>
            <w:webHidden/>
          </w:rPr>
          <w:fldChar w:fldCharType="begin"/>
        </w:r>
        <w:r w:rsidR="00162204">
          <w:rPr>
            <w:noProof/>
            <w:webHidden/>
          </w:rPr>
          <w:instrText xml:space="preserve"> PAGEREF _Toc458527281 \h </w:instrText>
        </w:r>
        <w:r w:rsidR="00162204">
          <w:rPr>
            <w:noProof/>
            <w:webHidden/>
          </w:rPr>
        </w:r>
        <w:r w:rsidR="00162204">
          <w:rPr>
            <w:noProof/>
            <w:webHidden/>
          </w:rPr>
          <w:fldChar w:fldCharType="separate"/>
        </w:r>
        <w:r w:rsidR="007C0824">
          <w:rPr>
            <w:noProof/>
            <w:webHidden/>
          </w:rPr>
          <w:t>7</w:t>
        </w:r>
        <w:r w:rsidR="00162204">
          <w:rPr>
            <w:noProof/>
            <w:webHidden/>
          </w:rPr>
          <w:fldChar w:fldCharType="end"/>
        </w:r>
      </w:hyperlink>
    </w:p>
    <w:p w14:paraId="26BE7AE9"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282" w:history="1">
        <w:r w:rsidR="00162204" w:rsidRPr="0096180F">
          <w:rPr>
            <w:rStyle w:val="Hyperlink"/>
            <w:noProof/>
          </w:rPr>
          <w:t>1.2.1</w:t>
        </w:r>
        <w:r w:rsidR="00162204">
          <w:rPr>
            <w:rFonts w:asciiTheme="minorHAnsi" w:eastAsiaTheme="minorEastAsia" w:hAnsiTheme="minorHAnsi" w:cstheme="minorBidi"/>
            <w:noProof/>
            <w:sz w:val="22"/>
            <w:szCs w:val="22"/>
          </w:rPr>
          <w:tab/>
        </w:r>
        <w:r w:rsidR="00162204" w:rsidRPr="0096180F">
          <w:rPr>
            <w:rStyle w:val="Hyperlink"/>
            <w:noProof/>
          </w:rPr>
          <w:t>Fonts</w:t>
        </w:r>
        <w:r w:rsidR="00162204">
          <w:rPr>
            <w:noProof/>
            <w:webHidden/>
          </w:rPr>
          <w:tab/>
        </w:r>
        <w:r w:rsidR="00162204">
          <w:rPr>
            <w:noProof/>
            <w:webHidden/>
          </w:rPr>
          <w:fldChar w:fldCharType="begin"/>
        </w:r>
        <w:r w:rsidR="00162204">
          <w:rPr>
            <w:noProof/>
            <w:webHidden/>
          </w:rPr>
          <w:instrText xml:space="preserve"> PAGEREF _Toc458527282 \h </w:instrText>
        </w:r>
        <w:r w:rsidR="00162204">
          <w:rPr>
            <w:noProof/>
            <w:webHidden/>
          </w:rPr>
        </w:r>
        <w:r w:rsidR="00162204">
          <w:rPr>
            <w:noProof/>
            <w:webHidden/>
          </w:rPr>
          <w:fldChar w:fldCharType="separate"/>
        </w:r>
        <w:r w:rsidR="007C0824">
          <w:rPr>
            <w:noProof/>
            <w:webHidden/>
          </w:rPr>
          <w:t>7</w:t>
        </w:r>
        <w:r w:rsidR="00162204">
          <w:rPr>
            <w:noProof/>
            <w:webHidden/>
          </w:rPr>
          <w:fldChar w:fldCharType="end"/>
        </w:r>
      </w:hyperlink>
    </w:p>
    <w:p w14:paraId="747E0074"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283" w:history="1">
        <w:r w:rsidR="00162204" w:rsidRPr="0096180F">
          <w:rPr>
            <w:rStyle w:val="Hyperlink"/>
            <w:noProof/>
          </w:rPr>
          <w:t>1.2.2</w:t>
        </w:r>
        <w:r w:rsidR="00162204">
          <w:rPr>
            <w:rFonts w:asciiTheme="minorHAnsi" w:eastAsiaTheme="minorEastAsia" w:hAnsiTheme="minorHAnsi" w:cstheme="minorBidi"/>
            <w:noProof/>
            <w:sz w:val="22"/>
            <w:szCs w:val="22"/>
          </w:rPr>
          <w:tab/>
        </w:r>
        <w:r w:rsidR="00162204" w:rsidRPr="0096180F">
          <w:rPr>
            <w:rStyle w:val="Hyperlink"/>
            <w:noProof/>
          </w:rPr>
          <w:t>UML Package References</w:t>
        </w:r>
        <w:r w:rsidR="00162204">
          <w:rPr>
            <w:noProof/>
            <w:webHidden/>
          </w:rPr>
          <w:tab/>
        </w:r>
        <w:r w:rsidR="00162204">
          <w:rPr>
            <w:noProof/>
            <w:webHidden/>
          </w:rPr>
          <w:fldChar w:fldCharType="begin"/>
        </w:r>
        <w:r w:rsidR="00162204">
          <w:rPr>
            <w:noProof/>
            <w:webHidden/>
          </w:rPr>
          <w:instrText xml:space="preserve"> PAGEREF _Toc458527283 \h </w:instrText>
        </w:r>
        <w:r w:rsidR="00162204">
          <w:rPr>
            <w:noProof/>
            <w:webHidden/>
          </w:rPr>
        </w:r>
        <w:r w:rsidR="00162204">
          <w:rPr>
            <w:noProof/>
            <w:webHidden/>
          </w:rPr>
          <w:fldChar w:fldCharType="separate"/>
        </w:r>
        <w:r w:rsidR="007C0824">
          <w:rPr>
            <w:noProof/>
            <w:webHidden/>
          </w:rPr>
          <w:t>8</w:t>
        </w:r>
        <w:r w:rsidR="00162204">
          <w:rPr>
            <w:noProof/>
            <w:webHidden/>
          </w:rPr>
          <w:fldChar w:fldCharType="end"/>
        </w:r>
      </w:hyperlink>
    </w:p>
    <w:p w14:paraId="20E44ABE"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284" w:history="1">
        <w:r w:rsidR="00162204" w:rsidRPr="0096180F">
          <w:rPr>
            <w:rStyle w:val="Hyperlink"/>
            <w:noProof/>
          </w:rPr>
          <w:t>1.2.3</w:t>
        </w:r>
        <w:r w:rsidR="00162204">
          <w:rPr>
            <w:rFonts w:asciiTheme="minorHAnsi" w:eastAsiaTheme="minorEastAsia" w:hAnsiTheme="minorHAnsi" w:cstheme="minorBidi"/>
            <w:noProof/>
            <w:sz w:val="22"/>
            <w:szCs w:val="22"/>
          </w:rPr>
          <w:tab/>
        </w:r>
        <w:r w:rsidR="00162204" w:rsidRPr="0096180F">
          <w:rPr>
            <w:rStyle w:val="Hyperlink"/>
            <w:noProof/>
          </w:rPr>
          <w:t>UML Diagrams</w:t>
        </w:r>
        <w:r w:rsidR="00162204">
          <w:rPr>
            <w:noProof/>
            <w:webHidden/>
          </w:rPr>
          <w:tab/>
        </w:r>
        <w:r w:rsidR="00162204">
          <w:rPr>
            <w:noProof/>
            <w:webHidden/>
          </w:rPr>
          <w:fldChar w:fldCharType="begin"/>
        </w:r>
        <w:r w:rsidR="00162204">
          <w:rPr>
            <w:noProof/>
            <w:webHidden/>
          </w:rPr>
          <w:instrText xml:space="preserve"> PAGEREF _Toc458527284 \h </w:instrText>
        </w:r>
        <w:r w:rsidR="00162204">
          <w:rPr>
            <w:noProof/>
            <w:webHidden/>
          </w:rPr>
        </w:r>
        <w:r w:rsidR="00162204">
          <w:rPr>
            <w:noProof/>
            <w:webHidden/>
          </w:rPr>
          <w:fldChar w:fldCharType="separate"/>
        </w:r>
        <w:r w:rsidR="007C0824">
          <w:rPr>
            <w:noProof/>
            <w:webHidden/>
          </w:rPr>
          <w:t>8</w:t>
        </w:r>
        <w:r w:rsidR="00162204">
          <w:rPr>
            <w:noProof/>
            <w:webHidden/>
          </w:rPr>
          <w:fldChar w:fldCharType="end"/>
        </w:r>
      </w:hyperlink>
    </w:p>
    <w:p w14:paraId="71142460"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285" w:history="1">
        <w:r w:rsidR="00162204" w:rsidRPr="0096180F">
          <w:rPr>
            <w:rStyle w:val="Hyperlink"/>
            <w:noProof/>
          </w:rPr>
          <w:t>1.2.4</w:t>
        </w:r>
        <w:r w:rsidR="00162204">
          <w:rPr>
            <w:rFonts w:asciiTheme="minorHAnsi" w:eastAsiaTheme="minorEastAsia" w:hAnsiTheme="minorHAnsi" w:cstheme="minorBidi"/>
            <w:noProof/>
            <w:sz w:val="22"/>
            <w:szCs w:val="22"/>
          </w:rPr>
          <w:tab/>
        </w:r>
        <w:r w:rsidR="00162204" w:rsidRPr="0096180F">
          <w:rPr>
            <w:rStyle w:val="Hyperlink"/>
            <w:noProof/>
          </w:rPr>
          <w:t>Property Table Notation</w:t>
        </w:r>
        <w:r w:rsidR="00162204">
          <w:rPr>
            <w:noProof/>
            <w:webHidden/>
          </w:rPr>
          <w:tab/>
        </w:r>
        <w:r w:rsidR="00162204">
          <w:rPr>
            <w:noProof/>
            <w:webHidden/>
          </w:rPr>
          <w:fldChar w:fldCharType="begin"/>
        </w:r>
        <w:r w:rsidR="00162204">
          <w:rPr>
            <w:noProof/>
            <w:webHidden/>
          </w:rPr>
          <w:instrText xml:space="preserve"> PAGEREF _Toc458527285 \h </w:instrText>
        </w:r>
        <w:r w:rsidR="00162204">
          <w:rPr>
            <w:noProof/>
            <w:webHidden/>
          </w:rPr>
        </w:r>
        <w:r w:rsidR="00162204">
          <w:rPr>
            <w:noProof/>
            <w:webHidden/>
          </w:rPr>
          <w:fldChar w:fldCharType="separate"/>
        </w:r>
        <w:r w:rsidR="007C0824">
          <w:rPr>
            <w:noProof/>
            <w:webHidden/>
          </w:rPr>
          <w:t>9</w:t>
        </w:r>
        <w:r w:rsidR="00162204">
          <w:rPr>
            <w:noProof/>
            <w:webHidden/>
          </w:rPr>
          <w:fldChar w:fldCharType="end"/>
        </w:r>
      </w:hyperlink>
    </w:p>
    <w:p w14:paraId="2CC47069"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286" w:history="1">
        <w:r w:rsidR="00162204" w:rsidRPr="0096180F">
          <w:rPr>
            <w:rStyle w:val="Hyperlink"/>
            <w:noProof/>
          </w:rPr>
          <w:t>1.2.5</w:t>
        </w:r>
        <w:r w:rsidR="00162204">
          <w:rPr>
            <w:rFonts w:asciiTheme="minorHAnsi" w:eastAsiaTheme="minorEastAsia" w:hAnsiTheme="minorHAnsi" w:cstheme="minorBidi"/>
            <w:noProof/>
            <w:sz w:val="22"/>
            <w:szCs w:val="22"/>
          </w:rPr>
          <w:tab/>
        </w:r>
        <w:r w:rsidR="00162204" w:rsidRPr="0096180F">
          <w:rPr>
            <w:rStyle w:val="Hyperlink"/>
            <w:noProof/>
          </w:rPr>
          <w:t>Property and Class Descriptions</w:t>
        </w:r>
        <w:r w:rsidR="00162204">
          <w:rPr>
            <w:noProof/>
            <w:webHidden/>
          </w:rPr>
          <w:tab/>
        </w:r>
        <w:r w:rsidR="00162204">
          <w:rPr>
            <w:noProof/>
            <w:webHidden/>
          </w:rPr>
          <w:fldChar w:fldCharType="begin"/>
        </w:r>
        <w:r w:rsidR="00162204">
          <w:rPr>
            <w:noProof/>
            <w:webHidden/>
          </w:rPr>
          <w:instrText xml:space="preserve"> PAGEREF _Toc458527286 \h </w:instrText>
        </w:r>
        <w:r w:rsidR="00162204">
          <w:rPr>
            <w:noProof/>
            <w:webHidden/>
          </w:rPr>
        </w:r>
        <w:r w:rsidR="00162204">
          <w:rPr>
            <w:noProof/>
            <w:webHidden/>
          </w:rPr>
          <w:fldChar w:fldCharType="separate"/>
        </w:r>
        <w:r w:rsidR="007C0824">
          <w:rPr>
            <w:noProof/>
            <w:webHidden/>
          </w:rPr>
          <w:t>9</w:t>
        </w:r>
        <w:r w:rsidR="00162204">
          <w:rPr>
            <w:noProof/>
            <w:webHidden/>
          </w:rPr>
          <w:fldChar w:fldCharType="end"/>
        </w:r>
      </w:hyperlink>
    </w:p>
    <w:p w14:paraId="0719379A"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87" w:history="1">
        <w:r w:rsidR="00162204" w:rsidRPr="0096180F">
          <w:rPr>
            <w:rStyle w:val="Hyperlink"/>
            <w:noProof/>
          </w:rPr>
          <w:t>1.3</w:t>
        </w:r>
        <w:r w:rsidR="00162204">
          <w:rPr>
            <w:rFonts w:asciiTheme="minorHAnsi" w:eastAsiaTheme="minorEastAsia" w:hAnsiTheme="minorHAnsi" w:cstheme="minorBidi"/>
            <w:noProof/>
            <w:sz w:val="22"/>
            <w:szCs w:val="22"/>
          </w:rPr>
          <w:tab/>
        </w:r>
        <w:r w:rsidR="00162204" w:rsidRPr="0096180F">
          <w:rPr>
            <w:rStyle w:val="Hyperlink"/>
            <w:noProof/>
          </w:rPr>
          <w:t>Terminology</w:t>
        </w:r>
        <w:r w:rsidR="00162204">
          <w:rPr>
            <w:noProof/>
            <w:webHidden/>
          </w:rPr>
          <w:tab/>
        </w:r>
        <w:r w:rsidR="00162204">
          <w:rPr>
            <w:noProof/>
            <w:webHidden/>
          </w:rPr>
          <w:fldChar w:fldCharType="begin"/>
        </w:r>
        <w:r w:rsidR="00162204">
          <w:rPr>
            <w:noProof/>
            <w:webHidden/>
          </w:rPr>
          <w:instrText xml:space="preserve"> PAGEREF _Toc458527287 \h </w:instrText>
        </w:r>
        <w:r w:rsidR="00162204">
          <w:rPr>
            <w:noProof/>
            <w:webHidden/>
          </w:rPr>
        </w:r>
        <w:r w:rsidR="00162204">
          <w:rPr>
            <w:noProof/>
            <w:webHidden/>
          </w:rPr>
          <w:fldChar w:fldCharType="separate"/>
        </w:r>
        <w:r w:rsidR="007C0824">
          <w:rPr>
            <w:noProof/>
            <w:webHidden/>
          </w:rPr>
          <w:t>10</w:t>
        </w:r>
        <w:r w:rsidR="00162204">
          <w:rPr>
            <w:noProof/>
            <w:webHidden/>
          </w:rPr>
          <w:fldChar w:fldCharType="end"/>
        </w:r>
      </w:hyperlink>
    </w:p>
    <w:p w14:paraId="6D76BF0C"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88" w:history="1">
        <w:r w:rsidR="00162204" w:rsidRPr="0096180F">
          <w:rPr>
            <w:rStyle w:val="Hyperlink"/>
            <w:noProof/>
          </w:rPr>
          <w:t>1.4</w:t>
        </w:r>
        <w:r w:rsidR="00162204">
          <w:rPr>
            <w:rFonts w:asciiTheme="minorHAnsi" w:eastAsiaTheme="minorEastAsia" w:hAnsiTheme="minorHAnsi" w:cstheme="minorBidi"/>
            <w:noProof/>
            <w:sz w:val="22"/>
            <w:szCs w:val="22"/>
          </w:rPr>
          <w:tab/>
        </w:r>
        <w:r w:rsidR="00162204" w:rsidRPr="0096180F">
          <w:rPr>
            <w:rStyle w:val="Hyperlink"/>
            <w:noProof/>
          </w:rPr>
          <w:t>Normative References</w:t>
        </w:r>
        <w:r w:rsidR="00162204">
          <w:rPr>
            <w:noProof/>
            <w:webHidden/>
          </w:rPr>
          <w:tab/>
        </w:r>
        <w:r w:rsidR="00162204">
          <w:rPr>
            <w:noProof/>
            <w:webHidden/>
          </w:rPr>
          <w:fldChar w:fldCharType="begin"/>
        </w:r>
        <w:r w:rsidR="00162204">
          <w:rPr>
            <w:noProof/>
            <w:webHidden/>
          </w:rPr>
          <w:instrText xml:space="preserve"> PAGEREF _Toc458527288 \h </w:instrText>
        </w:r>
        <w:r w:rsidR="00162204">
          <w:rPr>
            <w:noProof/>
            <w:webHidden/>
          </w:rPr>
        </w:r>
        <w:r w:rsidR="00162204">
          <w:rPr>
            <w:noProof/>
            <w:webHidden/>
          </w:rPr>
          <w:fldChar w:fldCharType="separate"/>
        </w:r>
        <w:r w:rsidR="007C0824">
          <w:rPr>
            <w:noProof/>
            <w:webHidden/>
          </w:rPr>
          <w:t>10</w:t>
        </w:r>
        <w:r w:rsidR="00162204">
          <w:rPr>
            <w:noProof/>
            <w:webHidden/>
          </w:rPr>
          <w:fldChar w:fldCharType="end"/>
        </w:r>
      </w:hyperlink>
    </w:p>
    <w:p w14:paraId="7F8C20B9" w14:textId="77777777" w:rsidR="00162204" w:rsidRDefault="00A14D06">
      <w:pPr>
        <w:pStyle w:val="TOC1"/>
        <w:tabs>
          <w:tab w:val="left" w:pos="480"/>
          <w:tab w:val="right" w:leader="dot" w:pos="9350"/>
        </w:tabs>
        <w:rPr>
          <w:rFonts w:asciiTheme="minorHAnsi" w:eastAsiaTheme="minorEastAsia" w:hAnsiTheme="minorHAnsi" w:cstheme="minorBidi"/>
          <w:noProof/>
          <w:sz w:val="22"/>
          <w:szCs w:val="22"/>
        </w:rPr>
      </w:pPr>
      <w:hyperlink w:anchor="_Toc458527289" w:history="1">
        <w:r w:rsidR="00162204" w:rsidRPr="0096180F">
          <w:rPr>
            <w:rStyle w:val="Hyperlink"/>
            <w:noProof/>
          </w:rPr>
          <w:t>2</w:t>
        </w:r>
        <w:r w:rsidR="00162204">
          <w:rPr>
            <w:rFonts w:asciiTheme="minorHAnsi" w:eastAsiaTheme="minorEastAsia" w:hAnsiTheme="minorHAnsi" w:cstheme="minorBidi"/>
            <w:noProof/>
            <w:sz w:val="22"/>
            <w:szCs w:val="22"/>
          </w:rPr>
          <w:tab/>
        </w:r>
        <w:r w:rsidR="00162204" w:rsidRPr="0096180F">
          <w:rPr>
            <w:rStyle w:val="Hyperlink"/>
            <w:noProof/>
          </w:rPr>
          <w:t>Background Information</w:t>
        </w:r>
        <w:r w:rsidR="00162204">
          <w:rPr>
            <w:noProof/>
            <w:webHidden/>
          </w:rPr>
          <w:tab/>
        </w:r>
        <w:r w:rsidR="00162204">
          <w:rPr>
            <w:noProof/>
            <w:webHidden/>
          </w:rPr>
          <w:fldChar w:fldCharType="begin"/>
        </w:r>
        <w:r w:rsidR="00162204">
          <w:rPr>
            <w:noProof/>
            <w:webHidden/>
          </w:rPr>
          <w:instrText xml:space="preserve"> PAGEREF _Toc458527289 \h </w:instrText>
        </w:r>
        <w:r w:rsidR="00162204">
          <w:rPr>
            <w:noProof/>
            <w:webHidden/>
          </w:rPr>
        </w:r>
        <w:r w:rsidR="00162204">
          <w:rPr>
            <w:noProof/>
            <w:webHidden/>
          </w:rPr>
          <w:fldChar w:fldCharType="separate"/>
        </w:r>
        <w:r w:rsidR="007C0824">
          <w:rPr>
            <w:noProof/>
            <w:webHidden/>
          </w:rPr>
          <w:t>11</w:t>
        </w:r>
        <w:r w:rsidR="00162204">
          <w:rPr>
            <w:noProof/>
            <w:webHidden/>
          </w:rPr>
          <w:fldChar w:fldCharType="end"/>
        </w:r>
      </w:hyperlink>
    </w:p>
    <w:p w14:paraId="3DD052AB"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0" w:history="1">
        <w:r w:rsidR="00162204" w:rsidRPr="0096180F">
          <w:rPr>
            <w:rStyle w:val="Hyperlink"/>
            <w:noProof/>
          </w:rPr>
          <w:t>2.1</w:t>
        </w:r>
        <w:r w:rsidR="00162204">
          <w:rPr>
            <w:rFonts w:asciiTheme="minorHAnsi" w:eastAsiaTheme="minorEastAsia" w:hAnsiTheme="minorHAnsi" w:cstheme="minorBidi"/>
            <w:noProof/>
            <w:sz w:val="22"/>
            <w:szCs w:val="22"/>
          </w:rPr>
          <w:tab/>
        </w:r>
        <w:r w:rsidR="00162204" w:rsidRPr="0096180F">
          <w:rPr>
            <w:rStyle w:val="Hyperlink"/>
            <w:noProof/>
          </w:rPr>
          <w:t>Cyber Observables</w:t>
        </w:r>
        <w:r w:rsidR="00162204">
          <w:rPr>
            <w:noProof/>
            <w:webHidden/>
          </w:rPr>
          <w:tab/>
        </w:r>
        <w:r w:rsidR="00162204">
          <w:rPr>
            <w:noProof/>
            <w:webHidden/>
          </w:rPr>
          <w:fldChar w:fldCharType="begin"/>
        </w:r>
        <w:r w:rsidR="00162204">
          <w:rPr>
            <w:noProof/>
            <w:webHidden/>
          </w:rPr>
          <w:instrText xml:space="preserve"> PAGEREF _Toc458527290 \h </w:instrText>
        </w:r>
        <w:r w:rsidR="00162204">
          <w:rPr>
            <w:noProof/>
            <w:webHidden/>
          </w:rPr>
        </w:r>
        <w:r w:rsidR="00162204">
          <w:rPr>
            <w:noProof/>
            <w:webHidden/>
          </w:rPr>
          <w:fldChar w:fldCharType="separate"/>
        </w:r>
        <w:r w:rsidR="007C0824">
          <w:rPr>
            <w:noProof/>
            <w:webHidden/>
          </w:rPr>
          <w:t>11</w:t>
        </w:r>
        <w:r w:rsidR="00162204">
          <w:rPr>
            <w:noProof/>
            <w:webHidden/>
          </w:rPr>
          <w:fldChar w:fldCharType="end"/>
        </w:r>
      </w:hyperlink>
    </w:p>
    <w:p w14:paraId="7C002E87"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1" w:history="1">
        <w:r w:rsidR="00162204" w:rsidRPr="0096180F">
          <w:rPr>
            <w:rStyle w:val="Hyperlink"/>
            <w:noProof/>
          </w:rPr>
          <w:t>2.2</w:t>
        </w:r>
        <w:r w:rsidR="00162204">
          <w:rPr>
            <w:rFonts w:asciiTheme="minorHAnsi" w:eastAsiaTheme="minorEastAsia" w:hAnsiTheme="minorHAnsi" w:cstheme="minorBidi"/>
            <w:noProof/>
            <w:sz w:val="22"/>
            <w:szCs w:val="22"/>
          </w:rPr>
          <w:tab/>
        </w:r>
        <w:r w:rsidR="00162204" w:rsidRPr="0096180F">
          <w:rPr>
            <w:rStyle w:val="Hyperlink"/>
            <w:noProof/>
          </w:rPr>
          <w:t>Objects</w:t>
        </w:r>
        <w:r w:rsidR="00162204">
          <w:rPr>
            <w:noProof/>
            <w:webHidden/>
          </w:rPr>
          <w:tab/>
        </w:r>
        <w:r w:rsidR="00162204">
          <w:rPr>
            <w:noProof/>
            <w:webHidden/>
          </w:rPr>
          <w:fldChar w:fldCharType="begin"/>
        </w:r>
        <w:r w:rsidR="00162204">
          <w:rPr>
            <w:noProof/>
            <w:webHidden/>
          </w:rPr>
          <w:instrText xml:space="preserve"> PAGEREF _Toc458527291 \h </w:instrText>
        </w:r>
        <w:r w:rsidR="00162204">
          <w:rPr>
            <w:noProof/>
            <w:webHidden/>
          </w:rPr>
        </w:r>
        <w:r w:rsidR="00162204">
          <w:rPr>
            <w:noProof/>
            <w:webHidden/>
          </w:rPr>
          <w:fldChar w:fldCharType="separate"/>
        </w:r>
        <w:r w:rsidR="007C0824">
          <w:rPr>
            <w:noProof/>
            <w:webHidden/>
          </w:rPr>
          <w:t>11</w:t>
        </w:r>
        <w:r w:rsidR="00162204">
          <w:rPr>
            <w:noProof/>
            <w:webHidden/>
          </w:rPr>
          <w:fldChar w:fldCharType="end"/>
        </w:r>
      </w:hyperlink>
    </w:p>
    <w:p w14:paraId="2E05EB07" w14:textId="77777777" w:rsidR="00162204" w:rsidRDefault="00A14D06">
      <w:pPr>
        <w:pStyle w:val="TOC1"/>
        <w:tabs>
          <w:tab w:val="left" w:pos="480"/>
          <w:tab w:val="right" w:leader="dot" w:pos="9350"/>
        </w:tabs>
        <w:rPr>
          <w:rFonts w:asciiTheme="minorHAnsi" w:eastAsiaTheme="minorEastAsia" w:hAnsiTheme="minorHAnsi" w:cstheme="minorBidi"/>
          <w:noProof/>
          <w:sz w:val="22"/>
          <w:szCs w:val="22"/>
        </w:rPr>
      </w:pPr>
      <w:hyperlink w:anchor="_Toc458527292" w:history="1">
        <w:r w:rsidR="00162204" w:rsidRPr="0096180F">
          <w:rPr>
            <w:rStyle w:val="Hyperlink"/>
            <w:noProof/>
          </w:rPr>
          <w:t>3</w:t>
        </w:r>
        <w:r w:rsidR="00162204">
          <w:rPr>
            <w:rFonts w:asciiTheme="minorHAnsi" w:eastAsiaTheme="minorEastAsia" w:hAnsiTheme="minorHAnsi" w:cstheme="minorBidi"/>
            <w:noProof/>
            <w:sz w:val="22"/>
            <w:szCs w:val="22"/>
          </w:rPr>
          <w:tab/>
        </w:r>
        <w:r w:rsidR="00162204" w:rsidRPr="0096180F">
          <w:rPr>
            <w:rStyle w:val="Hyperlink"/>
            <w:noProof/>
          </w:rPr>
          <w:t>Data Model</w:t>
        </w:r>
        <w:r w:rsidR="00162204">
          <w:rPr>
            <w:noProof/>
            <w:webHidden/>
          </w:rPr>
          <w:tab/>
        </w:r>
        <w:r w:rsidR="00162204">
          <w:rPr>
            <w:noProof/>
            <w:webHidden/>
          </w:rPr>
          <w:fldChar w:fldCharType="begin"/>
        </w:r>
        <w:r w:rsidR="00162204">
          <w:rPr>
            <w:noProof/>
            <w:webHidden/>
          </w:rPr>
          <w:instrText xml:space="preserve"> PAGEREF _Toc458527292 \h </w:instrText>
        </w:r>
        <w:r w:rsidR="00162204">
          <w:rPr>
            <w:noProof/>
            <w:webHidden/>
          </w:rPr>
        </w:r>
        <w:r w:rsidR="00162204">
          <w:rPr>
            <w:noProof/>
            <w:webHidden/>
          </w:rPr>
          <w:fldChar w:fldCharType="separate"/>
        </w:r>
        <w:r w:rsidR="007C0824">
          <w:rPr>
            <w:noProof/>
            <w:webHidden/>
          </w:rPr>
          <w:t>12</w:t>
        </w:r>
        <w:r w:rsidR="00162204">
          <w:rPr>
            <w:noProof/>
            <w:webHidden/>
          </w:rPr>
          <w:fldChar w:fldCharType="end"/>
        </w:r>
      </w:hyperlink>
    </w:p>
    <w:p w14:paraId="34163A4B"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3" w:history="1">
        <w:r w:rsidR="00162204" w:rsidRPr="0096180F">
          <w:rPr>
            <w:rStyle w:val="Hyperlink"/>
            <w:noProof/>
          </w:rPr>
          <w:t>3.1</w:t>
        </w:r>
        <w:r w:rsidR="00162204">
          <w:rPr>
            <w:rFonts w:asciiTheme="minorHAnsi" w:eastAsiaTheme="minorEastAsia" w:hAnsiTheme="minorHAnsi" w:cstheme="minorBidi"/>
            <w:noProof/>
            <w:sz w:val="22"/>
            <w:szCs w:val="22"/>
          </w:rPr>
          <w:tab/>
        </w:r>
        <w:r w:rsidR="00162204" w:rsidRPr="0096180F">
          <w:rPr>
            <w:rStyle w:val="Hyperlink"/>
            <w:noProof/>
          </w:rPr>
          <w:t>NetworkFlowObjectType Class</w:t>
        </w:r>
        <w:r w:rsidR="00162204">
          <w:rPr>
            <w:noProof/>
            <w:webHidden/>
          </w:rPr>
          <w:tab/>
        </w:r>
        <w:r w:rsidR="00162204">
          <w:rPr>
            <w:noProof/>
            <w:webHidden/>
          </w:rPr>
          <w:fldChar w:fldCharType="begin"/>
        </w:r>
        <w:r w:rsidR="00162204">
          <w:rPr>
            <w:noProof/>
            <w:webHidden/>
          </w:rPr>
          <w:instrText xml:space="preserve"> PAGEREF _Toc458527293 \h </w:instrText>
        </w:r>
        <w:r w:rsidR="00162204">
          <w:rPr>
            <w:noProof/>
            <w:webHidden/>
          </w:rPr>
        </w:r>
        <w:r w:rsidR="00162204">
          <w:rPr>
            <w:noProof/>
            <w:webHidden/>
          </w:rPr>
          <w:fldChar w:fldCharType="separate"/>
        </w:r>
        <w:r w:rsidR="007C0824">
          <w:rPr>
            <w:noProof/>
            <w:webHidden/>
          </w:rPr>
          <w:t>12</w:t>
        </w:r>
        <w:r w:rsidR="00162204">
          <w:rPr>
            <w:noProof/>
            <w:webHidden/>
          </w:rPr>
          <w:fldChar w:fldCharType="end"/>
        </w:r>
      </w:hyperlink>
    </w:p>
    <w:p w14:paraId="53C7256A"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4" w:history="1">
        <w:r w:rsidR="00162204" w:rsidRPr="0096180F">
          <w:rPr>
            <w:rStyle w:val="Hyperlink"/>
            <w:noProof/>
          </w:rPr>
          <w:t>3.2</w:t>
        </w:r>
        <w:r w:rsidR="00162204">
          <w:rPr>
            <w:rFonts w:asciiTheme="minorHAnsi" w:eastAsiaTheme="minorEastAsia" w:hAnsiTheme="minorHAnsi" w:cstheme="minorBidi"/>
            <w:noProof/>
            <w:sz w:val="22"/>
            <w:szCs w:val="22"/>
          </w:rPr>
          <w:tab/>
        </w:r>
        <w:r w:rsidR="00162204" w:rsidRPr="0096180F">
          <w:rPr>
            <w:rStyle w:val="Hyperlink"/>
            <w:noProof/>
          </w:rPr>
          <w:t>NetworkLayerInfoType Class</w:t>
        </w:r>
        <w:r w:rsidR="00162204">
          <w:rPr>
            <w:noProof/>
            <w:webHidden/>
          </w:rPr>
          <w:tab/>
        </w:r>
        <w:r w:rsidR="00162204">
          <w:rPr>
            <w:noProof/>
            <w:webHidden/>
          </w:rPr>
          <w:fldChar w:fldCharType="begin"/>
        </w:r>
        <w:r w:rsidR="00162204">
          <w:rPr>
            <w:noProof/>
            <w:webHidden/>
          </w:rPr>
          <w:instrText xml:space="preserve"> PAGEREF _Toc458527294 \h </w:instrText>
        </w:r>
        <w:r w:rsidR="00162204">
          <w:rPr>
            <w:noProof/>
            <w:webHidden/>
          </w:rPr>
        </w:r>
        <w:r w:rsidR="00162204">
          <w:rPr>
            <w:noProof/>
            <w:webHidden/>
          </w:rPr>
          <w:fldChar w:fldCharType="separate"/>
        </w:r>
        <w:r w:rsidR="007C0824">
          <w:rPr>
            <w:noProof/>
            <w:webHidden/>
          </w:rPr>
          <w:t>14</w:t>
        </w:r>
        <w:r w:rsidR="00162204">
          <w:rPr>
            <w:noProof/>
            <w:webHidden/>
          </w:rPr>
          <w:fldChar w:fldCharType="end"/>
        </w:r>
      </w:hyperlink>
    </w:p>
    <w:p w14:paraId="19F32901"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5" w:history="1">
        <w:r w:rsidR="00162204" w:rsidRPr="0096180F">
          <w:rPr>
            <w:rStyle w:val="Hyperlink"/>
            <w:noProof/>
          </w:rPr>
          <w:t>3.3</w:t>
        </w:r>
        <w:r w:rsidR="00162204">
          <w:rPr>
            <w:rFonts w:asciiTheme="minorHAnsi" w:eastAsiaTheme="minorEastAsia" w:hAnsiTheme="minorHAnsi" w:cstheme="minorBidi"/>
            <w:noProof/>
            <w:sz w:val="22"/>
            <w:szCs w:val="22"/>
          </w:rPr>
          <w:tab/>
        </w:r>
        <w:r w:rsidR="00162204" w:rsidRPr="0096180F">
          <w:rPr>
            <w:rStyle w:val="Hyperlink"/>
            <w:noProof/>
          </w:rPr>
          <w:t>NetworkFlowLabelType Class</w:t>
        </w:r>
        <w:r w:rsidR="00162204">
          <w:rPr>
            <w:noProof/>
            <w:webHidden/>
          </w:rPr>
          <w:tab/>
        </w:r>
        <w:r w:rsidR="00162204">
          <w:rPr>
            <w:noProof/>
            <w:webHidden/>
          </w:rPr>
          <w:fldChar w:fldCharType="begin"/>
        </w:r>
        <w:r w:rsidR="00162204">
          <w:rPr>
            <w:noProof/>
            <w:webHidden/>
          </w:rPr>
          <w:instrText xml:space="preserve"> PAGEREF _Toc458527295 \h </w:instrText>
        </w:r>
        <w:r w:rsidR="00162204">
          <w:rPr>
            <w:noProof/>
            <w:webHidden/>
          </w:rPr>
        </w:r>
        <w:r w:rsidR="00162204">
          <w:rPr>
            <w:noProof/>
            <w:webHidden/>
          </w:rPr>
          <w:fldChar w:fldCharType="separate"/>
        </w:r>
        <w:r w:rsidR="007C0824">
          <w:rPr>
            <w:noProof/>
            <w:webHidden/>
          </w:rPr>
          <w:t>15</w:t>
        </w:r>
        <w:r w:rsidR="00162204">
          <w:rPr>
            <w:noProof/>
            <w:webHidden/>
          </w:rPr>
          <w:fldChar w:fldCharType="end"/>
        </w:r>
      </w:hyperlink>
    </w:p>
    <w:p w14:paraId="2078C882"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6" w:history="1">
        <w:r w:rsidR="00162204" w:rsidRPr="0096180F">
          <w:rPr>
            <w:rStyle w:val="Hyperlink"/>
            <w:noProof/>
          </w:rPr>
          <w:t>3.4</w:t>
        </w:r>
        <w:r w:rsidR="00162204">
          <w:rPr>
            <w:rFonts w:asciiTheme="minorHAnsi" w:eastAsiaTheme="minorEastAsia" w:hAnsiTheme="minorHAnsi" w:cstheme="minorBidi"/>
            <w:noProof/>
            <w:sz w:val="22"/>
            <w:szCs w:val="22"/>
          </w:rPr>
          <w:tab/>
        </w:r>
        <w:r w:rsidR="00162204" w:rsidRPr="0096180F">
          <w:rPr>
            <w:rStyle w:val="Hyperlink"/>
            <w:noProof/>
          </w:rPr>
          <w:t>UnidirectionalRecordType Class</w:t>
        </w:r>
        <w:r w:rsidR="00162204">
          <w:rPr>
            <w:noProof/>
            <w:webHidden/>
          </w:rPr>
          <w:tab/>
        </w:r>
        <w:r w:rsidR="00162204">
          <w:rPr>
            <w:noProof/>
            <w:webHidden/>
          </w:rPr>
          <w:fldChar w:fldCharType="begin"/>
        </w:r>
        <w:r w:rsidR="00162204">
          <w:rPr>
            <w:noProof/>
            <w:webHidden/>
          </w:rPr>
          <w:instrText xml:space="preserve"> PAGEREF _Toc458527296 \h </w:instrText>
        </w:r>
        <w:r w:rsidR="00162204">
          <w:rPr>
            <w:noProof/>
            <w:webHidden/>
          </w:rPr>
        </w:r>
        <w:r w:rsidR="00162204">
          <w:rPr>
            <w:noProof/>
            <w:webHidden/>
          </w:rPr>
          <w:fldChar w:fldCharType="separate"/>
        </w:r>
        <w:r w:rsidR="007C0824">
          <w:rPr>
            <w:noProof/>
            <w:webHidden/>
          </w:rPr>
          <w:t>15</w:t>
        </w:r>
        <w:r w:rsidR="00162204">
          <w:rPr>
            <w:noProof/>
            <w:webHidden/>
          </w:rPr>
          <w:fldChar w:fldCharType="end"/>
        </w:r>
      </w:hyperlink>
    </w:p>
    <w:p w14:paraId="54B0DF18"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7" w:history="1">
        <w:r w:rsidR="00162204" w:rsidRPr="0096180F">
          <w:rPr>
            <w:rStyle w:val="Hyperlink"/>
            <w:noProof/>
          </w:rPr>
          <w:t>3.5</w:t>
        </w:r>
        <w:r w:rsidR="00162204">
          <w:rPr>
            <w:rFonts w:asciiTheme="minorHAnsi" w:eastAsiaTheme="minorEastAsia" w:hAnsiTheme="minorHAnsi" w:cstheme="minorBidi"/>
            <w:noProof/>
            <w:sz w:val="22"/>
            <w:szCs w:val="22"/>
          </w:rPr>
          <w:tab/>
        </w:r>
        <w:r w:rsidR="00162204" w:rsidRPr="0096180F">
          <w:rPr>
            <w:rStyle w:val="Hyperlink"/>
            <w:noProof/>
          </w:rPr>
          <w:t>BidirectionalRecordType Class</w:t>
        </w:r>
        <w:r w:rsidR="00162204">
          <w:rPr>
            <w:noProof/>
            <w:webHidden/>
          </w:rPr>
          <w:tab/>
        </w:r>
        <w:r w:rsidR="00162204">
          <w:rPr>
            <w:noProof/>
            <w:webHidden/>
          </w:rPr>
          <w:fldChar w:fldCharType="begin"/>
        </w:r>
        <w:r w:rsidR="00162204">
          <w:rPr>
            <w:noProof/>
            <w:webHidden/>
          </w:rPr>
          <w:instrText xml:space="preserve"> PAGEREF _Toc458527297 \h </w:instrText>
        </w:r>
        <w:r w:rsidR="00162204">
          <w:rPr>
            <w:noProof/>
            <w:webHidden/>
          </w:rPr>
        </w:r>
        <w:r w:rsidR="00162204">
          <w:rPr>
            <w:noProof/>
            <w:webHidden/>
          </w:rPr>
          <w:fldChar w:fldCharType="separate"/>
        </w:r>
        <w:r w:rsidR="007C0824">
          <w:rPr>
            <w:noProof/>
            <w:webHidden/>
          </w:rPr>
          <w:t>17</w:t>
        </w:r>
        <w:r w:rsidR="00162204">
          <w:rPr>
            <w:noProof/>
            <w:webHidden/>
          </w:rPr>
          <w:fldChar w:fldCharType="end"/>
        </w:r>
      </w:hyperlink>
    </w:p>
    <w:p w14:paraId="206B7A95"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298" w:history="1">
        <w:r w:rsidR="00162204" w:rsidRPr="0096180F">
          <w:rPr>
            <w:rStyle w:val="Hyperlink"/>
            <w:noProof/>
          </w:rPr>
          <w:t>3.6</w:t>
        </w:r>
        <w:r w:rsidR="00162204">
          <w:rPr>
            <w:rFonts w:asciiTheme="minorHAnsi" w:eastAsiaTheme="minorEastAsia" w:hAnsiTheme="minorHAnsi" w:cstheme="minorBidi"/>
            <w:noProof/>
            <w:sz w:val="22"/>
            <w:szCs w:val="22"/>
          </w:rPr>
          <w:tab/>
        </w:r>
        <w:r w:rsidR="00162204" w:rsidRPr="0096180F">
          <w:rPr>
            <w:rStyle w:val="Hyperlink"/>
            <w:noProof/>
          </w:rPr>
          <w:t>IPFIXMessageType Class</w:t>
        </w:r>
        <w:r w:rsidR="00162204">
          <w:rPr>
            <w:noProof/>
            <w:webHidden/>
          </w:rPr>
          <w:tab/>
        </w:r>
        <w:r w:rsidR="00162204">
          <w:rPr>
            <w:noProof/>
            <w:webHidden/>
          </w:rPr>
          <w:fldChar w:fldCharType="begin"/>
        </w:r>
        <w:r w:rsidR="00162204">
          <w:rPr>
            <w:noProof/>
            <w:webHidden/>
          </w:rPr>
          <w:instrText xml:space="preserve"> PAGEREF _Toc458527298 \h </w:instrText>
        </w:r>
        <w:r w:rsidR="00162204">
          <w:rPr>
            <w:noProof/>
            <w:webHidden/>
          </w:rPr>
        </w:r>
        <w:r w:rsidR="00162204">
          <w:rPr>
            <w:noProof/>
            <w:webHidden/>
          </w:rPr>
          <w:fldChar w:fldCharType="separate"/>
        </w:r>
        <w:r w:rsidR="007C0824">
          <w:rPr>
            <w:noProof/>
            <w:webHidden/>
          </w:rPr>
          <w:t>18</w:t>
        </w:r>
        <w:r w:rsidR="00162204">
          <w:rPr>
            <w:noProof/>
            <w:webHidden/>
          </w:rPr>
          <w:fldChar w:fldCharType="end"/>
        </w:r>
      </w:hyperlink>
    </w:p>
    <w:p w14:paraId="564A57F5"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299" w:history="1">
        <w:r w:rsidR="00162204" w:rsidRPr="0096180F">
          <w:rPr>
            <w:rStyle w:val="Hyperlink"/>
            <w:noProof/>
          </w:rPr>
          <w:t>3.6.1</w:t>
        </w:r>
        <w:r w:rsidR="00162204">
          <w:rPr>
            <w:rFonts w:asciiTheme="minorHAnsi" w:eastAsiaTheme="minorEastAsia" w:hAnsiTheme="minorHAnsi" w:cstheme="minorBidi"/>
            <w:noProof/>
            <w:sz w:val="22"/>
            <w:szCs w:val="22"/>
          </w:rPr>
          <w:tab/>
        </w:r>
        <w:r w:rsidR="00162204" w:rsidRPr="0096180F">
          <w:rPr>
            <w:rStyle w:val="Hyperlink"/>
            <w:noProof/>
          </w:rPr>
          <w:t>IPFIXMessageHeaderType Class</w:t>
        </w:r>
        <w:r w:rsidR="00162204">
          <w:rPr>
            <w:noProof/>
            <w:webHidden/>
          </w:rPr>
          <w:tab/>
        </w:r>
        <w:r w:rsidR="00162204">
          <w:rPr>
            <w:noProof/>
            <w:webHidden/>
          </w:rPr>
          <w:fldChar w:fldCharType="begin"/>
        </w:r>
        <w:r w:rsidR="00162204">
          <w:rPr>
            <w:noProof/>
            <w:webHidden/>
          </w:rPr>
          <w:instrText xml:space="preserve"> PAGEREF _Toc458527299 \h </w:instrText>
        </w:r>
        <w:r w:rsidR="00162204">
          <w:rPr>
            <w:noProof/>
            <w:webHidden/>
          </w:rPr>
        </w:r>
        <w:r w:rsidR="00162204">
          <w:rPr>
            <w:noProof/>
            <w:webHidden/>
          </w:rPr>
          <w:fldChar w:fldCharType="separate"/>
        </w:r>
        <w:r w:rsidR="007C0824">
          <w:rPr>
            <w:noProof/>
            <w:webHidden/>
          </w:rPr>
          <w:t>19</w:t>
        </w:r>
        <w:r w:rsidR="00162204">
          <w:rPr>
            <w:noProof/>
            <w:webHidden/>
          </w:rPr>
          <w:fldChar w:fldCharType="end"/>
        </w:r>
      </w:hyperlink>
    </w:p>
    <w:p w14:paraId="7D1D23D2"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0" w:history="1">
        <w:r w:rsidR="00162204" w:rsidRPr="0096180F">
          <w:rPr>
            <w:rStyle w:val="Hyperlink"/>
            <w:noProof/>
          </w:rPr>
          <w:t>3.6.2</w:t>
        </w:r>
        <w:r w:rsidR="00162204">
          <w:rPr>
            <w:rFonts w:asciiTheme="minorHAnsi" w:eastAsiaTheme="minorEastAsia" w:hAnsiTheme="minorHAnsi" w:cstheme="minorBidi"/>
            <w:noProof/>
            <w:sz w:val="22"/>
            <w:szCs w:val="22"/>
          </w:rPr>
          <w:tab/>
        </w:r>
        <w:r w:rsidR="00162204" w:rsidRPr="0096180F">
          <w:rPr>
            <w:rStyle w:val="Hyperlink"/>
            <w:noProof/>
          </w:rPr>
          <w:t>IPFIXSetType Class</w:t>
        </w:r>
        <w:r w:rsidR="00162204">
          <w:rPr>
            <w:noProof/>
            <w:webHidden/>
          </w:rPr>
          <w:tab/>
        </w:r>
        <w:r w:rsidR="00162204">
          <w:rPr>
            <w:noProof/>
            <w:webHidden/>
          </w:rPr>
          <w:fldChar w:fldCharType="begin"/>
        </w:r>
        <w:r w:rsidR="00162204">
          <w:rPr>
            <w:noProof/>
            <w:webHidden/>
          </w:rPr>
          <w:instrText xml:space="preserve"> PAGEREF _Toc458527300 \h </w:instrText>
        </w:r>
        <w:r w:rsidR="00162204">
          <w:rPr>
            <w:noProof/>
            <w:webHidden/>
          </w:rPr>
        </w:r>
        <w:r w:rsidR="00162204">
          <w:rPr>
            <w:noProof/>
            <w:webHidden/>
          </w:rPr>
          <w:fldChar w:fldCharType="separate"/>
        </w:r>
        <w:r w:rsidR="007C0824">
          <w:rPr>
            <w:noProof/>
            <w:webHidden/>
          </w:rPr>
          <w:t>20</w:t>
        </w:r>
        <w:r w:rsidR="00162204">
          <w:rPr>
            <w:noProof/>
            <w:webHidden/>
          </w:rPr>
          <w:fldChar w:fldCharType="end"/>
        </w:r>
      </w:hyperlink>
    </w:p>
    <w:p w14:paraId="61F43CFA"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1" w:history="1">
        <w:r w:rsidR="00162204" w:rsidRPr="0096180F">
          <w:rPr>
            <w:rStyle w:val="Hyperlink"/>
            <w:noProof/>
          </w:rPr>
          <w:t>3.6.3</w:t>
        </w:r>
        <w:r w:rsidR="00162204">
          <w:rPr>
            <w:rFonts w:asciiTheme="minorHAnsi" w:eastAsiaTheme="minorEastAsia" w:hAnsiTheme="minorHAnsi" w:cstheme="minorBidi"/>
            <w:noProof/>
            <w:sz w:val="22"/>
            <w:szCs w:val="22"/>
          </w:rPr>
          <w:tab/>
        </w:r>
        <w:r w:rsidR="00162204" w:rsidRPr="0096180F">
          <w:rPr>
            <w:rStyle w:val="Hyperlink"/>
            <w:noProof/>
          </w:rPr>
          <w:t>IPFIXTemplateSetType Class</w:t>
        </w:r>
        <w:r w:rsidR="00162204">
          <w:rPr>
            <w:noProof/>
            <w:webHidden/>
          </w:rPr>
          <w:tab/>
        </w:r>
        <w:r w:rsidR="00162204">
          <w:rPr>
            <w:noProof/>
            <w:webHidden/>
          </w:rPr>
          <w:fldChar w:fldCharType="begin"/>
        </w:r>
        <w:r w:rsidR="00162204">
          <w:rPr>
            <w:noProof/>
            <w:webHidden/>
          </w:rPr>
          <w:instrText xml:space="preserve"> PAGEREF _Toc458527301 \h </w:instrText>
        </w:r>
        <w:r w:rsidR="00162204">
          <w:rPr>
            <w:noProof/>
            <w:webHidden/>
          </w:rPr>
        </w:r>
        <w:r w:rsidR="00162204">
          <w:rPr>
            <w:noProof/>
            <w:webHidden/>
          </w:rPr>
          <w:fldChar w:fldCharType="separate"/>
        </w:r>
        <w:r w:rsidR="007C0824">
          <w:rPr>
            <w:noProof/>
            <w:webHidden/>
          </w:rPr>
          <w:t>23</w:t>
        </w:r>
        <w:r w:rsidR="00162204">
          <w:rPr>
            <w:noProof/>
            <w:webHidden/>
          </w:rPr>
          <w:fldChar w:fldCharType="end"/>
        </w:r>
      </w:hyperlink>
    </w:p>
    <w:p w14:paraId="71D42F3D"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2" w:history="1">
        <w:r w:rsidR="00162204" w:rsidRPr="0096180F">
          <w:rPr>
            <w:rStyle w:val="Hyperlink"/>
            <w:noProof/>
          </w:rPr>
          <w:t>3.6.4</w:t>
        </w:r>
        <w:r w:rsidR="00162204">
          <w:rPr>
            <w:rFonts w:asciiTheme="minorHAnsi" w:eastAsiaTheme="minorEastAsia" w:hAnsiTheme="minorHAnsi" w:cstheme="minorBidi"/>
            <w:noProof/>
            <w:sz w:val="22"/>
            <w:szCs w:val="22"/>
          </w:rPr>
          <w:tab/>
        </w:r>
        <w:r w:rsidR="00162204" w:rsidRPr="0096180F">
          <w:rPr>
            <w:rStyle w:val="Hyperlink"/>
            <w:noProof/>
          </w:rPr>
          <w:t>IPFIXOptionsTemplateSetType Class</w:t>
        </w:r>
        <w:r w:rsidR="00162204">
          <w:rPr>
            <w:noProof/>
            <w:webHidden/>
          </w:rPr>
          <w:tab/>
        </w:r>
        <w:r w:rsidR="00162204">
          <w:rPr>
            <w:noProof/>
            <w:webHidden/>
          </w:rPr>
          <w:fldChar w:fldCharType="begin"/>
        </w:r>
        <w:r w:rsidR="00162204">
          <w:rPr>
            <w:noProof/>
            <w:webHidden/>
          </w:rPr>
          <w:instrText xml:space="preserve"> PAGEREF _Toc458527302 \h </w:instrText>
        </w:r>
        <w:r w:rsidR="00162204">
          <w:rPr>
            <w:noProof/>
            <w:webHidden/>
          </w:rPr>
        </w:r>
        <w:r w:rsidR="00162204">
          <w:rPr>
            <w:noProof/>
            <w:webHidden/>
          </w:rPr>
          <w:fldChar w:fldCharType="separate"/>
        </w:r>
        <w:r w:rsidR="007C0824">
          <w:rPr>
            <w:noProof/>
            <w:webHidden/>
          </w:rPr>
          <w:t>23</w:t>
        </w:r>
        <w:r w:rsidR="00162204">
          <w:rPr>
            <w:noProof/>
            <w:webHidden/>
          </w:rPr>
          <w:fldChar w:fldCharType="end"/>
        </w:r>
      </w:hyperlink>
    </w:p>
    <w:p w14:paraId="742530FE"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3" w:history="1">
        <w:r w:rsidR="00162204" w:rsidRPr="0096180F">
          <w:rPr>
            <w:rStyle w:val="Hyperlink"/>
            <w:noProof/>
          </w:rPr>
          <w:t>3.6.5</w:t>
        </w:r>
        <w:r w:rsidR="00162204">
          <w:rPr>
            <w:rFonts w:asciiTheme="minorHAnsi" w:eastAsiaTheme="minorEastAsia" w:hAnsiTheme="minorHAnsi" w:cstheme="minorBidi"/>
            <w:noProof/>
            <w:sz w:val="22"/>
            <w:szCs w:val="22"/>
          </w:rPr>
          <w:tab/>
        </w:r>
        <w:r w:rsidR="00162204" w:rsidRPr="0096180F">
          <w:rPr>
            <w:rStyle w:val="Hyperlink"/>
            <w:noProof/>
          </w:rPr>
          <w:t>IPFIXDataSetType Class</w:t>
        </w:r>
        <w:r w:rsidR="00162204">
          <w:rPr>
            <w:noProof/>
            <w:webHidden/>
          </w:rPr>
          <w:tab/>
        </w:r>
        <w:r w:rsidR="00162204">
          <w:rPr>
            <w:noProof/>
            <w:webHidden/>
          </w:rPr>
          <w:fldChar w:fldCharType="begin"/>
        </w:r>
        <w:r w:rsidR="00162204">
          <w:rPr>
            <w:noProof/>
            <w:webHidden/>
          </w:rPr>
          <w:instrText xml:space="preserve"> PAGEREF _Toc458527303 \h </w:instrText>
        </w:r>
        <w:r w:rsidR="00162204">
          <w:rPr>
            <w:noProof/>
            <w:webHidden/>
          </w:rPr>
        </w:r>
        <w:r w:rsidR="00162204">
          <w:rPr>
            <w:noProof/>
            <w:webHidden/>
          </w:rPr>
          <w:fldChar w:fldCharType="separate"/>
        </w:r>
        <w:r w:rsidR="007C0824">
          <w:rPr>
            <w:noProof/>
            <w:webHidden/>
          </w:rPr>
          <w:t>24</w:t>
        </w:r>
        <w:r w:rsidR="00162204">
          <w:rPr>
            <w:noProof/>
            <w:webHidden/>
          </w:rPr>
          <w:fldChar w:fldCharType="end"/>
        </w:r>
      </w:hyperlink>
    </w:p>
    <w:p w14:paraId="51D56799"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4" w:history="1">
        <w:r w:rsidR="00162204" w:rsidRPr="0096180F">
          <w:rPr>
            <w:rStyle w:val="Hyperlink"/>
            <w:noProof/>
          </w:rPr>
          <w:t>3.6.6</w:t>
        </w:r>
        <w:r w:rsidR="00162204">
          <w:rPr>
            <w:rFonts w:asciiTheme="minorHAnsi" w:eastAsiaTheme="minorEastAsia" w:hAnsiTheme="minorHAnsi" w:cstheme="minorBidi"/>
            <w:noProof/>
            <w:sz w:val="22"/>
            <w:szCs w:val="22"/>
          </w:rPr>
          <w:tab/>
        </w:r>
        <w:r w:rsidR="00162204" w:rsidRPr="0096180F">
          <w:rPr>
            <w:rStyle w:val="Hyperlink"/>
            <w:noProof/>
          </w:rPr>
          <w:t>IPFIXSetHeaderType Class</w:t>
        </w:r>
        <w:r w:rsidR="00162204">
          <w:rPr>
            <w:noProof/>
            <w:webHidden/>
          </w:rPr>
          <w:tab/>
        </w:r>
        <w:r w:rsidR="00162204">
          <w:rPr>
            <w:noProof/>
            <w:webHidden/>
          </w:rPr>
          <w:fldChar w:fldCharType="begin"/>
        </w:r>
        <w:r w:rsidR="00162204">
          <w:rPr>
            <w:noProof/>
            <w:webHidden/>
          </w:rPr>
          <w:instrText xml:space="preserve"> PAGEREF _Toc458527304 \h </w:instrText>
        </w:r>
        <w:r w:rsidR="00162204">
          <w:rPr>
            <w:noProof/>
            <w:webHidden/>
          </w:rPr>
        </w:r>
        <w:r w:rsidR="00162204">
          <w:rPr>
            <w:noProof/>
            <w:webHidden/>
          </w:rPr>
          <w:fldChar w:fldCharType="separate"/>
        </w:r>
        <w:r w:rsidR="007C0824">
          <w:rPr>
            <w:noProof/>
            <w:webHidden/>
          </w:rPr>
          <w:t>25</w:t>
        </w:r>
        <w:r w:rsidR="00162204">
          <w:rPr>
            <w:noProof/>
            <w:webHidden/>
          </w:rPr>
          <w:fldChar w:fldCharType="end"/>
        </w:r>
      </w:hyperlink>
    </w:p>
    <w:p w14:paraId="02F44502"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5" w:history="1">
        <w:r w:rsidR="00162204" w:rsidRPr="0096180F">
          <w:rPr>
            <w:rStyle w:val="Hyperlink"/>
            <w:noProof/>
          </w:rPr>
          <w:t>3.6.7</w:t>
        </w:r>
        <w:r w:rsidR="00162204">
          <w:rPr>
            <w:rFonts w:asciiTheme="minorHAnsi" w:eastAsiaTheme="minorEastAsia" w:hAnsiTheme="minorHAnsi" w:cstheme="minorBidi"/>
            <w:noProof/>
            <w:sz w:val="22"/>
            <w:szCs w:val="22"/>
          </w:rPr>
          <w:tab/>
        </w:r>
        <w:r w:rsidR="00162204" w:rsidRPr="0096180F">
          <w:rPr>
            <w:rStyle w:val="Hyperlink"/>
            <w:noProof/>
          </w:rPr>
          <w:t>IPFIXTemplateRecordType Class</w:t>
        </w:r>
        <w:r w:rsidR="00162204">
          <w:rPr>
            <w:noProof/>
            <w:webHidden/>
          </w:rPr>
          <w:tab/>
        </w:r>
        <w:r w:rsidR="00162204">
          <w:rPr>
            <w:noProof/>
            <w:webHidden/>
          </w:rPr>
          <w:fldChar w:fldCharType="begin"/>
        </w:r>
        <w:r w:rsidR="00162204">
          <w:rPr>
            <w:noProof/>
            <w:webHidden/>
          </w:rPr>
          <w:instrText xml:space="preserve"> PAGEREF _Toc458527305 \h </w:instrText>
        </w:r>
        <w:r w:rsidR="00162204">
          <w:rPr>
            <w:noProof/>
            <w:webHidden/>
          </w:rPr>
        </w:r>
        <w:r w:rsidR="00162204">
          <w:rPr>
            <w:noProof/>
            <w:webHidden/>
          </w:rPr>
          <w:fldChar w:fldCharType="separate"/>
        </w:r>
        <w:r w:rsidR="007C0824">
          <w:rPr>
            <w:noProof/>
            <w:webHidden/>
          </w:rPr>
          <w:t>26</w:t>
        </w:r>
        <w:r w:rsidR="00162204">
          <w:rPr>
            <w:noProof/>
            <w:webHidden/>
          </w:rPr>
          <w:fldChar w:fldCharType="end"/>
        </w:r>
      </w:hyperlink>
    </w:p>
    <w:p w14:paraId="70080AD5"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6" w:history="1">
        <w:r w:rsidR="00162204" w:rsidRPr="0096180F">
          <w:rPr>
            <w:rStyle w:val="Hyperlink"/>
            <w:noProof/>
          </w:rPr>
          <w:t>3.6.8</w:t>
        </w:r>
        <w:r w:rsidR="00162204">
          <w:rPr>
            <w:rFonts w:asciiTheme="minorHAnsi" w:eastAsiaTheme="minorEastAsia" w:hAnsiTheme="minorHAnsi" w:cstheme="minorBidi"/>
            <w:noProof/>
            <w:sz w:val="22"/>
            <w:szCs w:val="22"/>
          </w:rPr>
          <w:tab/>
        </w:r>
        <w:r w:rsidR="00162204" w:rsidRPr="0096180F">
          <w:rPr>
            <w:rStyle w:val="Hyperlink"/>
            <w:noProof/>
          </w:rPr>
          <w:t>IPFIXTemplateRecordHeaderType Class</w:t>
        </w:r>
        <w:r w:rsidR="00162204">
          <w:rPr>
            <w:noProof/>
            <w:webHidden/>
          </w:rPr>
          <w:tab/>
        </w:r>
        <w:r w:rsidR="00162204">
          <w:rPr>
            <w:noProof/>
            <w:webHidden/>
          </w:rPr>
          <w:fldChar w:fldCharType="begin"/>
        </w:r>
        <w:r w:rsidR="00162204">
          <w:rPr>
            <w:noProof/>
            <w:webHidden/>
          </w:rPr>
          <w:instrText xml:space="preserve"> PAGEREF _Toc458527306 \h </w:instrText>
        </w:r>
        <w:r w:rsidR="00162204">
          <w:rPr>
            <w:noProof/>
            <w:webHidden/>
          </w:rPr>
        </w:r>
        <w:r w:rsidR="00162204">
          <w:rPr>
            <w:noProof/>
            <w:webHidden/>
          </w:rPr>
          <w:fldChar w:fldCharType="separate"/>
        </w:r>
        <w:r w:rsidR="007C0824">
          <w:rPr>
            <w:noProof/>
            <w:webHidden/>
          </w:rPr>
          <w:t>26</w:t>
        </w:r>
        <w:r w:rsidR="00162204">
          <w:rPr>
            <w:noProof/>
            <w:webHidden/>
          </w:rPr>
          <w:fldChar w:fldCharType="end"/>
        </w:r>
      </w:hyperlink>
    </w:p>
    <w:p w14:paraId="7F94748E"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07" w:history="1">
        <w:r w:rsidR="00162204" w:rsidRPr="0096180F">
          <w:rPr>
            <w:rStyle w:val="Hyperlink"/>
            <w:noProof/>
          </w:rPr>
          <w:t>3.6.9</w:t>
        </w:r>
        <w:r w:rsidR="00162204">
          <w:rPr>
            <w:rFonts w:asciiTheme="minorHAnsi" w:eastAsiaTheme="minorEastAsia" w:hAnsiTheme="minorHAnsi" w:cstheme="minorBidi"/>
            <w:noProof/>
            <w:sz w:val="22"/>
            <w:szCs w:val="22"/>
          </w:rPr>
          <w:tab/>
        </w:r>
        <w:r w:rsidR="00162204" w:rsidRPr="0096180F">
          <w:rPr>
            <w:rStyle w:val="Hyperlink"/>
            <w:noProof/>
          </w:rPr>
          <w:t>IPFIXTemplateRecordFieldSpecifiersType Class</w:t>
        </w:r>
        <w:r w:rsidR="00162204">
          <w:rPr>
            <w:noProof/>
            <w:webHidden/>
          </w:rPr>
          <w:tab/>
        </w:r>
        <w:r w:rsidR="00162204">
          <w:rPr>
            <w:noProof/>
            <w:webHidden/>
          </w:rPr>
          <w:fldChar w:fldCharType="begin"/>
        </w:r>
        <w:r w:rsidR="00162204">
          <w:rPr>
            <w:noProof/>
            <w:webHidden/>
          </w:rPr>
          <w:instrText xml:space="preserve"> PAGEREF _Toc458527307 \h </w:instrText>
        </w:r>
        <w:r w:rsidR="00162204">
          <w:rPr>
            <w:noProof/>
            <w:webHidden/>
          </w:rPr>
        </w:r>
        <w:r w:rsidR="00162204">
          <w:rPr>
            <w:noProof/>
            <w:webHidden/>
          </w:rPr>
          <w:fldChar w:fldCharType="separate"/>
        </w:r>
        <w:r w:rsidR="007C0824">
          <w:rPr>
            <w:noProof/>
            <w:webHidden/>
          </w:rPr>
          <w:t>27</w:t>
        </w:r>
        <w:r w:rsidR="00162204">
          <w:rPr>
            <w:noProof/>
            <w:webHidden/>
          </w:rPr>
          <w:fldChar w:fldCharType="end"/>
        </w:r>
      </w:hyperlink>
    </w:p>
    <w:p w14:paraId="7D4860FF"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08" w:history="1">
        <w:r w:rsidR="00162204" w:rsidRPr="0096180F">
          <w:rPr>
            <w:rStyle w:val="Hyperlink"/>
            <w:noProof/>
          </w:rPr>
          <w:t>3.6.10</w:t>
        </w:r>
        <w:r w:rsidR="00162204">
          <w:rPr>
            <w:rFonts w:asciiTheme="minorHAnsi" w:eastAsiaTheme="minorEastAsia" w:hAnsiTheme="minorHAnsi" w:cstheme="minorBidi"/>
            <w:noProof/>
            <w:sz w:val="22"/>
            <w:szCs w:val="22"/>
          </w:rPr>
          <w:tab/>
        </w:r>
        <w:r w:rsidR="00162204" w:rsidRPr="0096180F">
          <w:rPr>
            <w:rStyle w:val="Hyperlink"/>
            <w:noProof/>
          </w:rPr>
          <w:t>IPFIXOptionsTemplateRecordType Class</w:t>
        </w:r>
        <w:r w:rsidR="00162204">
          <w:rPr>
            <w:noProof/>
            <w:webHidden/>
          </w:rPr>
          <w:tab/>
        </w:r>
        <w:r w:rsidR="00162204">
          <w:rPr>
            <w:noProof/>
            <w:webHidden/>
          </w:rPr>
          <w:fldChar w:fldCharType="begin"/>
        </w:r>
        <w:r w:rsidR="00162204">
          <w:rPr>
            <w:noProof/>
            <w:webHidden/>
          </w:rPr>
          <w:instrText xml:space="preserve"> PAGEREF _Toc458527308 \h </w:instrText>
        </w:r>
        <w:r w:rsidR="00162204">
          <w:rPr>
            <w:noProof/>
            <w:webHidden/>
          </w:rPr>
        </w:r>
        <w:r w:rsidR="00162204">
          <w:rPr>
            <w:noProof/>
            <w:webHidden/>
          </w:rPr>
          <w:fldChar w:fldCharType="separate"/>
        </w:r>
        <w:r w:rsidR="007C0824">
          <w:rPr>
            <w:noProof/>
            <w:webHidden/>
          </w:rPr>
          <w:t>28</w:t>
        </w:r>
        <w:r w:rsidR="00162204">
          <w:rPr>
            <w:noProof/>
            <w:webHidden/>
          </w:rPr>
          <w:fldChar w:fldCharType="end"/>
        </w:r>
      </w:hyperlink>
    </w:p>
    <w:p w14:paraId="5CBE08C0"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09" w:history="1">
        <w:r w:rsidR="00162204" w:rsidRPr="0096180F">
          <w:rPr>
            <w:rStyle w:val="Hyperlink"/>
            <w:noProof/>
          </w:rPr>
          <w:t>3.6.11</w:t>
        </w:r>
        <w:r w:rsidR="00162204">
          <w:rPr>
            <w:rFonts w:asciiTheme="minorHAnsi" w:eastAsiaTheme="minorEastAsia" w:hAnsiTheme="minorHAnsi" w:cstheme="minorBidi"/>
            <w:noProof/>
            <w:sz w:val="22"/>
            <w:szCs w:val="22"/>
          </w:rPr>
          <w:tab/>
        </w:r>
        <w:r w:rsidR="00162204" w:rsidRPr="0096180F">
          <w:rPr>
            <w:rStyle w:val="Hyperlink"/>
            <w:noProof/>
          </w:rPr>
          <w:t>IPFIXOptionsTemplateRecordHeaderType Class</w:t>
        </w:r>
        <w:r w:rsidR="00162204">
          <w:rPr>
            <w:noProof/>
            <w:webHidden/>
          </w:rPr>
          <w:tab/>
        </w:r>
        <w:r w:rsidR="00162204">
          <w:rPr>
            <w:noProof/>
            <w:webHidden/>
          </w:rPr>
          <w:fldChar w:fldCharType="begin"/>
        </w:r>
        <w:r w:rsidR="00162204">
          <w:rPr>
            <w:noProof/>
            <w:webHidden/>
          </w:rPr>
          <w:instrText xml:space="preserve"> PAGEREF _Toc458527309 \h </w:instrText>
        </w:r>
        <w:r w:rsidR="00162204">
          <w:rPr>
            <w:noProof/>
            <w:webHidden/>
          </w:rPr>
        </w:r>
        <w:r w:rsidR="00162204">
          <w:rPr>
            <w:noProof/>
            <w:webHidden/>
          </w:rPr>
          <w:fldChar w:fldCharType="separate"/>
        </w:r>
        <w:r w:rsidR="007C0824">
          <w:rPr>
            <w:noProof/>
            <w:webHidden/>
          </w:rPr>
          <w:t>29</w:t>
        </w:r>
        <w:r w:rsidR="00162204">
          <w:rPr>
            <w:noProof/>
            <w:webHidden/>
          </w:rPr>
          <w:fldChar w:fldCharType="end"/>
        </w:r>
      </w:hyperlink>
    </w:p>
    <w:p w14:paraId="0162A02B"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10" w:history="1">
        <w:r w:rsidR="00162204" w:rsidRPr="0096180F">
          <w:rPr>
            <w:rStyle w:val="Hyperlink"/>
            <w:noProof/>
          </w:rPr>
          <w:t>3.6.12</w:t>
        </w:r>
        <w:r w:rsidR="00162204">
          <w:rPr>
            <w:rFonts w:asciiTheme="minorHAnsi" w:eastAsiaTheme="minorEastAsia" w:hAnsiTheme="minorHAnsi" w:cstheme="minorBidi"/>
            <w:noProof/>
            <w:sz w:val="22"/>
            <w:szCs w:val="22"/>
          </w:rPr>
          <w:tab/>
        </w:r>
        <w:r w:rsidR="00162204" w:rsidRPr="0096180F">
          <w:rPr>
            <w:rStyle w:val="Hyperlink"/>
            <w:noProof/>
          </w:rPr>
          <w:t>IPFIXOptionsTemplateRecordFieldSpecifiersType Class</w:t>
        </w:r>
        <w:r w:rsidR="00162204">
          <w:rPr>
            <w:noProof/>
            <w:webHidden/>
          </w:rPr>
          <w:tab/>
        </w:r>
        <w:r w:rsidR="00162204">
          <w:rPr>
            <w:noProof/>
            <w:webHidden/>
          </w:rPr>
          <w:fldChar w:fldCharType="begin"/>
        </w:r>
        <w:r w:rsidR="00162204">
          <w:rPr>
            <w:noProof/>
            <w:webHidden/>
          </w:rPr>
          <w:instrText xml:space="preserve"> PAGEREF _Toc458527310 \h </w:instrText>
        </w:r>
        <w:r w:rsidR="00162204">
          <w:rPr>
            <w:noProof/>
            <w:webHidden/>
          </w:rPr>
        </w:r>
        <w:r w:rsidR="00162204">
          <w:rPr>
            <w:noProof/>
            <w:webHidden/>
          </w:rPr>
          <w:fldChar w:fldCharType="separate"/>
        </w:r>
        <w:r w:rsidR="007C0824">
          <w:rPr>
            <w:noProof/>
            <w:webHidden/>
          </w:rPr>
          <w:t>30</w:t>
        </w:r>
        <w:r w:rsidR="00162204">
          <w:rPr>
            <w:noProof/>
            <w:webHidden/>
          </w:rPr>
          <w:fldChar w:fldCharType="end"/>
        </w:r>
      </w:hyperlink>
    </w:p>
    <w:p w14:paraId="3FA7531C"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11" w:history="1">
        <w:r w:rsidR="00162204" w:rsidRPr="0096180F">
          <w:rPr>
            <w:rStyle w:val="Hyperlink"/>
            <w:noProof/>
          </w:rPr>
          <w:t>3.6.13</w:t>
        </w:r>
        <w:r w:rsidR="00162204">
          <w:rPr>
            <w:rFonts w:asciiTheme="minorHAnsi" w:eastAsiaTheme="minorEastAsia" w:hAnsiTheme="minorHAnsi" w:cstheme="minorBidi"/>
            <w:noProof/>
            <w:sz w:val="22"/>
            <w:szCs w:val="22"/>
          </w:rPr>
          <w:tab/>
        </w:r>
        <w:r w:rsidR="00162204" w:rsidRPr="0096180F">
          <w:rPr>
            <w:rStyle w:val="Hyperlink"/>
            <w:noProof/>
          </w:rPr>
          <w:t>IPFIXDataRecordType Class</w:t>
        </w:r>
        <w:r w:rsidR="00162204">
          <w:rPr>
            <w:noProof/>
            <w:webHidden/>
          </w:rPr>
          <w:tab/>
        </w:r>
        <w:r w:rsidR="00162204">
          <w:rPr>
            <w:noProof/>
            <w:webHidden/>
          </w:rPr>
          <w:fldChar w:fldCharType="begin"/>
        </w:r>
        <w:r w:rsidR="00162204">
          <w:rPr>
            <w:noProof/>
            <w:webHidden/>
          </w:rPr>
          <w:instrText xml:space="preserve"> PAGEREF _Toc458527311 \h </w:instrText>
        </w:r>
        <w:r w:rsidR="00162204">
          <w:rPr>
            <w:noProof/>
            <w:webHidden/>
          </w:rPr>
        </w:r>
        <w:r w:rsidR="00162204">
          <w:rPr>
            <w:noProof/>
            <w:webHidden/>
          </w:rPr>
          <w:fldChar w:fldCharType="separate"/>
        </w:r>
        <w:r w:rsidR="007C0824">
          <w:rPr>
            <w:noProof/>
            <w:webHidden/>
          </w:rPr>
          <w:t>32</w:t>
        </w:r>
        <w:r w:rsidR="00162204">
          <w:rPr>
            <w:noProof/>
            <w:webHidden/>
          </w:rPr>
          <w:fldChar w:fldCharType="end"/>
        </w:r>
      </w:hyperlink>
    </w:p>
    <w:p w14:paraId="112C2993"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12" w:history="1">
        <w:r w:rsidR="00162204" w:rsidRPr="0096180F">
          <w:rPr>
            <w:rStyle w:val="Hyperlink"/>
            <w:noProof/>
          </w:rPr>
          <w:t>3.7</w:t>
        </w:r>
        <w:r w:rsidR="00162204">
          <w:rPr>
            <w:rFonts w:asciiTheme="minorHAnsi" w:eastAsiaTheme="minorEastAsia" w:hAnsiTheme="minorHAnsi" w:cstheme="minorBidi"/>
            <w:noProof/>
            <w:sz w:val="22"/>
            <w:szCs w:val="22"/>
          </w:rPr>
          <w:tab/>
        </w:r>
        <w:r w:rsidR="00162204" w:rsidRPr="0096180F">
          <w:rPr>
            <w:rStyle w:val="Hyperlink"/>
            <w:noProof/>
          </w:rPr>
          <w:t>NetflowV9ExportPacketType Class</w:t>
        </w:r>
        <w:r w:rsidR="00162204">
          <w:rPr>
            <w:noProof/>
            <w:webHidden/>
          </w:rPr>
          <w:tab/>
        </w:r>
        <w:r w:rsidR="00162204">
          <w:rPr>
            <w:noProof/>
            <w:webHidden/>
          </w:rPr>
          <w:fldChar w:fldCharType="begin"/>
        </w:r>
        <w:r w:rsidR="00162204">
          <w:rPr>
            <w:noProof/>
            <w:webHidden/>
          </w:rPr>
          <w:instrText xml:space="preserve"> PAGEREF _Toc458527312 \h </w:instrText>
        </w:r>
        <w:r w:rsidR="00162204">
          <w:rPr>
            <w:noProof/>
            <w:webHidden/>
          </w:rPr>
        </w:r>
        <w:r w:rsidR="00162204">
          <w:rPr>
            <w:noProof/>
            <w:webHidden/>
          </w:rPr>
          <w:fldChar w:fldCharType="separate"/>
        </w:r>
        <w:r w:rsidR="007C0824">
          <w:rPr>
            <w:noProof/>
            <w:webHidden/>
          </w:rPr>
          <w:t>33</w:t>
        </w:r>
        <w:r w:rsidR="00162204">
          <w:rPr>
            <w:noProof/>
            <w:webHidden/>
          </w:rPr>
          <w:fldChar w:fldCharType="end"/>
        </w:r>
      </w:hyperlink>
    </w:p>
    <w:p w14:paraId="6643A785"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3" w:history="1">
        <w:r w:rsidR="00162204" w:rsidRPr="0096180F">
          <w:rPr>
            <w:rStyle w:val="Hyperlink"/>
            <w:noProof/>
          </w:rPr>
          <w:t>3.7.1</w:t>
        </w:r>
        <w:r w:rsidR="00162204">
          <w:rPr>
            <w:rFonts w:asciiTheme="minorHAnsi" w:eastAsiaTheme="minorEastAsia" w:hAnsiTheme="minorHAnsi" w:cstheme="minorBidi"/>
            <w:noProof/>
            <w:sz w:val="22"/>
            <w:szCs w:val="22"/>
          </w:rPr>
          <w:tab/>
        </w:r>
        <w:r w:rsidR="00162204" w:rsidRPr="0096180F">
          <w:rPr>
            <w:rStyle w:val="Hyperlink"/>
            <w:noProof/>
          </w:rPr>
          <w:t>NetflowV9PacketHeaderType Class</w:t>
        </w:r>
        <w:r w:rsidR="00162204">
          <w:rPr>
            <w:noProof/>
            <w:webHidden/>
          </w:rPr>
          <w:tab/>
        </w:r>
        <w:r w:rsidR="00162204">
          <w:rPr>
            <w:noProof/>
            <w:webHidden/>
          </w:rPr>
          <w:fldChar w:fldCharType="begin"/>
        </w:r>
        <w:r w:rsidR="00162204">
          <w:rPr>
            <w:noProof/>
            <w:webHidden/>
          </w:rPr>
          <w:instrText xml:space="preserve"> PAGEREF _Toc458527313 \h </w:instrText>
        </w:r>
        <w:r w:rsidR="00162204">
          <w:rPr>
            <w:noProof/>
            <w:webHidden/>
          </w:rPr>
        </w:r>
        <w:r w:rsidR="00162204">
          <w:rPr>
            <w:noProof/>
            <w:webHidden/>
          </w:rPr>
          <w:fldChar w:fldCharType="separate"/>
        </w:r>
        <w:r w:rsidR="007C0824">
          <w:rPr>
            <w:noProof/>
            <w:webHidden/>
          </w:rPr>
          <w:t>34</w:t>
        </w:r>
        <w:r w:rsidR="00162204">
          <w:rPr>
            <w:noProof/>
            <w:webHidden/>
          </w:rPr>
          <w:fldChar w:fldCharType="end"/>
        </w:r>
      </w:hyperlink>
    </w:p>
    <w:p w14:paraId="4C7E7F38"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4" w:history="1">
        <w:r w:rsidR="00162204" w:rsidRPr="0096180F">
          <w:rPr>
            <w:rStyle w:val="Hyperlink"/>
            <w:noProof/>
          </w:rPr>
          <w:t>3.7.2</w:t>
        </w:r>
        <w:r w:rsidR="00162204">
          <w:rPr>
            <w:rFonts w:asciiTheme="minorHAnsi" w:eastAsiaTheme="minorEastAsia" w:hAnsiTheme="minorHAnsi" w:cstheme="minorBidi"/>
            <w:noProof/>
            <w:sz w:val="22"/>
            <w:szCs w:val="22"/>
          </w:rPr>
          <w:tab/>
        </w:r>
        <w:r w:rsidR="00162204" w:rsidRPr="0096180F">
          <w:rPr>
            <w:rStyle w:val="Hyperlink"/>
            <w:noProof/>
          </w:rPr>
          <w:t>NetflowV9FlowSetType Class</w:t>
        </w:r>
        <w:r w:rsidR="00162204">
          <w:rPr>
            <w:noProof/>
            <w:webHidden/>
          </w:rPr>
          <w:tab/>
        </w:r>
        <w:r w:rsidR="00162204">
          <w:rPr>
            <w:noProof/>
            <w:webHidden/>
          </w:rPr>
          <w:fldChar w:fldCharType="begin"/>
        </w:r>
        <w:r w:rsidR="00162204">
          <w:rPr>
            <w:noProof/>
            <w:webHidden/>
          </w:rPr>
          <w:instrText xml:space="preserve"> PAGEREF _Toc458527314 \h </w:instrText>
        </w:r>
        <w:r w:rsidR="00162204">
          <w:rPr>
            <w:noProof/>
            <w:webHidden/>
          </w:rPr>
        </w:r>
        <w:r w:rsidR="00162204">
          <w:rPr>
            <w:noProof/>
            <w:webHidden/>
          </w:rPr>
          <w:fldChar w:fldCharType="separate"/>
        </w:r>
        <w:r w:rsidR="007C0824">
          <w:rPr>
            <w:noProof/>
            <w:webHidden/>
          </w:rPr>
          <w:t>35</w:t>
        </w:r>
        <w:r w:rsidR="00162204">
          <w:rPr>
            <w:noProof/>
            <w:webHidden/>
          </w:rPr>
          <w:fldChar w:fldCharType="end"/>
        </w:r>
      </w:hyperlink>
    </w:p>
    <w:p w14:paraId="2BE36262"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5" w:history="1">
        <w:r w:rsidR="00162204" w:rsidRPr="0096180F">
          <w:rPr>
            <w:rStyle w:val="Hyperlink"/>
            <w:noProof/>
          </w:rPr>
          <w:t>3.7.3</w:t>
        </w:r>
        <w:r w:rsidR="00162204">
          <w:rPr>
            <w:rFonts w:asciiTheme="minorHAnsi" w:eastAsiaTheme="minorEastAsia" w:hAnsiTheme="minorHAnsi" w:cstheme="minorBidi"/>
            <w:noProof/>
            <w:sz w:val="22"/>
            <w:szCs w:val="22"/>
          </w:rPr>
          <w:tab/>
        </w:r>
        <w:r w:rsidR="00162204" w:rsidRPr="0096180F">
          <w:rPr>
            <w:rStyle w:val="Hyperlink"/>
            <w:noProof/>
          </w:rPr>
          <w:t>NetflowV9TemplateFlowSetType Class</w:t>
        </w:r>
        <w:r w:rsidR="00162204">
          <w:rPr>
            <w:noProof/>
            <w:webHidden/>
          </w:rPr>
          <w:tab/>
        </w:r>
        <w:r w:rsidR="00162204">
          <w:rPr>
            <w:noProof/>
            <w:webHidden/>
          </w:rPr>
          <w:fldChar w:fldCharType="begin"/>
        </w:r>
        <w:r w:rsidR="00162204">
          <w:rPr>
            <w:noProof/>
            <w:webHidden/>
          </w:rPr>
          <w:instrText xml:space="preserve"> PAGEREF _Toc458527315 \h </w:instrText>
        </w:r>
        <w:r w:rsidR="00162204">
          <w:rPr>
            <w:noProof/>
            <w:webHidden/>
          </w:rPr>
        </w:r>
        <w:r w:rsidR="00162204">
          <w:rPr>
            <w:noProof/>
            <w:webHidden/>
          </w:rPr>
          <w:fldChar w:fldCharType="separate"/>
        </w:r>
        <w:r w:rsidR="007C0824">
          <w:rPr>
            <w:noProof/>
            <w:webHidden/>
          </w:rPr>
          <w:t>37</w:t>
        </w:r>
        <w:r w:rsidR="00162204">
          <w:rPr>
            <w:noProof/>
            <w:webHidden/>
          </w:rPr>
          <w:fldChar w:fldCharType="end"/>
        </w:r>
      </w:hyperlink>
    </w:p>
    <w:p w14:paraId="4D4217AD"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6" w:history="1">
        <w:r w:rsidR="00162204" w:rsidRPr="0096180F">
          <w:rPr>
            <w:rStyle w:val="Hyperlink"/>
            <w:noProof/>
          </w:rPr>
          <w:t>3.7.4</w:t>
        </w:r>
        <w:r w:rsidR="00162204">
          <w:rPr>
            <w:rFonts w:asciiTheme="minorHAnsi" w:eastAsiaTheme="minorEastAsia" w:hAnsiTheme="minorHAnsi" w:cstheme="minorBidi"/>
            <w:noProof/>
            <w:sz w:val="22"/>
            <w:szCs w:val="22"/>
          </w:rPr>
          <w:tab/>
        </w:r>
        <w:r w:rsidR="00162204" w:rsidRPr="0096180F">
          <w:rPr>
            <w:rStyle w:val="Hyperlink"/>
            <w:noProof/>
          </w:rPr>
          <w:t>NetflowV9TemplateRecordType Class</w:t>
        </w:r>
        <w:r w:rsidR="00162204">
          <w:rPr>
            <w:noProof/>
            <w:webHidden/>
          </w:rPr>
          <w:tab/>
        </w:r>
        <w:r w:rsidR="00162204">
          <w:rPr>
            <w:noProof/>
            <w:webHidden/>
          </w:rPr>
          <w:fldChar w:fldCharType="begin"/>
        </w:r>
        <w:r w:rsidR="00162204">
          <w:rPr>
            <w:noProof/>
            <w:webHidden/>
          </w:rPr>
          <w:instrText xml:space="preserve"> PAGEREF _Toc458527316 \h </w:instrText>
        </w:r>
        <w:r w:rsidR="00162204">
          <w:rPr>
            <w:noProof/>
            <w:webHidden/>
          </w:rPr>
        </w:r>
        <w:r w:rsidR="00162204">
          <w:rPr>
            <w:noProof/>
            <w:webHidden/>
          </w:rPr>
          <w:fldChar w:fldCharType="separate"/>
        </w:r>
        <w:r w:rsidR="007C0824">
          <w:rPr>
            <w:noProof/>
            <w:webHidden/>
          </w:rPr>
          <w:t>38</w:t>
        </w:r>
        <w:r w:rsidR="00162204">
          <w:rPr>
            <w:noProof/>
            <w:webHidden/>
          </w:rPr>
          <w:fldChar w:fldCharType="end"/>
        </w:r>
      </w:hyperlink>
    </w:p>
    <w:p w14:paraId="7B932C06"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7" w:history="1">
        <w:r w:rsidR="00162204" w:rsidRPr="0096180F">
          <w:rPr>
            <w:rStyle w:val="Hyperlink"/>
            <w:noProof/>
          </w:rPr>
          <w:t>3.7.5</w:t>
        </w:r>
        <w:r w:rsidR="00162204">
          <w:rPr>
            <w:rFonts w:asciiTheme="minorHAnsi" w:eastAsiaTheme="minorEastAsia" w:hAnsiTheme="minorHAnsi" w:cstheme="minorBidi"/>
            <w:noProof/>
            <w:sz w:val="22"/>
            <w:szCs w:val="22"/>
          </w:rPr>
          <w:tab/>
        </w:r>
        <w:r w:rsidR="00162204" w:rsidRPr="0096180F">
          <w:rPr>
            <w:rStyle w:val="Hyperlink"/>
            <w:noProof/>
          </w:rPr>
          <w:t>NetflowV9FieldType Data Type</w:t>
        </w:r>
        <w:r w:rsidR="00162204">
          <w:rPr>
            <w:noProof/>
            <w:webHidden/>
          </w:rPr>
          <w:tab/>
        </w:r>
        <w:r w:rsidR="00162204">
          <w:rPr>
            <w:noProof/>
            <w:webHidden/>
          </w:rPr>
          <w:fldChar w:fldCharType="begin"/>
        </w:r>
        <w:r w:rsidR="00162204">
          <w:rPr>
            <w:noProof/>
            <w:webHidden/>
          </w:rPr>
          <w:instrText xml:space="preserve"> PAGEREF _Toc458527317 \h </w:instrText>
        </w:r>
        <w:r w:rsidR="00162204">
          <w:rPr>
            <w:noProof/>
            <w:webHidden/>
          </w:rPr>
        </w:r>
        <w:r w:rsidR="00162204">
          <w:rPr>
            <w:noProof/>
            <w:webHidden/>
          </w:rPr>
          <w:fldChar w:fldCharType="separate"/>
        </w:r>
        <w:r w:rsidR="007C0824">
          <w:rPr>
            <w:noProof/>
            <w:webHidden/>
          </w:rPr>
          <w:t>38</w:t>
        </w:r>
        <w:r w:rsidR="00162204">
          <w:rPr>
            <w:noProof/>
            <w:webHidden/>
          </w:rPr>
          <w:fldChar w:fldCharType="end"/>
        </w:r>
      </w:hyperlink>
    </w:p>
    <w:p w14:paraId="580CDCC3"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8" w:history="1">
        <w:r w:rsidR="00162204" w:rsidRPr="0096180F">
          <w:rPr>
            <w:rStyle w:val="Hyperlink"/>
            <w:noProof/>
          </w:rPr>
          <w:t>3.7.6</w:t>
        </w:r>
        <w:r w:rsidR="00162204">
          <w:rPr>
            <w:rFonts w:asciiTheme="minorHAnsi" w:eastAsiaTheme="minorEastAsia" w:hAnsiTheme="minorHAnsi" w:cstheme="minorBidi"/>
            <w:noProof/>
            <w:sz w:val="22"/>
            <w:szCs w:val="22"/>
          </w:rPr>
          <w:tab/>
        </w:r>
        <w:r w:rsidR="00162204" w:rsidRPr="0096180F">
          <w:rPr>
            <w:rStyle w:val="Hyperlink"/>
            <w:noProof/>
          </w:rPr>
          <w:t>NetflowV9OptionsTemplateFlowSetType Class</w:t>
        </w:r>
        <w:r w:rsidR="00162204">
          <w:rPr>
            <w:noProof/>
            <w:webHidden/>
          </w:rPr>
          <w:tab/>
        </w:r>
        <w:r w:rsidR="00162204">
          <w:rPr>
            <w:noProof/>
            <w:webHidden/>
          </w:rPr>
          <w:fldChar w:fldCharType="begin"/>
        </w:r>
        <w:r w:rsidR="00162204">
          <w:rPr>
            <w:noProof/>
            <w:webHidden/>
          </w:rPr>
          <w:instrText xml:space="preserve"> PAGEREF _Toc458527318 \h </w:instrText>
        </w:r>
        <w:r w:rsidR="00162204">
          <w:rPr>
            <w:noProof/>
            <w:webHidden/>
          </w:rPr>
        </w:r>
        <w:r w:rsidR="00162204">
          <w:rPr>
            <w:noProof/>
            <w:webHidden/>
          </w:rPr>
          <w:fldChar w:fldCharType="separate"/>
        </w:r>
        <w:r w:rsidR="007C0824">
          <w:rPr>
            <w:noProof/>
            <w:webHidden/>
          </w:rPr>
          <w:t>39</w:t>
        </w:r>
        <w:r w:rsidR="00162204">
          <w:rPr>
            <w:noProof/>
            <w:webHidden/>
          </w:rPr>
          <w:fldChar w:fldCharType="end"/>
        </w:r>
      </w:hyperlink>
    </w:p>
    <w:p w14:paraId="007E04FA"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19" w:history="1">
        <w:r w:rsidR="00162204" w:rsidRPr="0096180F">
          <w:rPr>
            <w:rStyle w:val="Hyperlink"/>
            <w:noProof/>
          </w:rPr>
          <w:t>3.7.7</w:t>
        </w:r>
        <w:r w:rsidR="00162204">
          <w:rPr>
            <w:rFonts w:asciiTheme="minorHAnsi" w:eastAsiaTheme="minorEastAsia" w:hAnsiTheme="minorHAnsi" w:cstheme="minorBidi"/>
            <w:noProof/>
            <w:sz w:val="22"/>
            <w:szCs w:val="22"/>
          </w:rPr>
          <w:tab/>
        </w:r>
        <w:r w:rsidR="00162204" w:rsidRPr="0096180F">
          <w:rPr>
            <w:rStyle w:val="Hyperlink"/>
            <w:noProof/>
          </w:rPr>
          <w:t>NetflowV9OptionsTemplateRecordType Class</w:t>
        </w:r>
        <w:r w:rsidR="00162204">
          <w:rPr>
            <w:noProof/>
            <w:webHidden/>
          </w:rPr>
          <w:tab/>
        </w:r>
        <w:r w:rsidR="00162204">
          <w:rPr>
            <w:noProof/>
            <w:webHidden/>
          </w:rPr>
          <w:fldChar w:fldCharType="begin"/>
        </w:r>
        <w:r w:rsidR="00162204">
          <w:rPr>
            <w:noProof/>
            <w:webHidden/>
          </w:rPr>
          <w:instrText xml:space="preserve"> PAGEREF _Toc458527319 \h </w:instrText>
        </w:r>
        <w:r w:rsidR="00162204">
          <w:rPr>
            <w:noProof/>
            <w:webHidden/>
          </w:rPr>
        </w:r>
        <w:r w:rsidR="00162204">
          <w:rPr>
            <w:noProof/>
            <w:webHidden/>
          </w:rPr>
          <w:fldChar w:fldCharType="separate"/>
        </w:r>
        <w:r w:rsidR="007C0824">
          <w:rPr>
            <w:noProof/>
            <w:webHidden/>
          </w:rPr>
          <w:t>39</w:t>
        </w:r>
        <w:r w:rsidR="00162204">
          <w:rPr>
            <w:noProof/>
            <w:webHidden/>
          </w:rPr>
          <w:fldChar w:fldCharType="end"/>
        </w:r>
      </w:hyperlink>
    </w:p>
    <w:p w14:paraId="7D91A004"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20" w:history="1">
        <w:r w:rsidR="00162204" w:rsidRPr="0096180F">
          <w:rPr>
            <w:rStyle w:val="Hyperlink"/>
            <w:noProof/>
          </w:rPr>
          <w:t>3.7.8</w:t>
        </w:r>
        <w:r w:rsidR="00162204">
          <w:rPr>
            <w:rFonts w:asciiTheme="minorHAnsi" w:eastAsiaTheme="minorEastAsia" w:hAnsiTheme="minorHAnsi" w:cstheme="minorBidi"/>
            <w:noProof/>
            <w:sz w:val="22"/>
            <w:szCs w:val="22"/>
          </w:rPr>
          <w:tab/>
        </w:r>
        <w:r w:rsidR="00162204" w:rsidRPr="0096180F">
          <w:rPr>
            <w:rStyle w:val="Hyperlink"/>
            <w:noProof/>
          </w:rPr>
          <w:t>NetflowV9ScopeFieldType Data Type</w:t>
        </w:r>
        <w:r w:rsidR="00162204">
          <w:rPr>
            <w:noProof/>
            <w:webHidden/>
          </w:rPr>
          <w:tab/>
        </w:r>
        <w:r w:rsidR="00162204">
          <w:rPr>
            <w:noProof/>
            <w:webHidden/>
          </w:rPr>
          <w:fldChar w:fldCharType="begin"/>
        </w:r>
        <w:r w:rsidR="00162204">
          <w:rPr>
            <w:noProof/>
            <w:webHidden/>
          </w:rPr>
          <w:instrText xml:space="preserve"> PAGEREF _Toc458527320 \h </w:instrText>
        </w:r>
        <w:r w:rsidR="00162204">
          <w:rPr>
            <w:noProof/>
            <w:webHidden/>
          </w:rPr>
        </w:r>
        <w:r w:rsidR="00162204">
          <w:rPr>
            <w:noProof/>
            <w:webHidden/>
          </w:rPr>
          <w:fldChar w:fldCharType="separate"/>
        </w:r>
        <w:r w:rsidR="007C0824">
          <w:rPr>
            <w:noProof/>
            <w:webHidden/>
          </w:rPr>
          <w:t>41</w:t>
        </w:r>
        <w:r w:rsidR="00162204">
          <w:rPr>
            <w:noProof/>
            <w:webHidden/>
          </w:rPr>
          <w:fldChar w:fldCharType="end"/>
        </w:r>
      </w:hyperlink>
    </w:p>
    <w:p w14:paraId="56B4B84F"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21" w:history="1">
        <w:r w:rsidR="00162204" w:rsidRPr="0096180F">
          <w:rPr>
            <w:rStyle w:val="Hyperlink"/>
            <w:noProof/>
          </w:rPr>
          <w:t>3.7.9</w:t>
        </w:r>
        <w:r w:rsidR="00162204">
          <w:rPr>
            <w:rFonts w:asciiTheme="minorHAnsi" w:eastAsiaTheme="minorEastAsia" w:hAnsiTheme="minorHAnsi" w:cstheme="minorBidi"/>
            <w:noProof/>
            <w:sz w:val="22"/>
            <w:szCs w:val="22"/>
          </w:rPr>
          <w:tab/>
        </w:r>
        <w:r w:rsidR="00162204" w:rsidRPr="0096180F">
          <w:rPr>
            <w:rStyle w:val="Hyperlink"/>
            <w:noProof/>
          </w:rPr>
          <w:t>NetflowV9DataFlowSetType Class</w:t>
        </w:r>
        <w:r w:rsidR="00162204">
          <w:rPr>
            <w:noProof/>
            <w:webHidden/>
          </w:rPr>
          <w:tab/>
        </w:r>
        <w:r w:rsidR="00162204">
          <w:rPr>
            <w:noProof/>
            <w:webHidden/>
          </w:rPr>
          <w:fldChar w:fldCharType="begin"/>
        </w:r>
        <w:r w:rsidR="00162204">
          <w:rPr>
            <w:noProof/>
            <w:webHidden/>
          </w:rPr>
          <w:instrText xml:space="preserve"> PAGEREF _Toc458527321 \h </w:instrText>
        </w:r>
        <w:r w:rsidR="00162204">
          <w:rPr>
            <w:noProof/>
            <w:webHidden/>
          </w:rPr>
        </w:r>
        <w:r w:rsidR="00162204">
          <w:rPr>
            <w:noProof/>
            <w:webHidden/>
          </w:rPr>
          <w:fldChar w:fldCharType="separate"/>
        </w:r>
        <w:r w:rsidR="007C0824">
          <w:rPr>
            <w:noProof/>
            <w:webHidden/>
          </w:rPr>
          <w:t>41</w:t>
        </w:r>
        <w:r w:rsidR="00162204">
          <w:rPr>
            <w:noProof/>
            <w:webHidden/>
          </w:rPr>
          <w:fldChar w:fldCharType="end"/>
        </w:r>
      </w:hyperlink>
    </w:p>
    <w:p w14:paraId="6E0F81A4"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22" w:history="1">
        <w:r w:rsidR="00162204" w:rsidRPr="0096180F">
          <w:rPr>
            <w:rStyle w:val="Hyperlink"/>
            <w:noProof/>
          </w:rPr>
          <w:t>3.7.10</w:t>
        </w:r>
        <w:r w:rsidR="00162204">
          <w:rPr>
            <w:rFonts w:asciiTheme="minorHAnsi" w:eastAsiaTheme="minorEastAsia" w:hAnsiTheme="minorHAnsi" w:cstheme="minorBidi"/>
            <w:noProof/>
            <w:sz w:val="22"/>
            <w:szCs w:val="22"/>
          </w:rPr>
          <w:tab/>
        </w:r>
        <w:r w:rsidR="00162204" w:rsidRPr="0096180F">
          <w:rPr>
            <w:rStyle w:val="Hyperlink"/>
            <w:noProof/>
          </w:rPr>
          <w:t>NetflowV9DataRecordType Class</w:t>
        </w:r>
        <w:r w:rsidR="00162204">
          <w:rPr>
            <w:noProof/>
            <w:webHidden/>
          </w:rPr>
          <w:tab/>
        </w:r>
        <w:r w:rsidR="00162204">
          <w:rPr>
            <w:noProof/>
            <w:webHidden/>
          </w:rPr>
          <w:fldChar w:fldCharType="begin"/>
        </w:r>
        <w:r w:rsidR="00162204">
          <w:rPr>
            <w:noProof/>
            <w:webHidden/>
          </w:rPr>
          <w:instrText xml:space="preserve"> PAGEREF _Toc458527322 \h </w:instrText>
        </w:r>
        <w:r w:rsidR="00162204">
          <w:rPr>
            <w:noProof/>
            <w:webHidden/>
          </w:rPr>
        </w:r>
        <w:r w:rsidR="00162204">
          <w:rPr>
            <w:noProof/>
            <w:webHidden/>
          </w:rPr>
          <w:fldChar w:fldCharType="separate"/>
        </w:r>
        <w:r w:rsidR="007C0824">
          <w:rPr>
            <w:noProof/>
            <w:webHidden/>
          </w:rPr>
          <w:t>42</w:t>
        </w:r>
        <w:r w:rsidR="00162204">
          <w:rPr>
            <w:noProof/>
            <w:webHidden/>
          </w:rPr>
          <w:fldChar w:fldCharType="end"/>
        </w:r>
      </w:hyperlink>
    </w:p>
    <w:p w14:paraId="63ED73B3"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23" w:history="1">
        <w:r w:rsidR="00162204" w:rsidRPr="0096180F">
          <w:rPr>
            <w:rStyle w:val="Hyperlink"/>
            <w:noProof/>
          </w:rPr>
          <w:t>3.7.11</w:t>
        </w:r>
        <w:r w:rsidR="00162204">
          <w:rPr>
            <w:rFonts w:asciiTheme="minorHAnsi" w:eastAsiaTheme="minorEastAsia" w:hAnsiTheme="minorHAnsi" w:cstheme="minorBidi"/>
            <w:noProof/>
            <w:sz w:val="22"/>
            <w:szCs w:val="22"/>
          </w:rPr>
          <w:tab/>
        </w:r>
        <w:r w:rsidR="00162204" w:rsidRPr="0096180F">
          <w:rPr>
            <w:rStyle w:val="Hyperlink"/>
            <w:noProof/>
          </w:rPr>
          <w:t>FlowDataRecordType Class</w:t>
        </w:r>
        <w:r w:rsidR="00162204">
          <w:rPr>
            <w:noProof/>
            <w:webHidden/>
          </w:rPr>
          <w:tab/>
        </w:r>
        <w:r w:rsidR="00162204">
          <w:rPr>
            <w:noProof/>
            <w:webHidden/>
          </w:rPr>
          <w:fldChar w:fldCharType="begin"/>
        </w:r>
        <w:r w:rsidR="00162204">
          <w:rPr>
            <w:noProof/>
            <w:webHidden/>
          </w:rPr>
          <w:instrText xml:space="preserve"> PAGEREF _Toc458527323 \h </w:instrText>
        </w:r>
        <w:r w:rsidR="00162204">
          <w:rPr>
            <w:noProof/>
            <w:webHidden/>
          </w:rPr>
        </w:r>
        <w:r w:rsidR="00162204">
          <w:rPr>
            <w:noProof/>
            <w:webHidden/>
          </w:rPr>
          <w:fldChar w:fldCharType="separate"/>
        </w:r>
        <w:r w:rsidR="007C0824">
          <w:rPr>
            <w:noProof/>
            <w:webHidden/>
          </w:rPr>
          <w:t>44</w:t>
        </w:r>
        <w:r w:rsidR="00162204">
          <w:rPr>
            <w:noProof/>
            <w:webHidden/>
          </w:rPr>
          <w:fldChar w:fldCharType="end"/>
        </w:r>
      </w:hyperlink>
    </w:p>
    <w:p w14:paraId="277C9570"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24" w:history="1">
        <w:r w:rsidR="00162204" w:rsidRPr="0096180F">
          <w:rPr>
            <w:rStyle w:val="Hyperlink"/>
            <w:noProof/>
          </w:rPr>
          <w:t>3.7.12</w:t>
        </w:r>
        <w:r w:rsidR="00162204">
          <w:rPr>
            <w:rFonts w:asciiTheme="minorHAnsi" w:eastAsiaTheme="minorEastAsia" w:hAnsiTheme="minorHAnsi" w:cstheme="minorBidi"/>
            <w:noProof/>
            <w:sz w:val="22"/>
            <w:szCs w:val="22"/>
          </w:rPr>
          <w:tab/>
        </w:r>
        <w:r w:rsidR="00162204" w:rsidRPr="0096180F">
          <w:rPr>
            <w:rStyle w:val="Hyperlink"/>
            <w:noProof/>
          </w:rPr>
          <w:t>FlowCollectionElementType Class</w:t>
        </w:r>
        <w:r w:rsidR="00162204">
          <w:rPr>
            <w:noProof/>
            <w:webHidden/>
          </w:rPr>
          <w:tab/>
        </w:r>
        <w:r w:rsidR="00162204">
          <w:rPr>
            <w:noProof/>
            <w:webHidden/>
          </w:rPr>
          <w:fldChar w:fldCharType="begin"/>
        </w:r>
        <w:r w:rsidR="00162204">
          <w:rPr>
            <w:noProof/>
            <w:webHidden/>
          </w:rPr>
          <w:instrText xml:space="preserve"> PAGEREF _Toc458527324 \h </w:instrText>
        </w:r>
        <w:r w:rsidR="00162204">
          <w:rPr>
            <w:noProof/>
            <w:webHidden/>
          </w:rPr>
        </w:r>
        <w:r w:rsidR="00162204">
          <w:rPr>
            <w:noProof/>
            <w:webHidden/>
          </w:rPr>
          <w:fldChar w:fldCharType="separate"/>
        </w:r>
        <w:r w:rsidR="007C0824">
          <w:rPr>
            <w:noProof/>
            <w:webHidden/>
          </w:rPr>
          <w:t>44</w:t>
        </w:r>
        <w:r w:rsidR="00162204">
          <w:rPr>
            <w:noProof/>
            <w:webHidden/>
          </w:rPr>
          <w:fldChar w:fldCharType="end"/>
        </w:r>
      </w:hyperlink>
    </w:p>
    <w:p w14:paraId="717DA361"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25" w:history="1">
        <w:r w:rsidR="00162204" w:rsidRPr="0096180F">
          <w:rPr>
            <w:rStyle w:val="Hyperlink"/>
            <w:noProof/>
          </w:rPr>
          <w:t>3.7.13</w:t>
        </w:r>
        <w:r w:rsidR="00162204">
          <w:rPr>
            <w:rFonts w:asciiTheme="minorHAnsi" w:eastAsiaTheme="minorEastAsia" w:hAnsiTheme="minorHAnsi" w:cstheme="minorBidi"/>
            <w:noProof/>
            <w:sz w:val="22"/>
            <w:szCs w:val="22"/>
          </w:rPr>
          <w:tab/>
        </w:r>
        <w:r w:rsidR="00162204" w:rsidRPr="0096180F">
          <w:rPr>
            <w:rStyle w:val="Hyperlink"/>
            <w:noProof/>
          </w:rPr>
          <w:t>OptionsDataRecordType Class</w:t>
        </w:r>
        <w:r w:rsidR="00162204">
          <w:rPr>
            <w:noProof/>
            <w:webHidden/>
          </w:rPr>
          <w:tab/>
        </w:r>
        <w:r w:rsidR="00162204">
          <w:rPr>
            <w:noProof/>
            <w:webHidden/>
          </w:rPr>
          <w:fldChar w:fldCharType="begin"/>
        </w:r>
        <w:r w:rsidR="00162204">
          <w:rPr>
            <w:noProof/>
            <w:webHidden/>
          </w:rPr>
          <w:instrText xml:space="preserve"> PAGEREF _Toc458527325 \h </w:instrText>
        </w:r>
        <w:r w:rsidR="00162204">
          <w:rPr>
            <w:noProof/>
            <w:webHidden/>
          </w:rPr>
        </w:r>
        <w:r w:rsidR="00162204">
          <w:rPr>
            <w:noProof/>
            <w:webHidden/>
          </w:rPr>
          <w:fldChar w:fldCharType="separate"/>
        </w:r>
        <w:r w:rsidR="007C0824">
          <w:rPr>
            <w:noProof/>
            <w:webHidden/>
          </w:rPr>
          <w:t>44</w:t>
        </w:r>
        <w:r w:rsidR="00162204">
          <w:rPr>
            <w:noProof/>
            <w:webHidden/>
          </w:rPr>
          <w:fldChar w:fldCharType="end"/>
        </w:r>
      </w:hyperlink>
    </w:p>
    <w:p w14:paraId="7BF1BB31"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26" w:history="1">
        <w:r w:rsidR="00162204" w:rsidRPr="0096180F">
          <w:rPr>
            <w:rStyle w:val="Hyperlink"/>
            <w:noProof/>
          </w:rPr>
          <w:t>3.7.14</w:t>
        </w:r>
        <w:r w:rsidR="00162204">
          <w:rPr>
            <w:rFonts w:asciiTheme="minorHAnsi" w:eastAsiaTheme="minorEastAsia" w:hAnsiTheme="minorHAnsi" w:cstheme="minorBidi"/>
            <w:noProof/>
            <w:sz w:val="22"/>
            <w:szCs w:val="22"/>
          </w:rPr>
          <w:tab/>
        </w:r>
        <w:r w:rsidR="00162204" w:rsidRPr="0096180F">
          <w:rPr>
            <w:rStyle w:val="Hyperlink"/>
            <w:noProof/>
          </w:rPr>
          <w:t>OptionCollectionElementType Class</w:t>
        </w:r>
        <w:r w:rsidR="00162204">
          <w:rPr>
            <w:noProof/>
            <w:webHidden/>
          </w:rPr>
          <w:tab/>
        </w:r>
        <w:r w:rsidR="00162204">
          <w:rPr>
            <w:noProof/>
            <w:webHidden/>
          </w:rPr>
          <w:fldChar w:fldCharType="begin"/>
        </w:r>
        <w:r w:rsidR="00162204">
          <w:rPr>
            <w:noProof/>
            <w:webHidden/>
          </w:rPr>
          <w:instrText xml:space="preserve"> PAGEREF _Toc458527326 \h </w:instrText>
        </w:r>
        <w:r w:rsidR="00162204">
          <w:rPr>
            <w:noProof/>
            <w:webHidden/>
          </w:rPr>
        </w:r>
        <w:r w:rsidR="00162204">
          <w:rPr>
            <w:noProof/>
            <w:webHidden/>
          </w:rPr>
          <w:fldChar w:fldCharType="separate"/>
        </w:r>
        <w:r w:rsidR="007C0824">
          <w:rPr>
            <w:noProof/>
            <w:webHidden/>
          </w:rPr>
          <w:t>45</w:t>
        </w:r>
        <w:r w:rsidR="00162204">
          <w:rPr>
            <w:noProof/>
            <w:webHidden/>
          </w:rPr>
          <w:fldChar w:fldCharType="end"/>
        </w:r>
      </w:hyperlink>
    </w:p>
    <w:p w14:paraId="03A749DB"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27" w:history="1">
        <w:r w:rsidR="00162204" w:rsidRPr="0096180F">
          <w:rPr>
            <w:rStyle w:val="Hyperlink"/>
            <w:noProof/>
          </w:rPr>
          <w:t>3.8</w:t>
        </w:r>
        <w:r w:rsidR="00162204">
          <w:rPr>
            <w:rFonts w:asciiTheme="minorHAnsi" w:eastAsiaTheme="minorEastAsia" w:hAnsiTheme="minorHAnsi" w:cstheme="minorBidi"/>
            <w:noProof/>
            <w:sz w:val="22"/>
            <w:szCs w:val="22"/>
          </w:rPr>
          <w:tab/>
        </w:r>
        <w:r w:rsidR="00162204" w:rsidRPr="0096180F">
          <w:rPr>
            <w:rStyle w:val="Hyperlink"/>
            <w:noProof/>
          </w:rPr>
          <w:t>NetflowV5PacketType Class</w:t>
        </w:r>
        <w:r w:rsidR="00162204">
          <w:rPr>
            <w:noProof/>
            <w:webHidden/>
          </w:rPr>
          <w:tab/>
        </w:r>
        <w:r w:rsidR="00162204">
          <w:rPr>
            <w:noProof/>
            <w:webHidden/>
          </w:rPr>
          <w:fldChar w:fldCharType="begin"/>
        </w:r>
        <w:r w:rsidR="00162204">
          <w:rPr>
            <w:noProof/>
            <w:webHidden/>
          </w:rPr>
          <w:instrText xml:space="preserve"> PAGEREF _Toc458527327 \h </w:instrText>
        </w:r>
        <w:r w:rsidR="00162204">
          <w:rPr>
            <w:noProof/>
            <w:webHidden/>
          </w:rPr>
        </w:r>
        <w:r w:rsidR="00162204">
          <w:rPr>
            <w:noProof/>
            <w:webHidden/>
          </w:rPr>
          <w:fldChar w:fldCharType="separate"/>
        </w:r>
        <w:r w:rsidR="007C0824">
          <w:rPr>
            <w:noProof/>
            <w:webHidden/>
          </w:rPr>
          <w:t>46</w:t>
        </w:r>
        <w:r w:rsidR="00162204">
          <w:rPr>
            <w:noProof/>
            <w:webHidden/>
          </w:rPr>
          <w:fldChar w:fldCharType="end"/>
        </w:r>
      </w:hyperlink>
    </w:p>
    <w:p w14:paraId="43C8FE32"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28" w:history="1">
        <w:r w:rsidR="00162204" w:rsidRPr="0096180F">
          <w:rPr>
            <w:rStyle w:val="Hyperlink"/>
            <w:noProof/>
          </w:rPr>
          <w:t>3.8.1</w:t>
        </w:r>
        <w:r w:rsidR="00162204">
          <w:rPr>
            <w:rFonts w:asciiTheme="minorHAnsi" w:eastAsiaTheme="minorEastAsia" w:hAnsiTheme="minorHAnsi" w:cstheme="minorBidi"/>
            <w:noProof/>
            <w:sz w:val="22"/>
            <w:szCs w:val="22"/>
          </w:rPr>
          <w:tab/>
        </w:r>
        <w:r w:rsidR="00162204" w:rsidRPr="0096180F">
          <w:rPr>
            <w:rStyle w:val="Hyperlink"/>
            <w:noProof/>
          </w:rPr>
          <w:t>NetflowV5FlowHeaderType Class</w:t>
        </w:r>
        <w:r w:rsidR="00162204">
          <w:rPr>
            <w:noProof/>
            <w:webHidden/>
          </w:rPr>
          <w:tab/>
        </w:r>
        <w:r w:rsidR="00162204">
          <w:rPr>
            <w:noProof/>
            <w:webHidden/>
          </w:rPr>
          <w:fldChar w:fldCharType="begin"/>
        </w:r>
        <w:r w:rsidR="00162204">
          <w:rPr>
            <w:noProof/>
            <w:webHidden/>
          </w:rPr>
          <w:instrText xml:space="preserve"> PAGEREF _Toc458527328 \h </w:instrText>
        </w:r>
        <w:r w:rsidR="00162204">
          <w:rPr>
            <w:noProof/>
            <w:webHidden/>
          </w:rPr>
        </w:r>
        <w:r w:rsidR="00162204">
          <w:rPr>
            <w:noProof/>
            <w:webHidden/>
          </w:rPr>
          <w:fldChar w:fldCharType="separate"/>
        </w:r>
        <w:r w:rsidR="007C0824">
          <w:rPr>
            <w:noProof/>
            <w:webHidden/>
          </w:rPr>
          <w:t>47</w:t>
        </w:r>
        <w:r w:rsidR="00162204">
          <w:rPr>
            <w:noProof/>
            <w:webHidden/>
          </w:rPr>
          <w:fldChar w:fldCharType="end"/>
        </w:r>
      </w:hyperlink>
    </w:p>
    <w:p w14:paraId="10CCA161"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29" w:history="1">
        <w:r w:rsidR="00162204" w:rsidRPr="0096180F">
          <w:rPr>
            <w:rStyle w:val="Hyperlink"/>
            <w:noProof/>
          </w:rPr>
          <w:t>3.8.2</w:t>
        </w:r>
        <w:r w:rsidR="00162204">
          <w:rPr>
            <w:rFonts w:asciiTheme="minorHAnsi" w:eastAsiaTheme="minorEastAsia" w:hAnsiTheme="minorHAnsi" w:cstheme="minorBidi"/>
            <w:noProof/>
            <w:sz w:val="22"/>
            <w:szCs w:val="22"/>
          </w:rPr>
          <w:tab/>
        </w:r>
        <w:r w:rsidR="00162204" w:rsidRPr="0096180F">
          <w:rPr>
            <w:rStyle w:val="Hyperlink"/>
            <w:noProof/>
          </w:rPr>
          <w:t>NetflowV5FlowRecordType Class</w:t>
        </w:r>
        <w:r w:rsidR="00162204">
          <w:rPr>
            <w:noProof/>
            <w:webHidden/>
          </w:rPr>
          <w:tab/>
        </w:r>
        <w:r w:rsidR="00162204">
          <w:rPr>
            <w:noProof/>
            <w:webHidden/>
          </w:rPr>
          <w:fldChar w:fldCharType="begin"/>
        </w:r>
        <w:r w:rsidR="00162204">
          <w:rPr>
            <w:noProof/>
            <w:webHidden/>
          </w:rPr>
          <w:instrText xml:space="preserve"> PAGEREF _Toc458527329 \h </w:instrText>
        </w:r>
        <w:r w:rsidR="00162204">
          <w:rPr>
            <w:noProof/>
            <w:webHidden/>
          </w:rPr>
        </w:r>
        <w:r w:rsidR="00162204">
          <w:rPr>
            <w:noProof/>
            <w:webHidden/>
          </w:rPr>
          <w:fldChar w:fldCharType="separate"/>
        </w:r>
        <w:r w:rsidR="007C0824">
          <w:rPr>
            <w:noProof/>
            <w:webHidden/>
          </w:rPr>
          <w:t>48</w:t>
        </w:r>
        <w:r w:rsidR="00162204">
          <w:rPr>
            <w:noProof/>
            <w:webHidden/>
          </w:rPr>
          <w:fldChar w:fldCharType="end"/>
        </w:r>
      </w:hyperlink>
    </w:p>
    <w:p w14:paraId="1557B838"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30" w:history="1">
        <w:r w:rsidR="00162204" w:rsidRPr="0096180F">
          <w:rPr>
            <w:rStyle w:val="Hyperlink"/>
            <w:noProof/>
          </w:rPr>
          <w:t>3.9</w:t>
        </w:r>
        <w:r w:rsidR="00162204">
          <w:rPr>
            <w:rFonts w:asciiTheme="minorHAnsi" w:eastAsiaTheme="minorEastAsia" w:hAnsiTheme="minorHAnsi" w:cstheme="minorBidi"/>
            <w:noProof/>
            <w:sz w:val="22"/>
            <w:szCs w:val="22"/>
          </w:rPr>
          <w:tab/>
        </w:r>
        <w:r w:rsidR="00162204" w:rsidRPr="0096180F">
          <w:rPr>
            <w:rStyle w:val="Hyperlink"/>
            <w:noProof/>
          </w:rPr>
          <w:t>SiLKRecordType Class</w:t>
        </w:r>
        <w:r w:rsidR="00162204">
          <w:rPr>
            <w:noProof/>
            <w:webHidden/>
          </w:rPr>
          <w:tab/>
        </w:r>
        <w:r w:rsidR="00162204">
          <w:rPr>
            <w:noProof/>
            <w:webHidden/>
          </w:rPr>
          <w:fldChar w:fldCharType="begin"/>
        </w:r>
        <w:r w:rsidR="00162204">
          <w:rPr>
            <w:noProof/>
            <w:webHidden/>
          </w:rPr>
          <w:instrText xml:space="preserve"> PAGEREF _Toc458527330 \h </w:instrText>
        </w:r>
        <w:r w:rsidR="00162204">
          <w:rPr>
            <w:noProof/>
            <w:webHidden/>
          </w:rPr>
        </w:r>
        <w:r w:rsidR="00162204">
          <w:rPr>
            <w:noProof/>
            <w:webHidden/>
          </w:rPr>
          <w:fldChar w:fldCharType="separate"/>
        </w:r>
        <w:r w:rsidR="007C0824">
          <w:rPr>
            <w:noProof/>
            <w:webHidden/>
          </w:rPr>
          <w:t>50</w:t>
        </w:r>
        <w:r w:rsidR="00162204">
          <w:rPr>
            <w:noProof/>
            <w:webHidden/>
          </w:rPr>
          <w:fldChar w:fldCharType="end"/>
        </w:r>
      </w:hyperlink>
    </w:p>
    <w:p w14:paraId="6142F5BD"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31" w:history="1">
        <w:r w:rsidR="00162204" w:rsidRPr="0096180F">
          <w:rPr>
            <w:rStyle w:val="Hyperlink"/>
            <w:noProof/>
          </w:rPr>
          <w:t>3.9.1</w:t>
        </w:r>
        <w:r w:rsidR="00162204">
          <w:rPr>
            <w:rFonts w:asciiTheme="minorHAnsi" w:eastAsiaTheme="minorEastAsia" w:hAnsiTheme="minorHAnsi" w:cstheme="minorBidi"/>
            <w:noProof/>
            <w:sz w:val="22"/>
            <w:szCs w:val="22"/>
          </w:rPr>
          <w:tab/>
        </w:r>
        <w:r w:rsidR="00162204" w:rsidRPr="0096180F">
          <w:rPr>
            <w:rStyle w:val="Hyperlink"/>
            <w:noProof/>
          </w:rPr>
          <w:t>SiLKFlowAttributesType Data Type</w:t>
        </w:r>
        <w:r w:rsidR="00162204">
          <w:rPr>
            <w:noProof/>
            <w:webHidden/>
          </w:rPr>
          <w:tab/>
        </w:r>
        <w:r w:rsidR="00162204">
          <w:rPr>
            <w:noProof/>
            <w:webHidden/>
          </w:rPr>
          <w:fldChar w:fldCharType="begin"/>
        </w:r>
        <w:r w:rsidR="00162204">
          <w:rPr>
            <w:noProof/>
            <w:webHidden/>
          </w:rPr>
          <w:instrText xml:space="preserve"> PAGEREF _Toc458527331 \h </w:instrText>
        </w:r>
        <w:r w:rsidR="00162204">
          <w:rPr>
            <w:noProof/>
            <w:webHidden/>
          </w:rPr>
        </w:r>
        <w:r w:rsidR="00162204">
          <w:rPr>
            <w:noProof/>
            <w:webHidden/>
          </w:rPr>
          <w:fldChar w:fldCharType="separate"/>
        </w:r>
        <w:r w:rsidR="007C0824">
          <w:rPr>
            <w:noProof/>
            <w:webHidden/>
          </w:rPr>
          <w:t>53</w:t>
        </w:r>
        <w:r w:rsidR="00162204">
          <w:rPr>
            <w:noProof/>
            <w:webHidden/>
          </w:rPr>
          <w:fldChar w:fldCharType="end"/>
        </w:r>
      </w:hyperlink>
    </w:p>
    <w:p w14:paraId="60DA32BE"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32" w:history="1">
        <w:r w:rsidR="00162204" w:rsidRPr="0096180F">
          <w:rPr>
            <w:rStyle w:val="Hyperlink"/>
            <w:noProof/>
          </w:rPr>
          <w:t>3.9.2</w:t>
        </w:r>
        <w:r w:rsidR="00162204">
          <w:rPr>
            <w:rFonts w:asciiTheme="minorHAnsi" w:eastAsiaTheme="minorEastAsia" w:hAnsiTheme="minorHAnsi" w:cstheme="minorBidi"/>
            <w:noProof/>
            <w:sz w:val="22"/>
            <w:szCs w:val="22"/>
          </w:rPr>
          <w:tab/>
        </w:r>
        <w:r w:rsidR="00162204" w:rsidRPr="0096180F">
          <w:rPr>
            <w:rStyle w:val="Hyperlink"/>
            <w:noProof/>
          </w:rPr>
          <w:t>SiLKAddressType Data Type</w:t>
        </w:r>
        <w:r w:rsidR="00162204">
          <w:rPr>
            <w:noProof/>
            <w:webHidden/>
          </w:rPr>
          <w:tab/>
        </w:r>
        <w:r w:rsidR="00162204">
          <w:rPr>
            <w:noProof/>
            <w:webHidden/>
          </w:rPr>
          <w:fldChar w:fldCharType="begin"/>
        </w:r>
        <w:r w:rsidR="00162204">
          <w:rPr>
            <w:noProof/>
            <w:webHidden/>
          </w:rPr>
          <w:instrText xml:space="preserve"> PAGEREF _Toc458527332 \h </w:instrText>
        </w:r>
        <w:r w:rsidR="00162204">
          <w:rPr>
            <w:noProof/>
            <w:webHidden/>
          </w:rPr>
        </w:r>
        <w:r w:rsidR="00162204">
          <w:rPr>
            <w:noProof/>
            <w:webHidden/>
          </w:rPr>
          <w:fldChar w:fldCharType="separate"/>
        </w:r>
        <w:r w:rsidR="007C0824">
          <w:rPr>
            <w:noProof/>
            <w:webHidden/>
          </w:rPr>
          <w:t>53</w:t>
        </w:r>
        <w:r w:rsidR="00162204">
          <w:rPr>
            <w:noProof/>
            <w:webHidden/>
          </w:rPr>
          <w:fldChar w:fldCharType="end"/>
        </w:r>
      </w:hyperlink>
    </w:p>
    <w:p w14:paraId="2DD9901F"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33" w:history="1">
        <w:r w:rsidR="00162204" w:rsidRPr="0096180F">
          <w:rPr>
            <w:rStyle w:val="Hyperlink"/>
            <w:noProof/>
          </w:rPr>
          <w:t>3.9.3</w:t>
        </w:r>
        <w:r w:rsidR="00162204">
          <w:rPr>
            <w:rFonts w:asciiTheme="minorHAnsi" w:eastAsiaTheme="minorEastAsia" w:hAnsiTheme="minorHAnsi" w:cstheme="minorBidi"/>
            <w:noProof/>
            <w:sz w:val="22"/>
            <w:szCs w:val="22"/>
          </w:rPr>
          <w:tab/>
        </w:r>
        <w:r w:rsidR="00162204" w:rsidRPr="0096180F">
          <w:rPr>
            <w:rStyle w:val="Hyperlink"/>
            <w:noProof/>
          </w:rPr>
          <w:t>SiLKCountryCodeType Class</w:t>
        </w:r>
        <w:r w:rsidR="00162204">
          <w:rPr>
            <w:noProof/>
            <w:webHidden/>
          </w:rPr>
          <w:tab/>
        </w:r>
        <w:r w:rsidR="00162204">
          <w:rPr>
            <w:noProof/>
            <w:webHidden/>
          </w:rPr>
          <w:fldChar w:fldCharType="begin"/>
        </w:r>
        <w:r w:rsidR="00162204">
          <w:rPr>
            <w:noProof/>
            <w:webHidden/>
          </w:rPr>
          <w:instrText xml:space="preserve"> PAGEREF _Toc458527333 \h </w:instrText>
        </w:r>
        <w:r w:rsidR="00162204">
          <w:rPr>
            <w:noProof/>
            <w:webHidden/>
          </w:rPr>
        </w:r>
        <w:r w:rsidR="00162204">
          <w:rPr>
            <w:noProof/>
            <w:webHidden/>
          </w:rPr>
          <w:fldChar w:fldCharType="separate"/>
        </w:r>
        <w:r w:rsidR="007C0824">
          <w:rPr>
            <w:noProof/>
            <w:webHidden/>
          </w:rPr>
          <w:t>54</w:t>
        </w:r>
        <w:r w:rsidR="00162204">
          <w:rPr>
            <w:noProof/>
            <w:webHidden/>
          </w:rPr>
          <w:fldChar w:fldCharType="end"/>
        </w:r>
      </w:hyperlink>
    </w:p>
    <w:p w14:paraId="0E7ABAB9"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34" w:history="1">
        <w:r w:rsidR="00162204" w:rsidRPr="0096180F">
          <w:rPr>
            <w:rStyle w:val="Hyperlink"/>
            <w:noProof/>
          </w:rPr>
          <w:t>3.9.4</w:t>
        </w:r>
        <w:r w:rsidR="00162204">
          <w:rPr>
            <w:rFonts w:asciiTheme="minorHAnsi" w:eastAsiaTheme="minorEastAsia" w:hAnsiTheme="minorHAnsi" w:cstheme="minorBidi"/>
            <w:noProof/>
            <w:sz w:val="22"/>
            <w:szCs w:val="22"/>
          </w:rPr>
          <w:tab/>
        </w:r>
        <w:r w:rsidR="00162204" w:rsidRPr="0096180F">
          <w:rPr>
            <w:rStyle w:val="Hyperlink"/>
            <w:noProof/>
          </w:rPr>
          <w:t>SiLKSensorInfoType Class</w:t>
        </w:r>
        <w:r w:rsidR="00162204">
          <w:rPr>
            <w:noProof/>
            <w:webHidden/>
          </w:rPr>
          <w:tab/>
        </w:r>
        <w:r w:rsidR="00162204">
          <w:rPr>
            <w:noProof/>
            <w:webHidden/>
          </w:rPr>
          <w:fldChar w:fldCharType="begin"/>
        </w:r>
        <w:r w:rsidR="00162204">
          <w:rPr>
            <w:noProof/>
            <w:webHidden/>
          </w:rPr>
          <w:instrText xml:space="preserve"> PAGEREF _Toc458527334 \h </w:instrText>
        </w:r>
        <w:r w:rsidR="00162204">
          <w:rPr>
            <w:noProof/>
            <w:webHidden/>
          </w:rPr>
        </w:r>
        <w:r w:rsidR="00162204">
          <w:rPr>
            <w:noProof/>
            <w:webHidden/>
          </w:rPr>
          <w:fldChar w:fldCharType="separate"/>
        </w:r>
        <w:r w:rsidR="007C0824">
          <w:rPr>
            <w:noProof/>
            <w:webHidden/>
          </w:rPr>
          <w:t>54</w:t>
        </w:r>
        <w:r w:rsidR="00162204">
          <w:rPr>
            <w:noProof/>
            <w:webHidden/>
          </w:rPr>
          <w:fldChar w:fldCharType="end"/>
        </w:r>
      </w:hyperlink>
    </w:p>
    <w:p w14:paraId="155A0D4C"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35" w:history="1">
        <w:r w:rsidR="00162204" w:rsidRPr="0096180F">
          <w:rPr>
            <w:rStyle w:val="Hyperlink"/>
            <w:noProof/>
          </w:rPr>
          <w:t>3.9.5</w:t>
        </w:r>
        <w:r w:rsidR="00162204">
          <w:rPr>
            <w:rFonts w:asciiTheme="minorHAnsi" w:eastAsiaTheme="minorEastAsia" w:hAnsiTheme="minorHAnsi" w:cstheme="minorBidi"/>
            <w:noProof/>
            <w:sz w:val="22"/>
            <w:szCs w:val="22"/>
          </w:rPr>
          <w:tab/>
        </w:r>
        <w:r w:rsidR="00162204" w:rsidRPr="0096180F">
          <w:rPr>
            <w:rStyle w:val="Hyperlink"/>
            <w:noProof/>
          </w:rPr>
          <w:t>SiLKDirectionType Class</w:t>
        </w:r>
        <w:r w:rsidR="00162204">
          <w:rPr>
            <w:noProof/>
            <w:webHidden/>
          </w:rPr>
          <w:tab/>
        </w:r>
        <w:r w:rsidR="00162204">
          <w:rPr>
            <w:noProof/>
            <w:webHidden/>
          </w:rPr>
          <w:fldChar w:fldCharType="begin"/>
        </w:r>
        <w:r w:rsidR="00162204">
          <w:rPr>
            <w:noProof/>
            <w:webHidden/>
          </w:rPr>
          <w:instrText xml:space="preserve"> PAGEREF _Toc458527335 \h </w:instrText>
        </w:r>
        <w:r w:rsidR="00162204">
          <w:rPr>
            <w:noProof/>
            <w:webHidden/>
          </w:rPr>
        </w:r>
        <w:r w:rsidR="00162204">
          <w:rPr>
            <w:noProof/>
            <w:webHidden/>
          </w:rPr>
          <w:fldChar w:fldCharType="separate"/>
        </w:r>
        <w:r w:rsidR="007C0824">
          <w:rPr>
            <w:noProof/>
            <w:webHidden/>
          </w:rPr>
          <w:t>54</w:t>
        </w:r>
        <w:r w:rsidR="00162204">
          <w:rPr>
            <w:noProof/>
            <w:webHidden/>
          </w:rPr>
          <w:fldChar w:fldCharType="end"/>
        </w:r>
      </w:hyperlink>
    </w:p>
    <w:p w14:paraId="3ABCD807" w14:textId="77777777" w:rsidR="00162204" w:rsidRDefault="00A14D06">
      <w:pPr>
        <w:pStyle w:val="TOC3"/>
        <w:tabs>
          <w:tab w:val="left" w:pos="1200"/>
          <w:tab w:val="right" w:leader="dot" w:pos="9350"/>
        </w:tabs>
        <w:rPr>
          <w:rFonts w:asciiTheme="minorHAnsi" w:eastAsiaTheme="minorEastAsia" w:hAnsiTheme="minorHAnsi" w:cstheme="minorBidi"/>
          <w:noProof/>
          <w:sz w:val="22"/>
          <w:szCs w:val="22"/>
        </w:rPr>
      </w:pPr>
      <w:hyperlink w:anchor="_Toc458527336" w:history="1">
        <w:r w:rsidR="00162204" w:rsidRPr="0096180F">
          <w:rPr>
            <w:rStyle w:val="Hyperlink"/>
            <w:noProof/>
          </w:rPr>
          <w:t>3.9.6</w:t>
        </w:r>
        <w:r w:rsidR="00162204">
          <w:rPr>
            <w:rFonts w:asciiTheme="minorHAnsi" w:eastAsiaTheme="minorEastAsia" w:hAnsiTheme="minorHAnsi" w:cstheme="minorBidi"/>
            <w:noProof/>
            <w:sz w:val="22"/>
            <w:szCs w:val="22"/>
          </w:rPr>
          <w:tab/>
        </w:r>
        <w:r w:rsidR="00162204" w:rsidRPr="0096180F">
          <w:rPr>
            <w:rStyle w:val="Hyperlink"/>
            <w:noProof/>
          </w:rPr>
          <w:t>SiLKSensorClassType Class</w:t>
        </w:r>
        <w:r w:rsidR="00162204">
          <w:rPr>
            <w:noProof/>
            <w:webHidden/>
          </w:rPr>
          <w:tab/>
        </w:r>
        <w:r w:rsidR="00162204">
          <w:rPr>
            <w:noProof/>
            <w:webHidden/>
          </w:rPr>
          <w:fldChar w:fldCharType="begin"/>
        </w:r>
        <w:r w:rsidR="00162204">
          <w:rPr>
            <w:noProof/>
            <w:webHidden/>
          </w:rPr>
          <w:instrText xml:space="preserve"> PAGEREF _Toc458527336 \h </w:instrText>
        </w:r>
        <w:r w:rsidR="00162204">
          <w:rPr>
            <w:noProof/>
            <w:webHidden/>
          </w:rPr>
        </w:r>
        <w:r w:rsidR="00162204">
          <w:rPr>
            <w:noProof/>
            <w:webHidden/>
          </w:rPr>
          <w:fldChar w:fldCharType="separate"/>
        </w:r>
        <w:r w:rsidR="007C0824">
          <w:rPr>
            <w:noProof/>
            <w:webHidden/>
          </w:rPr>
          <w:t>55</w:t>
        </w:r>
        <w:r w:rsidR="00162204">
          <w:rPr>
            <w:noProof/>
            <w:webHidden/>
          </w:rPr>
          <w:fldChar w:fldCharType="end"/>
        </w:r>
      </w:hyperlink>
    </w:p>
    <w:p w14:paraId="79B85FF4"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37" w:history="1">
        <w:r w:rsidR="00162204" w:rsidRPr="0096180F">
          <w:rPr>
            <w:rStyle w:val="Hyperlink"/>
            <w:noProof/>
          </w:rPr>
          <w:t>3.10</w:t>
        </w:r>
        <w:r w:rsidR="00162204">
          <w:rPr>
            <w:rFonts w:asciiTheme="minorHAnsi" w:eastAsiaTheme="minorEastAsia" w:hAnsiTheme="minorHAnsi" w:cstheme="minorBidi"/>
            <w:noProof/>
            <w:sz w:val="22"/>
            <w:szCs w:val="22"/>
          </w:rPr>
          <w:tab/>
        </w:r>
        <w:r w:rsidR="00162204" w:rsidRPr="0096180F">
          <w:rPr>
            <w:rStyle w:val="Hyperlink"/>
            <w:noProof/>
          </w:rPr>
          <w:t>YAFRecordType Class</w:t>
        </w:r>
        <w:r w:rsidR="00162204">
          <w:rPr>
            <w:noProof/>
            <w:webHidden/>
          </w:rPr>
          <w:tab/>
        </w:r>
        <w:r w:rsidR="00162204">
          <w:rPr>
            <w:noProof/>
            <w:webHidden/>
          </w:rPr>
          <w:fldChar w:fldCharType="begin"/>
        </w:r>
        <w:r w:rsidR="00162204">
          <w:rPr>
            <w:noProof/>
            <w:webHidden/>
          </w:rPr>
          <w:instrText xml:space="preserve"> PAGEREF _Toc458527337 \h </w:instrText>
        </w:r>
        <w:r w:rsidR="00162204">
          <w:rPr>
            <w:noProof/>
            <w:webHidden/>
          </w:rPr>
        </w:r>
        <w:r w:rsidR="00162204">
          <w:rPr>
            <w:noProof/>
            <w:webHidden/>
          </w:rPr>
          <w:fldChar w:fldCharType="separate"/>
        </w:r>
        <w:r w:rsidR="007C0824">
          <w:rPr>
            <w:noProof/>
            <w:webHidden/>
          </w:rPr>
          <w:t>55</w:t>
        </w:r>
        <w:r w:rsidR="00162204">
          <w:rPr>
            <w:noProof/>
            <w:webHidden/>
          </w:rPr>
          <w:fldChar w:fldCharType="end"/>
        </w:r>
      </w:hyperlink>
    </w:p>
    <w:p w14:paraId="3146048F"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38" w:history="1">
        <w:r w:rsidR="00162204" w:rsidRPr="0096180F">
          <w:rPr>
            <w:rStyle w:val="Hyperlink"/>
            <w:noProof/>
          </w:rPr>
          <w:t>3.10.1</w:t>
        </w:r>
        <w:r w:rsidR="00162204">
          <w:rPr>
            <w:rFonts w:asciiTheme="minorHAnsi" w:eastAsiaTheme="minorEastAsia" w:hAnsiTheme="minorHAnsi" w:cstheme="minorBidi"/>
            <w:noProof/>
            <w:sz w:val="22"/>
            <w:szCs w:val="22"/>
          </w:rPr>
          <w:tab/>
        </w:r>
        <w:r w:rsidR="00162204" w:rsidRPr="0096180F">
          <w:rPr>
            <w:rStyle w:val="Hyperlink"/>
            <w:noProof/>
          </w:rPr>
          <w:t>YAFFlowType Class</w:t>
        </w:r>
        <w:r w:rsidR="00162204">
          <w:rPr>
            <w:noProof/>
            <w:webHidden/>
          </w:rPr>
          <w:tab/>
        </w:r>
        <w:r w:rsidR="00162204">
          <w:rPr>
            <w:noProof/>
            <w:webHidden/>
          </w:rPr>
          <w:fldChar w:fldCharType="begin"/>
        </w:r>
        <w:r w:rsidR="00162204">
          <w:rPr>
            <w:noProof/>
            <w:webHidden/>
          </w:rPr>
          <w:instrText xml:space="preserve"> PAGEREF _Toc458527338 \h </w:instrText>
        </w:r>
        <w:r w:rsidR="00162204">
          <w:rPr>
            <w:noProof/>
            <w:webHidden/>
          </w:rPr>
        </w:r>
        <w:r w:rsidR="00162204">
          <w:rPr>
            <w:noProof/>
            <w:webHidden/>
          </w:rPr>
          <w:fldChar w:fldCharType="separate"/>
        </w:r>
        <w:r w:rsidR="007C0824">
          <w:rPr>
            <w:noProof/>
            <w:webHidden/>
          </w:rPr>
          <w:t>56</w:t>
        </w:r>
        <w:r w:rsidR="00162204">
          <w:rPr>
            <w:noProof/>
            <w:webHidden/>
          </w:rPr>
          <w:fldChar w:fldCharType="end"/>
        </w:r>
      </w:hyperlink>
    </w:p>
    <w:p w14:paraId="6629B199"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39" w:history="1">
        <w:r w:rsidR="00162204" w:rsidRPr="0096180F">
          <w:rPr>
            <w:rStyle w:val="Hyperlink"/>
            <w:noProof/>
          </w:rPr>
          <w:t>3.10.2</w:t>
        </w:r>
        <w:r w:rsidR="00162204">
          <w:rPr>
            <w:rFonts w:asciiTheme="minorHAnsi" w:eastAsiaTheme="minorEastAsia" w:hAnsiTheme="minorHAnsi" w:cstheme="minorBidi"/>
            <w:noProof/>
            <w:sz w:val="22"/>
            <w:szCs w:val="22"/>
          </w:rPr>
          <w:tab/>
        </w:r>
        <w:r w:rsidR="00162204" w:rsidRPr="0096180F">
          <w:rPr>
            <w:rStyle w:val="Hyperlink"/>
            <w:noProof/>
          </w:rPr>
          <w:t>YAFReverseFlowType Class</w:t>
        </w:r>
        <w:r w:rsidR="00162204">
          <w:rPr>
            <w:noProof/>
            <w:webHidden/>
          </w:rPr>
          <w:tab/>
        </w:r>
        <w:r w:rsidR="00162204">
          <w:rPr>
            <w:noProof/>
            <w:webHidden/>
          </w:rPr>
          <w:fldChar w:fldCharType="begin"/>
        </w:r>
        <w:r w:rsidR="00162204">
          <w:rPr>
            <w:noProof/>
            <w:webHidden/>
          </w:rPr>
          <w:instrText xml:space="preserve"> PAGEREF _Toc458527339 \h </w:instrText>
        </w:r>
        <w:r w:rsidR="00162204">
          <w:rPr>
            <w:noProof/>
            <w:webHidden/>
          </w:rPr>
        </w:r>
        <w:r w:rsidR="00162204">
          <w:rPr>
            <w:noProof/>
            <w:webHidden/>
          </w:rPr>
          <w:fldChar w:fldCharType="separate"/>
        </w:r>
        <w:r w:rsidR="007C0824">
          <w:rPr>
            <w:noProof/>
            <w:webHidden/>
          </w:rPr>
          <w:t>58</w:t>
        </w:r>
        <w:r w:rsidR="00162204">
          <w:rPr>
            <w:noProof/>
            <w:webHidden/>
          </w:rPr>
          <w:fldChar w:fldCharType="end"/>
        </w:r>
      </w:hyperlink>
    </w:p>
    <w:p w14:paraId="688F17A4" w14:textId="77777777" w:rsidR="00162204" w:rsidRDefault="00A14D06">
      <w:pPr>
        <w:pStyle w:val="TOC3"/>
        <w:tabs>
          <w:tab w:val="left" w:pos="1440"/>
          <w:tab w:val="right" w:leader="dot" w:pos="9350"/>
        </w:tabs>
        <w:rPr>
          <w:rFonts w:asciiTheme="minorHAnsi" w:eastAsiaTheme="minorEastAsia" w:hAnsiTheme="minorHAnsi" w:cstheme="minorBidi"/>
          <w:noProof/>
          <w:sz w:val="22"/>
          <w:szCs w:val="22"/>
        </w:rPr>
      </w:pPr>
      <w:hyperlink w:anchor="_Toc458527340" w:history="1">
        <w:r w:rsidR="00162204" w:rsidRPr="0096180F">
          <w:rPr>
            <w:rStyle w:val="Hyperlink"/>
            <w:noProof/>
          </w:rPr>
          <w:t>3.10.3</w:t>
        </w:r>
        <w:r w:rsidR="00162204">
          <w:rPr>
            <w:rFonts w:asciiTheme="minorHAnsi" w:eastAsiaTheme="minorEastAsia" w:hAnsiTheme="minorHAnsi" w:cstheme="minorBidi"/>
            <w:noProof/>
            <w:sz w:val="22"/>
            <w:szCs w:val="22"/>
          </w:rPr>
          <w:tab/>
        </w:r>
        <w:r w:rsidR="00162204" w:rsidRPr="0096180F">
          <w:rPr>
            <w:rStyle w:val="Hyperlink"/>
            <w:noProof/>
          </w:rPr>
          <w:t>YAFTCPFlowType Class</w:t>
        </w:r>
        <w:r w:rsidR="00162204">
          <w:rPr>
            <w:noProof/>
            <w:webHidden/>
          </w:rPr>
          <w:tab/>
        </w:r>
        <w:r w:rsidR="00162204">
          <w:rPr>
            <w:noProof/>
            <w:webHidden/>
          </w:rPr>
          <w:fldChar w:fldCharType="begin"/>
        </w:r>
        <w:r w:rsidR="00162204">
          <w:rPr>
            <w:noProof/>
            <w:webHidden/>
          </w:rPr>
          <w:instrText xml:space="preserve"> PAGEREF _Toc458527340 \h </w:instrText>
        </w:r>
        <w:r w:rsidR="00162204">
          <w:rPr>
            <w:noProof/>
            <w:webHidden/>
          </w:rPr>
        </w:r>
        <w:r w:rsidR="00162204">
          <w:rPr>
            <w:noProof/>
            <w:webHidden/>
          </w:rPr>
          <w:fldChar w:fldCharType="separate"/>
        </w:r>
        <w:r w:rsidR="007C0824">
          <w:rPr>
            <w:noProof/>
            <w:webHidden/>
          </w:rPr>
          <w:t>60</w:t>
        </w:r>
        <w:r w:rsidR="00162204">
          <w:rPr>
            <w:noProof/>
            <w:webHidden/>
          </w:rPr>
          <w:fldChar w:fldCharType="end"/>
        </w:r>
      </w:hyperlink>
    </w:p>
    <w:p w14:paraId="548ADF58"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41" w:history="1">
        <w:r w:rsidR="00162204" w:rsidRPr="0096180F">
          <w:rPr>
            <w:rStyle w:val="Hyperlink"/>
            <w:noProof/>
          </w:rPr>
          <w:t>3.11</w:t>
        </w:r>
        <w:r w:rsidR="00162204">
          <w:rPr>
            <w:rFonts w:asciiTheme="minorHAnsi" w:eastAsiaTheme="minorEastAsia" w:hAnsiTheme="minorHAnsi" w:cstheme="minorBidi"/>
            <w:noProof/>
            <w:sz w:val="22"/>
            <w:szCs w:val="22"/>
          </w:rPr>
          <w:tab/>
        </w:r>
        <w:r w:rsidR="00162204" w:rsidRPr="0096180F">
          <w:rPr>
            <w:rStyle w:val="Hyperlink"/>
            <w:noProof/>
          </w:rPr>
          <w:t>NetflowV9FieldTypeEnum Enumeration</w:t>
        </w:r>
        <w:r w:rsidR="00162204">
          <w:rPr>
            <w:noProof/>
            <w:webHidden/>
          </w:rPr>
          <w:tab/>
        </w:r>
        <w:r w:rsidR="00162204">
          <w:rPr>
            <w:noProof/>
            <w:webHidden/>
          </w:rPr>
          <w:fldChar w:fldCharType="begin"/>
        </w:r>
        <w:r w:rsidR="00162204">
          <w:rPr>
            <w:noProof/>
            <w:webHidden/>
          </w:rPr>
          <w:instrText xml:space="preserve"> PAGEREF _Toc458527341 \h </w:instrText>
        </w:r>
        <w:r w:rsidR="00162204">
          <w:rPr>
            <w:noProof/>
            <w:webHidden/>
          </w:rPr>
        </w:r>
        <w:r w:rsidR="00162204">
          <w:rPr>
            <w:noProof/>
            <w:webHidden/>
          </w:rPr>
          <w:fldChar w:fldCharType="separate"/>
        </w:r>
        <w:r w:rsidR="007C0824">
          <w:rPr>
            <w:noProof/>
            <w:webHidden/>
          </w:rPr>
          <w:t>60</w:t>
        </w:r>
        <w:r w:rsidR="00162204">
          <w:rPr>
            <w:noProof/>
            <w:webHidden/>
          </w:rPr>
          <w:fldChar w:fldCharType="end"/>
        </w:r>
      </w:hyperlink>
    </w:p>
    <w:p w14:paraId="6EA71AF7"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42" w:history="1">
        <w:r w:rsidR="00162204" w:rsidRPr="0096180F">
          <w:rPr>
            <w:rStyle w:val="Hyperlink"/>
            <w:noProof/>
          </w:rPr>
          <w:t>3.12</w:t>
        </w:r>
        <w:r w:rsidR="00162204">
          <w:rPr>
            <w:rFonts w:asciiTheme="minorHAnsi" w:eastAsiaTheme="minorEastAsia" w:hAnsiTheme="minorHAnsi" w:cstheme="minorBidi"/>
            <w:noProof/>
            <w:sz w:val="22"/>
            <w:szCs w:val="22"/>
          </w:rPr>
          <w:tab/>
        </w:r>
        <w:r w:rsidR="00162204" w:rsidRPr="0096180F">
          <w:rPr>
            <w:rStyle w:val="Hyperlink"/>
            <w:noProof/>
          </w:rPr>
          <w:t>NetflowV9ScopeFieldTypeEnum Enumeration</w:t>
        </w:r>
        <w:r w:rsidR="00162204">
          <w:rPr>
            <w:noProof/>
            <w:webHidden/>
          </w:rPr>
          <w:tab/>
        </w:r>
        <w:r w:rsidR="00162204">
          <w:rPr>
            <w:noProof/>
            <w:webHidden/>
          </w:rPr>
          <w:fldChar w:fldCharType="begin"/>
        </w:r>
        <w:r w:rsidR="00162204">
          <w:rPr>
            <w:noProof/>
            <w:webHidden/>
          </w:rPr>
          <w:instrText xml:space="preserve"> PAGEREF _Toc458527342 \h </w:instrText>
        </w:r>
        <w:r w:rsidR="00162204">
          <w:rPr>
            <w:noProof/>
            <w:webHidden/>
          </w:rPr>
        </w:r>
        <w:r w:rsidR="00162204">
          <w:rPr>
            <w:noProof/>
            <w:webHidden/>
          </w:rPr>
          <w:fldChar w:fldCharType="separate"/>
        </w:r>
        <w:r w:rsidR="007C0824">
          <w:rPr>
            <w:noProof/>
            <w:webHidden/>
          </w:rPr>
          <w:t>63</w:t>
        </w:r>
        <w:r w:rsidR="00162204">
          <w:rPr>
            <w:noProof/>
            <w:webHidden/>
          </w:rPr>
          <w:fldChar w:fldCharType="end"/>
        </w:r>
      </w:hyperlink>
    </w:p>
    <w:p w14:paraId="1BC27A6E"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43" w:history="1">
        <w:r w:rsidR="00162204" w:rsidRPr="0096180F">
          <w:rPr>
            <w:rStyle w:val="Hyperlink"/>
            <w:noProof/>
          </w:rPr>
          <w:t>3.13</w:t>
        </w:r>
        <w:r w:rsidR="00162204">
          <w:rPr>
            <w:rFonts w:asciiTheme="minorHAnsi" w:eastAsiaTheme="minorEastAsia" w:hAnsiTheme="minorHAnsi" w:cstheme="minorBidi"/>
            <w:noProof/>
            <w:sz w:val="22"/>
            <w:szCs w:val="22"/>
          </w:rPr>
          <w:tab/>
        </w:r>
        <w:r w:rsidR="00162204" w:rsidRPr="0096180F">
          <w:rPr>
            <w:rStyle w:val="Hyperlink"/>
            <w:noProof/>
          </w:rPr>
          <w:t>SiLKFlowAttributesTypeEnum Enumeration</w:t>
        </w:r>
        <w:r w:rsidR="00162204">
          <w:rPr>
            <w:noProof/>
            <w:webHidden/>
          </w:rPr>
          <w:tab/>
        </w:r>
        <w:r w:rsidR="00162204">
          <w:rPr>
            <w:noProof/>
            <w:webHidden/>
          </w:rPr>
          <w:fldChar w:fldCharType="begin"/>
        </w:r>
        <w:r w:rsidR="00162204">
          <w:rPr>
            <w:noProof/>
            <w:webHidden/>
          </w:rPr>
          <w:instrText xml:space="preserve"> PAGEREF _Toc458527343 \h </w:instrText>
        </w:r>
        <w:r w:rsidR="00162204">
          <w:rPr>
            <w:noProof/>
            <w:webHidden/>
          </w:rPr>
        </w:r>
        <w:r w:rsidR="00162204">
          <w:rPr>
            <w:noProof/>
            <w:webHidden/>
          </w:rPr>
          <w:fldChar w:fldCharType="separate"/>
        </w:r>
        <w:r w:rsidR="007C0824">
          <w:rPr>
            <w:noProof/>
            <w:webHidden/>
          </w:rPr>
          <w:t>63</w:t>
        </w:r>
        <w:r w:rsidR="00162204">
          <w:rPr>
            <w:noProof/>
            <w:webHidden/>
          </w:rPr>
          <w:fldChar w:fldCharType="end"/>
        </w:r>
      </w:hyperlink>
    </w:p>
    <w:p w14:paraId="0EDF9BD1"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44" w:history="1">
        <w:r w:rsidR="00162204" w:rsidRPr="0096180F">
          <w:rPr>
            <w:rStyle w:val="Hyperlink"/>
            <w:noProof/>
          </w:rPr>
          <w:t>3.14</w:t>
        </w:r>
        <w:r w:rsidR="00162204">
          <w:rPr>
            <w:rFonts w:asciiTheme="minorHAnsi" w:eastAsiaTheme="minorEastAsia" w:hAnsiTheme="minorHAnsi" w:cstheme="minorBidi"/>
            <w:noProof/>
            <w:sz w:val="22"/>
            <w:szCs w:val="22"/>
          </w:rPr>
          <w:tab/>
        </w:r>
        <w:r w:rsidR="00162204" w:rsidRPr="0096180F">
          <w:rPr>
            <w:rStyle w:val="Hyperlink"/>
            <w:noProof/>
          </w:rPr>
          <w:t>SiLKAddressTypeEnum Enumeration</w:t>
        </w:r>
        <w:r w:rsidR="00162204">
          <w:rPr>
            <w:noProof/>
            <w:webHidden/>
          </w:rPr>
          <w:tab/>
        </w:r>
        <w:r w:rsidR="00162204">
          <w:rPr>
            <w:noProof/>
            <w:webHidden/>
          </w:rPr>
          <w:fldChar w:fldCharType="begin"/>
        </w:r>
        <w:r w:rsidR="00162204">
          <w:rPr>
            <w:noProof/>
            <w:webHidden/>
          </w:rPr>
          <w:instrText xml:space="preserve"> PAGEREF _Toc458527344 \h </w:instrText>
        </w:r>
        <w:r w:rsidR="00162204">
          <w:rPr>
            <w:noProof/>
            <w:webHidden/>
          </w:rPr>
        </w:r>
        <w:r w:rsidR="00162204">
          <w:rPr>
            <w:noProof/>
            <w:webHidden/>
          </w:rPr>
          <w:fldChar w:fldCharType="separate"/>
        </w:r>
        <w:r w:rsidR="007C0824">
          <w:rPr>
            <w:noProof/>
            <w:webHidden/>
          </w:rPr>
          <w:t>64</w:t>
        </w:r>
        <w:r w:rsidR="00162204">
          <w:rPr>
            <w:noProof/>
            <w:webHidden/>
          </w:rPr>
          <w:fldChar w:fldCharType="end"/>
        </w:r>
      </w:hyperlink>
    </w:p>
    <w:p w14:paraId="336949D6"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45" w:history="1">
        <w:r w:rsidR="00162204" w:rsidRPr="0096180F">
          <w:rPr>
            <w:rStyle w:val="Hyperlink"/>
            <w:noProof/>
          </w:rPr>
          <w:t>3.15</w:t>
        </w:r>
        <w:r w:rsidR="00162204">
          <w:rPr>
            <w:rFonts w:asciiTheme="minorHAnsi" w:eastAsiaTheme="minorEastAsia" w:hAnsiTheme="minorHAnsi" w:cstheme="minorBidi"/>
            <w:noProof/>
            <w:sz w:val="22"/>
            <w:szCs w:val="22"/>
          </w:rPr>
          <w:tab/>
        </w:r>
        <w:r w:rsidR="00162204" w:rsidRPr="0096180F">
          <w:rPr>
            <w:rStyle w:val="Hyperlink"/>
            <w:noProof/>
          </w:rPr>
          <w:t>SiLKDirectionTypeEnum Enumeration</w:t>
        </w:r>
        <w:r w:rsidR="00162204">
          <w:rPr>
            <w:noProof/>
            <w:webHidden/>
          </w:rPr>
          <w:tab/>
        </w:r>
        <w:r w:rsidR="00162204">
          <w:rPr>
            <w:noProof/>
            <w:webHidden/>
          </w:rPr>
          <w:fldChar w:fldCharType="begin"/>
        </w:r>
        <w:r w:rsidR="00162204">
          <w:rPr>
            <w:noProof/>
            <w:webHidden/>
          </w:rPr>
          <w:instrText xml:space="preserve"> PAGEREF _Toc458527345 \h </w:instrText>
        </w:r>
        <w:r w:rsidR="00162204">
          <w:rPr>
            <w:noProof/>
            <w:webHidden/>
          </w:rPr>
        </w:r>
        <w:r w:rsidR="00162204">
          <w:rPr>
            <w:noProof/>
            <w:webHidden/>
          </w:rPr>
          <w:fldChar w:fldCharType="separate"/>
        </w:r>
        <w:r w:rsidR="007C0824">
          <w:rPr>
            <w:noProof/>
            <w:webHidden/>
          </w:rPr>
          <w:t>64</w:t>
        </w:r>
        <w:r w:rsidR="00162204">
          <w:rPr>
            <w:noProof/>
            <w:webHidden/>
          </w:rPr>
          <w:fldChar w:fldCharType="end"/>
        </w:r>
      </w:hyperlink>
    </w:p>
    <w:p w14:paraId="69427753" w14:textId="77777777" w:rsidR="00162204" w:rsidRDefault="00A14D06">
      <w:pPr>
        <w:pStyle w:val="TOC2"/>
        <w:tabs>
          <w:tab w:val="left" w:pos="960"/>
          <w:tab w:val="right" w:leader="dot" w:pos="9350"/>
        </w:tabs>
        <w:rPr>
          <w:rFonts w:asciiTheme="minorHAnsi" w:eastAsiaTheme="minorEastAsia" w:hAnsiTheme="minorHAnsi" w:cstheme="minorBidi"/>
          <w:noProof/>
          <w:sz w:val="22"/>
          <w:szCs w:val="22"/>
        </w:rPr>
      </w:pPr>
      <w:hyperlink w:anchor="_Toc458527346" w:history="1">
        <w:r w:rsidR="00162204" w:rsidRPr="0096180F">
          <w:rPr>
            <w:rStyle w:val="Hyperlink"/>
            <w:noProof/>
          </w:rPr>
          <w:t>3.16</w:t>
        </w:r>
        <w:r w:rsidR="00162204">
          <w:rPr>
            <w:rFonts w:asciiTheme="minorHAnsi" w:eastAsiaTheme="minorEastAsia" w:hAnsiTheme="minorHAnsi" w:cstheme="minorBidi"/>
            <w:noProof/>
            <w:sz w:val="22"/>
            <w:szCs w:val="22"/>
          </w:rPr>
          <w:tab/>
        </w:r>
        <w:r w:rsidR="00162204" w:rsidRPr="0096180F">
          <w:rPr>
            <w:rStyle w:val="Hyperlink"/>
            <w:noProof/>
          </w:rPr>
          <w:t>SiLKSensorClassTypeEnum Enumeration</w:t>
        </w:r>
        <w:r w:rsidR="00162204">
          <w:rPr>
            <w:noProof/>
            <w:webHidden/>
          </w:rPr>
          <w:tab/>
        </w:r>
        <w:r w:rsidR="00162204">
          <w:rPr>
            <w:noProof/>
            <w:webHidden/>
          </w:rPr>
          <w:fldChar w:fldCharType="begin"/>
        </w:r>
        <w:r w:rsidR="00162204">
          <w:rPr>
            <w:noProof/>
            <w:webHidden/>
          </w:rPr>
          <w:instrText xml:space="preserve"> PAGEREF _Toc458527346 \h </w:instrText>
        </w:r>
        <w:r w:rsidR="00162204">
          <w:rPr>
            <w:noProof/>
            <w:webHidden/>
          </w:rPr>
        </w:r>
        <w:r w:rsidR="00162204">
          <w:rPr>
            <w:noProof/>
            <w:webHidden/>
          </w:rPr>
          <w:fldChar w:fldCharType="separate"/>
        </w:r>
        <w:r w:rsidR="007C0824">
          <w:rPr>
            <w:noProof/>
            <w:webHidden/>
          </w:rPr>
          <w:t>65</w:t>
        </w:r>
        <w:r w:rsidR="00162204">
          <w:rPr>
            <w:noProof/>
            <w:webHidden/>
          </w:rPr>
          <w:fldChar w:fldCharType="end"/>
        </w:r>
      </w:hyperlink>
    </w:p>
    <w:p w14:paraId="35E88A2A" w14:textId="77777777" w:rsidR="00162204" w:rsidRDefault="00A14D06">
      <w:pPr>
        <w:pStyle w:val="TOC1"/>
        <w:tabs>
          <w:tab w:val="left" w:pos="480"/>
          <w:tab w:val="right" w:leader="dot" w:pos="9350"/>
        </w:tabs>
        <w:rPr>
          <w:rFonts w:asciiTheme="minorHAnsi" w:eastAsiaTheme="minorEastAsia" w:hAnsiTheme="minorHAnsi" w:cstheme="minorBidi"/>
          <w:noProof/>
          <w:sz w:val="22"/>
          <w:szCs w:val="22"/>
        </w:rPr>
      </w:pPr>
      <w:hyperlink w:anchor="_Toc458527347" w:history="1">
        <w:r w:rsidR="00162204" w:rsidRPr="0096180F">
          <w:rPr>
            <w:rStyle w:val="Hyperlink"/>
            <w:noProof/>
          </w:rPr>
          <w:t>4</w:t>
        </w:r>
        <w:r w:rsidR="00162204">
          <w:rPr>
            <w:rFonts w:asciiTheme="minorHAnsi" w:eastAsiaTheme="minorEastAsia" w:hAnsiTheme="minorHAnsi" w:cstheme="minorBidi"/>
            <w:noProof/>
            <w:sz w:val="22"/>
            <w:szCs w:val="22"/>
          </w:rPr>
          <w:tab/>
        </w:r>
        <w:r w:rsidR="00162204" w:rsidRPr="0096180F">
          <w:rPr>
            <w:rStyle w:val="Hyperlink"/>
            <w:noProof/>
          </w:rPr>
          <w:t>Conformance</w:t>
        </w:r>
        <w:r w:rsidR="00162204">
          <w:rPr>
            <w:noProof/>
            <w:webHidden/>
          </w:rPr>
          <w:tab/>
        </w:r>
        <w:r w:rsidR="00162204">
          <w:rPr>
            <w:noProof/>
            <w:webHidden/>
          </w:rPr>
          <w:fldChar w:fldCharType="begin"/>
        </w:r>
        <w:r w:rsidR="00162204">
          <w:rPr>
            <w:noProof/>
            <w:webHidden/>
          </w:rPr>
          <w:instrText xml:space="preserve"> PAGEREF _Toc458527347 \h </w:instrText>
        </w:r>
        <w:r w:rsidR="00162204">
          <w:rPr>
            <w:noProof/>
            <w:webHidden/>
          </w:rPr>
        </w:r>
        <w:r w:rsidR="00162204">
          <w:rPr>
            <w:noProof/>
            <w:webHidden/>
          </w:rPr>
          <w:fldChar w:fldCharType="separate"/>
        </w:r>
        <w:r w:rsidR="007C0824">
          <w:rPr>
            <w:noProof/>
            <w:webHidden/>
          </w:rPr>
          <w:t>66</w:t>
        </w:r>
        <w:r w:rsidR="00162204">
          <w:rPr>
            <w:noProof/>
            <w:webHidden/>
          </w:rPr>
          <w:fldChar w:fldCharType="end"/>
        </w:r>
      </w:hyperlink>
    </w:p>
    <w:p w14:paraId="35092D06" w14:textId="77777777" w:rsidR="00162204" w:rsidRDefault="00A14D06">
      <w:pPr>
        <w:pStyle w:val="TOC1"/>
        <w:tabs>
          <w:tab w:val="right" w:leader="dot" w:pos="9350"/>
        </w:tabs>
        <w:rPr>
          <w:rFonts w:asciiTheme="minorHAnsi" w:eastAsiaTheme="minorEastAsia" w:hAnsiTheme="minorHAnsi" w:cstheme="minorBidi"/>
          <w:noProof/>
          <w:sz w:val="22"/>
          <w:szCs w:val="22"/>
        </w:rPr>
      </w:pPr>
      <w:hyperlink w:anchor="_Toc458527348" w:history="1">
        <w:r w:rsidR="00162204" w:rsidRPr="0096180F">
          <w:rPr>
            <w:rStyle w:val="Hyperlink"/>
            <w:noProof/>
          </w:rPr>
          <w:t>Appendix A. Acknowledgments</w:t>
        </w:r>
        <w:r w:rsidR="00162204">
          <w:rPr>
            <w:noProof/>
            <w:webHidden/>
          </w:rPr>
          <w:tab/>
        </w:r>
        <w:r w:rsidR="00162204">
          <w:rPr>
            <w:noProof/>
            <w:webHidden/>
          </w:rPr>
          <w:fldChar w:fldCharType="begin"/>
        </w:r>
        <w:r w:rsidR="00162204">
          <w:rPr>
            <w:noProof/>
            <w:webHidden/>
          </w:rPr>
          <w:instrText xml:space="preserve"> PAGEREF _Toc458527348 \h </w:instrText>
        </w:r>
        <w:r w:rsidR="00162204">
          <w:rPr>
            <w:noProof/>
            <w:webHidden/>
          </w:rPr>
        </w:r>
        <w:r w:rsidR="00162204">
          <w:rPr>
            <w:noProof/>
            <w:webHidden/>
          </w:rPr>
          <w:fldChar w:fldCharType="separate"/>
        </w:r>
        <w:r w:rsidR="007C0824">
          <w:rPr>
            <w:noProof/>
            <w:webHidden/>
          </w:rPr>
          <w:t>67</w:t>
        </w:r>
        <w:r w:rsidR="00162204">
          <w:rPr>
            <w:noProof/>
            <w:webHidden/>
          </w:rPr>
          <w:fldChar w:fldCharType="end"/>
        </w:r>
      </w:hyperlink>
    </w:p>
    <w:p w14:paraId="3C1108C3" w14:textId="77777777" w:rsidR="00162204" w:rsidRDefault="00A14D06">
      <w:pPr>
        <w:pStyle w:val="TOC1"/>
        <w:tabs>
          <w:tab w:val="right" w:leader="dot" w:pos="9350"/>
        </w:tabs>
        <w:rPr>
          <w:rFonts w:asciiTheme="minorHAnsi" w:eastAsiaTheme="minorEastAsia" w:hAnsiTheme="minorHAnsi" w:cstheme="minorBidi"/>
          <w:noProof/>
          <w:sz w:val="22"/>
          <w:szCs w:val="22"/>
        </w:rPr>
      </w:pPr>
      <w:hyperlink w:anchor="_Toc458527349" w:history="1">
        <w:r w:rsidR="00162204" w:rsidRPr="0096180F">
          <w:rPr>
            <w:rStyle w:val="Hyperlink"/>
            <w:noProof/>
          </w:rPr>
          <w:t>Appendix B. Revision History</w:t>
        </w:r>
        <w:r w:rsidR="00162204">
          <w:rPr>
            <w:noProof/>
            <w:webHidden/>
          </w:rPr>
          <w:tab/>
        </w:r>
        <w:r w:rsidR="00162204">
          <w:rPr>
            <w:noProof/>
            <w:webHidden/>
          </w:rPr>
          <w:fldChar w:fldCharType="begin"/>
        </w:r>
        <w:r w:rsidR="00162204">
          <w:rPr>
            <w:noProof/>
            <w:webHidden/>
          </w:rPr>
          <w:instrText xml:space="preserve"> PAGEREF _Toc458527349 \h </w:instrText>
        </w:r>
        <w:r w:rsidR="00162204">
          <w:rPr>
            <w:noProof/>
            <w:webHidden/>
          </w:rPr>
        </w:r>
        <w:r w:rsidR="00162204">
          <w:rPr>
            <w:noProof/>
            <w:webHidden/>
          </w:rPr>
          <w:fldChar w:fldCharType="separate"/>
        </w:r>
        <w:r w:rsidR="007C0824">
          <w:rPr>
            <w:noProof/>
            <w:webHidden/>
          </w:rPr>
          <w:t>71</w:t>
        </w:r>
        <w:r w:rsidR="0016220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65390B02" w14:textId="77777777" w:rsidR="00F4790A" w:rsidRDefault="00F4790A" w:rsidP="00F4790A">
      <w:pPr>
        <w:pStyle w:val="Heading1"/>
        <w:numPr>
          <w:ilvl w:val="0"/>
          <w:numId w:val="39"/>
        </w:numPr>
      </w:pPr>
      <w:bookmarkStart w:id="2" w:name="_Toc424631595"/>
      <w:bookmarkStart w:id="3" w:name="_Toc450311699"/>
      <w:bookmarkStart w:id="4" w:name="_Toc458527279"/>
      <w:r>
        <w:lastRenderedPageBreak/>
        <w:t>Introduction</w:t>
      </w:r>
      <w:bookmarkEnd w:id="2"/>
      <w:bookmarkEnd w:id="3"/>
      <w:bookmarkEnd w:id="4"/>
    </w:p>
    <w:p w14:paraId="58684A6E" w14:textId="77777777" w:rsidR="00F4790A" w:rsidRDefault="00F4790A" w:rsidP="00F4790A">
      <w:pPr>
        <w:autoSpaceDE w:val="0"/>
        <w:autoSpaceDN w:val="0"/>
        <w:adjustRightInd w:val="0"/>
        <w:spacing w:after="240"/>
        <w:ind w:right="-270"/>
      </w:pPr>
      <w:r w:rsidRPr="00EE3C80">
        <w:t>[All text is norm</w:t>
      </w:r>
      <w:r>
        <w:t>ative unless otherwise labeled]</w:t>
      </w:r>
    </w:p>
    <w:p w14:paraId="33FC3DB8" w14:textId="77777777" w:rsidR="00F4790A" w:rsidRDefault="00F4790A" w:rsidP="00F4790A">
      <w:pPr>
        <w:autoSpaceDE w:val="0"/>
        <w:autoSpaceDN w:val="0"/>
        <w:adjustRightInd w:val="0"/>
        <w:spacing w:after="240"/>
        <w:ind w:right="-270"/>
      </w:pPr>
      <w:r w:rsidRPr="00B92F54">
        <w:t>The Cyber Observable Expression (CybOX</w:t>
      </w:r>
      <w:r w:rsidRPr="007F7F7B">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ED89AED" w14:textId="77777777" w:rsidR="00F4790A" w:rsidRDefault="00F4790A" w:rsidP="00F4790A">
      <w:pPr>
        <w:autoSpaceDE w:val="0"/>
        <w:autoSpaceDN w:val="0"/>
        <w:adjustRightInd w:val="0"/>
        <w:spacing w:after="240"/>
        <w:ind w:right="-270"/>
      </w:pPr>
      <w:r>
        <w:t xml:space="preserve">This document serves as the specification for the CybOX Network Flow Object Version 2.1.1 data model, which is one </w:t>
      </w:r>
      <w:bookmarkStart w:id="5" w:name="_Toc401131317"/>
      <w:r>
        <w:t>of eighty-eight CybOX Object data models.</w:t>
      </w:r>
    </w:p>
    <w:p w14:paraId="06BC6332" w14:textId="77777777" w:rsidR="00F4790A" w:rsidRDefault="00F4790A" w:rsidP="00F4790A">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C0824">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C0824">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C0824">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C0824" w:rsidRPr="007C0824">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C0824">
        <w:rPr>
          <w:b/>
          <w:color w:val="0000EE"/>
        </w:rPr>
        <w:t>2</w:t>
      </w:r>
      <w:r w:rsidRPr="00FB67E2">
        <w:rPr>
          <w:b/>
          <w:color w:val="0000EE"/>
        </w:rPr>
        <w:fldChar w:fldCharType="end"/>
      </w:r>
      <w:r>
        <w:t xml:space="preserve">, we give background information necessary to fully understand the Network Flow Object data model. We present the Network Flow Object data model specification details in Section </w:t>
      </w:r>
      <w:r w:rsidRPr="00FE3C95">
        <w:rPr>
          <w:b/>
          <w:color w:val="0000EE"/>
        </w:rPr>
        <w:fldChar w:fldCharType="begin"/>
      </w:r>
      <w:r w:rsidRPr="00FE3C95">
        <w:rPr>
          <w:b/>
          <w:color w:val="0000EE"/>
        </w:rPr>
        <w:instrText xml:space="preserve"> REF _Ref437351670 \r \h  \* MERGEFORMAT </w:instrText>
      </w:r>
      <w:r w:rsidRPr="00FE3C95">
        <w:rPr>
          <w:b/>
          <w:color w:val="0000EE"/>
        </w:rPr>
      </w:r>
      <w:r w:rsidRPr="00FE3C95">
        <w:rPr>
          <w:b/>
          <w:color w:val="0000EE"/>
        </w:rPr>
        <w:fldChar w:fldCharType="separate"/>
      </w:r>
      <w:r w:rsidR="007C0824">
        <w:rPr>
          <w:b/>
          <w:color w:val="0000EE"/>
        </w:rPr>
        <w:t>3</w:t>
      </w:r>
      <w:r w:rsidRPr="00FE3C95">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C0824">
        <w:rPr>
          <w:b/>
          <w:color w:val="0000EE"/>
        </w:rPr>
        <w:t>4</w:t>
      </w:r>
      <w:r w:rsidRPr="00FB67E2">
        <w:rPr>
          <w:b/>
          <w:color w:val="0000EE"/>
        </w:rPr>
        <w:fldChar w:fldCharType="end"/>
      </w:r>
      <w:r>
        <w:t>.</w:t>
      </w:r>
    </w:p>
    <w:p w14:paraId="04363AA0" w14:textId="77777777" w:rsidR="00F4790A" w:rsidRPr="002D7380" w:rsidRDefault="00F4790A" w:rsidP="00F4790A">
      <w:pPr>
        <w:pStyle w:val="Heading2"/>
        <w:numPr>
          <w:ilvl w:val="1"/>
          <w:numId w:val="39"/>
        </w:numPr>
      </w:pPr>
      <w:bookmarkStart w:id="6" w:name="_Toc412205405"/>
      <w:bookmarkStart w:id="7" w:name="_Ref412300941"/>
      <w:bookmarkStart w:id="8" w:name="_Ref412622367"/>
      <w:bookmarkStart w:id="9" w:name="_Toc424631596"/>
      <w:bookmarkStart w:id="10" w:name="_Toc450311700"/>
      <w:bookmarkStart w:id="11" w:name="_Toc458527280"/>
      <w:r>
        <w:t>CybOX</w:t>
      </w:r>
      <w:r>
        <w:rPr>
          <w:vertAlign w:val="superscript"/>
        </w:rPr>
        <w:t>TM</w:t>
      </w:r>
      <w:r>
        <w:t xml:space="preserve"> Specification Documents</w:t>
      </w:r>
      <w:bookmarkEnd w:id="6"/>
      <w:bookmarkEnd w:id="7"/>
      <w:bookmarkEnd w:id="8"/>
      <w:bookmarkEnd w:id="9"/>
      <w:bookmarkEnd w:id="10"/>
      <w:bookmarkEnd w:id="11"/>
    </w:p>
    <w:p w14:paraId="2F73CE37" w14:textId="77777777" w:rsidR="00F4790A" w:rsidRDefault="00F4790A" w:rsidP="00F4790A">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8BACF67" w14:textId="77777777" w:rsidR="00F4790A" w:rsidRDefault="00F4790A" w:rsidP="00F4790A">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1B35779" w14:textId="77777777" w:rsidR="00F4790A" w:rsidRDefault="00F4790A" w:rsidP="00F4790A">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82F6125" w14:textId="77777777" w:rsidR="00F4790A" w:rsidRDefault="00F4790A" w:rsidP="00F4790A">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CAEBE62" w14:textId="77777777" w:rsidR="00F4790A" w:rsidRDefault="00F4790A" w:rsidP="00F4790A">
      <w:pPr>
        <w:pStyle w:val="Heading2"/>
        <w:numPr>
          <w:ilvl w:val="1"/>
          <w:numId w:val="39"/>
        </w:numPr>
        <w:tabs>
          <w:tab w:val="num" w:pos="864"/>
        </w:tabs>
        <w:spacing w:before="360" w:after="60"/>
        <w:ind w:left="540" w:hanging="540"/>
      </w:pPr>
      <w:bookmarkStart w:id="12" w:name="_Ref394437867"/>
      <w:bookmarkStart w:id="13" w:name="_Toc426119868"/>
      <w:bookmarkStart w:id="14" w:name="_Toc450311701"/>
      <w:bookmarkStart w:id="15" w:name="_Toc458527281"/>
      <w:r>
        <w:t>Document Conventions</w:t>
      </w:r>
      <w:bookmarkEnd w:id="12"/>
      <w:bookmarkEnd w:id="13"/>
      <w:bookmarkEnd w:id="14"/>
      <w:bookmarkEnd w:id="15"/>
    </w:p>
    <w:p w14:paraId="46CA7C55" w14:textId="77777777" w:rsidR="00F4790A" w:rsidRDefault="00F4790A" w:rsidP="00F4790A">
      <w:r>
        <w:t>The following conventions are used in this document.</w:t>
      </w:r>
    </w:p>
    <w:p w14:paraId="6110B4B3" w14:textId="77777777" w:rsidR="00F4790A" w:rsidRDefault="00F4790A" w:rsidP="00F4790A">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311702"/>
      <w:bookmarkStart w:id="20" w:name="_Toc458527282"/>
      <w:r>
        <w:t>Fonts</w:t>
      </w:r>
      <w:bookmarkEnd w:id="16"/>
      <w:bookmarkEnd w:id="17"/>
      <w:bookmarkEnd w:id="18"/>
      <w:bookmarkEnd w:id="19"/>
      <w:bookmarkEnd w:id="20"/>
    </w:p>
    <w:p w14:paraId="58F11F7A" w14:textId="77777777" w:rsidR="00F4790A" w:rsidRPr="002459CF" w:rsidRDefault="00F4790A" w:rsidP="00F4790A">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5516D1A" w14:textId="77777777" w:rsidR="00F4790A" w:rsidRPr="002459CF" w:rsidRDefault="00F4790A" w:rsidP="00F4790A">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FD359DC" w14:textId="77777777" w:rsidR="00F4790A" w:rsidRPr="002459CF" w:rsidRDefault="00F4790A" w:rsidP="00F4790A">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3A2B177A" w14:textId="77777777" w:rsidR="00F4790A" w:rsidRPr="002459CF" w:rsidRDefault="00F4790A" w:rsidP="00F4790A">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23072E5" w14:textId="77777777" w:rsidR="00F4790A" w:rsidRPr="002459CF" w:rsidRDefault="00F4790A" w:rsidP="00F4790A">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7B49149" w14:textId="77777777" w:rsidR="00F4790A" w:rsidRPr="002459CF" w:rsidRDefault="00F4790A" w:rsidP="00F4790A">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5366C0C" w14:textId="77777777" w:rsidR="00F4790A" w:rsidRPr="002459CF" w:rsidRDefault="00F4790A" w:rsidP="00F4790A">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3DBC99F" w14:textId="77777777" w:rsidR="00F4790A" w:rsidRPr="00F0364C" w:rsidRDefault="00F4790A" w:rsidP="00F4790A">
      <w:pPr>
        <w:spacing w:after="240"/>
        <w:ind w:left="720"/>
        <w:rPr>
          <w:i/>
        </w:rPr>
      </w:pPr>
      <w:r w:rsidRPr="00F0364C">
        <w:rPr>
          <w:u w:val="single"/>
        </w:rPr>
        <w:t>Example</w:t>
      </w:r>
      <w:r w:rsidRPr="002459CF">
        <w:t xml:space="preserve">: </w:t>
      </w:r>
      <w:r w:rsidRPr="00F0364C">
        <w:rPr>
          <w:i/>
        </w:rPr>
        <w:t xml:space="preserve"> ‘HashNameVocab-1.0,’ high, medium, low</w:t>
      </w:r>
    </w:p>
    <w:p w14:paraId="11D2BA9F" w14:textId="77777777" w:rsidR="00F4790A" w:rsidRDefault="00F4790A" w:rsidP="00F4790A">
      <w:pPr>
        <w:pStyle w:val="Heading3"/>
        <w:numPr>
          <w:ilvl w:val="2"/>
          <w:numId w:val="39"/>
        </w:numPr>
      </w:pPr>
      <w:bookmarkStart w:id="21" w:name="_Ref394486021"/>
      <w:bookmarkStart w:id="22" w:name="_Toc426119871"/>
      <w:bookmarkStart w:id="23" w:name="_Toc450311703"/>
      <w:bookmarkStart w:id="24" w:name="_Toc458527283"/>
      <w:r>
        <w:t>UML Package References</w:t>
      </w:r>
      <w:bookmarkEnd w:id="21"/>
      <w:bookmarkEnd w:id="22"/>
      <w:bookmarkEnd w:id="23"/>
      <w:bookmarkEnd w:id="24"/>
    </w:p>
    <w:p w14:paraId="5C4E21C7" w14:textId="77777777" w:rsidR="00F4790A" w:rsidRDefault="00F4790A" w:rsidP="00F4790A">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The </w:t>
      </w:r>
      <w:hyperlink w:anchor="AdditionalArtifacts" w:history="1">
        <w:r>
          <w:rPr>
            <w:rStyle w:val="Hyperlink"/>
            <w:i/>
          </w:rPr>
          <w:t>CybOX Version 2.1.1 Part 1:</w:t>
        </w:r>
        <w:r w:rsidRPr="00FF6787">
          <w:rPr>
            <w:rStyle w:val="Hyperlink"/>
            <w:i/>
          </w:rPr>
          <w:t xml:space="preserve"> Overview</w:t>
        </w:r>
      </w:hyperlink>
      <w:r>
        <w:t xml:space="preserve"> document contains the full list of CybOX packages, along with </w:t>
      </w:r>
      <w:r w:rsidRPr="00434BA0">
        <w:t xml:space="preserve">the associated prefix notations, descriptions, </w:t>
      </w:r>
      <w:r>
        <w:t xml:space="preserve">and </w:t>
      </w:r>
      <w:r w:rsidRPr="00434BA0">
        <w:t>examples</w:t>
      </w:r>
      <w:r>
        <w:t xml:space="preserve">. </w:t>
      </w:r>
    </w:p>
    <w:p w14:paraId="3C72BC17" w14:textId="77777777" w:rsidR="00F4790A" w:rsidRDefault="00F4790A" w:rsidP="00F4790A">
      <w:pPr>
        <w:spacing w:after="240"/>
      </w:pPr>
      <w:r>
        <w:t xml:space="preserve">The package_prefix for the Network Flow data model is </w:t>
      </w:r>
      <w:r>
        <w:rPr>
          <w:rFonts w:ascii="Courier New" w:hAnsi="Courier New" w:cs="Courier New"/>
        </w:rPr>
        <w:t>NetFlow</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Flow Object</w:t>
      </w:r>
      <w:r w:rsidRPr="00B77F78">
        <w:t xml:space="preserve"> </w:t>
      </w:r>
      <w:r>
        <w:t xml:space="preserve">data model.  </w:t>
      </w:r>
    </w:p>
    <w:p w14:paraId="18A68E4F" w14:textId="77777777" w:rsidR="00F4790A" w:rsidRPr="00904E02" w:rsidRDefault="00F4790A" w:rsidP="00F4790A">
      <w:pPr>
        <w:pStyle w:val="Heading3"/>
        <w:numPr>
          <w:ilvl w:val="2"/>
          <w:numId w:val="39"/>
        </w:numPr>
      </w:pPr>
      <w:bookmarkStart w:id="27" w:name="_Toc426119872"/>
      <w:bookmarkStart w:id="28" w:name="_Toc450311704"/>
      <w:bookmarkStart w:id="29" w:name="_Ref450644790"/>
      <w:bookmarkStart w:id="30" w:name="_Ref450645110"/>
      <w:bookmarkStart w:id="31" w:name="_Ref450645410"/>
      <w:bookmarkStart w:id="32" w:name="_Ref450650230"/>
      <w:bookmarkStart w:id="33" w:name="_Ref450650894"/>
      <w:bookmarkStart w:id="34" w:name="_Ref450657160"/>
      <w:bookmarkStart w:id="35" w:name="_Ref450657269"/>
      <w:bookmarkStart w:id="36" w:name="_Ref450657413"/>
      <w:bookmarkStart w:id="37" w:name="_Ref450657452"/>
      <w:bookmarkStart w:id="38" w:name="_Ref450657499"/>
      <w:bookmarkStart w:id="39" w:name="_Toc458527284"/>
      <w:r w:rsidRPr="00904E02">
        <w:t>UML Diagrams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8AE18E8" w14:textId="77777777" w:rsidR="00F4790A" w:rsidRDefault="00F4790A" w:rsidP="00F4790A">
      <w:pPr>
        <w:spacing w:after="240"/>
      </w:pPr>
      <w:bookmarkStart w:id="40" w:name="_Toc398719452"/>
      <w:bookmarkStart w:id="41" w:name="_Toc389570606"/>
      <w:bookmarkStart w:id="42" w:name="_Toc389581076"/>
      <w:bookmarkStart w:id="4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9FE5C90" w14:textId="77777777" w:rsidR="00F4790A" w:rsidRDefault="00F4790A" w:rsidP="00F4790A">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E31E9D1" w14:textId="77777777" w:rsidR="00F4790A" w:rsidRDefault="00F4790A" w:rsidP="00F4790A">
      <w:pPr>
        <w:spacing w:after="240"/>
      </w:pPr>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C460B8">
        <w:rPr>
          <w:rFonts w:ascii="Courier New" w:hAnsi="Courier New" w:cs="Courier New"/>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2BE3A0D0" w14:textId="77777777" w:rsidR="00F4790A" w:rsidRDefault="00F4790A" w:rsidP="00F4790A">
      <w:pPr>
        <w:pStyle w:val="Heading4"/>
        <w:numPr>
          <w:ilvl w:val="3"/>
          <w:numId w:val="39"/>
        </w:numPr>
      </w:pPr>
      <w:bookmarkStart w:id="44" w:name="_Toc426119873"/>
      <w:bookmarkStart w:id="45" w:name="_Toc450311705"/>
      <w:r>
        <w:t>Class Properties</w:t>
      </w:r>
      <w:bookmarkEnd w:id="40"/>
      <w:bookmarkEnd w:id="44"/>
      <w:bookmarkEnd w:id="45"/>
    </w:p>
    <w:p w14:paraId="569D13A4" w14:textId="77777777" w:rsidR="00F4790A" w:rsidRDefault="00F4790A" w:rsidP="00F4790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w:t>
      </w:r>
      <w:r>
        <w:lastRenderedPageBreak/>
        <w:t xml:space="preserve">and to capture only higher level properties as associations, especially in the main top-level component diagrams.  In particular, we will always capture properties of UML data types as attributes.  </w:t>
      </w:r>
    </w:p>
    <w:p w14:paraId="630770BD" w14:textId="77777777" w:rsidR="00F4790A" w:rsidRDefault="00F4790A" w:rsidP="00F4790A">
      <w:pPr>
        <w:pStyle w:val="Heading4"/>
        <w:numPr>
          <w:ilvl w:val="3"/>
          <w:numId w:val="39"/>
        </w:numPr>
      </w:pPr>
      <w:bookmarkStart w:id="46" w:name="_Toc398719453"/>
      <w:bookmarkStart w:id="47" w:name="_Toc426119874"/>
      <w:bookmarkStart w:id="48" w:name="_Toc450311706"/>
      <w:r>
        <w:t>Diagram Icons and Arrow Types</w:t>
      </w:r>
      <w:bookmarkEnd w:id="46"/>
      <w:bookmarkEnd w:id="47"/>
      <w:bookmarkEnd w:id="48"/>
    </w:p>
    <w:p w14:paraId="2F7CEDA9" w14:textId="77777777" w:rsidR="00F4790A" w:rsidRDefault="00F4790A" w:rsidP="00F4790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7C0824" w:rsidRPr="007C0824">
        <w:rPr>
          <w:b/>
          <w:color w:val="0000EE"/>
        </w:rPr>
        <w:t xml:space="preserve">Table </w:t>
      </w:r>
      <w:r w:rsidR="007C0824" w:rsidRPr="007C0824">
        <w:rPr>
          <w:b/>
          <w:noProof/>
          <w:color w:val="0000EE"/>
        </w:rPr>
        <w:t>1</w:t>
      </w:r>
      <w:r w:rsidR="007C0824" w:rsidRPr="007C0824">
        <w:rPr>
          <w:b/>
          <w:noProof/>
          <w:color w:val="0000EE"/>
        </w:rPr>
        <w:noBreakHyphen/>
        <w:t>1</w:t>
      </w:r>
      <w:r w:rsidRPr="00F51DC8">
        <w:rPr>
          <w:b/>
          <w:color w:val="0000EE"/>
        </w:rPr>
        <w:fldChar w:fldCharType="end"/>
      </w:r>
      <w:r>
        <w:t>.</w:t>
      </w:r>
    </w:p>
    <w:p w14:paraId="66B62E8E" w14:textId="77777777" w:rsidR="00F4790A" w:rsidRDefault="00F4790A" w:rsidP="00F4790A">
      <w:pPr>
        <w:keepNext/>
        <w:keepLines/>
        <w:spacing w:after="120"/>
        <w:jc w:val="center"/>
      </w:pPr>
      <w:bookmarkStart w:id="49" w:name="_Ref397637630"/>
      <w:bookmarkStart w:id="50" w:name="_Ref417296241"/>
      <w:bookmarkStart w:id="51" w:name="_Toc426119875"/>
      <w:r w:rsidRPr="00305518">
        <w:t xml:space="preserve">Table </w:t>
      </w:r>
      <w:fldSimple w:instr=" STYLEREF 1 \s ">
        <w:r w:rsidR="007C0824">
          <w:rPr>
            <w:noProof/>
          </w:rPr>
          <w:t>1</w:t>
        </w:r>
      </w:fldSimple>
      <w:r>
        <w:noBreakHyphen/>
      </w:r>
      <w:fldSimple w:instr=" SEQ Table \* ARABIC \s 1 ">
        <w:r w:rsidR="007C0824">
          <w:rPr>
            <w:noProof/>
          </w:rPr>
          <w:t>1</w:t>
        </w:r>
      </w:fldSimple>
      <w:bookmarkEnd w:id="4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F4790A" w14:paraId="5FDC7AC5" w14:textId="77777777" w:rsidTr="00A14D06">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624E655" w14:textId="77777777" w:rsidR="00F4790A" w:rsidRDefault="00F4790A" w:rsidP="00A14D06">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0A5488A" w14:textId="77777777" w:rsidR="00F4790A" w:rsidRDefault="00F4790A" w:rsidP="00A14D06">
            <w:pPr>
              <w:keepNext/>
              <w:keepLines/>
              <w:rPr>
                <w:rFonts w:ascii="Times New Roman" w:hAnsi="Times New Roman"/>
                <w:b/>
                <w:bCs/>
              </w:rPr>
            </w:pPr>
            <w:r w:rsidRPr="00DD35BA">
              <w:rPr>
                <w:b/>
              </w:rPr>
              <w:t>Description</w:t>
            </w:r>
          </w:p>
        </w:tc>
      </w:tr>
      <w:tr w:rsidR="00F4790A" w14:paraId="31438FB7" w14:textId="77777777" w:rsidTr="00A14D06">
        <w:trPr>
          <w:trHeight w:val="611"/>
          <w:jc w:val="center"/>
        </w:trPr>
        <w:tc>
          <w:tcPr>
            <w:tcW w:w="2065" w:type="dxa"/>
            <w:tcMar>
              <w:top w:w="0" w:type="dxa"/>
              <w:left w:w="108" w:type="dxa"/>
              <w:bottom w:w="0" w:type="dxa"/>
              <w:right w:w="108" w:type="dxa"/>
            </w:tcMar>
            <w:vAlign w:val="center"/>
          </w:tcPr>
          <w:p w14:paraId="285ED0F4" w14:textId="77777777" w:rsidR="00F4790A" w:rsidRDefault="00F4790A" w:rsidP="00A14D06">
            <w:pPr>
              <w:keepNext/>
              <w:keepLines/>
              <w:jc w:val="center"/>
              <w:rPr>
                <w:rFonts w:ascii="Times New Roman" w:hAnsi="Times New Roman"/>
                <w:noProof/>
              </w:rPr>
            </w:pPr>
            <w:r>
              <w:rPr>
                <w:noProof/>
              </w:rPr>
              <w:drawing>
                <wp:inline distT="0" distB="0" distL="0" distR="0" wp14:anchorId="471FF290" wp14:editId="2FA957D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882E978" w14:textId="77777777" w:rsidR="00F4790A" w:rsidRPr="008B2787" w:rsidRDefault="00F4790A" w:rsidP="00A14D06">
            <w:pPr>
              <w:keepNext/>
              <w:keepLines/>
              <w:rPr>
                <w:szCs w:val="22"/>
              </w:rPr>
            </w:pPr>
            <w:r w:rsidRPr="008B2787">
              <w:rPr>
                <w:szCs w:val="22"/>
              </w:rPr>
              <w:t>This diagram icon indicates a class.  If the name is in italics, it is an abstract class.</w:t>
            </w:r>
          </w:p>
        </w:tc>
      </w:tr>
      <w:tr w:rsidR="00F4790A" w14:paraId="4A4B515A" w14:textId="77777777" w:rsidTr="00A14D06">
        <w:trPr>
          <w:trHeight w:val="611"/>
          <w:jc w:val="center"/>
        </w:trPr>
        <w:tc>
          <w:tcPr>
            <w:tcW w:w="2065" w:type="dxa"/>
            <w:tcMar>
              <w:top w:w="0" w:type="dxa"/>
              <w:left w:w="108" w:type="dxa"/>
              <w:bottom w:w="0" w:type="dxa"/>
              <w:right w:w="108" w:type="dxa"/>
            </w:tcMar>
            <w:vAlign w:val="center"/>
          </w:tcPr>
          <w:p w14:paraId="07ED2145" w14:textId="77777777" w:rsidR="00F4790A" w:rsidRDefault="00F4790A" w:rsidP="00A14D06">
            <w:pPr>
              <w:jc w:val="center"/>
              <w:rPr>
                <w:rFonts w:ascii="Times New Roman" w:hAnsi="Times New Roman"/>
                <w:noProof/>
              </w:rPr>
            </w:pPr>
            <w:r>
              <w:object w:dxaOrig="225" w:dyaOrig="180" w14:anchorId="66AC6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6148" r:id="rId45"/>
              </w:object>
            </w:r>
          </w:p>
        </w:tc>
        <w:tc>
          <w:tcPr>
            <w:tcW w:w="4770" w:type="dxa"/>
            <w:tcMar>
              <w:top w:w="0" w:type="dxa"/>
              <w:left w:w="108" w:type="dxa"/>
              <w:bottom w:w="0" w:type="dxa"/>
              <w:right w:w="108" w:type="dxa"/>
            </w:tcMar>
            <w:vAlign w:val="center"/>
          </w:tcPr>
          <w:p w14:paraId="2F2219FA" w14:textId="77777777" w:rsidR="00F4790A" w:rsidRPr="008B2787" w:rsidRDefault="00F4790A" w:rsidP="00A14D06">
            <w:pPr>
              <w:rPr>
                <w:szCs w:val="22"/>
              </w:rPr>
            </w:pPr>
            <w:r w:rsidRPr="008B2787">
              <w:rPr>
                <w:szCs w:val="22"/>
              </w:rPr>
              <w:t>This diagram icon indicates an enumeration.</w:t>
            </w:r>
          </w:p>
        </w:tc>
      </w:tr>
      <w:tr w:rsidR="00F4790A" w14:paraId="699458F3" w14:textId="77777777" w:rsidTr="00A14D06">
        <w:trPr>
          <w:trHeight w:val="611"/>
          <w:jc w:val="center"/>
        </w:trPr>
        <w:tc>
          <w:tcPr>
            <w:tcW w:w="2065" w:type="dxa"/>
            <w:tcMar>
              <w:top w:w="0" w:type="dxa"/>
              <w:left w:w="108" w:type="dxa"/>
              <w:bottom w:w="0" w:type="dxa"/>
              <w:right w:w="108" w:type="dxa"/>
            </w:tcMar>
            <w:vAlign w:val="center"/>
          </w:tcPr>
          <w:p w14:paraId="467CD91D" w14:textId="77777777" w:rsidR="00F4790A" w:rsidRDefault="00F4790A" w:rsidP="00A14D06">
            <w:pPr>
              <w:jc w:val="center"/>
            </w:pPr>
            <w:r w:rsidRPr="008B2787">
              <w:rPr>
                <w:noProof/>
                <w:szCs w:val="22"/>
              </w:rPr>
              <w:drawing>
                <wp:inline distT="0" distB="0" distL="0" distR="0" wp14:anchorId="0E9C225C" wp14:editId="16DEE6E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EA20B32" w14:textId="77777777" w:rsidR="00F4790A" w:rsidRPr="008B2787" w:rsidRDefault="00F4790A" w:rsidP="00A14D06">
            <w:pPr>
              <w:rPr>
                <w:szCs w:val="22"/>
              </w:rPr>
            </w:pPr>
            <w:r w:rsidRPr="008B2787">
              <w:rPr>
                <w:szCs w:val="22"/>
              </w:rPr>
              <w:t>This diagram icon indicates a data type.</w:t>
            </w:r>
            <w:r w:rsidRPr="00974896">
              <w:rPr>
                <w:noProof/>
              </w:rPr>
              <w:t xml:space="preserve"> </w:t>
            </w:r>
          </w:p>
        </w:tc>
      </w:tr>
      <w:tr w:rsidR="00F4790A" w14:paraId="619EDBF7" w14:textId="77777777" w:rsidTr="00A14D06">
        <w:trPr>
          <w:trHeight w:val="611"/>
          <w:jc w:val="center"/>
        </w:trPr>
        <w:tc>
          <w:tcPr>
            <w:tcW w:w="2065" w:type="dxa"/>
            <w:tcMar>
              <w:top w:w="0" w:type="dxa"/>
              <w:left w:w="108" w:type="dxa"/>
              <w:bottom w:w="0" w:type="dxa"/>
              <w:right w:w="108" w:type="dxa"/>
            </w:tcMar>
            <w:vAlign w:val="center"/>
          </w:tcPr>
          <w:p w14:paraId="7B254FAB" w14:textId="77777777" w:rsidR="00F4790A" w:rsidRDefault="00F4790A" w:rsidP="00A14D06">
            <w:pPr>
              <w:jc w:val="center"/>
              <w:rPr>
                <w:rFonts w:ascii="Times New Roman" w:hAnsi="Times New Roman"/>
                <w:noProof/>
              </w:rPr>
            </w:pPr>
            <w:r>
              <w:object w:dxaOrig="270" w:dyaOrig="195" w14:anchorId="7E061EB8">
                <v:shape id="_x0000_i1026" type="#_x0000_t75" style="width:15pt;height:15pt" o:ole="">
                  <v:imagedata r:id="rId47" o:title=""/>
                </v:shape>
                <o:OLEObject Type="Embed" ProgID="PBrush" ShapeID="_x0000_i1026" DrawAspect="Content" ObjectID="_1535896149" r:id="rId48"/>
              </w:object>
            </w:r>
          </w:p>
        </w:tc>
        <w:tc>
          <w:tcPr>
            <w:tcW w:w="4770" w:type="dxa"/>
            <w:tcMar>
              <w:top w:w="0" w:type="dxa"/>
              <w:left w:w="108" w:type="dxa"/>
              <w:bottom w:w="0" w:type="dxa"/>
              <w:right w:w="108" w:type="dxa"/>
            </w:tcMar>
            <w:vAlign w:val="center"/>
          </w:tcPr>
          <w:p w14:paraId="616E5AD1" w14:textId="77777777" w:rsidR="00F4790A" w:rsidRPr="008B2787" w:rsidRDefault="00F4790A" w:rsidP="00A14D06">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F4790A" w14:paraId="04ED2B91" w14:textId="77777777" w:rsidTr="00A14D06">
        <w:trPr>
          <w:trHeight w:val="611"/>
          <w:jc w:val="center"/>
        </w:trPr>
        <w:tc>
          <w:tcPr>
            <w:tcW w:w="2065" w:type="dxa"/>
            <w:tcMar>
              <w:top w:w="0" w:type="dxa"/>
              <w:left w:w="108" w:type="dxa"/>
              <w:bottom w:w="0" w:type="dxa"/>
              <w:right w:w="108" w:type="dxa"/>
            </w:tcMar>
            <w:vAlign w:val="center"/>
          </w:tcPr>
          <w:p w14:paraId="26697CFB" w14:textId="77777777" w:rsidR="00F4790A" w:rsidRDefault="00F4790A" w:rsidP="00A14D06">
            <w:pPr>
              <w:jc w:val="center"/>
              <w:rPr>
                <w:rFonts w:ascii="Times New Roman" w:hAnsi="Times New Roman"/>
                <w:noProof/>
              </w:rPr>
            </w:pPr>
            <w:r>
              <w:object w:dxaOrig="210" w:dyaOrig="150" w14:anchorId="4BD57BE5">
                <v:shape id="_x0000_i1027" type="#_x0000_t75" style="width:14.25pt;height:15pt" o:ole="">
                  <v:imagedata r:id="rId49" o:title=""/>
                </v:shape>
                <o:OLEObject Type="Embed" ProgID="PBrush" ShapeID="_x0000_i1027" DrawAspect="Content" ObjectID="_1535896150" r:id="rId50"/>
              </w:object>
            </w:r>
          </w:p>
        </w:tc>
        <w:tc>
          <w:tcPr>
            <w:tcW w:w="4770" w:type="dxa"/>
            <w:tcMar>
              <w:top w:w="0" w:type="dxa"/>
              <w:left w:w="108" w:type="dxa"/>
              <w:bottom w:w="0" w:type="dxa"/>
              <w:right w:w="108" w:type="dxa"/>
            </w:tcMar>
            <w:vAlign w:val="center"/>
          </w:tcPr>
          <w:p w14:paraId="37EC7264" w14:textId="77777777" w:rsidR="00F4790A" w:rsidRPr="008B2787" w:rsidRDefault="00F4790A" w:rsidP="00A14D06">
            <w:pPr>
              <w:rPr>
                <w:szCs w:val="22"/>
              </w:rPr>
            </w:pPr>
            <w:r w:rsidRPr="008B2787">
              <w:rPr>
                <w:szCs w:val="22"/>
              </w:rPr>
              <w:t>This decorator icon indicates an enumeration literal.</w:t>
            </w:r>
          </w:p>
        </w:tc>
      </w:tr>
      <w:tr w:rsidR="00F4790A" w14:paraId="2567ECAE" w14:textId="77777777" w:rsidTr="00A14D06">
        <w:trPr>
          <w:trHeight w:val="620"/>
          <w:jc w:val="center"/>
        </w:trPr>
        <w:tc>
          <w:tcPr>
            <w:tcW w:w="2065" w:type="dxa"/>
            <w:tcMar>
              <w:top w:w="0" w:type="dxa"/>
              <w:left w:w="108" w:type="dxa"/>
              <w:bottom w:w="0" w:type="dxa"/>
              <w:right w:w="108" w:type="dxa"/>
            </w:tcMar>
            <w:vAlign w:val="center"/>
          </w:tcPr>
          <w:p w14:paraId="19AD06DC" w14:textId="7C154D5A" w:rsidR="00F4790A" w:rsidRDefault="00A14D06" w:rsidP="00A14D06">
            <w:pPr>
              <w:jc w:val="center"/>
            </w:pPr>
            <w:r>
              <w:pict w14:anchorId="58456AE2">
                <v:shape id="_x0000_i1033" type="#_x0000_t75" style="width:62.25pt;height:15pt">
                  <v:imagedata r:id="rId51" o:title="arrow-for-cybox"/>
                </v:shape>
              </w:pict>
            </w:r>
          </w:p>
        </w:tc>
        <w:tc>
          <w:tcPr>
            <w:tcW w:w="4770" w:type="dxa"/>
            <w:tcMar>
              <w:top w:w="0" w:type="dxa"/>
              <w:left w:w="108" w:type="dxa"/>
              <w:bottom w:w="0" w:type="dxa"/>
              <w:right w:w="108" w:type="dxa"/>
            </w:tcMar>
            <w:vAlign w:val="center"/>
          </w:tcPr>
          <w:p w14:paraId="1DECEDB5" w14:textId="77777777" w:rsidR="00F4790A" w:rsidRPr="008B2787" w:rsidRDefault="00F4790A" w:rsidP="00A14D06">
            <w:pPr>
              <w:rPr>
                <w:szCs w:val="22"/>
              </w:rPr>
            </w:pPr>
            <w:r w:rsidRPr="008B2787">
              <w:rPr>
                <w:szCs w:val="22"/>
              </w:rPr>
              <w:t>This arrow type indicates a directed association relationship.</w:t>
            </w:r>
          </w:p>
        </w:tc>
      </w:tr>
      <w:tr w:rsidR="00F4790A" w14:paraId="4E2DD1F8" w14:textId="77777777" w:rsidTr="00A14D06">
        <w:trPr>
          <w:trHeight w:val="620"/>
          <w:jc w:val="center"/>
        </w:trPr>
        <w:tc>
          <w:tcPr>
            <w:tcW w:w="2065" w:type="dxa"/>
            <w:tcMar>
              <w:top w:w="0" w:type="dxa"/>
              <w:left w:w="108" w:type="dxa"/>
              <w:bottom w:w="0" w:type="dxa"/>
              <w:right w:w="108" w:type="dxa"/>
            </w:tcMar>
            <w:vAlign w:val="center"/>
          </w:tcPr>
          <w:p w14:paraId="1EEFA455" w14:textId="77777777" w:rsidR="00F4790A" w:rsidRDefault="00F4790A" w:rsidP="00A14D06">
            <w:pPr>
              <w:jc w:val="center"/>
            </w:pPr>
            <w:r w:rsidRPr="00FD2389">
              <w:rPr>
                <w:color w:val="000000" w:themeColor="text1"/>
              </w:rPr>
              <w:object w:dxaOrig="1140" w:dyaOrig="780" w14:anchorId="57FECE31">
                <v:shape id="_x0000_i1028" type="#_x0000_t75" style="width:57.75pt;height:36pt" o:ole="">
                  <v:imagedata r:id="rId52" o:title=""/>
                </v:shape>
                <o:OLEObject Type="Embed" ProgID="PBrush" ShapeID="_x0000_i1028" DrawAspect="Content" ObjectID="_1535896151" r:id="rId53"/>
              </w:object>
            </w:r>
          </w:p>
        </w:tc>
        <w:tc>
          <w:tcPr>
            <w:tcW w:w="4770" w:type="dxa"/>
            <w:tcMar>
              <w:top w:w="0" w:type="dxa"/>
              <w:left w:w="108" w:type="dxa"/>
              <w:bottom w:w="0" w:type="dxa"/>
              <w:right w:w="108" w:type="dxa"/>
            </w:tcMar>
            <w:vAlign w:val="center"/>
          </w:tcPr>
          <w:p w14:paraId="6A80118A" w14:textId="77777777" w:rsidR="00F4790A" w:rsidRPr="008B2787" w:rsidRDefault="00F4790A" w:rsidP="00A14D06">
            <w:pPr>
              <w:rPr>
                <w:szCs w:val="22"/>
              </w:rPr>
            </w:pPr>
            <w:r w:rsidRPr="008B2787">
              <w:rPr>
                <w:szCs w:val="22"/>
              </w:rPr>
              <w:t xml:space="preserve">This arrow type indicates a generalization relationship.  </w:t>
            </w:r>
          </w:p>
        </w:tc>
      </w:tr>
    </w:tbl>
    <w:p w14:paraId="4EDCF414" w14:textId="77777777" w:rsidR="00F4790A" w:rsidRPr="00210E1E" w:rsidRDefault="00F4790A" w:rsidP="00F4790A">
      <w:pPr>
        <w:pStyle w:val="Heading3"/>
        <w:numPr>
          <w:ilvl w:val="2"/>
          <w:numId w:val="39"/>
        </w:numPr>
      </w:pPr>
      <w:bookmarkStart w:id="52" w:name="_Toc426119876"/>
      <w:bookmarkStart w:id="53" w:name="_Toc450311707"/>
      <w:bookmarkStart w:id="54" w:name="_Toc458527285"/>
      <w:bookmarkEnd w:id="50"/>
      <w:bookmarkEnd w:id="51"/>
      <w:r>
        <w:t>Property Table Notation</w:t>
      </w:r>
      <w:bookmarkEnd w:id="41"/>
      <w:bookmarkEnd w:id="42"/>
      <w:bookmarkEnd w:id="43"/>
      <w:bookmarkEnd w:id="52"/>
      <w:bookmarkEnd w:id="53"/>
      <w:bookmarkEnd w:id="54"/>
    </w:p>
    <w:p w14:paraId="0D8C8D11" w14:textId="2BCE72E7" w:rsidR="00F4790A" w:rsidRDefault="00F4790A" w:rsidP="00F4790A">
      <w:pPr>
        <w:spacing w:after="240"/>
      </w:pPr>
      <w:r w:rsidRPr="00210E1E">
        <w:t xml:space="preserve">Throughout </w:t>
      </w:r>
      <w:r>
        <w:t xml:space="preserve">Section </w:t>
      </w:r>
      <w:r w:rsidRPr="00FE3C95">
        <w:rPr>
          <w:b/>
          <w:color w:val="0000EE"/>
        </w:rPr>
        <w:fldChar w:fldCharType="begin"/>
      </w:r>
      <w:r w:rsidRPr="00FE3C95">
        <w:rPr>
          <w:b/>
          <w:color w:val="0000EE"/>
        </w:rPr>
        <w:instrText xml:space="preserve"> REF _Ref437351670 \r \h  \* MERGEFORMAT </w:instrText>
      </w:r>
      <w:r w:rsidRPr="00FE3C95">
        <w:rPr>
          <w:b/>
          <w:color w:val="0000EE"/>
        </w:rPr>
      </w:r>
      <w:r w:rsidRPr="00FE3C95">
        <w:rPr>
          <w:b/>
          <w:color w:val="0000EE"/>
        </w:rPr>
        <w:fldChar w:fldCharType="separate"/>
      </w:r>
      <w:r w:rsidR="007C0824">
        <w:rPr>
          <w:b/>
          <w:color w:val="0000EE"/>
        </w:rPr>
        <w:t>3</w:t>
      </w:r>
      <w:r w:rsidRPr="00FE3C95">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Flow Object data model (see Section </w:t>
      </w:r>
      <w:r w:rsidRPr="000E7D03">
        <w:rPr>
          <w:b/>
          <w:color w:val="0000EE"/>
        </w:rPr>
        <w:fldChar w:fldCharType="begin"/>
      </w:r>
      <w:r w:rsidRPr="000E7D03">
        <w:rPr>
          <w:b/>
          <w:color w:val="0000EE"/>
        </w:rPr>
        <w:instrText xml:space="preserve"> REF _Ref394486021 \r \h </w:instrText>
      </w:r>
      <w:r>
        <w:rPr>
          <w:b/>
          <w:color w:val="0000EE"/>
        </w:rPr>
        <w:instrText xml:space="preserve"> \* MERGEFORMAT </w:instrText>
      </w:r>
      <w:r w:rsidRPr="000E7D03">
        <w:rPr>
          <w:b/>
          <w:color w:val="0000EE"/>
        </w:rPr>
      </w:r>
      <w:r w:rsidRPr="000E7D03">
        <w:rPr>
          <w:b/>
          <w:color w:val="0000EE"/>
        </w:rPr>
        <w:fldChar w:fldCharType="separate"/>
      </w:r>
      <w:r w:rsidR="007C0824">
        <w:rPr>
          <w:b/>
          <w:color w:val="0000EE"/>
        </w:rPr>
        <w:t>1.2.2</w:t>
      </w:r>
      <w:r w:rsidRPr="000E7D03">
        <w:rPr>
          <w:b/>
          <w:color w:val="0000EE"/>
        </w:rPr>
        <w:fldChar w:fldCharType="end"/>
      </w:r>
      <w:r w:rsidR="00A14D06">
        <w:t>).</w:t>
      </w:r>
    </w:p>
    <w:p w14:paraId="640C8AEF" w14:textId="500EF981" w:rsidR="00F4790A" w:rsidRDefault="00F4790A" w:rsidP="00F4790A">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03AD0C9" w14:textId="77777777" w:rsidR="00F4790A" w:rsidRDefault="00F4790A" w:rsidP="00F4790A">
      <w:pPr>
        <w:pStyle w:val="Heading3"/>
        <w:numPr>
          <w:ilvl w:val="2"/>
          <w:numId w:val="39"/>
        </w:numPr>
      </w:pPr>
      <w:bookmarkStart w:id="55" w:name="_Toc412205415"/>
      <w:bookmarkStart w:id="56" w:name="_Toc426119877"/>
      <w:bookmarkStart w:id="57" w:name="_Toc450311708"/>
      <w:bookmarkStart w:id="58" w:name="_Toc458527286"/>
      <w:r>
        <w:t>Property and Class Descriptions</w:t>
      </w:r>
      <w:bookmarkEnd w:id="55"/>
      <w:bookmarkEnd w:id="56"/>
      <w:bookmarkEnd w:id="57"/>
      <w:bookmarkEnd w:id="58"/>
    </w:p>
    <w:p w14:paraId="7B688050" w14:textId="77777777" w:rsidR="00F4790A" w:rsidRDefault="00F4790A" w:rsidP="00F4790A">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30F8056" w14:textId="77777777" w:rsidR="00F4790A" w:rsidRDefault="00F4790A" w:rsidP="00F4790A">
      <w:pPr>
        <w:spacing w:after="240"/>
      </w:pPr>
      <w:r>
        <w:lastRenderedPageBreak/>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4BB4613" w14:textId="77777777" w:rsidR="00F4790A" w:rsidRDefault="00F4790A" w:rsidP="00F4790A">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F4790A" w14:paraId="73E8D73B" w14:textId="77777777" w:rsidTr="00A14D06">
        <w:tc>
          <w:tcPr>
            <w:tcW w:w="1506" w:type="dxa"/>
            <w:shd w:val="clear" w:color="auto" w:fill="BFBFBF" w:themeFill="background1" w:themeFillShade="BF"/>
            <w:vAlign w:val="center"/>
          </w:tcPr>
          <w:p w14:paraId="0F7C10DC" w14:textId="77777777" w:rsidR="00F4790A" w:rsidRPr="005330B0" w:rsidRDefault="00F4790A" w:rsidP="00A14D06">
            <w:pPr>
              <w:rPr>
                <w:b/>
              </w:rPr>
            </w:pPr>
            <w:r w:rsidRPr="005330B0">
              <w:rPr>
                <w:b/>
              </w:rPr>
              <w:t>Verb</w:t>
            </w:r>
          </w:p>
        </w:tc>
        <w:tc>
          <w:tcPr>
            <w:tcW w:w="7512" w:type="dxa"/>
            <w:shd w:val="clear" w:color="auto" w:fill="BFBFBF" w:themeFill="background1" w:themeFillShade="BF"/>
            <w:vAlign w:val="center"/>
          </w:tcPr>
          <w:p w14:paraId="259F861D" w14:textId="77777777" w:rsidR="00F4790A" w:rsidRPr="005330B0" w:rsidRDefault="00F4790A" w:rsidP="00A14D06">
            <w:pPr>
              <w:rPr>
                <w:b/>
              </w:rPr>
            </w:pPr>
            <w:r>
              <w:rPr>
                <w:b/>
              </w:rPr>
              <w:t>CybOX</w:t>
            </w:r>
            <w:r w:rsidRPr="005330B0">
              <w:rPr>
                <w:b/>
              </w:rPr>
              <w:t xml:space="preserve"> Definition</w:t>
            </w:r>
          </w:p>
        </w:tc>
      </w:tr>
      <w:tr w:rsidR="00F4790A" w14:paraId="65C664BC" w14:textId="77777777" w:rsidTr="00A14D06">
        <w:tc>
          <w:tcPr>
            <w:tcW w:w="1506" w:type="dxa"/>
            <w:vAlign w:val="center"/>
          </w:tcPr>
          <w:p w14:paraId="4695E453" w14:textId="77777777" w:rsidR="00F4790A" w:rsidRPr="00366C71" w:rsidRDefault="00F4790A" w:rsidP="00A14D06">
            <w:pPr>
              <w:rPr>
                <w:u w:val="single"/>
              </w:rPr>
            </w:pPr>
            <w:r w:rsidRPr="00366C71">
              <w:rPr>
                <w:u w:val="single"/>
              </w:rPr>
              <w:t>capture</w:t>
            </w:r>
            <w:r>
              <w:rPr>
                <w:u w:val="single"/>
              </w:rPr>
              <w:t>s</w:t>
            </w:r>
          </w:p>
        </w:tc>
        <w:tc>
          <w:tcPr>
            <w:tcW w:w="7512" w:type="dxa"/>
            <w:vAlign w:val="center"/>
          </w:tcPr>
          <w:p w14:paraId="7F652196" w14:textId="77777777" w:rsidR="00F4790A" w:rsidRDefault="00F4790A" w:rsidP="00A14D06">
            <w:r>
              <w:t xml:space="preserve">Used to record and preserve information without implying anything about the structure of a class or property.  Often used for properties that encompass general content.  This is the least precise of the three verbs.  </w:t>
            </w:r>
          </w:p>
        </w:tc>
      </w:tr>
      <w:tr w:rsidR="00F4790A" w14:paraId="632D0C33" w14:textId="77777777" w:rsidTr="00A14D06">
        <w:tc>
          <w:tcPr>
            <w:tcW w:w="1506" w:type="dxa"/>
            <w:vAlign w:val="center"/>
          </w:tcPr>
          <w:p w14:paraId="07137A36" w14:textId="77777777" w:rsidR="00F4790A" w:rsidRDefault="00F4790A" w:rsidP="00A14D06"/>
        </w:tc>
        <w:tc>
          <w:tcPr>
            <w:tcW w:w="7512" w:type="dxa"/>
            <w:vAlign w:val="center"/>
          </w:tcPr>
          <w:p w14:paraId="11440B0A" w14:textId="77777777" w:rsidR="00F4790A" w:rsidRDefault="00F4790A" w:rsidP="00A14D06">
            <w:r w:rsidRPr="00B67328">
              <w:rPr>
                <w:i/>
              </w:rPr>
              <w:t>Examples</w:t>
            </w:r>
            <w:r>
              <w:t>:</w:t>
            </w:r>
          </w:p>
          <w:p w14:paraId="7A68328E" w14:textId="77777777" w:rsidR="00F4790A" w:rsidRDefault="00F4790A" w:rsidP="00A14D06">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A686D12" w14:textId="77777777" w:rsidR="00F4790A" w:rsidRPr="00484328" w:rsidRDefault="00F4790A" w:rsidP="00A14D06">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F4790A" w14:paraId="120C7A5E" w14:textId="77777777" w:rsidTr="00A14D06">
        <w:tc>
          <w:tcPr>
            <w:tcW w:w="1506" w:type="dxa"/>
            <w:vAlign w:val="center"/>
          </w:tcPr>
          <w:p w14:paraId="5239F75D" w14:textId="77777777" w:rsidR="00F4790A" w:rsidRPr="00366C71" w:rsidRDefault="00F4790A" w:rsidP="00A14D06">
            <w:pPr>
              <w:rPr>
                <w:u w:val="single"/>
              </w:rPr>
            </w:pPr>
            <w:r w:rsidRPr="00366C71">
              <w:rPr>
                <w:u w:val="single"/>
              </w:rPr>
              <w:t>characterize</w:t>
            </w:r>
            <w:r>
              <w:rPr>
                <w:u w:val="single"/>
              </w:rPr>
              <w:t>s</w:t>
            </w:r>
          </w:p>
        </w:tc>
        <w:tc>
          <w:tcPr>
            <w:tcW w:w="7512" w:type="dxa"/>
            <w:vAlign w:val="center"/>
          </w:tcPr>
          <w:p w14:paraId="14D387C6" w14:textId="77777777" w:rsidR="00F4790A" w:rsidRPr="005330B0" w:rsidRDefault="00F4790A" w:rsidP="00A14D06">
            <w:r>
              <w:t>Describes the distinctive nature or features of a class or property.  Often used to describe classes and properties that themselves comprise one or more other properties.</w:t>
            </w:r>
          </w:p>
        </w:tc>
      </w:tr>
      <w:tr w:rsidR="00F4790A" w14:paraId="28C4825C" w14:textId="77777777" w:rsidTr="00A14D06">
        <w:trPr>
          <w:cantSplit/>
        </w:trPr>
        <w:tc>
          <w:tcPr>
            <w:tcW w:w="1506" w:type="dxa"/>
            <w:vAlign w:val="center"/>
          </w:tcPr>
          <w:p w14:paraId="03BF2DE9" w14:textId="77777777" w:rsidR="00F4790A" w:rsidRPr="00DD38CD" w:rsidRDefault="00F4790A" w:rsidP="00A14D06"/>
        </w:tc>
        <w:tc>
          <w:tcPr>
            <w:tcW w:w="7512" w:type="dxa"/>
            <w:vAlign w:val="center"/>
          </w:tcPr>
          <w:p w14:paraId="5850FB3D" w14:textId="77777777" w:rsidR="00F4790A" w:rsidRDefault="00F4790A" w:rsidP="00A14D06">
            <w:r w:rsidRPr="00B67328">
              <w:rPr>
                <w:i/>
              </w:rPr>
              <w:t>Example</w:t>
            </w:r>
            <w:r>
              <w:rPr>
                <w:i/>
              </w:rPr>
              <w:t>s</w:t>
            </w:r>
            <w:r>
              <w:t>:</w:t>
            </w:r>
          </w:p>
          <w:p w14:paraId="35C34AD2" w14:textId="77777777" w:rsidR="00F4790A" w:rsidRPr="00B03613" w:rsidRDefault="00F4790A" w:rsidP="00A14D06">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01A3734" w14:textId="77777777" w:rsidR="00F4790A" w:rsidRPr="00EC3C28" w:rsidRDefault="00F4790A" w:rsidP="00A14D06">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F4790A" w14:paraId="1D14A2C5" w14:textId="77777777" w:rsidTr="00A14D06">
        <w:tc>
          <w:tcPr>
            <w:tcW w:w="1506" w:type="dxa"/>
            <w:vAlign w:val="center"/>
          </w:tcPr>
          <w:p w14:paraId="15C9CD4E" w14:textId="77777777" w:rsidR="00F4790A" w:rsidRPr="00366C71" w:rsidRDefault="00F4790A" w:rsidP="00A14D06">
            <w:pPr>
              <w:rPr>
                <w:u w:val="single"/>
              </w:rPr>
            </w:pPr>
            <w:r w:rsidRPr="00366C71">
              <w:rPr>
                <w:u w:val="single"/>
              </w:rPr>
              <w:t>specif</w:t>
            </w:r>
            <w:r>
              <w:rPr>
                <w:u w:val="single"/>
              </w:rPr>
              <w:t>ies</w:t>
            </w:r>
          </w:p>
        </w:tc>
        <w:tc>
          <w:tcPr>
            <w:tcW w:w="7512" w:type="dxa"/>
            <w:vAlign w:val="center"/>
          </w:tcPr>
          <w:p w14:paraId="79D5E08E" w14:textId="77777777" w:rsidR="00F4790A" w:rsidRPr="00DD38CD" w:rsidRDefault="00F4790A" w:rsidP="00A14D06">
            <w:r>
              <w:t>Used to clearly and precisely identify particular instances or values associated with a property.  Often used for properties that are defined by a controlled vocabulary or enumeration; typically used for properties that take on only a single value.</w:t>
            </w:r>
          </w:p>
        </w:tc>
      </w:tr>
      <w:tr w:rsidR="00F4790A" w14:paraId="3FDB32E4" w14:textId="77777777" w:rsidTr="00A14D06">
        <w:tc>
          <w:tcPr>
            <w:tcW w:w="1506" w:type="dxa"/>
            <w:vAlign w:val="center"/>
          </w:tcPr>
          <w:p w14:paraId="3BB52AB8" w14:textId="77777777" w:rsidR="00F4790A" w:rsidRPr="00D3144C" w:rsidRDefault="00F4790A" w:rsidP="00A14D06"/>
        </w:tc>
        <w:tc>
          <w:tcPr>
            <w:tcW w:w="7512" w:type="dxa"/>
            <w:vAlign w:val="center"/>
          </w:tcPr>
          <w:p w14:paraId="3034B5CD" w14:textId="77777777" w:rsidR="00F4790A" w:rsidRDefault="00F4790A" w:rsidP="00A14D06">
            <w:r w:rsidRPr="00B67328">
              <w:rPr>
                <w:i/>
              </w:rPr>
              <w:t>Example</w:t>
            </w:r>
            <w:r>
              <w:t>:</w:t>
            </w:r>
          </w:p>
          <w:p w14:paraId="712F54F5" w14:textId="77777777" w:rsidR="00F4790A" w:rsidRPr="00926591" w:rsidRDefault="00F4790A" w:rsidP="00A14D06">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73C2048" w14:textId="77777777" w:rsidR="00F4790A" w:rsidRDefault="00F4790A" w:rsidP="00F4790A">
      <w:pPr>
        <w:pStyle w:val="Heading2"/>
        <w:numPr>
          <w:ilvl w:val="1"/>
          <w:numId w:val="39"/>
        </w:numPr>
      </w:pPr>
      <w:bookmarkStart w:id="59" w:name="_Ref428537349"/>
      <w:bookmarkStart w:id="60" w:name="_Toc427275785"/>
      <w:bookmarkStart w:id="61" w:name="_Toc450311709"/>
      <w:bookmarkStart w:id="62" w:name="_Toc458527287"/>
      <w:r>
        <w:t>Terminology</w:t>
      </w:r>
      <w:bookmarkEnd w:id="59"/>
      <w:bookmarkEnd w:id="60"/>
      <w:bookmarkEnd w:id="61"/>
      <w:bookmarkEnd w:id="62"/>
    </w:p>
    <w:p w14:paraId="38AF40A0" w14:textId="77777777" w:rsidR="00F4790A" w:rsidRDefault="00F4790A" w:rsidP="00F4790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E7D03">
        <w:rPr>
          <w:b/>
          <w:color w:val="0000EE"/>
        </w:rPr>
        <w:t>[</w:t>
      </w:r>
      <w:r w:rsidRPr="000E7D03">
        <w:rPr>
          <w:color w:val="0000EE"/>
        </w:rPr>
        <w:fldChar w:fldCharType="begin"/>
      </w:r>
      <w:r w:rsidRPr="000E7D03">
        <w:rPr>
          <w:color w:val="0000EE"/>
        </w:rPr>
        <w:instrText xml:space="preserve"> REF rfc2119 \h </w:instrText>
      </w:r>
      <w:r w:rsidRPr="000E7D03">
        <w:rPr>
          <w:color w:val="0000EE"/>
        </w:rPr>
      </w:r>
      <w:r w:rsidRPr="000E7D03">
        <w:rPr>
          <w:color w:val="0000EE"/>
        </w:rPr>
        <w:fldChar w:fldCharType="separate"/>
      </w:r>
      <w:r w:rsidR="007C0824">
        <w:rPr>
          <w:rStyle w:val="Refterm"/>
        </w:rPr>
        <w:t>RFC2119</w:t>
      </w:r>
      <w:r w:rsidRPr="000E7D03">
        <w:rPr>
          <w:color w:val="0000EE"/>
        </w:rPr>
        <w:fldChar w:fldCharType="end"/>
      </w:r>
      <w:r w:rsidRPr="000E7D03">
        <w:rPr>
          <w:b/>
          <w:color w:val="0000EE"/>
        </w:rPr>
        <w:t>]</w:t>
      </w:r>
      <w:r>
        <w:t>.</w:t>
      </w:r>
    </w:p>
    <w:p w14:paraId="364F0521" w14:textId="77777777" w:rsidR="00F4790A" w:rsidRDefault="00F4790A" w:rsidP="00F4790A">
      <w:pPr>
        <w:pStyle w:val="Heading2"/>
        <w:numPr>
          <w:ilvl w:val="1"/>
          <w:numId w:val="39"/>
        </w:numPr>
      </w:pPr>
      <w:bookmarkStart w:id="63" w:name="_Ref7502892"/>
      <w:bookmarkStart w:id="64" w:name="_Toc12011611"/>
      <w:bookmarkStart w:id="65" w:name="_Toc85472894"/>
      <w:bookmarkStart w:id="66" w:name="_Toc287332008"/>
      <w:bookmarkStart w:id="67" w:name="_Toc427275786"/>
      <w:bookmarkStart w:id="68" w:name="_Toc450311710"/>
      <w:bookmarkStart w:id="69" w:name="_Toc458527288"/>
      <w:r>
        <w:t>Normative</w:t>
      </w:r>
      <w:bookmarkEnd w:id="63"/>
      <w:bookmarkEnd w:id="64"/>
      <w:r>
        <w:t xml:space="preserve"> References</w:t>
      </w:r>
      <w:bookmarkEnd w:id="65"/>
      <w:bookmarkEnd w:id="66"/>
      <w:bookmarkEnd w:id="67"/>
      <w:bookmarkEnd w:id="68"/>
      <w:bookmarkEnd w:id="69"/>
    </w:p>
    <w:p w14:paraId="10849603" w14:textId="77777777" w:rsidR="00F4790A" w:rsidRDefault="00F4790A" w:rsidP="00F4790A">
      <w:pPr>
        <w:pStyle w:val="Ref"/>
      </w:pPr>
      <w:r>
        <w:rPr>
          <w:rStyle w:val="Refterm"/>
        </w:rPr>
        <w:t>[</w:t>
      </w:r>
      <w:bookmarkStart w:id="70" w:name="rfc2119"/>
      <w:r>
        <w:rPr>
          <w:rStyle w:val="Refterm"/>
        </w:rPr>
        <w:t>RFC2119</w:t>
      </w:r>
      <w:bookmarkEnd w:id="70"/>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497BAE75" w14:textId="77777777" w:rsidR="00F4790A" w:rsidRDefault="00F4790A" w:rsidP="00F4790A">
      <w:pPr>
        <w:pStyle w:val="Heading1"/>
        <w:numPr>
          <w:ilvl w:val="0"/>
          <w:numId w:val="39"/>
        </w:numPr>
      </w:pPr>
      <w:bookmarkStart w:id="71" w:name="_Ref428537380"/>
      <w:bookmarkStart w:id="72" w:name="_Toc450311711"/>
      <w:bookmarkStart w:id="73" w:name="_Toc458527289"/>
      <w:r>
        <w:lastRenderedPageBreak/>
        <w:t>Background Information</w:t>
      </w:r>
      <w:bookmarkEnd w:id="71"/>
      <w:bookmarkEnd w:id="72"/>
      <w:bookmarkEnd w:id="73"/>
    </w:p>
    <w:p w14:paraId="28E08F47" w14:textId="1F7DAAB0" w:rsidR="00F4790A" w:rsidRDefault="00F4790A" w:rsidP="00F4790A">
      <w:r>
        <w:t xml:space="preserve">In this section, we provide high level information about the Network Flow Object data model that is necessary to fully understand the specification details given in Section </w:t>
      </w:r>
      <w:r w:rsidRPr="000E7D03">
        <w:rPr>
          <w:b/>
          <w:color w:val="0000EE"/>
        </w:rPr>
        <w:fldChar w:fldCharType="begin"/>
      </w:r>
      <w:r w:rsidRPr="000E7D03">
        <w:rPr>
          <w:b/>
          <w:color w:val="0000EE"/>
        </w:rPr>
        <w:instrText xml:space="preserve"> REF _Ref437351670 \r \h </w:instrText>
      </w:r>
      <w:r>
        <w:rPr>
          <w:b/>
          <w:color w:val="0000EE"/>
        </w:rPr>
        <w:instrText xml:space="preserve"> \* MERGEFORMAT </w:instrText>
      </w:r>
      <w:r w:rsidRPr="000E7D03">
        <w:rPr>
          <w:b/>
          <w:color w:val="0000EE"/>
        </w:rPr>
      </w:r>
      <w:r w:rsidRPr="000E7D03">
        <w:rPr>
          <w:b/>
          <w:color w:val="0000EE"/>
        </w:rPr>
        <w:fldChar w:fldCharType="separate"/>
      </w:r>
      <w:r w:rsidR="007C0824">
        <w:rPr>
          <w:b/>
          <w:color w:val="0000EE"/>
        </w:rPr>
        <w:t>3</w:t>
      </w:r>
      <w:r w:rsidRPr="000E7D03">
        <w:rPr>
          <w:b/>
          <w:color w:val="0000EE"/>
        </w:rPr>
        <w:fldChar w:fldCharType="end"/>
      </w:r>
      <w:r>
        <w:t>.</w:t>
      </w:r>
    </w:p>
    <w:p w14:paraId="49E5694A" w14:textId="77777777" w:rsidR="00F4790A" w:rsidRDefault="00F4790A" w:rsidP="00F4790A">
      <w:pPr>
        <w:pStyle w:val="Heading2"/>
        <w:numPr>
          <w:ilvl w:val="1"/>
          <w:numId w:val="39"/>
        </w:numPr>
        <w:tabs>
          <w:tab w:val="num" w:pos="864"/>
        </w:tabs>
        <w:spacing w:before="360" w:after="60"/>
        <w:ind w:left="540" w:hanging="540"/>
      </w:pPr>
      <w:bookmarkStart w:id="74" w:name="_Toc426119879"/>
      <w:bookmarkStart w:id="75" w:name="_Toc450311712"/>
      <w:bookmarkStart w:id="76" w:name="_Toc458527290"/>
      <w:r>
        <w:t>Cyber Observables</w:t>
      </w:r>
      <w:bookmarkEnd w:id="74"/>
      <w:bookmarkEnd w:id="75"/>
      <w:bookmarkEnd w:id="76"/>
    </w:p>
    <w:p w14:paraId="01051534" w14:textId="77777777" w:rsidR="00F4790A" w:rsidRDefault="00F4790A" w:rsidP="00F4790A">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B0B0CC9" w14:textId="77777777" w:rsidR="00F4790A" w:rsidRDefault="00F4790A" w:rsidP="00F4790A">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1F64AE5" w14:textId="77777777" w:rsidR="00F4790A" w:rsidRDefault="00F4790A" w:rsidP="00F4790A">
      <w:pPr>
        <w:pStyle w:val="Heading2"/>
        <w:numPr>
          <w:ilvl w:val="1"/>
          <w:numId w:val="39"/>
        </w:numPr>
        <w:tabs>
          <w:tab w:val="num" w:pos="864"/>
        </w:tabs>
        <w:spacing w:before="360" w:after="60"/>
        <w:ind w:left="540" w:hanging="540"/>
      </w:pPr>
      <w:bookmarkStart w:id="77" w:name="_Toc450311713"/>
      <w:bookmarkStart w:id="78" w:name="_Toc458527291"/>
      <w:bookmarkStart w:id="79" w:name="_Toc287332011"/>
      <w:bookmarkStart w:id="80" w:name="_Toc409437263"/>
      <w:r>
        <w:t>Objects</w:t>
      </w:r>
      <w:bookmarkEnd w:id="77"/>
      <w:bookmarkEnd w:id="78"/>
    </w:p>
    <w:p w14:paraId="50A40A42" w14:textId="77777777" w:rsidR="00F4790A" w:rsidRDefault="00F4790A" w:rsidP="00F4790A">
      <w:pPr>
        <w:spacing w:after="240"/>
      </w:pPr>
      <w:r>
        <w:t xml:space="preserve">Cyber observable objects (Files, IP Addresses, etc) in CybOX are characterized with a combination of two levels of data models. </w:t>
      </w:r>
    </w:p>
    <w:p w14:paraId="402A625D" w14:textId="77777777" w:rsidR="00F4790A" w:rsidRDefault="00F4790A" w:rsidP="00F4790A">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50C6234" w14:textId="77777777" w:rsidR="00F4790A" w:rsidRDefault="00F4790A" w:rsidP="00F4790A">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7202541" w14:textId="77777777" w:rsidR="00F4790A" w:rsidRDefault="00F4790A" w:rsidP="00F4790A">
      <w:pPr>
        <w:spacing w:after="240"/>
      </w:pPr>
      <w:r>
        <w:t xml:space="preserve">Any specific instance of an Object is represented utilizing the particular object properties data model within the general Object data model.  </w:t>
      </w:r>
    </w:p>
    <w:p w14:paraId="67420993" w14:textId="77777777" w:rsidR="00F4790A" w:rsidRDefault="00F4790A" w:rsidP="00F4790A">
      <w:pPr>
        <w:sectPr w:rsidR="00F4790A">
          <w:footerReference w:type="default" r:id="rId55"/>
          <w:pgSz w:w="12240" w:h="15840"/>
          <w:pgMar w:top="1440" w:right="1440" w:bottom="1440" w:left="1440" w:header="720" w:footer="720" w:gutter="0"/>
          <w:cols w:space="720"/>
        </w:sectPr>
      </w:pPr>
    </w:p>
    <w:p w14:paraId="6B7639DF" w14:textId="77777777" w:rsidR="00F4790A" w:rsidRDefault="00F4790A" w:rsidP="00F4790A">
      <w:pPr>
        <w:pStyle w:val="Heading1"/>
        <w:numPr>
          <w:ilvl w:val="0"/>
          <w:numId w:val="39"/>
        </w:numPr>
      </w:pPr>
      <w:bookmarkStart w:id="81" w:name="_Ref437351670"/>
      <w:bookmarkStart w:id="82" w:name="_Toc450311714"/>
      <w:bookmarkStart w:id="83" w:name="_Toc458527292"/>
      <w:r>
        <w:lastRenderedPageBreak/>
        <w:t>Data Model</w:t>
      </w:r>
      <w:bookmarkEnd w:id="81"/>
      <w:bookmarkEnd w:id="82"/>
      <w:bookmarkEnd w:id="83"/>
    </w:p>
    <w:p w14:paraId="31970850" w14:textId="77777777" w:rsidR="00F4790A" w:rsidRDefault="00F4790A" w:rsidP="00F4790A">
      <w:pPr>
        <w:pStyle w:val="Heading2"/>
        <w:numPr>
          <w:ilvl w:val="1"/>
          <w:numId w:val="39"/>
        </w:numPr>
      </w:pPr>
      <w:bookmarkStart w:id="84" w:name="_Toc450311715"/>
      <w:bookmarkStart w:id="85" w:name="_Toc458527293"/>
      <w:r>
        <w:t>NetworkFlowObjectType Class</w:t>
      </w:r>
      <w:bookmarkEnd w:id="84"/>
      <w:bookmarkEnd w:id="85"/>
    </w:p>
    <w:p w14:paraId="0A26B8E9" w14:textId="77777777" w:rsidR="00F4790A" w:rsidRDefault="00F4790A" w:rsidP="00F4790A">
      <w:pPr>
        <w:pStyle w:val="basicparagraph"/>
        <w:contextualSpacing w:val="0"/>
        <w:rPr>
          <w:rFonts w:cs="Courier New"/>
        </w:rPr>
      </w:pPr>
      <w:r>
        <w:rPr>
          <w:rFonts w:cs="Courier New"/>
        </w:rPr>
        <w:t xml:space="preserve">The </w:t>
      </w:r>
      <w:r>
        <w:rPr>
          <w:rFonts w:ascii="Courier New" w:eastAsia="Courier New" w:hAnsi="Courier New" w:cs="Courier New"/>
        </w:rPr>
        <w:t>NetworkFlowObjectType</w:t>
      </w:r>
      <w:r>
        <w:t xml:space="preserve"> </w:t>
      </w:r>
      <w:r>
        <w:rPr>
          <w:rFonts w:cs="Courier New"/>
        </w:rPr>
        <w:t xml:space="preserve">class specifies </w:t>
      </w:r>
      <w:r>
        <w:t>the properties necessary to summarize network traffic, expressed as flows of multiple packets. It does not include the packet payload data (i.e. the actual data that was uploaded/downloaded to and from the Dest IP to Source IP as included in packet monitoring tools, such as Wireshark).</w:t>
      </w:r>
      <w:r>
        <w:rPr>
          <w:rFonts w:cs="Courier New"/>
        </w:rPr>
        <w:t xml:space="preserve"> </w:t>
      </w:r>
    </w:p>
    <w:p w14:paraId="0A907FF1" w14:textId="77777777" w:rsidR="00F4790A" w:rsidRDefault="00F4790A" w:rsidP="00F4790A">
      <w:pPr>
        <w:pStyle w:val="basicparagraph"/>
        <w:contextualSpacing w:val="0"/>
        <w:rPr>
          <w:rFonts w:cs="Courier New"/>
        </w:rPr>
      </w:pPr>
      <w:r>
        <w:rPr>
          <w:rFonts w:cs="Courier New"/>
        </w:rPr>
        <w:t xml:space="preserve">The UML diagram corresponding to the </w:t>
      </w:r>
      <w:r>
        <w:rPr>
          <w:rFonts w:ascii="Courier New" w:eastAsia="Courier New" w:hAnsi="Courier New" w:cs="Courier New"/>
        </w:rPr>
        <w:t>NetworkFlowObjectType</w:t>
      </w:r>
      <w:r>
        <w:t xml:space="preserve"> </w:t>
      </w:r>
      <w:r>
        <w:rPr>
          <w:rFonts w:cs="Courier New"/>
        </w:rPr>
        <w:t xml:space="preserve">class is shown in </w:t>
      </w:r>
      <w:r w:rsidRPr="00EA4938">
        <w:rPr>
          <w:rFonts w:cs="Courier New"/>
          <w:b/>
          <w:color w:val="0000EE"/>
        </w:rPr>
        <w:fldChar w:fldCharType="begin"/>
      </w:r>
      <w:r w:rsidRPr="004E286F">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1</w:t>
      </w:r>
      <w:r w:rsidRPr="00EA4938">
        <w:rPr>
          <w:rFonts w:cs="Courier New"/>
          <w:b/>
          <w:color w:val="0000EE"/>
        </w:rPr>
        <w:fldChar w:fldCharType="end"/>
      </w:r>
      <w:r>
        <w:rPr>
          <w:rFonts w:cs="Courier New"/>
        </w:rPr>
        <w:t xml:space="preserve">. </w:t>
      </w:r>
    </w:p>
    <w:p w14:paraId="6488E3FD" w14:textId="77777777" w:rsidR="00F4790A" w:rsidRPr="00AA5039" w:rsidRDefault="00F4790A" w:rsidP="00F4790A">
      <w:pPr>
        <w:jc w:val="center"/>
      </w:pPr>
      <w:r w:rsidRPr="000551D9">
        <w:rPr>
          <w:noProof/>
        </w:rPr>
        <w:drawing>
          <wp:inline distT="0" distB="0" distL="0" distR="0" wp14:anchorId="09C8297D" wp14:editId="5EEC61D2">
            <wp:extent cx="9039225" cy="283243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047654" cy="2835071"/>
                    </a:xfrm>
                    <a:prstGeom prst="rect">
                      <a:avLst/>
                    </a:prstGeom>
                  </pic:spPr>
                </pic:pic>
              </a:graphicData>
            </a:graphic>
          </wp:inline>
        </w:drawing>
      </w:r>
    </w:p>
    <w:p w14:paraId="729F5DE3" w14:textId="77777777" w:rsidR="00F4790A" w:rsidRPr="00247799" w:rsidRDefault="00F4790A" w:rsidP="00F4790A">
      <w:pPr>
        <w:spacing w:after="240"/>
        <w:jc w:val="center"/>
      </w:pPr>
      <w:bookmarkStart w:id="86" w:name="_Ref395023936"/>
      <w:r w:rsidRPr="0086379B">
        <w:t xml:space="preserve">Figure </w:t>
      </w:r>
      <w:fldSimple w:instr=" STYLEREF 1 \s ">
        <w:r w:rsidR="007C0824">
          <w:rPr>
            <w:noProof/>
          </w:rPr>
          <w:t>3</w:t>
        </w:r>
      </w:fldSimple>
      <w:r>
        <w:noBreakHyphen/>
      </w:r>
      <w:fldSimple w:instr=" SEQ Figure \* ARABIC \s 1 ">
        <w:r w:rsidR="007C0824">
          <w:rPr>
            <w:noProof/>
          </w:rPr>
          <w:t>1</w:t>
        </w:r>
      </w:fldSimple>
      <w:bookmarkEnd w:id="86"/>
      <w:r>
        <w:t xml:space="preserve">. UML diagram of the </w:t>
      </w:r>
      <w:r>
        <w:rPr>
          <w:rFonts w:ascii="Courier New" w:eastAsia="Courier New" w:hAnsi="Courier New" w:cs="Courier New"/>
        </w:rPr>
        <w:t>NetworkFlowObjectType</w:t>
      </w:r>
      <w:r>
        <w:t xml:space="preserve"> class</w:t>
      </w:r>
    </w:p>
    <w:p w14:paraId="66E1CCC4"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NetworkFlowObjectType</w:t>
      </w:r>
      <w:r>
        <w:t xml:space="preserve"> class is given in </w:t>
      </w:r>
      <w:r w:rsidRPr="00141A6E">
        <w:rPr>
          <w:b/>
          <w:color w:val="0000EE"/>
        </w:rPr>
        <w:fldChar w:fldCharType="begin"/>
      </w:r>
      <w:r w:rsidRPr="00141A6E">
        <w:rPr>
          <w:b/>
          <w:color w:val="0000EE"/>
        </w:rPr>
        <w:instrText xml:space="preserve"> REF _Ref439934526 \h </w:instrText>
      </w:r>
      <w:r>
        <w:rPr>
          <w:b/>
          <w:color w:val="0000EE"/>
        </w:rPr>
        <w:instrText xml:space="preserve"> \* MERGEFORMAT </w:instrText>
      </w:r>
      <w:r w:rsidRPr="00141A6E">
        <w:rPr>
          <w:b/>
          <w:color w:val="0000EE"/>
        </w:rPr>
      </w:r>
      <w:r w:rsidRPr="00141A6E">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w:t>
      </w:r>
      <w:r w:rsidRPr="00141A6E">
        <w:rPr>
          <w:b/>
          <w:color w:val="0000EE"/>
        </w:rPr>
        <w:fldChar w:fldCharType="end"/>
      </w:r>
      <w:r>
        <w:t>.</w:t>
      </w:r>
    </w:p>
    <w:p w14:paraId="7F796C6B" w14:textId="77777777" w:rsidR="00F4790A" w:rsidRDefault="00F4790A" w:rsidP="00F4790A">
      <w:pPr>
        <w:pStyle w:val="tablecaption"/>
        <w:jc w:val="center"/>
      </w:pPr>
      <w:bookmarkStart w:id="87" w:name="_Ref439934526"/>
      <w:r>
        <w:t xml:space="preserve">Table </w:t>
      </w:r>
      <w:fldSimple w:instr=" STYLEREF 1 \s ">
        <w:r w:rsidR="007C0824">
          <w:rPr>
            <w:noProof/>
          </w:rPr>
          <w:t>3</w:t>
        </w:r>
      </w:fldSimple>
      <w:r>
        <w:noBreakHyphen/>
      </w:r>
      <w:fldSimple w:instr=" SEQ Table \* ARABIC \s 1 ">
        <w:r w:rsidR="007C0824">
          <w:rPr>
            <w:noProof/>
          </w:rPr>
          <w:t>1</w:t>
        </w:r>
      </w:fldSimple>
      <w:bookmarkEnd w:id="87"/>
      <w:r>
        <w:rPr>
          <w:noProof/>
        </w:rPr>
        <w:t xml:space="preserve">. </w:t>
      </w:r>
      <w:r>
        <w:t xml:space="preserve">Properties of the </w:t>
      </w:r>
      <w:r>
        <w:rPr>
          <w:rFonts w:ascii="Courier New" w:eastAsia="Courier New" w:hAnsi="Courier New" w:cs="Courier New"/>
        </w:rPr>
        <w:t>NetworkFlowObjectType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05"/>
        <w:gridCol w:w="3515"/>
        <w:gridCol w:w="1350"/>
        <w:gridCol w:w="5490"/>
      </w:tblGrid>
      <w:tr w:rsidR="00F4790A" w14:paraId="451E594B" w14:textId="77777777" w:rsidTr="00A14D06">
        <w:trPr>
          <w:jc w:val="center"/>
        </w:trPr>
        <w:tc>
          <w:tcPr>
            <w:tcW w:w="2605" w:type="dxa"/>
            <w:shd w:val="clear" w:color="auto" w:fill="BFBFBF"/>
            <w:tcMar>
              <w:top w:w="100" w:type="dxa"/>
              <w:left w:w="100" w:type="dxa"/>
              <w:bottom w:w="100" w:type="dxa"/>
              <w:right w:w="100" w:type="dxa"/>
            </w:tcMar>
          </w:tcPr>
          <w:p w14:paraId="70413051" w14:textId="77777777" w:rsidR="00F4790A" w:rsidRDefault="00F4790A" w:rsidP="00A14D06">
            <w:pPr>
              <w:rPr>
                <w:b/>
                <w:color w:val="000000"/>
              </w:rPr>
            </w:pPr>
            <w:r>
              <w:rPr>
                <w:b/>
                <w:color w:val="000000"/>
              </w:rPr>
              <w:lastRenderedPageBreak/>
              <w:t>Name</w:t>
            </w:r>
          </w:p>
        </w:tc>
        <w:tc>
          <w:tcPr>
            <w:tcW w:w="3515" w:type="dxa"/>
            <w:shd w:val="clear" w:color="auto" w:fill="BFBFBF"/>
            <w:tcMar>
              <w:top w:w="100" w:type="dxa"/>
              <w:left w:w="100" w:type="dxa"/>
              <w:bottom w:w="100" w:type="dxa"/>
              <w:right w:w="100" w:type="dxa"/>
            </w:tcMar>
          </w:tcPr>
          <w:p w14:paraId="0FE77F8D"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3F14FBE5"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23105876" w14:textId="77777777" w:rsidR="00F4790A" w:rsidRDefault="00F4790A" w:rsidP="00A14D06">
            <w:pPr>
              <w:rPr>
                <w:b/>
                <w:color w:val="000000"/>
              </w:rPr>
            </w:pPr>
            <w:r>
              <w:rPr>
                <w:b/>
                <w:color w:val="000000"/>
              </w:rPr>
              <w:t>Description</w:t>
            </w:r>
          </w:p>
        </w:tc>
      </w:tr>
      <w:tr w:rsidR="00F4790A" w14:paraId="6F068FC8" w14:textId="77777777" w:rsidTr="00A14D06">
        <w:trPr>
          <w:jc w:val="center"/>
        </w:trPr>
        <w:tc>
          <w:tcPr>
            <w:tcW w:w="2605" w:type="dxa"/>
            <w:shd w:val="clear" w:color="auto" w:fill="FFFFFF"/>
            <w:tcMar>
              <w:top w:w="100" w:type="dxa"/>
              <w:left w:w="100" w:type="dxa"/>
              <w:bottom w:w="100" w:type="dxa"/>
              <w:right w:w="100" w:type="dxa"/>
            </w:tcMar>
            <w:vAlign w:val="center"/>
          </w:tcPr>
          <w:p w14:paraId="38547574" w14:textId="77777777" w:rsidR="00F4790A" w:rsidRDefault="00F4790A" w:rsidP="00A14D06">
            <w:r>
              <w:rPr>
                <w:b/>
              </w:rPr>
              <w:t>Network_Flow_Label</w:t>
            </w:r>
          </w:p>
        </w:tc>
        <w:tc>
          <w:tcPr>
            <w:tcW w:w="3515" w:type="dxa"/>
            <w:shd w:val="clear" w:color="auto" w:fill="FFFFFF"/>
            <w:tcMar>
              <w:top w:w="100" w:type="dxa"/>
              <w:left w:w="100" w:type="dxa"/>
              <w:bottom w:w="100" w:type="dxa"/>
              <w:right w:w="100" w:type="dxa"/>
            </w:tcMar>
            <w:vAlign w:val="center"/>
          </w:tcPr>
          <w:p w14:paraId="1B2AA980" w14:textId="77777777" w:rsidR="00F4790A" w:rsidRDefault="00F4790A" w:rsidP="00A14D06">
            <w:r>
              <w:rPr>
                <w:rFonts w:ascii="Courier New" w:eastAsia="Courier New" w:hAnsi="Courier New" w:cs="Courier New"/>
              </w:rPr>
              <w:t>NetworkFlowLabelType</w:t>
            </w:r>
          </w:p>
        </w:tc>
        <w:tc>
          <w:tcPr>
            <w:tcW w:w="1350" w:type="dxa"/>
            <w:shd w:val="clear" w:color="auto" w:fill="FFFFFF"/>
            <w:tcMar>
              <w:top w:w="100" w:type="dxa"/>
              <w:left w:w="100" w:type="dxa"/>
              <w:bottom w:w="100" w:type="dxa"/>
              <w:right w:w="100" w:type="dxa"/>
            </w:tcMar>
            <w:vAlign w:val="center"/>
          </w:tcPr>
          <w:p w14:paraId="4EB55C7B"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1EA9B161" w14:textId="77777777" w:rsidR="00F4790A" w:rsidRDefault="00F4790A" w:rsidP="00A14D06">
            <w:r>
              <w:t xml:space="preserve">The </w:t>
            </w:r>
            <w:r w:rsidRPr="00FE3C95">
              <w:rPr>
                <w:rFonts w:ascii="Courier New" w:hAnsi="Courier New" w:cs="Courier New"/>
              </w:rPr>
              <w:t>Network_Flow_Label</w:t>
            </w:r>
            <w:r>
              <w:t xml:space="preserve"> property represents elements common to all flow records formats - either expressed as a 5-tuple or an extended 7-tuple (actually an 8-tuple because for organizational reasons, we include the egress interface index). Because these properties are defined here, they are excluded from the fields associated directly with each different flow record format type.</w:t>
            </w:r>
          </w:p>
        </w:tc>
      </w:tr>
      <w:tr w:rsidR="00F4790A" w14:paraId="2CD4EC2C" w14:textId="77777777" w:rsidTr="00A14D06">
        <w:trPr>
          <w:jc w:val="center"/>
        </w:trPr>
        <w:tc>
          <w:tcPr>
            <w:tcW w:w="2605" w:type="dxa"/>
            <w:shd w:val="clear" w:color="auto" w:fill="FFFFFF"/>
            <w:tcMar>
              <w:top w:w="100" w:type="dxa"/>
              <w:left w:w="100" w:type="dxa"/>
              <w:bottom w:w="100" w:type="dxa"/>
              <w:right w:w="100" w:type="dxa"/>
            </w:tcMar>
            <w:vAlign w:val="center"/>
          </w:tcPr>
          <w:p w14:paraId="69C6D8AD" w14:textId="77777777" w:rsidR="00F4790A" w:rsidRDefault="00F4790A" w:rsidP="00A14D06">
            <w:r>
              <w:rPr>
                <w:b/>
              </w:rPr>
              <w:t>Has_Choice</w:t>
            </w:r>
          </w:p>
        </w:tc>
        <w:tc>
          <w:tcPr>
            <w:tcW w:w="3515" w:type="dxa"/>
            <w:shd w:val="clear" w:color="auto" w:fill="FFFFFF"/>
            <w:tcMar>
              <w:top w:w="100" w:type="dxa"/>
              <w:left w:w="100" w:type="dxa"/>
              <w:bottom w:w="100" w:type="dxa"/>
              <w:right w:w="100" w:type="dxa"/>
            </w:tcMar>
            <w:vAlign w:val="center"/>
          </w:tcPr>
          <w:p w14:paraId="0C7349C8" w14:textId="77777777" w:rsidR="00F4790A" w:rsidRDefault="00F4790A" w:rsidP="00A14D06">
            <w:r>
              <w:rPr>
                <w:rFonts w:ascii="Courier New" w:eastAsia="Courier New" w:hAnsi="Courier New" w:cs="Courier New"/>
              </w:rPr>
              <w:t>NetworkFlowObjectChoiceType</w:t>
            </w:r>
          </w:p>
        </w:tc>
        <w:tc>
          <w:tcPr>
            <w:tcW w:w="1350" w:type="dxa"/>
            <w:shd w:val="clear" w:color="auto" w:fill="FFFFFF"/>
            <w:tcMar>
              <w:top w:w="100" w:type="dxa"/>
              <w:left w:w="100" w:type="dxa"/>
              <w:bottom w:w="100" w:type="dxa"/>
              <w:right w:w="100" w:type="dxa"/>
            </w:tcMar>
            <w:vAlign w:val="center"/>
          </w:tcPr>
          <w:p w14:paraId="3DE22478"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279DECE2" w14:textId="77777777" w:rsidR="00F4790A" w:rsidRDefault="00F4790A" w:rsidP="00A14D06">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NetworkFlowObjectChoiceType</w:t>
            </w:r>
            <w:r>
              <w:t xml:space="preserve">. It indicates that there is a choice between the </w:t>
            </w:r>
            <w:r>
              <w:rPr>
                <w:rFonts w:ascii="Courier New" w:eastAsia="Courier New" w:hAnsi="Courier New" w:cs="Courier New"/>
              </w:rPr>
              <w:t>Unidirectional_Flow_Record</w:t>
            </w:r>
            <w:r>
              <w:t xml:space="preserve"> property or the </w:t>
            </w:r>
            <w:r>
              <w:rPr>
                <w:rFonts w:ascii="Courier New" w:eastAsia="Courier New" w:hAnsi="Courier New" w:cs="Courier New"/>
              </w:rPr>
              <w:t>Bidirectional_Flow_Record</w:t>
            </w:r>
            <w:r>
              <w:t xml:space="preserve"> property</w:t>
            </w:r>
            <w:r>
              <w:rPr>
                <w:rFonts w:ascii="Courier New" w:eastAsia="Courier New" w:hAnsi="Courier New" w:cs="Courier New"/>
              </w:rPr>
              <w:t>.</w:t>
            </w:r>
          </w:p>
          <w:p w14:paraId="7095530B" w14:textId="77777777" w:rsidR="00F4790A" w:rsidRDefault="00F4790A" w:rsidP="00A14D06">
            <w:pPr>
              <w:rPr>
                <w:rFonts w:ascii="Courier New" w:eastAsia="Courier New" w:hAnsi="Courier New" w:cs="Courier New"/>
              </w:rPr>
            </w:pPr>
          </w:p>
          <w:p w14:paraId="2B9FCF00" w14:textId="77777777" w:rsidR="00F4790A" w:rsidRDefault="00F4790A" w:rsidP="00A14D06">
            <w:r>
              <w:t xml:space="preserve">Only one of the properties of </w:t>
            </w:r>
            <w:r>
              <w:rPr>
                <w:rFonts w:ascii="Courier New" w:eastAsia="Courier New" w:hAnsi="Courier New" w:cs="Courier New"/>
              </w:rPr>
              <w:t>NetworkFlowObjectChoiceType</w:t>
            </w:r>
            <w:r>
              <w:t xml:space="preserve"> class can be populated at any time. </w:t>
            </w:r>
            <w:r>
              <w:rPr>
                <w:color w:val="auto"/>
              </w:rPr>
              <w:t xml:space="preserve">See Section </w:t>
            </w:r>
            <w:r w:rsidRPr="00A10EC7">
              <w:rPr>
                <w:b/>
                <w:color w:val="0000EE"/>
              </w:rPr>
              <w:fldChar w:fldCharType="begin"/>
            </w:r>
            <w:r w:rsidRPr="00A10EC7">
              <w:rPr>
                <w:b/>
                <w:color w:val="0000EE"/>
              </w:rPr>
              <w:instrText xml:space="preserve"> REF _Ref450657160 \r \h  \* MERGEFORMAT </w:instrText>
            </w:r>
            <w:r w:rsidRPr="00A10EC7">
              <w:rPr>
                <w:b/>
                <w:color w:val="0000EE"/>
              </w:rPr>
            </w:r>
            <w:r w:rsidRPr="00A10EC7">
              <w:rPr>
                <w:b/>
                <w:color w:val="0000EE"/>
              </w:rPr>
              <w:fldChar w:fldCharType="separate"/>
            </w:r>
            <w:r w:rsidR="007C0824">
              <w:rPr>
                <w:b/>
                <w:color w:val="0000EE"/>
              </w:rPr>
              <w:t>1.2.3</w:t>
            </w:r>
            <w:r w:rsidRPr="00A10EC7">
              <w:rPr>
                <w:b/>
                <w:color w:val="0000EE"/>
              </w:rPr>
              <w:fldChar w:fldCharType="end"/>
            </w:r>
            <w:r>
              <w:rPr>
                <w:b/>
                <w:color w:val="0000EE"/>
              </w:rPr>
              <w:t xml:space="preserve"> </w:t>
            </w:r>
            <w:r>
              <w:rPr>
                <w:color w:val="auto"/>
              </w:rPr>
              <w:t>for more detail.</w:t>
            </w:r>
          </w:p>
        </w:tc>
      </w:tr>
    </w:tbl>
    <w:p w14:paraId="7F751E29" w14:textId="77777777" w:rsidR="00F4790A" w:rsidRDefault="00F4790A" w:rsidP="00F4790A"/>
    <w:p w14:paraId="4B13045A" w14:textId="77777777" w:rsidR="00F4790A" w:rsidRDefault="00F4790A" w:rsidP="00F4790A">
      <w:pPr>
        <w:pStyle w:val="basicparagraph"/>
        <w:spacing w:before="0"/>
      </w:pPr>
      <w:r>
        <w:t xml:space="preserve">The </w:t>
      </w:r>
      <w:r w:rsidRPr="000551D9">
        <w:rPr>
          <w:rFonts w:ascii="Courier New" w:hAnsi="Courier New" w:cs="Courier New"/>
        </w:rPr>
        <w:t>NetworkFlowObjectChoiceType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sidRPr="000551D9">
        <w:rPr>
          <w:rFonts w:ascii="Courier New" w:hAnsi="Courier New" w:cs="Courier New"/>
        </w:rPr>
        <w:t>NetworkFlowObjectChoiceType</w:t>
      </w:r>
      <w:r>
        <w:t xml:space="preserve"> class can be populated at any time. The property table of the </w:t>
      </w:r>
      <w:r w:rsidRPr="000551D9">
        <w:rPr>
          <w:rFonts w:ascii="Courier New" w:hAnsi="Courier New" w:cs="Courier New"/>
        </w:rPr>
        <w:t>NetworkFlowObjectChoiceType</w:t>
      </w:r>
      <w:r>
        <w:t xml:space="preserve"> class is given in </w:t>
      </w:r>
      <w:r w:rsidRPr="000551D9">
        <w:rPr>
          <w:b/>
          <w:color w:val="0000EE"/>
        </w:rPr>
        <w:fldChar w:fldCharType="begin"/>
      </w:r>
      <w:r w:rsidRPr="000551D9">
        <w:rPr>
          <w:b/>
          <w:color w:val="0000EE"/>
        </w:rPr>
        <w:instrText xml:space="preserve"> REF _Ref450296368 \h  \* MERGEFORMAT </w:instrText>
      </w:r>
      <w:r w:rsidRPr="000551D9">
        <w:rPr>
          <w:b/>
          <w:color w:val="0000EE"/>
        </w:rPr>
      </w:r>
      <w:r w:rsidRPr="000551D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w:t>
      </w:r>
      <w:r w:rsidRPr="000551D9">
        <w:rPr>
          <w:b/>
          <w:color w:val="0000EE"/>
        </w:rPr>
        <w:fldChar w:fldCharType="end"/>
      </w:r>
      <w:r>
        <w:t>.</w:t>
      </w:r>
    </w:p>
    <w:p w14:paraId="339ADB78" w14:textId="77777777" w:rsidR="00F4790A" w:rsidRDefault="00F4790A" w:rsidP="00F4790A">
      <w:pPr>
        <w:pStyle w:val="Caption"/>
      </w:pPr>
      <w:bookmarkStart w:id="88" w:name="_Ref450296368"/>
      <w:r>
        <w:t xml:space="preserve">Table </w:t>
      </w:r>
      <w:fldSimple w:instr=" STYLEREF 1 \s ">
        <w:r w:rsidR="007C0824">
          <w:rPr>
            <w:noProof/>
          </w:rPr>
          <w:t>3</w:t>
        </w:r>
      </w:fldSimple>
      <w:r>
        <w:noBreakHyphen/>
      </w:r>
      <w:fldSimple w:instr=" SEQ Table \* ARABIC \s 1 ">
        <w:r w:rsidR="007C0824">
          <w:rPr>
            <w:noProof/>
          </w:rPr>
          <w:t>2</w:t>
        </w:r>
      </w:fldSimple>
      <w:bookmarkEnd w:id="88"/>
      <w:r>
        <w:t xml:space="preserve">. Properties of the </w:t>
      </w:r>
      <w:r w:rsidRPr="000551D9">
        <w:rPr>
          <w:rFonts w:ascii="Courier New" w:hAnsi="Courier New" w:cs="Courier New"/>
        </w:rPr>
        <w:t>NetworkFlowObjectChoiceType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150"/>
        <w:gridCol w:w="1350"/>
        <w:gridCol w:w="5490"/>
      </w:tblGrid>
      <w:tr w:rsidR="00F4790A" w14:paraId="2CCB22B2" w14:textId="77777777" w:rsidTr="00A14D06">
        <w:trPr>
          <w:jc w:val="center"/>
        </w:trPr>
        <w:tc>
          <w:tcPr>
            <w:tcW w:w="2970" w:type="dxa"/>
            <w:shd w:val="clear" w:color="auto" w:fill="BFBFBF"/>
            <w:tcMar>
              <w:top w:w="100" w:type="dxa"/>
              <w:left w:w="100" w:type="dxa"/>
              <w:bottom w:w="100" w:type="dxa"/>
              <w:right w:w="100" w:type="dxa"/>
            </w:tcMar>
          </w:tcPr>
          <w:p w14:paraId="56E25E36" w14:textId="77777777" w:rsidR="00F4790A" w:rsidRDefault="00F4790A" w:rsidP="00A14D06">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54532BB"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0AB8061B"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50CEE8F0" w14:textId="77777777" w:rsidR="00F4790A" w:rsidRDefault="00F4790A" w:rsidP="00A14D06">
            <w:pPr>
              <w:rPr>
                <w:b/>
                <w:color w:val="000000"/>
              </w:rPr>
            </w:pPr>
            <w:r>
              <w:rPr>
                <w:b/>
                <w:color w:val="000000"/>
              </w:rPr>
              <w:t>Description</w:t>
            </w:r>
          </w:p>
        </w:tc>
      </w:tr>
      <w:tr w:rsidR="00F4790A" w14:paraId="28B88710" w14:textId="77777777" w:rsidTr="00A14D06">
        <w:trPr>
          <w:jc w:val="center"/>
        </w:trPr>
        <w:tc>
          <w:tcPr>
            <w:tcW w:w="2970" w:type="dxa"/>
            <w:shd w:val="clear" w:color="auto" w:fill="FFFFFF"/>
            <w:tcMar>
              <w:top w:w="100" w:type="dxa"/>
              <w:left w:w="100" w:type="dxa"/>
              <w:bottom w:w="100" w:type="dxa"/>
              <w:right w:w="100" w:type="dxa"/>
            </w:tcMar>
            <w:vAlign w:val="center"/>
          </w:tcPr>
          <w:p w14:paraId="07FEC289" w14:textId="77777777" w:rsidR="00F4790A" w:rsidRDefault="00F4790A" w:rsidP="00A14D06">
            <w:r>
              <w:rPr>
                <w:b/>
              </w:rPr>
              <w:t>Unidirectional_Flow_Record</w:t>
            </w:r>
          </w:p>
        </w:tc>
        <w:tc>
          <w:tcPr>
            <w:tcW w:w="3150" w:type="dxa"/>
            <w:shd w:val="clear" w:color="auto" w:fill="FFFFFF"/>
            <w:tcMar>
              <w:top w:w="100" w:type="dxa"/>
              <w:left w:w="100" w:type="dxa"/>
              <w:bottom w:w="100" w:type="dxa"/>
              <w:right w:w="100" w:type="dxa"/>
            </w:tcMar>
            <w:vAlign w:val="center"/>
          </w:tcPr>
          <w:p w14:paraId="5379BA44" w14:textId="77777777" w:rsidR="00F4790A" w:rsidRDefault="00F4790A" w:rsidP="00A14D06">
            <w:r>
              <w:rPr>
                <w:rFonts w:ascii="Courier New" w:eastAsia="Courier New" w:hAnsi="Courier New" w:cs="Courier New"/>
              </w:rPr>
              <w:t>UnidirectionalRecordType</w:t>
            </w:r>
          </w:p>
        </w:tc>
        <w:tc>
          <w:tcPr>
            <w:tcW w:w="1350" w:type="dxa"/>
            <w:shd w:val="clear" w:color="auto" w:fill="FFFFFF"/>
            <w:tcMar>
              <w:top w:w="100" w:type="dxa"/>
              <w:left w:w="100" w:type="dxa"/>
              <w:bottom w:w="100" w:type="dxa"/>
              <w:right w:w="100" w:type="dxa"/>
            </w:tcMar>
            <w:vAlign w:val="center"/>
          </w:tcPr>
          <w:p w14:paraId="7FEB9AE4"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0CA21504" w14:textId="77777777" w:rsidR="00F4790A" w:rsidRDefault="00F4790A" w:rsidP="00A14D06">
            <w:r>
              <w:t xml:space="preserve">The </w:t>
            </w:r>
            <w:r>
              <w:rPr>
                <w:rFonts w:ascii="Courier New" w:eastAsia="Courier New" w:hAnsi="Courier New" w:cs="Courier New"/>
              </w:rPr>
              <w:t>Unidirectional_Flow_Record</w:t>
            </w:r>
            <w:r>
              <w:t xml:space="preserve"> property represents flow-record formats that capture data in one direction only (e.g., Netflow v9).</w:t>
            </w:r>
          </w:p>
          <w:p w14:paraId="410CFB6B" w14:textId="77777777" w:rsidR="00F4790A" w:rsidRDefault="00F4790A" w:rsidP="00A14D06"/>
          <w:p w14:paraId="2A15FDDB" w14:textId="77777777" w:rsidR="00F4790A" w:rsidRDefault="00F4790A" w:rsidP="00A14D06">
            <w:r>
              <w:t xml:space="preserve">Only one of the </w:t>
            </w:r>
            <w:r>
              <w:rPr>
                <w:rFonts w:ascii="Courier New" w:eastAsia="Courier New" w:hAnsi="Courier New" w:cs="Courier New"/>
              </w:rPr>
              <w:t>Unidirectional_Flow_</w:t>
            </w:r>
            <w:r w:rsidRPr="000A117B">
              <w:rPr>
                <w:rFonts w:ascii="Courier New" w:eastAsia="Courier New" w:hAnsi="Courier New" w:cs="Courier New"/>
              </w:rPr>
              <w:t>Record</w:t>
            </w:r>
            <w:r>
              <w:rPr>
                <w:rFonts w:eastAsia="Courier New"/>
              </w:rPr>
              <w:t xml:space="preserve"> </w:t>
            </w:r>
            <w:r w:rsidRPr="007E38C6">
              <w:rPr>
                <w:rFonts w:eastAsia="Courier New"/>
              </w:rPr>
              <w:t>and</w:t>
            </w:r>
            <w:r>
              <w:rPr>
                <w:rFonts w:eastAsia="Courier New"/>
              </w:rPr>
              <w:t xml:space="preserve"> </w:t>
            </w:r>
            <w:r>
              <w:rPr>
                <w:rFonts w:ascii="Courier New" w:eastAsia="Courier New" w:hAnsi="Courier New" w:cs="Courier New"/>
              </w:rPr>
              <w:t>Bidirectional_Flow_Record</w:t>
            </w:r>
            <w:r w:rsidRPr="00AA5B25">
              <w:rPr>
                <w:rFonts w:eastAsia="Courier New"/>
              </w:rPr>
              <w:t xml:space="preserve"> </w:t>
            </w:r>
            <w:r>
              <w:t xml:space="preserve">properties </w:t>
            </w:r>
            <w:r>
              <w:rPr>
                <w:rFonts w:eastAsia="Courier New"/>
              </w:rPr>
              <w:t xml:space="preserve">can be </w:t>
            </w:r>
            <w:r>
              <w:rPr>
                <w:rFonts w:eastAsia="Courier New"/>
              </w:rPr>
              <w:lastRenderedPageBreak/>
              <w:t>populated.</w:t>
            </w:r>
          </w:p>
        </w:tc>
      </w:tr>
      <w:tr w:rsidR="00F4790A" w14:paraId="7EF99775" w14:textId="77777777" w:rsidTr="00A14D06">
        <w:trPr>
          <w:jc w:val="center"/>
        </w:trPr>
        <w:tc>
          <w:tcPr>
            <w:tcW w:w="2970" w:type="dxa"/>
            <w:shd w:val="clear" w:color="auto" w:fill="FFFFFF"/>
            <w:tcMar>
              <w:top w:w="100" w:type="dxa"/>
              <w:left w:w="100" w:type="dxa"/>
              <w:bottom w:w="100" w:type="dxa"/>
              <w:right w:w="100" w:type="dxa"/>
            </w:tcMar>
            <w:vAlign w:val="center"/>
          </w:tcPr>
          <w:p w14:paraId="4A2235BF" w14:textId="77777777" w:rsidR="00F4790A" w:rsidRDefault="00F4790A" w:rsidP="00A14D06">
            <w:r>
              <w:rPr>
                <w:b/>
              </w:rPr>
              <w:lastRenderedPageBreak/>
              <w:t>Bidirectional_Flow_Record</w:t>
            </w:r>
          </w:p>
        </w:tc>
        <w:tc>
          <w:tcPr>
            <w:tcW w:w="3150" w:type="dxa"/>
            <w:shd w:val="clear" w:color="auto" w:fill="FFFFFF"/>
            <w:tcMar>
              <w:top w:w="100" w:type="dxa"/>
              <w:left w:w="100" w:type="dxa"/>
              <w:bottom w:w="100" w:type="dxa"/>
              <w:right w:w="100" w:type="dxa"/>
            </w:tcMar>
            <w:vAlign w:val="center"/>
          </w:tcPr>
          <w:p w14:paraId="1D74BE6D" w14:textId="77777777" w:rsidR="00F4790A" w:rsidRDefault="00F4790A" w:rsidP="00A14D06">
            <w:r>
              <w:rPr>
                <w:rFonts w:ascii="Courier New" w:eastAsia="Courier New" w:hAnsi="Courier New" w:cs="Courier New"/>
              </w:rPr>
              <w:t>BidirectionalRecordType</w:t>
            </w:r>
          </w:p>
        </w:tc>
        <w:tc>
          <w:tcPr>
            <w:tcW w:w="1350" w:type="dxa"/>
            <w:shd w:val="clear" w:color="auto" w:fill="FFFFFF"/>
            <w:tcMar>
              <w:top w:w="100" w:type="dxa"/>
              <w:left w:w="100" w:type="dxa"/>
              <w:bottom w:w="100" w:type="dxa"/>
              <w:right w:w="100" w:type="dxa"/>
            </w:tcMar>
            <w:vAlign w:val="center"/>
          </w:tcPr>
          <w:p w14:paraId="22BA0D81"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56A4C04A" w14:textId="77777777" w:rsidR="00F4790A" w:rsidRDefault="00F4790A" w:rsidP="00A14D06">
            <w:r>
              <w:t xml:space="preserve">The </w:t>
            </w:r>
            <w:r>
              <w:rPr>
                <w:rFonts w:ascii="Courier New" w:eastAsia="Courier New" w:hAnsi="Courier New" w:cs="Courier New"/>
              </w:rPr>
              <w:t>Bidirectional_Flow_Record</w:t>
            </w:r>
            <w:r>
              <w:t xml:space="preserve"> property represents flow-record formats that capture data in both directions (e.g., YAF).</w:t>
            </w:r>
          </w:p>
          <w:p w14:paraId="0971BA17" w14:textId="77777777" w:rsidR="00F4790A" w:rsidRDefault="00F4790A" w:rsidP="00A14D06"/>
          <w:p w14:paraId="6AFCCAB6" w14:textId="77777777" w:rsidR="00F4790A" w:rsidRDefault="00F4790A" w:rsidP="00A14D06">
            <w:r>
              <w:t xml:space="preserve">Only one of the </w:t>
            </w:r>
            <w:r>
              <w:rPr>
                <w:rFonts w:ascii="Courier New" w:eastAsia="Courier New" w:hAnsi="Courier New" w:cs="Courier New"/>
              </w:rPr>
              <w:t>Unidirectional_Flow_</w:t>
            </w:r>
            <w:r w:rsidRPr="000A117B">
              <w:rPr>
                <w:rFonts w:ascii="Courier New" w:eastAsia="Courier New" w:hAnsi="Courier New" w:cs="Courier New"/>
              </w:rPr>
              <w:t>Record</w:t>
            </w:r>
            <w:r>
              <w:rPr>
                <w:rFonts w:eastAsia="Courier New"/>
              </w:rPr>
              <w:t xml:space="preserve"> </w:t>
            </w:r>
            <w:r w:rsidRPr="007E38C6">
              <w:rPr>
                <w:rFonts w:eastAsia="Courier New"/>
              </w:rPr>
              <w:t>and</w:t>
            </w:r>
            <w:r>
              <w:rPr>
                <w:rFonts w:eastAsia="Courier New"/>
              </w:rPr>
              <w:t xml:space="preserve"> </w:t>
            </w:r>
            <w:r>
              <w:rPr>
                <w:rFonts w:ascii="Courier New" w:eastAsia="Courier New" w:hAnsi="Courier New" w:cs="Courier New"/>
              </w:rPr>
              <w:t>Bidirectional_Flow_Record</w:t>
            </w:r>
            <w:r w:rsidRPr="00AA5B25">
              <w:rPr>
                <w:rFonts w:eastAsia="Courier New"/>
              </w:rPr>
              <w:t xml:space="preserve"> </w:t>
            </w:r>
            <w:r>
              <w:t xml:space="preserve">properties </w:t>
            </w:r>
            <w:r>
              <w:rPr>
                <w:rFonts w:eastAsia="Courier New"/>
              </w:rPr>
              <w:t>can be populated.</w:t>
            </w:r>
          </w:p>
        </w:tc>
      </w:tr>
    </w:tbl>
    <w:p w14:paraId="483460B5" w14:textId="77777777" w:rsidR="00F4790A" w:rsidRDefault="00F4790A" w:rsidP="00F4790A"/>
    <w:p w14:paraId="1C6EEDAD" w14:textId="77777777" w:rsidR="00F4790A" w:rsidRDefault="00F4790A" w:rsidP="00F4790A">
      <w:pPr>
        <w:pStyle w:val="Heading2"/>
        <w:numPr>
          <w:ilvl w:val="1"/>
          <w:numId w:val="39"/>
        </w:numPr>
      </w:pPr>
      <w:bookmarkStart w:id="89" w:name="_Toc450311716"/>
      <w:bookmarkStart w:id="90" w:name="_Toc458527294"/>
      <w:r>
        <w:t>NetworkLayerInfoType Class</w:t>
      </w:r>
      <w:bookmarkEnd w:id="89"/>
      <w:bookmarkEnd w:id="90"/>
    </w:p>
    <w:p w14:paraId="66A0CB3B" w14:textId="77777777" w:rsidR="00F4790A" w:rsidRDefault="00F4790A" w:rsidP="00F4790A">
      <w:pPr>
        <w:pStyle w:val="basicparagraph"/>
        <w:contextualSpacing w:val="0"/>
      </w:pPr>
      <w:r>
        <w:t xml:space="preserve">The </w:t>
      </w:r>
      <w:r>
        <w:rPr>
          <w:rFonts w:ascii="Courier New" w:eastAsia="Courier New" w:hAnsi="Courier New" w:cs="Courier New"/>
        </w:rPr>
        <w:t>NetworkLayerInfoType</w:t>
      </w:r>
      <w:r>
        <w:t xml:space="preserve"> class specifies the network layer information (relative to the OSI network model) which is typically captured in all class of network flow records.</w:t>
      </w:r>
    </w:p>
    <w:p w14:paraId="41A177EA"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NetworkLayerInfoType</w:t>
      </w:r>
      <w:r>
        <w:t xml:space="preserve"> class is given in </w:t>
      </w:r>
      <w:r w:rsidRPr="00A5758A">
        <w:rPr>
          <w:b/>
          <w:color w:val="0000EE"/>
        </w:rPr>
        <w:fldChar w:fldCharType="begin"/>
      </w:r>
      <w:r w:rsidRPr="00A5758A">
        <w:rPr>
          <w:b/>
          <w:color w:val="0000EE"/>
        </w:rPr>
        <w:instrText xml:space="preserve"> REF _Ref439937757 \h </w:instrText>
      </w:r>
      <w:r>
        <w:rPr>
          <w:b/>
          <w:color w:val="0000EE"/>
        </w:rPr>
        <w:instrText xml:space="preserve"> \* MERGEFORMAT </w:instrText>
      </w:r>
      <w:r w:rsidRPr="00A5758A">
        <w:rPr>
          <w:b/>
          <w:color w:val="0000EE"/>
        </w:rPr>
      </w:r>
      <w:r w:rsidRPr="00A5758A">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w:t>
      </w:r>
      <w:r w:rsidRPr="00A5758A">
        <w:rPr>
          <w:b/>
          <w:color w:val="0000EE"/>
        </w:rPr>
        <w:fldChar w:fldCharType="end"/>
      </w:r>
      <w:r>
        <w:t>.</w:t>
      </w:r>
    </w:p>
    <w:p w14:paraId="6A8231E8" w14:textId="77777777" w:rsidR="00F4790A" w:rsidRDefault="00F4790A" w:rsidP="00F4790A">
      <w:pPr>
        <w:pStyle w:val="tablecaption"/>
        <w:jc w:val="center"/>
      </w:pPr>
      <w:bookmarkStart w:id="91" w:name="_Ref439937757"/>
      <w:r>
        <w:t xml:space="preserve">Table </w:t>
      </w:r>
      <w:fldSimple w:instr=" STYLEREF 1 \s ">
        <w:r w:rsidR="007C0824">
          <w:rPr>
            <w:noProof/>
          </w:rPr>
          <w:t>3</w:t>
        </w:r>
      </w:fldSimple>
      <w:r>
        <w:noBreakHyphen/>
      </w:r>
      <w:fldSimple w:instr=" SEQ Table \* ARABIC \s 1 ">
        <w:r w:rsidR="007C0824">
          <w:rPr>
            <w:noProof/>
          </w:rPr>
          <w:t>3</w:t>
        </w:r>
      </w:fldSimple>
      <w:bookmarkEnd w:id="91"/>
      <w:r>
        <w:rPr>
          <w:noProof/>
        </w:rPr>
        <w:t xml:space="preserve">. </w:t>
      </w:r>
      <w:r>
        <w:t xml:space="preserve">Properties of the </w:t>
      </w:r>
      <w:r>
        <w:rPr>
          <w:rFonts w:ascii="Courier New" w:eastAsia="Courier New" w:hAnsi="Courier New" w:cs="Courier New"/>
        </w:rPr>
        <w:t>NetworkLayerInfoType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240"/>
        <w:gridCol w:w="1260"/>
        <w:gridCol w:w="6030"/>
      </w:tblGrid>
      <w:tr w:rsidR="00F4790A" w14:paraId="66726ED6" w14:textId="77777777" w:rsidTr="00A14D06">
        <w:trPr>
          <w:jc w:val="center"/>
        </w:trPr>
        <w:tc>
          <w:tcPr>
            <w:tcW w:w="2430" w:type="dxa"/>
            <w:shd w:val="clear" w:color="auto" w:fill="BFBFBF"/>
            <w:tcMar>
              <w:top w:w="100" w:type="dxa"/>
              <w:left w:w="100" w:type="dxa"/>
              <w:bottom w:w="100" w:type="dxa"/>
              <w:right w:w="100" w:type="dxa"/>
            </w:tcMar>
          </w:tcPr>
          <w:p w14:paraId="1FC192AF" w14:textId="77777777" w:rsidR="00F4790A" w:rsidRDefault="00F4790A" w:rsidP="00A14D06">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02511A6"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922F17D" w14:textId="77777777" w:rsidR="00F4790A" w:rsidRDefault="00F4790A" w:rsidP="00A14D06">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1C96F645" w14:textId="77777777" w:rsidR="00F4790A" w:rsidRDefault="00F4790A" w:rsidP="00A14D06">
            <w:pPr>
              <w:rPr>
                <w:b/>
                <w:color w:val="000000"/>
              </w:rPr>
            </w:pPr>
            <w:r>
              <w:rPr>
                <w:b/>
                <w:color w:val="000000"/>
              </w:rPr>
              <w:t>Description</w:t>
            </w:r>
          </w:p>
        </w:tc>
      </w:tr>
      <w:tr w:rsidR="00F4790A" w14:paraId="18F91AAB" w14:textId="77777777" w:rsidTr="00A14D06">
        <w:trPr>
          <w:jc w:val="center"/>
        </w:trPr>
        <w:tc>
          <w:tcPr>
            <w:tcW w:w="2430" w:type="dxa"/>
            <w:shd w:val="clear" w:color="auto" w:fill="FFFFFF"/>
            <w:tcMar>
              <w:top w:w="100" w:type="dxa"/>
              <w:left w:w="100" w:type="dxa"/>
              <w:bottom w:w="100" w:type="dxa"/>
              <w:right w:w="100" w:type="dxa"/>
            </w:tcMar>
            <w:vAlign w:val="center"/>
          </w:tcPr>
          <w:p w14:paraId="4F12E34E" w14:textId="77777777" w:rsidR="00F4790A" w:rsidRDefault="00F4790A" w:rsidP="00A14D06">
            <w:r>
              <w:rPr>
                <w:b/>
              </w:rPr>
              <w:t>Src_Socket_Address</w:t>
            </w:r>
          </w:p>
        </w:tc>
        <w:tc>
          <w:tcPr>
            <w:tcW w:w="3240" w:type="dxa"/>
            <w:shd w:val="clear" w:color="auto" w:fill="FFFFFF"/>
            <w:tcMar>
              <w:top w:w="100" w:type="dxa"/>
              <w:left w:w="100" w:type="dxa"/>
              <w:bottom w:w="100" w:type="dxa"/>
              <w:right w:w="100" w:type="dxa"/>
            </w:tcMar>
            <w:vAlign w:val="center"/>
          </w:tcPr>
          <w:p w14:paraId="22A6FFD4" w14:textId="77777777" w:rsidR="00F4790A" w:rsidRDefault="00F4790A" w:rsidP="00A14D06">
            <w:pPr>
              <w:rPr>
                <w:rFonts w:ascii="Courier New" w:eastAsia="Courier New" w:hAnsi="Courier New" w:cs="Courier New"/>
              </w:rPr>
            </w:pPr>
            <w:r>
              <w:rPr>
                <w:rFonts w:ascii="Courier New" w:eastAsia="Courier New" w:hAnsi="Courier New" w:cs="Courier New"/>
              </w:rPr>
              <w:t>SocketAddressObj:</w:t>
            </w:r>
          </w:p>
          <w:p w14:paraId="7BB12F58" w14:textId="77777777" w:rsidR="00F4790A" w:rsidRDefault="00F4790A" w:rsidP="00A14D06">
            <w:r>
              <w:rPr>
                <w:rFonts w:ascii="Courier New" w:eastAsia="Courier New" w:hAnsi="Courier New" w:cs="Courier New"/>
              </w:rPr>
              <w:t>SocketAddressObjectType</w:t>
            </w:r>
          </w:p>
        </w:tc>
        <w:tc>
          <w:tcPr>
            <w:tcW w:w="1260" w:type="dxa"/>
            <w:shd w:val="clear" w:color="auto" w:fill="FFFFFF"/>
            <w:tcMar>
              <w:top w:w="100" w:type="dxa"/>
              <w:left w:w="100" w:type="dxa"/>
              <w:bottom w:w="100" w:type="dxa"/>
              <w:right w:w="100" w:type="dxa"/>
            </w:tcMar>
            <w:vAlign w:val="center"/>
          </w:tcPr>
          <w:p w14:paraId="5772402C"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5514C5E7" w14:textId="77777777" w:rsidR="00F4790A" w:rsidRDefault="00F4790A" w:rsidP="00A14D06">
            <w:r>
              <w:t xml:space="preserve">The </w:t>
            </w:r>
            <w:r>
              <w:rPr>
                <w:rFonts w:ascii="Courier New" w:eastAsia="Courier New" w:hAnsi="Courier New" w:cs="Courier New"/>
              </w:rPr>
              <w:t>Src_Socket_Address</w:t>
            </w:r>
            <w:r>
              <w:t xml:space="preserve"> property represents the source IP socket address, consisting of an IP address and port number, for the network flow expressed. Note that not all flow protocols support IPv6 addresses.</w:t>
            </w:r>
          </w:p>
        </w:tc>
      </w:tr>
      <w:tr w:rsidR="00F4790A" w14:paraId="006BE81C" w14:textId="77777777" w:rsidTr="00A14D06">
        <w:trPr>
          <w:jc w:val="center"/>
        </w:trPr>
        <w:tc>
          <w:tcPr>
            <w:tcW w:w="2430" w:type="dxa"/>
            <w:shd w:val="clear" w:color="auto" w:fill="FFFFFF"/>
            <w:tcMar>
              <w:top w:w="100" w:type="dxa"/>
              <w:left w:w="100" w:type="dxa"/>
              <w:bottom w:w="100" w:type="dxa"/>
              <w:right w:w="100" w:type="dxa"/>
            </w:tcMar>
            <w:vAlign w:val="center"/>
          </w:tcPr>
          <w:p w14:paraId="2780CD3E" w14:textId="77777777" w:rsidR="00F4790A" w:rsidRDefault="00F4790A" w:rsidP="00A14D06">
            <w:r>
              <w:rPr>
                <w:b/>
              </w:rPr>
              <w:t>Dest_Socket_Address</w:t>
            </w:r>
          </w:p>
        </w:tc>
        <w:tc>
          <w:tcPr>
            <w:tcW w:w="3240" w:type="dxa"/>
            <w:shd w:val="clear" w:color="auto" w:fill="FFFFFF"/>
            <w:tcMar>
              <w:top w:w="100" w:type="dxa"/>
              <w:left w:w="100" w:type="dxa"/>
              <w:bottom w:w="100" w:type="dxa"/>
              <w:right w:w="100" w:type="dxa"/>
            </w:tcMar>
            <w:vAlign w:val="center"/>
          </w:tcPr>
          <w:p w14:paraId="134E8311" w14:textId="77777777" w:rsidR="00F4790A" w:rsidRDefault="00F4790A" w:rsidP="00A14D06">
            <w:pPr>
              <w:rPr>
                <w:rFonts w:ascii="Courier New" w:eastAsia="Courier New" w:hAnsi="Courier New" w:cs="Courier New"/>
              </w:rPr>
            </w:pPr>
            <w:r>
              <w:rPr>
                <w:rFonts w:ascii="Courier New" w:eastAsia="Courier New" w:hAnsi="Courier New" w:cs="Courier New"/>
              </w:rPr>
              <w:t>SocketAddressObj:</w:t>
            </w:r>
          </w:p>
          <w:p w14:paraId="4606D7DA" w14:textId="77777777" w:rsidR="00F4790A" w:rsidRDefault="00F4790A" w:rsidP="00A14D06">
            <w:r>
              <w:rPr>
                <w:rFonts w:ascii="Courier New" w:eastAsia="Courier New" w:hAnsi="Courier New" w:cs="Courier New"/>
              </w:rPr>
              <w:t>SocketAddressObjectType</w:t>
            </w:r>
          </w:p>
        </w:tc>
        <w:tc>
          <w:tcPr>
            <w:tcW w:w="1260" w:type="dxa"/>
            <w:shd w:val="clear" w:color="auto" w:fill="FFFFFF"/>
            <w:tcMar>
              <w:top w:w="100" w:type="dxa"/>
              <w:left w:w="100" w:type="dxa"/>
              <w:bottom w:w="100" w:type="dxa"/>
              <w:right w:w="100" w:type="dxa"/>
            </w:tcMar>
            <w:vAlign w:val="center"/>
          </w:tcPr>
          <w:p w14:paraId="0F939446"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2BABFF3F" w14:textId="77777777" w:rsidR="00F4790A" w:rsidRDefault="00F4790A" w:rsidP="00A14D06">
            <w:r>
              <w:t xml:space="preserve">The </w:t>
            </w:r>
            <w:r>
              <w:rPr>
                <w:rFonts w:ascii="Courier New" w:eastAsia="Courier New" w:hAnsi="Courier New" w:cs="Courier New"/>
              </w:rPr>
              <w:t>Dest_Socket_Address</w:t>
            </w:r>
            <w:r>
              <w:t xml:space="preserve"> property represents the destination IP socket address, consisting of an IP address and port number, for the network flow expressed. Note that not all flow protocols support IPv6 addresses.</w:t>
            </w:r>
          </w:p>
        </w:tc>
      </w:tr>
      <w:tr w:rsidR="00F4790A" w14:paraId="0AAE02DA" w14:textId="77777777" w:rsidTr="00A14D06">
        <w:trPr>
          <w:jc w:val="center"/>
        </w:trPr>
        <w:tc>
          <w:tcPr>
            <w:tcW w:w="2430" w:type="dxa"/>
            <w:shd w:val="clear" w:color="auto" w:fill="FFFFFF"/>
            <w:tcMar>
              <w:top w:w="100" w:type="dxa"/>
              <w:left w:w="100" w:type="dxa"/>
              <w:bottom w:w="100" w:type="dxa"/>
              <w:right w:w="100" w:type="dxa"/>
            </w:tcMar>
            <w:vAlign w:val="center"/>
          </w:tcPr>
          <w:p w14:paraId="46B433F1" w14:textId="77777777" w:rsidR="00F4790A" w:rsidRDefault="00F4790A" w:rsidP="00A14D06">
            <w:r>
              <w:rPr>
                <w:b/>
              </w:rPr>
              <w:t>IP_Protocol</w:t>
            </w:r>
          </w:p>
        </w:tc>
        <w:tc>
          <w:tcPr>
            <w:tcW w:w="3240" w:type="dxa"/>
            <w:shd w:val="clear" w:color="auto" w:fill="FFFFFF"/>
            <w:tcMar>
              <w:top w:w="100" w:type="dxa"/>
              <w:left w:w="100" w:type="dxa"/>
              <w:bottom w:w="100" w:type="dxa"/>
              <w:right w:w="100" w:type="dxa"/>
            </w:tcMar>
            <w:vAlign w:val="center"/>
          </w:tcPr>
          <w:p w14:paraId="0A39801E" w14:textId="77777777" w:rsidR="00F4790A" w:rsidRDefault="00F4790A" w:rsidP="00A14D06">
            <w:pPr>
              <w:rPr>
                <w:rFonts w:ascii="Courier New" w:eastAsia="Courier New" w:hAnsi="Courier New" w:cs="Courier New"/>
              </w:rPr>
            </w:pPr>
            <w:r>
              <w:rPr>
                <w:rFonts w:ascii="Courier New" w:eastAsia="Courier New" w:hAnsi="Courier New" w:cs="Courier New"/>
              </w:rPr>
              <w:t>PacketObj:</w:t>
            </w:r>
          </w:p>
          <w:p w14:paraId="5AF4BC7D" w14:textId="77777777" w:rsidR="00F4790A" w:rsidRDefault="00F4790A" w:rsidP="00A14D06">
            <w:r>
              <w:rPr>
                <w:rFonts w:ascii="Courier New" w:eastAsia="Courier New" w:hAnsi="Courier New" w:cs="Courier New"/>
              </w:rPr>
              <w:lastRenderedPageBreak/>
              <w:t>IANAAssignedIPNumbersType</w:t>
            </w:r>
          </w:p>
        </w:tc>
        <w:tc>
          <w:tcPr>
            <w:tcW w:w="1260" w:type="dxa"/>
            <w:shd w:val="clear" w:color="auto" w:fill="FFFFFF"/>
            <w:tcMar>
              <w:top w:w="100" w:type="dxa"/>
              <w:left w:w="100" w:type="dxa"/>
              <w:bottom w:w="100" w:type="dxa"/>
              <w:right w:w="100" w:type="dxa"/>
            </w:tcMar>
            <w:vAlign w:val="center"/>
          </w:tcPr>
          <w:p w14:paraId="79EFED16" w14:textId="77777777" w:rsidR="00F4790A" w:rsidRDefault="00F4790A" w:rsidP="00A14D06">
            <w:pPr>
              <w:jc w:val="center"/>
            </w:pPr>
            <w:r>
              <w:lastRenderedPageBreak/>
              <w:t>0..1</w:t>
            </w:r>
          </w:p>
        </w:tc>
        <w:tc>
          <w:tcPr>
            <w:tcW w:w="6030" w:type="dxa"/>
            <w:shd w:val="clear" w:color="auto" w:fill="FFFFFF"/>
            <w:tcMar>
              <w:top w:w="100" w:type="dxa"/>
              <w:left w:w="100" w:type="dxa"/>
              <w:bottom w:w="100" w:type="dxa"/>
              <w:right w:w="100" w:type="dxa"/>
            </w:tcMar>
          </w:tcPr>
          <w:p w14:paraId="0467517E" w14:textId="77777777" w:rsidR="00F4790A" w:rsidRDefault="00F4790A" w:rsidP="00A14D06">
            <w:r>
              <w:t xml:space="preserve">The </w:t>
            </w:r>
            <w:r>
              <w:rPr>
                <w:rFonts w:ascii="Courier New" w:eastAsia="Courier New" w:hAnsi="Courier New" w:cs="Courier New"/>
              </w:rPr>
              <w:t>IP_Protocol</w:t>
            </w:r>
            <w:r>
              <w:t xml:space="preserve"> property specifies the IP Protocol of the network flow. This is usually TCP, UDP, or SCTP, but can include </w:t>
            </w:r>
            <w:r>
              <w:lastRenderedPageBreak/>
              <w:t xml:space="preserve">others as represented in Netflow as an integer from 0 to 255. Please refer to </w:t>
            </w:r>
            <w:hyperlink r:id="rId57" w:history="1">
              <w:r w:rsidRPr="002807F2">
                <w:rPr>
                  <w:rStyle w:val="Hyperlink"/>
                </w:rPr>
                <w:t>http://www.iana.org/assignments/protocol-numbers/protocol-numbers.xml</w:t>
              </w:r>
            </w:hyperlink>
            <w:r>
              <w:t xml:space="preserve"> for reference.</w:t>
            </w:r>
          </w:p>
        </w:tc>
      </w:tr>
    </w:tbl>
    <w:p w14:paraId="50B021E3" w14:textId="77777777" w:rsidR="00F4790A" w:rsidRDefault="00F4790A" w:rsidP="00F4790A"/>
    <w:p w14:paraId="1010E041" w14:textId="77777777" w:rsidR="00F4790A" w:rsidRDefault="00F4790A" w:rsidP="00F4790A">
      <w:pPr>
        <w:pStyle w:val="Heading2"/>
        <w:numPr>
          <w:ilvl w:val="1"/>
          <w:numId w:val="39"/>
        </w:numPr>
      </w:pPr>
      <w:bookmarkStart w:id="92" w:name="_Toc450311717"/>
      <w:bookmarkStart w:id="93" w:name="_Toc458527295"/>
      <w:r>
        <w:t>NetworkFlowLabelType Class</w:t>
      </w:r>
      <w:bookmarkEnd w:id="92"/>
      <w:bookmarkEnd w:id="93"/>
    </w:p>
    <w:p w14:paraId="7277C878" w14:textId="77777777" w:rsidR="00F4790A" w:rsidRDefault="00F4790A" w:rsidP="00F4790A">
      <w:pPr>
        <w:pStyle w:val="basicparagraph"/>
        <w:contextualSpacing w:val="0"/>
      </w:pPr>
      <w:r>
        <w:t xml:space="preserve">The </w:t>
      </w:r>
      <w:r w:rsidRPr="004004C8">
        <w:rPr>
          <w:rFonts w:ascii="Courier New" w:hAnsi="Courier New" w:cs="Courier New"/>
        </w:rPr>
        <w:t>NetworkFlowLabelType</w:t>
      </w:r>
      <w:r>
        <w:t xml:space="preserve"> class specifies properties that are common to all flow record formats. It builds off of the network layer information (a 5-tuple that commonly defines a flow) and includes ingress and egress interface indexes and IP protocol information (not present in all flow record formats). Egress information is usually not thought of as part of the extended 7-tuple, but we include it for organizational purposes. Because these fields are defined here, they are excluded from the fields associated directly with each different flow record format class.</w:t>
      </w:r>
    </w:p>
    <w:p w14:paraId="78529FE6"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NetworkFlowLabelType</w:t>
      </w:r>
      <w:r>
        <w:t xml:space="preserve"> class is given in </w:t>
      </w:r>
      <w:r w:rsidRPr="00A5758A">
        <w:rPr>
          <w:b/>
          <w:color w:val="0000EE"/>
        </w:rPr>
        <w:fldChar w:fldCharType="begin"/>
      </w:r>
      <w:r w:rsidRPr="00A5758A">
        <w:rPr>
          <w:b/>
          <w:color w:val="0000EE"/>
        </w:rPr>
        <w:instrText xml:space="preserve"> REF _Ref439937794 \h </w:instrText>
      </w:r>
      <w:r>
        <w:rPr>
          <w:b/>
          <w:color w:val="0000EE"/>
        </w:rPr>
        <w:instrText xml:space="preserve"> \* MERGEFORMAT </w:instrText>
      </w:r>
      <w:r w:rsidRPr="00A5758A">
        <w:rPr>
          <w:b/>
          <w:color w:val="0000EE"/>
        </w:rPr>
      </w:r>
      <w:r w:rsidRPr="00A5758A">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w:t>
      </w:r>
      <w:r w:rsidRPr="00A5758A">
        <w:rPr>
          <w:b/>
          <w:color w:val="0000EE"/>
        </w:rPr>
        <w:fldChar w:fldCharType="end"/>
      </w:r>
      <w:r>
        <w:t>.</w:t>
      </w:r>
    </w:p>
    <w:p w14:paraId="14CD2196" w14:textId="77777777" w:rsidR="00F4790A" w:rsidRDefault="00F4790A" w:rsidP="00F4790A">
      <w:pPr>
        <w:pStyle w:val="tablecaption"/>
        <w:jc w:val="center"/>
      </w:pPr>
      <w:bookmarkStart w:id="94" w:name="_Ref439937794"/>
      <w:r>
        <w:t xml:space="preserve">Table </w:t>
      </w:r>
      <w:fldSimple w:instr=" STYLEREF 1 \s ">
        <w:r w:rsidR="007C0824">
          <w:rPr>
            <w:noProof/>
          </w:rPr>
          <w:t>3</w:t>
        </w:r>
      </w:fldSimple>
      <w:r>
        <w:noBreakHyphen/>
      </w:r>
      <w:fldSimple w:instr=" SEQ Table \* ARABIC \s 1 ">
        <w:r w:rsidR="007C0824">
          <w:rPr>
            <w:noProof/>
          </w:rPr>
          <w:t>4</w:t>
        </w:r>
      </w:fldSimple>
      <w:bookmarkEnd w:id="94"/>
      <w:r>
        <w:rPr>
          <w:noProof/>
        </w:rPr>
        <w:t xml:space="preserve">. </w:t>
      </w:r>
      <w:r>
        <w:t xml:space="preserve">Properties of the </w:t>
      </w:r>
      <w:r>
        <w:rPr>
          <w:rFonts w:ascii="Courier New" w:eastAsia="Courier New" w:hAnsi="Courier New" w:cs="Courier New"/>
        </w:rPr>
        <w:t>NetworkFlowLabelType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510"/>
        <w:gridCol w:w="1260"/>
        <w:gridCol w:w="5490"/>
      </w:tblGrid>
      <w:tr w:rsidR="00F4790A" w14:paraId="08C6D96A" w14:textId="77777777" w:rsidTr="00A14D06">
        <w:trPr>
          <w:jc w:val="center"/>
        </w:trPr>
        <w:tc>
          <w:tcPr>
            <w:tcW w:w="2700" w:type="dxa"/>
            <w:shd w:val="clear" w:color="auto" w:fill="BFBFBF"/>
            <w:tcMar>
              <w:top w:w="100" w:type="dxa"/>
              <w:left w:w="100" w:type="dxa"/>
              <w:bottom w:w="100" w:type="dxa"/>
              <w:right w:w="100" w:type="dxa"/>
            </w:tcMar>
          </w:tcPr>
          <w:p w14:paraId="1C8E21AE"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3AECDCE"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41A1727"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67F6F94C" w14:textId="77777777" w:rsidR="00F4790A" w:rsidRDefault="00F4790A" w:rsidP="00A14D06">
            <w:pPr>
              <w:rPr>
                <w:b/>
                <w:color w:val="000000"/>
              </w:rPr>
            </w:pPr>
            <w:r>
              <w:rPr>
                <w:b/>
                <w:color w:val="000000"/>
              </w:rPr>
              <w:t>Description</w:t>
            </w:r>
          </w:p>
        </w:tc>
      </w:tr>
      <w:tr w:rsidR="00F4790A" w14:paraId="541D35CC" w14:textId="77777777" w:rsidTr="00A14D06">
        <w:trPr>
          <w:jc w:val="center"/>
        </w:trPr>
        <w:tc>
          <w:tcPr>
            <w:tcW w:w="2700" w:type="dxa"/>
            <w:shd w:val="clear" w:color="auto" w:fill="FFFFFF"/>
            <w:tcMar>
              <w:top w:w="100" w:type="dxa"/>
              <w:left w:w="100" w:type="dxa"/>
              <w:bottom w:w="100" w:type="dxa"/>
              <w:right w:w="100" w:type="dxa"/>
            </w:tcMar>
            <w:vAlign w:val="center"/>
          </w:tcPr>
          <w:p w14:paraId="4F8F7433" w14:textId="77777777" w:rsidR="00F4790A" w:rsidRDefault="00F4790A" w:rsidP="00A14D06">
            <w:r>
              <w:rPr>
                <w:b/>
              </w:rPr>
              <w:t>Ingress_Interface_Index</w:t>
            </w:r>
          </w:p>
        </w:tc>
        <w:tc>
          <w:tcPr>
            <w:tcW w:w="3510" w:type="dxa"/>
            <w:shd w:val="clear" w:color="auto" w:fill="FFFFFF"/>
            <w:tcMar>
              <w:top w:w="100" w:type="dxa"/>
              <w:left w:w="100" w:type="dxa"/>
              <w:bottom w:w="100" w:type="dxa"/>
              <w:right w:w="100" w:type="dxa"/>
            </w:tcMar>
            <w:vAlign w:val="center"/>
          </w:tcPr>
          <w:p w14:paraId="4D69A75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9447948"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2EDBB77"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753D84D1" w14:textId="77777777" w:rsidR="00F4790A" w:rsidRDefault="00F4790A" w:rsidP="00A14D06">
            <w:r>
              <w:t xml:space="preserve">The </w:t>
            </w:r>
            <w:r>
              <w:rPr>
                <w:rFonts w:ascii="Courier New" w:eastAsia="Courier New" w:hAnsi="Courier New" w:cs="Courier New"/>
              </w:rPr>
              <w:t>Ingress_Interface_Index</w:t>
            </w:r>
            <w:r>
              <w:t xml:space="preserve"> property represents the index (in SNMP, by default) of the network interface card where the flows entered the router.</w:t>
            </w:r>
          </w:p>
        </w:tc>
      </w:tr>
      <w:tr w:rsidR="00F4790A" w14:paraId="705DEC7A" w14:textId="77777777" w:rsidTr="00A14D06">
        <w:trPr>
          <w:jc w:val="center"/>
        </w:trPr>
        <w:tc>
          <w:tcPr>
            <w:tcW w:w="2700" w:type="dxa"/>
            <w:shd w:val="clear" w:color="auto" w:fill="FFFFFF"/>
            <w:tcMar>
              <w:top w:w="100" w:type="dxa"/>
              <w:left w:w="100" w:type="dxa"/>
              <w:bottom w:w="100" w:type="dxa"/>
              <w:right w:w="100" w:type="dxa"/>
            </w:tcMar>
            <w:vAlign w:val="center"/>
          </w:tcPr>
          <w:p w14:paraId="7FA5A4DA" w14:textId="77777777" w:rsidR="00F4790A" w:rsidRDefault="00F4790A" w:rsidP="00A14D06">
            <w:r>
              <w:rPr>
                <w:b/>
              </w:rPr>
              <w:t>Egress_Interface_Index</w:t>
            </w:r>
          </w:p>
        </w:tc>
        <w:tc>
          <w:tcPr>
            <w:tcW w:w="3510" w:type="dxa"/>
            <w:shd w:val="clear" w:color="auto" w:fill="FFFFFF"/>
            <w:tcMar>
              <w:top w:w="100" w:type="dxa"/>
              <w:left w:w="100" w:type="dxa"/>
              <w:bottom w:w="100" w:type="dxa"/>
              <w:right w:w="100" w:type="dxa"/>
            </w:tcMar>
            <w:vAlign w:val="center"/>
          </w:tcPr>
          <w:p w14:paraId="10B245EB"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23112A1"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4FA45E30"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6FBE3E03" w14:textId="77777777" w:rsidR="00F4790A" w:rsidRDefault="00F4790A" w:rsidP="00A14D06">
            <w:r>
              <w:t xml:space="preserve">The </w:t>
            </w:r>
            <w:r>
              <w:rPr>
                <w:rFonts w:ascii="Courier New" w:eastAsia="Courier New" w:hAnsi="Courier New" w:cs="Courier New"/>
              </w:rPr>
              <w:t>Egress_Interface_Index</w:t>
            </w:r>
            <w:r>
              <w:t xml:space="preserve"> property represents the index (in SNMP, by default) of the network interface card where the flows leave the router.</w:t>
            </w:r>
          </w:p>
        </w:tc>
      </w:tr>
      <w:tr w:rsidR="00F4790A" w14:paraId="1748CD88" w14:textId="77777777" w:rsidTr="00A14D06">
        <w:trPr>
          <w:jc w:val="center"/>
        </w:trPr>
        <w:tc>
          <w:tcPr>
            <w:tcW w:w="2700" w:type="dxa"/>
            <w:shd w:val="clear" w:color="auto" w:fill="FFFFFF"/>
            <w:tcMar>
              <w:top w:w="100" w:type="dxa"/>
              <w:left w:w="100" w:type="dxa"/>
              <w:bottom w:w="100" w:type="dxa"/>
              <w:right w:w="100" w:type="dxa"/>
            </w:tcMar>
            <w:vAlign w:val="center"/>
          </w:tcPr>
          <w:p w14:paraId="5E45FA08" w14:textId="77777777" w:rsidR="00F4790A" w:rsidRDefault="00F4790A" w:rsidP="00A14D06">
            <w:r>
              <w:rPr>
                <w:b/>
              </w:rPr>
              <w:t>IP_Type_Of_Service</w:t>
            </w:r>
          </w:p>
        </w:tc>
        <w:tc>
          <w:tcPr>
            <w:tcW w:w="3510" w:type="dxa"/>
            <w:shd w:val="clear" w:color="auto" w:fill="FFFFFF"/>
            <w:tcMar>
              <w:top w:w="100" w:type="dxa"/>
              <w:left w:w="100" w:type="dxa"/>
              <w:bottom w:w="100" w:type="dxa"/>
              <w:right w:w="100" w:type="dxa"/>
            </w:tcMar>
            <w:vAlign w:val="center"/>
          </w:tcPr>
          <w:p w14:paraId="3D95EC8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B9FFF43"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4108FBA"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0A6672A5" w14:textId="77777777" w:rsidR="00F4790A" w:rsidRDefault="00F4790A" w:rsidP="00A14D06">
            <w:r>
              <w:t xml:space="preserve">The </w:t>
            </w:r>
            <w:r w:rsidRPr="002807F2">
              <w:rPr>
                <w:rFonts w:ascii="Courier New" w:hAnsi="Courier New" w:cs="Courier New"/>
              </w:rPr>
              <w:t>IP_Type_Of_Service</w:t>
            </w:r>
            <w:r>
              <w:t xml:space="preserve"> property specifies the type of service (ToS) property from the IP header. See </w:t>
            </w:r>
            <w:hyperlink r:id="rId58" w:history="1">
              <w:r w:rsidRPr="00E63964">
                <w:rPr>
                  <w:rStyle w:val="Hyperlink"/>
                </w:rPr>
                <w:t>http://tools.ietf.org/html/rfc1349.txt</w:t>
              </w:r>
            </w:hyperlink>
            <w:r>
              <w:t xml:space="preserve"> for more information.</w:t>
            </w:r>
          </w:p>
        </w:tc>
      </w:tr>
    </w:tbl>
    <w:p w14:paraId="5F01869D" w14:textId="77777777" w:rsidR="00F4790A" w:rsidRDefault="00F4790A" w:rsidP="00F4790A"/>
    <w:p w14:paraId="58961551" w14:textId="77777777" w:rsidR="00F4790A" w:rsidRDefault="00F4790A" w:rsidP="00F4790A">
      <w:pPr>
        <w:pStyle w:val="Heading2"/>
        <w:numPr>
          <w:ilvl w:val="1"/>
          <w:numId w:val="39"/>
        </w:numPr>
      </w:pPr>
      <w:bookmarkStart w:id="95" w:name="_Toc450311718"/>
      <w:bookmarkStart w:id="96" w:name="_Toc458527296"/>
      <w:r>
        <w:t>UnidirectionalRecordType Class</w:t>
      </w:r>
      <w:bookmarkEnd w:id="95"/>
      <w:bookmarkEnd w:id="96"/>
    </w:p>
    <w:p w14:paraId="10BCADEE" w14:textId="77777777" w:rsidR="00F4790A" w:rsidRDefault="00F4790A" w:rsidP="00F4790A">
      <w:pPr>
        <w:pStyle w:val="basicparagraph"/>
        <w:contextualSpacing w:val="0"/>
        <w:rPr>
          <w:rFonts w:cs="Courier New"/>
        </w:rPr>
      </w:pPr>
      <w:r>
        <w:t xml:space="preserve">The </w:t>
      </w:r>
      <w:r>
        <w:rPr>
          <w:rFonts w:ascii="Courier New" w:eastAsia="Courier New" w:hAnsi="Courier New" w:cs="Courier New"/>
        </w:rPr>
        <w:t>UnidirectionalRecordType</w:t>
      </w:r>
      <w:r>
        <w:t xml:space="preserve"> class specifies the netflow record formats that capture traffic in one direction.  </w:t>
      </w:r>
      <w:r>
        <w:rPr>
          <w:rFonts w:cs="Courier New"/>
        </w:rPr>
        <w:t xml:space="preserve">The UML diagram corresponding to the </w:t>
      </w:r>
      <w:r>
        <w:rPr>
          <w:rFonts w:ascii="Courier New" w:eastAsia="Courier New" w:hAnsi="Courier New" w:cs="Courier New"/>
        </w:rPr>
        <w:t>UnidirectionalRecordType</w:t>
      </w:r>
      <w:r>
        <w:t xml:space="preserve"> </w:t>
      </w:r>
      <w:r>
        <w:rPr>
          <w:rFonts w:cs="Courier New"/>
        </w:rPr>
        <w:t xml:space="preserve">class is shown in </w:t>
      </w:r>
      <w:r w:rsidRPr="00EA4938">
        <w:rPr>
          <w:rFonts w:cs="Courier New"/>
          <w:b/>
          <w:color w:val="0000EE"/>
        </w:rPr>
        <w:fldChar w:fldCharType="begin"/>
      </w:r>
      <w:r w:rsidRPr="004E286F">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1</w:t>
      </w:r>
      <w:r w:rsidRPr="00EA4938">
        <w:rPr>
          <w:rFonts w:cs="Courier New"/>
          <w:b/>
          <w:color w:val="0000EE"/>
        </w:rPr>
        <w:fldChar w:fldCharType="end"/>
      </w:r>
      <w:r>
        <w:rPr>
          <w:rFonts w:cs="Courier New"/>
        </w:rPr>
        <w:t xml:space="preserve">. </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45"/>
        <w:gridCol w:w="3875"/>
        <w:gridCol w:w="1350"/>
        <w:gridCol w:w="5490"/>
      </w:tblGrid>
      <w:tr w:rsidR="00F4790A" w14:paraId="51E90967" w14:textId="77777777" w:rsidTr="00A14D06">
        <w:trPr>
          <w:jc w:val="center"/>
        </w:trPr>
        <w:tc>
          <w:tcPr>
            <w:tcW w:w="2245" w:type="dxa"/>
            <w:shd w:val="clear" w:color="auto" w:fill="BFBFBF"/>
            <w:tcMar>
              <w:top w:w="100" w:type="dxa"/>
              <w:left w:w="100" w:type="dxa"/>
              <w:bottom w:w="100" w:type="dxa"/>
              <w:right w:w="100" w:type="dxa"/>
            </w:tcMar>
          </w:tcPr>
          <w:p w14:paraId="31692D59" w14:textId="77777777" w:rsidR="00F4790A" w:rsidRDefault="00F4790A" w:rsidP="00A14D06">
            <w:pPr>
              <w:rPr>
                <w:b/>
                <w:color w:val="000000"/>
              </w:rPr>
            </w:pPr>
            <w:r>
              <w:rPr>
                <w:b/>
                <w:color w:val="000000"/>
              </w:rPr>
              <w:lastRenderedPageBreak/>
              <w:t>Name</w:t>
            </w:r>
          </w:p>
        </w:tc>
        <w:tc>
          <w:tcPr>
            <w:tcW w:w="3875" w:type="dxa"/>
            <w:shd w:val="clear" w:color="auto" w:fill="BFBFBF"/>
            <w:tcMar>
              <w:top w:w="100" w:type="dxa"/>
              <w:left w:w="100" w:type="dxa"/>
              <w:bottom w:w="100" w:type="dxa"/>
              <w:right w:w="100" w:type="dxa"/>
            </w:tcMar>
          </w:tcPr>
          <w:p w14:paraId="2AFD776A"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58DAED4E"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61CEB455" w14:textId="77777777" w:rsidR="00F4790A" w:rsidRDefault="00F4790A" w:rsidP="00A14D06">
            <w:pPr>
              <w:rPr>
                <w:b/>
                <w:color w:val="000000"/>
              </w:rPr>
            </w:pPr>
            <w:r>
              <w:rPr>
                <w:b/>
                <w:color w:val="000000"/>
              </w:rPr>
              <w:t>Description</w:t>
            </w:r>
          </w:p>
        </w:tc>
      </w:tr>
      <w:tr w:rsidR="00F4790A" w14:paraId="4A0CC2CC" w14:textId="77777777" w:rsidTr="00A14D06">
        <w:trPr>
          <w:jc w:val="center"/>
        </w:trPr>
        <w:tc>
          <w:tcPr>
            <w:tcW w:w="2245" w:type="dxa"/>
            <w:shd w:val="clear" w:color="auto" w:fill="FFFFFF"/>
            <w:tcMar>
              <w:top w:w="100" w:type="dxa"/>
              <w:left w:w="100" w:type="dxa"/>
              <w:bottom w:w="100" w:type="dxa"/>
              <w:right w:w="100" w:type="dxa"/>
            </w:tcMar>
            <w:vAlign w:val="center"/>
          </w:tcPr>
          <w:p w14:paraId="741A9D2A" w14:textId="77777777" w:rsidR="00F4790A" w:rsidRDefault="00F4790A" w:rsidP="00A14D06">
            <w:r>
              <w:rPr>
                <w:b/>
              </w:rPr>
              <w:t>Has_Choice</w:t>
            </w:r>
          </w:p>
        </w:tc>
        <w:tc>
          <w:tcPr>
            <w:tcW w:w="3875" w:type="dxa"/>
            <w:shd w:val="clear" w:color="auto" w:fill="FFFFFF"/>
            <w:tcMar>
              <w:top w:w="100" w:type="dxa"/>
              <w:left w:w="100" w:type="dxa"/>
              <w:bottom w:w="100" w:type="dxa"/>
              <w:right w:w="100" w:type="dxa"/>
            </w:tcMar>
            <w:vAlign w:val="center"/>
          </w:tcPr>
          <w:p w14:paraId="3C0C51EA" w14:textId="77777777" w:rsidR="00F4790A" w:rsidRDefault="00F4790A" w:rsidP="00A14D06">
            <w:r>
              <w:rPr>
                <w:rFonts w:ascii="Courier New" w:eastAsia="Courier New" w:hAnsi="Courier New" w:cs="Courier New"/>
              </w:rPr>
              <w:t>UnidirectionalRecordChoiceType</w:t>
            </w:r>
          </w:p>
        </w:tc>
        <w:tc>
          <w:tcPr>
            <w:tcW w:w="1350" w:type="dxa"/>
            <w:shd w:val="clear" w:color="auto" w:fill="FFFFFF"/>
            <w:tcMar>
              <w:top w:w="100" w:type="dxa"/>
              <w:left w:w="100" w:type="dxa"/>
              <w:bottom w:w="100" w:type="dxa"/>
              <w:right w:w="100" w:type="dxa"/>
            </w:tcMar>
            <w:vAlign w:val="center"/>
          </w:tcPr>
          <w:p w14:paraId="3FAF4903"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4290CB1C" w14:textId="77777777" w:rsidR="00F4790A" w:rsidRDefault="00F4790A" w:rsidP="00A14D06">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UnidirectionalRecordChoiceType</w:t>
            </w:r>
            <w:r>
              <w:t>. It indicates that there is a choice among the various properties</w:t>
            </w:r>
            <w:r>
              <w:rPr>
                <w:rFonts w:ascii="Courier New" w:eastAsia="Courier New" w:hAnsi="Courier New" w:cs="Courier New"/>
              </w:rPr>
              <w:t>.</w:t>
            </w:r>
          </w:p>
          <w:p w14:paraId="47CCD4E7" w14:textId="77777777" w:rsidR="00F4790A" w:rsidRDefault="00F4790A" w:rsidP="00A14D06">
            <w:pPr>
              <w:rPr>
                <w:rFonts w:ascii="Courier New" w:eastAsia="Courier New" w:hAnsi="Courier New" w:cs="Courier New"/>
              </w:rPr>
            </w:pPr>
          </w:p>
          <w:p w14:paraId="181072B2" w14:textId="77777777" w:rsidR="00F4790A" w:rsidRDefault="00F4790A" w:rsidP="00A14D06">
            <w:r>
              <w:t xml:space="preserve">Only one of the properties of </w:t>
            </w:r>
            <w:r>
              <w:rPr>
                <w:rFonts w:ascii="Courier New" w:eastAsia="Courier New" w:hAnsi="Courier New" w:cs="Courier New"/>
              </w:rPr>
              <w:t>UnidirectionalRecordChoiceType</w:t>
            </w:r>
            <w:r>
              <w:t xml:space="preserve"> class can be populated at any time. </w:t>
            </w:r>
            <w:r>
              <w:rPr>
                <w:color w:val="auto"/>
              </w:rPr>
              <w:t xml:space="preserve">See Section </w:t>
            </w:r>
            <w:r w:rsidRPr="00A10EC7">
              <w:rPr>
                <w:b/>
                <w:color w:val="0000EE"/>
              </w:rPr>
              <w:fldChar w:fldCharType="begin"/>
            </w:r>
            <w:r w:rsidRPr="00A10EC7">
              <w:rPr>
                <w:b/>
                <w:color w:val="0000EE"/>
              </w:rPr>
              <w:instrText xml:space="preserve"> REF _Ref450657269 \r \h  \* MERGEFORMAT </w:instrText>
            </w:r>
            <w:r w:rsidRPr="00A10EC7">
              <w:rPr>
                <w:b/>
                <w:color w:val="0000EE"/>
              </w:rPr>
            </w:r>
            <w:r w:rsidRPr="00A10EC7">
              <w:rPr>
                <w:b/>
                <w:color w:val="0000EE"/>
              </w:rPr>
              <w:fldChar w:fldCharType="separate"/>
            </w:r>
            <w:r w:rsidR="007C0824">
              <w:rPr>
                <w:b/>
                <w:color w:val="0000EE"/>
              </w:rPr>
              <w:t>1.2.3</w:t>
            </w:r>
            <w:r w:rsidRPr="00A10EC7">
              <w:rPr>
                <w:b/>
                <w:color w:val="0000EE"/>
              </w:rPr>
              <w:fldChar w:fldCharType="end"/>
            </w:r>
            <w:r>
              <w:rPr>
                <w:b/>
                <w:color w:val="0000EE"/>
              </w:rPr>
              <w:t xml:space="preserve"> </w:t>
            </w:r>
            <w:r>
              <w:rPr>
                <w:color w:val="auto"/>
              </w:rPr>
              <w:t>for more detail.</w:t>
            </w:r>
          </w:p>
        </w:tc>
      </w:tr>
    </w:tbl>
    <w:p w14:paraId="6699E56C" w14:textId="77777777" w:rsidR="00F4790A" w:rsidRPr="008A44E7" w:rsidRDefault="00F4790A" w:rsidP="00F4790A"/>
    <w:p w14:paraId="39034DDB" w14:textId="77777777" w:rsidR="00F4790A" w:rsidRDefault="00F4790A" w:rsidP="00F4790A">
      <w:pPr>
        <w:pStyle w:val="basicparagraph"/>
        <w:spacing w:before="0"/>
      </w:pPr>
      <w:r>
        <w:t xml:space="preserve">The </w:t>
      </w:r>
      <w:r>
        <w:rPr>
          <w:rFonts w:ascii="Courier New" w:eastAsia="Courier New" w:hAnsi="Courier New" w:cs="Courier New"/>
        </w:rPr>
        <w:t>UnidirectionalRecordChoiceType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UnidirectionalRecordChoiceType</w:t>
      </w:r>
      <w:r>
        <w:t xml:space="preserve"> class can be populated at any time. The property table of the </w:t>
      </w:r>
      <w:r>
        <w:rPr>
          <w:rFonts w:ascii="Courier New" w:eastAsia="Courier New" w:hAnsi="Courier New" w:cs="Courier New"/>
        </w:rPr>
        <w:t>UnidirectionalRecordChoiceType</w:t>
      </w:r>
      <w:r>
        <w:t xml:space="preserve"> class is given in </w:t>
      </w:r>
      <w:r w:rsidRPr="00A5758A">
        <w:rPr>
          <w:b/>
          <w:color w:val="0000EE"/>
        </w:rPr>
        <w:fldChar w:fldCharType="begin"/>
      </w:r>
      <w:r w:rsidRPr="00A5758A">
        <w:rPr>
          <w:b/>
          <w:color w:val="0000EE"/>
        </w:rPr>
        <w:instrText xml:space="preserve"> REF _Ref439937832 \h </w:instrText>
      </w:r>
      <w:r>
        <w:rPr>
          <w:b/>
          <w:color w:val="0000EE"/>
        </w:rPr>
        <w:instrText xml:space="preserve"> \* MERGEFORMAT </w:instrText>
      </w:r>
      <w:r w:rsidRPr="00A5758A">
        <w:rPr>
          <w:b/>
          <w:color w:val="0000EE"/>
        </w:rPr>
      </w:r>
      <w:r w:rsidRPr="00A5758A">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5</w:t>
      </w:r>
      <w:r w:rsidRPr="00A5758A">
        <w:rPr>
          <w:b/>
          <w:color w:val="0000EE"/>
        </w:rPr>
        <w:fldChar w:fldCharType="end"/>
      </w:r>
      <w:r>
        <w:t>.</w:t>
      </w:r>
    </w:p>
    <w:p w14:paraId="4ECE9A6E" w14:textId="77777777" w:rsidR="00F4790A" w:rsidRDefault="00F4790A" w:rsidP="00F4790A">
      <w:pPr>
        <w:pStyle w:val="tablecaption"/>
        <w:jc w:val="center"/>
      </w:pPr>
      <w:bookmarkStart w:id="97" w:name="_Ref439937832"/>
      <w:r>
        <w:t xml:space="preserve">Table </w:t>
      </w:r>
      <w:fldSimple w:instr=" STYLEREF 1 \s ">
        <w:r w:rsidR="007C0824">
          <w:rPr>
            <w:noProof/>
          </w:rPr>
          <w:t>3</w:t>
        </w:r>
      </w:fldSimple>
      <w:r>
        <w:noBreakHyphen/>
      </w:r>
      <w:fldSimple w:instr=" SEQ Table \* ARABIC \s 1 ">
        <w:r w:rsidR="007C0824">
          <w:rPr>
            <w:noProof/>
          </w:rPr>
          <w:t>5</w:t>
        </w:r>
      </w:fldSimple>
      <w:bookmarkEnd w:id="97"/>
      <w:r>
        <w:rPr>
          <w:noProof/>
        </w:rPr>
        <w:t xml:space="preserve">. </w:t>
      </w:r>
      <w:r>
        <w:t xml:space="preserve">Properties of the </w:t>
      </w:r>
      <w:r>
        <w:rPr>
          <w:rFonts w:ascii="Courier New" w:eastAsia="Courier New" w:hAnsi="Courier New" w:cs="Courier New"/>
        </w:rPr>
        <w:t>UnidirectionalRecordChoiceType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240"/>
        <w:gridCol w:w="1260"/>
        <w:gridCol w:w="5760"/>
      </w:tblGrid>
      <w:tr w:rsidR="00F4790A" w14:paraId="19984CE1" w14:textId="77777777" w:rsidTr="00A14D06">
        <w:trPr>
          <w:jc w:val="center"/>
        </w:trPr>
        <w:tc>
          <w:tcPr>
            <w:tcW w:w="2700" w:type="dxa"/>
            <w:shd w:val="clear" w:color="auto" w:fill="BFBFBF"/>
            <w:tcMar>
              <w:top w:w="100" w:type="dxa"/>
              <w:left w:w="100" w:type="dxa"/>
              <w:bottom w:w="100" w:type="dxa"/>
              <w:right w:w="100" w:type="dxa"/>
            </w:tcMar>
          </w:tcPr>
          <w:p w14:paraId="67075FED" w14:textId="77777777" w:rsidR="00F4790A" w:rsidRDefault="00F4790A" w:rsidP="00A14D06">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20F7EB81"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212769F" w14:textId="77777777" w:rsidR="00F4790A" w:rsidRDefault="00F4790A" w:rsidP="00A14D06">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795DABE4" w14:textId="77777777" w:rsidR="00F4790A" w:rsidRDefault="00F4790A" w:rsidP="00A14D06">
            <w:pPr>
              <w:rPr>
                <w:b/>
                <w:color w:val="000000"/>
              </w:rPr>
            </w:pPr>
            <w:r>
              <w:rPr>
                <w:b/>
                <w:color w:val="000000"/>
              </w:rPr>
              <w:t>Description</w:t>
            </w:r>
          </w:p>
        </w:tc>
      </w:tr>
      <w:tr w:rsidR="00F4790A" w14:paraId="5233518B" w14:textId="77777777" w:rsidTr="00A14D06">
        <w:trPr>
          <w:jc w:val="center"/>
        </w:trPr>
        <w:tc>
          <w:tcPr>
            <w:tcW w:w="2700" w:type="dxa"/>
            <w:shd w:val="clear" w:color="auto" w:fill="FFFFFF"/>
            <w:tcMar>
              <w:top w:w="100" w:type="dxa"/>
              <w:left w:w="100" w:type="dxa"/>
              <w:bottom w:w="100" w:type="dxa"/>
              <w:right w:w="100" w:type="dxa"/>
            </w:tcMar>
            <w:vAlign w:val="center"/>
          </w:tcPr>
          <w:p w14:paraId="02CA21BE" w14:textId="77777777" w:rsidR="00F4790A" w:rsidRDefault="00F4790A" w:rsidP="00A14D06">
            <w:r>
              <w:rPr>
                <w:b/>
              </w:rPr>
              <w:t>IPFIX_Message</w:t>
            </w:r>
          </w:p>
        </w:tc>
        <w:tc>
          <w:tcPr>
            <w:tcW w:w="3240" w:type="dxa"/>
            <w:shd w:val="clear" w:color="auto" w:fill="FFFFFF"/>
            <w:tcMar>
              <w:top w:w="100" w:type="dxa"/>
              <w:left w:w="100" w:type="dxa"/>
              <w:bottom w:w="100" w:type="dxa"/>
              <w:right w:w="100" w:type="dxa"/>
            </w:tcMar>
            <w:vAlign w:val="center"/>
          </w:tcPr>
          <w:p w14:paraId="1F7D2CE0" w14:textId="77777777" w:rsidR="00F4790A" w:rsidRDefault="00F4790A" w:rsidP="00A14D06">
            <w:r>
              <w:rPr>
                <w:rFonts w:ascii="Courier New" w:eastAsia="Courier New" w:hAnsi="Courier New" w:cs="Courier New"/>
              </w:rPr>
              <w:t>IPFIXMessageType</w:t>
            </w:r>
          </w:p>
        </w:tc>
        <w:tc>
          <w:tcPr>
            <w:tcW w:w="1260" w:type="dxa"/>
            <w:shd w:val="clear" w:color="auto" w:fill="FFFFFF"/>
            <w:tcMar>
              <w:top w:w="100" w:type="dxa"/>
              <w:left w:w="100" w:type="dxa"/>
              <w:bottom w:w="100" w:type="dxa"/>
              <w:right w:w="100" w:type="dxa"/>
            </w:tcMar>
            <w:vAlign w:val="center"/>
          </w:tcPr>
          <w:p w14:paraId="202F3F5B"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4F9E5675" w14:textId="77777777" w:rsidR="00F4790A" w:rsidRDefault="00F4790A" w:rsidP="00A14D06">
            <w:r w:rsidRPr="002807F2">
              <w:t xml:space="preserve">The </w:t>
            </w:r>
            <w:r w:rsidRPr="002807F2">
              <w:rPr>
                <w:rFonts w:ascii="Courier New" w:hAnsi="Courier New" w:cs="Courier New"/>
              </w:rPr>
              <w:t>IPFIX_Message</w:t>
            </w:r>
            <w:r>
              <w:t xml:space="preserve"> property represents the Internet Protocol Flow Information eXport (IPFIX) protocol. IPFIX is based on Netflow v9. It has several extensions such as Enterprise-defined properties types and variable length fields. See </w:t>
            </w:r>
            <w:hyperlink r:id="rId59" w:history="1">
              <w:r w:rsidRPr="00E35AAE">
                <w:rPr>
                  <w:rStyle w:val="Hyperlink"/>
                </w:rPr>
                <w:t>http://tools.ietf.org/html/rfc5101.txt</w:t>
              </w:r>
            </w:hyperlink>
            <w:r>
              <w:t xml:space="preserve"> for more information.</w:t>
            </w:r>
          </w:p>
          <w:p w14:paraId="08679C86" w14:textId="77777777" w:rsidR="00F4790A" w:rsidRDefault="00F4790A" w:rsidP="00A14D06"/>
          <w:p w14:paraId="09EC883D" w14:textId="77777777" w:rsidR="00F4790A" w:rsidRDefault="00F4790A" w:rsidP="00A14D06">
            <w:r>
              <w:t xml:space="preserve">Only one of the </w:t>
            </w:r>
            <w:r>
              <w:rPr>
                <w:rFonts w:ascii="Courier New" w:eastAsia="Courier New" w:hAnsi="Courier New" w:cs="Courier New"/>
              </w:rPr>
              <w:t>UnidirectionalRecordChoiceType</w:t>
            </w:r>
            <w:r>
              <w:t xml:space="preserve"> </w:t>
            </w:r>
            <w:r>
              <w:rPr>
                <w:rFonts w:eastAsia="Courier New"/>
              </w:rPr>
              <w:t>properties can be populated.</w:t>
            </w:r>
          </w:p>
        </w:tc>
      </w:tr>
      <w:tr w:rsidR="00F4790A" w14:paraId="68EA2365" w14:textId="77777777" w:rsidTr="00A14D06">
        <w:trPr>
          <w:jc w:val="center"/>
        </w:trPr>
        <w:tc>
          <w:tcPr>
            <w:tcW w:w="2700" w:type="dxa"/>
            <w:shd w:val="clear" w:color="auto" w:fill="FFFFFF"/>
            <w:tcMar>
              <w:top w:w="100" w:type="dxa"/>
              <w:left w:w="100" w:type="dxa"/>
              <w:bottom w:w="100" w:type="dxa"/>
              <w:right w:w="100" w:type="dxa"/>
            </w:tcMar>
            <w:vAlign w:val="center"/>
          </w:tcPr>
          <w:p w14:paraId="15CC22FB" w14:textId="77777777" w:rsidR="00F4790A" w:rsidRDefault="00F4790A" w:rsidP="00A14D06">
            <w:r>
              <w:rPr>
                <w:b/>
              </w:rPr>
              <w:t>NetflowV9_Export_Packet</w:t>
            </w:r>
          </w:p>
        </w:tc>
        <w:tc>
          <w:tcPr>
            <w:tcW w:w="3240" w:type="dxa"/>
            <w:shd w:val="clear" w:color="auto" w:fill="FFFFFF"/>
            <w:tcMar>
              <w:top w:w="100" w:type="dxa"/>
              <w:left w:w="100" w:type="dxa"/>
              <w:bottom w:w="100" w:type="dxa"/>
              <w:right w:w="100" w:type="dxa"/>
            </w:tcMar>
            <w:vAlign w:val="center"/>
          </w:tcPr>
          <w:p w14:paraId="5366B6B9" w14:textId="77777777" w:rsidR="00F4790A" w:rsidRDefault="00F4790A" w:rsidP="00A14D06">
            <w:r>
              <w:rPr>
                <w:rFonts w:ascii="Courier New" w:eastAsia="Courier New" w:hAnsi="Courier New" w:cs="Courier New"/>
              </w:rPr>
              <w:t>NetflowV9ExportPacketType</w:t>
            </w:r>
          </w:p>
        </w:tc>
        <w:tc>
          <w:tcPr>
            <w:tcW w:w="1260" w:type="dxa"/>
            <w:shd w:val="clear" w:color="auto" w:fill="FFFFFF"/>
            <w:tcMar>
              <w:top w:w="100" w:type="dxa"/>
              <w:left w:w="100" w:type="dxa"/>
              <w:bottom w:w="100" w:type="dxa"/>
              <w:right w:w="100" w:type="dxa"/>
            </w:tcMar>
            <w:vAlign w:val="center"/>
          </w:tcPr>
          <w:p w14:paraId="267CB23F"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18CEE8F7" w14:textId="77777777" w:rsidR="00F4790A" w:rsidRDefault="00F4790A" w:rsidP="00A14D06">
            <w:r>
              <w:t xml:space="preserve">The </w:t>
            </w:r>
            <w:r>
              <w:rPr>
                <w:rFonts w:ascii="Courier New" w:eastAsia="Courier New" w:hAnsi="Courier New" w:cs="Courier New"/>
              </w:rPr>
              <w:t>NetflowV9_Export_Packet</w:t>
            </w:r>
            <w:r>
              <w:t xml:space="preserve"> property represents the Netflow V9 flow record format. See </w:t>
            </w:r>
            <w:hyperlink r:id="rId60" w:history="1">
              <w:r w:rsidRPr="0041646A">
                <w:rPr>
                  <w:rStyle w:val="Hyperlink"/>
                </w:rPr>
                <w:t>https://www.ietf.org/rfc/rfc3954.txt</w:t>
              </w:r>
            </w:hyperlink>
            <w:r>
              <w:t xml:space="preserve"> (Netflow v9) for more information.</w:t>
            </w:r>
          </w:p>
          <w:p w14:paraId="54CC098C" w14:textId="77777777" w:rsidR="00F4790A" w:rsidRDefault="00F4790A" w:rsidP="00A14D06"/>
          <w:p w14:paraId="32971414" w14:textId="77777777" w:rsidR="00F4790A" w:rsidRDefault="00F4790A" w:rsidP="00A14D06">
            <w:r>
              <w:lastRenderedPageBreak/>
              <w:t xml:space="preserve">Only one of the </w:t>
            </w:r>
            <w:r>
              <w:rPr>
                <w:rFonts w:ascii="Courier New" w:eastAsia="Courier New" w:hAnsi="Courier New" w:cs="Courier New"/>
              </w:rPr>
              <w:t>UnidirectionalRecordChoiceType</w:t>
            </w:r>
            <w:r>
              <w:t xml:space="preserve"> </w:t>
            </w:r>
            <w:r>
              <w:rPr>
                <w:rFonts w:eastAsia="Courier New"/>
              </w:rPr>
              <w:t>properties can be populated.</w:t>
            </w:r>
          </w:p>
        </w:tc>
      </w:tr>
      <w:tr w:rsidR="00F4790A" w14:paraId="3FB1CABC" w14:textId="77777777" w:rsidTr="00A14D06">
        <w:trPr>
          <w:jc w:val="center"/>
        </w:trPr>
        <w:tc>
          <w:tcPr>
            <w:tcW w:w="2700" w:type="dxa"/>
            <w:shd w:val="clear" w:color="auto" w:fill="FFFFFF"/>
            <w:tcMar>
              <w:top w:w="100" w:type="dxa"/>
              <w:left w:w="100" w:type="dxa"/>
              <w:bottom w:w="100" w:type="dxa"/>
              <w:right w:w="100" w:type="dxa"/>
            </w:tcMar>
            <w:vAlign w:val="center"/>
          </w:tcPr>
          <w:p w14:paraId="795CDB9D" w14:textId="77777777" w:rsidR="00F4790A" w:rsidRDefault="00F4790A" w:rsidP="00A14D06">
            <w:r>
              <w:rPr>
                <w:b/>
              </w:rPr>
              <w:lastRenderedPageBreak/>
              <w:t>NetflowV5_Packet</w:t>
            </w:r>
          </w:p>
        </w:tc>
        <w:tc>
          <w:tcPr>
            <w:tcW w:w="3240" w:type="dxa"/>
            <w:shd w:val="clear" w:color="auto" w:fill="FFFFFF"/>
            <w:tcMar>
              <w:top w:w="100" w:type="dxa"/>
              <w:left w:w="100" w:type="dxa"/>
              <w:bottom w:w="100" w:type="dxa"/>
              <w:right w:w="100" w:type="dxa"/>
            </w:tcMar>
            <w:vAlign w:val="center"/>
          </w:tcPr>
          <w:p w14:paraId="7A6214E3" w14:textId="77777777" w:rsidR="00F4790A" w:rsidRDefault="00F4790A" w:rsidP="00A14D06">
            <w:r>
              <w:rPr>
                <w:rFonts w:ascii="Courier New" w:eastAsia="Courier New" w:hAnsi="Courier New" w:cs="Courier New"/>
              </w:rPr>
              <w:t>NetflowV5PacketType</w:t>
            </w:r>
          </w:p>
        </w:tc>
        <w:tc>
          <w:tcPr>
            <w:tcW w:w="1260" w:type="dxa"/>
            <w:shd w:val="clear" w:color="auto" w:fill="FFFFFF"/>
            <w:tcMar>
              <w:top w:w="100" w:type="dxa"/>
              <w:left w:w="100" w:type="dxa"/>
              <w:bottom w:w="100" w:type="dxa"/>
              <w:right w:w="100" w:type="dxa"/>
            </w:tcMar>
            <w:vAlign w:val="center"/>
          </w:tcPr>
          <w:p w14:paraId="1FC8363D"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5ED579AE" w14:textId="77777777" w:rsidR="00F4790A" w:rsidRDefault="00F4790A" w:rsidP="00A14D06">
            <w:r>
              <w:t xml:space="preserve">The </w:t>
            </w:r>
            <w:r>
              <w:rPr>
                <w:rFonts w:ascii="Courier New" w:eastAsia="Courier New" w:hAnsi="Courier New" w:cs="Courier New"/>
              </w:rPr>
              <w:t>NetflowV5_Packet</w:t>
            </w:r>
            <w:r>
              <w:t xml:space="preserve"> property represents the Netflow v5 flow record format, which is commonly used to represent network flow data.</w:t>
            </w:r>
          </w:p>
          <w:p w14:paraId="3EA9F8E7" w14:textId="77777777" w:rsidR="00F4790A" w:rsidRDefault="00F4790A" w:rsidP="00A14D06"/>
          <w:p w14:paraId="19BE96F4" w14:textId="77777777" w:rsidR="00F4790A" w:rsidRDefault="00F4790A" w:rsidP="00A14D06">
            <w:r>
              <w:t xml:space="preserve">Only one of the </w:t>
            </w:r>
            <w:r>
              <w:rPr>
                <w:rFonts w:ascii="Courier New" w:eastAsia="Courier New" w:hAnsi="Courier New" w:cs="Courier New"/>
              </w:rPr>
              <w:t>UnidirectionalRecordChoiceType</w:t>
            </w:r>
            <w:r>
              <w:t xml:space="preserve"> </w:t>
            </w:r>
            <w:r>
              <w:rPr>
                <w:rFonts w:eastAsia="Courier New"/>
              </w:rPr>
              <w:t>properties can be populated.</w:t>
            </w:r>
          </w:p>
        </w:tc>
      </w:tr>
      <w:tr w:rsidR="00F4790A" w14:paraId="03770A07" w14:textId="77777777" w:rsidTr="00A14D06">
        <w:trPr>
          <w:jc w:val="center"/>
        </w:trPr>
        <w:tc>
          <w:tcPr>
            <w:tcW w:w="2700" w:type="dxa"/>
            <w:shd w:val="clear" w:color="auto" w:fill="FFFFFF"/>
            <w:tcMar>
              <w:top w:w="100" w:type="dxa"/>
              <w:left w:w="100" w:type="dxa"/>
              <w:bottom w:w="100" w:type="dxa"/>
              <w:right w:w="100" w:type="dxa"/>
            </w:tcMar>
            <w:vAlign w:val="center"/>
          </w:tcPr>
          <w:p w14:paraId="22BB5BB3" w14:textId="77777777" w:rsidR="00F4790A" w:rsidRDefault="00F4790A" w:rsidP="00A14D06">
            <w:r>
              <w:rPr>
                <w:b/>
              </w:rPr>
              <w:t>SiLK_Record</w:t>
            </w:r>
          </w:p>
        </w:tc>
        <w:tc>
          <w:tcPr>
            <w:tcW w:w="3240" w:type="dxa"/>
            <w:shd w:val="clear" w:color="auto" w:fill="FFFFFF"/>
            <w:tcMar>
              <w:top w:w="100" w:type="dxa"/>
              <w:left w:w="100" w:type="dxa"/>
              <w:bottom w:w="100" w:type="dxa"/>
              <w:right w:w="100" w:type="dxa"/>
            </w:tcMar>
            <w:vAlign w:val="center"/>
          </w:tcPr>
          <w:p w14:paraId="08B9ADDC" w14:textId="77777777" w:rsidR="00F4790A" w:rsidRDefault="00F4790A" w:rsidP="00A14D06">
            <w:r>
              <w:rPr>
                <w:rFonts w:ascii="Courier New" w:eastAsia="Courier New" w:hAnsi="Courier New" w:cs="Courier New"/>
              </w:rPr>
              <w:t>SiLKRecordType</w:t>
            </w:r>
          </w:p>
        </w:tc>
        <w:tc>
          <w:tcPr>
            <w:tcW w:w="1260" w:type="dxa"/>
            <w:shd w:val="clear" w:color="auto" w:fill="FFFFFF"/>
            <w:tcMar>
              <w:top w:w="100" w:type="dxa"/>
              <w:left w:w="100" w:type="dxa"/>
              <w:bottom w:w="100" w:type="dxa"/>
              <w:right w:w="100" w:type="dxa"/>
            </w:tcMar>
            <w:vAlign w:val="center"/>
          </w:tcPr>
          <w:p w14:paraId="564F7D81"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428E9AA0" w14:textId="77777777" w:rsidR="00F4790A" w:rsidRDefault="00F4790A" w:rsidP="00A14D06">
            <w:r>
              <w:t xml:space="preserve">The </w:t>
            </w:r>
            <w:r>
              <w:rPr>
                <w:rFonts w:ascii="Courier New" w:eastAsia="Courier New" w:hAnsi="Courier New" w:cs="Courier New"/>
              </w:rPr>
              <w:t>SiLK_Record</w:t>
            </w:r>
            <w:r>
              <w:t xml:space="preserve"> property represents a network flow record in the System for Internet-Level Knowledge (SiLK) format, developed by CERT at Carnegie Mellon University (CMU)'s Software Engineering Institute (SEI) as part of the NetSA security suite. See </w:t>
            </w:r>
            <w:hyperlink r:id="rId61" w:history="1">
              <w:r w:rsidRPr="00477709">
                <w:rPr>
                  <w:rStyle w:val="Hyperlink"/>
                </w:rPr>
                <w:t>http://tools.netsa.cert.org/silk/analysis-handbook.pdf</w:t>
              </w:r>
            </w:hyperlink>
            <w:r>
              <w:t xml:space="preserve"> for more information.</w:t>
            </w:r>
          </w:p>
          <w:p w14:paraId="73CEC104" w14:textId="77777777" w:rsidR="00F4790A" w:rsidRDefault="00F4790A" w:rsidP="00A14D06"/>
          <w:p w14:paraId="5DCFAEF0" w14:textId="77777777" w:rsidR="00F4790A" w:rsidRDefault="00F4790A" w:rsidP="00A14D06">
            <w:r>
              <w:t xml:space="preserve">Only one of the </w:t>
            </w:r>
            <w:r>
              <w:rPr>
                <w:rFonts w:ascii="Courier New" w:eastAsia="Courier New" w:hAnsi="Courier New" w:cs="Courier New"/>
              </w:rPr>
              <w:t>UnidirectionalRecordChoiceType</w:t>
            </w:r>
            <w:r>
              <w:t xml:space="preserve"> </w:t>
            </w:r>
            <w:r>
              <w:rPr>
                <w:rFonts w:eastAsia="Courier New"/>
              </w:rPr>
              <w:t>properties can be populated.</w:t>
            </w:r>
          </w:p>
        </w:tc>
      </w:tr>
    </w:tbl>
    <w:p w14:paraId="08C8640C" w14:textId="77777777" w:rsidR="00F4790A" w:rsidRDefault="00F4790A" w:rsidP="00F4790A"/>
    <w:p w14:paraId="0AB2C800" w14:textId="77777777" w:rsidR="00F4790A" w:rsidRDefault="00F4790A" w:rsidP="00F4790A">
      <w:pPr>
        <w:pStyle w:val="Heading2"/>
        <w:numPr>
          <w:ilvl w:val="1"/>
          <w:numId w:val="39"/>
        </w:numPr>
      </w:pPr>
      <w:bookmarkStart w:id="98" w:name="_Toc450311719"/>
      <w:bookmarkStart w:id="99" w:name="_Toc458527297"/>
      <w:r>
        <w:t>BidirectionalRecordType Class</w:t>
      </w:r>
      <w:bookmarkEnd w:id="98"/>
      <w:bookmarkEnd w:id="99"/>
    </w:p>
    <w:p w14:paraId="07AF5EDA" w14:textId="77777777" w:rsidR="00F4790A" w:rsidRDefault="00F4790A" w:rsidP="00F4790A">
      <w:pPr>
        <w:pStyle w:val="basicparagraph"/>
        <w:contextualSpacing w:val="0"/>
      </w:pPr>
      <w:r>
        <w:t xml:space="preserve">The </w:t>
      </w:r>
      <w:r>
        <w:rPr>
          <w:rFonts w:ascii="Courier New" w:eastAsia="Courier New" w:hAnsi="Courier New" w:cs="Courier New"/>
        </w:rPr>
        <w:t>BidirectionalRecordType</w:t>
      </w:r>
      <w:r>
        <w:t xml:space="preserve"> class specifies the network record formats that capture traffic in both directions. In the future, we plan to add Argus as a network flow format class. Argus supports bidirectional flows, and as such, is usually used as an alternative to Netflow v5 analysis via SiLK (</w:t>
      </w:r>
      <w:hyperlink r:id="rId62" w:history="1">
        <w:r w:rsidRPr="00477709">
          <w:rPr>
            <w:rStyle w:val="Hyperlink"/>
          </w:rPr>
          <w:t>http://www.qosient.com/argus/</w:t>
        </w:r>
      </w:hyperlink>
      <w:r>
        <w:t>).</w:t>
      </w:r>
    </w:p>
    <w:p w14:paraId="6DD6832C"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BidirectionalRecordType</w:t>
      </w:r>
      <w:r>
        <w:t xml:space="preserve"> class is given in </w:t>
      </w:r>
      <w:r w:rsidRPr="00A5758A">
        <w:rPr>
          <w:b/>
          <w:color w:val="0000EE"/>
        </w:rPr>
        <w:fldChar w:fldCharType="begin"/>
      </w:r>
      <w:r w:rsidRPr="00A5758A">
        <w:rPr>
          <w:b/>
          <w:color w:val="0000EE"/>
        </w:rPr>
        <w:instrText xml:space="preserve"> REF _Ref439937992 \h </w:instrText>
      </w:r>
      <w:r>
        <w:rPr>
          <w:b/>
          <w:color w:val="0000EE"/>
        </w:rPr>
        <w:instrText xml:space="preserve"> \* MERGEFORMAT </w:instrText>
      </w:r>
      <w:r w:rsidRPr="00A5758A">
        <w:rPr>
          <w:b/>
          <w:color w:val="0000EE"/>
        </w:rPr>
      </w:r>
      <w:r w:rsidRPr="00A5758A">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6</w:t>
      </w:r>
      <w:r w:rsidRPr="00A5758A">
        <w:rPr>
          <w:b/>
          <w:color w:val="0000EE"/>
        </w:rPr>
        <w:fldChar w:fldCharType="end"/>
      </w:r>
      <w:r>
        <w:t>.</w:t>
      </w:r>
    </w:p>
    <w:p w14:paraId="59730EBE" w14:textId="77777777" w:rsidR="00F4790A" w:rsidRDefault="00F4790A" w:rsidP="00F4790A">
      <w:pPr>
        <w:pStyle w:val="tablecaption"/>
        <w:jc w:val="center"/>
      </w:pPr>
      <w:bookmarkStart w:id="100" w:name="_Ref439937992"/>
      <w:r>
        <w:t xml:space="preserve">Table </w:t>
      </w:r>
      <w:fldSimple w:instr=" STYLEREF 1 \s ">
        <w:r w:rsidR="007C0824">
          <w:rPr>
            <w:noProof/>
          </w:rPr>
          <w:t>3</w:t>
        </w:r>
      </w:fldSimple>
      <w:r>
        <w:noBreakHyphen/>
      </w:r>
      <w:fldSimple w:instr=" SEQ Table \* ARABIC \s 1 ">
        <w:r w:rsidR="007C0824">
          <w:rPr>
            <w:noProof/>
          </w:rPr>
          <w:t>6</w:t>
        </w:r>
      </w:fldSimple>
      <w:bookmarkEnd w:id="100"/>
      <w:r>
        <w:rPr>
          <w:noProof/>
        </w:rPr>
        <w:t xml:space="preserve">. </w:t>
      </w:r>
      <w:r>
        <w:t xml:space="preserve">Properties of the </w:t>
      </w:r>
      <w:r>
        <w:rPr>
          <w:rFonts w:ascii="Courier New" w:eastAsia="Courier New" w:hAnsi="Courier New" w:cs="Courier New"/>
        </w:rPr>
        <w:t>BidirectionalRecordType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150"/>
        <w:gridCol w:w="1260"/>
        <w:gridCol w:w="6840"/>
      </w:tblGrid>
      <w:tr w:rsidR="00F4790A" w14:paraId="1E9068B2" w14:textId="77777777" w:rsidTr="00A14D06">
        <w:trPr>
          <w:jc w:val="center"/>
        </w:trPr>
        <w:tc>
          <w:tcPr>
            <w:tcW w:w="1710" w:type="dxa"/>
            <w:shd w:val="clear" w:color="auto" w:fill="BFBFBF"/>
            <w:tcMar>
              <w:top w:w="100" w:type="dxa"/>
              <w:left w:w="100" w:type="dxa"/>
              <w:bottom w:w="100" w:type="dxa"/>
              <w:right w:w="100" w:type="dxa"/>
            </w:tcMar>
          </w:tcPr>
          <w:p w14:paraId="2E096E42" w14:textId="77777777" w:rsidR="00F4790A" w:rsidRDefault="00F4790A" w:rsidP="00A14D06">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AD7AEA5"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F53D384" w14:textId="77777777" w:rsidR="00F4790A" w:rsidRDefault="00F4790A" w:rsidP="00A14D06">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4DE67E84" w14:textId="77777777" w:rsidR="00F4790A" w:rsidRDefault="00F4790A" w:rsidP="00A14D06">
            <w:pPr>
              <w:rPr>
                <w:b/>
                <w:color w:val="000000"/>
              </w:rPr>
            </w:pPr>
            <w:r>
              <w:rPr>
                <w:b/>
                <w:color w:val="000000"/>
              </w:rPr>
              <w:t>Description</w:t>
            </w:r>
          </w:p>
        </w:tc>
      </w:tr>
      <w:tr w:rsidR="00F4790A" w14:paraId="310A42E4" w14:textId="77777777" w:rsidTr="00A14D06">
        <w:trPr>
          <w:jc w:val="center"/>
        </w:trPr>
        <w:tc>
          <w:tcPr>
            <w:tcW w:w="1710" w:type="dxa"/>
            <w:shd w:val="clear" w:color="auto" w:fill="FFFFFF"/>
            <w:tcMar>
              <w:top w:w="100" w:type="dxa"/>
              <w:left w:w="100" w:type="dxa"/>
              <w:bottom w:w="100" w:type="dxa"/>
              <w:right w:w="100" w:type="dxa"/>
            </w:tcMar>
            <w:vAlign w:val="center"/>
          </w:tcPr>
          <w:p w14:paraId="250D26DE" w14:textId="77777777" w:rsidR="00F4790A" w:rsidRDefault="00F4790A" w:rsidP="00A14D06">
            <w:r>
              <w:rPr>
                <w:b/>
              </w:rPr>
              <w:lastRenderedPageBreak/>
              <w:t>YAF_Record</w:t>
            </w:r>
          </w:p>
        </w:tc>
        <w:tc>
          <w:tcPr>
            <w:tcW w:w="3150" w:type="dxa"/>
            <w:shd w:val="clear" w:color="auto" w:fill="FFFFFF"/>
            <w:tcMar>
              <w:top w:w="100" w:type="dxa"/>
              <w:left w:w="100" w:type="dxa"/>
              <w:bottom w:w="100" w:type="dxa"/>
              <w:right w:w="100" w:type="dxa"/>
            </w:tcMar>
            <w:vAlign w:val="center"/>
          </w:tcPr>
          <w:p w14:paraId="0498E0F4" w14:textId="77777777" w:rsidR="00F4790A" w:rsidRDefault="00F4790A" w:rsidP="00A14D06">
            <w:r>
              <w:rPr>
                <w:rFonts w:ascii="Courier New" w:eastAsia="Courier New" w:hAnsi="Courier New" w:cs="Courier New"/>
              </w:rPr>
              <w:t>YAFRecordType</w:t>
            </w:r>
          </w:p>
        </w:tc>
        <w:tc>
          <w:tcPr>
            <w:tcW w:w="1260" w:type="dxa"/>
            <w:shd w:val="clear" w:color="auto" w:fill="FFFFFF"/>
            <w:tcMar>
              <w:top w:w="100" w:type="dxa"/>
              <w:left w:w="100" w:type="dxa"/>
              <w:bottom w:w="100" w:type="dxa"/>
              <w:right w:w="100" w:type="dxa"/>
            </w:tcMar>
            <w:vAlign w:val="center"/>
          </w:tcPr>
          <w:p w14:paraId="77FA9CFF" w14:textId="77777777" w:rsidR="00F4790A" w:rsidRDefault="00F4790A" w:rsidP="00A14D06">
            <w:pPr>
              <w:jc w:val="center"/>
            </w:pPr>
            <w:r>
              <w:t>0..1</w:t>
            </w:r>
          </w:p>
        </w:tc>
        <w:tc>
          <w:tcPr>
            <w:tcW w:w="6840" w:type="dxa"/>
            <w:shd w:val="clear" w:color="auto" w:fill="FFFFFF"/>
            <w:tcMar>
              <w:top w:w="100" w:type="dxa"/>
              <w:left w:w="100" w:type="dxa"/>
              <w:bottom w:w="100" w:type="dxa"/>
              <w:right w:w="100" w:type="dxa"/>
            </w:tcMar>
          </w:tcPr>
          <w:p w14:paraId="6465D0DB" w14:textId="77777777" w:rsidR="00F4790A" w:rsidRDefault="00F4790A" w:rsidP="00A14D06">
            <w:r>
              <w:t xml:space="preserve">The </w:t>
            </w:r>
            <w:r>
              <w:rPr>
                <w:rFonts w:ascii="Courier New" w:eastAsia="Courier New" w:hAnsi="Courier New" w:cs="Courier New"/>
              </w:rPr>
              <w:t>YAF_Record</w:t>
            </w:r>
            <w:r>
              <w:t xml:space="preserve"> property represents flow records generated via YAF (Yet Another Flowmeter), a bidirectional network flow meter. See </w:t>
            </w:r>
            <w:hyperlink r:id="rId63" w:history="1">
              <w:r w:rsidRPr="00807109">
                <w:rPr>
                  <w:rStyle w:val="Hyperlink"/>
                </w:rPr>
                <w:t>http://www.usenix.org/event/lisa10/tech/full_papers/Inacio.pdf</w:t>
              </w:r>
            </w:hyperlink>
            <w:r>
              <w:t xml:space="preserve"> or </w:t>
            </w:r>
            <w:hyperlink r:id="rId64" w:history="1">
              <w:r w:rsidRPr="00807109">
                <w:rPr>
                  <w:rStyle w:val="Hyperlink"/>
                </w:rPr>
                <w:t>http://tools.netsa.cert.org/yaf/index.html</w:t>
              </w:r>
            </w:hyperlink>
            <w:r>
              <w:t xml:space="preserve"> for more information.</w:t>
            </w:r>
          </w:p>
        </w:tc>
      </w:tr>
    </w:tbl>
    <w:p w14:paraId="71B4FCCB" w14:textId="77777777" w:rsidR="00F4790A" w:rsidRDefault="00F4790A" w:rsidP="00F4790A"/>
    <w:p w14:paraId="4752DB07" w14:textId="77777777" w:rsidR="00F4790A" w:rsidRDefault="00F4790A" w:rsidP="00F4790A">
      <w:pPr>
        <w:pStyle w:val="Heading2"/>
        <w:numPr>
          <w:ilvl w:val="1"/>
          <w:numId w:val="39"/>
        </w:numPr>
      </w:pPr>
      <w:bookmarkStart w:id="101" w:name="_Toc450311720"/>
      <w:bookmarkStart w:id="102" w:name="_Toc458527298"/>
      <w:r>
        <w:t>IPFIXMessageType Class</w:t>
      </w:r>
      <w:bookmarkEnd w:id="101"/>
      <w:bookmarkEnd w:id="102"/>
    </w:p>
    <w:p w14:paraId="50A968F1" w14:textId="77777777" w:rsidR="00F4790A" w:rsidRDefault="00F4790A" w:rsidP="00F4790A">
      <w:pPr>
        <w:keepNext/>
      </w:pPr>
      <w:r w:rsidRPr="005F4014">
        <w:rPr>
          <w:noProof/>
        </w:rPr>
        <w:drawing>
          <wp:inline distT="0" distB="0" distL="0" distR="0" wp14:anchorId="2D71A515" wp14:editId="7BD6F0C4">
            <wp:extent cx="8229600" cy="2124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8229600" cy="2124075"/>
                    </a:xfrm>
                    <a:prstGeom prst="rect">
                      <a:avLst/>
                    </a:prstGeom>
                  </pic:spPr>
                </pic:pic>
              </a:graphicData>
            </a:graphic>
          </wp:inline>
        </w:drawing>
      </w:r>
      <w:r w:rsidRPr="005F4014">
        <w:t xml:space="preserve"> </w:t>
      </w:r>
    </w:p>
    <w:p w14:paraId="0E2BD7BF" w14:textId="77777777" w:rsidR="00F4790A" w:rsidRPr="00CC37AB" w:rsidRDefault="00F4790A" w:rsidP="00F4790A">
      <w:pPr>
        <w:pStyle w:val="Caption"/>
      </w:pPr>
      <w:bookmarkStart w:id="103" w:name="_Ref440023917"/>
      <w:r>
        <w:t xml:space="preserve">Figure </w:t>
      </w:r>
      <w:fldSimple w:instr=" STYLEREF 1 \s ">
        <w:r w:rsidR="007C0824">
          <w:rPr>
            <w:noProof/>
          </w:rPr>
          <w:t>3</w:t>
        </w:r>
      </w:fldSimple>
      <w:r>
        <w:noBreakHyphen/>
      </w:r>
      <w:fldSimple w:instr=" SEQ Figure \* ARABIC \s 1 ">
        <w:r w:rsidR="007C0824">
          <w:rPr>
            <w:noProof/>
          </w:rPr>
          <w:t>2</w:t>
        </w:r>
      </w:fldSimple>
      <w:bookmarkEnd w:id="103"/>
      <w:r>
        <w:t xml:space="preserve">. </w:t>
      </w:r>
      <w:r w:rsidRPr="003E0509">
        <w:t xml:space="preserve">UML diagram of the </w:t>
      </w:r>
      <w:r w:rsidRPr="007063C7">
        <w:rPr>
          <w:rFonts w:ascii="Courier New" w:hAnsi="Courier New" w:cs="Courier New"/>
        </w:rPr>
        <w:t>IPFIXMessageType</w:t>
      </w:r>
      <w:r w:rsidRPr="003E0509">
        <w:t xml:space="preserve"> class</w:t>
      </w:r>
    </w:p>
    <w:p w14:paraId="430066F8" w14:textId="77777777" w:rsidR="00F4790A" w:rsidRDefault="00F4790A" w:rsidP="00F4790A">
      <w:pPr>
        <w:pStyle w:val="basicparagraph"/>
        <w:contextualSpacing w:val="0"/>
      </w:pPr>
      <w:r>
        <w:t xml:space="preserve">The </w:t>
      </w:r>
      <w:r>
        <w:rPr>
          <w:rFonts w:ascii="Courier New" w:eastAsia="Courier New" w:hAnsi="Courier New" w:cs="Courier New"/>
        </w:rPr>
        <w:t>IPFIXMessageType</w:t>
      </w:r>
      <w:r>
        <w:t xml:space="preserve"> class specifies the IPFIX protocol which provides IP flow information. See </w:t>
      </w:r>
      <w:hyperlink r:id="rId66" w:history="1">
        <w:r w:rsidRPr="00E35AAE">
          <w:rPr>
            <w:rStyle w:val="Hyperlink"/>
          </w:rPr>
          <w:t>http://tools.ietf.org/html/rfc5101.txt</w:t>
        </w:r>
      </w:hyperlink>
      <w:r>
        <w:t xml:space="preserve"> for additional information.</w:t>
      </w:r>
    </w:p>
    <w:p w14:paraId="017B14DC" w14:textId="77777777" w:rsidR="00F4790A" w:rsidRDefault="00F4790A" w:rsidP="00F4790A">
      <w:pPr>
        <w:pStyle w:val="basicparagraph"/>
        <w:contextualSpacing w:val="0"/>
      </w:pPr>
      <w:r>
        <w:rPr>
          <w:rFonts w:cs="Courier New"/>
        </w:rPr>
        <w:t xml:space="preserve">The UML diagram corresponding to the </w:t>
      </w:r>
      <w:r>
        <w:rPr>
          <w:rFonts w:ascii="Courier New" w:eastAsia="Courier New" w:hAnsi="Courier New" w:cs="Courier New"/>
        </w:rPr>
        <w:t>IPFIXMessageType</w:t>
      </w:r>
      <w:r>
        <w:t xml:space="preserve"> </w:t>
      </w:r>
      <w:r>
        <w:rPr>
          <w:rFonts w:cs="Courier New"/>
        </w:rPr>
        <w:t xml:space="preserve">class is shown in </w:t>
      </w:r>
      <w:r w:rsidRPr="004E286F">
        <w:rPr>
          <w:rFonts w:cs="Courier New"/>
          <w:color w:val="0000EE"/>
        </w:rPr>
        <w:fldChar w:fldCharType="begin"/>
      </w:r>
      <w:r w:rsidRPr="004E286F">
        <w:rPr>
          <w:rFonts w:cs="Courier New"/>
          <w:color w:val="0000EE"/>
        </w:rPr>
        <w:instrText xml:space="preserve"> REF _Ref440023917 \h  \* MERGEFORMAT </w:instrText>
      </w:r>
      <w:r w:rsidRPr="004E286F">
        <w:rPr>
          <w:rFonts w:cs="Courier New"/>
          <w:color w:val="0000EE"/>
        </w:rPr>
      </w:r>
      <w:r w:rsidRPr="004E286F">
        <w:rPr>
          <w:rFonts w:cs="Courier New"/>
          <w:color w:val="0000EE"/>
        </w:rPr>
        <w:fldChar w:fldCharType="separate"/>
      </w:r>
      <w:r w:rsidR="007C0824" w:rsidRPr="007C0824">
        <w:rPr>
          <w:color w:val="0000EE"/>
        </w:rPr>
        <w:t xml:space="preserve">Figure </w:t>
      </w:r>
      <w:r w:rsidR="007C0824" w:rsidRPr="007C0824">
        <w:rPr>
          <w:noProof/>
          <w:color w:val="0000EE"/>
        </w:rPr>
        <w:t>3</w:t>
      </w:r>
      <w:r w:rsidR="007C0824" w:rsidRPr="007C0824">
        <w:rPr>
          <w:noProof/>
          <w:color w:val="0000EE"/>
        </w:rPr>
        <w:noBreakHyphen/>
        <w:t>2</w:t>
      </w:r>
      <w:r w:rsidRPr="004E286F">
        <w:rPr>
          <w:rFonts w:cs="Courier New"/>
          <w:color w:val="0000EE"/>
        </w:rPr>
        <w:fldChar w:fldCharType="end"/>
      </w:r>
      <w:r>
        <w:rPr>
          <w:rFonts w:cs="Courier New"/>
        </w:rPr>
        <w:t>.</w:t>
      </w:r>
    </w:p>
    <w:p w14:paraId="69DBEA73"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IPFIXMessageType</w:t>
      </w:r>
      <w:r>
        <w:t xml:space="preserve"> class is given in </w:t>
      </w:r>
      <w:r w:rsidRPr="004E286F">
        <w:rPr>
          <w:color w:val="0000EE"/>
        </w:rPr>
        <w:fldChar w:fldCharType="begin"/>
      </w:r>
      <w:r w:rsidRPr="004E286F">
        <w:rPr>
          <w:color w:val="0000EE"/>
        </w:rPr>
        <w:instrText xml:space="preserve"> REF _Ref439938244 \h  \* MERGEFORMAT </w:instrText>
      </w:r>
      <w:r w:rsidRPr="004E286F">
        <w:rPr>
          <w:color w:val="0000EE"/>
        </w:rPr>
      </w:r>
      <w:r w:rsidRPr="004E286F">
        <w:rPr>
          <w:color w:val="0000EE"/>
        </w:rPr>
        <w:fldChar w:fldCharType="separate"/>
      </w:r>
      <w:r w:rsidR="007C0824" w:rsidRPr="007C0824">
        <w:rPr>
          <w:color w:val="0000EE"/>
        </w:rPr>
        <w:t xml:space="preserve">Table </w:t>
      </w:r>
      <w:r w:rsidR="007C0824" w:rsidRPr="007C0824">
        <w:rPr>
          <w:noProof/>
          <w:color w:val="0000EE"/>
        </w:rPr>
        <w:t>3</w:t>
      </w:r>
      <w:r w:rsidR="007C0824" w:rsidRPr="007C0824">
        <w:rPr>
          <w:noProof/>
          <w:color w:val="0000EE"/>
        </w:rPr>
        <w:noBreakHyphen/>
        <w:t>7</w:t>
      </w:r>
      <w:r w:rsidRPr="004E286F">
        <w:rPr>
          <w:color w:val="0000EE"/>
        </w:rPr>
        <w:fldChar w:fldCharType="end"/>
      </w:r>
      <w:r>
        <w:t>.</w:t>
      </w:r>
    </w:p>
    <w:p w14:paraId="34BE3644" w14:textId="77777777" w:rsidR="00F4790A" w:rsidRDefault="00F4790A" w:rsidP="00F4790A">
      <w:pPr>
        <w:pStyle w:val="tablecaption"/>
        <w:jc w:val="center"/>
      </w:pPr>
      <w:bookmarkStart w:id="104" w:name="_Ref439938244"/>
      <w:r>
        <w:t xml:space="preserve">Table </w:t>
      </w:r>
      <w:fldSimple w:instr=" STYLEREF 1 \s ">
        <w:r w:rsidR="007C0824">
          <w:rPr>
            <w:noProof/>
          </w:rPr>
          <w:t>3</w:t>
        </w:r>
      </w:fldSimple>
      <w:r>
        <w:noBreakHyphen/>
      </w:r>
      <w:fldSimple w:instr=" SEQ Table \* ARABIC \s 1 ">
        <w:r w:rsidR="007C0824">
          <w:rPr>
            <w:noProof/>
          </w:rPr>
          <w:t>7</w:t>
        </w:r>
      </w:fldSimple>
      <w:bookmarkEnd w:id="104"/>
      <w:r>
        <w:rPr>
          <w:noProof/>
        </w:rPr>
        <w:t xml:space="preserve">. </w:t>
      </w:r>
      <w:r>
        <w:t xml:space="preserve">Properties of the </w:t>
      </w:r>
      <w:r>
        <w:rPr>
          <w:rFonts w:ascii="Courier New" w:eastAsia="Courier New" w:hAnsi="Courier New" w:cs="Courier New"/>
        </w:rPr>
        <w:t>IPFIXMessageType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060"/>
        <w:gridCol w:w="1260"/>
        <w:gridCol w:w="6660"/>
      </w:tblGrid>
      <w:tr w:rsidR="00F4790A" w14:paraId="19BD5DB7" w14:textId="77777777" w:rsidTr="00A14D06">
        <w:trPr>
          <w:jc w:val="center"/>
        </w:trPr>
        <w:tc>
          <w:tcPr>
            <w:tcW w:w="1980" w:type="dxa"/>
            <w:shd w:val="clear" w:color="auto" w:fill="BFBFBF"/>
            <w:tcMar>
              <w:top w:w="100" w:type="dxa"/>
              <w:left w:w="100" w:type="dxa"/>
              <w:bottom w:w="100" w:type="dxa"/>
              <w:right w:w="100" w:type="dxa"/>
            </w:tcMar>
          </w:tcPr>
          <w:p w14:paraId="003490A5" w14:textId="77777777" w:rsidR="00F4790A" w:rsidRDefault="00F4790A" w:rsidP="00A14D06">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7B9DB76B"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C928DE3" w14:textId="77777777" w:rsidR="00F4790A" w:rsidRDefault="00F4790A" w:rsidP="00A14D06">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4D5A3C05" w14:textId="77777777" w:rsidR="00F4790A" w:rsidRDefault="00F4790A" w:rsidP="00A14D06">
            <w:pPr>
              <w:rPr>
                <w:b/>
                <w:color w:val="000000"/>
              </w:rPr>
            </w:pPr>
            <w:r>
              <w:rPr>
                <w:b/>
                <w:color w:val="000000"/>
              </w:rPr>
              <w:t>Description</w:t>
            </w:r>
          </w:p>
        </w:tc>
      </w:tr>
      <w:tr w:rsidR="00F4790A" w14:paraId="0E32BD75" w14:textId="77777777" w:rsidTr="00A14D06">
        <w:trPr>
          <w:jc w:val="center"/>
        </w:trPr>
        <w:tc>
          <w:tcPr>
            <w:tcW w:w="1980" w:type="dxa"/>
            <w:shd w:val="clear" w:color="auto" w:fill="FFFFFF"/>
            <w:tcMar>
              <w:top w:w="100" w:type="dxa"/>
              <w:left w:w="100" w:type="dxa"/>
              <w:bottom w:w="100" w:type="dxa"/>
              <w:right w:w="100" w:type="dxa"/>
            </w:tcMar>
            <w:vAlign w:val="center"/>
          </w:tcPr>
          <w:p w14:paraId="10C0FD6A" w14:textId="77777777" w:rsidR="00F4790A" w:rsidRDefault="00F4790A" w:rsidP="00A14D06">
            <w:r>
              <w:rPr>
                <w:b/>
              </w:rPr>
              <w:lastRenderedPageBreak/>
              <w:t>Message_Header</w:t>
            </w:r>
          </w:p>
        </w:tc>
        <w:tc>
          <w:tcPr>
            <w:tcW w:w="3060" w:type="dxa"/>
            <w:shd w:val="clear" w:color="auto" w:fill="FFFFFF"/>
            <w:tcMar>
              <w:top w:w="100" w:type="dxa"/>
              <w:left w:w="100" w:type="dxa"/>
              <w:bottom w:w="100" w:type="dxa"/>
              <w:right w:w="100" w:type="dxa"/>
            </w:tcMar>
            <w:vAlign w:val="center"/>
          </w:tcPr>
          <w:p w14:paraId="56C68D5E" w14:textId="77777777" w:rsidR="00F4790A" w:rsidRDefault="00F4790A" w:rsidP="00A14D06">
            <w:r>
              <w:rPr>
                <w:rFonts w:ascii="Courier New" w:eastAsia="Courier New" w:hAnsi="Courier New" w:cs="Courier New"/>
              </w:rPr>
              <w:t>IPFIXMessageHeaderType</w:t>
            </w:r>
          </w:p>
        </w:tc>
        <w:tc>
          <w:tcPr>
            <w:tcW w:w="1260" w:type="dxa"/>
            <w:shd w:val="clear" w:color="auto" w:fill="FFFFFF"/>
            <w:tcMar>
              <w:top w:w="100" w:type="dxa"/>
              <w:left w:w="100" w:type="dxa"/>
              <w:bottom w:w="100" w:type="dxa"/>
              <w:right w:w="100" w:type="dxa"/>
            </w:tcMar>
            <w:vAlign w:val="center"/>
          </w:tcPr>
          <w:p w14:paraId="1A2A4264" w14:textId="77777777" w:rsidR="00F4790A" w:rsidRDefault="00F4790A" w:rsidP="00A14D06">
            <w:pPr>
              <w:jc w:val="center"/>
            </w:pPr>
            <w:r>
              <w:t>0..1</w:t>
            </w:r>
          </w:p>
        </w:tc>
        <w:tc>
          <w:tcPr>
            <w:tcW w:w="6660" w:type="dxa"/>
            <w:shd w:val="clear" w:color="auto" w:fill="FFFFFF"/>
            <w:tcMar>
              <w:top w:w="100" w:type="dxa"/>
              <w:left w:w="100" w:type="dxa"/>
              <w:bottom w:w="100" w:type="dxa"/>
              <w:right w:w="100" w:type="dxa"/>
            </w:tcMar>
          </w:tcPr>
          <w:p w14:paraId="6241B7BD" w14:textId="77777777" w:rsidR="00F4790A" w:rsidRDefault="00F4790A" w:rsidP="00A14D06">
            <w:r>
              <w:t xml:space="preserve">The </w:t>
            </w:r>
            <w:r>
              <w:rPr>
                <w:rFonts w:ascii="Courier New" w:eastAsia="Courier New" w:hAnsi="Courier New" w:cs="Courier New"/>
              </w:rPr>
              <w:t>Message_Header</w:t>
            </w:r>
            <w:r>
              <w:t xml:space="preserve"> property is the first part of an IPFIX Message, which provides basic information about the message, such as the IPFIX version, length of the message, message sequence number, etc.</w:t>
            </w:r>
          </w:p>
        </w:tc>
      </w:tr>
      <w:tr w:rsidR="00F4790A" w14:paraId="6B4D9A17" w14:textId="77777777" w:rsidTr="00A14D06">
        <w:trPr>
          <w:jc w:val="center"/>
        </w:trPr>
        <w:tc>
          <w:tcPr>
            <w:tcW w:w="1980" w:type="dxa"/>
            <w:shd w:val="clear" w:color="auto" w:fill="FFFFFF"/>
            <w:tcMar>
              <w:top w:w="100" w:type="dxa"/>
              <w:left w:w="100" w:type="dxa"/>
              <w:bottom w:w="100" w:type="dxa"/>
              <w:right w:w="100" w:type="dxa"/>
            </w:tcMar>
            <w:vAlign w:val="center"/>
          </w:tcPr>
          <w:p w14:paraId="4B9AE547" w14:textId="77777777" w:rsidR="00F4790A" w:rsidRDefault="00F4790A" w:rsidP="00A14D06">
            <w:r>
              <w:rPr>
                <w:b/>
              </w:rPr>
              <w:t>Set</w:t>
            </w:r>
          </w:p>
        </w:tc>
        <w:tc>
          <w:tcPr>
            <w:tcW w:w="3060" w:type="dxa"/>
            <w:shd w:val="clear" w:color="auto" w:fill="FFFFFF"/>
            <w:tcMar>
              <w:top w:w="100" w:type="dxa"/>
              <w:left w:w="100" w:type="dxa"/>
              <w:bottom w:w="100" w:type="dxa"/>
              <w:right w:w="100" w:type="dxa"/>
            </w:tcMar>
            <w:vAlign w:val="center"/>
          </w:tcPr>
          <w:p w14:paraId="105AC257" w14:textId="77777777" w:rsidR="00F4790A" w:rsidRDefault="00F4790A" w:rsidP="00A14D06">
            <w:r>
              <w:rPr>
                <w:rFonts w:ascii="Courier New" w:eastAsia="Courier New" w:hAnsi="Courier New" w:cs="Courier New"/>
              </w:rPr>
              <w:t>IPFIXSetType</w:t>
            </w:r>
          </w:p>
        </w:tc>
        <w:tc>
          <w:tcPr>
            <w:tcW w:w="1260" w:type="dxa"/>
            <w:shd w:val="clear" w:color="auto" w:fill="FFFFFF"/>
            <w:tcMar>
              <w:top w:w="100" w:type="dxa"/>
              <w:left w:w="100" w:type="dxa"/>
              <w:bottom w:w="100" w:type="dxa"/>
              <w:right w:w="100" w:type="dxa"/>
            </w:tcMar>
            <w:vAlign w:val="center"/>
          </w:tcPr>
          <w:p w14:paraId="04DE4C84" w14:textId="77777777" w:rsidR="00F4790A" w:rsidRDefault="00F4790A" w:rsidP="00A14D06">
            <w:pPr>
              <w:jc w:val="center"/>
            </w:pPr>
            <w:r>
              <w:t>0..*</w:t>
            </w:r>
          </w:p>
        </w:tc>
        <w:tc>
          <w:tcPr>
            <w:tcW w:w="6660" w:type="dxa"/>
            <w:shd w:val="clear" w:color="auto" w:fill="FFFFFF"/>
            <w:tcMar>
              <w:top w:w="100" w:type="dxa"/>
              <w:left w:w="100" w:type="dxa"/>
              <w:bottom w:w="100" w:type="dxa"/>
              <w:right w:w="100" w:type="dxa"/>
            </w:tcMar>
          </w:tcPr>
          <w:p w14:paraId="5F2A0D50" w14:textId="77777777" w:rsidR="00F4790A" w:rsidRDefault="00F4790A" w:rsidP="00A14D06">
            <w:r>
              <w:t xml:space="preserve">The </w:t>
            </w:r>
            <w:r>
              <w:rPr>
                <w:rFonts w:ascii="Courier New" w:eastAsia="Courier New" w:hAnsi="Courier New" w:cs="Courier New"/>
              </w:rPr>
              <w:t>Set</w:t>
            </w:r>
            <w:r>
              <w:t xml:space="preserve"> property is a generic term for a collection of records that have a similar structure. In an IPFIX Message, one or more Sets follow the Message Header. </w:t>
            </w:r>
          </w:p>
        </w:tc>
      </w:tr>
    </w:tbl>
    <w:p w14:paraId="1B1D5101" w14:textId="77777777" w:rsidR="00F4790A" w:rsidRDefault="00F4790A" w:rsidP="00F4790A"/>
    <w:p w14:paraId="4EB95586" w14:textId="77777777" w:rsidR="00F4790A" w:rsidRDefault="00F4790A" w:rsidP="00F4790A">
      <w:pPr>
        <w:pStyle w:val="Heading3"/>
        <w:numPr>
          <w:ilvl w:val="2"/>
          <w:numId w:val="39"/>
        </w:numPr>
      </w:pPr>
      <w:bookmarkStart w:id="105" w:name="_Toc450311721"/>
      <w:bookmarkStart w:id="106" w:name="_Toc458527299"/>
      <w:r>
        <w:t>IPFIXMessageHeaderType Class</w:t>
      </w:r>
      <w:bookmarkEnd w:id="105"/>
      <w:bookmarkEnd w:id="106"/>
    </w:p>
    <w:p w14:paraId="3712DE6E" w14:textId="77777777" w:rsidR="00F4790A" w:rsidRDefault="00F4790A" w:rsidP="00F4790A">
      <w:pPr>
        <w:pStyle w:val="basicparagraph"/>
        <w:contextualSpacing w:val="0"/>
      </w:pPr>
      <w:r>
        <w:t xml:space="preserve">The </w:t>
      </w:r>
      <w:r>
        <w:rPr>
          <w:rFonts w:ascii="Courier New" w:eastAsia="Courier New" w:hAnsi="Courier New" w:cs="Courier New"/>
        </w:rPr>
        <w:t>IPFIXMessageHeaderType</w:t>
      </w:r>
      <w:r>
        <w:t xml:space="preserve"> class represents the message header for the IPFIX format. For more information about each of the fields, please refer to </w:t>
      </w:r>
      <w:hyperlink r:id="rId67" w:history="1">
        <w:r w:rsidRPr="00E35AAE">
          <w:rPr>
            <w:rStyle w:val="Hyperlink"/>
          </w:rPr>
          <w:t>http://tools.ietf.org/html/rfc5101.txt</w:t>
        </w:r>
      </w:hyperlink>
      <w:r>
        <w:t xml:space="preserve"> under the heading, "Message Header Field Descriptions." Note that common elements are included in the Network_Flow_Label.</w:t>
      </w:r>
    </w:p>
    <w:p w14:paraId="69EBF94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IPFIXMessageHeaderType</w:t>
      </w:r>
      <w:r>
        <w:t xml:space="preserve"> class is given in </w:t>
      </w:r>
      <w:r w:rsidRPr="00A66FE7">
        <w:rPr>
          <w:b/>
          <w:color w:val="0000EE"/>
        </w:rPr>
        <w:fldChar w:fldCharType="begin"/>
      </w:r>
      <w:r w:rsidRPr="00A66FE7">
        <w:rPr>
          <w:b/>
          <w:color w:val="0000EE"/>
        </w:rPr>
        <w:instrText xml:space="preserve"> REF _Ref439940702 \h </w:instrText>
      </w:r>
      <w:r>
        <w:rPr>
          <w:b/>
          <w:color w:val="0000EE"/>
        </w:rPr>
        <w:instrText xml:space="preserve"> \* MERGEFORMAT </w:instrText>
      </w:r>
      <w:r w:rsidRPr="00A66FE7">
        <w:rPr>
          <w:b/>
          <w:color w:val="0000EE"/>
        </w:rPr>
      </w:r>
      <w:r w:rsidRPr="00A66FE7">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8</w:t>
      </w:r>
      <w:r w:rsidRPr="00A66FE7">
        <w:rPr>
          <w:b/>
          <w:color w:val="0000EE"/>
        </w:rPr>
        <w:fldChar w:fldCharType="end"/>
      </w:r>
      <w:r>
        <w:t>.</w:t>
      </w:r>
    </w:p>
    <w:p w14:paraId="1CC5FD8B" w14:textId="77777777" w:rsidR="00F4790A" w:rsidRDefault="00F4790A" w:rsidP="00F4790A">
      <w:pPr>
        <w:pStyle w:val="tablecaption"/>
        <w:jc w:val="center"/>
      </w:pPr>
      <w:bookmarkStart w:id="107" w:name="_Ref439940702"/>
      <w:r>
        <w:t xml:space="preserve">Table </w:t>
      </w:r>
      <w:fldSimple w:instr=" STYLEREF 1 \s ">
        <w:r w:rsidR="007C0824">
          <w:rPr>
            <w:noProof/>
          </w:rPr>
          <w:t>3</w:t>
        </w:r>
      </w:fldSimple>
      <w:r>
        <w:noBreakHyphen/>
      </w:r>
      <w:fldSimple w:instr=" SEQ Table \* ARABIC \s 1 ">
        <w:r w:rsidR="007C0824">
          <w:rPr>
            <w:noProof/>
          </w:rPr>
          <w:t>8</w:t>
        </w:r>
      </w:fldSimple>
      <w:bookmarkEnd w:id="107"/>
      <w:r>
        <w:rPr>
          <w:noProof/>
        </w:rPr>
        <w:t xml:space="preserve">. </w:t>
      </w:r>
      <w:r>
        <w:t xml:space="preserve">Properties of the </w:t>
      </w:r>
      <w:r>
        <w:rPr>
          <w:rFonts w:ascii="Courier New" w:eastAsia="Courier New" w:hAnsi="Courier New" w:cs="Courier New"/>
        </w:rPr>
        <w:t>IPFIXMessageHeaderType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510"/>
        <w:gridCol w:w="1260"/>
        <w:gridCol w:w="5580"/>
      </w:tblGrid>
      <w:tr w:rsidR="00F4790A" w14:paraId="71C45DAA" w14:textId="77777777" w:rsidTr="00A14D06">
        <w:trPr>
          <w:jc w:val="center"/>
        </w:trPr>
        <w:tc>
          <w:tcPr>
            <w:tcW w:w="2610" w:type="dxa"/>
            <w:shd w:val="clear" w:color="auto" w:fill="BFBFBF"/>
            <w:tcMar>
              <w:top w:w="100" w:type="dxa"/>
              <w:left w:w="100" w:type="dxa"/>
              <w:bottom w:w="100" w:type="dxa"/>
              <w:right w:w="100" w:type="dxa"/>
            </w:tcMar>
          </w:tcPr>
          <w:p w14:paraId="729C898C"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A55A7B5"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30FC1AA" w14:textId="77777777" w:rsidR="00F4790A" w:rsidRDefault="00F4790A" w:rsidP="00A14D06">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4E857AC9" w14:textId="77777777" w:rsidR="00F4790A" w:rsidRDefault="00F4790A" w:rsidP="00A14D06">
            <w:pPr>
              <w:rPr>
                <w:b/>
                <w:color w:val="000000"/>
              </w:rPr>
            </w:pPr>
            <w:r>
              <w:rPr>
                <w:b/>
                <w:color w:val="000000"/>
              </w:rPr>
              <w:t>Description</w:t>
            </w:r>
          </w:p>
        </w:tc>
      </w:tr>
      <w:tr w:rsidR="00F4790A" w14:paraId="2D1655DF" w14:textId="77777777" w:rsidTr="00A14D06">
        <w:trPr>
          <w:jc w:val="center"/>
        </w:trPr>
        <w:tc>
          <w:tcPr>
            <w:tcW w:w="2610" w:type="dxa"/>
            <w:shd w:val="clear" w:color="auto" w:fill="FFFFFF"/>
            <w:tcMar>
              <w:top w:w="100" w:type="dxa"/>
              <w:left w:w="100" w:type="dxa"/>
              <w:bottom w:w="100" w:type="dxa"/>
              <w:right w:w="100" w:type="dxa"/>
            </w:tcMar>
            <w:vAlign w:val="center"/>
          </w:tcPr>
          <w:p w14:paraId="154A2B23" w14:textId="77777777" w:rsidR="00F4790A" w:rsidRDefault="00F4790A" w:rsidP="00A14D06">
            <w:r>
              <w:rPr>
                <w:b/>
              </w:rPr>
              <w:t>Version</w:t>
            </w:r>
          </w:p>
        </w:tc>
        <w:tc>
          <w:tcPr>
            <w:tcW w:w="3510" w:type="dxa"/>
            <w:shd w:val="clear" w:color="auto" w:fill="FFFFFF"/>
            <w:tcMar>
              <w:top w:w="100" w:type="dxa"/>
              <w:left w:w="100" w:type="dxa"/>
              <w:bottom w:w="100" w:type="dxa"/>
              <w:right w:w="100" w:type="dxa"/>
            </w:tcMar>
            <w:vAlign w:val="center"/>
          </w:tcPr>
          <w:p w14:paraId="5965923D"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8A814AA"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32D83D1"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1426BC66" w14:textId="77777777" w:rsidR="00F4790A" w:rsidRDefault="00F4790A" w:rsidP="00A14D06">
            <w:r>
              <w:t xml:space="preserve">The </w:t>
            </w:r>
            <w:r w:rsidRPr="00E46834">
              <w:rPr>
                <w:rFonts w:ascii="Courier New" w:hAnsi="Courier New" w:cs="Courier New"/>
              </w:rPr>
              <w:t>Version</w:t>
            </w:r>
            <w:r>
              <w:t xml:space="preserve"> property specifies the version number of Flow Record format exported in this message. The value of this property is 0x000a for the current version, incrementing by one the version used in the Netflow services export version 9 (see </w:t>
            </w:r>
            <w:hyperlink r:id="rId68" w:history="1">
              <w:r w:rsidRPr="0041646A">
                <w:rPr>
                  <w:rStyle w:val="Hyperlink"/>
                </w:rPr>
                <w:t>https://www.ietf.org/rfc/rfc3954.txt</w:t>
              </w:r>
            </w:hyperlink>
            <w:r>
              <w:t>).</w:t>
            </w:r>
          </w:p>
        </w:tc>
      </w:tr>
      <w:tr w:rsidR="00F4790A" w14:paraId="51043905" w14:textId="77777777" w:rsidTr="00A14D06">
        <w:trPr>
          <w:jc w:val="center"/>
        </w:trPr>
        <w:tc>
          <w:tcPr>
            <w:tcW w:w="2610" w:type="dxa"/>
            <w:shd w:val="clear" w:color="auto" w:fill="FFFFFF"/>
            <w:tcMar>
              <w:top w:w="100" w:type="dxa"/>
              <w:left w:w="100" w:type="dxa"/>
              <w:bottom w:w="100" w:type="dxa"/>
              <w:right w:w="100" w:type="dxa"/>
            </w:tcMar>
            <w:vAlign w:val="center"/>
          </w:tcPr>
          <w:p w14:paraId="4CE9040F" w14:textId="77777777" w:rsidR="00F4790A" w:rsidRDefault="00F4790A" w:rsidP="00A14D06">
            <w:r>
              <w:rPr>
                <w:b/>
              </w:rPr>
              <w:t>Byte_Length</w:t>
            </w:r>
          </w:p>
        </w:tc>
        <w:tc>
          <w:tcPr>
            <w:tcW w:w="3510" w:type="dxa"/>
            <w:shd w:val="clear" w:color="auto" w:fill="FFFFFF"/>
            <w:tcMar>
              <w:top w:w="100" w:type="dxa"/>
              <w:left w:w="100" w:type="dxa"/>
              <w:bottom w:w="100" w:type="dxa"/>
              <w:right w:w="100" w:type="dxa"/>
            </w:tcMar>
            <w:vAlign w:val="center"/>
          </w:tcPr>
          <w:p w14:paraId="224D8832"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36EAA5A"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789FD6A"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23CB8042" w14:textId="77777777" w:rsidR="00F4790A" w:rsidRDefault="00F4790A" w:rsidP="00A14D06">
            <w:r>
              <w:t xml:space="preserve">The </w:t>
            </w:r>
            <w:r>
              <w:rPr>
                <w:rFonts w:ascii="Courier New" w:eastAsia="Courier New" w:hAnsi="Courier New" w:cs="Courier New"/>
              </w:rPr>
              <w:t>Byte_Length</w:t>
            </w:r>
            <w:r>
              <w:t xml:space="preserve"> property indicates the total byte length of the IPFIX Message, measured in octets, including Message Header and Set(s).</w:t>
            </w:r>
          </w:p>
        </w:tc>
      </w:tr>
      <w:tr w:rsidR="00F4790A" w14:paraId="6BDBD7C5" w14:textId="77777777" w:rsidTr="00A14D06">
        <w:trPr>
          <w:jc w:val="center"/>
        </w:trPr>
        <w:tc>
          <w:tcPr>
            <w:tcW w:w="2610" w:type="dxa"/>
            <w:shd w:val="clear" w:color="auto" w:fill="FFFFFF"/>
            <w:tcMar>
              <w:top w:w="100" w:type="dxa"/>
              <w:left w:w="100" w:type="dxa"/>
              <w:bottom w:w="100" w:type="dxa"/>
              <w:right w:w="100" w:type="dxa"/>
            </w:tcMar>
            <w:vAlign w:val="center"/>
          </w:tcPr>
          <w:p w14:paraId="2A0C54E0" w14:textId="77777777" w:rsidR="00F4790A" w:rsidRDefault="00F4790A" w:rsidP="00A14D06">
            <w:r>
              <w:rPr>
                <w:b/>
              </w:rPr>
              <w:t>Export_Timestamp</w:t>
            </w:r>
          </w:p>
        </w:tc>
        <w:tc>
          <w:tcPr>
            <w:tcW w:w="3510" w:type="dxa"/>
            <w:shd w:val="clear" w:color="auto" w:fill="FFFFFF"/>
            <w:tcMar>
              <w:top w:w="100" w:type="dxa"/>
              <w:left w:w="100" w:type="dxa"/>
              <w:bottom w:w="100" w:type="dxa"/>
              <w:right w:w="100" w:type="dxa"/>
            </w:tcMar>
            <w:vAlign w:val="center"/>
          </w:tcPr>
          <w:p w14:paraId="3620E9F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7BCABB5"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C1405B7"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772BF17A" w14:textId="77777777" w:rsidR="00F4790A" w:rsidRDefault="00F4790A" w:rsidP="00A14D06">
            <w:r>
              <w:t xml:space="preserve">The </w:t>
            </w:r>
            <w:r>
              <w:rPr>
                <w:rFonts w:ascii="Courier New" w:eastAsia="Courier New" w:hAnsi="Courier New" w:cs="Courier New"/>
              </w:rPr>
              <w:t>Export_Timestamp</w:t>
            </w:r>
            <w:r>
              <w:t xml:space="preserve"> property indicates the time, in seconds, since 0000 UTC Jan 1, 1970, at which the IPFIX message header leaves the Exporter.</w:t>
            </w:r>
          </w:p>
        </w:tc>
      </w:tr>
      <w:tr w:rsidR="00F4790A" w14:paraId="4727B171" w14:textId="77777777" w:rsidTr="00A14D06">
        <w:trPr>
          <w:jc w:val="center"/>
        </w:trPr>
        <w:tc>
          <w:tcPr>
            <w:tcW w:w="2610" w:type="dxa"/>
            <w:shd w:val="clear" w:color="auto" w:fill="FFFFFF"/>
            <w:tcMar>
              <w:top w:w="100" w:type="dxa"/>
              <w:left w:w="100" w:type="dxa"/>
              <w:bottom w:w="100" w:type="dxa"/>
              <w:right w:w="100" w:type="dxa"/>
            </w:tcMar>
            <w:vAlign w:val="center"/>
          </w:tcPr>
          <w:p w14:paraId="6BF1838B" w14:textId="77777777" w:rsidR="00F4790A" w:rsidRDefault="00F4790A" w:rsidP="00A14D06">
            <w:r>
              <w:rPr>
                <w:b/>
              </w:rPr>
              <w:lastRenderedPageBreak/>
              <w:t>Sequence_Number</w:t>
            </w:r>
          </w:p>
        </w:tc>
        <w:tc>
          <w:tcPr>
            <w:tcW w:w="3510" w:type="dxa"/>
            <w:shd w:val="clear" w:color="auto" w:fill="FFFFFF"/>
            <w:tcMar>
              <w:top w:w="100" w:type="dxa"/>
              <w:left w:w="100" w:type="dxa"/>
              <w:bottom w:w="100" w:type="dxa"/>
              <w:right w:w="100" w:type="dxa"/>
            </w:tcMar>
            <w:vAlign w:val="center"/>
          </w:tcPr>
          <w:p w14:paraId="2B5069C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6F5C723"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DE56221"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43F272B7" w14:textId="77777777" w:rsidR="00F4790A" w:rsidRDefault="00F4790A" w:rsidP="00A14D06">
            <w:r>
              <w:t xml:space="preserve">The </w:t>
            </w:r>
            <w:r>
              <w:rPr>
                <w:rFonts w:ascii="Courier New" w:eastAsia="Courier New" w:hAnsi="Courier New" w:cs="Courier New"/>
              </w:rPr>
              <w:t>Sequence_Number</w:t>
            </w:r>
            <w:r>
              <w:t xml:space="preserve"> property indicates the incremental sequence counter modulo 2^32 of all IPFIX Data Records sent on this PR-SCTP stream from the current Observation Domain by the Exporting Process. This value SHOULD be used by the Collecting Process to identify whether any IPFIX Data Records have been missed. Template and Options Template Records do not increase the Sequence Number.</w:t>
            </w:r>
          </w:p>
        </w:tc>
      </w:tr>
      <w:tr w:rsidR="00F4790A" w14:paraId="06C722A6" w14:textId="77777777" w:rsidTr="00A14D06">
        <w:trPr>
          <w:jc w:val="center"/>
        </w:trPr>
        <w:tc>
          <w:tcPr>
            <w:tcW w:w="2610" w:type="dxa"/>
            <w:shd w:val="clear" w:color="auto" w:fill="FFFFFF"/>
            <w:tcMar>
              <w:top w:w="100" w:type="dxa"/>
              <w:left w:w="100" w:type="dxa"/>
              <w:bottom w:w="100" w:type="dxa"/>
              <w:right w:w="100" w:type="dxa"/>
            </w:tcMar>
            <w:vAlign w:val="center"/>
          </w:tcPr>
          <w:p w14:paraId="58CF2985" w14:textId="77777777" w:rsidR="00F4790A" w:rsidRDefault="00F4790A" w:rsidP="00A14D06">
            <w:r>
              <w:rPr>
                <w:b/>
              </w:rPr>
              <w:t>Observation_Domain_ID</w:t>
            </w:r>
          </w:p>
        </w:tc>
        <w:tc>
          <w:tcPr>
            <w:tcW w:w="3510" w:type="dxa"/>
            <w:shd w:val="clear" w:color="auto" w:fill="FFFFFF"/>
            <w:tcMar>
              <w:top w:w="100" w:type="dxa"/>
              <w:left w:w="100" w:type="dxa"/>
              <w:bottom w:w="100" w:type="dxa"/>
              <w:right w:w="100" w:type="dxa"/>
            </w:tcMar>
            <w:vAlign w:val="center"/>
          </w:tcPr>
          <w:p w14:paraId="1E78BB9E"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8C2703F"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658DE2D"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4A505484" w14:textId="77777777" w:rsidR="00F4790A" w:rsidRDefault="00F4790A" w:rsidP="00A14D06">
            <w:r>
              <w:t xml:space="preserve">The </w:t>
            </w:r>
            <w:r>
              <w:rPr>
                <w:rFonts w:ascii="Courier New" w:eastAsia="Courier New" w:hAnsi="Courier New" w:cs="Courier New"/>
              </w:rPr>
              <w:t>Observation_Domain_ID</w:t>
            </w:r>
            <w:r>
              <w:t xml:space="preserve"> property Indicates a 32-bit identifier of the Observation Domain that is locally unique to the Exporting Process. See </w:t>
            </w:r>
            <w:hyperlink r:id="rId69" w:history="1">
              <w:r w:rsidRPr="00E35AAE">
                <w:rPr>
                  <w:rStyle w:val="Hyperlink"/>
                </w:rPr>
                <w:t>http://tools.ietf.org/html/rfc5101.txt</w:t>
              </w:r>
            </w:hyperlink>
            <w:r>
              <w:t xml:space="preserve"> under Observation Domain ID for more information.</w:t>
            </w:r>
          </w:p>
        </w:tc>
      </w:tr>
    </w:tbl>
    <w:p w14:paraId="2088F3DA" w14:textId="77777777" w:rsidR="00F4790A" w:rsidRDefault="00F4790A" w:rsidP="00F4790A"/>
    <w:p w14:paraId="40FFB8DA" w14:textId="77777777" w:rsidR="00F4790A" w:rsidRDefault="00F4790A" w:rsidP="00F4790A">
      <w:pPr>
        <w:pStyle w:val="Heading3"/>
        <w:numPr>
          <w:ilvl w:val="2"/>
          <w:numId w:val="39"/>
        </w:numPr>
      </w:pPr>
      <w:bookmarkStart w:id="108" w:name="_Toc450311722"/>
      <w:bookmarkStart w:id="109" w:name="_Toc458527300"/>
      <w:r>
        <w:t>IPFIXSetType Class</w:t>
      </w:r>
      <w:bookmarkEnd w:id="108"/>
      <w:bookmarkEnd w:id="109"/>
    </w:p>
    <w:p w14:paraId="2D63680D" w14:textId="77777777" w:rsidR="00F4790A" w:rsidRDefault="00F4790A" w:rsidP="00F4790A">
      <w:pPr>
        <w:pStyle w:val="basicparagraph"/>
        <w:contextualSpacing w:val="0"/>
      </w:pPr>
      <w:r>
        <w:t xml:space="preserve">The </w:t>
      </w:r>
      <w:r>
        <w:rPr>
          <w:rFonts w:ascii="Courier New" w:eastAsia="Courier New" w:hAnsi="Courier New" w:cs="Courier New"/>
        </w:rPr>
        <w:t>IPFIXSetType</w:t>
      </w:r>
      <w:r>
        <w:t xml:space="preserve"> class represents the possible sets of records that can be represented in an IPFIX message. See </w:t>
      </w:r>
      <w:hyperlink r:id="rId70" w:history="1">
        <w:r w:rsidRPr="00E35AAE">
          <w:rPr>
            <w:rStyle w:val="Hyperlink"/>
          </w:rPr>
          <w:t>http://tools.ietf.org/html/rfc5101.txt</w:t>
        </w:r>
      </w:hyperlink>
      <w:r>
        <w:t xml:space="preserve"> under the terms "Template Set", "Options Template Set", and "Data Set", for more information.</w:t>
      </w:r>
    </w:p>
    <w:p w14:paraId="599B80EE" w14:textId="77777777" w:rsidR="00F4790A" w:rsidRPr="00722F97" w:rsidRDefault="00F4790A" w:rsidP="00F4790A">
      <w:pPr>
        <w:spacing w:after="240"/>
      </w:pPr>
      <w:r>
        <w:rPr>
          <w:rFonts w:cs="Courier New"/>
        </w:rPr>
        <w:t xml:space="preserve">The UML diagram corresponding to the </w:t>
      </w:r>
      <w:r>
        <w:rPr>
          <w:rFonts w:ascii="Courier New" w:eastAsia="Courier New" w:hAnsi="Courier New" w:cs="Courier New"/>
        </w:rPr>
        <w:t>IPFIXMessageType</w:t>
      </w:r>
      <w:r>
        <w:t xml:space="preserve"> </w:t>
      </w:r>
      <w:r>
        <w:rPr>
          <w:rFonts w:cs="Courier New"/>
        </w:rPr>
        <w:t xml:space="preserve">class is shown in </w:t>
      </w:r>
      <w:r w:rsidRPr="00722F97">
        <w:rPr>
          <w:rFonts w:cs="Courier New"/>
          <w:b/>
          <w:color w:val="0000EE"/>
        </w:rPr>
        <w:fldChar w:fldCharType="begin"/>
      </w:r>
      <w:r w:rsidRPr="00722F97">
        <w:rPr>
          <w:rFonts w:cs="Courier New"/>
          <w:b/>
          <w:color w:val="0000EE"/>
        </w:rPr>
        <w:instrText xml:space="preserve"> REF _Ref450309993 \h </w:instrText>
      </w:r>
      <w:r>
        <w:rPr>
          <w:rFonts w:cs="Courier New"/>
          <w:b/>
          <w:color w:val="0000EE"/>
        </w:rPr>
        <w:instrText xml:space="preserve"> \* MERGEFORMAT </w:instrText>
      </w:r>
      <w:r w:rsidRPr="00722F97">
        <w:rPr>
          <w:rFonts w:cs="Courier New"/>
          <w:b/>
          <w:color w:val="0000EE"/>
        </w:rPr>
      </w:r>
      <w:r w:rsidRPr="00722F97">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3</w:t>
      </w:r>
      <w:r w:rsidRPr="00722F97">
        <w:rPr>
          <w:rFonts w:cs="Courier New"/>
          <w:b/>
          <w:color w:val="0000EE"/>
        </w:rPr>
        <w:fldChar w:fldCharType="end"/>
      </w:r>
      <w:r>
        <w:rPr>
          <w:rFonts w:cs="Courier New"/>
        </w:rPr>
        <w:t>.</w:t>
      </w:r>
    </w:p>
    <w:p w14:paraId="3DAE0BDE"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IPFIXSetType</w:t>
      </w:r>
      <w:r>
        <w:t xml:space="preserve"> class is given in </w:t>
      </w:r>
      <w:r w:rsidRPr="00722F97">
        <w:rPr>
          <w:b/>
          <w:color w:val="0000EE"/>
        </w:rPr>
        <w:fldChar w:fldCharType="begin"/>
      </w:r>
      <w:r w:rsidRPr="00722F97">
        <w:rPr>
          <w:b/>
          <w:color w:val="0000EE"/>
        </w:rPr>
        <w:instrText xml:space="preserve"> REF _Ref450309854 \h  \* MERGEFORMAT </w:instrText>
      </w:r>
      <w:r w:rsidRPr="00722F97">
        <w:rPr>
          <w:b/>
          <w:color w:val="0000EE"/>
        </w:rPr>
      </w:r>
      <w:r w:rsidRPr="00722F97">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9</w:t>
      </w:r>
      <w:r w:rsidRPr="00722F97">
        <w:rPr>
          <w:b/>
          <w:color w:val="0000EE"/>
        </w:rPr>
        <w:fldChar w:fldCharType="end"/>
      </w:r>
      <w:r>
        <w:t>.</w:t>
      </w:r>
    </w:p>
    <w:p w14:paraId="590A2295" w14:textId="77777777" w:rsidR="00F4790A" w:rsidRDefault="00F4790A" w:rsidP="00F4790A">
      <w:pPr>
        <w:pStyle w:val="Caption"/>
      </w:pPr>
      <w:bookmarkStart w:id="110" w:name="_Ref450309854"/>
      <w:r>
        <w:t xml:space="preserve">Table </w:t>
      </w:r>
      <w:fldSimple w:instr=" STYLEREF 1 \s ">
        <w:r w:rsidR="007C0824">
          <w:rPr>
            <w:noProof/>
          </w:rPr>
          <w:t>3</w:t>
        </w:r>
      </w:fldSimple>
      <w:r>
        <w:noBreakHyphen/>
      </w:r>
      <w:fldSimple w:instr=" SEQ Table \* ARABIC \s 1 ">
        <w:r w:rsidR="007C0824">
          <w:rPr>
            <w:noProof/>
          </w:rPr>
          <w:t>9</w:t>
        </w:r>
      </w:fldSimple>
      <w:bookmarkEnd w:id="110"/>
      <w:r>
        <w:t xml:space="preserve">. Properties of the </w:t>
      </w:r>
      <w:r w:rsidRPr="00902FE2">
        <w:rPr>
          <w:rFonts w:ascii="Courier New" w:hAnsi="Courier New" w:cs="Courier New"/>
        </w:rPr>
        <w:t>IPFIXSetType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05"/>
        <w:gridCol w:w="3515"/>
        <w:gridCol w:w="1350"/>
        <w:gridCol w:w="5490"/>
      </w:tblGrid>
      <w:tr w:rsidR="00F4790A" w14:paraId="2ACA1D21" w14:textId="77777777" w:rsidTr="00A14D06">
        <w:trPr>
          <w:jc w:val="center"/>
        </w:trPr>
        <w:tc>
          <w:tcPr>
            <w:tcW w:w="2605" w:type="dxa"/>
            <w:shd w:val="clear" w:color="auto" w:fill="BFBFBF"/>
            <w:tcMar>
              <w:top w:w="100" w:type="dxa"/>
              <w:left w:w="100" w:type="dxa"/>
              <w:bottom w:w="100" w:type="dxa"/>
              <w:right w:w="100" w:type="dxa"/>
            </w:tcMar>
          </w:tcPr>
          <w:p w14:paraId="74DD8D49" w14:textId="77777777" w:rsidR="00F4790A" w:rsidRDefault="00F4790A" w:rsidP="00A14D06">
            <w:pPr>
              <w:rPr>
                <w:b/>
                <w:color w:val="000000"/>
              </w:rPr>
            </w:pPr>
            <w:r>
              <w:rPr>
                <w:b/>
                <w:color w:val="000000"/>
              </w:rPr>
              <w:t>Name</w:t>
            </w:r>
          </w:p>
        </w:tc>
        <w:tc>
          <w:tcPr>
            <w:tcW w:w="3515" w:type="dxa"/>
            <w:shd w:val="clear" w:color="auto" w:fill="BFBFBF"/>
            <w:tcMar>
              <w:top w:w="100" w:type="dxa"/>
              <w:left w:w="100" w:type="dxa"/>
              <w:bottom w:w="100" w:type="dxa"/>
              <w:right w:w="100" w:type="dxa"/>
            </w:tcMar>
          </w:tcPr>
          <w:p w14:paraId="72821D95"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04B5C4E9"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4C4FC1C9" w14:textId="77777777" w:rsidR="00F4790A" w:rsidRDefault="00F4790A" w:rsidP="00A14D06">
            <w:pPr>
              <w:rPr>
                <w:b/>
                <w:color w:val="000000"/>
              </w:rPr>
            </w:pPr>
            <w:r>
              <w:rPr>
                <w:b/>
                <w:color w:val="000000"/>
              </w:rPr>
              <w:t>Description</w:t>
            </w:r>
          </w:p>
        </w:tc>
      </w:tr>
      <w:tr w:rsidR="00F4790A" w14:paraId="543361FE" w14:textId="77777777" w:rsidTr="00A14D06">
        <w:trPr>
          <w:jc w:val="center"/>
        </w:trPr>
        <w:tc>
          <w:tcPr>
            <w:tcW w:w="2605" w:type="dxa"/>
            <w:shd w:val="clear" w:color="auto" w:fill="FFFFFF"/>
            <w:tcMar>
              <w:top w:w="100" w:type="dxa"/>
              <w:left w:w="100" w:type="dxa"/>
              <w:bottom w:w="100" w:type="dxa"/>
              <w:right w:w="100" w:type="dxa"/>
            </w:tcMar>
            <w:vAlign w:val="center"/>
          </w:tcPr>
          <w:p w14:paraId="26CC3E0D" w14:textId="77777777" w:rsidR="00F4790A" w:rsidRDefault="00F4790A" w:rsidP="00A14D06">
            <w:r>
              <w:rPr>
                <w:b/>
              </w:rPr>
              <w:t>Has_Choice</w:t>
            </w:r>
          </w:p>
        </w:tc>
        <w:tc>
          <w:tcPr>
            <w:tcW w:w="3515" w:type="dxa"/>
            <w:shd w:val="clear" w:color="auto" w:fill="FFFFFF"/>
            <w:tcMar>
              <w:top w:w="100" w:type="dxa"/>
              <w:left w:w="100" w:type="dxa"/>
              <w:bottom w:w="100" w:type="dxa"/>
              <w:right w:w="100" w:type="dxa"/>
            </w:tcMar>
            <w:vAlign w:val="center"/>
          </w:tcPr>
          <w:p w14:paraId="04754202" w14:textId="77777777" w:rsidR="00F4790A" w:rsidRDefault="00F4790A" w:rsidP="00A14D06">
            <w:r>
              <w:rPr>
                <w:rFonts w:ascii="Courier New" w:eastAsia="Courier New" w:hAnsi="Courier New" w:cs="Courier New"/>
              </w:rPr>
              <w:t>IPFIXSetChoiceType</w:t>
            </w:r>
          </w:p>
        </w:tc>
        <w:tc>
          <w:tcPr>
            <w:tcW w:w="1350" w:type="dxa"/>
            <w:shd w:val="clear" w:color="auto" w:fill="FFFFFF"/>
            <w:tcMar>
              <w:top w:w="100" w:type="dxa"/>
              <w:left w:w="100" w:type="dxa"/>
              <w:bottom w:w="100" w:type="dxa"/>
              <w:right w:w="100" w:type="dxa"/>
            </w:tcMar>
            <w:vAlign w:val="center"/>
          </w:tcPr>
          <w:p w14:paraId="2171EC91"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2A8D461A" w14:textId="77777777" w:rsidR="00F4790A" w:rsidRDefault="00F4790A" w:rsidP="00A14D06">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IPFIXSetChoiceType</w:t>
            </w:r>
            <w:r>
              <w:t xml:space="preserve">. It indicates that there is a choice among the </w:t>
            </w:r>
            <w:r>
              <w:rPr>
                <w:rFonts w:ascii="Courier New" w:eastAsia="Courier New" w:hAnsi="Courier New" w:cs="Courier New"/>
              </w:rPr>
              <w:t>Template_Set</w:t>
            </w:r>
            <w:r>
              <w:t xml:space="preserve">, </w:t>
            </w:r>
            <w:r>
              <w:rPr>
                <w:rFonts w:ascii="Courier New" w:eastAsia="Courier New" w:hAnsi="Courier New" w:cs="Courier New"/>
              </w:rPr>
              <w:t>Options_Template_Set,</w:t>
            </w:r>
            <w:r>
              <w:t xml:space="preserve"> </w:t>
            </w:r>
            <w:r>
              <w:rPr>
                <w:rFonts w:ascii="Courier New" w:eastAsia="Courier New" w:hAnsi="Courier New" w:cs="Courier New"/>
              </w:rPr>
              <w:t>Data_Set</w:t>
            </w:r>
            <w:r>
              <w:t xml:space="preserve"> properties</w:t>
            </w:r>
            <w:r>
              <w:rPr>
                <w:rFonts w:ascii="Courier New" w:eastAsia="Courier New" w:hAnsi="Courier New" w:cs="Courier New"/>
              </w:rPr>
              <w:t>.</w:t>
            </w:r>
          </w:p>
          <w:p w14:paraId="08C71B9B" w14:textId="77777777" w:rsidR="00F4790A" w:rsidRDefault="00F4790A" w:rsidP="00A14D06">
            <w:pPr>
              <w:rPr>
                <w:rFonts w:ascii="Courier New" w:eastAsia="Courier New" w:hAnsi="Courier New" w:cs="Courier New"/>
              </w:rPr>
            </w:pPr>
          </w:p>
          <w:p w14:paraId="597AB9B6" w14:textId="77777777" w:rsidR="00F4790A" w:rsidRDefault="00F4790A" w:rsidP="00A14D06">
            <w:r>
              <w:t xml:space="preserve">Only one of the properties of </w:t>
            </w:r>
            <w:r>
              <w:rPr>
                <w:rFonts w:ascii="Courier New" w:eastAsia="Courier New" w:hAnsi="Courier New" w:cs="Courier New"/>
              </w:rPr>
              <w:t>IPFIXSetChoiceType</w:t>
            </w:r>
            <w:r>
              <w:t xml:space="preserve"> class can be populated at any time. </w:t>
            </w:r>
            <w:r>
              <w:rPr>
                <w:color w:val="auto"/>
              </w:rPr>
              <w:t xml:space="preserve">See Section </w:t>
            </w:r>
            <w:r w:rsidRPr="00A10EC7">
              <w:rPr>
                <w:b/>
                <w:color w:val="0000EE"/>
              </w:rPr>
              <w:fldChar w:fldCharType="begin"/>
            </w:r>
            <w:r w:rsidRPr="00A10EC7">
              <w:rPr>
                <w:b/>
                <w:color w:val="0000EE"/>
              </w:rPr>
              <w:instrText xml:space="preserve"> REF _Ref450657413 \r \h  \* MERGEFORMAT </w:instrText>
            </w:r>
            <w:r w:rsidRPr="00A10EC7">
              <w:rPr>
                <w:b/>
                <w:color w:val="0000EE"/>
              </w:rPr>
            </w:r>
            <w:r w:rsidRPr="00A10EC7">
              <w:rPr>
                <w:b/>
                <w:color w:val="0000EE"/>
              </w:rPr>
              <w:fldChar w:fldCharType="separate"/>
            </w:r>
            <w:r w:rsidR="007C0824">
              <w:rPr>
                <w:b/>
                <w:color w:val="0000EE"/>
              </w:rPr>
              <w:t>1.2.3</w:t>
            </w:r>
            <w:r w:rsidRPr="00A10EC7">
              <w:rPr>
                <w:b/>
                <w:color w:val="0000EE"/>
              </w:rPr>
              <w:fldChar w:fldCharType="end"/>
            </w:r>
            <w:r>
              <w:rPr>
                <w:b/>
                <w:color w:val="0000EE"/>
              </w:rPr>
              <w:t xml:space="preserve"> </w:t>
            </w:r>
            <w:r>
              <w:rPr>
                <w:color w:val="auto"/>
              </w:rPr>
              <w:t xml:space="preserve">for more </w:t>
            </w:r>
            <w:r>
              <w:rPr>
                <w:color w:val="auto"/>
              </w:rPr>
              <w:lastRenderedPageBreak/>
              <w:t>detail.</w:t>
            </w:r>
          </w:p>
        </w:tc>
      </w:tr>
    </w:tbl>
    <w:p w14:paraId="5243362C" w14:textId="77777777" w:rsidR="00F4790A" w:rsidRDefault="00F4790A" w:rsidP="00F4790A">
      <w:pPr>
        <w:pStyle w:val="basicparagraph"/>
        <w:spacing w:before="0"/>
      </w:pPr>
    </w:p>
    <w:p w14:paraId="77821B36" w14:textId="77777777" w:rsidR="00F4790A" w:rsidRDefault="00F4790A" w:rsidP="00F4790A">
      <w:pPr>
        <w:pStyle w:val="basicparagraph"/>
        <w:spacing w:before="0"/>
      </w:pPr>
      <w:r>
        <w:t xml:space="preserve">The </w:t>
      </w:r>
      <w:r>
        <w:rPr>
          <w:rFonts w:ascii="Courier New" w:eastAsia="Courier New" w:hAnsi="Courier New" w:cs="Courier New"/>
        </w:rPr>
        <w:t>IPFIXSetChoiceType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IPFIXSetChoiceType</w:t>
      </w:r>
      <w:r>
        <w:t xml:space="preserve"> class can be populated at any time. The property table of the </w:t>
      </w:r>
      <w:r>
        <w:rPr>
          <w:rFonts w:ascii="Courier New" w:eastAsia="Courier New" w:hAnsi="Courier New" w:cs="Courier New"/>
        </w:rPr>
        <w:t>IPFIXSetChoiceType</w:t>
      </w:r>
      <w:r>
        <w:t xml:space="preserve"> class is given in</w:t>
      </w:r>
      <w:r>
        <w:rPr>
          <w:b/>
          <w:color w:val="0000EE"/>
        </w:rPr>
        <w:t xml:space="preserve"> </w:t>
      </w:r>
      <w:r w:rsidRPr="00722F97">
        <w:rPr>
          <w:b/>
          <w:color w:val="0000EE"/>
        </w:rPr>
        <w:fldChar w:fldCharType="begin"/>
      </w:r>
      <w:r w:rsidRPr="00722F97">
        <w:rPr>
          <w:b/>
          <w:color w:val="0000EE"/>
        </w:rPr>
        <w:instrText xml:space="preserve"> REF _Ref450309912 \h  \* MERGEFORMAT </w:instrText>
      </w:r>
      <w:r w:rsidRPr="00722F97">
        <w:rPr>
          <w:b/>
          <w:color w:val="0000EE"/>
        </w:rPr>
      </w:r>
      <w:r w:rsidRPr="00722F97">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10</w:t>
      </w:r>
      <w:r w:rsidRPr="00722F97">
        <w:rPr>
          <w:b/>
          <w:color w:val="0000EE"/>
        </w:rPr>
        <w:fldChar w:fldCharType="end"/>
      </w:r>
      <w:r>
        <w:t>.</w:t>
      </w:r>
      <w:bookmarkStart w:id="111" w:name="_Ref439948449"/>
    </w:p>
    <w:p w14:paraId="555ACFAA" w14:textId="77777777" w:rsidR="00F4790A" w:rsidRDefault="00F4790A" w:rsidP="00F4790A">
      <w:pPr>
        <w:pStyle w:val="tablecaption"/>
        <w:jc w:val="center"/>
      </w:pPr>
      <w:bookmarkStart w:id="112" w:name="_Ref450309912"/>
      <w:r>
        <w:t xml:space="preserve">Table </w:t>
      </w:r>
      <w:fldSimple w:instr=" STYLEREF 1 \s ">
        <w:r w:rsidR="007C0824">
          <w:rPr>
            <w:noProof/>
          </w:rPr>
          <w:t>3</w:t>
        </w:r>
      </w:fldSimple>
      <w:r>
        <w:noBreakHyphen/>
      </w:r>
      <w:fldSimple w:instr=" SEQ Table \* ARABIC \s 1 ">
        <w:r w:rsidR="007C0824">
          <w:rPr>
            <w:noProof/>
          </w:rPr>
          <w:t>10</w:t>
        </w:r>
      </w:fldSimple>
      <w:bookmarkEnd w:id="111"/>
      <w:bookmarkEnd w:id="112"/>
      <w:r>
        <w:rPr>
          <w:noProof/>
        </w:rPr>
        <w:t xml:space="preserve">. </w:t>
      </w:r>
      <w:r>
        <w:t xml:space="preserve">Properties of the </w:t>
      </w:r>
      <w:r>
        <w:rPr>
          <w:rFonts w:ascii="Courier New" w:eastAsia="Courier New" w:hAnsi="Courier New" w:cs="Courier New"/>
        </w:rPr>
        <w:t>IPFIXSetChoiceType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510"/>
        <w:gridCol w:w="1260"/>
        <w:gridCol w:w="5760"/>
      </w:tblGrid>
      <w:tr w:rsidR="00F4790A" w14:paraId="0294CA12" w14:textId="77777777" w:rsidTr="00A14D06">
        <w:trPr>
          <w:jc w:val="center"/>
        </w:trPr>
        <w:tc>
          <w:tcPr>
            <w:tcW w:w="2430" w:type="dxa"/>
            <w:shd w:val="clear" w:color="auto" w:fill="BFBFBF"/>
            <w:tcMar>
              <w:top w:w="100" w:type="dxa"/>
              <w:left w:w="100" w:type="dxa"/>
              <w:bottom w:w="100" w:type="dxa"/>
              <w:right w:w="100" w:type="dxa"/>
            </w:tcMar>
          </w:tcPr>
          <w:p w14:paraId="17DDA013"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C52C149"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DCDD2D3" w14:textId="77777777" w:rsidR="00F4790A" w:rsidRDefault="00F4790A" w:rsidP="00A14D06">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5C1DE987" w14:textId="77777777" w:rsidR="00F4790A" w:rsidRDefault="00F4790A" w:rsidP="00A14D06">
            <w:pPr>
              <w:rPr>
                <w:b/>
                <w:color w:val="000000"/>
              </w:rPr>
            </w:pPr>
            <w:r>
              <w:rPr>
                <w:b/>
                <w:color w:val="000000"/>
              </w:rPr>
              <w:t>Description</w:t>
            </w:r>
          </w:p>
        </w:tc>
      </w:tr>
      <w:tr w:rsidR="00F4790A" w14:paraId="609C589D" w14:textId="77777777" w:rsidTr="00A14D06">
        <w:trPr>
          <w:jc w:val="center"/>
        </w:trPr>
        <w:tc>
          <w:tcPr>
            <w:tcW w:w="2430" w:type="dxa"/>
            <w:shd w:val="clear" w:color="auto" w:fill="FFFFFF"/>
            <w:tcMar>
              <w:top w:w="100" w:type="dxa"/>
              <w:left w:w="100" w:type="dxa"/>
              <w:bottom w:w="100" w:type="dxa"/>
              <w:right w:w="100" w:type="dxa"/>
            </w:tcMar>
            <w:vAlign w:val="center"/>
          </w:tcPr>
          <w:p w14:paraId="2118C8D7" w14:textId="77777777" w:rsidR="00F4790A" w:rsidRDefault="00F4790A" w:rsidP="00A14D06">
            <w:r>
              <w:rPr>
                <w:b/>
              </w:rPr>
              <w:t>Template_Set</w:t>
            </w:r>
          </w:p>
        </w:tc>
        <w:tc>
          <w:tcPr>
            <w:tcW w:w="3510" w:type="dxa"/>
            <w:shd w:val="clear" w:color="auto" w:fill="FFFFFF"/>
            <w:tcMar>
              <w:top w:w="100" w:type="dxa"/>
              <w:left w:w="100" w:type="dxa"/>
              <w:bottom w:w="100" w:type="dxa"/>
              <w:right w:w="100" w:type="dxa"/>
            </w:tcMar>
            <w:vAlign w:val="center"/>
          </w:tcPr>
          <w:p w14:paraId="4EDDB1B4" w14:textId="77777777" w:rsidR="00F4790A" w:rsidRDefault="00F4790A" w:rsidP="00A14D06">
            <w:r>
              <w:rPr>
                <w:rFonts w:ascii="Courier New" w:eastAsia="Courier New" w:hAnsi="Courier New" w:cs="Courier New"/>
              </w:rPr>
              <w:t>IPFIXTemplateSetType</w:t>
            </w:r>
          </w:p>
        </w:tc>
        <w:tc>
          <w:tcPr>
            <w:tcW w:w="1260" w:type="dxa"/>
            <w:shd w:val="clear" w:color="auto" w:fill="FFFFFF"/>
            <w:tcMar>
              <w:top w:w="100" w:type="dxa"/>
              <w:left w:w="100" w:type="dxa"/>
              <w:bottom w:w="100" w:type="dxa"/>
              <w:right w:w="100" w:type="dxa"/>
            </w:tcMar>
            <w:vAlign w:val="center"/>
          </w:tcPr>
          <w:p w14:paraId="29F72FD1"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0AF22E36" w14:textId="77777777" w:rsidR="00F4790A" w:rsidRDefault="00F4790A" w:rsidP="00A14D06">
            <w:r>
              <w:t xml:space="preserve">The </w:t>
            </w:r>
            <w:r>
              <w:rPr>
                <w:rFonts w:ascii="Courier New" w:eastAsia="Courier New" w:hAnsi="Courier New" w:cs="Courier New"/>
              </w:rPr>
              <w:t>Template_Set</w:t>
            </w:r>
            <w:r>
              <w:t xml:space="preserve"> property indicates a collection of one or more Template Records that have been grouped together in an IPFIX message.</w:t>
            </w:r>
          </w:p>
          <w:p w14:paraId="07E37376" w14:textId="77777777" w:rsidR="00F4790A" w:rsidRDefault="00F4790A" w:rsidP="00A14D06"/>
          <w:p w14:paraId="3BD11EEE" w14:textId="77777777" w:rsidR="00F4790A" w:rsidRDefault="00F4790A" w:rsidP="00A14D06">
            <w:r>
              <w:t xml:space="preserve">Only one of the </w:t>
            </w:r>
            <w:r>
              <w:rPr>
                <w:rFonts w:ascii="Courier New" w:eastAsia="Courier New" w:hAnsi="Courier New" w:cs="Courier New"/>
              </w:rPr>
              <w:t>IPFIXSetChoiceType</w:t>
            </w:r>
            <w:r>
              <w:rPr>
                <w:rFonts w:eastAsia="Courier New"/>
              </w:rPr>
              <w:t xml:space="preserve"> properties can be populated.</w:t>
            </w:r>
          </w:p>
        </w:tc>
      </w:tr>
      <w:tr w:rsidR="00F4790A" w14:paraId="54A4FE9C" w14:textId="77777777" w:rsidTr="00A14D06">
        <w:trPr>
          <w:jc w:val="center"/>
        </w:trPr>
        <w:tc>
          <w:tcPr>
            <w:tcW w:w="2430" w:type="dxa"/>
            <w:shd w:val="clear" w:color="auto" w:fill="FFFFFF"/>
            <w:tcMar>
              <w:top w:w="100" w:type="dxa"/>
              <w:left w:w="100" w:type="dxa"/>
              <w:bottom w:w="100" w:type="dxa"/>
              <w:right w:w="100" w:type="dxa"/>
            </w:tcMar>
            <w:vAlign w:val="center"/>
          </w:tcPr>
          <w:p w14:paraId="69007C2A" w14:textId="77777777" w:rsidR="00F4790A" w:rsidRDefault="00F4790A" w:rsidP="00A14D06">
            <w:r>
              <w:rPr>
                <w:b/>
              </w:rPr>
              <w:t>Options_Template_Set</w:t>
            </w:r>
          </w:p>
        </w:tc>
        <w:tc>
          <w:tcPr>
            <w:tcW w:w="3510" w:type="dxa"/>
            <w:shd w:val="clear" w:color="auto" w:fill="FFFFFF"/>
            <w:tcMar>
              <w:top w:w="100" w:type="dxa"/>
              <w:left w:w="100" w:type="dxa"/>
              <w:bottom w:w="100" w:type="dxa"/>
              <w:right w:w="100" w:type="dxa"/>
            </w:tcMar>
            <w:vAlign w:val="center"/>
          </w:tcPr>
          <w:p w14:paraId="52A83E22" w14:textId="77777777" w:rsidR="00F4790A" w:rsidRDefault="00F4790A" w:rsidP="00A14D06">
            <w:r>
              <w:rPr>
                <w:rFonts w:ascii="Courier New" w:eastAsia="Courier New" w:hAnsi="Courier New" w:cs="Courier New"/>
              </w:rPr>
              <w:t>IPFIXOptionsTemplateSetType</w:t>
            </w:r>
          </w:p>
        </w:tc>
        <w:tc>
          <w:tcPr>
            <w:tcW w:w="1260" w:type="dxa"/>
            <w:shd w:val="clear" w:color="auto" w:fill="FFFFFF"/>
            <w:tcMar>
              <w:top w:w="100" w:type="dxa"/>
              <w:left w:w="100" w:type="dxa"/>
              <w:bottom w:w="100" w:type="dxa"/>
              <w:right w:w="100" w:type="dxa"/>
            </w:tcMar>
            <w:vAlign w:val="center"/>
          </w:tcPr>
          <w:p w14:paraId="1B648741"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7AA5877A" w14:textId="77777777" w:rsidR="00F4790A" w:rsidRDefault="00F4790A" w:rsidP="00A14D06">
            <w:r>
              <w:t xml:space="preserve">The </w:t>
            </w:r>
            <w:r>
              <w:rPr>
                <w:rFonts w:ascii="Courier New" w:eastAsia="Courier New" w:hAnsi="Courier New" w:cs="Courier New"/>
              </w:rPr>
              <w:t>Options_Template_Set</w:t>
            </w:r>
            <w:r>
              <w:t xml:space="preserve"> property indicates a collection of one or more Options Template Records that have been grouped together in an IPFIX message.</w:t>
            </w:r>
          </w:p>
          <w:p w14:paraId="3B4B3C5F" w14:textId="77777777" w:rsidR="00F4790A" w:rsidRDefault="00F4790A" w:rsidP="00A14D06"/>
          <w:p w14:paraId="5057D576" w14:textId="77777777" w:rsidR="00F4790A" w:rsidRDefault="00F4790A" w:rsidP="00A14D06">
            <w:r>
              <w:t xml:space="preserve">Only one of the </w:t>
            </w:r>
            <w:r>
              <w:rPr>
                <w:rFonts w:ascii="Courier New" w:eastAsia="Courier New" w:hAnsi="Courier New" w:cs="Courier New"/>
              </w:rPr>
              <w:t>IPFIXSetChoiceType</w:t>
            </w:r>
            <w:r>
              <w:rPr>
                <w:rFonts w:eastAsia="Courier New"/>
              </w:rPr>
              <w:t xml:space="preserve"> properties can be populated.</w:t>
            </w:r>
          </w:p>
        </w:tc>
      </w:tr>
      <w:tr w:rsidR="00F4790A" w14:paraId="552BA9CC" w14:textId="77777777" w:rsidTr="00A14D06">
        <w:trPr>
          <w:jc w:val="center"/>
        </w:trPr>
        <w:tc>
          <w:tcPr>
            <w:tcW w:w="2430" w:type="dxa"/>
            <w:shd w:val="clear" w:color="auto" w:fill="FFFFFF"/>
            <w:tcMar>
              <w:top w:w="100" w:type="dxa"/>
              <w:left w:w="100" w:type="dxa"/>
              <w:bottom w:w="100" w:type="dxa"/>
              <w:right w:w="100" w:type="dxa"/>
            </w:tcMar>
            <w:vAlign w:val="center"/>
          </w:tcPr>
          <w:p w14:paraId="58C89258" w14:textId="77777777" w:rsidR="00F4790A" w:rsidRDefault="00F4790A" w:rsidP="00A14D06">
            <w:r>
              <w:rPr>
                <w:b/>
              </w:rPr>
              <w:t>Data_Set</w:t>
            </w:r>
          </w:p>
        </w:tc>
        <w:tc>
          <w:tcPr>
            <w:tcW w:w="3510" w:type="dxa"/>
            <w:shd w:val="clear" w:color="auto" w:fill="FFFFFF"/>
            <w:tcMar>
              <w:top w:w="100" w:type="dxa"/>
              <w:left w:w="100" w:type="dxa"/>
              <w:bottom w:w="100" w:type="dxa"/>
              <w:right w:w="100" w:type="dxa"/>
            </w:tcMar>
            <w:vAlign w:val="center"/>
          </w:tcPr>
          <w:p w14:paraId="21A3147C" w14:textId="77777777" w:rsidR="00F4790A" w:rsidRDefault="00F4790A" w:rsidP="00A14D06">
            <w:r>
              <w:rPr>
                <w:rFonts w:ascii="Courier New" w:eastAsia="Courier New" w:hAnsi="Courier New" w:cs="Courier New"/>
              </w:rPr>
              <w:t>IPFIXDataSetType</w:t>
            </w:r>
          </w:p>
        </w:tc>
        <w:tc>
          <w:tcPr>
            <w:tcW w:w="1260" w:type="dxa"/>
            <w:shd w:val="clear" w:color="auto" w:fill="FFFFFF"/>
            <w:tcMar>
              <w:top w:w="100" w:type="dxa"/>
              <w:left w:w="100" w:type="dxa"/>
              <w:bottom w:w="100" w:type="dxa"/>
              <w:right w:w="100" w:type="dxa"/>
            </w:tcMar>
            <w:vAlign w:val="center"/>
          </w:tcPr>
          <w:p w14:paraId="08559CB6"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5769A66B" w14:textId="77777777" w:rsidR="00F4790A" w:rsidRDefault="00F4790A" w:rsidP="00A14D06">
            <w:r>
              <w:t xml:space="preserve">The </w:t>
            </w:r>
            <w:r>
              <w:rPr>
                <w:rFonts w:ascii="Courier New" w:eastAsia="Courier New" w:hAnsi="Courier New" w:cs="Courier New"/>
              </w:rPr>
              <w:t>Data_Set</w:t>
            </w:r>
            <w:r>
              <w:t xml:space="preserve"> property indicates one or more Data Records, of the same type, that have been grouped together in an IPFIX message. Each Data Record is previously defined by a Template Record or an Options Template Record.</w:t>
            </w:r>
          </w:p>
          <w:p w14:paraId="0B222879" w14:textId="77777777" w:rsidR="00F4790A" w:rsidRDefault="00F4790A" w:rsidP="00A14D06"/>
          <w:p w14:paraId="38775604" w14:textId="77777777" w:rsidR="00F4790A" w:rsidRDefault="00F4790A" w:rsidP="00A14D06">
            <w:r>
              <w:t xml:space="preserve">Only one of the </w:t>
            </w:r>
            <w:r>
              <w:rPr>
                <w:rFonts w:ascii="Courier New" w:eastAsia="Courier New" w:hAnsi="Courier New" w:cs="Courier New"/>
              </w:rPr>
              <w:t>IPFIXSetChoiceType</w:t>
            </w:r>
            <w:r>
              <w:rPr>
                <w:rFonts w:eastAsia="Courier New"/>
              </w:rPr>
              <w:t xml:space="preserve"> properties can be populated.</w:t>
            </w:r>
          </w:p>
        </w:tc>
      </w:tr>
    </w:tbl>
    <w:p w14:paraId="071DE8DB" w14:textId="77777777" w:rsidR="00F4790A" w:rsidRDefault="00F4790A" w:rsidP="00F4790A">
      <w:pPr>
        <w:keepNext/>
      </w:pPr>
      <w:r w:rsidRPr="005F4014">
        <w:rPr>
          <w:noProof/>
        </w:rPr>
        <w:lastRenderedPageBreak/>
        <w:drawing>
          <wp:inline distT="0" distB="0" distL="0" distR="0" wp14:anchorId="7FDF7CBF" wp14:editId="3BC19ACE">
            <wp:extent cx="8980300" cy="558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8984945" cy="5584537"/>
                    </a:xfrm>
                    <a:prstGeom prst="rect">
                      <a:avLst/>
                    </a:prstGeom>
                  </pic:spPr>
                </pic:pic>
              </a:graphicData>
            </a:graphic>
          </wp:inline>
        </w:drawing>
      </w:r>
    </w:p>
    <w:p w14:paraId="217AC2B2" w14:textId="77777777" w:rsidR="00F4790A" w:rsidRDefault="00F4790A" w:rsidP="00F4790A">
      <w:pPr>
        <w:pStyle w:val="Caption"/>
      </w:pPr>
      <w:bookmarkStart w:id="113" w:name="_Ref450309993"/>
      <w:r>
        <w:t xml:space="preserve">Figure </w:t>
      </w:r>
      <w:fldSimple w:instr=" STYLEREF 1 \s ">
        <w:r w:rsidR="007C0824">
          <w:rPr>
            <w:noProof/>
          </w:rPr>
          <w:t>3</w:t>
        </w:r>
      </w:fldSimple>
      <w:r>
        <w:noBreakHyphen/>
      </w:r>
      <w:fldSimple w:instr=" SEQ Figure \* ARABIC \s 1 ">
        <w:r w:rsidR="007C0824">
          <w:rPr>
            <w:noProof/>
          </w:rPr>
          <w:t>3</w:t>
        </w:r>
      </w:fldSimple>
      <w:bookmarkEnd w:id="113"/>
      <w:r>
        <w:rPr>
          <w:noProof/>
        </w:rPr>
        <w:t xml:space="preserve">. </w:t>
      </w:r>
      <w:r w:rsidRPr="006D5186">
        <w:rPr>
          <w:noProof/>
        </w:rPr>
        <w:t xml:space="preserve">UML diagram of the </w:t>
      </w:r>
      <w:r w:rsidRPr="005F4014">
        <w:rPr>
          <w:rFonts w:ascii="Courier New" w:hAnsi="Courier New" w:cs="Courier New"/>
          <w:noProof/>
        </w:rPr>
        <w:t>IPIFXSetType</w:t>
      </w:r>
      <w:r w:rsidRPr="006D5186">
        <w:rPr>
          <w:noProof/>
        </w:rPr>
        <w:t xml:space="preserve"> class</w:t>
      </w:r>
    </w:p>
    <w:p w14:paraId="7D8BF5C9" w14:textId="77777777" w:rsidR="00F4790A" w:rsidRDefault="00F4790A" w:rsidP="00F4790A">
      <w:pPr>
        <w:pStyle w:val="Heading3"/>
        <w:numPr>
          <w:ilvl w:val="2"/>
          <w:numId w:val="39"/>
        </w:numPr>
      </w:pPr>
      <w:bookmarkStart w:id="114" w:name="_Toc450311723"/>
      <w:bookmarkStart w:id="115" w:name="_Toc458527301"/>
      <w:r>
        <w:lastRenderedPageBreak/>
        <w:t>IPFIXTemplateSetType Class</w:t>
      </w:r>
      <w:bookmarkEnd w:id="114"/>
      <w:bookmarkEnd w:id="115"/>
    </w:p>
    <w:p w14:paraId="7D611906" w14:textId="77777777" w:rsidR="00F4790A" w:rsidRDefault="00F4790A" w:rsidP="00F4790A">
      <w:pPr>
        <w:pStyle w:val="basicparagraph"/>
        <w:contextualSpacing w:val="0"/>
      </w:pPr>
      <w:r>
        <w:t xml:space="preserve">The </w:t>
      </w:r>
      <w:r>
        <w:rPr>
          <w:rFonts w:ascii="Courier New" w:eastAsia="Courier New" w:hAnsi="Courier New" w:cs="Courier New"/>
        </w:rPr>
        <w:t>IPFIXTemplateSetType</w:t>
      </w:r>
      <w:r>
        <w:t xml:space="preserve"> class specifies the regions of a Template Set, of which there are three: the Set Header, the collection of Template Records, and the optional padding at the end of the Template Set. See </w:t>
      </w:r>
      <w:hyperlink r:id="rId72" w:history="1">
        <w:r w:rsidRPr="00E35AAE">
          <w:rPr>
            <w:rStyle w:val="Hyperlink"/>
          </w:rPr>
          <w:t>http://tools.ietf.org/html/rfc5101.txt</w:t>
        </w:r>
      </w:hyperlink>
      <w:r>
        <w:t xml:space="preserve"> under Set Format, which is section 3.3.1, for more information.</w:t>
      </w:r>
    </w:p>
    <w:p w14:paraId="110A08DF" w14:textId="77777777" w:rsidR="00F4790A" w:rsidRPr="00902FE2" w:rsidRDefault="00F4790A" w:rsidP="00F4790A">
      <w:pPr>
        <w:pStyle w:val="basicparagraph"/>
        <w:contextualSpacing w:val="0"/>
      </w:pPr>
      <w:r>
        <w:t xml:space="preserve">The property table of the </w:t>
      </w:r>
      <w:r>
        <w:rPr>
          <w:rFonts w:ascii="Courier New" w:eastAsia="Courier New" w:hAnsi="Courier New" w:cs="Courier New"/>
        </w:rPr>
        <w:t>IPFIXTemplateSetType</w:t>
      </w:r>
      <w:r>
        <w:t xml:space="preserve"> class is given in </w:t>
      </w:r>
      <w:r w:rsidRPr="007446CD">
        <w:rPr>
          <w:b/>
          <w:color w:val="0000EE"/>
        </w:rPr>
        <w:fldChar w:fldCharType="begin"/>
      </w:r>
      <w:r w:rsidRPr="007446CD">
        <w:rPr>
          <w:b/>
          <w:color w:val="0000EE"/>
        </w:rPr>
        <w:instrText xml:space="preserve"> REF _Ref439948779 \h </w:instrText>
      </w:r>
      <w:r>
        <w:rPr>
          <w:b/>
          <w:color w:val="0000EE"/>
        </w:rPr>
        <w:instrText xml:space="preserve"> \* MERGEFORMAT </w:instrText>
      </w:r>
      <w:r w:rsidRPr="007446CD">
        <w:rPr>
          <w:b/>
          <w:color w:val="0000EE"/>
        </w:rPr>
      </w:r>
      <w:r w:rsidRPr="007446CD">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11</w:t>
      </w:r>
      <w:r w:rsidRPr="007446CD">
        <w:rPr>
          <w:b/>
          <w:color w:val="0000EE"/>
        </w:rPr>
        <w:fldChar w:fldCharType="end"/>
      </w:r>
      <w:r>
        <w:t>.</w:t>
      </w:r>
    </w:p>
    <w:p w14:paraId="49031912" w14:textId="77777777" w:rsidR="00F4790A" w:rsidRDefault="00F4790A" w:rsidP="00F4790A">
      <w:pPr>
        <w:pStyle w:val="tablecaption"/>
        <w:jc w:val="center"/>
      </w:pPr>
      <w:bookmarkStart w:id="116" w:name="_Ref439948779"/>
      <w:r>
        <w:t xml:space="preserve">Table </w:t>
      </w:r>
      <w:fldSimple w:instr=" STYLEREF 1 \s ">
        <w:r w:rsidR="007C0824">
          <w:rPr>
            <w:noProof/>
          </w:rPr>
          <w:t>3</w:t>
        </w:r>
      </w:fldSimple>
      <w:r>
        <w:noBreakHyphen/>
      </w:r>
      <w:fldSimple w:instr=" SEQ Table \* ARABIC \s 1 ">
        <w:r w:rsidR="007C0824">
          <w:rPr>
            <w:noProof/>
          </w:rPr>
          <w:t>11</w:t>
        </w:r>
      </w:fldSimple>
      <w:bookmarkEnd w:id="116"/>
      <w:r>
        <w:rPr>
          <w:noProof/>
        </w:rPr>
        <w:t xml:space="preserve">. </w:t>
      </w:r>
      <w:r>
        <w:t xml:space="preserve">Properties of the </w:t>
      </w:r>
      <w:r>
        <w:rPr>
          <w:rFonts w:ascii="Courier New" w:eastAsia="Courier New" w:hAnsi="Courier New" w:cs="Courier New"/>
        </w:rPr>
        <w:t>IPFIXTemplateSetType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510"/>
        <w:gridCol w:w="1260"/>
        <w:gridCol w:w="6300"/>
      </w:tblGrid>
      <w:tr w:rsidR="00F4790A" w14:paraId="76F39F06" w14:textId="77777777" w:rsidTr="00A14D06">
        <w:trPr>
          <w:jc w:val="center"/>
        </w:trPr>
        <w:tc>
          <w:tcPr>
            <w:tcW w:w="1890" w:type="dxa"/>
            <w:shd w:val="clear" w:color="auto" w:fill="BFBFBF"/>
            <w:tcMar>
              <w:top w:w="100" w:type="dxa"/>
              <w:left w:w="100" w:type="dxa"/>
              <w:bottom w:w="100" w:type="dxa"/>
              <w:right w:w="100" w:type="dxa"/>
            </w:tcMar>
          </w:tcPr>
          <w:p w14:paraId="16E59B03"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17882E8"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742B655" w14:textId="77777777" w:rsidR="00F4790A" w:rsidRDefault="00F4790A" w:rsidP="00A14D06">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25598943" w14:textId="77777777" w:rsidR="00F4790A" w:rsidRDefault="00F4790A" w:rsidP="00A14D06">
            <w:pPr>
              <w:rPr>
                <w:b/>
                <w:color w:val="000000"/>
              </w:rPr>
            </w:pPr>
            <w:r>
              <w:rPr>
                <w:b/>
                <w:color w:val="000000"/>
              </w:rPr>
              <w:t>Description</w:t>
            </w:r>
          </w:p>
        </w:tc>
      </w:tr>
      <w:tr w:rsidR="00F4790A" w14:paraId="7989D4F6" w14:textId="77777777" w:rsidTr="00A14D06">
        <w:trPr>
          <w:jc w:val="center"/>
        </w:trPr>
        <w:tc>
          <w:tcPr>
            <w:tcW w:w="1890" w:type="dxa"/>
            <w:shd w:val="clear" w:color="auto" w:fill="FFFFFF"/>
            <w:tcMar>
              <w:top w:w="100" w:type="dxa"/>
              <w:left w:w="100" w:type="dxa"/>
              <w:bottom w:w="100" w:type="dxa"/>
              <w:right w:w="100" w:type="dxa"/>
            </w:tcMar>
            <w:vAlign w:val="center"/>
          </w:tcPr>
          <w:p w14:paraId="7B289CE7" w14:textId="77777777" w:rsidR="00F4790A" w:rsidRDefault="00F4790A" w:rsidP="00A14D06">
            <w:r>
              <w:rPr>
                <w:b/>
              </w:rPr>
              <w:t>Set_Header</w:t>
            </w:r>
          </w:p>
        </w:tc>
        <w:tc>
          <w:tcPr>
            <w:tcW w:w="3510" w:type="dxa"/>
            <w:shd w:val="clear" w:color="auto" w:fill="FFFFFF"/>
            <w:tcMar>
              <w:top w:w="100" w:type="dxa"/>
              <w:left w:w="100" w:type="dxa"/>
              <w:bottom w:w="100" w:type="dxa"/>
              <w:right w:w="100" w:type="dxa"/>
            </w:tcMar>
            <w:vAlign w:val="center"/>
          </w:tcPr>
          <w:p w14:paraId="60184BEB" w14:textId="77777777" w:rsidR="00F4790A" w:rsidRDefault="00F4790A" w:rsidP="00A14D06">
            <w:r>
              <w:rPr>
                <w:rFonts w:ascii="Courier New" w:eastAsia="Courier New" w:hAnsi="Courier New" w:cs="Courier New"/>
              </w:rPr>
              <w:t>IPFIXSetHeaderType</w:t>
            </w:r>
          </w:p>
        </w:tc>
        <w:tc>
          <w:tcPr>
            <w:tcW w:w="1260" w:type="dxa"/>
            <w:shd w:val="clear" w:color="auto" w:fill="FFFFFF"/>
            <w:tcMar>
              <w:top w:w="100" w:type="dxa"/>
              <w:left w:w="100" w:type="dxa"/>
              <w:bottom w:w="100" w:type="dxa"/>
              <w:right w:w="100" w:type="dxa"/>
            </w:tcMar>
            <w:vAlign w:val="center"/>
          </w:tcPr>
          <w:p w14:paraId="1F2555E8" w14:textId="77777777" w:rsidR="00F4790A" w:rsidRDefault="00F4790A" w:rsidP="00A14D06">
            <w:pPr>
              <w:jc w:val="center"/>
            </w:pPr>
            <w:r>
              <w:t>0..1</w:t>
            </w:r>
          </w:p>
        </w:tc>
        <w:tc>
          <w:tcPr>
            <w:tcW w:w="6300" w:type="dxa"/>
            <w:shd w:val="clear" w:color="auto" w:fill="FFFFFF"/>
            <w:tcMar>
              <w:top w:w="100" w:type="dxa"/>
              <w:left w:w="100" w:type="dxa"/>
              <w:bottom w:w="100" w:type="dxa"/>
              <w:right w:w="100" w:type="dxa"/>
            </w:tcMar>
          </w:tcPr>
          <w:p w14:paraId="765D6F75" w14:textId="77777777" w:rsidR="00F4790A" w:rsidRDefault="00F4790A" w:rsidP="00A14D06">
            <w:r>
              <w:t xml:space="preserve">The </w:t>
            </w:r>
            <w:r w:rsidRPr="00807109">
              <w:rPr>
                <w:rFonts w:ascii="Courier New" w:hAnsi="Courier New" w:cs="Courier New"/>
              </w:rPr>
              <w:t>Set_Header</w:t>
            </w:r>
            <w:r>
              <w:t xml:space="preserve"> property indicates the Set Header region, which is 32-bit region containing the 16-bit properties Set ID and Length.</w:t>
            </w:r>
          </w:p>
        </w:tc>
      </w:tr>
      <w:tr w:rsidR="00F4790A" w14:paraId="7F54E98F" w14:textId="77777777" w:rsidTr="00A14D06">
        <w:trPr>
          <w:jc w:val="center"/>
        </w:trPr>
        <w:tc>
          <w:tcPr>
            <w:tcW w:w="1890" w:type="dxa"/>
            <w:shd w:val="clear" w:color="auto" w:fill="FFFFFF"/>
            <w:tcMar>
              <w:top w:w="100" w:type="dxa"/>
              <w:left w:w="100" w:type="dxa"/>
              <w:bottom w:w="100" w:type="dxa"/>
              <w:right w:w="100" w:type="dxa"/>
            </w:tcMar>
            <w:vAlign w:val="center"/>
          </w:tcPr>
          <w:p w14:paraId="37BBCC24" w14:textId="77777777" w:rsidR="00F4790A" w:rsidRDefault="00F4790A" w:rsidP="00A14D06">
            <w:r>
              <w:rPr>
                <w:b/>
              </w:rPr>
              <w:t>Template_Record</w:t>
            </w:r>
          </w:p>
        </w:tc>
        <w:tc>
          <w:tcPr>
            <w:tcW w:w="3510" w:type="dxa"/>
            <w:shd w:val="clear" w:color="auto" w:fill="FFFFFF"/>
            <w:tcMar>
              <w:top w:w="100" w:type="dxa"/>
              <w:left w:w="100" w:type="dxa"/>
              <w:bottom w:w="100" w:type="dxa"/>
              <w:right w:w="100" w:type="dxa"/>
            </w:tcMar>
            <w:vAlign w:val="center"/>
          </w:tcPr>
          <w:p w14:paraId="3A9354C6" w14:textId="77777777" w:rsidR="00F4790A" w:rsidRDefault="00F4790A" w:rsidP="00A14D06">
            <w:r>
              <w:rPr>
                <w:rFonts w:ascii="Courier New" w:eastAsia="Courier New" w:hAnsi="Courier New" w:cs="Courier New"/>
              </w:rPr>
              <w:t>IPFIXTemplateRecordType</w:t>
            </w:r>
          </w:p>
        </w:tc>
        <w:tc>
          <w:tcPr>
            <w:tcW w:w="1260" w:type="dxa"/>
            <w:shd w:val="clear" w:color="auto" w:fill="FFFFFF"/>
            <w:tcMar>
              <w:top w:w="100" w:type="dxa"/>
              <w:left w:w="100" w:type="dxa"/>
              <w:bottom w:w="100" w:type="dxa"/>
              <w:right w:w="100" w:type="dxa"/>
            </w:tcMar>
            <w:vAlign w:val="center"/>
          </w:tcPr>
          <w:p w14:paraId="412805A6" w14:textId="77777777" w:rsidR="00F4790A" w:rsidRDefault="00F4790A" w:rsidP="00A14D06">
            <w:pPr>
              <w:jc w:val="center"/>
            </w:pPr>
            <w:r>
              <w:t>0..*</w:t>
            </w:r>
          </w:p>
        </w:tc>
        <w:tc>
          <w:tcPr>
            <w:tcW w:w="6300" w:type="dxa"/>
            <w:shd w:val="clear" w:color="auto" w:fill="FFFFFF"/>
            <w:tcMar>
              <w:top w:w="100" w:type="dxa"/>
              <w:left w:w="100" w:type="dxa"/>
              <w:bottom w:w="100" w:type="dxa"/>
              <w:right w:w="100" w:type="dxa"/>
            </w:tcMar>
          </w:tcPr>
          <w:p w14:paraId="376D835A" w14:textId="77777777" w:rsidR="00F4790A" w:rsidRDefault="00F4790A" w:rsidP="00A14D06">
            <w:r>
              <w:t xml:space="preserve">The </w:t>
            </w:r>
            <w:r w:rsidRPr="00432268">
              <w:rPr>
                <w:rFonts w:ascii="Courier New" w:hAnsi="Courier New" w:cs="Courier New"/>
              </w:rPr>
              <w:t>Template_Record</w:t>
            </w:r>
            <w:r>
              <w:t xml:space="preserve"> property indicates the region of Template Records. These are the same properties referenced in the IPFIXTemplateRecordType.</w:t>
            </w:r>
          </w:p>
        </w:tc>
      </w:tr>
      <w:tr w:rsidR="00F4790A" w14:paraId="3EEBEA03" w14:textId="77777777" w:rsidTr="00A14D06">
        <w:trPr>
          <w:jc w:val="center"/>
        </w:trPr>
        <w:tc>
          <w:tcPr>
            <w:tcW w:w="1890" w:type="dxa"/>
            <w:shd w:val="clear" w:color="auto" w:fill="FFFFFF"/>
            <w:tcMar>
              <w:top w:w="100" w:type="dxa"/>
              <w:left w:w="100" w:type="dxa"/>
              <w:bottom w:w="100" w:type="dxa"/>
              <w:right w:w="100" w:type="dxa"/>
            </w:tcMar>
            <w:vAlign w:val="center"/>
          </w:tcPr>
          <w:p w14:paraId="7791194B" w14:textId="77777777" w:rsidR="00F4790A" w:rsidRDefault="00F4790A" w:rsidP="00A14D06">
            <w:r>
              <w:rPr>
                <w:b/>
              </w:rPr>
              <w:t>Padding</w:t>
            </w:r>
          </w:p>
        </w:tc>
        <w:tc>
          <w:tcPr>
            <w:tcW w:w="3510" w:type="dxa"/>
            <w:shd w:val="clear" w:color="auto" w:fill="FFFFFF"/>
            <w:tcMar>
              <w:top w:w="100" w:type="dxa"/>
              <w:left w:w="100" w:type="dxa"/>
              <w:bottom w:w="100" w:type="dxa"/>
              <w:right w:w="100" w:type="dxa"/>
            </w:tcMar>
            <w:vAlign w:val="center"/>
          </w:tcPr>
          <w:p w14:paraId="1484465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18A2C7A"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CD90DC1" w14:textId="77777777" w:rsidR="00F4790A" w:rsidRDefault="00F4790A" w:rsidP="00A14D06">
            <w:pPr>
              <w:jc w:val="center"/>
            </w:pPr>
            <w:r>
              <w:t>0..1</w:t>
            </w:r>
          </w:p>
        </w:tc>
        <w:tc>
          <w:tcPr>
            <w:tcW w:w="6300" w:type="dxa"/>
            <w:shd w:val="clear" w:color="auto" w:fill="FFFFFF"/>
            <w:tcMar>
              <w:top w:w="100" w:type="dxa"/>
              <w:left w:w="100" w:type="dxa"/>
              <w:bottom w:w="100" w:type="dxa"/>
              <w:right w:w="100" w:type="dxa"/>
            </w:tcMar>
          </w:tcPr>
          <w:p w14:paraId="4DF158E3" w14:textId="77777777" w:rsidR="00F4790A" w:rsidRDefault="00F4790A" w:rsidP="00A14D06">
            <w:r>
              <w:t xml:space="preserve">The </w:t>
            </w:r>
            <w:r>
              <w:rPr>
                <w:rFonts w:ascii="Courier New" w:eastAsia="Courier New" w:hAnsi="Courier New" w:cs="Courier New"/>
              </w:rPr>
              <w:t>Padding</w:t>
            </w:r>
            <w:r>
              <w:t xml:space="preserve"> property indicates the optional Padding at the end of a Template Set. The Exporting Process MAY insert some padding octets, so that the subsequent Set starts at an aligned boundary. For security reasons, the padding octet(s) MUST be composed of zero (0) valued octets, and the padding length MUST be shorter than any allowable record in this Set. For more information, see </w:t>
            </w:r>
            <w:hyperlink r:id="rId73" w:history="1">
              <w:r w:rsidRPr="00E06FB7">
                <w:rPr>
                  <w:rStyle w:val="Hyperlink"/>
                </w:rPr>
                <w:t>http://tools.ietf.org/html/rfc5101.txt</w:t>
              </w:r>
            </w:hyperlink>
            <w:r>
              <w:t xml:space="preserve"> under Padding.</w:t>
            </w:r>
          </w:p>
        </w:tc>
      </w:tr>
    </w:tbl>
    <w:p w14:paraId="7B7D3DFE" w14:textId="77777777" w:rsidR="00F4790A" w:rsidRDefault="00F4790A" w:rsidP="00F4790A"/>
    <w:p w14:paraId="0EC02F5D" w14:textId="77777777" w:rsidR="00F4790A" w:rsidRDefault="00F4790A" w:rsidP="00F4790A">
      <w:pPr>
        <w:pStyle w:val="Heading3"/>
        <w:numPr>
          <w:ilvl w:val="2"/>
          <w:numId w:val="39"/>
        </w:numPr>
      </w:pPr>
      <w:bookmarkStart w:id="117" w:name="_Toc450311724"/>
      <w:bookmarkStart w:id="118" w:name="_Toc458527302"/>
      <w:r>
        <w:t>IPFIXOptionsTemplateSetType Class</w:t>
      </w:r>
      <w:bookmarkEnd w:id="117"/>
      <w:bookmarkEnd w:id="118"/>
    </w:p>
    <w:p w14:paraId="7DE5C073" w14:textId="77777777" w:rsidR="00F4790A" w:rsidRDefault="00F4790A" w:rsidP="00F4790A">
      <w:pPr>
        <w:pStyle w:val="basicparagraph"/>
        <w:contextualSpacing w:val="0"/>
      </w:pPr>
      <w:r>
        <w:t xml:space="preserve">The </w:t>
      </w:r>
      <w:r>
        <w:rPr>
          <w:rFonts w:ascii="Courier New" w:eastAsia="Courier New" w:hAnsi="Courier New" w:cs="Courier New"/>
        </w:rPr>
        <w:t>IPFIXOptionsTemplateSetType</w:t>
      </w:r>
      <w:r>
        <w:t xml:space="preserve"> specifies the regions of an Options Template Set, of which there are three: the Set Header, the collection of Options Template Records, and the optional padding at the end of the Options Template Set. See </w:t>
      </w:r>
      <w:hyperlink r:id="rId74" w:history="1">
        <w:r w:rsidRPr="00E35AAE">
          <w:rPr>
            <w:rStyle w:val="Hyperlink"/>
          </w:rPr>
          <w:t>http://tools.ietf.org/html/rfc5101.txt</w:t>
        </w:r>
      </w:hyperlink>
      <w:r>
        <w:t xml:space="preserve"> under Set Format, which is section 3.3.1, for more information.</w:t>
      </w:r>
    </w:p>
    <w:p w14:paraId="7214E86C"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IPFIXOptionsTemplateSetType</w:t>
      </w:r>
      <w:r>
        <w:t xml:space="preserve"> class is given in </w:t>
      </w:r>
      <w:r w:rsidRPr="00802DBF">
        <w:rPr>
          <w:b/>
          <w:color w:val="0000EE"/>
        </w:rPr>
        <w:fldChar w:fldCharType="begin"/>
      </w:r>
      <w:r w:rsidRPr="00802DBF">
        <w:rPr>
          <w:b/>
          <w:color w:val="0000EE"/>
        </w:rPr>
        <w:instrText xml:space="preserve"> REF _Ref439948865 \h </w:instrText>
      </w:r>
      <w:r>
        <w:rPr>
          <w:b/>
          <w:color w:val="0000EE"/>
        </w:rPr>
        <w:instrText xml:space="preserve"> \* MERGEFORMAT </w:instrText>
      </w:r>
      <w:r w:rsidRPr="00802DBF">
        <w:rPr>
          <w:b/>
          <w:color w:val="0000EE"/>
        </w:rPr>
      </w:r>
      <w:r w:rsidRPr="00802DBF">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12</w:t>
      </w:r>
      <w:r w:rsidRPr="00802DBF">
        <w:rPr>
          <w:b/>
          <w:color w:val="0000EE"/>
        </w:rPr>
        <w:fldChar w:fldCharType="end"/>
      </w:r>
      <w:r>
        <w:t>.</w:t>
      </w:r>
    </w:p>
    <w:p w14:paraId="27255FC3" w14:textId="77777777" w:rsidR="00F4790A" w:rsidRDefault="00F4790A" w:rsidP="00F4790A">
      <w:pPr>
        <w:pStyle w:val="tablecaption"/>
        <w:jc w:val="center"/>
      </w:pPr>
      <w:bookmarkStart w:id="119" w:name="_Ref439948865"/>
      <w:r>
        <w:lastRenderedPageBreak/>
        <w:t xml:space="preserve">Table </w:t>
      </w:r>
      <w:fldSimple w:instr=" STYLEREF 1 \s ">
        <w:r w:rsidR="007C0824">
          <w:rPr>
            <w:noProof/>
          </w:rPr>
          <w:t>3</w:t>
        </w:r>
      </w:fldSimple>
      <w:r>
        <w:noBreakHyphen/>
      </w:r>
      <w:fldSimple w:instr=" SEQ Table \* ARABIC \s 1 ">
        <w:r w:rsidR="007C0824">
          <w:rPr>
            <w:noProof/>
          </w:rPr>
          <w:t>12</w:t>
        </w:r>
      </w:fldSimple>
      <w:bookmarkEnd w:id="119"/>
      <w:r>
        <w:rPr>
          <w:noProof/>
        </w:rPr>
        <w:t xml:space="preserve">. </w:t>
      </w:r>
      <w:r>
        <w:t xml:space="preserve">Properties of the </w:t>
      </w:r>
      <w:r>
        <w:rPr>
          <w:rFonts w:ascii="Courier New" w:eastAsia="Courier New" w:hAnsi="Courier New" w:cs="Courier New"/>
        </w:rPr>
        <w:t>IPFIXOptionsTemplateSetType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870"/>
        <w:gridCol w:w="1260"/>
        <w:gridCol w:w="5040"/>
      </w:tblGrid>
      <w:tr w:rsidR="00F4790A" w14:paraId="654808A0" w14:textId="77777777" w:rsidTr="00A14D06">
        <w:trPr>
          <w:jc w:val="center"/>
        </w:trPr>
        <w:tc>
          <w:tcPr>
            <w:tcW w:w="2790" w:type="dxa"/>
            <w:shd w:val="clear" w:color="auto" w:fill="BFBFBF"/>
            <w:tcMar>
              <w:top w:w="100" w:type="dxa"/>
              <w:left w:w="100" w:type="dxa"/>
              <w:bottom w:w="100" w:type="dxa"/>
              <w:right w:w="100" w:type="dxa"/>
            </w:tcMar>
          </w:tcPr>
          <w:p w14:paraId="5FD77E4D" w14:textId="77777777" w:rsidR="00F4790A" w:rsidRDefault="00F4790A" w:rsidP="00A14D06">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69152E3B"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C9B7A9A" w14:textId="77777777" w:rsidR="00F4790A" w:rsidRDefault="00F4790A" w:rsidP="00A14D06">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23BB58BD" w14:textId="77777777" w:rsidR="00F4790A" w:rsidRDefault="00F4790A" w:rsidP="00A14D06">
            <w:pPr>
              <w:rPr>
                <w:b/>
                <w:color w:val="000000"/>
              </w:rPr>
            </w:pPr>
            <w:r>
              <w:rPr>
                <w:b/>
                <w:color w:val="000000"/>
              </w:rPr>
              <w:t>Description</w:t>
            </w:r>
          </w:p>
        </w:tc>
      </w:tr>
      <w:tr w:rsidR="00F4790A" w14:paraId="365A8662" w14:textId="77777777" w:rsidTr="00A14D06">
        <w:trPr>
          <w:jc w:val="center"/>
        </w:trPr>
        <w:tc>
          <w:tcPr>
            <w:tcW w:w="2790" w:type="dxa"/>
            <w:shd w:val="clear" w:color="auto" w:fill="FFFFFF"/>
            <w:tcMar>
              <w:top w:w="100" w:type="dxa"/>
              <w:left w:w="100" w:type="dxa"/>
              <w:bottom w:w="100" w:type="dxa"/>
              <w:right w:w="100" w:type="dxa"/>
            </w:tcMar>
            <w:vAlign w:val="center"/>
          </w:tcPr>
          <w:p w14:paraId="177FC449" w14:textId="77777777" w:rsidR="00F4790A" w:rsidRDefault="00F4790A" w:rsidP="00A14D06">
            <w:r>
              <w:rPr>
                <w:b/>
              </w:rPr>
              <w:t>Set_Header</w:t>
            </w:r>
          </w:p>
        </w:tc>
        <w:tc>
          <w:tcPr>
            <w:tcW w:w="3870" w:type="dxa"/>
            <w:shd w:val="clear" w:color="auto" w:fill="FFFFFF"/>
            <w:tcMar>
              <w:top w:w="100" w:type="dxa"/>
              <w:left w:w="100" w:type="dxa"/>
              <w:bottom w:w="100" w:type="dxa"/>
              <w:right w:w="100" w:type="dxa"/>
            </w:tcMar>
            <w:vAlign w:val="center"/>
          </w:tcPr>
          <w:p w14:paraId="1B99D60D" w14:textId="77777777" w:rsidR="00F4790A" w:rsidRDefault="00F4790A" w:rsidP="00A14D06">
            <w:r>
              <w:rPr>
                <w:rFonts w:ascii="Courier New" w:eastAsia="Courier New" w:hAnsi="Courier New" w:cs="Courier New"/>
              </w:rPr>
              <w:t>IPFIXSetHeaderType</w:t>
            </w:r>
          </w:p>
        </w:tc>
        <w:tc>
          <w:tcPr>
            <w:tcW w:w="1260" w:type="dxa"/>
            <w:shd w:val="clear" w:color="auto" w:fill="FFFFFF"/>
            <w:tcMar>
              <w:top w:w="100" w:type="dxa"/>
              <w:left w:w="100" w:type="dxa"/>
              <w:bottom w:w="100" w:type="dxa"/>
              <w:right w:w="100" w:type="dxa"/>
            </w:tcMar>
            <w:vAlign w:val="center"/>
          </w:tcPr>
          <w:p w14:paraId="77B566AB" w14:textId="77777777" w:rsidR="00F4790A" w:rsidRDefault="00F4790A" w:rsidP="00A14D06">
            <w:pPr>
              <w:jc w:val="center"/>
            </w:pPr>
            <w:r>
              <w:t>0..1</w:t>
            </w:r>
          </w:p>
        </w:tc>
        <w:tc>
          <w:tcPr>
            <w:tcW w:w="5040" w:type="dxa"/>
            <w:shd w:val="clear" w:color="auto" w:fill="FFFFFF"/>
            <w:tcMar>
              <w:top w:w="100" w:type="dxa"/>
              <w:left w:w="100" w:type="dxa"/>
              <w:bottom w:w="100" w:type="dxa"/>
              <w:right w:w="100" w:type="dxa"/>
            </w:tcMar>
          </w:tcPr>
          <w:p w14:paraId="0530A5EF" w14:textId="77777777" w:rsidR="00F4790A" w:rsidRDefault="00F4790A" w:rsidP="00A14D06">
            <w:r>
              <w:t xml:space="preserve">The </w:t>
            </w:r>
            <w:r w:rsidRPr="00432268">
              <w:rPr>
                <w:rFonts w:ascii="Courier New" w:hAnsi="Courier New" w:cs="Courier New"/>
              </w:rPr>
              <w:t>Set_Header</w:t>
            </w:r>
            <w:r>
              <w:t xml:space="preserve"> property indicates the Set Header region, which is 32-bit region containing the 16-bit properties Set ID and Length, in that order. These are the same fields referenced in the </w:t>
            </w:r>
            <w:r w:rsidRPr="004C234A">
              <w:rPr>
                <w:rFonts w:ascii="Courier New" w:hAnsi="Courier New" w:cs="Courier New"/>
              </w:rPr>
              <w:t>IPFIXSetHeaderType</w:t>
            </w:r>
            <w:r>
              <w:t>.</w:t>
            </w:r>
          </w:p>
        </w:tc>
      </w:tr>
      <w:tr w:rsidR="00F4790A" w14:paraId="5FA8AFF5" w14:textId="77777777" w:rsidTr="00A14D06">
        <w:trPr>
          <w:jc w:val="center"/>
        </w:trPr>
        <w:tc>
          <w:tcPr>
            <w:tcW w:w="2790" w:type="dxa"/>
            <w:shd w:val="clear" w:color="auto" w:fill="FFFFFF"/>
            <w:tcMar>
              <w:top w:w="100" w:type="dxa"/>
              <w:left w:w="100" w:type="dxa"/>
              <w:bottom w:w="100" w:type="dxa"/>
              <w:right w:w="100" w:type="dxa"/>
            </w:tcMar>
            <w:vAlign w:val="center"/>
          </w:tcPr>
          <w:p w14:paraId="49E23F28" w14:textId="77777777" w:rsidR="00F4790A" w:rsidRDefault="00F4790A" w:rsidP="00A14D06">
            <w:r>
              <w:rPr>
                <w:b/>
              </w:rPr>
              <w:t>Options_Template_Record</w:t>
            </w:r>
          </w:p>
        </w:tc>
        <w:tc>
          <w:tcPr>
            <w:tcW w:w="3870" w:type="dxa"/>
            <w:shd w:val="clear" w:color="auto" w:fill="FFFFFF"/>
            <w:tcMar>
              <w:top w:w="100" w:type="dxa"/>
              <w:left w:w="100" w:type="dxa"/>
              <w:bottom w:w="100" w:type="dxa"/>
              <w:right w:w="100" w:type="dxa"/>
            </w:tcMar>
            <w:vAlign w:val="center"/>
          </w:tcPr>
          <w:p w14:paraId="079DCE68" w14:textId="77777777" w:rsidR="00F4790A" w:rsidRDefault="00F4790A" w:rsidP="00A14D06">
            <w:r>
              <w:rPr>
                <w:rFonts w:ascii="Courier New" w:eastAsia="Courier New" w:hAnsi="Courier New" w:cs="Courier New"/>
              </w:rPr>
              <w:t>IPFIXOptionsTemplateRecordType</w:t>
            </w:r>
          </w:p>
        </w:tc>
        <w:tc>
          <w:tcPr>
            <w:tcW w:w="1260" w:type="dxa"/>
            <w:shd w:val="clear" w:color="auto" w:fill="FFFFFF"/>
            <w:tcMar>
              <w:top w:w="100" w:type="dxa"/>
              <w:left w:w="100" w:type="dxa"/>
              <w:bottom w:w="100" w:type="dxa"/>
              <w:right w:w="100" w:type="dxa"/>
            </w:tcMar>
            <w:vAlign w:val="center"/>
          </w:tcPr>
          <w:p w14:paraId="4C041C56" w14:textId="77777777" w:rsidR="00F4790A" w:rsidRDefault="00F4790A" w:rsidP="00A14D06">
            <w:pPr>
              <w:jc w:val="center"/>
            </w:pPr>
            <w:r>
              <w:t>0..*</w:t>
            </w:r>
          </w:p>
        </w:tc>
        <w:tc>
          <w:tcPr>
            <w:tcW w:w="5040" w:type="dxa"/>
            <w:shd w:val="clear" w:color="auto" w:fill="FFFFFF"/>
            <w:tcMar>
              <w:top w:w="100" w:type="dxa"/>
              <w:left w:w="100" w:type="dxa"/>
              <w:bottom w:w="100" w:type="dxa"/>
              <w:right w:w="100" w:type="dxa"/>
            </w:tcMar>
          </w:tcPr>
          <w:p w14:paraId="54BFDDB1" w14:textId="77777777" w:rsidR="00F4790A" w:rsidRDefault="00F4790A" w:rsidP="00A14D06">
            <w:r>
              <w:t xml:space="preserve">The </w:t>
            </w:r>
            <w:r w:rsidRPr="00432268">
              <w:rPr>
                <w:rFonts w:ascii="Courier New" w:hAnsi="Courier New" w:cs="Courier New"/>
              </w:rPr>
              <w:t>Options_Template_Record</w:t>
            </w:r>
            <w:r>
              <w:t xml:space="preserve"> property indicates the region of Options Template Records. These are the same properties referenced in the </w:t>
            </w:r>
            <w:r w:rsidRPr="004C234A">
              <w:rPr>
                <w:rFonts w:ascii="Courier New" w:hAnsi="Courier New" w:cs="Courier New"/>
              </w:rPr>
              <w:t>IPFIXOptionsTemplateRecordType</w:t>
            </w:r>
            <w:r>
              <w:t>.</w:t>
            </w:r>
          </w:p>
        </w:tc>
      </w:tr>
      <w:tr w:rsidR="00F4790A" w14:paraId="5CCD1AD1" w14:textId="77777777" w:rsidTr="00A14D06">
        <w:trPr>
          <w:jc w:val="center"/>
        </w:trPr>
        <w:tc>
          <w:tcPr>
            <w:tcW w:w="2790" w:type="dxa"/>
            <w:shd w:val="clear" w:color="auto" w:fill="FFFFFF"/>
            <w:tcMar>
              <w:top w:w="100" w:type="dxa"/>
              <w:left w:w="100" w:type="dxa"/>
              <w:bottom w:w="100" w:type="dxa"/>
              <w:right w:w="100" w:type="dxa"/>
            </w:tcMar>
            <w:vAlign w:val="center"/>
          </w:tcPr>
          <w:p w14:paraId="65732FFB" w14:textId="77777777" w:rsidR="00F4790A" w:rsidRDefault="00F4790A" w:rsidP="00A14D06">
            <w:r>
              <w:rPr>
                <w:b/>
              </w:rPr>
              <w:t>Padding</w:t>
            </w:r>
          </w:p>
        </w:tc>
        <w:tc>
          <w:tcPr>
            <w:tcW w:w="3870" w:type="dxa"/>
            <w:shd w:val="clear" w:color="auto" w:fill="FFFFFF"/>
            <w:tcMar>
              <w:top w:w="100" w:type="dxa"/>
              <w:left w:w="100" w:type="dxa"/>
              <w:bottom w:w="100" w:type="dxa"/>
              <w:right w:w="100" w:type="dxa"/>
            </w:tcMar>
            <w:vAlign w:val="center"/>
          </w:tcPr>
          <w:p w14:paraId="0F04923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D692BC1"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6C06FAC" w14:textId="77777777" w:rsidR="00F4790A" w:rsidRDefault="00F4790A" w:rsidP="00A14D06">
            <w:pPr>
              <w:jc w:val="center"/>
            </w:pPr>
            <w:r>
              <w:t>0..1</w:t>
            </w:r>
          </w:p>
        </w:tc>
        <w:tc>
          <w:tcPr>
            <w:tcW w:w="5040" w:type="dxa"/>
            <w:shd w:val="clear" w:color="auto" w:fill="FFFFFF"/>
            <w:tcMar>
              <w:top w:w="100" w:type="dxa"/>
              <w:left w:w="100" w:type="dxa"/>
              <w:bottom w:w="100" w:type="dxa"/>
              <w:right w:w="100" w:type="dxa"/>
            </w:tcMar>
          </w:tcPr>
          <w:p w14:paraId="1F88C3D2" w14:textId="77777777" w:rsidR="00F4790A" w:rsidRDefault="00F4790A" w:rsidP="00A14D06">
            <w:r>
              <w:t xml:space="preserve">The </w:t>
            </w:r>
            <w:r>
              <w:rPr>
                <w:rFonts w:ascii="Courier New" w:eastAsia="Courier New" w:hAnsi="Courier New" w:cs="Courier New"/>
              </w:rPr>
              <w:t>Padding</w:t>
            </w:r>
            <w:r>
              <w:t xml:space="preserve"> property indicates the optional Padding at the end of an Options Template Set. The Exporting Process MAY insert some padding octets, so that the subsequent Set starts at an aligned boundary. For security reasons, the padding octet(s) MUST be composed of zero (0) valued octets, and the padding length MUST be shorter than any allowable record in this Set. For more information, see </w:t>
            </w:r>
            <w:hyperlink r:id="rId75" w:history="1">
              <w:r w:rsidRPr="00E35AAE">
                <w:rPr>
                  <w:rStyle w:val="Hyperlink"/>
                </w:rPr>
                <w:t>http://tools.ietf.org/html/rfc5101.txt</w:t>
              </w:r>
            </w:hyperlink>
            <w:r>
              <w:t xml:space="preserve"> under Padding.</w:t>
            </w:r>
          </w:p>
        </w:tc>
      </w:tr>
    </w:tbl>
    <w:p w14:paraId="438AA15D" w14:textId="77777777" w:rsidR="00F4790A" w:rsidRDefault="00F4790A" w:rsidP="00F4790A"/>
    <w:p w14:paraId="385D33AB" w14:textId="77777777" w:rsidR="00F4790A" w:rsidRDefault="00F4790A" w:rsidP="00F4790A">
      <w:pPr>
        <w:pStyle w:val="Heading3"/>
        <w:numPr>
          <w:ilvl w:val="2"/>
          <w:numId w:val="39"/>
        </w:numPr>
      </w:pPr>
      <w:bookmarkStart w:id="120" w:name="_Toc450311725"/>
      <w:bookmarkStart w:id="121" w:name="_Toc458527303"/>
      <w:r>
        <w:t>IPFIXDataSetType Class</w:t>
      </w:r>
      <w:bookmarkEnd w:id="120"/>
      <w:bookmarkEnd w:id="121"/>
    </w:p>
    <w:p w14:paraId="6A93FA84" w14:textId="77777777" w:rsidR="00F4790A" w:rsidRDefault="00F4790A" w:rsidP="00F4790A">
      <w:pPr>
        <w:pStyle w:val="basicparagraph"/>
        <w:contextualSpacing w:val="0"/>
      </w:pPr>
      <w:r>
        <w:t xml:space="preserve">The </w:t>
      </w:r>
      <w:r>
        <w:rPr>
          <w:rFonts w:ascii="Courier New" w:eastAsia="Courier New" w:hAnsi="Courier New" w:cs="Courier New"/>
        </w:rPr>
        <w:t>IPFIXDataSetType</w:t>
      </w:r>
      <w:r>
        <w:t xml:space="preserve"> class specifies the regions of a Data Set, of which there are three: the Set Header, the collection of Data Records, and the optional padding at the end of the Data Set. See </w:t>
      </w:r>
      <w:hyperlink r:id="rId76" w:history="1">
        <w:r w:rsidRPr="00E35AAE">
          <w:rPr>
            <w:rStyle w:val="Hyperlink"/>
          </w:rPr>
          <w:t>http://tools.ietf.org/html/rfc5101.txt</w:t>
        </w:r>
      </w:hyperlink>
      <w:r>
        <w:t xml:space="preserve"> under Set Format, which is section 3.3.1, for more information.</w:t>
      </w:r>
    </w:p>
    <w:p w14:paraId="49FE7A29"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IPFIXDataSetType</w:t>
      </w:r>
      <w:r>
        <w:t xml:space="preserve"> class is given in </w:t>
      </w:r>
      <w:r w:rsidRPr="004C234A">
        <w:rPr>
          <w:b/>
          <w:color w:val="0000EE"/>
        </w:rPr>
        <w:fldChar w:fldCharType="begin"/>
      </w:r>
      <w:r w:rsidRPr="004C234A">
        <w:rPr>
          <w:b/>
          <w:color w:val="0000EE"/>
        </w:rPr>
        <w:instrText xml:space="preserve"> REF _Ref439949366 \h </w:instrText>
      </w:r>
      <w:r>
        <w:rPr>
          <w:b/>
          <w:color w:val="0000EE"/>
        </w:rPr>
        <w:instrText xml:space="preserve"> \* MERGEFORMAT </w:instrText>
      </w:r>
      <w:r w:rsidRPr="004C234A">
        <w:rPr>
          <w:b/>
          <w:color w:val="0000EE"/>
        </w:rPr>
      </w:r>
      <w:r w:rsidRPr="004C234A">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13</w:t>
      </w:r>
      <w:r w:rsidRPr="004C234A">
        <w:rPr>
          <w:b/>
          <w:color w:val="0000EE"/>
        </w:rPr>
        <w:fldChar w:fldCharType="end"/>
      </w:r>
      <w:r>
        <w:t>.</w:t>
      </w:r>
    </w:p>
    <w:p w14:paraId="42A1596D" w14:textId="77777777" w:rsidR="00F4790A" w:rsidRDefault="00F4790A" w:rsidP="00F4790A">
      <w:pPr>
        <w:pStyle w:val="tablecaption"/>
        <w:jc w:val="center"/>
      </w:pPr>
      <w:bookmarkStart w:id="122" w:name="_Ref439949366"/>
      <w:r>
        <w:t xml:space="preserve">Table </w:t>
      </w:r>
      <w:fldSimple w:instr=" STYLEREF 1 \s ">
        <w:r w:rsidR="007C0824">
          <w:rPr>
            <w:noProof/>
          </w:rPr>
          <w:t>3</w:t>
        </w:r>
      </w:fldSimple>
      <w:r>
        <w:noBreakHyphen/>
      </w:r>
      <w:fldSimple w:instr=" SEQ Table \* ARABIC \s 1 ">
        <w:r w:rsidR="007C0824">
          <w:rPr>
            <w:noProof/>
          </w:rPr>
          <w:t>13</w:t>
        </w:r>
      </w:fldSimple>
      <w:bookmarkEnd w:id="122"/>
      <w:r>
        <w:rPr>
          <w:noProof/>
        </w:rPr>
        <w:t xml:space="preserve">. </w:t>
      </w:r>
      <w:r>
        <w:t xml:space="preserve">Properties of the </w:t>
      </w:r>
      <w:r>
        <w:rPr>
          <w:rFonts w:ascii="Courier New" w:eastAsia="Courier New" w:hAnsi="Courier New" w:cs="Courier New"/>
        </w:rPr>
        <w:t>IPFIXDataSetType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510"/>
        <w:gridCol w:w="1260"/>
        <w:gridCol w:w="6480"/>
      </w:tblGrid>
      <w:tr w:rsidR="00F4790A" w14:paraId="6E1C1432" w14:textId="77777777" w:rsidTr="00A14D06">
        <w:trPr>
          <w:jc w:val="center"/>
        </w:trPr>
        <w:tc>
          <w:tcPr>
            <w:tcW w:w="1710" w:type="dxa"/>
            <w:shd w:val="clear" w:color="auto" w:fill="BFBFBF"/>
            <w:tcMar>
              <w:top w:w="100" w:type="dxa"/>
              <w:left w:w="100" w:type="dxa"/>
              <w:bottom w:w="100" w:type="dxa"/>
              <w:right w:w="100" w:type="dxa"/>
            </w:tcMar>
          </w:tcPr>
          <w:p w14:paraId="42F07EF8" w14:textId="77777777" w:rsidR="00F4790A" w:rsidRDefault="00F4790A" w:rsidP="00A14D06">
            <w:pPr>
              <w:rPr>
                <w:b/>
                <w:color w:val="000000"/>
              </w:rPr>
            </w:pPr>
            <w:r>
              <w:rPr>
                <w:b/>
                <w:color w:val="000000"/>
              </w:rPr>
              <w:lastRenderedPageBreak/>
              <w:t>Name</w:t>
            </w:r>
          </w:p>
        </w:tc>
        <w:tc>
          <w:tcPr>
            <w:tcW w:w="3510" w:type="dxa"/>
            <w:shd w:val="clear" w:color="auto" w:fill="BFBFBF"/>
            <w:tcMar>
              <w:top w:w="100" w:type="dxa"/>
              <w:left w:w="100" w:type="dxa"/>
              <w:bottom w:w="100" w:type="dxa"/>
              <w:right w:w="100" w:type="dxa"/>
            </w:tcMar>
          </w:tcPr>
          <w:p w14:paraId="1F43B7CD"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3EF06CC" w14:textId="77777777" w:rsidR="00F4790A" w:rsidRDefault="00F4790A" w:rsidP="00A14D06">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03E472FD" w14:textId="77777777" w:rsidR="00F4790A" w:rsidRDefault="00F4790A" w:rsidP="00A14D06">
            <w:pPr>
              <w:rPr>
                <w:b/>
                <w:color w:val="000000"/>
              </w:rPr>
            </w:pPr>
            <w:r>
              <w:rPr>
                <w:b/>
                <w:color w:val="000000"/>
              </w:rPr>
              <w:t>Description</w:t>
            </w:r>
          </w:p>
        </w:tc>
      </w:tr>
      <w:tr w:rsidR="00F4790A" w14:paraId="6AA080DC" w14:textId="77777777" w:rsidTr="00A14D06">
        <w:trPr>
          <w:jc w:val="center"/>
        </w:trPr>
        <w:tc>
          <w:tcPr>
            <w:tcW w:w="1710" w:type="dxa"/>
            <w:shd w:val="clear" w:color="auto" w:fill="FFFFFF"/>
            <w:tcMar>
              <w:top w:w="100" w:type="dxa"/>
              <w:left w:w="100" w:type="dxa"/>
              <w:bottom w:w="100" w:type="dxa"/>
              <w:right w:w="100" w:type="dxa"/>
            </w:tcMar>
            <w:vAlign w:val="center"/>
          </w:tcPr>
          <w:p w14:paraId="463FBC86" w14:textId="77777777" w:rsidR="00F4790A" w:rsidRDefault="00F4790A" w:rsidP="00A14D06">
            <w:r>
              <w:rPr>
                <w:b/>
              </w:rPr>
              <w:t>Set_Header</w:t>
            </w:r>
          </w:p>
        </w:tc>
        <w:tc>
          <w:tcPr>
            <w:tcW w:w="3510" w:type="dxa"/>
            <w:shd w:val="clear" w:color="auto" w:fill="FFFFFF"/>
            <w:tcMar>
              <w:top w:w="100" w:type="dxa"/>
              <w:left w:w="100" w:type="dxa"/>
              <w:bottom w:w="100" w:type="dxa"/>
              <w:right w:w="100" w:type="dxa"/>
            </w:tcMar>
            <w:vAlign w:val="center"/>
          </w:tcPr>
          <w:p w14:paraId="16302BFC" w14:textId="77777777" w:rsidR="00F4790A" w:rsidRDefault="00F4790A" w:rsidP="00A14D06">
            <w:r>
              <w:rPr>
                <w:rFonts w:ascii="Courier New" w:eastAsia="Courier New" w:hAnsi="Courier New" w:cs="Courier New"/>
              </w:rPr>
              <w:t>IPFIXSetHeaderType</w:t>
            </w:r>
          </w:p>
        </w:tc>
        <w:tc>
          <w:tcPr>
            <w:tcW w:w="1260" w:type="dxa"/>
            <w:shd w:val="clear" w:color="auto" w:fill="FFFFFF"/>
            <w:tcMar>
              <w:top w:w="100" w:type="dxa"/>
              <w:left w:w="100" w:type="dxa"/>
              <w:bottom w:w="100" w:type="dxa"/>
              <w:right w:w="100" w:type="dxa"/>
            </w:tcMar>
            <w:vAlign w:val="center"/>
          </w:tcPr>
          <w:p w14:paraId="51142B14" w14:textId="77777777" w:rsidR="00F4790A" w:rsidRDefault="00F4790A" w:rsidP="00A14D06">
            <w:pPr>
              <w:jc w:val="center"/>
            </w:pPr>
            <w:r>
              <w:t>0..1</w:t>
            </w:r>
          </w:p>
        </w:tc>
        <w:tc>
          <w:tcPr>
            <w:tcW w:w="6480" w:type="dxa"/>
            <w:shd w:val="clear" w:color="auto" w:fill="FFFFFF"/>
            <w:tcMar>
              <w:top w:w="100" w:type="dxa"/>
              <w:left w:w="100" w:type="dxa"/>
              <w:bottom w:w="100" w:type="dxa"/>
              <w:right w:w="100" w:type="dxa"/>
            </w:tcMar>
          </w:tcPr>
          <w:p w14:paraId="0DC57184" w14:textId="77777777" w:rsidR="00F4790A" w:rsidRDefault="00F4790A" w:rsidP="00A14D06">
            <w:r>
              <w:t xml:space="preserve">The </w:t>
            </w:r>
            <w:r w:rsidRPr="00432268">
              <w:rPr>
                <w:rFonts w:ascii="Courier New" w:hAnsi="Courier New" w:cs="Courier New"/>
              </w:rPr>
              <w:t>Set_Header</w:t>
            </w:r>
            <w:r>
              <w:t xml:space="preserve"> property indicates the Set Header region, which is 32-bit region containing the 16-bit properties Set ID and Length, appended in that order. These are the same fields referenced in the IPFIXSetHeaderType.</w:t>
            </w:r>
          </w:p>
        </w:tc>
      </w:tr>
      <w:tr w:rsidR="00F4790A" w14:paraId="1096B0CB" w14:textId="77777777" w:rsidTr="00A14D06">
        <w:trPr>
          <w:jc w:val="center"/>
        </w:trPr>
        <w:tc>
          <w:tcPr>
            <w:tcW w:w="1710" w:type="dxa"/>
            <w:shd w:val="clear" w:color="auto" w:fill="FFFFFF"/>
            <w:tcMar>
              <w:top w:w="100" w:type="dxa"/>
              <w:left w:w="100" w:type="dxa"/>
              <w:bottom w:w="100" w:type="dxa"/>
              <w:right w:w="100" w:type="dxa"/>
            </w:tcMar>
            <w:vAlign w:val="center"/>
          </w:tcPr>
          <w:p w14:paraId="2A7C62B2" w14:textId="77777777" w:rsidR="00F4790A" w:rsidRDefault="00F4790A" w:rsidP="00A14D06">
            <w:r>
              <w:rPr>
                <w:b/>
              </w:rPr>
              <w:t>Data_Record</w:t>
            </w:r>
          </w:p>
        </w:tc>
        <w:tc>
          <w:tcPr>
            <w:tcW w:w="3510" w:type="dxa"/>
            <w:shd w:val="clear" w:color="auto" w:fill="FFFFFF"/>
            <w:tcMar>
              <w:top w:w="100" w:type="dxa"/>
              <w:left w:w="100" w:type="dxa"/>
              <w:bottom w:w="100" w:type="dxa"/>
              <w:right w:w="100" w:type="dxa"/>
            </w:tcMar>
            <w:vAlign w:val="center"/>
          </w:tcPr>
          <w:p w14:paraId="00E31A4A" w14:textId="77777777" w:rsidR="00F4790A" w:rsidRDefault="00F4790A" w:rsidP="00A14D06">
            <w:r>
              <w:rPr>
                <w:rFonts w:ascii="Courier New" w:eastAsia="Courier New" w:hAnsi="Courier New" w:cs="Courier New"/>
              </w:rPr>
              <w:t>IPFIXDataRecordType</w:t>
            </w:r>
          </w:p>
        </w:tc>
        <w:tc>
          <w:tcPr>
            <w:tcW w:w="1260" w:type="dxa"/>
            <w:shd w:val="clear" w:color="auto" w:fill="FFFFFF"/>
            <w:tcMar>
              <w:top w:w="100" w:type="dxa"/>
              <w:left w:w="100" w:type="dxa"/>
              <w:bottom w:w="100" w:type="dxa"/>
              <w:right w:w="100" w:type="dxa"/>
            </w:tcMar>
            <w:vAlign w:val="center"/>
          </w:tcPr>
          <w:p w14:paraId="23743145" w14:textId="77777777" w:rsidR="00F4790A" w:rsidRDefault="00F4790A" w:rsidP="00A14D06">
            <w:pPr>
              <w:jc w:val="center"/>
            </w:pPr>
            <w:r>
              <w:t>0..*</w:t>
            </w:r>
          </w:p>
        </w:tc>
        <w:tc>
          <w:tcPr>
            <w:tcW w:w="6480" w:type="dxa"/>
            <w:shd w:val="clear" w:color="auto" w:fill="FFFFFF"/>
            <w:tcMar>
              <w:top w:w="100" w:type="dxa"/>
              <w:left w:w="100" w:type="dxa"/>
              <w:bottom w:w="100" w:type="dxa"/>
              <w:right w:w="100" w:type="dxa"/>
            </w:tcMar>
          </w:tcPr>
          <w:p w14:paraId="3B92FA3C" w14:textId="77777777" w:rsidR="00F4790A" w:rsidRDefault="00F4790A" w:rsidP="00A14D06">
            <w:r>
              <w:t xml:space="preserve">The </w:t>
            </w:r>
            <w:r w:rsidRPr="00432268">
              <w:rPr>
                <w:rFonts w:ascii="Courier New" w:hAnsi="Courier New" w:cs="Courier New"/>
              </w:rPr>
              <w:t>Data_Record</w:t>
            </w:r>
            <w:r>
              <w:t xml:space="preserve"> property indicates the region of Data Records, which consist of a series of property values without a header.</w:t>
            </w:r>
          </w:p>
        </w:tc>
      </w:tr>
      <w:tr w:rsidR="00F4790A" w14:paraId="0B19F541" w14:textId="77777777" w:rsidTr="00A14D06">
        <w:trPr>
          <w:jc w:val="center"/>
        </w:trPr>
        <w:tc>
          <w:tcPr>
            <w:tcW w:w="1710" w:type="dxa"/>
            <w:shd w:val="clear" w:color="auto" w:fill="FFFFFF"/>
            <w:tcMar>
              <w:top w:w="100" w:type="dxa"/>
              <w:left w:w="100" w:type="dxa"/>
              <w:bottom w:w="100" w:type="dxa"/>
              <w:right w:w="100" w:type="dxa"/>
            </w:tcMar>
            <w:vAlign w:val="center"/>
          </w:tcPr>
          <w:p w14:paraId="00092794" w14:textId="77777777" w:rsidR="00F4790A" w:rsidRDefault="00F4790A" w:rsidP="00A14D06">
            <w:r>
              <w:rPr>
                <w:b/>
              </w:rPr>
              <w:t>Padding</w:t>
            </w:r>
          </w:p>
        </w:tc>
        <w:tc>
          <w:tcPr>
            <w:tcW w:w="3510" w:type="dxa"/>
            <w:shd w:val="clear" w:color="auto" w:fill="FFFFFF"/>
            <w:tcMar>
              <w:top w:w="100" w:type="dxa"/>
              <w:left w:w="100" w:type="dxa"/>
              <w:bottom w:w="100" w:type="dxa"/>
              <w:right w:w="100" w:type="dxa"/>
            </w:tcMar>
            <w:vAlign w:val="center"/>
          </w:tcPr>
          <w:p w14:paraId="7A40055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51A0419"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21BEF66" w14:textId="77777777" w:rsidR="00F4790A" w:rsidRDefault="00F4790A" w:rsidP="00A14D06">
            <w:pPr>
              <w:jc w:val="center"/>
            </w:pPr>
            <w:r>
              <w:t>0..1</w:t>
            </w:r>
          </w:p>
        </w:tc>
        <w:tc>
          <w:tcPr>
            <w:tcW w:w="6480" w:type="dxa"/>
            <w:shd w:val="clear" w:color="auto" w:fill="FFFFFF"/>
            <w:tcMar>
              <w:top w:w="100" w:type="dxa"/>
              <w:left w:w="100" w:type="dxa"/>
              <w:bottom w:w="100" w:type="dxa"/>
              <w:right w:w="100" w:type="dxa"/>
            </w:tcMar>
          </w:tcPr>
          <w:p w14:paraId="14BBFE5D" w14:textId="77777777" w:rsidR="00F4790A" w:rsidRDefault="00F4790A" w:rsidP="00A14D06">
            <w:r>
              <w:t xml:space="preserve">The </w:t>
            </w:r>
            <w:r>
              <w:rPr>
                <w:rFonts w:ascii="Courier New" w:eastAsia="Courier New" w:hAnsi="Courier New" w:cs="Courier New"/>
              </w:rPr>
              <w:t>Padding</w:t>
            </w:r>
            <w:r>
              <w:t xml:space="preserve"> property indicates the optional Padding at the end of a Data Set. The Exporting Process MAY insert some padding octets, so that the subsequent Set starts at an aligned boundary. For security reasons, the padding octet(s) MUST be composed of zero (0) valued octets, and the padding length MUST be shorter than any allowable record in this Set. For more information, see </w:t>
            </w:r>
            <w:hyperlink r:id="rId77" w:history="1">
              <w:r w:rsidRPr="00E35AAE">
                <w:rPr>
                  <w:rStyle w:val="Hyperlink"/>
                </w:rPr>
                <w:t>http://tools.ietf.org/html/rfc5101.txt</w:t>
              </w:r>
            </w:hyperlink>
            <w:r>
              <w:t xml:space="preserve"> under Padding.</w:t>
            </w:r>
          </w:p>
        </w:tc>
      </w:tr>
    </w:tbl>
    <w:p w14:paraId="7DE26C51" w14:textId="77777777" w:rsidR="00F4790A" w:rsidRDefault="00F4790A" w:rsidP="00F4790A"/>
    <w:p w14:paraId="726257FC" w14:textId="77777777" w:rsidR="00F4790A" w:rsidRDefault="00F4790A" w:rsidP="00F4790A">
      <w:pPr>
        <w:pStyle w:val="Heading3"/>
        <w:numPr>
          <w:ilvl w:val="2"/>
          <w:numId w:val="39"/>
        </w:numPr>
      </w:pPr>
      <w:bookmarkStart w:id="123" w:name="_Toc450311726"/>
      <w:bookmarkStart w:id="124" w:name="_Toc458527304"/>
      <w:r>
        <w:t>IPFIXSetHeaderType Class</w:t>
      </w:r>
      <w:bookmarkEnd w:id="123"/>
      <w:bookmarkEnd w:id="124"/>
    </w:p>
    <w:p w14:paraId="41D6426D" w14:textId="77777777" w:rsidR="00F4790A" w:rsidRDefault="00F4790A" w:rsidP="00F4790A">
      <w:pPr>
        <w:pStyle w:val="basicparagraph"/>
        <w:contextualSpacing w:val="0"/>
      </w:pPr>
      <w:r>
        <w:t xml:space="preserve">The </w:t>
      </w:r>
      <w:r>
        <w:rPr>
          <w:rFonts w:ascii="Courier New" w:eastAsia="Courier New" w:hAnsi="Courier New" w:cs="Courier New"/>
        </w:rPr>
        <w:t>IPFIXSetHeaderType</w:t>
      </w:r>
      <w:r>
        <w:t xml:space="preserve"> class specifies the properties of the IPFIX set header.</w:t>
      </w:r>
    </w:p>
    <w:p w14:paraId="53BF2E62"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IPFIXSetHeaderType</w:t>
      </w:r>
      <w:r>
        <w:t xml:space="preserve"> class is given in </w:t>
      </w:r>
      <w:r w:rsidRPr="00965230">
        <w:rPr>
          <w:b/>
          <w:color w:val="0000EE"/>
        </w:rPr>
        <w:fldChar w:fldCharType="begin"/>
      </w:r>
      <w:r w:rsidRPr="00965230">
        <w:rPr>
          <w:b/>
          <w:color w:val="0000EE"/>
        </w:rPr>
        <w:instrText xml:space="preserve"> REF _Ref439949673 \h </w:instrText>
      </w:r>
      <w:r>
        <w:rPr>
          <w:b/>
          <w:color w:val="0000EE"/>
        </w:rPr>
        <w:instrText xml:space="preserve"> \* MERGEFORMAT </w:instrText>
      </w:r>
      <w:r w:rsidRPr="00965230">
        <w:rPr>
          <w:b/>
          <w:color w:val="0000EE"/>
        </w:rPr>
      </w:r>
      <w:r w:rsidRPr="0096523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14</w:t>
      </w:r>
      <w:r w:rsidRPr="00965230">
        <w:rPr>
          <w:b/>
          <w:color w:val="0000EE"/>
        </w:rPr>
        <w:fldChar w:fldCharType="end"/>
      </w:r>
      <w:r>
        <w:t>.</w:t>
      </w:r>
    </w:p>
    <w:p w14:paraId="686336D2" w14:textId="77777777" w:rsidR="00F4790A" w:rsidRDefault="00F4790A" w:rsidP="00F4790A">
      <w:pPr>
        <w:pStyle w:val="tablecaption"/>
        <w:jc w:val="center"/>
      </w:pPr>
      <w:bookmarkStart w:id="125" w:name="_Ref439949673"/>
      <w:r>
        <w:t xml:space="preserve">Table </w:t>
      </w:r>
      <w:fldSimple w:instr=" STYLEREF 1 \s ">
        <w:r w:rsidR="007C0824">
          <w:rPr>
            <w:noProof/>
          </w:rPr>
          <w:t>3</w:t>
        </w:r>
      </w:fldSimple>
      <w:r>
        <w:noBreakHyphen/>
      </w:r>
      <w:fldSimple w:instr=" SEQ Table \* ARABIC \s 1 ">
        <w:r w:rsidR="007C0824">
          <w:rPr>
            <w:noProof/>
          </w:rPr>
          <w:t>14</w:t>
        </w:r>
      </w:fldSimple>
      <w:bookmarkEnd w:id="125"/>
      <w:r>
        <w:rPr>
          <w:noProof/>
        </w:rPr>
        <w:t xml:space="preserve">. </w:t>
      </w:r>
      <w:r>
        <w:t xml:space="preserve">Properties of the </w:t>
      </w:r>
      <w:r>
        <w:rPr>
          <w:rFonts w:ascii="Courier New" w:eastAsia="Courier New" w:hAnsi="Courier New" w:cs="Courier New"/>
        </w:rPr>
        <w:t>IPFIXSetHeaderType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3240"/>
        <w:gridCol w:w="1260"/>
        <w:gridCol w:w="7290"/>
      </w:tblGrid>
      <w:tr w:rsidR="00F4790A" w14:paraId="2DB29E61" w14:textId="77777777" w:rsidTr="00A14D06">
        <w:trPr>
          <w:jc w:val="center"/>
        </w:trPr>
        <w:tc>
          <w:tcPr>
            <w:tcW w:w="1170" w:type="dxa"/>
            <w:shd w:val="clear" w:color="auto" w:fill="BFBFBF"/>
            <w:tcMar>
              <w:top w:w="100" w:type="dxa"/>
              <w:left w:w="100" w:type="dxa"/>
              <w:bottom w:w="100" w:type="dxa"/>
              <w:right w:w="100" w:type="dxa"/>
            </w:tcMar>
          </w:tcPr>
          <w:p w14:paraId="413B1298" w14:textId="77777777" w:rsidR="00F4790A" w:rsidRDefault="00F4790A" w:rsidP="00A14D06">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1245382C"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488B97E" w14:textId="77777777" w:rsidR="00F4790A" w:rsidRDefault="00F4790A" w:rsidP="00A14D06">
            <w:pPr>
              <w:jc w:val="center"/>
              <w:rPr>
                <w:b/>
                <w:color w:val="000000"/>
              </w:rPr>
            </w:pPr>
            <w:r>
              <w:rPr>
                <w:b/>
                <w:color w:val="000000"/>
              </w:rPr>
              <w:t>Multiplicity</w:t>
            </w:r>
          </w:p>
        </w:tc>
        <w:tc>
          <w:tcPr>
            <w:tcW w:w="7290" w:type="dxa"/>
            <w:shd w:val="clear" w:color="auto" w:fill="BFBFBF"/>
            <w:tcMar>
              <w:top w:w="100" w:type="dxa"/>
              <w:left w:w="100" w:type="dxa"/>
              <w:bottom w:w="100" w:type="dxa"/>
              <w:right w:w="100" w:type="dxa"/>
            </w:tcMar>
          </w:tcPr>
          <w:p w14:paraId="0C40D185" w14:textId="77777777" w:rsidR="00F4790A" w:rsidRDefault="00F4790A" w:rsidP="00A14D06">
            <w:pPr>
              <w:rPr>
                <w:b/>
                <w:color w:val="000000"/>
              </w:rPr>
            </w:pPr>
            <w:r>
              <w:rPr>
                <w:b/>
                <w:color w:val="000000"/>
              </w:rPr>
              <w:t>Description</w:t>
            </w:r>
          </w:p>
        </w:tc>
      </w:tr>
      <w:tr w:rsidR="00F4790A" w14:paraId="2A9B0A59" w14:textId="77777777" w:rsidTr="00A14D06">
        <w:trPr>
          <w:jc w:val="center"/>
        </w:trPr>
        <w:tc>
          <w:tcPr>
            <w:tcW w:w="1170" w:type="dxa"/>
            <w:shd w:val="clear" w:color="auto" w:fill="FFFFFF"/>
            <w:tcMar>
              <w:top w:w="100" w:type="dxa"/>
              <w:left w:w="100" w:type="dxa"/>
              <w:bottom w:w="100" w:type="dxa"/>
              <w:right w:w="100" w:type="dxa"/>
            </w:tcMar>
            <w:vAlign w:val="center"/>
          </w:tcPr>
          <w:p w14:paraId="3872B885" w14:textId="77777777" w:rsidR="00F4790A" w:rsidRDefault="00F4790A" w:rsidP="00A14D06">
            <w:r>
              <w:rPr>
                <w:b/>
              </w:rPr>
              <w:t>Set_ID</w:t>
            </w:r>
          </w:p>
        </w:tc>
        <w:tc>
          <w:tcPr>
            <w:tcW w:w="3240" w:type="dxa"/>
            <w:shd w:val="clear" w:color="auto" w:fill="FFFFFF"/>
            <w:tcMar>
              <w:top w:w="100" w:type="dxa"/>
              <w:left w:w="100" w:type="dxa"/>
              <w:bottom w:w="100" w:type="dxa"/>
              <w:right w:w="100" w:type="dxa"/>
            </w:tcMar>
            <w:vAlign w:val="center"/>
          </w:tcPr>
          <w:p w14:paraId="241D928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D8AC7BE"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01D8C2D" w14:textId="77777777" w:rsidR="00F4790A" w:rsidRDefault="00F4790A" w:rsidP="00A14D06">
            <w:pPr>
              <w:jc w:val="center"/>
            </w:pPr>
            <w:r>
              <w:t>0..1</w:t>
            </w:r>
          </w:p>
        </w:tc>
        <w:tc>
          <w:tcPr>
            <w:tcW w:w="7290" w:type="dxa"/>
            <w:shd w:val="clear" w:color="auto" w:fill="FFFFFF"/>
            <w:tcMar>
              <w:top w:w="100" w:type="dxa"/>
              <w:left w:w="100" w:type="dxa"/>
              <w:bottom w:w="100" w:type="dxa"/>
              <w:right w:w="100" w:type="dxa"/>
            </w:tcMar>
          </w:tcPr>
          <w:p w14:paraId="3897977B" w14:textId="77777777" w:rsidR="00F4790A" w:rsidRDefault="00F4790A" w:rsidP="00A14D06">
            <w:r>
              <w:t xml:space="preserve">The </w:t>
            </w:r>
            <w:r>
              <w:rPr>
                <w:rFonts w:ascii="Courier New" w:eastAsia="Courier New" w:hAnsi="Courier New" w:cs="Courier New"/>
              </w:rPr>
              <w:t>Set_ID</w:t>
            </w:r>
            <w:r>
              <w:t xml:space="preserve"> property Indicates a 16-bit value that identifies the set. The values of 0 and 1 are not used for historical reasons according to </w:t>
            </w:r>
            <w:hyperlink r:id="rId78" w:history="1">
              <w:r w:rsidRPr="0041646A">
                <w:rPr>
                  <w:rStyle w:val="Hyperlink"/>
                </w:rPr>
                <w:t>https://www.ietf.org/rfc/rfc3954.txt</w:t>
              </w:r>
            </w:hyperlink>
            <w:r>
              <w:t>. Otherwise, a value of 2 is reserved for the Template Set and 3 is reserved for the Option Template Set. All other values from 4 to 255 are reserved for future use.</w:t>
            </w:r>
          </w:p>
        </w:tc>
      </w:tr>
      <w:tr w:rsidR="00F4790A" w14:paraId="13382C70" w14:textId="77777777" w:rsidTr="00A14D06">
        <w:trPr>
          <w:jc w:val="center"/>
        </w:trPr>
        <w:tc>
          <w:tcPr>
            <w:tcW w:w="1170" w:type="dxa"/>
            <w:shd w:val="clear" w:color="auto" w:fill="FFFFFF"/>
            <w:tcMar>
              <w:top w:w="100" w:type="dxa"/>
              <w:left w:w="100" w:type="dxa"/>
              <w:bottom w:w="100" w:type="dxa"/>
              <w:right w:w="100" w:type="dxa"/>
            </w:tcMar>
            <w:vAlign w:val="center"/>
          </w:tcPr>
          <w:p w14:paraId="18E8C8CF" w14:textId="77777777" w:rsidR="00F4790A" w:rsidRDefault="00F4790A" w:rsidP="00A14D06">
            <w:r>
              <w:rPr>
                <w:b/>
              </w:rPr>
              <w:lastRenderedPageBreak/>
              <w:t>Length</w:t>
            </w:r>
          </w:p>
        </w:tc>
        <w:tc>
          <w:tcPr>
            <w:tcW w:w="3240" w:type="dxa"/>
            <w:shd w:val="clear" w:color="auto" w:fill="FFFFFF"/>
            <w:tcMar>
              <w:top w:w="100" w:type="dxa"/>
              <w:left w:w="100" w:type="dxa"/>
              <w:bottom w:w="100" w:type="dxa"/>
              <w:right w:w="100" w:type="dxa"/>
            </w:tcMar>
            <w:vAlign w:val="center"/>
          </w:tcPr>
          <w:p w14:paraId="356C63D3"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A3E5917"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4EC8D1D" w14:textId="77777777" w:rsidR="00F4790A" w:rsidRDefault="00F4790A" w:rsidP="00A14D06">
            <w:pPr>
              <w:jc w:val="center"/>
            </w:pPr>
            <w:r>
              <w:t>0..1</w:t>
            </w:r>
          </w:p>
        </w:tc>
        <w:tc>
          <w:tcPr>
            <w:tcW w:w="7290" w:type="dxa"/>
            <w:shd w:val="clear" w:color="auto" w:fill="FFFFFF"/>
            <w:tcMar>
              <w:top w:w="100" w:type="dxa"/>
              <w:left w:w="100" w:type="dxa"/>
              <w:bottom w:w="100" w:type="dxa"/>
              <w:right w:w="100" w:type="dxa"/>
            </w:tcMar>
          </w:tcPr>
          <w:p w14:paraId="61EE6F7E" w14:textId="77777777" w:rsidR="00F4790A" w:rsidRDefault="00F4790A" w:rsidP="00A14D06">
            <w:r>
              <w:t xml:space="preserve">The </w:t>
            </w:r>
            <w:r>
              <w:rPr>
                <w:rFonts w:ascii="Courier New" w:eastAsia="Courier New" w:hAnsi="Courier New" w:cs="Courier New"/>
              </w:rPr>
              <w:t>Length</w:t>
            </w:r>
            <w:r>
              <w:t xml:space="preserve"> property Total length of the set, in octets, including the set header, all records, and the optional padding. Because an individual Set MAY contain multiple records, the Length value MUST be used to determine the position of the next Set. See </w:t>
            </w:r>
            <w:hyperlink r:id="rId79" w:history="1">
              <w:r w:rsidRPr="00E35AAE">
                <w:rPr>
                  <w:rStyle w:val="Hyperlink"/>
                </w:rPr>
                <w:t>http://tools.ietf.org/html/rfc5101.txt</w:t>
              </w:r>
            </w:hyperlink>
            <w:r>
              <w:t xml:space="preserve"> for more information.</w:t>
            </w:r>
          </w:p>
        </w:tc>
      </w:tr>
    </w:tbl>
    <w:p w14:paraId="6D0D7B3C" w14:textId="77777777" w:rsidR="00F4790A" w:rsidRDefault="00F4790A" w:rsidP="00F4790A"/>
    <w:p w14:paraId="393D8FA1" w14:textId="77777777" w:rsidR="00F4790A" w:rsidRDefault="00F4790A" w:rsidP="00F4790A">
      <w:pPr>
        <w:pStyle w:val="Heading3"/>
        <w:numPr>
          <w:ilvl w:val="2"/>
          <w:numId w:val="39"/>
        </w:numPr>
      </w:pPr>
      <w:bookmarkStart w:id="126" w:name="_Toc450311727"/>
      <w:bookmarkStart w:id="127" w:name="_Toc458527305"/>
      <w:r>
        <w:t>IPFIXTemplateRecordType Class</w:t>
      </w:r>
      <w:bookmarkEnd w:id="126"/>
      <w:bookmarkEnd w:id="127"/>
    </w:p>
    <w:p w14:paraId="09BBDD72" w14:textId="77777777" w:rsidR="00F4790A" w:rsidRDefault="00F4790A" w:rsidP="00F4790A">
      <w:pPr>
        <w:pStyle w:val="basicparagraph"/>
        <w:contextualSpacing w:val="0"/>
      </w:pPr>
      <w:r>
        <w:t xml:space="preserve">The </w:t>
      </w:r>
      <w:r>
        <w:rPr>
          <w:rFonts w:ascii="Courier New" w:eastAsia="Courier New" w:hAnsi="Courier New" w:cs="Courier New"/>
        </w:rPr>
        <w:t>IPFIXTemplateRecordType</w:t>
      </w:r>
      <w:r>
        <w:t xml:space="preserve"> class specifies the regions of a Template Record, of which there are two: the Template Record Header, and the Field Specifiers. See </w:t>
      </w:r>
      <w:hyperlink r:id="rId80" w:history="1">
        <w:r w:rsidRPr="00E35AAE">
          <w:rPr>
            <w:rStyle w:val="Hyperlink"/>
          </w:rPr>
          <w:t>http://tools.ietf.org/html/rfc5101.txt</w:t>
        </w:r>
      </w:hyperlink>
      <w:r>
        <w:t xml:space="preserve"> under Template Record Format, section 3.4.1, for more information.</w:t>
      </w:r>
    </w:p>
    <w:p w14:paraId="072B1C9C"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IPFIXTemplateRecordType</w:t>
      </w:r>
      <w:r>
        <w:t xml:space="preserve"> class is given in </w:t>
      </w:r>
      <w:r w:rsidRPr="00E917A4">
        <w:rPr>
          <w:b/>
          <w:color w:val="0000EE"/>
        </w:rPr>
        <w:fldChar w:fldCharType="begin"/>
      </w:r>
      <w:r w:rsidRPr="00E917A4">
        <w:rPr>
          <w:b/>
          <w:color w:val="0000EE"/>
        </w:rPr>
        <w:instrText xml:space="preserve"> REF _Ref439949710 \h </w:instrText>
      </w:r>
      <w:r>
        <w:rPr>
          <w:b/>
          <w:color w:val="0000EE"/>
        </w:rPr>
        <w:instrText xml:space="preserve"> \* MERGEFORMAT </w:instrText>
      </w:r>
      <w:r w:rsidRPr="00E917A4">
        <w:rPr>
          <w:b/>
          <w:color w:val="0000EE"/>
        </w:rPr>
      </w:r>
      <w:r w:rsidRPr="00E917A4">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15</w:t>
      </w:r>
      <w:r w:rsidRPr="00E917A4">
        <w:rPr>
          <w:b/>
          <w:color w:val="0000EE"/>
        </w:rPr>
        <w:fldChar w:fldCharType="end"/>
      </w:r>
      <w:r>
        <w:t>.</w:t>
      </w:r>
    </w:p>
    <w:p w14:paraId="1BF53702" w14:textId="77777777" w:rsidR="00F4790A" w:rsidRDefault="00F4790A" w:rsidP="00F4790A">
      <w:pPr>
        <w:pStyle w:val="tablecaption"/>
        <w:jc w:val="center"/>
      </w:pPr>
      <w:bookmarkStart w:id="128" w:name="_Ref439949710"/>
      <w:r>
        <w:t xml:space="preserve">Table </w:t>
      </w:r>
      <w:fldSimple w:instr=" STYLEREF 1 \s ">
        <w:r w:rsidR="007C0824">
          <w:rPr>
            <w:noProof/>
          </w:rPr>
          <w:t>3</w:t>
        </w:r>
      </w:fldSimple>
      <w:r>
        <w:noBreakHyphen/>
      </w:r>
      <w:fldSimple w:instr=" SEQ Table \* ARABIC \s 1 ">
        <w:r w:rsidR="007C0824">
          <w:rPr>
            <w:noProof/>
          </w:rPr>
          <w:t>15</w:t>
        </w:r>
      </w:fldSimple>
      <w:bookmarkEnd w:id="128"/>
      <w:r>
        <w:rPr>
          <w:noProof/>
        </w:rPr>
        <w:t xml:space="preserve">. </w:t>
      </w:r>
      <w:r>
        <w:t xml:space="preserve">Properties of the </w:t>
      </w:r>
      <w:r>
        <w:rPr>
          <w:rFonts w:ascii="Courier New" w:eastAsia="Courier New" w:hAnsi="Courier New" w:cs="Courier New"/>
        </w:rPr>
        <w:t>IPFIXTemplateRecordType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4770"/>
        <w:gridCol w:w="1260"/>
        <w:gridCol w:w="4860"/>
      </w:tblGrid>
      <w:tr w:rsidR="00F4790A" w14:paraId="199C5D9A" w14:textId="77777777" w:rsidTr="00A14D06">
        <w:trPr>
          <w:jc w:val="center"/>
        </w:trPr>
        <w:tc>
          <w:tcPr>
            <w:tcW w:w="2070" w:type="dxa"/>
            <w:shd w:val="clear" w:color="auto" w:fill="BFBFBF"/>
            <w:tcMar>
              <w:top w:w="100" w:type="dxa"/>
              <w:left w:w="100" w:type="dxa"/>
              <w:bottom w:w="100" w:type="dxa"/>
              <w:right w:w="100" w:type="dxa"/>
            </w:tcMar>
          </w:tcPr>
          <w:p w14:paraId="294C1342" w14:textId="77777777" w:rsidR="00F4790A" w:rsidRDefault="00F4790A" w:rsidP="00A14D06">
            <w:pPr>
              <w:rPr>
                <w:b/>
                <w:color w:val="000000"/>
              </w:rPr>
            </w:pPr>
            <w:r>
              <w:rPr>
                <w:b/>
                <w:color w:val="000000"/>
              </w:rPr>
              <w:t>Name</w:t>
            </w:r>
          </w:p>
        </w:tc>
        <w:tc>
          <w:tcPr>
            <w:tcW w:w="4770" w:type="dxa"/>
            <w:shd w:val="clear" w:color="auto" w:fill="BFBFBF"/>
            <w:tcMar>
              <w:top w:w="100" w:type="dxa"/>
              <w:left w:w="100" w:type="dxa"/>
              <w:bottom w:w="100" w:type="dxa"/>
              <w:right w:w="100" w:type="dxa"/>
            </w:tcMar>
          </w:tcPr>
          <w:p w14:paraId="668B820C"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08F39C" w14:textId="77777777" w:rsidR="00F4790A" w:rsidRDefault="00F4790A" w:rsidP="00A14D06">
            <w:pPr>
              <w:jc w:val="center"/>
              <w:rPr>
                <w:b/>
                <w:color w:val="000000"/>
              </w:rPr>
            </w:pPr>
            <w:r>
              <w:rPr>
                <w:b/>
                <w:color w:val="000000"/>
              </w:rPr>
              <w:t>Multiplicity</w:t>
            </w:r>
          </w:p>
        </w:tc>
        <w:tc>
          <w:tcPr>
            <w:tcW w:w="4860" w:type="dxa"/>
            <w:shd w:val="clear" w:color="auto" w:fill="BFBFBF"/>
            <w:tcMar>
              <w:top w:w="100" w:type="dxa"/>
              <w:left w:w="100" w:type="dxa"/>
              <w:bottom w:w="100" w:type="dxa"/>
              <w:right w:w="100" w:type="dxa"/>
            </w:tcMar>
          </w:tcPr>
          <w:p w14:paraId="1F7654B5" w14:textId="77777777" w:rsidR="00F4790A" w:rsidRDefault="00F4790A" w:rsidP="00A14D06">
            <w:pPr>
              <w:rPr>
                <w:b/>
                <w:color w:val="000000"/>
              </w:rPr>
            </w:pPr>
            <w:r>
              <w:rPr>
                <w:b/>
                <w:color w:val="000000"/>
              </w:rPr>
              <w:t>Description</w:t>
            </w:r>
          </w:p>
        </w:tc>
      </w:tr>
      <w:tr w:rsidR="00F4790A" w14:paraId="66824A22" w14:textId="77777777" w:rsidTr="00A14D06">
        <w:trPr>
          <w:jc w:val="center"/>
        </w:trPr>
        <w:tc>
          <w:tcPr>
            <w:tcW w:w="2070" w:type="dxa"/>
            <w:shd w:val="clear" w:color="auto" w:fill="FFFFFF"/>
            <w:tcMar>
              <w:top w:w="100" w:type="dxa"/>
              <w:left w:w="100" w:type="dxa"/>
              <w:bottom w:w="100" w:type="dxa"/>
              <w:right w:w="100" w:type="dxa"/>
            </w:tcMar>
            <w:vAlign w:val="center"/>
          </w:tcPr>
          <w:p w14:paraId="1EBF991D" w14:textId="77777777" w:rsidR="00F4790A" w:rsidRDefault="00F4790A" w:rsidP="00A14D06">
            <w:pPr>
              <w:rPr>
                <w:b/>
              </w:rPr>
            </w:pPr>
            <w:r>
              <w:rPr>
                <w:b/>
              </w:rPr>
              <w:t>Template_Record_</w:t>
            </w:r>
          </w:p>
          <w:p w14:paraId="3761C1E8" w14:textId="77777777" w:rsidR="00F4790A" w:rsidRDefault="00F4790A" w:rsidP="00A14D06">
            <w:r>
              <w:rPr>
                <w:b/>
              </w:rPr>
              <w:t>Header</w:t>
            </w:r>
          </w:p>
        </w:tc>
        <w:tc>
          <w:tcPr>
            <w:tcW w:w="4770" w:type="dxa"/>
            <w:shd w:val="clear" w:color="auto" w:fill="FFFFFF"/>
            <w:tcMar>
              <w:top w:w="100" w:type="dxa"/>
              <w:left w:w="100" w:type="dxa"/>
              <w:bottom w:w="100" w:type="dxa"/>
              <w:right w:w="100" w:type="dxa"/>
            </w:tcMar>
            <w:vAlign w:val="center"/>
          </w:tcPr>
          <w:p w14:paraId="3C58A8FD" w14:textId="77777777" w:rsidR="00F4790A" w:rsidRDefault="00F4790A" w:rsidP="00A14D06">
            <w:r>
              <w:rPr>
                <w:rFonts w:ascii="Courier New" w:eastAsia="Courier New" w:hAnsi="Courier New" w:cs="Courier New"/>
              </w:rPr>
              <w:t>IPFIXTemplateRecordHeaderType</w:t>
            </w:r>
          </w:p>
        </w:tc>
        <w:tc>
          <w:tcPr>
            <w:tcW w:w="1260" w:type="dxa"/>
            <w:shd w:val="clear" w:color="auto" w:fill="FFFFFF"/>
            <w:tcMar>
              <w:top w:w="100" w:type="dxa"/>
              <w:left w:w="100" w:type="dxa"/>
              <w:bottom w:w="100" w:type="dxa"/>
              <w:right w:w="100" w:type="dxa"/>
            </w:tcMar>
            <w:vAlign w:val="center"/>
          </w:tcPr>
          <w:p w14:paraId="3057C53B" w14:textId="77777777" w:rsidR="00F4790A" w:rsidRDefault="00F4790A" w:rsidP="00A14D06">
            <w:pPr>
              <w:jc w:val="center"/>
            </w:pPr>
            <w:r>
              <w:t>0..1</w:t>
            </w:r>
          </w:p>
        </w:tc>
        <w:tc>
          <w:tcPr>
            <w:tcW w:w="4860" w:type="dxa"/>
            <w:shd w:val="clear" w:color="auto" w:fill="FFFFFF"/>
            <w:tcMar>
              <w:top w:w="100" w:type="dxa"/>
              <w:left w:w="100" w:type="dxa"/>
              <w:bottom w:w="100" w:type="dxa"/>
              <w:right w:w="100" w:type="dxa"/>
            </w:tcMar>
          </w:tcPr>
          <w:p w14:paraId="323641AD" w14:textId="77777777" w:rsidR="00F4790A" w:rsidRDefault="00F4790A" w:rsidP="00A14D06">
            <w:r>
              <w:t xml:space="preserve">The </w:t>
            </w:r>
            <w:r w:rsidRPr="00890057">
              <w:rPr>
                <w:rFonts w:ascii="Courier New" w:hAnsi="Courier New" w:cs="Courier New"/>
              </w:rPr>
              <w:t>Template_Record_Header</w:t>
            </w:r>
            <w:r>
              <w:t xml:space="preserve"> property indicates the Template Record Header region, which is a 32-bit region containing the 16-bit properties Template ID (&gt; 255) and Field Count, appended in that order. These are the same fields referenced in the </w:t>
            </w:r>
            <w:r w:rsidRPr="00286D9C">
              <w:rPr>
                <w:rFonts w:ascii="Courier New" w:hAnsi="Courier New" w:cs="Courier New"/>
              </w:rPr>
              <w:t>IPFIXTemplateRecordHeaderType</w:t>
            </w:r>
            <w:r>
              <w:t>.</w:t>
            </w:r>
          </w:p>
        </w:tc>
      </w:tr>
      <w:tr w:rsidR="00F4790A" w14:paraId="06B076DA" w14:textId="77777777" w:rsidTr="00A14D06">
        <w:trPr>
          <w:jc w:val="center"/>
        </w:trPr>
        <w:tc>
          <w:tcPr>
            <w:tcW w:w="2070" w:type="dxa"/>
            <w:shd w:val="clear" w:color="auto" w:fill="FFFFFF"/>
            <w:tcMar>
              <w:top w:w="100" w:type="dxa"/>
              <w:left w:w="100" w:type="dxa"/>
              <w:bottom w:w="100" w:type="dxa"/>
              <w:right w:w="100" w:type="dxa"/>
            </w:tcMar>
            <w:vAlign w:val="center"/>
          </w:tcPr>
          <w:p w14:paraId="2F62F4B6" w14:textId="77777777" w:rsidR="00F4790A" w:rsidRDefault="00F4790A" w:rsidP="00A14D06">
            <w:r>
              <w:rPr>
                <w:b/>
              </w:rPr>
              <w:t>Field_Specifier</w:t>
            </w:r>
          </w:p>
        </w:tc>
        <w:tc>
          <w:tcPr>
            <w:tcW w:w="4770" w:type="dxa"/>
            <w:shd w:val="clear" w:color="auto" w:fill="FFFFFF"/>
            <w:tcMar>
              <w:top w:w="100" w:type="dxa"/>
              <w:left w:w="100" w:type="dxa"/>
              <w:bottom w:w="100" w:type="dxa"/>
              <w:right w:w="100" w:type="dxa"/>
            </w:tcMar>
            <w:vAlign w:val="center"/>
          </w:tcPr>
          <w:p w14:paraId="0252B559" w14:textId="77777777" w:rsidR="00F4790A" w:rsidRDefault="00F4790A" w:rsidP="00A14D06">
            <w:r>
              <w:rPr>
                <w:rFonts w:ascii="Courier New" w:eastAsia="Courier New" w:hAnsi="Courier New" w:cs="Courier New"/>
              </w:rPr>
              <w:t>IPFIXTemplateRecordFieldSpecifiersType</w:t>
            </w:r>
          </w:p>
        </w:tc>
        <w:tc>
          <w:tcPr>
            <w:tcW w:w="1260" w:type="dxa"/>
            <w:shd w:val="clear" w:color="auto" w:fill="FFFFFF"/>
            <w:tcMar>
              <w:top w:w="100" w:type="dxa"/>
              <w:left w:w="100" w:type="dxa"/>
              <w:bottom w:w="100" w:type="dxa"/>
              <w:right w:w="100" w:type="dxa"/>
            </w:tcMar>
            <w:vAlign w:val="center"/>
          </w:tcPr>
          <w:p w14:paraId="3A03D8E5" w14:textId="77777777" w:rsidR="00F4790A" w:rsidRDefault="00F4790A" w:rsidP="00A14D06">
            <w:pPr>
              <w:jc w:val="center"/>
            </w:pPr>
            <w:r>
              <w:t>0..*</w:t>
            </w:r>
          </w:p>
        </w:tc>
        <w:tc>
          <w:tcPr>
            <w:tcW w:w="4860" w:type="dxa"/>
            <w:shd w:val="clear" w:color="auto" w:fill="FFFFFF"/>
            <w:tcMar>
              <w:top w:w="100" w:type="dxa"/>
              <w:left w:w="100" w:type="dxa"/>
              <w:bottom w:w="100" w:type="dxa"/>
              <w:right w:w="100" w:type="dxa"/>
            </w:tcMar>
          </w:tcPr>
          <w:p w14:paraId="40A4A08F" w14:textId="77777777" w:rsidR="00F4790A" w:rsidRDefault="00F4790A" w:rsidP="00A14D06">
            <w:r>
              <w:t xml:space="preserve">The </w:t>
            </w:r>
            <w:r w:rsidRPr="00890057">
              <w:rPr>
                <w:rFonts w:ascii="Courier New" w:hAnsi="Courier New" w:cs="Courier New"/>
              </w:rPr>
              <w:t>Field_Specifier</w:t>
            </w:r>
            <w:r>
              <w:t xml:space="preserve"> property indicates the region of Field Specifiers. These are the same properties referenced in the </w:t>
            </w:r>
            <w:r w:rsidRPr="00286D9C">
              <w:rPr>
                <w:rFonts w:ascii="Courier New" w:hAnsi="Courier New" w:cs="Courier New"/>
              </w:rPr>
              <w:t>IPFIXTemplateRecordFieldSpecifiersType</w:t>
            </w:r>
            <w:r>
              <w:t>.</w:t>
            </w:r>
          </w:p>
        </w:tc>
      </w:tr>
    </w:tbl>
    <w:p w14:paraId="3ACC4810" w14:textId="77777777" w:rsidR="00F4790A" w:rsidRDefault="00F4790A" w:rsidP="00F4790A"/>
    <w:p w14:paraId="49F55080" w14:textId="77777777" w:rsidR="00F4790A" w:rsidRDefault="00F4790A" w:rsidP="00F4790A">
      <w:pPr>
        <w:pStyle w:val="Heading3"/>
        <w:numPr>
          <w:ilvl w:val="2"/>
          <w:numId w:val="39"/>
        </w:numPr>
      </w:pPr>
      <w:bookmarkStart w:id="129" w:name="_Toc450311728"/>
      <w:bookmarkStart w:id="130" w:name="_Toc458527306"/>
      <w:r>
        <w:t>IPFIXTemplateRecordHeaderType Class</w:t>
      </w:r>
      <w:bookmarkEnd w:id="129"/>
      <w:bookmarkEnd w:id="130"/>
    </w:p>
    <w:p w14:paraId="631E0B4D" w14:textId="77777777" w:rsidR="00F4790A" w:rsidRDefault="00F4790A" w:rsidP="00F4790A">
      <w:pPr>
        <w:pStyle w:val="basicparagraph"/>
        <w:contextualSpacing w:val="0"/>
      </w:pPr>
      <w:r>
        <w:t xml:space="preserve">The </w:t>
      </w:r>
      <w:r>
        <w:rPr>
          <w:rFonts w:ascii="Courier New" w:eastAsia="Courier New" w:hAnsi="Courier New" w:cs="Courier New"/>
        </w:rPr>
        <w:t>IPFIXTemplateRecordHeaderType</w:t>
      </w:r>
      <w:r>
        <w:t xml:space="preserve"> class specifies the properties in a Template Record Header, Template_ID and Field_Count, as explained in </w:t>
      </w:r>
      <w:hyperlink r:id="rId81" w:history="1">
        <w:r w:rsidRPr="00E35AAE">
          <w:rPr>
            <w:rStyle w:val="Hyperlink"/>
          </w:rPr>
          <w:t>http://tools.ietf.org/html/rfc5101.txt</w:t>
        </w:r>
      </w:hyperlink>
      <w:r>
        <w:t>, section 3.4.1.</w:t>
      </w:r>
    </w:p>
    <w:p w14:paraId="12A469C8" w14:textId="77777777" w:rsidR="00F4790A" w:rsidRDefault="00F4790A" w:rsidP="00F4790A">
      <w:pPr>
        <w:pStyle w:val="basicparagraph"/>
        <w:contextualSpacing w:val="0"/>
      </w:pPr>
      <w:r>
        <w:lastRenderedPageBreak/>
        <w:t xml:space="preserve">The property table of the </w:t>
      </w:r>
      <w:r>
        <w:rPr>
          <w:rFonts w:ascii="Courier New" w:eastAsia="Courier New" w:hAnsi="Courier New" w:cs="Courier New"/>
        </w:rPr>
        <w:t>IPFIXTemplateRecordHeaderType</w:t>
      </w:r>
      <w:r>
        <w:t xml:space="preserve"> class is given in </w:t>
      </w:r>
      <w:r w:rsidRPr="004E286F">
        <w:rPr>
          <w:b/>
          <w:color w:val="0000EE"/>
        </w:rPr>
        <w:fldChar w:fldCharType="begin"/>
      </w:r>
      <w:r w:rsidRPr="004E286F">
        <w:rPr>
          <w:b/>
          <w:color w:val="0000EE"/>
        </w:rPr>
        <w:instrText xml:space="preserve"> REF _Ref439949847 \h  \* MERGEFORMAT </w:instrText>
      </w:r>
      <w:r w:rsidRPr="004E286F">
        <w:rPr>
          <w:b/>
          <w:color w:val="0000EE"/>
        </w:rPr>
      </w:r>
      <w:r w:rsidRPr="004E286F">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16</w:t>
      </w:r>
      <w:r w:rsidRPr="004E286F">
        <w:rPr>
          <w:b/>
          <w:color w:val="0000EE"/>
        </w:rPr>
        <w:fldChar w:fldCharType="end"/>
      </w:r>
      <w:r>
        <w:t>.</w:t>
      </w:r>
    </w:p>
    <w:p w14:paraId="487AEB35" w14:textId="77777777" w:rsidR="00F4790A" w:rsidRDefault="00F4790A" w:rsidP="00F4790A">
      <w:pPr>
        <w:pStyle w:val="tablecaption"/>
        <w:jc w:val="center"/>
      </w:pPr>
      <w:bookmarkStart w:id="131" w:name="_Ref439949847"/>
      <w:r>
        <w:t xml:space="preserve">Table </w:t>
      </w:r>
      <w:fldSimple w:instr=" STYLEREF 1 \s ">
        <w:r w:rsidR="007C0824">
          <w:rPr>
            <w:noProof/>
          </w:rPr>
          <w:t>3</w:t>
        </w:r>
      </w:fldSimple>
      <w:r>
        <w:noBreakHyphen/>
      </w:r>
      <w:fldSimple w:instr=" SEQ Table \* ARABIC \s 1 ">
        <w:r w:rsidR="007C0824">
          <w:rPr>
            <w:noProof/>
          </w:rPr>
          <w:t>16</w:t>
        </w:r>
      </w:fldSimple>
      <w:bookmarkEnd w:id="131"/>
      <w:r>
        <w:rPr>
          <w:noProof/>
        </w:rPr>
        <w:t xml:space="preserve">. </w:t>
      </w:r>
      <w:r>
        <w:t xml:space="preserve">Properties of the </w:t>
      </w:r>
      <w:r>
        <w:rPr>
          <w:rFonts w:ascii="Courier New" w:eastAsia="Courier New" w:hAnsi="Courier New" w:cs="Courier New"/>
        </w:rPr>
        <w:t>IPFIXTemplateRecordHeaderType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510"/>
        <w:gridCol w:w="1350"/>
        <w:gridCol w:w="6570"/>
      </w:tblGrid>
      <w:tr w:rsidR="00F4790A" w14:paraId="5AC37CEC" w14:textId="77777777" w:rsidTr="00A14D06">
        <w:trPr>
          <w:jc w:val="center"/>
        </w:trPr>
        <w:tc>
          <w:tcPr>
            <w:tcW w:w="1530" w:type="dxa"/>
            <w:shd w:val="clear" w:color="auto" w:fill="BFBFBF"/>
            <w:tcMar>
              <w:top w:w="100" w:type="dxa"/>
              <w:left w:w="100" w:type="dxa"/>
              <w:bottom w:w="100" w:type="dxa"/>
              <w:right w:w="100" w:type="dxa"/>
            </w:tcMar>
          </w:tcPr>
          <w:p w14:paraId="2E9E2A05"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4BECC86"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6B8E7D4" w14:textId="77777777" w:rsidR="00F4790A" w:rsidRDefault="00F4790A" w:rsidP="00A14D06">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1EA27DDE" w14:textId="77777777" w:rsidR="00F4790A" w:rsidRDefault="00F4790A" w:rsidP="00A14D06">
            <w:pPr>
              <w:rPr>
                <w:b/>
                <w:color w:val="000000"/>
              </w:rPr>
            </w:pPr>
            <w:r>
              <w:rPr>
                <w:b/>
                <w:color w:val="000000"/>
              </w:rPr>
              <w:t>Description</w:t>
            </w:r>
          </w:p>
        </w:tc>
      </w:tr>
      <w:tr w:rsidR="00F4790A" w14:paraId="1C83FDAD" w14:textId="77777777" w:rsidTr="00A14D06">
        <w:trPr>
          <w:jc w:val="center"/>
        </w:trPr>
        <w:tc>
          <w:tcPr>
            <w:tcW w:w="1530" w:type="dxa"/>
            <w:shd w:val="clear" w:color="auto" w:fill="FFFFFF"/>
            <w:tcMar>
              <w:top w:w="100" w:type="dxa"/>
              <w:left w:w="100" w:type="dxa"/>
              <w:bottom w:w="100" w:type="dxa"/>
              <w:right w:w="100" w:type="dxa"/>
            </w:tcMar>
            <w:vAlign w:val="center"/>
          </w:tcPr>
          <w:p w14:paraId="189C4A52" w14:textId="77777777" w:rsidR="00F4790A" w:rsidRDefault="00F4790A" w:rsidP="00A14D06">
            <w:r>
              <w:rPr>
                <w:b/>
              </w:rPr>
              <w:t>Template_ID</w:t>
            </w:r>
          </w:p>
        </w:tc>
        <w:tc>
          <w:tcPr>
            <w:tcW w:w="3510" w:type="dxa"/>
            <w:shd w:val="clear" w:color="auto" w:fill="FFFFFF"/>
            <w:tcMar>
              <w:top w:w="100" w:type="dxa"/>
              <w:left w:w="100" w:type="dxa"/>
              <w:bottom w:w="100" w:type="dxa"/>
              <w:right w:w="100" w:type="dxa"/>
            </w:tcMar>
            <w:vAlign w:val="center"/>
          </w:tcPr>
          <w:p w14:paraId="3EDBE46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4D75C74" w14:textId="77777777" w:rsidR="00F4790A" w:rsidRDefault="00F4790A" w:rsidP="00A14D06">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250297B9" w14:textId="77777777" w:rsidR="00F4790A" w:rsidRDefault="00F4790A" w:rsidP="00A14D06">
            <w:pPr>
              <w:jc w:val="center"/>
            </w:pPr>
            <w:r>
              <w:t>0..1</w:t>
            </w:r>
          </w:p>
        </w:tc>
        <w:tc>
          <w:tcPr>
            <w:tcW w:w="6570" w:type="dxa"/>
            <w:shd w:val="clear" w:color="auto" w:fill="FFFFFF"/>
            <w:tcMar>
              <w:top w:w="100" w:type="dxa"/>
              <w:left w:w="100" w:type="dxa"/>
              <w:bottom w:w="100" w:type="dxa"/>
              <w:right w:w="100" w:type="dxa"/>
            </w:tcMar>
          </w:tcPr>
          <w:p w14:paraId="6F8355EB" w14:textId="77777777" w:rsidR="00F4790A" w:rsidRDefault="00F4790A" w:rsidP="00A14D06">
            <w:r>
              <w:t xml:space="preserve">The </w:t>
            </w:r>
            <w:r>
              <w:rPr>
                <w:rFonts w:ascii="Courier New" w:eastAsia="Courier New" w:hAnsi="Courier New" w:cs="Courier New"/>
              </w:rPr>
              <w:t>Template_ID</w:t>
            </w:r>
            <w:r>
              <w:t xml:space="preserve"> property specifies a unique Template ID which is numbered 256-65535 since IDs 0-255 are reserved for Template Sets, Options Template Sets, and other reserved Sets yet to be created.</w:t>
            </w:r>
          </w:p>
        </w:tc>
      </w:tr>
      <w:tr w:rsidR="00F4790A" w14:paraId="16F66727" w14:textId="77777777" w:rsidTr="00A14D06">
        <w:trPr>
          <w:jc w:val="center"/>
        </w:trPr>
        <w:tc>
          <w:tcPr>
            <w:tcW w:w="1530" w:type="dxa"/>
            <w:shd w:val="clear" w:color="auto" w:fill="FFFFFF"/>
            <w:tcMar>
              <w:top w:w="100" w:type="dxa"/>
              <w:left w:w="100" w:type="dxa"/>
              <w:bottom w:w="100" w:type="dxa"/>
              <w:right w:w="100" w:type="dxa"/>
            </w:tcMar>
            <w:vAlign w:val="center"/>
          </w:tcPr>
          <w:p w14:paraId="0EA79F81" w14:textId="77777777" w:rsidR="00F4790A" w:rsidRDefault="00F4790A" w:rsidP="00A14D06">
            <w:r>
              <w:rPr>
                <w:b/>
              </w:rPr>
              <w:t>Field_Count</w:t>
            </w:r>
          </w:p>
        </w:tc>
        <w:tc>
          <w:tcPr>
            <w:tcW w:w="3510" w:type="dxa"/>
            <w:shd w:val="clear" w:color="auto" w:fill="FFFFFF"/>
            <w:tcMar>
              <w:top w:w="100" w:type="dxa"/>
              <w:left w:w="100" w:type="dxa"/>
              <w:bottom w:w="100" w:type="dxa"/>
              <w:right w:w="100" w:type="dxa"/>
            </w:tcMar>
            <w:vAlign w:val="center"/>
          </w:tcPr>
          <w:p w14:paraId="4F9EE08B"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D1915AE" w14:textId="77777777" w:rsidR="00F4790A" w:rsidRDefault="00F4790A" w:rsidP="00A14D06">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66617E3D" w14:textId="77777777" w:rsidR="00F4790A" w:rsidRDefault="00F4790A" w:rsidP="00A14D06">
            <w:pPr>
              <w:jc w:val="center"/>
            </w:pPr>
            <w:r>
              <w:t>0..1</w:t>
            </w:r>
          </w:p>
        </w:tc>
        <w:tc>
          <w:tcPr>
            <w:tcW w:w="6570" w:type="dxa"/>
            <w:shd w:val="clear" w:color="auto" w:fill="FFFFFF"/>
            <w:tcMar>
              <w:top w:w="100" w:type="dxa"/>
              <w:left w:w="100" w:type="dxa"/>
              <w:bottom w:w="100" w:type="dxa"/>
              <w:right w:w="100" w:type="dxa"/>
            </w:tcMar>
          </w:tcPr>
          <w:p w14:paraId="4534D5AF" w14:textId="77777777" w:rsidR="00F4790A" w:rsidRDefault="00F4790A" w:rsidP="00A14D06">
            <w:r>
              <w:t xml:space="preserve">The </w:t>
            </w:r>
            <w:r w:rsidRPr="00890057">
              <w:rPr>
                <w:rFonts w:ascii="Courier New" w:hAnsi="Courier New" w:cs="Courier New"/>
              </w:rPr>
              <w:t>Field_Count</w:t>
            </w:r>
            <w:r>
              <w:t xml:space="preserve"> property specifies the number of properties in this Template Record.</w:t>
            </w:r>
          </w:p>
        </w:tc>
      </w:tr>
    </w:tbl>
    <w:p w14:paraId="05E00F13" w14:textId="77777777" w:rsidR="00F4790A" w:rsidRDefault="00F4790A" w:rsidP="00F4790A"/>
    <w:p w14:paraId="7FAEFF73" w14:textId="77777777" w:rsidR="00F4790A" w:rsidRDefault="00F4790A" w:rsidP="00F4790A">
      <w:pPr>
        <w:pStyle w:val="Heading3"/>
        <w:numPr>
          <w:ilvl w:val="2"/>
          <w:numId w:val="39"/>
        </w:numPr>
      </w:pPr>
      <w:bookmarkStart w:id="132" w:name="_Toc450311729"/>
      <w:bookmarkStart w:id="133" w:name="_Toc458527307"/>
      <w:r>
        <w:t>IPFIXTemplateRecordFieldSpecifiersType Class</w:t>
      </w:r>
      <w:bookmarkEnd w:id="132"/>
      <w:bookmarkEnd w:id="133"/>
    </w:p>
    <w:p w14:paraId="778ADDC7" w14:textId="77777777" w:rsidR="00F4790A" w:rsidRDefault="00F4790A" w:rsidP="00F4790A">
      <w:pPr>
        <w:pStyle w:val="basicparagraph"/>
        <w:contextualSpacing w:val="0"/>
      </w:pPr>
      <w:r>
        <w:t xml:space="preserve">The </w:t>
      </w:r>
      <w:r>
        <w:rPr>
          <w:rFonts w:ascii="Courier New" w:eastAsia="Courier New" w:hAnsi="Courier New" w:cs="Courier New"/>
        </w:rPr>
        <w:t>IPFIXTemplateRecordFieldSpecifiersType</w:t>
      </w:r>
      <w:r>
        <w:t xml:space="preserve"> class specifies the fields in a Template Record Field Specifier, as explained in </w:t>
      </w:r>
      <w:hyperlink r:id="rId82" w:history="1">
        <w:r w:rsidRPr="00E35AAE">
          <w:rPr>
            <w:rStyle w:val="Hyperlink"/>
          </w:rPr>
          <w:t>http://tools.ietf.org/html/rfc5101.txt</w:t>
        </w:r>
      </w:hyperlink>
      <w:r>
        <w:t>, section 3.2.</w:t>
      </w:r>
    </w:p>
    <w:p w14:paraId="256B170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IPFIXTemplateRecordFieldSpecifiersType</w:t>
      </w:r>
      <w:r>
        <w:t xml:space="preserve"> class is given in </w:t>
      </w:r>
      <w:r w:rsidRPr="00B93BA6">
        <w:rPr>
          <w:b/>
          <w:color w:val="0000EE"/>
        </w:rPr>
        <w:fldChar w:fldCharType="begin"/>
      </w:r>
      <w:r w:rsidRPr="00B93BA6">
        <w:rPr>
          <w:b/>
          <w:color w:val="0000EE"/>
        </w:rPr>
        <w:instrText xml:space="preserve"> REF _Ref439949948 \h </w:instrText>
      </w:r>
      <w:r>
        <w:rPr>
          <w:b/>
          <w:color w:val="0000EE"/>
        </w:rPr>
        <w:instrText xml:space="preserve"> \* MERGEFORMAT </w:instrText>
      </w:r>
      <w:r w:rsidRPr="00B93BA6">
        <w:rPr>
          <w:b/>
          <w:color w:val="0000EE"/>
        </w:rPr>
      </w:r>
      <w:r w:rsidRPr="00B93BA6">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17</w:t>
      </w:r>
      <w:r w:rsidRPr="00B93BA6">
        <w:rPr>
          <w:b/>
          <w:color w:val="0000EE"/>
        </w:rPr>
        <w:fldChar w:fldCharType="end"/>
      </w:r>
      <w:r>
        <w:t>.</w:t>
      </w:r>
    </w:p>
    <w:p w14:paraId="185E30A5" w14:textId="77777777" w:rsidR="00F4790A" w:rsidRDefault="00F4790A" w:rsidP="00F4790A">
      <w:pPr>
        <w:pStyle w:val="tablecaption"/>
        <w:jc w:val="center"/>
      </w:pPr>
      <w:bookmarkStart w:id="134" w:name="_Ref439949948"/>
      <w:r>
        <w:t xml:space="preserve">Table </w:t>
      </w:r>
      <w:fldSimple w:instr=" STYLEREF 1 \s ">
        <w:r w:rsidR="007C0824">
          <w:rPr>
            <w:noProof/>
          </w:rPr>
          <w:t>3</w:t>
        </w:r>
      </w:fldSimple>
      <w:r>
        <w:noBreakHyphen/>
      </w:r>
      <w:fldSimple w:instr=" SEQ Table \* ARABIC \s 1 ">
        <w:r w:rsidR="007C0824">
          <w:rPr>
            <w:noProof/>
          </w:rPr>
          <w:t>17</w:t>
        </w:r>
      </w:fldSimple>
      <w:bookmarkEnd w:id="134"/>
      <w:r>
        <w:rPr>
          <w:noProof/>
        </w:rPr>
        <w:t xml:space="preserve">. </w:t>
      </w:r>
      <w:r>
        <w:t xml:space="preserve">Properties of the </w:t>
      </w:r>
      <w:r>
        <w:rPr>
          <w:rFonts w:ascii="Courier New" w:eastAsia="Courier New" w:hAnsi="Courier New" w:cs="Courier New"/>
        </w:rPr>
        <w:t>IPFIXTemplateRecordFieldSpecifiersType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150"/>
        <w:gridCol w:w="1260"/>
        <w:gridCol w:w="6030"/>
      </w:tblGrid>
      <w:tr w:rsidR="00F4790A" w14:paraId="346A8B2E" w14:textId="77777777" w:rsidTr="00A14D06">
        <w:trPr>
          <w:jc w:val="center"/>
        </w:trPr>
        <w:tc>
          <w:tcPr>
            <w:tcW w:w="2520" w:type="dxa"/>
            <w:shd w:val="clear" w:color="auto" w:fill="BFBFBF"/>
            <w:tcMar>
              <w:top w:w="100" w:type="dxa"/>
              <w:left w:w="100" w:type="dxa"/>
              <w:bottom w:w="100" w:type="dxa"/>
              <w:right w:w="100" w:type="dxa"/>
            </w:tcMar>
          </w:tcPr>
          <w:p w14:paraId="707CF504" w14:textId="77777777" w:rsidR="00F4790A" w:rsidRDefault="00F4790A" w:rsidP="00A14D06">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04D09ACF"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1CFB085" w14:textId="77777777" w:rsidR="00F4790A" w:rsidRDefault="00F4790A" w:rsidP="00A14D06">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27B3B66F" w14:textId="77777777" w:rsidR="00F4790A" w:rsidRDefault="00F4790A" w:rsidP="00A14D06">
            <w:pPr>
              <w:rPr>
                <w:b/>
                <w:color w:val="000000"/>
              </w:rPr>
            </w:pPr>
            <w:r>
              <w:rPr>
                <w:b/>
                <w:color w:val="000000"/>
              </w:rPr>
              <w:t>Description</w:t>
            </w:r>
          </w:p>
        </w:tc>
      </w:tr>
      <w:tr w:rsidR="00F4790A" w14:paraId="7E31AA7D" w14:textId="77777777" w:rsidTr="00A14D06">
        <w:trPr>
          <w:jc w:val="center"/>
        </w:trPr>
        <w:tc>
          <w:tcPr>
            <w:tcW w:w="2520" w:type="dxa"/>
            <w:shd w:val="clear" w:color="auto" w:fill="FFFFFF"/>
            <w:tcMar>
              <w:top w:w="100" w:type="dxa"/>
              <w:left w:w="100" w:type="dxa"/>
              <w:bottom w:w="100" w:type="dxa"/>
              <w:right w:w="100" w:type="dxa"/>
            </w:tcMar>
            <w:vAlign w:val="center"/>
          </w:tcPr>
          <w:p w14:paraId="766A28CB" w14:textId="77777777" w:rsidR="00F4790A" w:rsidRDefault="00F4790A" w:rsidP="00A14D06">
            <w:r>
              <w:rPr>
                <w:b/>
              </w:rPr>
              <w:t>Enterprise_Bit</w:t>
            </w:r>
          </w:p>
        </w:tc>
        <w:tc>
          <w:tcPr>
            <w:tcW w:w="3150" w:type="dxa"/>
            <w:shd w:val="clear" w:color="auto" w:fill="FFFFFF"/>
            <w:tcMar>
              <w:top w:w="100" w:type="dxa"/>
              <w:left w:w="100" w:type="dxa"/>
              <w:bottom w:w="100" w:type="dxa"/>
              <w:right w:w="100" w:type="dxa"/>
            </w:tcMar>
            <w:vAlign w:val="center"/>
          </w:tcPr>
          <w:p w14:paraId="61ABDFB7" w14:textId="77777777" w:rsidR="00F4790A" w:rsidRDefault="00F4790A" w:rsidP="00A14D06">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9B265F2"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6BFDAF0E" w14:textId="77777777" w:rsidR="00F4790A" w:rsidRDefault="00F4790A" w:rsidP="00A14D06">
            <w:r>
              <w:t xml:space="preserve">The </w:t>
            </w:r>
            <w:r w:rsidRPr="00890057">
              <w:rPr>
                <w:rFonts w:ascii="Courier New" w:hAnsi="Courier New" w:cs="Courier New"/>
              </w:rPr>
              <w:t>Enterprise_Bit</w:t>
            </w:r>
            <w:r>
              <w:t xml:space="preserve"> property specifies the Enterprise bit, either 0 or 1. If this bit is zero, the Information Element Identifier identifies an IETF-specified Information Element, and the four-octet Enterprise Number property SHOULD NOT be present. If this bit is one, the Information Element identifier identifies an enterprise-specific Information Element, and the Enterprise Number filed SHOULD be present. NOTE: While it is legal to use "true" and "false" here, this value SHOULD be set to 0 or 1 for consistency.</w:t>
            </w:r>
          </w:p>
        </w:tc>
      </w:tr>
      <w:tr w:rsidR="00F4790A" w14:paraId="1A30120B" w14:textId="77777777" w:rsidTr="00A14D06">
        <w:trPr>
          <w:jc w:val="center"/>
        </w:trPr>
        <w:tc>
          <w:tcPr>
            <w:tcW w:w="2520" w:type="dxa"/>
            <w:shd w:val="clear" w:color="auto" w:fill="FFFFFF"/>
            <w:tcMar>
              <w:top w:w="100" w:type="dxa"/>
              <w:left w:w="100" w:type="dxa"/>
              <w:bottom w:w="100" w:type="dxa"/>
              <w:right w:w="100" w:type="dxa"/>
            </w:tcMar>
            <w:vAlign w:val="center"/>
          </w:tcPr>
          <w:p w14:paraId="526667BC" w14:textId="77777777" w:rsidR="00F4790A" w:rsidRDefault="00F4790A" w:rsidP="00A14D06">
            <w:r>
              <w:rPr>
                <w:b/>
              </w:rPr>
              <w:lastRenderedPageBreak/>
              <w:t>Information_Element_ID</w:t>
            </w:r>
          </w:p>
        </w:tc>
        <w:tc>
          <w:tcPr>
            <w:tcW w:w="3150" w:type="dxa"/>
            <w:shd w:val="clear" w:color="auto" w:fill="FFFFFF"/>
            <w:tcMar>
              <w:top w:w="100" w:type="dxa"/>
              <w:left w:w="100" w:type="dxa"/>
              <w:bottom w:w="100" w:type="dxa"/>
              <w:right w:w="100" w:type="dxa"/>
            </w:tcMar>
            <w:vAlign w:val="center"/>
          </w:tcPr>
          <w:p w14:paraId="3DA6678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3DF2DF1"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3F2465A"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5081AF54" w14:textId="77777777" w:rsidR="00F4790A" w:rsidRDefault="00F4790A" w:rsidP="00A14D06">
            <w:r>
              <w:t xml:space="preserve">The </w:t>
            </w:r>
            <w:r>
              <w:rPr>
                <w:rFonts w:ascii="Courier New" w:eastAsia="Courier New" w:hAnsi="Courier New" w:cs="Courier New"/>
              </w:rPr>
              <w:t>Information_Element_ID</w:t>
            </w:r>
            <w:r>
              <w:t xml:space="preserve"> property specifies the 15-bit (NOT 16-bit) Information Element ID referring to the type of Information Element, as shown in </w:t>
            </w:r>
            <w:hyperlink r:id="rId83" w:history="1">
              <w:r w:rsidRPr="0041646A">
                <w:rPr>
                  <w:rStyle w:val="Hyperlink"/>
                </w:rPr>
                <w:t>https://www.ietf.org/rfc/rfc5102.txt</w:t>
              </w:r>
            </w:hyperlink>
            <w:r>
              <w:t>.</w:t>
            </w:r>
          </w:p>
        </w:tc>
      </w:tr>
      <w:tr w:rsidR="00F4790A" w14:paraId="3B676A68" w14:textId="77777777" w:rsidTr="00A14D06">
        <w:trPr>
          <w:jc w:val="center"/>
        </w:trPr>
        <w:tc>
          <w:tcPr>
            <w:tcW w:w="2520" w:type="dxa"/>
            <w:shd w:val="clear" w:color="auto" w:fill="FFFFFF"/>
            <w:tcMar>
              <w:top w:w="100" w:type="dxa"/>
              <w:left w:w="100" w:type="dxa"/>
              <w:bottom w:w="100" w:type="dxa"/>
              <w:right w:w="100" w:type="dxa"/>
            </w:tcMar>
            <w:vAlign w:val="center"/>
          </w:tcPr>
          <w:p w14:paraId="4130F262" w14:textId="77777777" w:rsidR="00F4790A" w:rsidRDefault="00F4790A" w:rsidP="00A14D06">
            <w:r>
              <w:rPr>
                <w:b/>
              </w:rPr>
              <w:t>Field_Length</w:t>
            </w:r>
          </w:p>
        </w:tc>
        <w:tc>
          <w:tcPr>
            <w:tcW w:w="3150" w:type="dxa"/>
            <w:shd w:val="clear" w:color="auto" w:fill="FFFFFF"/>
            <w:tcMar>
              <w:top w:w="100" w:type="dxa"/>
              <w:left w:w="100" w:type="dxa"/>
              <w:bottom w:w="100" w:type="dxa"/>
              <w:right w:w="100" w:type="dxa"/>
            </w:tcMar>
            <w:vAlign w:val="center"/>
          </w:tcPr>
          <w:p w14:paraId="0DCF70E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A2ACC1E"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6E58D51"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2F6B1DEA" w14:textId="77777777" w:rsidR="00F4790A" w:rsidRDefault="00F4790A" w:rsidP="00A14D06">
            <w:r>
              <w:t xml:space="preserve">The </w:t>
            </w:r>
            <w:r w:rsidRPr="00890057">
              <w:rPr>
                <w:rFonts w:ascii="Courier New" w:hAnsi="Courier New" w:cs="Courier New"/>
              </w:rPr>
              <w:t>Field_Length</w:t>
            </w:r>
            <w:r>
              <w:t xml:space="preserve"> property specifies the 16-bit Field Length, in octets, of the corresponding encoded Information Element as defined in The property length may be smaller if the reduced size encoding is used (see Section 6.2 of </w:t>
            </w:r>
            <w:hyperlink r:id="rId84" w:history="1">
              <w:r w:rsidRPr="00E63964">
                <w:rPr>
                  <w:rStyle w:val="Hyperlink"/>
                </w:rPr>
                <w:t>https://www.ietf.org/rfc/rfc5101.txt</w:t>
              </w:r>
            </w:hyperlink>
            <w:r>
              <w:t xml:space="preserve">). The value 65535 is reserved for variable length Information Elements.  See </w:t>
            </w:r>
            <w:hyperlink r:id="rId85" w:history="1">
              <w:r w:rsidRPr="0041646A">
                <w:rPr>
                  <w:rStyle w:val="Hyperlink"/>
                </w:rPr>
                <w:t>https://www.ietf.org/rfc/rfc5102.txt</w:t>
              </w:r>
            </w:hyperlink>
            <w:r>
              <w:t xml:space="preserve"> for more information.</w:t>
            </w:r>
          </w:p>
        </w:tc>
      </w:tr>
      <w:tr w:rsidR="00F4790A" w14:paraId="0E9414FB" w14:textId="77777777" w:rsidTr="00A14D06">
        <w:trPr>
          <w:jc w:val="center"/>
        </w:trPr>
        <w:tc>
          <w:tcPr>
            <w:tcW w:w="2520" w:type="dxa"/>
            <w:shd w:val="clear" w:color="auto" w:fill="FFFFFF"/>
            <w:tcMar>
              <w:top w:w="100" w:type="dxa"/>
              <w:left w:w="100" w:type="dxa"/>
              <w:bottom w:w="100" w:type="dxa"/>
              <w:right w:w="100" w:type="dxa"/>
            </w:tcMar>
            <w:vAlign w:val="center"/>
          </w:tcPr>
          <w:p w14:paraId="0969EDCD" w14:textId="77777777" w:rsidR="00F4790A" w:rsidRDefault="00F4790A" w:rsidP="00A14D06">
            <w:r>
              <w:rPr>
                <w:b/>
              </w:rPr>
              <w:t>Enterprise_Number</w:t>
            </w:r>
          </w:p>
        </w:tc>
        <w:tc>
          <w:tcPr>
            <w:tcW w:w="3150" w:type="dxa"/>
            <w:shd w:val="clear" w:color="auto" w:fill="FFFFFF"/>
            <w:tcMar>
              <w:top w:w="100" w:type="dxa"/>
              <w:left w:w="100" w:type="dxa"/>
              <w:bottom w:w="100" w:type="dxa"/>
              <w:right w:w="100" w:type="dxa"/>
            </w:tcMar>
            <w:vAlign w:val="center"/>
          </w:tcPr>
          <w:p w14:paraId="3FD4990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9FF8D4A"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BDC315D"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095EA2B1" w14:textId="77777777" w:rsidR="00F4790A" w:rsidRDefault="00F4790A" w:rsidP="00A14D06">
            <w:r>
              <w:t xml:space="preserve">The </w:t>
            </w:r>
            <w:r>
              <w:rPr>
                <w:rFonts w:ascii="Courier New" w:eastAsia="Courier New" w:hAnsi="Courier New" w:cs="Courier New"/>
              </w:rPr>
              <w:t>Enterprise_Number</w:t>
            </w:r>
            <w:r>
              <w:t xml:space="preserve"> property specifies the 32-bit IANA Enterprise Number of the authority defining the Information Element identifier in this Template Record. Information Element Identifiers 1.2 and 2.1 are defined by the IETF (Enterprise bit = 0) and, therefore, do not need an Enterprise Number to identify them.</w:t>
            </w:r>
          </w:p>
        </w:tc>
      </w:tr>
    </w:tbl>
    <w:p w14:paraId="61F588E5" w14:textId="77777777" w:rsidR="00F4790A" w:rsidRDefault="00F4790A" w:rsidP="00F4790A"/>
    <w:p w14:paraId="23919D5F" w14:textId="77777777" w:rsidR="00F4790A" w:rsidRDefault="00F4790A" w:rsidP="00F4790A">
      <w:pPr>
        <w:pStyle w:val="Heading3"/>
        <w:numPr>
          <w:ilvl w:val="2"/>
          <w:numId w:val="39"/>
        </w:numPr>
        <w:ind w:left="900" w:hanging="900"/>
      </w:pPr>
      <w:bookmarkStart w:id="135" w:name="_Toc450311730"/>
      <w:bookmarkStart w:id="136" w:name="_Toc458527308"/>
      <w:r>
        <w:t>IPFIXOptionsTemplateRecordType Class</w:t>
      </w:r>
      <w:bookmarkEnd w:id="135"/>
      <w:bookmarkEnd w:id="136"/>
    </w:p>
    <w:p w14:paraId="244F19BC" w14:textId="77777777" w:rsidR="00F4790A" w:rsidRDefault="00F4790A" w:rsidP="00F4790A">
      <w:pPr>
        <w:pStyle w:val="basicparagraph"/>
        <w:contextualSpacing w:val="0"/>
      </w:pPr>
      <w:r>
        <w:t xml:space="preserve">The </w:t>
      </w:r>
      <w:r>
        <w:rPr>
          <w:rFonts w:ascii="Courier New" w:eastAsia="Courier New" w:hAnsi="Courier New" w:cs="Courier New"/>
        </w:rPr>
        <w:t>IPFIXOptionsTemplateRecordType</w:t>
      </w:r>
      <w:r>
        <w:t xml:space="preserve"> class specifies the regions of an Options Template Record, of which there are two: the Options Template Record Header, and the Field Specifiers. See </w:t>
      </w:r>
      <w:hyperlink r:id="rId86" w:history="1">
        <w:r w:rsidRPr="00E35AAE">
          <w:rPr>
            <w:rStyle w:val="Hyperlink"/>
          </w:rPr>
          <w:t>http://tools.ietf.org/html/rfc5101.txt</w:t>
        </w:r>
      </w:hyperlink>
      <w:r>
        <w:t xml:space="preserve"> under Options Template Record Format, section 3.4.2.2, for more information.</w:t>
      </w:r>
    </w:p>
    <w:p w14:paraId="099AFB12"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IPFIXOptionsTemplateRecordType</w:t>
      </w:r>
      <w:r>
        <w:t xml:space="preserve"> class is given in </w:t>
      </w:r>
      <w:r w:rsidRPr="00D54149">
        <w:rPr>
          <w:b/>
          <w:color w:val="0000EE"/>
        </w:rPr>
        <w:fldChar w:fldCharType="begin"/>
      </w:r>
      <w:r w:rsidRPr="00D54149">
        <w:rPr>
          <w:b/>
          <w:color w:val="0000EE"/>
        </w:rPr>
        <w:instrText xml:space="preserve"> REF _Ref439950058 \h </w:instrText>
      </w:r>
      <w:r>
        <w:rPr>
          <w:b/>
          <w:color w:val="0000EE"/>
        </w:rPr>
        <w:instrText xml:space="preserve"> \* MERGEFORMAT </w:instrText>
      </w:r>
      <w:r w:rsidRPr="00D54149">
        <w:rPr>
          <w:b/>
          <w:color w:val="0000EE"/>
        </w:rPr>
      </w:r>
      <w:r w:rsidRPr="00D5414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18</w:t>
      </w:r>
      <w:r w:rsidRPr="00D54149">
        <w:rPr>
          <w:b/>
          <w:color w:val="0000EE"/>
        </w:rPr>
        <w:fldChar w:fldCharType="end"/>
      </w:r>
      <w:r>
        <w:t>.</w:t>
      </w:r>
    </w:p>
    <w:p w14:paraId="199E96BE" w14:textId="77777777" w:rsidR="00F4790A" w:rsidRDefault="00F4790A" w:rsidP="00F4790A">
      <w:pPr>
        <w:pStyle w:val="tablecaption"/>
        <w:jc w:val="center"/>
      </w:pPr>
      <w:bookmarkStart w:id="137" w:name="_Ref439950058"/>
      <w:r>
        <w:t xml:space="preserve">Table </w:t>
      </w:r>
      <w:fldSimple w:instr=" STYLEREF 1 \s ">
        <w:r w:rsidR="007C0824">
          <w:rPr>
            <w:noProof/>
          </w:rPr>
          <w:t>3</w:t>
        </w:r>
      </w:fldSimple>
      <w:r>
        <w:noBreakHyphen/>
      </w:r>
      <w:fldSimple w:instr=" SEQ Table \* ARABIC \s 1 ">
        <w:r w:rsidR="007C0824">
          <w:rPr>
            <w:noProof/>
          </w:rPr>
          <w:t>18</w:t>
        </w:r>
      </w:fldSimple>
      <w:bookmarkEnd w:id="137"/>
      <w:r>
        <w:rPr>
          <w:noProof/>
        </w:rPr>
        <w:t xml:space="preserve">. </w:t>
      </w:r>
      <w:r>
        <w:t xml:space="preserve">Properties of the </w:t>
      </w:r>
      <w:r>
        <w:rPr>
          <w:rFonts w:ascii="Courier New" w:eastAsia="Courier New" w:hAnsi="Courier New" w:cs="Courier New"/>
        </w:rPr>
        <w:t>IPFIXOptionsTemplateRecordType</w:t>
      </w:r>
      <w:r>
        <w:t xml:space="preserve"> class</w:t>
      </w:r>
    </w:p>
    <w:tbl>
      <w:tblPr>
        <w:tblStyle w:val="1"/>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5670"/>
        <w:gridCol w:w="1260"/>
        <w:gridCol w:w="4950"/>
      </w:tblGrid>
      <w:tr w:rsidR="00F4790A" w14:paraId="5882DC8E" w14:textId="77777777" w:rsidTr="00A14D06">
        <w:trPr>
          <w:jc w:val="center"/>
        </w:trPr>
        <w:tc>
          <w:tcPr>
            <w:tcW w:w="2160" w:type="dxa"/>
            <w:shd w:val="clear" w:color="auto" w:fill="BFBFBF"/>
            <w:tcMar>
              <w:top w:w="100" w:type="dxa"/>
              <w:left w:w="100" w:type="dxa"/>
              <w:bottom w:w="100" w:type="dxa"/>
              <w:right w:w="100" w:type="dxa"/>
            </w:tcMar>
          </w:tcPr>
          <w:p w14:paraId="7409A926" w14:textId="77777777" w:rsidR="00F4790A" w:rsidRDefault="00F4790A" w:rsidP="00A14D06">
            <w:pPr>
              <w:rPr>
                <w:b/>
                <w:color w:val="000000"/>
              </w:rPr>
            </w:pPr>
            <w:r>
              <w:rPr>
                <w:b/>
                <w:color w:val="000000"/>
              </w:rPr>
              <w:t>Name</w:t>
            </w:r>
          </w:p>
        </w:tc>
        <w:tc>
          <w:tcPr>
            <w:tcW w:w="5670" w:type="dxa"/>
            <w:shd w:val="clear" w:color="auto" w:fill="BFBFBF"/>
            <w:tcMar>
              <w:top w:w="100" w:type="dxa"/>
              <w:left w:w="100" w:type="dxa"/>
              <w:bottom w:w="100" w:type="dxa"/>
              <w:right w:w="100" w:type="dxa"/>
            </w:tcMar>
          </w:tcPr>
          <w:p w14:paraId="31AB0480"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8D87958" w14:textId="77777777" w:rsidR="00F4790A" w:rsidRDefault="00F4790A" w:rsidP="00A14D06">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73B3EC73" w14:textId="77777777" w:rsidR="00F4790A" w:rsidRDefault="00F4790A" w:rsidP="00A14D06">
            <w:pPr>
              <w:rPr>
                <w:b/>
                <w:color w:val="000000"/>
              </w:rPr>
            </w:pPr>
            <w:r>
              <w:rPr>
                <w:b/>
                <w:color w:val="000000"/>
              </w:rPr>
              <w:t>Description</w:t>
            </w:r>
          </w:p>
        </w:tc>
      </w:tr>
      <w:tr w:rsidR="00F4790A" w14:paraId="643BBA21" w14:textId="77777777" w:rsidTr="00A14D06">
        <w:trPr>
          <w:jc w:val="center"/>
        </w:trPr>
        <w:tc>
          <w:tcPr>
            <w:tcW w:w="2160" w:type="dxa"/>
            <w:shd w:val="clear" w:color="auto" w:fill="FFFFFF"/>
            <w:tcMar>
              <w:top w:w="100" w:type="dxa"/>
              <w:left w:w="100" w:type="dxa"/>
              <w:bottom w:w="100" w:type="dxa"/>
              <w:right w:w="100" w:type="dxa"/>
            </w:tcMar>
            <w:vAlign w:val="center"/>
          </w:tcPr>
          <w:p w14:paraId="2F541944" w14:textId="77777777" w:rsidR="00F4790A" w:rsidRDefault="00F4790A" w:rsidP="00A14D06">
            <w:pPr>
              <w:rPr>
                <w:b/>
              </w:rPr>
            </w:pPr>
            <w:r>
              <w:rPr>
                <w:b/>
              </w:rPr>
              <w:t>Options_Template_</w:t>
            </w:r>
          </w:p>
          <w:p w14:paraId="485A0BD6" w14:textId="77777777" w:rsidR="00F4790A" w:rsidRDefault="00F4790A" w:rsidP="00A14D06">
            <w:r>
              <w:rPr>
                <w:b/>
              </w:rPr>
              <w:lastRenderedPageBreak/>
              <w:t>Record_Header</w:t>
            </w:r>
          </w:p>
        </w:tc>
        <w:tc>
          <w:tcPr>
            <w:tcW w:w="5670" w:type="dxa"/>
            <w:shd w:val="clear" w:color="auto" w:fill="FFFFFF"/>
            <w:tcMar>
              <w:top w:w="100" w:type="dxa"/>
              <w:left w:w="100" w:type="dxa"/>
              <w:bottom w:w="100" w:type="dxa"/>
              <w:right w:w="100" w:type="dxa"/>
            </w:tcMar>
            <w:vAlign w:val="center"/>
          </w:tcPr>
          <w:p w14:paraId="4184EB2E" w14:textId="77777777" w:rsidR="00F4790A" w:rsidRDefault="00F4790A" w:rsidP="00A14D06">
            <w:r>
              <w:rPr>
                <w:rFonts w:ascii="Courier New" w:eastAsia="Courier New" w:hAnsi="Courier New" w:cs="Courier New"/>
              </w:rPr>
              <w:lastRenderedPageBreak/>
              <w:t>IPFIXOptionsTemplateRecordHeaderType</w:t>
            </w:r>
          </w:p>
        </w:tc>
        <w:tc>
          <w:tcPr>
            <w:tcW w:w="1260" w:type="dxa"/>
            <w:shd w:val="clear" w:color="auto" w:fill="FFFFFF"/>
            <w:tcMar>
              <w:top w:w="100" w:type="dxa"/>
              <w:left w:w="100" w:type="dxa"/>
              <w:bottom w:w="100" w:type="dxa"/>
              <w:right w:w="100" w:type="dxa"/>
            </w:tcMar>
            <w:vAlign w:val="center"/>
          </w:tcPr>
          <w:p w14:paraId="233F26C5" w14:textId="77777777" w:rsidR="00F4790A" w:rsidRDefault="00F4790A" w:rsidP="00A14D06">
            <w:pPr>
              <w:jc w:val="center"/>
            </w:pPr>
            <w:r>
              <w:t>0..1</w:t>
            </w:r>
          </w:p>
        </w:tc>
        <w:tc>
          <w:tcPr>
            <w:tcW w:w="4950" w:type="dxa"/>
            <w:shd w:val="clear" w:color="auto" w:fill="FFFFFF"/>
            <w:tcMar>
              <w:top w:w="100" w:type="dxa"/>
              <w:left w:w="100" w:type="dxa"/>
              <w:bottom w:w="100" w:type="dxa"/>
              <w:right w:w="100" w:type="dxa"/>
            </w:tcMar>
          </w:tcPr>
          <w:p w14:paraId="48BF0BFD" w14:textId="77777777" w:rsidR="00F4790A" w:rsidRDefault="00F4790A" w:rsidP="00A14D06">
            <w:r>
              <w:t xml:space="preserve">The </w:t>
            </w:r>
            <w:r w:rsidRPr="00890057">
              <w:rPr>
                <w:rFonts w:ascii="Courier New" w:hAnsi="Courier New" w:cs="Courier New"/>
              </w:rPr>
              <w:t>Options_Template_Record_Header</w:t>
            </w:r>
            <w:r>
              <w:t xml:space="preserve"> property indicates the Options Template Record </w:t>
            </w:r>
            <w:r>
              <w:lastRenderedPageBreak/>
              <w:t>Header region, which is a 48-bit region containing the 16-bit properties Template ID, Field Count, and Scope Field Count, appended in that order.</w:t>
            </w:r>
          </w:p>
        </w:tc>
      </w:tr>
      <w:tr w:rsidR="00F4790A" w14:paraId="24443284" w14:textId="77777777" w:rsidTr="00A14D06">
        <w:trPr>
          <w:jc w:val="center"/>
        </w:trPr>
        <w:tc>
          <w:tcPr>
            <w:tcW w:w="2160" w:type="dxa"/>
            <w:shd w:val="clear" w:color="auto" w:fill="FFFFFF"/>
            <w:tcMar>
              <w:top w:w="100" w:type="dxa"/>
              <w:left w:w="100" w:type="dxa"/>
              <w:bottom w:w="100" w:type="dxa"/>
              <w:right w:w="100" w:type="dxa"/>
            </w:tcMar>
            <w:vAlign w:val="center"/>
          </w:tcPr>
          <w:p w14:paraId="6260804B" w14:textId="77777777" w:rsidR="00F4790A" w:rsidRDefault="00F4790A" w:rsidP="00A14D06">
            <w:r>
              <w:rPr>
                <w:b/>
              </w:rPr>
              <w:lastRenderedPageBreak/>
              <w:t>Field_Specifier</w:t>
            </w:r>
          </w:p>
        </w:tc>
        <w:tc>
          <w:tcPr>
            <w:tcW w:w="5670" w:type="dxa"/>
            <w:shd w:val="clear" w:color="auto" w:fill="FFFFFF"/>
            <w:tcMar>
              <w:top w:w="100" w:type="dxa"/>
              <w:left w:w="100" w:type="dxa"/>
              <w:bottom w:w="100" w:type="dxa"/>
              <w:right w:w="100" w:type="dxa"/>
            </w:tcMar>
            <w:vAlign w:val="center"/>
          </w:tcPr>
          <w:p w14:paraId="2B26A433" w14:textId="77777777" w:rsidR="00F4790A" w:rsidRDefault="00F4790A" w:rsidP="00A14D06">
            <w:r>
              <w:rPr>
                <w:rFonts w:ascii="Courier New" w:eastAsia="Courier New" w:hAnsi="Courier New" w:cs="Courier New"/>
              </w:rPr>
              <w:t>IPFIXOptionsTemplateRecordFieldSpecifiersType</w:t>
            </w:r>
          </w:p>
        </w:tc>
        <w:tc>
          <w:tcPr>
            <w:tcW w:w="1260" w:type="dxa"/>
            <w:shd w:val="clear" w:color="auto" w:fill="FFFFFF"/>
            <w:tcMar>
              <w:top w:w="100" w:type="dxa"/>
              <w:left w:w="100" w:type="dxa"/>
              <w:bottom w:w="100" w:type="dxa"/>
              <w:right w:w="100" w:type="dxa"/>
            </w:tcMar>
            <w:vAlign w:val="center"/>
          </w:tcPr>
          <w:p w14:paraId="04760209" w14:textId="77777777" w:rsidR="00F4790A" w:rsidRDefault="00F4790A" w:rsidP="00A14D06">
            <w:pPr>
              <w:jc w:val="center"/>
            </w:pPr>
            <w:r>
              <w:t>0..*</w:t>
            </w:r>
          </w:p>
        </w:tc>
        <w:tc>
          <w:tcPr>
            <w:tcW w:w="4950" w:type="dxa"/>
            <w:shd w:val="clear" w:color="auto" w:fill="FFFFFF"/>
            <w:tcMar>
              <w:top w:w="100" w:type="dxa"/>
              <w:left w:w="100" w:type="dxa"/>
              <w:bottom w:w="100" w:type="dxa"/>
              <w:right w:w="100" w:type="dxa"/>
            </w:tcMar>
          </w:tcPr>
          <w:p w14:paraId="3E38CE04" w14:textId="77777777" w:rsidR="00F4790A" w:rsidRDefault="00F4790A" w:rsidP="00A14D06">
            <w:r>
              <w:t xml:space="preserve">The </w:t>
            </w:r>
            <w:r w:rsidRPr="00890057">
              <w:rPr>
                <w:rFonts w:ascii="Courier New" w:hAnsi="Courier New" w:cs="Courier New"/>
              </w:rPr>
              <w:t>Field_Specifier</w:t>
            </w:r>
            <w:r>
              <w:t xml:space="preserve"> property indicates the region of Field Specifiers. These are the same properties referenced in the </w:t>
            </w:r>
            <w:r w:rsidRPr="00C23852">
              <w:rPr>
                <w:rFonts w:ascii="Courier New" w:hAnsi="Courier New" w:cs="Courier New"/>
              </w:rPr>
              <w:t>IPFIXOptionsTemplateRecordFieldSpecifiersType</w:t>
            </w:r>
            <w:r>
              <w:t>.</w:t>
            </w:r>
          </w:p>
        </w:tc>
      </w:tr>
    </w:tbl>
    <w:p w14:paraId="6752BB3B" w14:textId="77777777" w:rsidR="00F4790A" w:rsidRDefault="00F4790A" w:rsidP="00F4790A"/>
    <w:p w14:paraId="6BE5B8FF" w14:textId="77777777" w:rsidR="00F4790A" w:rsidRDefault="00F4790A" w:rsidP="00F4790A">
      <w:pPr>
        <w:pStyle w:val="Heading3"/>
        <w:numPr>
          <w:ilvl w:val="2"/>
          <w:numId w:val="39"/>
        </w:numPr>
        <w:ind w:left="900" w:hanging="900"/>
      </w:pPr>
      <w:bookmarkStart w:id="138" w:name="_Toc450311731"/>
      <w:bookmarkStart w:id="139" w:name="_Toc458527309"/>
      <w:r>
        <w:t>IPFIXOptionsTemplateRecordHeaderType Class</w:t>
      </w:r>
      <w:bookmarkEnd w:id="138"/>
      <w:bookmarkEnd w:id="139"/>
    </w:p>
    <w:p w14:paraId="66F7046C" w14:textId="77777777" w:rsidR="00F4790A" w:rsidRDefault="00F4790A" w:rsidP="00F4790A">
      <w:pPr>
        <w:pStyle w:val="basicparagraph"/>
        <w:contextualSpacing w:val="0"/>
      </w:pPr>
      <w:r>
        <w:t xml:space="preserve">The </w:t>
      </w:r>
      <w:r>
        <w:rPr>
          <w:rFonts w:ascii="Courier New" w:eastAsia="Courier New" w:hAnsi="Courier New" w:cs="Courier New"/>
        </w:rPr>
        <w:t>IPFIXOptionsTemplateRecordHeaderType</w:t>
      </w:r>
      <w:r>
        <w:t xml:space="preserve"> class specifies the header of an options template record.</w:t>
      </w:r>
    </w:p>
    <w:p w14:paraId="2D7191C1"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IPFIXOptionsTemplateRecordHeaderType</w:t>
      </w:r>
      <w:r>
        <w:t xml:space="preserve"> class is given in </w:t>
      </w:r>
      <w:r w:rsidRPr="00E73799">
        <w:rPr>
          <w:b/>
          <w:color w:val="0000EE"/>
        </w:rPr>
        <w:fldChar w:fldCharType="begin"/>
      </w:r>
      <w:r w:rsidRPr="00E73799">
        <w:rPr>
          <w:b/>
          <w:color w:val="0000EE"/>
        </w:rPr>
        <w:instrText xml:space="preserve"> REF _Ref439950389 \h </w:instrText>
      </w:r>
      <w:r>
        <w:rPr>
          <w:b/>
          <w:color w:val="0000EE"/>
        </w:rPr>
        <w:instrText xml:space="preserve"> \* MERGEFORMAT </w:instrText>
      </w:r>
      <w:r w:rsidRPr="00E73799">
        <w:rPr>
          <w:b/>
          <w:color w:val="0000EE"/>
        </w:rPr>
      </w:r>
      <w:r w:rsidRPr="00E7379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19</w:t>
      </w:r>
      <w:r w:rsidRPr="00E73799">
        <w:rPr>
          <w:b/>
          <w:color w:val="0000EE"/>
        </w:rPr>
        <w:fldChar w:fldCharType="end"/>
      </w:r>
      <w:r>
        <w:t>.</w:t>
      </w:r>
    </w:p>
    <w:p w14:paraId="78F16FE1" w14:textId="77777777" w:rsidR="00F4790A" w:rsidRDefault="00F4790A" w:rsidP="00F4790A">
      <w:pPr>
        <w:pStyle w:val="tablecaption"/>
        <w:jc w:val="center"/>
      </w:pPr>
      <w:bookmarkStart w:id="140" w:name="_Ref439950389"/>
      <w:r>
        <w:t xml:space="preserve">Table </w:t>
      </w:r>
      <w:fldSimple w:instr=" STYLEREF 1 \s ">
        <w:r w:rsidR="007C0824">
          <w:rPr>
            <w:noProof/>
          </w:rPr>
          <w:t>3</w:t>
        </w:r>
      </w:fldSimple>
      <w:r>
        <w:noBreakHyphen/>
      </w:r>
      <w:fldSimple w:instr=" SEQ Table \* ARABIC \s 1 ">
        <w:r w:rsidR="007C0824">
          <w:rPr>
            <w:noProof/>
          </w:rPr>
          <w:t>19</w:t>
        </w:r>
      </w:fldSimple>
      <w:bookmarkEnd w:id="140"/>
      <w:r>
        <w:rPr>
          <w:noProof/>
        </w:rPr>
        <w:t xml:space="preserve">. </w:t>
      </w:r>
      <w:r>
        <w:t xml:space="preserve">Properties of the </w:t>
      </w:r>
      <w:r>
        <w:rPr>
          <w:rFonts w:ascii="Courier New" w:eastAsia="Courier New" w:hAnsi="Courier New" w:cs="Courier New"/>
        </w:rPr>
        <w:t>IPFIXOptionsTemplateRecordHeaderType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4230"/>
        <w:gridCol w:w="1260"/>
        <w:gridCol w:w="5400"/>
      </w:tblGrid>
      <w:tr w:rsidR="00F4790A" w14:paraId="26122A03" w14:textId="77777777" w:rsidTr="00A14D06">
        <w:trPr>
          <w:jc w:val="center"/>
        </w:trPr>
        <w:tc>
          <w:tcPr>
            <w:tcW w:w="2070" w:type="dxa"/>
            <w:shd w:val="clear" w:color="auto" w:fill="BFBFBF"/>
            <w:tcMar>
              <w:top w:w="100" w:type="dxa"/>
              <w:left w:w="100" w:type="dxa"/>
              <w:bottom w:w="100" w:type="dxa"/>
              <w:right w:w="100" w:type="dxa"/>
            </w:tcMar>
          </w:tcPr>
          <w:p w14:paraId="615DF19D" w14:textId="77777777" w:rsidR="00F4790A" w:rsidRDefault="00F4790A" w:rsidP="00A14D06">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6C0AFD02"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C9921EB" w14:textId="77777777" w:rsidR="00F4790A" w:rsidRDefault="00F4790A" w:rsidP="00A14D06">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19B73FAA" w14:textId="77777777" w:rsidR="00F4790A" w:rsidRDefault="00F4790A" w:rsidP="00A14D06">
            <w:pPr>
              <w:rPr>
                <w:b/>
                <w:color w:val="000000"/>
              </w:rPr>
            </w:pPr>
            <w:r>
              <w:rPr>
                <w:b/>
                <w:color w:val="000000"/>
              </w:rPr>
              <w:t>Description</w:t>
            </w:r>
          </w:p>
        </w:tc>
      </w:tr>
      <w:tr w:rsidR="00F4790A" w14:paraId="33D5933D" w14:textId="77777777" w:rsidTr="00A14D06">
        <w:trPr>
          <w:jc w:val="center"/>
        </w:trPr>
        <w:tc>
          <w:tcPr>
            <w:tcW w:w="2070" w:type="dxa"/>
            <w:shd w:val="clear" w:color="auto" w:fill="FFFFFF"/>
            <w:tcMar>
              <w:top w:w="100" w:type="dxa"/>
              <w:left w:w="100" w:type="dxa"/>
              <w:bottom w:w="100" w:type="dxa"/>
              <w:right w:w="100" w:type="dxa"/>
            </w:tcMar>
            <w:vAlign w:val="center"/>
          </w:tcPr>
          <w:p w14:paraId="21E272FC" w14:textId="77777777" w:rsidR="00F4790A" w:rsidRDefault="00F4790A" w:rsidP="00A14D06">
            <w:r>
              <w:rPr>
                <w:b/>
              </w:rPr>
              <w:t>Template_ID</w:t>
            </w:r>
          </w:p>
        </w:tc>
        <w:tc>
          <w:tcPr>
            <w:tcW w:w="4230" w:type="dxa"/>
            <w:shd w:val="clear" w:color="auto" w:fill="FFFFFF"/>
            <w:tcMar>
              <w:top w:w="100" w:type="dxa"/>
              <w:left w:w="100" w:type="dxa"/>
              <w:bottom w:w="100" w:type="dxa"/>
              <w:right w:w="100" w:type="dxa"/>
            </w:tcMar>
            <w:vAlign w:val="center"/>
          </w:tcPr>
          <w:p w14:paraId="0761E26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1363286"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73D1A9E" w14:textId="77777777" w:rsidR="00F4790A" w:rsidRDefault="00F4790A" w:rsidP="00A14D06">
            <w:pPr>
              <w:jc w:val="center"/>
            </w:pPr>
            <w:r>
              <w:t>0..1</w:t>
            </w:r>
          </w:p>
        </w:tc>
        <w:tc>
          <w:tcPr>
            <w:tcW w:w="5400" w:type="dxa"/>
            <w:shd w:val="clear" w:color="auto" w:fill="FFFFFF"/>
            <w:tcMar>
              <w:top w:w="100" w:type="dxa"/>
              <w:left w:w="100" w:type="dxa"/>
              <w:bottom w:w="100" w:type="dxa"/>
              <w:right w:w="100" w:type="dxa"/>
            </w:tcMar>
          </w:tcPr>
          <w:p w14:paraId="6E32F45D" w14:textId="77777777" w:rsidR="00F4790A" w:rsidRDefault="00F4790A" w:rsidP="00A14D06">
            <w:r>
              <w:t xml:space="preserve">The </w:t>
            </w:r>
            <w:r>
              <w:rPr>
                <w:rFonts w:ascii="Courier New" w:eastAsia="Courier New" w:hAnsi="Courier New" w:cs="Courier New"/>
              </w:rPr>
              <w:t>Template_ID</w:t>
            </w:r>
            <w:r>
              <w:t xml:space="preserve"> property specifies a unique Template ID which is numbered 256-65535 since IDs 0-255 are reserved for Template Sets, Options Template Sets, and other reserved Sets yet to be created.</w:t>
            </w:r>
          </w:p>
        </w:tc>
      </w:tr>
      <w:tr w:rsidR="00F4790A" w14:paraId="3BF3CD51" w14:textId="77777777" w:rsidTr="00A14D06">
        <w:trPr>
          <w:jc w:val="center"/>
        </w:trPr>
        <w:tc>
          <w:tcPr>
            <w:tcW w:w="2070" w:type="dxa"/>
            <w:shd w:val="clear" w:color="auto" w:fill="FFFFFF"/>
            <w:tcMar>
              <w:top w:w="100" w:type="dxa"/>
              <w:left w:w="100" w:type="dxa"/>
              <w:bottom w:w="100" w:type="dxa"/>
              <w:right w:w="100" w:type="dxa"/>
            </w:tcMar>
            <w:vAlign w:val="center"/>
          </w:tcPr>
          <w:p w14:paraId="237E63F4" w14:textId="77777777" w:rsidR="00F4790A" w:rsidRDefault="00F4790A" w:rsidP="00A14D06">
            <w:r>
              <w:rPr>
                <w:b/>
              </w:rPr>
              <w:t>Field_Count</w:t>
            </w:r>
          </w:p>
        </w:tc>
        <w:tc>
          <w:tcPr>
            <w:tcW w:w="4230" w:type="dxa"/>
            <w:shd w:val="clear" w:color="auto" w:fill="FFFFFF"/>
            <w:tcMar>
              <w:top w:w="100" w:type="dxa"/>
              <w:left w:w="100" w:type="dxa"/>
              <w:bottom w:w="100" w:type="dxa"/>
              <w:right w:w="100" w:type="dxa"/>
            </w:tcMar>
            <w:vAlign w:val="center"/>
          </w:tcPr>
          <w:p w14:paraId="42CD447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7C90F67"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760D1C3" w14:textId="77777777" w:rsidR="00F4790A" w:rsidRDefault="00F4790A" w:rsidP="00A14D06">
            <w:pPr>
              <w:jc w:val="center"/>
            </w:pPr>
            <w:r>
              <w:t>0..1</w:t>
            </w:r>
          </w:p>
        </w:tc>
        <w:tc>
          <w:tcPr>
            <w:tcW w:w="5400" w:type="dxa"/>
            <w:shd w:val="clear" w:color="auto" w:fill="FFFFFF"/>
            <w:tcMar>
              <w:top w:w="100" w:type="dxa"/>
              <w:left w:w="100" w:type="dxa"/>
              <w:bottom w:w="100" w:type="dxa"/>
              <w:right w:w="100" w:type="dxa"/>
            </w:tcMar>
          </w:tcPr>
          <w:p w14:paraId="385BFC88" w14:textId="77777777" w:rsidR="00F4790A" w:rsidRDefault="00F4790A" w:rsidP="00A14D06">
            <w:r>
              <w:t xml:space="preserve">The </w:t>
            </w:r>
            <w:r w:rsidRPr="00890057">
              <w:rPr>
                <w:rFonts w:ascii="Courier New" w:hAnsi="Courier New" w:cs="Courier New"/>
              </w:rPr>
              <w:t>Field_Count</w:t>
            </w:r>
            <w:r>
              <w:t xml:space="preserve"> property specifies the number of properties in this Options Template Record, INCLUDING the Scope Fields.</w:t>
            </w:r>
          </w:p>
        </w:tc>
      </w:tr>
      <w:tr w:rsidR="00F4790A" w14:paraId="41D079E9" w14:textId="77777777" w:rsidTr="00A14D06">
        <w:trPr>
          <w:jc w:val="center"/>
        </w:trPr>
        <w:tc>
          <w:tcPr>
            <w:tcW w:w="2070" w:type="dxa"/>
            <w:shd w:val="clear" w:color="auto" w:fill="FFFFFF"/>
            <w:tcMar>
              <w:top w:w="100" w:type="dxa"/>
              <w:left w:w="100" w:type="dxa"/>
              <w:bottom w:w="100" w:type="dxa"/>
              <w:right w:w="100" w:type="dxa"/>
            </w:tcMar>
            <w:vAlign w:val="center"/>
          </w:tcPr>
          <w:p w14:paraId="13186316" w14:textId="77777777" w:rsidR="00F4790A" w:rsidRDefault="00F4790A" w:rsidP="00A14D06">
            <w:r>
              <w:rPr>
                <w:b/>
              </w:rPr>
              <w:t>Scope_Field_Count</w:t>
            </w:r>
          </w:p>
        </w:tc>
        <w:tc>
          <w:tcPr>
            <w:tcW w:w="4230" w:type="dxa"/>
            <w:shd w:val="clear" w:color="auto" w:fill="FFFFFF"/>
            <w:tcMar>
              <w:top w:w="100" w:type="dxa"/>
              <w:left w:w="100" w:type="dxa"/>
              <w:bottom w:w="100" w:type="dxa"/>
              <w:right w:w="100" w:type="dxa"/>
            </w:tcMar>
            <w:vAlign w:val="center"/>
          </w:tcPr>
          <w:p w14:paraId="299E017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DABB842" w14:textId="77777777" w:rsidR="00F4790A" w:rsidRDefault="00F4790A" w:rsidP="00A14D06">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2FC87705" w14:textId="77777777" w:rsidR="00F4790A" w:rsidRDefault="00F4790A" w:rsidP="00A14D06">
            <w:pPr>
              <w:jc w:val="center"/>
            </w:pPr>
            <w:r>
              <w:t>0..1</w:t>
            </w:r>
          </w:p>
        </w:tc>
        <w:tc>
          <w:tcPr>
            <w:tcW w:w="5400" w:type="dxa"/>
            <w:shd w:val="clear" w:color="auto" w:fill="FFFFFF"/>
            <w:tcMar>
              <w:top w:w="100" w:type="dxa"/>
              <w:left w:w="100" w:type="dxa"/>
              <w:bottom w:w="100" w:type="dxa"/>
              <w:right w:w="100" w:type="dxa"/>
            </w:tcMar>
          </w:tcPr>
          <w:p w14:paraId="388AD9C0" w14:textId="77777777" w:rsidR="00F4790A" w:rsidRDefault="00F4790A" w:rsidP="00A14D06">
            <w:r>
              <w:t xml:space="preserve">The </w:t>
            </w:r>
            <w:r w:rsidRPr="00890057">
              <w:rPr>
                <w:rFonts w:ascii="Courier New" w:hAnsi="Courier New" w:cs="Courier New"/>
              </w:rPr>
              <w:t>Scope_Field_Count</w:t>
            </w:r>
            <w:r>
              <w:t xml:space="preserve"> property specifies the number of scope properties in this Options Template Record, which is NONZERO. The Scope Fields are normal Fields except that they are interpreted as scope at the Collector.</w:t>
            </w:r>
          </w:p>
        </w:tc>
      </w:tr>
    </w:tbl>
    <w:p w14:paraId="75E1AD58" w14:textId="77777777" w:rsidR="00F4790A" w:rsidRDefault="00F4790A" w:rsidP="00F4790A"/>
    <w:p w14:paraId="6DC3F0AB" w14:textId="77777777" w:rsidR="00F4790A" w:rsidRDefault="00F4790A" w:rsidP="00F4790A">
      <w:pPr>
        <w:pStyle w:val="Heading3"/>
        <w:numPr>
          <w:ilvl w:val="2"/>
          <w:numId w:val="39"/>
        </w:numPr>
        <w:ind w:left="900" w:hanging="900"/>
      </w:pPr>
      <w:bookmarkStart w:id="141" w:name="_Toc450311732"/>
      <w:bookmarkStart w:id="142" w:name="_Toc458527310"/>
      <w:r>
        <w:t>IPFIXOptionsTemplateRecordFieldSpecifiersType Class</w:t>
      </w:r>
      <w:bookmarkEnd w:id="141"/>
      <w:bookmarkEnd w:id="142"/>
    </w:p>
    <w:p w14:paraId="10F4B8F3" w14:textId="77777777" w:rsidR="00F4790A" w:rsidRDefault="00F4790A" w:rsidP="00F4790A">
      <w:pPr>
        <w:pStyle w:val="basicparagraph"/>
        <w:contextualSpacing w:val="0"/>
      </w:pPr>
      <w:r>
        <w:t xml:space="preserve">The </w:t>
      </w:r>
      <w:r>
        <w:rPr>
          <w:rFonts w:ascii="Courier New" w:eastAsia="Courier New" w:hAnsi="Courier New" w:cs="Courier New"/>
        </w:rPr>
        <w:t>IPFIXOptionsTemplateRecordFieldSpecifiersType</w:t>
      </w:r>
      <w:r>
        <w:t xml:space="preserve"> class specifies the properties in an Options Template Record Field Specifier, as explained in </w:t>
      </w:r>
      <w:hyperlink r:id="rId87" w:history="1">
        <w:r w:rsidRPr="00E63964">
          <w:rPr>
            <w:rStyle w:val="Hyperlink"/>
          </w:rPr>
          <w:t>https://www.ietf.org/rfc/rfc5101.txt</w:t>
        </w:r>
      </w:hyperlink>
      <w:r>
        <w:t>, sections 3.2 and 3.4.2.2. It consists of two sequences: Scope Fields and Option Fields, appended together.</w:t>
      </w:r>
    </w:p>
    <w:p w14:paraId="1767FA4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IPFIXOptionsTemplateRecordFieldSpecifiersType</w:t>
      </w:r>
      <w:r>
        <w:t xml:space="preserve"> class is given in </w:t>
      </w:r>
      <w:r w:rsidRPr="006B3305">
        <w:rPr>
          <w:b/>
          <w:color w:val="0000EE"/>
        </w:rPr>
        <w:fldChar w:fldCharType="begin"/>
      </w:r>
      <w:r w:rsidRPr="006B3305">
        <w:rPr>
          <w:b/>
          <w:color w:val="0000EE"/>
        </w:rPr>
        <w:instrText xml:space="preserve"> REF _Ref439950661 \h </w:instrText>
      </w:r>
      <w:r>
        <w:rPr>
          <w:b/>
          <w:color w:val="0000EE"/>
        </w:rPr>
        <w:instrText xml:space="preserve"> \* MERGEFORMAT </w:instrText>
      </w:r>
      <w:r w:rsidRPr="006B3305">
        <w:rPr>
          <w:b/>
          <w:color w:val="0000EE"/>
        </w:rPr>
      </w:r>
      <w:r w:rsidRPr="006B3305">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20</w:t>
      </w:r>
      <w:r w:rsidRPr="006B3305">
        <w:rPr>
          <w:b/>
          <w:color w:val="0000EE"/>
        </w:rPr>
        <w:fldChar w:fldCharType="end"/>
      </w:r>
      <w:r>
        <w:t>.</w:t>
      </w:r>
    </w:p>
    <w:p w14:paraId="0AF83707" w14:textId="77777777" w:rsidR="00F4790A" w:rsidRDefault="00F4790A" w:rsidP="00F4790A">
      <w:pPr>
        <w:pStyle w:val="tablecaption"/>
        <w:jc w:val="center"/>
      </w:pPr>
      <w:bookmarkStart w:id="143" w:name="_Ref439950661"/>
      <w:r>
        <w:t xml:space="preserve">Table </w:t>
      </w:r>
      <w:fldSimple w:instr=" STYLEREF 1 \s ">
        <w:r w:rsidR="007C0824">
          <w:rPr>
            <w:noProof/>
          </w:rPr>
          <w:t>3</w:t>
        </w:r>
      </w:fldSimple>
      <w:r>
        <w:noBreakHyphen/>
      </w:r>
      <w:fldSimple w:instr=" SEQ Table \* ARABIC \s 1 ">
        <w:r w:rsidR="007C0824">
          <w:rPr>
            <w:noProof/>
          </w:rPr>
          <w:t>20</w:t>
        </w:r>
      </w:fldSimple>
      <w:bookmarkEnd w:id="143"/>
      <w:r>
        <w:rPr>
          <w:noProof/>
        </w:rPr>
        <w:t xml:space="preserve">. </w:t>
      </w:r>
      <w:r>
        <w:t xml:space="preserve">Properties of the </w:t>
      </w:r>
      <w:r>
        <w:rPr>
          <w:rFonts w:ascii="Courier New" w:eastAsia="Courier New" w:hAnsi="Courier New" w:cs="Courier New"/>
        </w:rPr>
        <w:t>IPFIXOptionsTemplateRecordFieldSpecifiersType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240"/>
        <w:gridCol w:w="1260"/>
        <w:gridCol w:w="5580"/>
      </w:tblGrid>
      <w:tr w:rsidR="00F4790A" w14:paraId="3EC8E15C" w14:textId="77777777" w:rsidTr="00A14D06">
        <w:trPr>
          <w:jc w:val="center"/>
        </w:trPr>
        <w:tc>
          <w:tcPr>
            <w:tcW w:w="2880" w:type="dxa"/>
            <w:shd w:val="clear" w:color="auto" w:fill="BFBFBF"/>
            <w:tcMar>
              <w:top w:w="100" w:type="dxa"/>
              <w:left w:w="100" w:type="dxa"/>
              <w:bottom w:w="100" w:type="dxa"/>
              <w:right w:w="100" w:type="dxa"/>
            </w:tcMar>
          </w:tcPr>
          <w:p w14:paraId="6F63CFD9" w14:textId="77777777" w:rsidR="00F4790A" w:rsidRDefault="00F4790A" w:rsidP="00A14D06">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3299C89"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E671267" w14:textId="77777777" w:rsidR="00F4790A" w:rsidRDefault="00F4790A" w:rsidP="00A14D06">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6339E311" w14:textId="77777777" w:rsidR="00F4790A" w:rsidRDefault="00F4790A" w:rsidP="00A14D06">
            <w:pPr>
              <w:rPr>
                <w:b/>
                <w:color w:val="000000"/>
              </w:rPr>
            </w:pPr>
            <w:r>
              <w:rPr>
                <w:b/>
                <w:color w:val="000000"/>
              </w:rPr>
              <w:t>Description</w:t>
            </w:r>
          </w:p>
        </w:tc>
      </w:tr>
      <w:tr w:rsidR="00F4790A" w14:paraId="2382AA49" w14:textId="77777777" w:rsidTr="00A14D06">
        <w:trPr>
          <w:jc w:val="center"/>
        </w:trPr>
        <w:tc>
          <w:tcPr>
            <w:tcW w:w="2880" w:type="dxa"/>
            <w:shd w:val="clear" w:color="auto" w:fill="FFFFFF"/>
            <w:tcMar>
              <w:top w:w="100" w:type="dxa"/>
              <w:left w:w="100" w:type="dxa"/>
              <w:bottom w:w="100" w:type="dxa"/>
              <w:right w:w="100" w:type="dxa"/>
            </w:tcMar>
            <w:vAlign w:val="center"/>
          </w:tcPr>
          <w:p w14:paraId="3B7A6CA0" w14:textId="77777777" w:rsidR="00F4790A" w:rsidRDefault="00F4790A" w:rsidP="00A14D06">
            <w:r>
              <w:rPr>
                <w:b/>
              </w:rPr>
              <w:t>Scope_Enterprise_Bit</w:t>
            </w:r>
          </w:p>
        </w:tc>
        <w:tc>
          <w:tcPr>
            <w:tcW w:w="3240" w:type="dxa"/>
            <w:shd w:val="clear" w:color="auto" w:fill="FFFFFF"/>
            <w:tcMar>
              <w:top w:w="100" w:type="dxa"/>
              <w:left w:w="100" w:type="dxa"/>
              <w:bottom w:w="100" w:type="dxa"/>
              <w:right w:w="100" w:type="dxa"/>
            </w:tcMar>
            <w:vAlign w:val="center"/>
          </w:tcPr>
          <w:p w14:paraId="62A606AC" w14:textId="77777777" w:rsidR="00F4790A" w:rsidRDefault="00F4790A" w:rsidP="00A14D06">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65AD871"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362E265E" w14:textId="77777777" w:rsidR="00F4790A" w:rsidRDefault="00F4790A" w:rsidP="00A14D06">
            <w:r>
              <w:t xml:space="preserve">The </w:t>
            </w:r>
            <w:r w:rsidRPr="00890057">
              <w:rPr>
                <w:rFonts w:ascii="Courier New" w:hAnsi="Courier New" w:cs="Courier New"/>
              </w:rPr>
              <w:t>Scope_Enterprise_Bit</w:t>
            </w:r>
            <w:r>
              <w:t xml:space="preserve"> property specifies the Scope Enterprise bit, either 0 or 1. If this bit is zero, the Information Element Identifier identifies an IETF-specified Information Element, and the four-octet Enterprise Number property SHOULD NOT be present. If this bit is one, the Information Element identifier identifies an enterprise-specific Information Element, and the Enterprise Number filed SHOULD be present. NOTE: While it is legal to use "true" and "false" here, this value SHOULD be set to 0 or 1.</w:t>
            </w:r>
          </w:p>
        </w:tc>
      </w:tr>
      <w:tr w:rsidR="00F4790A" w14:paraId="02B02F63" w14:textId="77777777" w:rsidTr="00A14D06">
        <w:trPr>
          <w:jc w:val="center"/>
        </w:trPr>
        <w:tc>
          <w:tcPr>
            <w:tcW w:w="2880" w:type="dxa"/>
            <w:shd w:val="clear" w:color="auto" w:fill="FFFFFF"/>
            <w:tcMar>
              <w:top w:w="100" w:type="dxa"/>
              <w:left w:w="100" w:type="dxa"/>
              <w:bottom w:w="100" w:type="dxa"/>
              <w:right w:w="100" w:type="dxa"/>
            </w:tcMar>
            <w:vAlign w:val="center"/>
          </w:tcPr>
          <w:p w14:paraId="66CB6698" w14:textId="77777777" w:rsidR="00F4790A" w:rsidRDefault="00F4790A" w:rsidP="00A14D06">
            <w:pPr>
              <w:rPr>
                <w:b/>
              </w:rPr>
            </w:pPr>
            <w:r>
              <w:rPr>
                <w:b/>
              </w:rPr>
              <w:t>Scope_Information_</w:t>
            </w:r>
          </w:p>
          <w:p w14:paraId="242BB847" w14:textId="77777777" w:rsidR="00F4790A" w:rsidRDefault="00F4790A" w:rsidP="00A14D06">
            <w:r>
              <w:rPr>
                <w:b/>
              </w:rPr>
              <w:t>Element_ID</w:t>
            </w:r>
          </w:p>
        </w:tc>
        <w:tc>
          <w:tcPr>
            <w:tcW w:w="3240" w:type="dxa"/>
            <w:shd w:val="clear" w:color="auto" w:fill="FFFFFF"/>
            <w:tcMar>
              <w:top w:w="100" w:type="dxa"/>
              <w:left w:w="100" w:type="dxa"/>
              <w:bottom w:w="100" w:type="dxa"/>
              <w:right w:w="100" w:type="dxa"/>
            </w:tcMar>
            <w:vAlign w:val="center"/>
          </w:tcPr>
          <w:p w14:paraId="3C49343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F64F333"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D2E7D5"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3C14BD55" w14:textId="77777777" w:rsidR="00F4790A" w:rsidRDefault="00F4790A" w:rsidP="00A14D06">
            <w:r>
              <w:t xml:space="preserve">The </w:t>
            </w:r>
            <w:r>
              <w:rPr>
                <w:rFonts w:ascii="Courier New" w:eastAsia="Courier New" w:hAnsi="Courier New" w:cs="Courier New"/>
              </w:rPr>
              <w:t>Scope_Information_Element_ID</w:t>
            </w:r>
            <w:r>
              <w:t xml:space="preserve"> property specifies the 15-bit (NOT 16-bit) Scope Information Element ID referring to the type of Information Element.  See </w:t>
            </w:r>
            <w:hyperlink r:id="rId88" w:history="1">
              <w:r w:rsidRPr="0041646A">
                <w:rPr>
                  <w:rStyle w:val="Hyperlink"/>
                </w:rPr>
                <w:t>https://www.ietf.org/rfc/rfc5102.txt</w:t>
              </w:r>
            </w:hyperlink>
            <w:r>
              <w:t xml:space="preserve"> for more information.</w:t>
            </w:r>
          </w:p>
        </w:tc>
      </w:tr>
      <w:tr w:rsidR="00F4790A" w14:paraId="023F4DCC" w14:textId="77777777" w:rsidTr="00A14D06">
        <w:trPr>
          <w:jc w:val="center"/>
        </w:trPr>
        <w:tc>
          <w:tcPr>
            <w:tcW w:w="2880" w:type="dxa"/>
            <w:shd w:val="clear" w:color="auto" w:fill="FFFFFF"/>
            <w:tcMar>
              <w:top w:w="100" w:type="dxa"/>
              <w:left w:w="100" w:type="dxa"/>
              <w:bottom w:w="100" w:type="dxa"/>
              <w:right w:w="100" w:type="dxa"/>
            </w:tcMar>
            <w:vAlign w:val="center"/>
          </w:tcPr>
          <w:p w14:paraId="3C16A3B6" w14:textId="77777777" w:rsidR="00F4790A" w:rsidRDefault="00F4790A" w:rsidP="00A14D06">
            <w:r>
              <w:rPr>
                <w:b/>
              </w:rPr>
              <w:t>Scope_Field_Length</w:t>
            </w:r>
          </w:p>
        </w:tc>
        <w:tc>
          <w:tcPr>
            <w:tcW w:w="3240" w:type="dxa"/>
            <w:shd w:val="clear" w:color="auto" w:fill="FFFFFF"/>
            <w:tcMar>
              <w:top w:w="100" w:type="dxa"/>
              <w:left w:w="100" w:type="dxa"/>
              <w:bottom w:w="100" w:type="dxa"/>
              <w:right w:w="100" w:type="dxa"/>
            </w:tcMar>
            <w:vAlign w:val="center"/>
          </w:tcPr>
          <w:p w14:paraId="4B93402E"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B1204FE"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D566DC6"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67BE152D" w14:textId="77777777" w:rsidR="00F4790A" w:rsidRDefault="00F4790A" w:rsidP="00A14D06">
            <w:r>
              <w:t xml:space="preserve">The </w:t>
            </w:r>
            <w:r w:rsidRPr="004004C8">
              <w:rPr>
                <w:rFonts w:ascii="Courier New" w:hAnsi="Courier New" w:cs="Courier New"/>
              </w:rPr>
              <w:t>Scope_Field_Length</w:t>
            </w:r>
            <w:r>
              <w:t xml:space="preserve"> property specifies the corresponding encoded Information Element, as a 16-bit integer, in octets. The length may be smaller if the reduced size encoding is used (see Section 6.2 of </w:t>
            </w:r>
            <w:hyperlink r:id="rId89" w:history="1">
              <w:r w:rsidRPr="00E63964">
                <w:rPr>
                  <w:rStyle w:val="Hyperlink"/>
                </w:rPr>
                <w:t>https://www.ietf.org/rfc/rfc5101.txt</w:t>
              </w:r>
            </w:hyperlink>
            <w:r>
              <w:t xml:space="preserve">). The value 65535 is reserved for variable length Information Elements. See </w:t>
            </w:r>
            <w:hyperlink r:id="rId90" w:history="1">
              <w:r w:rsidRPr="0041646A">
                <w:rPr>
                  <w:rStyle w:val="Hyperlink"/>
                </w:rPr>
                <w:t>https://www.ietf.org/rfc/rfc5102.txt</w:t>
              </w:r>
            </w:hyperlink>
            <w:r>
              <w:t xml:space="preserve"> for more information.</w:t>
            </w:r>
          </w:p>
        </w:tc>
      </w:tr>
      <w:tr w:rsidR="00F4790A" w14:paraId="643536A8" w14:textId="77777777" w:rsidTr="00A14D06">
        <w:trPr>
          <w:jc w:val="center"/>
        </w:trPr>
        <w:tc>
          <w:tcPr>
            <w:tcW w:w="2880" w:type="dxa"/>
            <w:shd w:val="clear" w:color="auto" w:fill="FFFFFF"/>
            <w:tcMar>
              <w:top w:w="100" w:type="dxa"/>
              <w:left w:w="100" w:type="dxa"/>
              <w:bottom w:w="100" w:type="dxa"/>
              <w:right w:w="100" w:type="dxa"/>
            </w:tcMar>
            <w:vAlign w:val="center"/>
          </w:tcPr>
          <w:p w14:paraId="5198348B" w14:textId="77777777" w:rsidR="00F4790A" w:rsidRDefault="00F4790A" w:rsidP="00A14D06">
            <w:r>
              <w:rPr>
                <w:b/>
              </w:rPr>
              <w:lastRenderedPageBreak/>
              <w:t>Scope_Enterprise_Number</w:t>
            </w:r>
          </w:p>
        </w:tc>
        <w:tc>
          <w:tcPr>
            <w:tcW w:w="3240" w:type="dxa"/>
            <w:shd w:val="clear" w:color="auto" w:fill="FFFFFF"/>
            <w:tcMar>
              <w:top w:w="100" w:type="dxa"/>
              <w:left w:w="100" w:type="dxa"/>
              <w:bottom w:w="100" w:type="dxa"/>
              <w:right w:w="100" w:type="dxa"/>
            </w:tcMar>
            <w:vAlign w:val="center"/>
          </w:tcPr>
          <w:p w14:paraId="5724A37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3A1184D"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62E21A8"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72CE0225" w14:textId="77777777" w:rsidR="00F4790A" w:rsidRDefault="00F4790A" w:rsidP="00A14D06">
            <w:r>
              <w:t xml:space="preserve">The </w:t>
            </w:r>
            <w:r>
              <w:rPr>
                <w:rFonts w:ascii="Courier New" w:eastAsia="Courier New" w:hAnsi="Courier New" w:cs="Courier New"/>
              </w:rPr>
              <w:t>Scope_Enterprise_Number</w:t>
            </w:r>
            <w:r>
              <w:t xml:space="preserve"> property specifies the 32-bit IANA Scope Enterprise Number of the authority defining the Information Element identifier in this Template Record. Information Element Identifiers 1.2 and 2.1 are defined by the IETF (Enterprise bit = 0) and, therefore, do not need an Enterprise Number to identify them.</w:t>
            </w:r>
          </w:p>
        </w:tc>
      </w:tr>
      <w:tr w:rsidR="00F4790A" w14:paraId="73B52CD6" w14:textId="77777777" w:rsidTr="00A14D06">
        <w:trPr>
          <w:jc w:val="center"/>
        </w:trPr>
        <w:tc>
          <w:tcPr>
            <w:tcW w:w="2880" w:type="dxa"/>
            <w:shd w:val="clear" w:color="auto" w:fill="FFFFFF"/>
            <w:tcMar>
              <w:top w:w="100" w:type="dxa"/>
              <w:left w:w="100" w:type="dxa"/>
              <w:bottom w:w="100" w:type="dxa"/>
              <w:right w:w="100" w:type="dxa"/>
            </w:tcMar>
            <w:vAlign w:val="center"/>
          </w:tcPr>
          <w:p w14:paraId="687EB68D" w14:textId="77777777" w:rsidR="00F4790A" w:rsidRDefault="00F4790A" w:rsidP="00A14D06">
            <w:r>
              <w:rPr>
                <w:b/>
              </w:rPr>
              <w:t>Option_Enterprise_Bit</w:t>
            </w:r>
          </w:p>
        </w:tc>
        <w:tc>
          <w:tcPr>
            <w:tcW w:w="3240" w:type="dxa"/>
            <w:shd w:val="clear" w:color="auto" w:fill="FFFFFF"/>
            <w:tcMar>
              <w:top w:w="100" w:type="dxa"/>
              <w:left w:w="100" w:type="dxa"/>
              <w:bottom w:w="100" w:type="dxa"/>
              <w:right w:w="100" w:type="dxa"/>
            </w:tcMar>
            <w:vAlign w:val="center"/>
          </w:tcPr>
          <w:p w14:paraId="602E3229" w14:textId="77777777" w:rsidR="00F4790A" w:rsidRDefault="00F4790A" w:rsidP="00A14D06">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7474128"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339B9BCF" w14:textId="77777777" w:rsidR="00F4790A" w:rsidRDefault="00F4790A" w:rsidP="00A14D06">
            <w:r>
              <w:t xml:space="preserve">The </w:t>
            </w:r>
            <w:r w:rsidRPr="008A562B">
              <w:rPr>
                <w:rFonts w:ascii="Courier New" w:hAnsi="Courier New" w:cs="Courier New"/>
              </w:rPr>
              <w:t>Option_Enterprise_Bit</w:t>
            </w:r>
            <w:r>
              <w:t xml:space="preserve"> property specifies the Option Enterprise bit, either 0 or 1. If this bit is zero, the Information Element Identifier identifies an IETF-specified Information Element, and the four-octet Enterprise Number property SHOULD NOT be present. If this bit is one, the Information Element identifier identifies an enterprise-specific Information Element, and the Enterprise Number filed SHOULD be present. NOTE: While it is legal to use "true" and "false" here, this value SHOULD be set to 0 or 1 for consistency.</w:t>
            </w:r>
          </w:p>
        </w:tc>
      </w:tr>
      <w:tr w:rsidR="00F4790A" w14:paraId="3FD3C145" w14:textId="77777777" w:rsidTr="00A14D06">
        <w:trPr>
          <w:jc w:val="center"/>
        </w:trPr>
        <w:tc>
          <w:tcPr>
            <w:tcW w:w="2880" w:type="dxa"/>
            <w:shd w:val="clear" w:color="auto" w:fill="FFFFFF"/>
            <w:tcMar>
              <w:top w:w="100" w:type="dxa"/>
              <w:left w:w="100" w:type="dxa"/>
              <w:bottom w:w="100" w:type="dxa"/>
              <w:right w:w="100" w:type="dxa"/>
            </w:tcMar>
            <w:vAlign w:val="center"/>
          </w:tcPr>
          <w:p w14:paraId="08860961" w14:textId="77777777" w:rsidR="00F4790A" w:rsidRDefault="00F4790A" w:rsidP="00A14D06">
            <w:pPr>
              <w:rPr>
                <w:b/>
              </w:rPr>
            </w:pPr>
            <w:r>
              <w:rPr>
                <w:b/>
              </w:rPr>
              <w:t>Option_Information_</w:t>
            </w:r>
          </w:p>
          <w:p w14:paraId="192276A1" w14:textId="77777777" w:rsidR="00F4790A" w:rsidRDefault="00F4790A" w:rsidP="00A14D06">
            <w:r>
              <w:rPr>
                <w:b/>
              </w:rPr>
              <w:t>Element_ID</w:t>
            </w:r>
          </w:p>
        </w:tc>
        <w:tc>
          <w:tcPr>
            <w:tcW w:w="3240" w:type="dxa"/>
            <w:shd w:val="clear" w:color="auto" w:fill="FFFFFF"/>
            <w:tcMar>
              <w:top w:w="100" w:type="dxa"/>
              <w:left w:w="100" w:type="dxa"/>
              <w:bottom w:w="100" w:type="dxa"/>
              <w:right w:w="100" w:type="dxa"/>
            </w:tcMar>
            <w:vAlign w:val="center"/>
          </w:tcPr>
          <w:p w14:paraId="5A2DAE4B"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58448BE"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EE75E2A"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6D14537D" w14:textId="77777777" w:rsidR="00F4790A" w:rsidRDefault="00F4790A" w:rsidP="00A14D06">
            <w:r>
              <w:t xml:space="preserve">The </w:t>
            </w:r>
            <w:r>
              <w:rPr>
                <w:rFonts w:ascii="Courier New" w:eastAsia="Courier New" w:hAnsi="Courier New" w:cs="Courier New"/>
              </w:rPr>
              <w:t>Option_Information_Element_ID</w:t>
            </w:r>
            <w:r>
              <w:t xml:space="preserve"> property specifies the 15-bit (NOT 16-bit) Option Information Element ID referring to the type of Information Element. See </w:t>
            </w:r>
            <w:hyperlink r:id="rId91" w:history="1">
              <w:r w:rsidRPr="0041646A">
                <w:rPr>
                  <w:rStyle w:val="Hyperlink"/>
                </w:rPr>
                <w:t>https://www.ietf.org/rfc/rfc5102.txt</w:t>
              </w:r>
            </w:hyperlink>
            <w:r>
              <w:t xml:space="preserve"> for more information.</w:t>
            </w:r>
          </w:p>
        </w:tc>
      </w:tr>
      <w:tr w:rsidR="00F4790A" w14:paraId="04EF3AA9" w14:textId="77777777" w:rsidTr="00A14D06">
        <w:trPr>
          <w:jc w:val="center"/>
        </w:trPr>
        <w:tc>
          <w:tcPr>
            <w:tcW w:w="2880" w:type="dxa"/>
            <w:shd w:val="clear" w:color="auto" w:fill="FFFFFF"/>
            <w:tcMar>
              <w:top w:w="100" w:type="dxa"/>
              <w:left w:w="100" w:type="dxa"/>
              <w:bottom w:w="100" w:type="dxa"/>
              <w:right w:w="100" w:type="dxa"/>
            </w:tcMar>
            <w:vAlign w:val="center"/>
          </w:tcPr>
          <w:p w14:paraId="39AA4C68" w14:textId="77777777" w:rsidR="00F4790A" w:rsidRDefault="00F4790A" w:rsidP="00A14D06">
            <w:r>
              <w:rPr>
                <w:b/>
              </w:rPr>
              <w:t>Option_Field_Length</w:t>
            </w:r>
          </w:p>
        </w:tc>
        <w:tc>
          <w:tcPr>
            <w:tcW w:w="3240" w:type="dxa"/>
            <w:shd w:val="clear" w:color="auto" w:fill="FFFFFF"/>
            <w:tcMar>
              <w:top w:w="100" w:type="dxa"/>
              <w:left w:w="100" w:type="dxa"/>
              <w:bottom w:w="100" w:type="dxa"/>
              <w:right w:w="100" w:type="dxa"/>
            </w:tcMar>
            <w:vAlign w:val="center"/>
          </w:tcPr>
          <w:p w14:paraId="5542118A"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2A7BA37"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79FBD13"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26256DBA" w14:textId="77777777" w:rsidR="00F4790A" w:rsidRDefault="00F4790A" w:rsidP="00A14D06">
            <w:r>
              <w:t xml:space="preserve">The </w:t>
            </w:r>
            <w:r w:rsidRPr="008A562B">
              <w:rPr>
                <w:rFonts w:ascii="Courier New" w:hAnsi="Courier New" w:cs="Courier New"/>
              </w:rPr>
              <w:t>Option_Field_Length</w:t>
            </w:r>
            <w:r>
              <w:t xml:space="preserve"> property specifies the 16-bit Option Field Length, in octets, of the corresponding encoded Information. The property length may be smaller than if the reduced size encoding is used (see Section 6.2 of </w:t>
            </w:r>
            <w:hyperlink r:id="rId92" w:history="1">
              <w:r w:rsidRPr="00E63964">
                <w:rPr>
                  <w:rStyle w:val="Hyperlink"/>
                </w:rPr>
                <w:t>https://www.ietf.org/rfc/rfc5101.txt</w:t>
              </w:r>
            </w:hyperlink>
            <w:r>
              <w:t xml:space="preserve">). The value 65535 is reserved for variable length Information Elements. See </w:t>
            </w:r>
            <w:hyperlink r:id="rId93" w:history="1">
              <w:r w:rsidRPr="0041646A">
                <w:rPr>
                  <w:rStyle w:val="Hyperlink"/>
                </w:rPr>
                <w:t>https://www.ietf.org/rfc/rfc5102.txt</w:t>
              </w:r>
            </w:hyperlink>
            <w:r>
              <w:t xml:space="preserve"> for more information.</w:t>
            </w:r>
          </w:p>
        </w:tc>
      </w:tr>
      <w:tr w:rsidR="00F4790A" w14:paraId="2E02738A" w14:textId="77777777" w:rsidTr="00A14D06">
        <w:trPr>
          <w:jc w:val="center"/>
        </w:trPr>
        <w:tc>
          <w:tcPr>
            <w:tcW w:w="2880" w:type="dxa"/>
            <w:shd w:val="clear" w:color="auto" w:fill="FFFFFF"/>
            <w:tcMar>
              <w:top w:w="100" w:type="dxa"/>
              <w:left w:w="100" w:type="dxa"/>
              <w:bottom w:w="100" w:type="dxa"/>
              <w:right w:w="100" w:type="dxa"/>
            </w:tcMar>
            <w:vAlign w:val="center"/>
          </w:tcPr>
          <w:p w14:paraId="68AA20CF" w14:textId="77777777" w:rsidR="00F4790A" w:rsidRDefault="00F4790A" w:rsidP="00A14D06">
            <w:r>
              <w:rPr>
                <w:b/>
              </w:rPr>
              <w:t>Option_Enterprise_Number</w:t>
            </w:r>
          </w:p>
        </w:tc>
        <w:tc>
          <w:tcPr>
            <w:tcW w:w="3240" w:type="dxa"/>
            <w:shd w:val="clear" w:color="auto" w:fill="FFFFFF"/>
            <w:tcMar>
              <w:top w:w="100" w:type="dxa"/>
              <w:left w:w="100" w:type="dxa"/>
              <w:bottom w:w="100" w:type="dxa"/>
              <w:right w:w="100" w:type="dxa"/>
            </w:tcMar>
            <w:vAlign w:val="center"/>
          </w:tcPr>
          <w:p w14:paraId="61B9A6F9"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A478F60"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6542574"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352D82DF" w14:textId="77777777" w:rsidR="00F4790A" w:rsidRDefault="00F4790A" w:rsidP="00A14D06">
            <w:r>
              <w:t xml:space="preserve">The </w:t>
            </w:r>
            <w:r>
              <w:rPr>
                <w:rFonts w:ascii="Courier New" w:eastAsia="Courier New" w:hAnsi="Courier New" w:cs="Courier New"/>
              </w:rPr>
              <w:t>Option_Enterprise_Number</w:t>
            </w:r>
            <w:r>
              <w:t xml:space="preserve"> property Specifies the 32-bit IANA Option Enterprise Number of the authority defining the Information Element identifier in this Template Record. Information Element Identifiers 1.2 and 2.1 are defined by the IETF (Enterprise bit = 0) and, therefore, do </w:t>
            </w:r>
            <w:r>
              <w:lastRenderedPageBreak/>
              <w:t>not need an Enterprise Number to identify them.</w:t>
            </w:r>
          </w:p>
        </w:tc>
      </w:tr>
    </w:tbl>
    <w:p w14:paraId="2F173666" w14:textId="77777777" w:rsidR="00F4790A" w:rsidRDefault="00F4790A" w:rsidP="00F4790A"/>
    <w:p w14:paraId="288EA28D" w14:textId="77777777" w:rsidR="00F4790A" w:rsidRDefault="00F4790A" w:rsidP="00F4790A">
      <w:pPr>
        <w:pStyle w:val="Heading3"/>
        <w:numPr>
          <w:ilvl w:val="2"/>
          <w:numId w:val="39"/>
        </w:numPr>
        <w:ind w:left="900" w:hanging="900"/>
      </w:pPr>
      <w:bookmarkStart w:id="144" w:name="_Toc450311733"/>
      <w:bookmarkStart w:id="145" w:name="_Toc458527311"/>
      <w:r>
        <w:t>IPFIXDataRecordType Class</w:t>
      </w:r>
      <w:bookmarkEnd w:id="144"/>
      <w:bookmarkEnd w:id="145"/>
    </w:p>
    <w:p w14:paraId="02FEB73F" w14:textId="77777777" w:rsidR="00F4790A" w:rsidRDefault="00F4790A" w:rsidP="00F4790A">
      <w:pPr>
        <w:pStyle w:val="basicparagraph"/>
        <w:contextualSpacing w:val="0"/>
      </w:pPr>
      <w:r>
        <w:t xml:space="preserve">The </w:t>
      </w:r>
      <w:r>
        <w:rPr>
          <w:rFonts w:ascii="Courier New" w:eastAsia="Courier New" w:hAnsi="Courier New" w:cs="Courier New"/>
        </w:rPr>
        <w:t>IPFIXDataRecordType</w:t>
      </w:r>
      <w:r>
        <w:t xml:space="preserve"> class specifies the data records that are sent in data sets.</w:t>
      </w:r>
    </w:p>
    <w:p w14:paraId="00C88BF6"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IPFIXDataRecordType</w:t>
      </w:r>
      <w:r>
        <w:t xml:space="preserve"> class is given in </w:t>
      </w:r>
      <w:r w:rsidRPr="004A467C">
        <w:rPr>
          <w:b/>
          <w:color w:val="0000EE"/>
        </w:rPr>
        <w:fldChar w:fldCharType="begin"/>
      </w:r>
      <w:r w:rsidRPr="004A467C">
        <w:rPr>
          <w:b/>
          <w:color w:val="0000EE"/>
        </w:rPr>
        <w:instrText xml:space="preserve"> REF _Ref439950801 \h </w:instrText>
      </w:r>
      <w:r>
        <w:rPr>
          <w:b/>
          <w:color w:val="0000EE"/>
        </w:rPr>
        <w:instrText xml:space="preserve"> \* MERGEFORMAT </w:instrText>
      </w:r>
      <w:r w:rsidRPr="004A467C">
        <w:rPr>
          <w:b/>
          <w:color w:val="0000EE"/>
        </w:rPr>
      </w:r>
      <w:r w:rsidRPr="004A467C">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21</w:t>
      </w:r>
      <w:r w:rsidRPr="004A467C">
        <w:rPr>
          <w:b/>
          <w:color w:val="0000EE"/>
        </w:rPr>
        <w:fldChar w:fldCharType="end"/>
      </w:r>
      <w:r>
        <w:t>.</w:t>
      </w:r>
    </w:p>
    <w:p w14:paraId="28AE05F5" w14:textId="77777777" w:rsidR="00F4790A" w:rsidRDefault="00F4790A" w:rsidP="00F4790A">
      <w:pPr>
        <w:pStyle w:val="tablecaption"/>
        <w:jc w:val="center"/>
      </w:pPr>
      <w:bookmarkStart w:id="146" w:name="_Ref439950801"/>
      <w:r>
        <w:t xml:space="preserve">Table </w:t>
      </w:r>
      <w:fldSimple w:instr=" STYLEREF 1 \s ">
        <w:r w:rsidR="007C0824">
          <w:rPr>
            <w:noProof/>
          </w:rPr>
          <w:t>3</w:t>
        </w:r>
      </w:fldSimple>
      <w:r>
        <w:noBreakHyphen/>
      </w:r>
      <w:fldSimple w:instr=" SEQ Table \* ARABIC \s 1 ">
        <w:r w:rsidR="007C0824">
          <w:rPr>
            <w:noProof/>
          </w:rPr>
          <w:t>21</w:t>
        </w:r>
      </w:fldSimple>
      <w:bookmarkEnd w:id="146"/>
      <w:r>
        <w:rPr>
          <w:noProof/>
        </w:rPr>
        <w:t xml:space="preserve">. </w:t>
      </w:r>
      <w:r>
        <w:t xml:space="preserve">Properties of the </w:t>
      </w:r>
      <w:r>
        <w:rPr>
          <w:rFonts w:ascii="Courier New" w:eastAsia="Courier New" w:hAnsi="Courier New" w:cs="Courier New"/>
        </w:rPr>
        <w:t>IPFIXDataRecordType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150"/>
        <w:gridCol w:w="1260"/>
        <w:gridCol w:w="6930"/>
      </w:tblGrid>
      <w:tr w:rsidR="00F4790A" w14:paraId="28F987AC" w14:textId="77777777" w:rsidTr="00A14D06">
        <w:trPr>
          <w:jc w:val="center"/>
        </w:trPr>
        <w:tc>
          <w:tcPr>
            <w:tcW w:w="1620" w:type="dxa"/>
            <w:shd w:val="clear" w:color="auto" w:fill="BFBFBF"/>
            <w:tcMar>
              <w:top w:w="100" w:type="dxa"/>
              <w:left w:w="100" w:type="dxa"/>
              <w:bottom w:w="100" w:type="dxa"/>
              <w:right w:w="100" w:type="dxa"/>
            </w:tcMar>
          </w:tcPr>
          <w:p w14:paraId="37274B36" w14:textId="77777777" w:rsidR="00F4790A" w:rsidRDefault="00F4790A" w:rsidP="00A14D06">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797D1AB0"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F75BFC8" w14:textId="77777777" w:rsidR="00F4790A" w:rsidRDefault="00F4790A" w:rsidP="00A14D06">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734B4095" w14:textId="77777777" w:rsidR="00F4790A" w:rsidRDefault="00F4790A" w:rsidP="00A14D06">
            <w:pPr>
              <w:rPr>
                <w:b/>
                <w:color w:val="000000"/>
              </w:rPr>
            </w:pPr>
            <w:r>
              <w:rPr>
                <w:b/>
                <w:color w:val="000000"/>
              </w:rPr>
              <w:t>Description</w:t>
            </w:r>
          </w:p>
        </w:tc>
      </w:tr>
      <w:tr w:rsidR="00F4790A" w14:paraId="10FA4042" w14:textId="77777777" w:rsidTr="00A14D06">
        <w:trPr>
          <w:jc w:val="center"/>
        </w:trPr>
        <w:tc>
          <w:tcPr>
            <w:tcW w:w="1620" w:type="dxa"/>
            <w:shd w:val="clear" w:color="auto" w:fill="FFFFFF"/>
            <w:tcMar>
              <w:top w:w="100" w:type="dxa"/>
              <w:left w:w="100" w:type="dxa"/>
              <w:bottom w:w="100" w:type="dxa"/>
              <w:right w:w="100" w:type="dxa"/>
            </w:tcMar>
            <w:vAlign w:val="center"/>
          </w:tcPr>
          <w:p w14:paraId="07D6888F" w14:textId="77777777" w:rsidR="00F4790A" w:rsidRDefault="00F4790A" w:rsidP="00A14D06">
            <w:r>
              <w:rPr>
                <w:b/>
              </w:rPr>
              <w:t>Field_Value</w:t>
            </w:r>
          </w:p>
        </w:tc>
        <w:tc>
          <w:tcPr>
            <w:tcW w:w="3150" w:type="dxa"/>
            <w:shd w:val="clear" w:color="auto" w:fill="FFFFFF"/>
            <w:tcMar>
              <w:top w:w="100" w:type="dxa"/>
              <w:left w:w="100" w:type="dxa"/>
              <w:bottom w:w="100" w:type="dxa"/>
              <w:right w:w="100" w:type="dxa"/>
            </w:tcMar>
            <w:vAlign w:val="center"/>
          </w:tcPr>
          <w:p w14:paraId="4C419CD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C2A6AC7"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24F0E23" w14:textId="77777777" w:rsidR="00F4790A" w:rsidRDefault="00F4790A" w:rsidP="00A14D06">
            <w:pPr>
              <w:jc w:val="center"/>
            </w:pPr>
            <w:r>
              <w:t>0..*</w:t>
            </w:r>
          </w:p>
        </w:tc>
        <w:tc>
          <w:tcPr>
            <w:tcW w:w="6930" w:type="dxa"/>
            <w:shd w:val="clear" w:color="auto" w:fill="FFFFFF"/>
            <w:tcMar>
              <w:top w:w="100" w:type="dxa"/>
              <w:left w:w="100" w:type="dxa"/>
              <w:bottom w:w="100" w:type="dxa"/>
              <w:right w:w="100" w:type="dxa"/>
            </w:tcMar>
          </w:tcPr>
          <w:p w14:paraId="3DDE373F" w14:textId="77777777" w:rsidR="00F4790A" w:rsidRDefault="00F4790A" w:rsidP="00A14D06">
            <w:r>
              <w:t xml:space="preserve">The </w:t>
            </w:r>
            <w:r w:rsidRPr="008A562B">
              <w:rPr>
                <w:rFonts w:ascii="Courier New" w:hAnsi="Courier New" w:cs="Courier New"/>
              </w:rPr>
              <w:t>Field_Value</w:t>
            </w:r>
            <w:r>
              <w:t xml:space="preserve"> property indicates the individual Field Value, which need not be 16-bit. The Template ID to which the Field Values belong to is encoded in the Data Set Header property "Set ID", i.e. "Set ID" = "Template ID".</w:t>
            </w:r>
          </w:p>
        </w:tc>
      </w:tr>
    </w:tbl>
    <w:p w14:paraId="6B7FEBAE" w14:textId="77777777" w:rsidR="00F4790A" w:rsidRDefault="00F4790A" w:rsidP="00F4790A"/>
    <w:p w14:paraId="25816BE5" w14:textId="77777777" w:rsidR="00F4790A" w:rsidRDefault="00F4790A" w:rsidP="00F4790A">
      <w:pPr>
        <w:pStyle w:val="Heading2"/>
        <w:numPr>
          <w:ilvl w:val="1"/>
          <w:numId w:val="39"/>
        </w:numPr>
      </w:pPr>
      <w:bookmarkStart w:id="147" w:name="_Toc450311734"/>
      <w:bookmarkStart w:id="148" w:name="_Toc458527312"/>
      <w:r>
        <w:lastRenderedPageBreak/>
        <w:t>NetflowV9ExportPacketType Class</w:t>
      </w:r>
      <w:bookmarkEnd w:id="147"/>
      <w:bookmarkEnd w:id="148"/>
    </w:p>
    <w:p w14:paraId="7115096E" w14:textId="77777777" w:rsidR="00F4790A" w:rsidRDefault="00F4790A" w:rsidP="00F4790A">
      <w:pPr>
        <w:keepNext/>
      </w:pPr>
      <w:r w:rsidRPr="00B42CBA">
        <w:rPr>
          <w:noProof/>
        </w:rPr>
        <w:drawing>
          <wp:inline distT="0" distB="0" distL="0" distR="0" wp14:anchorId="0D5CAE93" wp14:editId="37A1F9CC">
            <wp:extent cx="8991600" cy="346204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8997135" cy="3464175"/>
                    </a:xfrm>
                    <a:prstGeom prst="rect">
                      <a:avLst/>
                    </a:prstGeom>
                  </pic:spPr>
                </pic:pic>
              </a:graphicData>
            </a:graphic>
          </wp:inline>
        </w:drawing>
      </w:r>
      <w:r w:rsidRPr="00B42CBA">
        <w:rPr>
          <w:noProof/>
        </w:rPr>
        <w:t xml:space="preserve"> </w:t>
      </w:r>
    </w:p>
    <w:p w14:paraId="4F17A79D" w14:textId="77777777" w:rsidR="00F4790A" w:rsidRPr="00CC37AB" w:rsidRDefault="00F4790A" w:rsidP="00F4790A">
      <w:pPr>
        <w:pStyle w:val="Caption"/>
      </w:pPr>
      <w:bookmarkStart w:id="149" w:name="_Ref440024212"/>
      <w:r>
        <w:t xml:space="preserve">Figure </w:t>
      </w:r>
      <w:fldSimple w:instr=" STYLEREF 1 \s ">
        <w:r w:rsidR="007C0824">
          <w:rPr>
            <w:noProof/>
          </w:rPr>
          <w:t>3</w:t>
        </w:r>
      </w:fldSimple>
      <w:r>
        <w:noBreakHyphen/>
      </w:r>
      <w:fldSimple w:instr=" SEQ Figure \* ARABIC \s 1 ">
        <w:r w:rsidR="007C0824">
          <w:rPr>
            <w:noProof/>
          </w:rPr>
          <w:t>4</w:t>
        </w:r>
      </w:fldSimple>
      <w:bookmarkEnd w:id="149"/>
      <w:r>
        <w:t xml:space="preserve">. </w:t>
      </w:r>
      <w:r w:rsidRPr="007953BE">
        <w:t xml:space="preserve">UML diagram of the </w:t>
      </w:r>
      <w:r w:rsidRPr="007063C7">
        <w:rPr>
          <w:rFonts w:ascii="Courier New" w:hAnsi="Courier New" w:cs="Courier New"/>
        </w:rPr>
        <w:t>NetworkV9ExportPacketType</w:t>
      </w:r>
      <w:r w:rsidRPr="007953BE">
        <w:t xml:space="preserve"> class</w:t>
      </w:r>
    </w:p>
    <w:p w14:paraId="5986062E" w14:textId="77777777" w:rsidR="00F4790A" w:rsidRDefault="00F4790A" w:rsidP="00F4790A">
      <w:pPr>
        <w:pStyle w:val="basicparagraph"/>
        <w:contextualSpacing w:val="0"/>
      </w:pPr>
      <w:r>
        <w:rPr>
          <w:rFonts w:cs="Courier New"/>
        </w:rPr>
        <w:t xml:space="preserve">The </w:t>
      </w:r>
      <w:r>
        <w:rPr>
          <w:rFonts w:ascii="Courier New" w:eastAsia="Courier New" w:hAnsi="Courier New" w:cs="Courier New"/>
        </w:rPr>
        <w:t>NetworkFlowObjectType</w:t>
      </w:r>
      <w:r>
        <w:t xml:space="preserve"> </w:t>
      </w:r>
      <w:r>
        <w:rPr>
          <w:rFonts w:cs="Courier New"/>
        </w:rPr>
        <w:t xml:space="preserve">class specifies the </w:t>
      </w:r>
      <w:r>
        <w:t xml:space="preserve">Netflow v9 object and specifies the IP flow information. See </w:t>
      </w:r>
      <w:hyperlink r:id="rId95" w:history="1">
        <w:r w:rsidRPr="00E63964">
          <w:rPr>
            <w:rStyle w:val="Hyperlink"/>
          </w:rPr>
          <w:t>http://www.ietf.org/rfc/rfc3954.txt</w:t>
        </w:r>
      </w:hyperlink>
      <w:r>
        <w:t xml:space="preserve"> for more information. It was developed by Cisco.</w:t>
      </w:r>
    </w:p>
    <w:p w14:paraId="05A7EBE1" w14:textId="77777777" w:rsidR="00F4790A" w:rsidRDefault="00F4790A" w:rsidP="00F4790A">
      <w:pPr>
        <w:pStyle w:val="basicparagraph"/>
        <w:contextualSpacing w:val="0"/>
      </w:pPr>
      <w:r>
        <w:rPr>
          <w:rFonts w:cs="Courier New"/>
        </w:rPr>
        <w:t xml:space="preserve">The UML diagram corresponding to the </w:t>
      </w:r>
      <w:r>
        <w:rPr>
          <w:rFonts w:ascii="Courier New" w:eastAsia="Courier New" w:hAnsi="Courier New" w:cs="Courier New"/>
        </w:rPr>
        <w:t>NetworkFlowObjectType</w:t>
      </w:r>
      <w:r>
        <w:t xml:space="preserve"> </w:t>
      </w:r>
      <w:r>
        <w:rPr>
          <w:rFonts w:cs="Courier New"/>
        </w:rPr>
        <w:t xml:space="preserve">class is shown in </w:t>
      </w:r>
      <w:r w:rsidRPr="00C23852">
        <w:rPr>
          <w:rFonts w:cs="Courier New"/>
          <w:b/>
          <w:color w:val="0000EE"/>
        </w:rPr>
        <w:fldChar w:fldCharType="begin"/>
      </w:r>
      <w:r w:rsidRPr="00C23852">
        <w:rPr>
          <w:rFonts w:cs="Courier New"/>
          <w:b/>
          <w:color w:val="0000EE"/>
        </w:rPr>
        <w:instrText xml:space="preserve"> REF _Ref440024212 \h  \* MERGEFORMAT </w:instrText>
      </w:r>
      <w:r w:rsidRPr="00C23852">
        <w:rPr>
          <w:rFonts w:cs="Courier New"/>
          <w:b/>
          <w:color w:val="0000EE"/>
        </w:rPr>
      </w:r>
      <w:r w:rsidRPr="00C23852">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4</w:t>
      </w:r>
      <w:r w:rsidRPr="00C23852">
        <w:rPr>
          <w:rFonts w:cs="Courier New"/>
          <w:b/>
          <w:color w:val="0000EE"/>
        </w:rPr>
        <w:fldChar w:fldCharType="end"/>
      </w:r>
      <w:r>
        <w:rPr>
          <w:rFonts w:cs="Courier New"/>
        </w:rPr>
        <w:t>.</w:t>
      </w:r>
    </w:p>
    <w:p w14:paraId="1610D01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NetflowV9ExportPacketType</w:t>
      </w:r>
      <w:r>
        <w:t xml:space="preserve"> class is given in </w:t>
      </w:r>
      <w:r w:rsidRPr="00EA5E36">
        <w:rPr>
          <w:b/>
          <w:color w:val="0000EE"/>
        </w:rPr>
        <w:fldChar w:fldCharType="begin"/>
      </w:r>
      <w:r w:rsidRPr="00EA5E36">
        <w:rPr>
          <w:b/>
          <w:color w:val="0000EE"/>
        </w:rPr>
        <w:instrText xml:space="preserve"> REF _Ref439950867 \h </w:instrText>
      </w:r>
      <w:r>
        <w:rPr>
          <w:b/>
          <w:color w:val="0000EE"/>
        </w:rPr>
        <w:instrText xml:space="preserve"> \* MERGEFORMAT </w:instrText>
      </w:r>
      <w:r w:rsidRPr="00EA5E36">
        <w:rPr>
          <w:b/>
          <w:color w:val="0000EE"/>
        </w:rPr>
      </w:r>
      <w:r w:rsidRPr="00EA5E36">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22</w:t>
      </w:r>
      <w:r w:rsidRPr="00EA5E36">
        <w:rPr>
          <w:b/>
          <w:color w:val="0000EE"/>
        </w:rPr>
        <w:fldChar w:fldCharType="end"/>
      </w:r>
      <w:r>
        <w:t>.</w:t>
      </w:r>
    </w:p>
    <w:p w14:paraId="1E0AA791" w14:textId="77777777" w:rsidR="00F4790A" w:rsidRDefault="00F4790A" w:rsidP="00F4790A">
      <w:pPr>
        <w:pStyle w:val="tablecaption"/>
        <w:jc w:val="center"/>
      </w:pPr>
      <w:bookmarkStart w:id="150" w:name="_Ref439950867"/>
      <w:r>
        <w:t xml:space="preserve">Table </w:t>
      </w:r>
      <w:fldSimple w:instr=" STYLEREF 1 \s ">
        <w:r w:rsidR="007C0824">
          <w:rPr>
            <w:noProof/>
          </w:rPr>
          <w:t>3</w:t>
        </w:r>
      </w:fldSimple>
      <w:r>
        <w:noBreakHyphen/>
      </w:r>
      <w:fldSimple w:instr=" SEQ Table \* ARABIC \s 1 ">
        <w:r w:rsidR="007C0824">
          <w:rPr>
            <w:noProof/>
          </w:rPr>
          <w:t>22</w:t>
        </w:r>
      </w:fldSimple>
      <w:bookmarkEnd w:id="150"/>
      <w:r>
        <w:rPr>
          <w:noProof/>
        </w:rPr>
        <w:t xml:space="preserve">. </w:t>
      </w:r>
      <w:r>
        <w:t xml:space="preserve">Properties of the </w:t>
      </w:r>
      <w:r>
        <w:rPr>
          <w:rFonts w:ascii="Courier New" w:eastAsia="Courier New" w:hAnsi="Courier New" w:cs="Courier New"/>
        </w:rPr>
        <w:t>NetflowV9ExportPacketType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240"/>
        <w:gridCol w:w="1260"/>
        <w:gridCol w:w="6750"/>
      </w:tblGrid>
      <w:tr w:rsidR="00F4790A" w14:paraId="5AA903AA" w14:textId="77777777" w:rsidTr="00A14D06">
        <w:trPr>
          <w:jc w:val="center"/>
        </w:trPr>
        <w:tc>
          <w:tcPr>
            <w:tcW w:w="1710" w:type="dxa"/>
            <w:shd w:val="clear" w:color="auto" w:fill="BFBFBF"/>
            <w:tcMar>
              <w:top w:w="100" w:type="dxa"/>
              <w:left w:w="100" w:type="dxa"/>
              <w:bottom w:w="100" w:type="dxa"/>
              <w:right w:w="100" w:type="dxa"/>
            </w:tcMar>
          </w:tcPr>
          <w:p w14:paraId="19CB3088" w14:textId="77777777" w:rsidR="00F4790A" w:rsidRDefault="00F4790A" w:rsidP="00A14D06">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2311967E"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4C72561" w14:textId="77777777" w:rsidR="00F4790A" w:rsidRDefault="00F4790A" w:rsidP="00A14D06">
            <w:pPr>
              <w:jc w:val="center"/>
              <w:rPr>
                <w:b/>
                <w:color w:val="000000"/>
              </w:rPr>
            </w:pPr>
            <w:r>
              <w:rPr>
                <w:b/>
                <w:color w:val="000000"/>
              </w:rPr>
              <w:t>Multiplicity</w:t>
            </w:r>
          </w:p>
        </w:tc>
        <w:tc>
          <w:tcPr>
            <w:tcW w:w="6750" w:type="dxa"/>
            <w:shd w:val="clear" w:color="auto" w:fill="BFBFBF"/>
            <w:tcMar>
              <w:top w:w="100" w:type="dxa"/>
              <w:left w:w="100" w:type="dxa"/>
              <w:bottom w:w="100" w:type="dxa"/>
              <w:right w:w="100" w:type="dxa"/>
            </w:tcMar>
          </w:tcPr>
          <w:p w14:paraId="16F1F0A1" w14:textId="77777777" w:rsidR="00F4790A" w:rsidRDefault="00F4790A" w:rsidP="00A14D06">
            <w:pPr>
              <w:rPr>
                <w:b/>
                <w:color w:val="000000"/>
              </w:rPr>
            </w:pPr>
            <w:r>
              <w:rPr>
                <w:b/>
                <w:color w:val="000000"/>
              </w:rPr>
              <w:t>Description</w:t>
            </w:r>
          </w:p>
        </w:tc>
      </w:tr>
      <w:tr w:rsidR="00F4790A" w14:paraId="3206F91F" w14:textId="77777777" w:rsidTr="00A14D06">
        <w:trPr>
          <w:jc w:val="center"/>
        </w:trPr>
        <w:tc>
          <w:tcPr>
            <w:tcW w:w="1710" w:type="dxa"/>
            <w:shd w:val="clear" w:color="auto" w:fill="FFFFFF"/>
            <w:tcMar>
              <w:top w:w="100" w:type="dxa"/>
              <w:left w:w="100" w:type="dxa"/>
              <w:bottom w:w="100" w:type="dxa"/>
              <w:right w:w="100" w:type="dxa"/>
            </w:tcMar>
            <w:vAlign w:val="center"/>
          </w:tcPr>
          <w:p w14:paraId="20FE6CEC" w14:textId="77777777" w:rsidR="00F4790A" w:rsidRDefault="00F4790A" w:rsidP="00A14D06">
            <w:r>
              <w:rPr>
                <w:b/>
              </w:rPr>
              <w:lastRenderedPageBreak/>
              <w:t>Packet_Header</w:t>
            </w:r>
          </w:p>
        </w:tc>
        <w:tc>
          <w:tcPr>
            <w:tcW w:w="3240" w:type="dxa"/>
            <w:shd w:val="clear" w:color="auto" w:fill="FFFFFF"/>
            <w:tcMar>
              <w:top w:w="100" w:type="dxa"/>
              <w:left w:w="100" w:type="dxa"/>
              <w:bottom w:w="100" w:type="dxa"/>
              <w:right w:w="100" w:type="dxa"/>
            </w:tcMar>
            <w:vAlign w:val="center"/>
          </w:tcPr>
          <w:p w14:paraId="5BA55D3E" w14:textId="77777777" w:rsidR="00F4790A" w:rsidRDefault="00F4790A" w:rsidP="00A14D06">
            <w:r>
              <w:rPr>
                <w:rFonts w:ascii="Courier New" w:eastAsia="Courier New" w:hAnsi="Courier New" w:cs="Courier New"/>
              </w:rPr>
              <w:t>NetflowV9PacketHeaderType</w:t>
            </w:r>
          </w:p>
        </w:tc>
        <w:tc>
          <w:tcPr>
            <w:tcW w:w="1260" w:type="dxa"/>
            <w:shd w:val="clear" w:color="auto" w:fill="FFFFFF"/>
            <w:tcMar>
              <w:top w:w="100" w:type="dxa"/>
              <w:left w:w="100" w:type="dxa"/>
              <w:bottom w:w="100" w:type="dxa"/>
              <w:right w:w="100" w:type="dxa"/>
            </w:tcMar>
            <w:vAlign w:val="center"/>
          </w:tcPr>
          <w:p w14:paraId="71F7069C" w14:textId="77777777" w:rsidR="00F4790A" w:rsidRDefault="00F4790A" w:rsidP="00A14D06">
            <w:pPr>
              <w:jc w:val="center"/>
            </w:pPr>
            <w:r>
              <w:t>0..1</w:t>
            </w:r>
          </w:p>
        </w:tc>
        <w:tc>
          <w:tcPr>
            <w:tcW w:w="6750" w:type="dxa"/>
            <w:shd w:val="clear" w:color="auto" w:fill="FFFFFF"/>
            <w:tcMar>
              <w:top w:w="100" w:type="dxa"/>
              <w:left w:w="100" w:type="dxa"/>
              <w:bottom w:w="100" w:type="dxa"/>
              <w:right w:w="100" w:type="dxa"/>
            </w:tcMar>
          </w:tcPr>
          <w:p w14:paraId="2CC58EE0" w14:textId="77777777" w:rsidR="00F4790A" w:rsidRDefault="00F4790A" w:rsidP="00A14D06">
            <w:r>
              <w:t xml:space="preserve">The </w:t>
            </w:r>
            <w:r>
              <w:rPr>
                <w:rFonts w:ascii="Courier New" w:eastAsia="Courier New" w:hAnsi="Courier New" w:cs="Courier New"/>
              </w:rPr>
              <w:t>Packet_Header</w:t>
            </w:r>
            <w:r>
              <w:t xml:space="preserve"> property specifies the Packet Header, which is the first part of an Export Packet. The Packet Header provides basic information about the packet such as the Netflow version, number of records contained within the packet, and sequence numbering. </w:t>
            </w:r>
          </w:p>
        </w:tc>
      </w:tr>
      <w:tr w:rsidR="00F4790A" w14:paraId="11FA3F1B" w14:textId="77777777" w:rsidTr="00A14D06">
        <w:trPr>
          <w:jc w:val="center"/>
        </w:trPr>
        <w:tc>
          <w:tcPr>
            <w:tcW w:w="1710" w:type="dxa"/>
            <w:shd w:val="clear" w:color="auto" w:fill="FFFFFF"/>
            <w:tcMar>
              <w:top w:w="100" w:type="dxa"/>
              <w:left w:w="100" w:type="dxa"/>
              <w:bottom w:w="100" w:type="dxa"/>
              <w:right w:w="100" w:type="dxa"/>
            </w:tcMar>
            <w:vAlign w:val="center"/>
          </w:tcPr>
          <w:p w14:paraId="508FFA9E" w14:textId="77777777" w:rsidR="00F4790A" w:rsidRDefault="00F4790A" w:rsidP="00A14D06">
            <w:r>
              <w:rPr>
                <w:b/>
              </w:rPr>
              <w:t>Flow_Set</w:t>
            </w:r>
          </w:p>
        </w:tc>
        <w:tc>
          <w:tcPr>
            <w:tcW w:w="3240" w:type="dxa"/>
            <w:shd w:val="clear" w:color="auto" w:fill="FFFFFF"/>
            <w:tcMar>
              <w:top w:w="100" w:type="dxa"/>
              <w:left w:w="100" w:type="dxa"/>
              <w:bottom w:w="100" w:type="dxa"/>
              <w:right w:w="100" w:type="dxa"/>
            </w:tcMar>
            <w:vAlign w:val="center"/>
          </w:tcPr>
          <w:p w14:paraId="3E8E6FDE" w14:textId="77777777" w:rsidR="00F4790A" w:rsidRDefault="00F4790A" w:rsidP="00A14D06">
            <w:r>
              <w:rPr>
                <w:rFonts w:ascii="Courier New" w:eastAsia="Courier New" w:hAnsi="Courier New" w:cs="Courier New"/>
              </w:rPr>
              <w:t>NetflowV9FlowSetType</w:t>
            </w:r>
          </w:p>
        </w:tc>
        <w:tc>
          <w:tcPr>
            <w:tcW w:w="1260" w:type="dxa"/>
            <w:shd w:val="clear" w:color="auto" w:fill="FFFFFF"/>
            <w:tcMar>
              <w:top w:w="100" w:type="dxa"/>
              <w:left w:w="100" w:type="dxa"/>
              <w:bottom w:w="100" w:type="dxa"/>
              <w:right w:w="100" w:type="dxa"/>
            </w:tcMar>
            <w:vAlign w:val="center"/>
          </w:tcPr>
          <w:p w14:paraId="796663C6" w14:textId="77777777" w:rsidR="00F4790A" w:rsidRDefault="00F4790A" w:rsidP="00A14D06">
            <w:pPr>
              <w:jc w:val="center"/>
            </w:pPr>
            <w:r>
              <w:t>0..*</w:t>
            </w:r>
          </w:p>
        </w:tc>
        <w:tc>
          <w:tcPr>
            <w:tcW w:w="6750" w:type="dxa"/>
            <w:shd w:val="clear" w:color="auto" w:fill="FFFFFF"/>
            <w:tcMar>
              <w:top w:w="100" w:type="dxa"/>
              <w:left w:w="100" w:type="dxa"/>
              <w:bottom w:w="100" w:type="dxa"/>
              <w:right w:w="100" w:type="dxa"/>
            </w:tcMar>
          </w:tcPr>
          <w:p w14:paraId="680E91BF" w14:textId="77777777" w:rsidR="00F4790A" w:rsidRDefault="00F4790A" w:rsidP="00A14D06">
            <w:r>
              <w:t xml:space="preserve">The </w:t>
            </w:r>
            <w:r>
              <w:rPr>
                <w:rFonts w:ascii="Courier New" w:eastAsia="Courier New" w:hAnsi="Courier New" w:cs="Courier New"/>
              </w:rPr>
              <w:t>Flow_Set</w:t>
            </w:r>
            <w:r>
              <w:t xml:space="preserve"> property specifies a FlowSet, which is a collection of Flow Records that have similar structure. In an Export Packet, one or more FlowSets follow the Packet Header. There are three different types of FlowSets: a Template FlowSet, Options Template FlowSet, and Data FlowSet.</w:t>
            </w:r>
          </w:p>
        </w:tc>
      </w:tr>
    </w:tbl>
    <w:p w14:paraId="4853A5CE" w14:textId="77777777" w:rsidR="00F4790A" w:rsidRDefault="00F4790A" w:rsidP="00F4790A"/>
    <w:p w14:paraId="4C0CB61D" w14:textId="77777777" w:rsidR="00F4790A" w:rsidRDefault="00F4790A" w:rsidP="00F4790A">
      <w:pPr>
        <w:pStyle w:val="Heading3"/>
        <w:numPr>
          <w:ilvl w:val="2"/>
          <w:numId w:val="39"/>
        </w:numPr>
      </w:pPr>
      <w:bookmarkStart w:id="151" w:name="_Toc450311735"/>
      <w:bookmarkStart w:id="152" w:name="_Toc458527313"/>
      <w:r>
        <w:t>NetflowV9PacketHeaderType Class</w:t>
      </w:r>
      <w:bookmarkEnd w:id="151"/>
      <w:bookmarkEnd w:id="152"/>
    </w:p>
    <w:p w14:paraId="1EB34E0E" w14:textId="77777777" w:rsidR="00F4790A" w:rsidRDefault="00F4790A" w:rsidP="00F4790A">
      <w:pPr>
        <w:pStyle w:val="basicparagraph"/>
        <w:contextualSpacing w:val="0"/>
      </w:pPr>
      <w:r>
        <w:t xml:space="preserve">The </w:t>
      </w:r>
      <w:r>
        <w:rPr>
          <w:rFonts w:ascii="Courier New" w:eastAsia="Courier New" w:hAnsi="Courier New" w:cs="Courier New"/>
        </w:rPr>
        <w:t>NetflowV9PacketHeaderType</w:t>
      </w:r>
      <w:r>
        <w:t xml:space="preserve"> class specifies the header properties defined for Netflow v9. Note that common elements are included in the </w:t>
      </w:r>
      <w:r w:rsidRPr="00856FB3">
        <w:rPr>
          <w:rFonts w:ascii="Courier New" w:hAnsi="Courier New" w:cs="Courier New"/>
        </w:rPr>
        <w:t>Network_Flow_Label</w:t>
      </w:r>
      <w:r>
        <w:t xml:space="preserve"> property.</w:t>
      </w:r>
    </w:p>
    <w:p w14:paraId="5FC6288E" w14:textId="77777777" w:rsidR="00F4790A" w:rsidRDefault="00F4790A" w:rsidP="00F4790A">
      <w:pPr>
        <w:pStyle w:val="basicparagraph"/>
        <w:contextualSpacing w:val="0"/>
      </w:pPr>
      <w:r>
        <w:t xml:space="preserve">See </w:t>
      </w:r>
      <w:hyperlink r:id="rId96" w:history="1">
        <w:r w:rsidRPr="00E63964">
          <w:rPr>
            <w:rStyle w:val="Hyperlink"/>
          </w:rPr>
          <w:t>http://www.ietf.org/rfc/rfc3954.txt</w:t>
        </w:r>
      </w:hyperlink>
      <w:r>
        <w:t xml:space="preserve"> for more information.</w:t>
      </w:r>
    </w:p>
    <w:p w14:paraId="500EB5A3"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NetflowV9PacketHeaderType</w:t>
      </w:r>
      <w:r>
        <w:t xml:space="preserve"> class is given in </w:t>
      </w:r>
      <w:r w:rsidRPr="00B87785">
        <w:rPr>
          <w:b/>
          <w:color w:val="0000EE"/>
        </w:rPr>
        <w:fldChar w:fldCharType="begin"/>
      </w:r>
      <w:r w:rsidRPr="00B87785">
        <w:rPr>
          <w:b/>
          <w:color w:val="0000EE"/>
        </w:rPr>
        <w:instrText xml:space="preserve"> REF _Ref439950927 \h </w:instrText>
      </w:r>
      <w:r>
        <w:rPr>
          <w:b/>
          <w:color w:val="0000EE"/>
        </w:rPr>
        <w:instrText xml:space="preserve"> \* MERGEFORMAT </w:instrText>
      </w:r>
      <w:r w:rsidRPr="00B87785">
        <w:rPr>
          <w:b/>
          <w:color w:val="0000EE"/>
        </w:rPr>
      </w:r>
      <w:r w:rsidRPr="00B87785">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23</w:t>
      </w:r>
      <w:r w:rsidRPr="00B87785">
        <w:rPr>
          <w:b/>
          <w:color w:val="0000EE"/>
        </w:rPr>
        <w:fldChar w:fldCharType="end"/>
      </w:r>
      <w:r>
        <w:t>.</w:t>
      </w:r>
    </w:p>
    <w:p w14:paraId="5F5B1730" w14:textId="77777777" w:rsidR="00F4790A" w:rsidRDefault="00F4790A" w:rsidP="00F4790A">
      <w:pPr>
        <w:pStyle w:val="tablecaption"/>
        <w:jc w:val="center"/>
      </w:pPr>
      <w:bookmarkStart w:id="153" w:name="_Ref439950927"/>
      <w:r>
        <w:t xml:space="preserve">Table </w:t>
      </w:r>
      <w:fldSimple w:instr=" STYLEREF 1 \s ">
        <w:r w:rsidR="007C0824">
          <w:rPr>
            <w:noProof/>
          </w:rPr>
          <w:t>3</w:t>
        </w:r>
      </w:fldSimple>
      <w:r>
        <w:noBreakHyphen/>
      </w:r>
      <w:fldSimple w:instr=" SEQ Table \* ARABIC \s 1 ">
        <w:r w:rsidR="007C0824">
          <w:rPr>
            <w:noProof/>
          </w:rPr>
          <w:t>23</w:t>
        </w:r>
      </w:fldSimple>
      <w:bookmarkEnd w:id="153"/>
      <w:r>
        <w:rPr>
          <w:noProof/>
        </w:rPr>
        <w:t xml:space="preserve">. </w:t>
      </w:r>
      <w:r>
        <w:t xml:space="preserve">Properties of the </w:t>
      </w:r>
      <w:r>
        <w:rPr>
          <w:rFonts w:ascii="Courier New" w:eastAsia="Courier New" w:hAnsi="Courier New" w:cs="Courier New"/>
        </w:rPr>
        <w:t>NetflowV9PacketHeaderType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510"/>
        <w:gridCol w:w="1350"/>
        <w:gridCol w:w="5940"/>
      </w:tblGrid>
      <w:tr w:rsidR="00F4790A" w14:paraId="26C17D12" w14:textId="77777777" w:rsidTr="00A14D06">
        <w:trPr>
          <w:jc w:val="center"/>
        </w:trPr>
        <w:tc>
          <w:tcPr>
            <w:tcW w:w="2160" w:type="dxa"/>
            <w:shd w:val="clear" w:color="auto" w:fill="BFBFBF"/>
            <w:tcMar>
              <w:top w:w="100" w:type="dxa"/>
              <w:left w:w="100" w:type="dxa"/>
              <w:bottom w:w="100" w:type="dxa"/>
              <w:right w:w="100" w:type="dxa"/>
            </w:tcMar>
          </w:tcPr>
          <w:p w14:paraId="449578A2"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3541C3C8"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37009CD5" w14:textId="77777777" w:rsidR="00F4790A" w:rsidRDefault="00F4790A" w:rsidP="00A14D06">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2D8D74AB" w14:textId="77777777" w:rsidR="00F4790A" w:rsidRDefault="00F4790A" w:rsidP="00A14D06">
            <w:pPr>
              <w:rPr>
                <w:b/>
                <w:color w:val="000000"/>
              </w:rPr>
            </w:pPr>
            <w:r>
              <w:rPr>
                <w:b/>
                <w:color w:val="000000"/>
              </w:rPr>
              <w:t>Description</w:t>
            </w:r>
          </w:p>
        </w:tc>
      </w:tr>
      <w:tr w:rsidR="00F4790A" w14:paraId="4D4BD176" w14:textId="77777777" w:rsidTr="00A14D06">
        <w:trPr>
          <w:jc w:val="center"/>
        </w:trPr>
        <w:tc>
          <w:tcPr>
            <w:tcW w:w="2160" w:type="dxa"/>
            <w:shd w:val="clear" w:color="auto" w:fill="FFFFFF"/>
            <w:tcMar>
              <w:top w:w="100" w:type="dxa"/>
              <w:left w:w="100" w:type="dxa"/>
              <w:bottom w:w="100" w:type="dxa"/>
              <w:right w:w="100" w:type="dxa"/>
            </w:tcMar>
            <w:vAlign w:val="center"/>
          </w:tcPr>
          <w:p w14:paraId="67E7D0D0" w14:textId="77777777" w:rsidR="00F4790A" w:rsidRDefault="00F4790A" w:rsidP="00A14D06">
            <w:r>
              <w:rPr>
                <w:b/>
              </w:rPr>
              <w:t>Version</w:t>
            </w:r>
          </w:p>
        </w:tc>
        <w:tc>
          <w:tcPr>
            <w:tcW w:w="3510" w:type="dxa"/>
            <w:shd w:val="clear" w:color="auto" w:fill="FFFFFF"/>
            <w:tcMar>
              <w:top w:w="100" w:type="dxa"/>
              <w:left w:w="100" w:type="dxa"/>
              <w:bottom w:w="100" w:type="dxa"/>
              <w:right w:w="100" w:type="dxa"/>
            </w:tcMar>
            <w:vAlign w:val="center"/>
          </w:tcPr>
          <w:p w14:paraId="43429B0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D41F863" w14:textId="77777777" w:rsidR="00F4790A" w:rsidRDefault="00F4790A" w:rsidP="00A14D06">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16E2EB8C"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1A731DD2" w14:textId="77777777" w:rsidR="00F4790A" w:rsidRDefault="00F4790A" w:rsidP="00A14D06">
            <w:r>
              <w:t xml:space="preserve">The </w:t>
            </w:r>
            <w:r w:rsidRPr="008A562B">
              <w:rPr>
                <w:rFonts w:ascii="Courier New" w:hAnsi="Courier New" w:cs="Courier New"/>
              </w:rPr>
              <w:t>Version</w:t>
            </w:r>
            <w:r>
              <w:t xml:space="preserve"> property specifies the version of flow record format exported in this packet. The value of this property is 9 for the Netflow v9.</w:t>
            </w:r>
          </w:p>
        </w:tc>
      </w:tr>
      <w:tr w:rsidR="00F4790A" w14:paraId="78F66A9D" w14:textId="77777777" w:rsidTr="00A14D06">
        <w:trPr>
          <w:jc w:val="center"/>
        </w:trPr>
        <w:tc>
          <w:tcPr>
            <w:tcW w:w="2160" w:type="dxa"/>
            <w:shd w:val="clear" w:color="auto" w:fill="FFFFFF"/>
            <w:tcMar>
              <w:top w:w="100" w:type="dxa"/>
              <w:left w:w="100" w:type="dxa"/>
              <w:bottom w:w="100" w:type="dxa"/>
              <w:right w:w="100" w:type="dxa"/>
            </w:tcMar>
            <w:vAlign w:val="center"/>
          </w:tcPr>
          <w:p w14:paraId="70AF8357" w14:textId="77777777" w:rsidR="00F4790A" w:rsidRDefault="00F4790A" w:rsidP="00A14D06">
            <w:r>
              <w:rPr>
                <w:b/>
              </w:rPr>
              <w:t>Record_Count</w:t>
            </w:r>
          </w:p>
        </w:tc>
        <w:tc>
          <w:tcPr>
            <w:tcW w:w="3510" w:type="dxa"/>
            <w:shd w:val="clear" w:color="auto" w:fill="FFFFFF"/>
            <w:tcMar>
              <w:top w:w="100" w:type="dxa"/>
              <w:left w:w="100" w:type="dxa"/>
              <w:bottom w:w="100" w:type="dxa"/>
              <w:right w:w="100" w:type="dxa"/>
            </w:tcMar>
            <w:vAlign w:val="center"/>
          </w:tcPr>
          <w:p w14:paraId="184E9AE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A98E117" w14:textId="77777777" w:rsidR="00F4790A" w:rsidRDefault="00F4790A" w:rsidP="00A14D06">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75FFF509"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7768579F" w14:textId="77777777" w:rsidR="00F4790A" w:rsidRDefault="00F4790A" w:rsidP="00A14D06">
            <w:r>
              <w:t xml:space="preserve">The </w:t>
            </w:r>
            <w:r>
              <w:rPr>
                <w:rFonts w:ascii="Courier New" w:eastAsia="Courier New" w:hAnsi="Courier New" w:cs="Courier New"/>
              </w:rPr>
              <w:t>Record_Count</w:t>
            </w:r>
            <w:r>
              <w:t xml:space="preserve"> property specifies the total number of records in the Export Packet, which is the sum of Options FlowSet records, Template FlowSet records, and Data FlowSet records. See </w:t>
            </w:r>
            <w:hyperlink r:id="rId97" w:history="1">
              <w:r w:rsidRPr="000A62F3">
                <w:rPr>
                  <w:rStyle w:val="Hyperlink"/>
                </w:rPr>
                <w:t>http://www.ietf.org/rfc/rfc3954.txt</w:t>
              </w:r>
            </w:hyperlink>
            <w:r>
              <w:t>.</w:t>
            </w:r>
          </w:p>
        </w:tc>
      </w:tr>
      <w:tr w:rsidR="00F4790A" w14:paraId="1CB5FFA2" w14:textId="77777777" w:rsidTr="00A14D06">
        <w:trPr>
          <w:jc w:val="center"/>
        </w:trPr>
        <w:tc>
          <w:tcPr>
            <w:tcW w:w="2160" w:type="dxa"/>
            <w:shd w:val="clear" w:color="auto" w:fill="FFFFFF"/>
            <w:tcMar>
              <w:top w:w="100" w:type="dxa"/>
              <w:left w:w="100" w:type="dxa"/>
              <w:bottom w:w="100" w:type="dxa"/>
              <w:right w:w="100" w:type="dxa"/>
            </w:tcMar>
            <w:vAlign w:val="center"/>
          </w:tcPr>
          <w:p w14:paraId="206512FB" w14:textId="77777777" w:rsidR="00F4790A" w:rsidRDefault="00F4790A" w:rsidP="00A14D06">
            <w:r>
              <w:rPr>
                <w:b/>
              </w:rPr>
              <w:lastRenderedPageBreak/>
              <w:t>Sys_Up_Time</w:t>
            </w:r>
          </w:p>
        </w:tc>
        <w:tc>
          <w:tcPr>
            <w:tcW w:w="3510" w:type="dxa"/>
            <w:shd w:val="clear" w:color="auto" w:fill="FFFFFF"/>
            <w:tcMar>
              <w:top w:w="100" w:type="dxa"/>
              <w:left w:w="100" w:type="dxa"/>
              <w:bottom w:w="100" w:type="dxa"/>
              <w:right w:w="100" w:type="dxa"/>
            </w:tcMar>
            <w:vAlign w:val="center"/>
          </w:tcPr>
          <w:p w14:paraId="6095EA1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2427C6C" w14:textId="77777777" w:rsidR="00F4790A" w:rsidRDefault="00F4790A" w:rsidP="00A14D06">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7BAC360A"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18A212C0" w14:textId="77777777" w:rsidR="00F4790A" w:rsidRDefault="00F4790A" w:rsidP="00A14D06">
            <w:r>
              <w:t xml:space="preserve">The </w:t>
            </w:r>
            <w:r>
              <w:rPr>
                <w:rFonts w:ascii="Courier New" w:eastAsia="Courier New" w:hAnsi="Courier New" w:cs="Courier New"/>
              </w:rPr>
              <w:t>Sys_Up_Time</w:t>
            </w:r>
            <w:r>
              <w:t xml:space="preserve"> property specifies the time in milliseconds since this device was first booted.</w:t>
            </w:r>
          </w:p>
        </w:tc>
      </w:tr>
      <w:tr w:rsidR="00F4790A" w14:paraId="2D767180" w14:textId="77777777" w:rsidTr="00A14D06">
        <w:trPr>
          <w:jc w:val="center"/>
        </w:trPr>
        <w:tc>
          <w:tcPr>
            <w:tcW w:w="2160" w:type="dxa"/>
            <w:shd w:val="clear" w:color="auto" w:fill="FFFFFF"/>
            <w:tcMar>
              <w:top w:w="100" w:type="dxa"/>
              <w:left w:w="100" w:type="dxa"/>
              <w:bottom w:w="100" w:type="dxa"/>
              <w:right w:w="100" w:type="dxa"/>
            </w:tcMar>
            <w:vAlign w:val="center"/>
          </w:tcPr>
          <w:p w14:paraId="0D1C9FF4" w14:textId="77777777" w:rsidR="00F4790A" w:rsidRDefault="00F4790A" w:rsidP="00A14D06">
            <w:r>
              <w:rPr>
                <w:b/>
              </w:rPr>
              <w:t>Unix_Secs</w:t>
            </w:r>
          </w:p>
        </w:tc>
        <w:tc>
          <w:tcPr>
            <w:tcW w:w="3510" w:type="dxa"/>
            <w:shd w:val="clear" w:color="auto" w:fill="FFFFFF"/>
            <w:tcMar>
              <w:top w:w="100" w:type="dxa"/>
              <w:left w:w="100" w:type="dxa"/>
              <w:bottom w:w="100" w:type="dxa"/>
              <w:right w:w="100" w:type="dxa"/>
            </w:tcMar>
            <w:vAlign w:val="center"/>
          </w:tcPr>
          <w:p w14:paraId="1E310CAA"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ABF9200" w14:textId="77777777" w:rsidR="00F4790A" w:rsidRDefault="00F4790A" w:rsidP="00A14D06">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0250E557"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747AFE30" w14:textId="77777777" w:rsidR="00F4790A" w:rsidRDefault="00F4790A" w:rsidP="00A14D06">
            <w:r>
              <w:t xml:space="preserve">The </w:t>
            </w:r>
            <w:r>
              <w:rPr>
                <w:rFonts w:ascii="Courier New" w:eastAsia="Courier New" w:hAnsi="Courier New" w:cs="Courier New"/>
              </w:rPr>
              <w:t>Unix_Secs</w:t>
            </w:r>
            <w:r>
              <w:t xml:space="preserve"> property specifies the time in seconds since 0000 UTC 1970 at which the Export Packet leaves the Exporter.</w:t>
            </w:r>
          </w:p>
        </w:tc>
      </w:tr>
      <w:tr w:rsidR="00F4790A" w14:paraId="1BCAA6E0" w14:textId="77777777" w:rsidTr="00A14D06">
        <w:trPr>
          <w:jc w:val="center"/>
        </w:trPr>
        <w:tc>
          <w:tcPr>
            <w:tcW w:w="2160" w:type="dxa"/>
            <w:shd w:val="clear" w:color="auto" w:fill="FFFFFF"/>
            <w:tcMar>
              <w:top w:w="100" w:type="dxa"/>
              <w:left w:w="100" w:type="dxa"/>
              <w:bottom w:w="100" w:type="dxa"/>
              <w:right w:w="100" w:type="dxa"/>
            </w:tcMar>
            <w:vAlign w:val="center"/>
          </w:tcPr>
          <w:p w14:paraId="33ED01DC" w14:textId="77777777" w:rsidR="00F4790A" w:rsidRDefault="00F4790A" w:rsidP="00A14D06">
            <w:r>
              <w:rPr>
                <w:b/>
              </w:rPr>
              <w:t>Sequence_Number</w:t>
            </w:r>
          </w:p>
        </w:tc>
        <w:tc>
          <w:tcPr>
            <w:tcW w:w="3510" w:type="dxa"/>
            <w:shd w:val="clear" w:color="auto" w:fill="FFFFFF"/>
            <w:tcMar>
              <w:top w:w="100" w:type="dxa"/>
              <w:left w:w="100" w:type="dxa"/>
              <w:bottom w:w="100" w:type="dxa"/>
              <w:right w:w="100" w:type="dxa"/>
            </w:tcMar>
            <w:vAlign w:val="center"/>
          </w:tcPr>
          <w:p w14:paraId="266D1DE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320FD9C" w14:textId="77777777" w:rsidR="00F4790A" w:rsidRDefault="00F4790A" w:rsidP="00A14D06">
            <w:r>
              <w:rPr>
                <w:rFonts w:ascii="Courier New" w:eastAsia="Courier New" w:hAnsi="Courier New" w:cs="Courier New"/>
              </w:rPr>
              <w:t>IntegerObjectPropertyType</w:t>
            </w:r>
          </w:p>
        </w:tc>
        <w:tc>
          <w:tcPr>
            <w:tcW w:w="1350" w:type="dxa"/>
            <w:shd w:val="clear" w:color="auto" w:fill="FFFFFF"/>
            <w:tcMar>
              <w:top w:w="100" w:type="dxa"/>
              <w:left w:w="100" w:type="dxa"/>
              <w:bottom w:w="100" w:type="dxa"/>
              <w:right w:w="100" w:type="dxa"/>
            </w:tcMar>
            <w:vAlign w:val="center"/>
          </w:tcPr>
          <w:p w14:paraId="63AE2994"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2B7DFFCA" w14:textId="77777777" w:rsidR="00F4790A" w:rsidRDefault="00F4790A" w:rsidP="00A14D06">
            <w:r>
              <w:t xml:space="preserve">The </w:t>
            </w:r>
            <w:r>
              <w:rPr>
                <w:rFonts w:ascii="Courier New" w:eastAsia="Courier New" w:hAnsi="Courier New" w:cs="Courier New"/>
              </w:rPr>
              <w:t>Sequence_Number</w:t>
            </w:r>
            <w:r>
              <w:t xml:space="preserve"> property is an incremental sequence counter of all Export Packets sent from the current Observation Domain by the Exporter. This value MUST be cumulative, and SHOULD be used by the Collector to identify whether any Export Packets have been missed.</w:t>
            </w:r>
          </w:p>
        </w:tc>
      </w:tr>
      <w:tr w:rsidR="00F4790A" w14:paraId="7775576F" w14:textId="77777777" w:rsidTr="00A14D06">
        <w:trPr>
          <w:jc w:val="center"/>
        </w:trPr>
        <w:tc>
          <w:tcPr>
            <w:tcW w:w="2160" w:type="dxa"/>
            <w:shd w:val="clear" w:color="auto" w:fill="FFFFFF"/>
            <w:tcMar>
              <w:top w:w="100" w:type="dxa"/>
              <w:left w:w="100" w:type="dxa"/>
              <w:bottom w:w="100" w:type="dxa"/>
              <w:right w:w="100" w:type="dxa"/>
            </w:tcMar>
            <w:vAlign w:val="center"/>
          </w:tcPr>
          <w:p w14:paraId="4870A595" w14:textId="77777777" w:rsidR="00F4790A" w:rsidRDefault="00F4790A" w:rsidP="00A14D06">
            <w:r>
              <w:rPr>
                <w:b/>
              </w:rPr>
              <w:t>Source_ID</w:t>
            </w:r>
          </w:p>
        </w:tc>
        <w:tc>
          <w:tcPr>
            <w:tcW w:w="3510" w:type="dxa"/>
            <w:shd w:val="clear" w:color="auto" w:fill="FFFFFF"/>
            <w:tcMar>
              <w:top w:w="100" w:type="dxa"/>
              <w:left w:w="100" w:type="dxa"/>
              <w:bottom w:w="100" w:type="dxa"/>
              <w:right w:w="100" w:type="dxa"/>
            </w:tcMar>
            <w:vAlign w:val="center"/>
          </w:tcPr>
          <w:p w14:paraId="248D268A"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60C34B4" w14:textId="77777777" w:rsidR="00F4790A" w:rsidRDefault="00F4790A" w:rsidP="00A14D06">
            <w:r>
              <w:rPr>
                <w:rFonts w:ascii="Courier New" w:eastAsia="Courier New" w:hAnsi="Courier New" w:cs="Courier New"/>
              </w:rPr>
              <w:t>HexBinaryObjectPropertyType</w:t>
            </w:r>
          </w:p>
        </w:tc>
        <w:tc>
          <w:tcPr>
            <w:tcW w:w="1350" w:type="dxa"/>
            <w:shd w:val="clear" w:color="auto" w:fill="FFFFFF"/>
            <w:tcMar>
              <w:top w:w="100" w:type="dxa"/>
              <w:left w:w="100" w:type="dxa"/>
              <w:bottom w:w="100" w:type="dxa"/>
              <w:right w:w="100" w:type="dxa"/>
            </w:tcMar>
            <w:vAlign w:val="center"/>
          </w:tcPr>
          <w:p w14:paraId="2D4EBC8D"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40A43AEC" w14:textId="77777777" w:rsidR="00F4790A" w:rsidRDefault="00F4790A" w:rsidP="00A14D06">
            <w:r>
              <w:t xml:space="preserve">The </w:t>
            </w:r>
            <w:r w:rsidRPr="0034049A">
              <w:rPr>
                <w:rFonts w:ascii="Courier New" w:hAnsi="Courier New" w:cs="Courier New"/>
              </w:rPr>
              <w:t>Source_ID</w:t>
            </w:r>
            <w:r>
              <w:t xml:space="preserve"> property is a 32-bit value that specifies the Exporter Observation Domain. Netflow Collectors SHOULD use the combination of the source IP address and the Source ID property to separate different export streams originating from the same Exporter.</w:t>
            </w:r>
          </w:p>
        </w:tc>
      </w:tr>
    </w:tbl>
    <w:p w14:paraId="6BA82626" w14:textId="77777777" w:rsidR="00F4790A" w:rsidRDefault="00F4790A" w:rsidP="00F4790A"/>
    <w:p w14:paraId="2CCC5E24" w14:textId="77777777" w:rsidR="00F4790A" w:rsidRDefault="00F4790A" w:rsidP="00F4790A">
      <w:pPr>
        <w:pStyle w:val="Heading3"/>
        <w:numPr>
          <w:ilvl w:val="2"/>
          <w:numId w:val="39"/>
        </w:numPr>
      </w:pPr>
      <w:bookmarkStart w:id="154" w:name="_Toc450311736"/>
      <w:bookmarkStart w:id="155" w:name="_Toc458527314"/>
      <w:r>
        <w:t>NetflowV9FlowSetType Class</w:t>
      </w:r>
      <w:bookmarkEnd w:id="154"/>
      <w:bookmarkEnd w:id="155"/>
    </w:p>
    <w:p w14:paraId="374458EE" w14:textId="77777777" w:rsidR="00F4790A" w:rsidRDefault="00F4790A" w:rsidP="00F4790A">
      <w:pPr>
        <w:pStyle w:val="basicparagraph"/>
        <w:contextualSpacing w:val="0"/>
      </w:pPr>
      <w:r>
        <w:t xml:space="preserve">The </w:t>
      </w:r>
      <w:r>
        <w:rPr>
          <w:rFonts w:ascii="Courier New" w:eastAsia="Courier New" w:hAnsi="Courier New" w:cs="Courier New"/>
        </w:rPr>
        <w:t>NetflowV9FlowSetType</w:t>
      </w:r>
      <w:r>
        <w:t xml:space="preserve"> class specifies that one or more in an Export Packet FlowSets follow the Packet Header. There are three different classes of FlowSets, as defined in RFC 3954: Template FlowSet, Options Template FlowSet, and Data FlowSet.</w:t>
      </w:r>
    </w:p>
    <w:p w14:paraId="541471BC" w14:textId="77777777" w:rsidR="00F4790A" w:rsidRPr="00F35B00" w:rsidRDefault="00F4790A" w:rsidP="00F4790A">
      <w:r>
        <w:t xml:space="preserve">The property table of the </w:t>
      </w:r>
      <w:r>
        <w:rPr>
          <w:rFonts w:ascii="Courier New" w:eastAsia="Courier New" w:hAnsi="Courier New" w:cs="Courier New"/>
        </w:rPr>
        <w:t>NetflowV9FlowSetType</w:t>
      </w:r>
      <w:r>
        <w:t xml:space="preserve"> class is given in </w:t>
      </w:r>
      <w:r w:rsidRPr="00A10EC7">
        <w:rPr>
          <w:b/>
          <w:color w:val="0000EE"/>
        </w:rPr>
        <w:fldChar w:fldCharType="begin"/>
      </w:r>
      <w:r w:rsidRPr="00A10EC7">
        <w:rPr>
          <w:b/>
          <w:color w:val="0000EE"/>
        </w:rPr>
        <w:instrText xml:space="preserve"> REF _Ref450650092 \h  \* MERGEFORMAT </w:instrText>
      </w:r>
      <w:r w:rsidRPr="00A10EC7">
        <w:rPr>
          <w:b/>
          <w:color w:val="0000EE"/>
        </w:rPr>
      </w:r>
      <w:r w:rsidRPr="00A10EC7">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24</w:t>
      </w:r>
      <w:r w:rsidRPr="00A10EC7">
        <w:rPr>
          <w:b/>
          <w:color w:val="0000EE"/>
        </w:rPr>
        <w:fldChar w:fldCharType="end"/>
      </w:r>
      <w:r>
        <w:rPr>
          <w:b/>
          <w:color w:val="0000EE"/>
        </w:rPr>
        <w:t>.</w:t>
      </w:r>
    </w:p>
    <w:p w14:paraId="2F5C19E1" w14:textId="77777777" w:rsidR="00F4790A" w:rsidRDefault="00F4790A" w:rsidP="00F4790A">
      <w:pPr>
        <w:pStyle w:val="Caption"/>
      </w:pPr>
      <w:bookmarkStart w:id="156" w:name="_Ref450650092"/>
      <w:r>
        <w:t xml:space="preserve">Table </w:t>
      </w:r>
      <w:fldSimple w:instr=" STYLEREF 1 \s ">
        <w:r w:rsidR="007C0824">
          <w:rPr>
            <w:noProof/>
          </w:rPr>
          <w:t>3</w:t>
        </w:r>
      </w:fldSimple>
      <w:r>
        <w:noBreakHyphen/>
      </w:r>
      <w:fldSimple w:instr=" SEQ Table \* ARABIC \s 1 ">
        <w:r w:rsidR="007C0824">
          <w:rPr>
            <w:noProof/>
          </w:rPr>
          <w:t>24</w:t>
        </w:r>
      </w:fldSimple>
      <w:bookmarkEnd w:id="156"/>
      <w:r>
        <w:t xml:space="preserve">. Properties of the </w:t>
      </w:r>
      <w:r>
        <w:rPr>
          <w:rFonts w:ascii="Courier New" w:eastAsia="Courier New" w:hAnsi="Courier New" w:cs="Courier New"/>
        </w:rPr>
        <w:t>NetflowV9FlowSetType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05"/>
        <w:gridCol w:w="3515"/>
        <w:gridCol w:w="1350"/>
        <w:gridCol w:w="5490"/>
      </w:tblGrid>
      <w:tr w:rsidR="00F4790A" w14:paraId="1AAB4FE1" w14:textId="77777777" w:rsidTr="00A14D06">
        <w:trPr>
          <w:jc w:val="center"/>
        </w:trPr>
        <w:tc>
          <w:tcPr>
            <w:tcW w:w="2605" w:type="dxa"/>
            <w:shd w:val="clear" w:color="auto" w:fill="BFBFBF"/>
            <w:tcMar>
              <w:top w:w="100" w:type="dxa"/>
              <w:left w:w="100" w:type="dxa"/>
              <w:bottom w:w="100" w:type="dxa"/>
              <w:right w:w="100" w:type="dxa"/>
            </w:tcMar>
          </w:tcPr>
          <w:p w14:paraId="7B59ABBE" w14:textId="77777777" w:rsidR="00F4790A" w:rsidRDefault="00F4790A" w:rsidP="00A14D06">
            <w:pPr>
              <w:rPr>
                <w:b/>
                <w:color w:val="000000"/>
              </w:rPr>
            </w:pPr>
            <w:r>
              <w:rPr>
                <w:b/>
                <w:color w:val="000000"/>
              </w:rPr>
              <w:t>Name</w:t>
            </w:r>
          </w:p>
        </w:tc>
        <w:tc>
          <w:tcPr>
            <w:tcW w:w="3515" w:type="dxa"/>
            <w:shd w:val="clear" w:color="auto" w:fill="BFBFBF"/>
            <w:tcMar>
              <w:top w:w="100" w:type="dxa"/>
              <w:left w:w="100" w:type="dxa"/>
              <w:bottom w:w="100" w:type="dxa"/>
              <w:right w:w="100" w:type="dxa"/>
            </w:tcMar>
          </w:tcPr>
          <w:p w14:paraId="3A1EA484"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449A259C"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68A19A5A" w14:textId="77777777" w:rsidR="00F4790A" w:rsidRDefault="00F4790A" w:rsidP="00A14D06">
            <w:pPr>
              <w:rPr>
                <w:b/>
                <w:color w:val="000000"/>
              </w:rPr>
            </w:pPr>
            <w:r>
              <w:rPr>
                <w:b/>
                <w:color w:val="000000"/>
              </w:rPr>
              <w:t>Description</w:t>
            </w:r>
          </w:p>
        </w:tc>
      </w:tr>
      <w:tr w:rsidR="00F4790A" w14:paraId="56DF9A1B" w14:textId="77777777" w:rsidTr="00A14D06">
        <w:trPr>
          <w:jc w:val="center"/>
        </w:trPr>
        <w:tc>
          <w:tcPr>
            <w:tcW w:w="2605" w:type="dxa"/>
            <w:shd w:val="clear" w:color="auto" w:fill="FFFFFF"/>
            <w:tcMar>
              <w:top w:w="100" w:type="dxa"/>
              <w:left w:w="100" w:type="dxa"/>
              <w:bottom w:w="100" w:type="dxa"/>
              <w:right w:w="100" w:type="dxa"/>
            </w:tcMar>
            <w:vAlign w:val="center"/>
          </w:tcPr>
          <w:p w14:paraId="392434C5" w14:textId="77777777" w:rsidR="00F4790A" w:rsidRDefault="00F4790A" w:rsidP="00A14D06">
            <w:r>
              <w:rPr>
                <w:b/>
              </w:rPr>
              <w:t>Has_Choice</w:t>
            </w:r>
          </w:p>
        </w:tc>
        <w:tc>
          <w:tcPr>
            <w:tcW w:w="3515" w:type="dxa"/>
            <w:shd w:val="clear" w:color="auto" w:fill="FFFFFF"/>
            <w:tcMar>
              <w:top w:w="100" w:type="dxa"/>
              <w:left w:w="100" w:type="dxa"/>
              <w:bottom w:w="100" w:type="dxa"/>
              <w:right w:w="100" w:type="dxa"/>
            </w:tcMar>
            <w:vAlign w:val="center"/>
          </w:tcPr>
          <w:p w14:paraId="3D092EBA" w14:textId="77777777" w:rsidR="00F4790A" w:rsidRDefault="00F4790A" w:rsidP="00A14D06">
            <w:r>
              <w:rPr>
                <w:rFonts w:ascii="Courier New" w:eastAsia="Courier New" w:hAnsi="Courier New" w:cs="Courier New"/>
              </w:rPr>
              <w:t>NetflowV9FlowSetChoiceType</w:t>
            </w:r>
          </w:p>
        </w:tc>
        <w:tc>
          <w:tcPr>
            <w:tcW w:w="1350" w:type="dxa"/>
            <w:shd w:val="clear" w:color="auto" w:fill="FFFFFF"/>
            <w:tcMar>
              <w:top w:w="100" w:type="dxa"/>
              <w:left w:w="100" w:type="dxa"/>
              <w:bottom w:w="100" w:type="dxa"/>
              <w:right w:w="100" w:type="dxa"/>
            </w:tcMar>
            <w:vAlign w:val="center"/>
          </w:tcPr>
          <w:p w14:paraId="24526226"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078C17B6" w14:textId="77777777" w:rsidR="00F4790A" w:rsidRDefault="00F4790A" w:rsidP="00A14D06">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NetflowV9FlowSetChoiceType</w:t>
            </w:r>
            <w:r>
              <w:t xml:space="preserve">. It indicates that there is a choice among the </w:t>
            </w:r>
            <w:r>
              <w:rPr>
                <w:rFonts w:ascii="Courier New" w:eastAsia="Courier New" w:hAnsi="Courier New" w:cs="Courier New"/>
              </w:rPr>
              <w:t>Template_Flow_Set</w:t>
            </w:r>
            <w:r>
              <w:t xml:space="preserve">, </w:t>
            </w:r>
            <w:r>
              <w:rPr>
                <w:rFonts w:ascii="Courier New" w:eastAsia="Courier New" w:hAnsi="Courier New" w:cs="Courier New"/>
              </w:rPr>
              <w:t>Options_Template_Flow_Set,</w:t>
            </w:r>
            <w:r>
              <w:t xml:space="preserve"> and </w:t>
            </w:r>
            <w:r>
              <w:rPr>
                <w:rFonts w:ascii="Courier New" w:eastAsia="Courier New" w:hAnsi="Courier New" w:cs="Courier New"/>
              </w:rPr>
              <w:t>Data_Flow_Set</w:t>
            </w:r>
            <w:r>
              <w:t xml:space="preserve"> </w:t>
            </w:r>
            <w:r>
              <w:lastRenderedPageBreak/>
              <w:t>properties</w:t>
            </w:r>
            <w:r>
              <w:rPr>
                <w:rFonts w:ascii="Courier New" w:eastAsia="Courier New" w:hAnsi="Courier New" w:cs="Courier New"/>
              </w:rPr>
              <w:t>.</w:t>
            </w:r>
          </w:p>
          <w:p w14:paraId="247654AB" w14:textId="77777777" w:rsidR="00F4790A" w:rsidRDefault="00F4790A" w:rsidP="00A14D06">
            <w:pPr>
              <w:rPr>
                <w:rFonts w:ascii="Courier New" w:eastAsia="Courier New" w:hAnsi="Courier New" w:cs="Courier New"/>
              </w:rPr>
            </w:pPr>
          </w:p>
          <w:p w14:paraId="6A9AFCC2" w14:textId="77777777" w:rsidR="00F4790A" w:rsidRDefault="00F4790A" w:rsidP="00A14D06">
            <w:r>
              <w:t xml:space="preserve">Only one of the properties of </w:t>
            </w:r>
            <w:r>
              <w:rPr>
                <w:rFonts w:ascii="Courier New" w:eastAsia="Courier New" w:hAnsi="Courier New" w:cs="Courier New"/>
              </w:rPr>
              <w:t>NetflowV9FlowSetChoiceType</w:t>
            </w:r>
            <w:r>
              <w:t xml:space="preserve"> class can be populated at any time. </w:t>
            </w:r>
            <w:r>
              <w:rPr>
                <w:color w:val="auto"/>
              </w:rPr>
              <w:t xml:space="preserve">See Section </w:t>
            </w:r>
            <w:r w:rsidRPr="00A10EC7">
              <w:rPr>
                <w:b/>
                <w:color w:val="0000EE"/>
              </w:rPr>
              <w:fldChar w:fldCharType="begin"/>
            </w:r>
            <w:r w:rsidRPr="00A10EC7">
              <w:rPr>
                <w:b/>
                <w:color w:val="0000EE"/>
              </w:rPr>
              <w:instrText xml:space="preserve"> REF _Ref450657452 \r \h  \* MERGEFORMAT </w:instrText>
            </w:r>
            <w:r w:rsidRPr="00A10EC7">
              <w:rPr>
                <w:b/>
                <w:color w:val="0000EE"/>
              </w:rPr>
            </w:r>
            <w:r w:rsidRPr="00A10EC7">
              <w:rPr>
                <w:b/>
                <w:color w:val="0000EE"/>
              </w:rPr>
              <w:fldChar w:fldCharType="separate"/>
            </w:r>
            <w:r w:rsidR="007C0824">
              <w:rPr>
                <w:b/>
                <w:color w:val="0000EE"/>
              </w:rPr>
              <w:t>1.2.3</w:t>
            </w:r>
            <w:r w:rsidRPr="00A10EC7">
              <w:rPr>
                <w:b/>
                <w:color w:val="0000EE"/>
              </w:rPr>
              <w:fldChar w:fldCharType="end"/>
            </w:r>
            <w:r>
              <w:rPr>
                <w:b/>
                <w:color w:val="0000EE"/>
              </w:rPr>
              <w:t xml:space="preserve"> </w:t>
            </w:r>
            <w:r>
              <w:rPr>
                <w:color w:val="auto"/>
              </w:rPr>
              <w:t>for more detail.</w:t>
            </w:r>
          </w:p>
        </w:tc>
      </w:tr>
    </w:tbl>
    <w:p w14:paraId="5B27F2C5" w14:textId="77777777" w:rsidR="00F4790A" w:rsidRPr="00B42CBA" w:rsidRDefault="00F4790A" w:rsidP="00F4790A"/>
    <w:p w14:paraId="26995E2A" w14:textId="77777777" w:rsidR="00F4790A" w:rsidRPr="00B42CBA" w:rsidRDefault="00F4790A" w:rsidP="00F4790A"/>
    <w:p w14:paraId="64BE28A1" w14:textId="77777777" w:rsidR="00F4790A" w:rsidRDefault="00F4790A" w:rsidP="00F4790A">
      <w:pPr>
        <w:pStyle w:val="basicparagraph"/>
        <w:spacing w:before="0"/>
      </w:pPr>
      <w:r>
        <w:t xml:space="preserve">The </w:t>
      </w:r>
      <w:r>
        <w:rPr>
          <w:rFonts w:ascii="Courier New" w:eastAsia="Courier New" w:hAnsi="Courier New" w:cs="Courier New"/>
        </w:rPr>
        <w:t>NetflowV9FlowSetChoiceType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NetflowV9FlowSetChoiceType</w:t>
      </w:r>
      <w:r>
        <w:t xml:space="preserve"> class can be populated at any time. The property table of the </w:t>
      </w:r>
      <w:r>
        <w:rPr>
          <w:rFonts w:ascii="Courier New" w:eastAsia="Courier New" w:hAnsi="Courier New" w:cs="Courier New"/>
        </w:rPr>
        <w:t>NetflowV9FlowSetChoiceType</w:t>
      </w:r>
      <w:r>
        <w:t xml:space="preserve"> class is given in </w:t>
      </w:r>
      <w:r w:rsidRPr="00CD46A9">
        <w:rPr>
          <w:b/>
          <w:color w:val="0000EE"/>
        </w:rPr>
        <w:fldChar w:fldCharType="begin"/>
      </w:r>
      <w:r w:rsidRPr="00CD46A9">
        <w:rPr>
          <w:b/>
          <w:color w:val="0000EE"/>
        </w:rPr>
        <w:instrText xml:space="preserve"> REF _Ref439950960 \h </w:instrText>
      </w:r>
      <w:r>
        <w:rPr>
          <w:b/>
          <w:color w:val="0000EE"/>
        </w:rPr>
        <w:instrText xml:space="preserve"> \* MERGEFORMAT </w:instrText>
      </w:r>
      <w:r w:rsidRPr="00CD46A9">
        <w:rPr>
          <w:b/>
          <w:color w:val="0000EE"/>
        </w:rPr>
      </w:r>
      <w:r w:rsidRPr="00CD46A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25</w:t>
      </w:r>
      <w:r w:rsidRPr="00CD46A9">
        <w:rPr>
          <w:b/>
          <w:color w:val="0000EE"/>
        </w:rPr>
        <w:fldChar w:fldCharType="end"/>
      </w:r>
      <w:r>
        <w:t>.</w:t>
      </w:r>
    </w:p>
    <w:p w14:paraId="6E298B3E" w14:textId="77777777" w:rsidR="00F4790A" w:rsidRDefault="00F4790A" w:rsidP="00F4790A">
      <w:pPr>
        <w:pStyle w:val="tablecaption"/>
        <w:jc w:val="center"/>
      </w:pPr>
      <w:bookmarkStart w:id="157" w:name="_Ref439950960"/>
      <w:r>
        <w:t xml:space="preserve">Table </w:t>
      </w:r>
      <w:fldSimple w:instr=" STYLEREF 1 \s ">
        <w:r w:rsidR="007C0824">
          <w:rPr>
            <w:noProof/>
          </w:rPr>
          <w:t>3</w:t>
        </w:r>
      </w:fldSimple>
      <w:r>
        <w:noBreakHyphen/>
      </w:r>
      <w:fldSimple w:instr=" SEQ Table \* ARABIC \s 1 ">
        <w:r w:rsidR="007C0824">
          <w:rPr>
            <w:noProof/>
          </w:rPr>
          <w:t>25</w:t>
        </w:r>
      </w:fldSimple>
      <w:bookmarkEnd w:id="157"/>
      <w:r>
        <w:rPr>
          <w:noProof/>
        </w:rPr>
        <w:t xml:space="preserve">. </w:t>
      </w:r>
      <w:r>
        <w:t xml:space="preserve">Properties of the </w:t>
      </w:r>
      <w:r>
        <w:rPr>
          <w:rFonts w:ascii="Courier New" w:eastAsia="Courier New" w:hAnsi="Courier New" w:cs="Courier New"/>
        </w:rPr>
        <w:t>NetflowV9FlowSetChoiceType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4410"/>
        <w:gridCol w:w="1260"/>
        <w:gridCol w:w="5130"/>
      </w:tblGrid>
      <w:tr w:rsidR="00F4790A" w14:paraId="696CB6D6" w14:textId="77777777" w:rsidTr="00A14D06">
        <w:trPr>
          <w:jc w:val="center"/>
        </w:trPr>
        <w:tc>
          <w:tcPr>
            <w:tcW w:w="2160" w:type="dxa"/>
            <w:shd w:val="clear" w:color="auto" w:fill="BFBFBF"/>
            <w:tcMar>
              <w:top w:w="100" w:type="dxa"/>
              <w:left w:w="100" w:type="dxa"/>
              <w:bottom w:w="100" w:type="dxa"/>
              <w:right w:w="100" w:type="dxa"/>
            </w:tcMar>
          </w:tcPr>
          <w:p w14:paraId="4ACFB2CC" w14:textId="77777777" w:rsidR="00F4790A" w:rsidRDefault="00F4790A" w:rsidP="00A14D06">
            <w:pPr>
              <w:rPr>
                <w:b/>
                <w:color w:val="000000"/>
              </w:rPr>
            </w:pPr>
            <w:r>
              <w:rPr>
                <w:b/>
                <w:color w:val="000000"/>
              </w:rPr>
              <w:t>Name</w:t>
            </w:r>
          </w:p>
        </w:tc>
        <w:tc>
          <w:tcPr>
            <w:tcW w:w="4410" w:type="dxa"/>
            <w:shd w:val="clear" w:color="auto" w:fill="BFBFBF"/>
            <w:tcMar>
              <w:top w:w="100" w:type="dxa"/>
              <w:left w:w="100" w:type="dxa"/>
              <w:bottom w:w="100" w:type="dxa"/>
              <w:right w:w="100" w:type="dxa"/>
            </w:tcMar>
          </w:tcPr>
          <w:p w14:paraId="1D0B1DE5"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E868F3D" w14:textId="77777777" w:rsidR="00F4790A" w:rsidRDefault="00F4790A" w:rsidP="00A14D06">
            <w:pPr>
              <w:jc w:val="center"/>
              <w:rPr>
                <w:b/>
                <w:color w:val="000000"/>
              </w:rPr>
            </w:pPr>
            <w:r>
              <w:rPr>
                <w:b/>
                <w:color w:val="000000"/>
              </w:rPr>
              <w:t>Multiplicity</w:t>
            </w:r>
          </w:p>
        </w:tc>
        <w:tc>
          <w:tcPr>
            <w:tcW w:w="5130" w:type="dxa"/>
            <w:shd w:val="clear" w:color="auto" w:fill="BFBFBF"/>
            <w:tcMar>
              <w:top w:w="100" w:type="dxa"/>
              <w:left w:w="100" w:type="dxa"/>
              <w:bottom w:w="100" w:type="dxa"/>
              <w:right w:w="100" w:type="dxa"/>
            </w:tcMar>
          </w:tcPr>
          <w:p w14:paraId="1B320814" w14:textId="77777777" w:rsidR="00F4790A" w:rsidRDefault="00F4790A" w:rsidP="00A14D06">
            <w:pPr>
              <w:rPr>
                <w:b/>
                <w:color w:val="000000"/>
              </w:rPr>
            </w:pPr>
            <w:r>
              <w:rPr>
                <w:b/>
                <w:color w:val="000000"/>
              </w:rPr>
              <w:t>Description</w:t>
            </w:r>
          </w:p>
        </w:tc>
      </w:tr>
      <w:tr w:rsidR="00F4790A" w14:paraId="47DC1F5C" w14:textId="77777777" w:rsidTr="00A14D06">
        <w:trPr>
          <w:jc w:val="center"/>
        </w:trPr>
        <w:tc>
          <w:tcPr>
            <w:tcW w:w="2160" w:type="dxa"/>
            <w:shd w:val="clear" w:color="auto" w:fill="FFFFFF"/>
            <w:tcMar>
              <w:top w:w="100" w:type="dxa"/>
              <w:left w:w="100" w:type="dxa"/>
              <w:bottom w:w="100" w:type="dxa"/>
              <w:right w:w="100" w:type="dxa"/>
            </w:tcMar>
            <w:vAlign w:val="center"/>
          </w:tcPr>
          <w:p w14:paraId="0AAF2C34" w14:textId="77777777" w:rsidR="00F4790A" w:rsidRDefault="00F4790A" w:rsidP="00A14D06">
            <w:r>
              <w:rPr>
                <w:b/>
              </w:rPr>
              <w:t>Template_Flow_Set</w:t>
            </w:r>
          </w:p>
        </w:tc>
        <w:tc>
          <w:tcPr>
            <w:tcW w:w="4410" w:type="dxa"/>
            <w:shd w:val="clear" w:color="auto" w:fill="FFFFFF"/>
            <w:tcMar>
              <w:top w:w="100" w:type="dxa"/>
              <w:left w:w="100" w:type="dxa"/>
              <w:bottom w:w="100" w:type="dxa"/>
              <w:right w:w="100" w:type="dxa"/>
            </w:tcMar>
            <w:vAlign w:val="center"/>
          </w:tcPr>
          <w:p w14:paraId="7D3F6F0C" w14:textId="77777777" w:rsidR="00F4790A" w:rsidRDefault="00F4790A" w:rsidP="00A14D06">
            <w:r>
              <w:rPr>
                <w:rFonts w:ascii="Courier New" w:eastAsia="Courier New" w:hAnsi="Courier New" w:cs="Courier New"/>
              </w:rPr>
              <w:t>NetflowV9TemplateFlowSetType</w:t>
            </w:r>
          </w:p>
        </w:tc>
        <w:tc>
          <w:tcPr>
            <w:tcW w:w="1260" w:type="dxa"/>
            <w:shd w:val="clear" w:color="auto" w:fill="FFFFFF"/>
            <w:tcMar>
              <w:top w:w="100" w:type="dxa"/>
              <w:left w:w="100" w:type="dxa"/>
              <w:bottom w:w="100" w:type="dxa"/>
              <w:right w:w="100" w:type="dxa"/>
            </w:tcMar>
            <w:vAlign w:val="center"/>
          </w:tcPr>
          <w:p w14:paraId="05942D5A" w14:textId="77777777" w:rsidR="00F4790A" w:rsidRDefault="00F4790A" w:rsidP="00A14D06">
            <w:pPr>
              <w:jc w:val="center"/>
            </w:pPr>
            <w:r>
              <w:t>0..1</w:t>
            </w:r>
          </w:p>
        </w:tc>
        <w:tc>
          <w:tcPr>
            <w:tcW w:w="5130" w:type="dxa"/>
            <w:shd w:val="clear" w:color="auto" w:fill="FFFFFF"/>
            <w:tcMar>
              <w:top w:w="100" w:type="dxa"/>
              <w:left w:w="100" w:type="dxa"/>
              <w:bottom w:w="100" w:type="dxa"/>
              <w:right w:w="100" w:type="dxa"/>
            </w:tcMar>
          </w:tcPr>
          <w:p w14:paraId="209C9144" w14:textId="77777777" w:rsidR="00F4790A" w:rsidRDefault="00F4790A" w:rsidP="00A14D06">
            <w:r>
              <w:t xml:space="preserve">The </w:t>
            </w:r>
            <w:r>
              <w:rPr>
                <w:rFonts w:ascii="Courier New" w:eastAsia="Courier New" w:hAnsi="Courier New" w:cs="Courier New"/>
              </w:rPr>
              <w:t>Template_Flow_Set</w:t>
            </w:r>
            <w:r>
              <w:t xml:space="preserve"> property specifies one of the essential elements in the Netflow format is the Template FlowSet. Templates greatly enhance the flexibility of the Flow Record format because they allow the Netflow Collector to process Flow Records without necessarily knowing the interpretation of all the data in the Flow Record. </w:t>
            </w:r>
          </w:p>
          <w:p w14:paraId="317DA0B1" w14:textId="77777777" w:rsidR="00F4790A" w:rsidRDefault="00F4790A" w:rsidP="00A14D06"/>
          <w:p w14:paraId="3B8A689D" w14:textId="77777777" w:rsidR="00F4790A" w:rsidRDefault="00F4790A" w:rsidP="00A14D06">
            <w:r>
              <w:t xml:space="preserve">Only one of the </w:t>
            </w:r>
            <w:r>
              <w:rPr>
                <w:rFonts w:ascii="Courier New" w:eastAsia="Courier New" w:hAnsi="Courier New" w:cs="Courier New"/>
              </w:rPr>
              <w:t>NetflowV9FlowSetChoiceType</w:t>
            </w:r>
            <w:r>
              <w:t xml:space="preserve"> </w:t>
            </w:r>
            <w:r>
              <w:rPr>
                <w:rFonts w:eastAsia="Courier New"/>
              </w:rPr>
              <w:t>properties can be populated.</w:t>
            </w:r>
          </w:p>
        </w:tc>
      </w:tr>
      <w:tr w:rsidR="00F4790A" w14:paraId="28685059" w14:textId="77777777" w:rsidTr="00A14D06">
        <w:trPr>
          <w:jc w:val="center"/>
        </w:trPr>
        <w:tc>
          <w:tcPr>
            <w:tcW w:w="2160" w:type="dxa"/>
            <w:shd w:val="clear" w:color="auto" w:fill="FFFFFF"/>
            <w:tcMar>
              <w:top w:w="100" w:type="dxa"/>
              <w:left w:w="100" w:type="dxa"/>
              <w:bottom w:w="100" w:type="dxa"/>
              <w:right w:w="100" w:type="dxa"/>
            </w:tcMar>
            <w:vAlign w:val="center"/>
          </w:tcPr>
          <w:p w14:paraId="62ABDB78" w14:textId="77777777" w:rsidR="00F4790A" w:rsidRDefault="00F4790A" w:rsidP="00A14D06">
            <w:pPr>
              <w:rPr>
                <w:b/>
              </w:rPr>
            </w:pPr>
            <w:r>
              <w:rPr>
                <w:b/>
              </w:rPr>
              <w:t>Options_Template_</w:t>
            </w:r>
          </w:p>
          <w:p w14:paraId="760F7CA2" w14:textId="77777777" w:rsidR="00F4790A" w:rsidRDefault="00F4790A" w:rsidP="00A14D06">
            <w:r>
              <w:rPr>
                <w:b/>
              </w:rPr>
              <w:t>Flow_Set</w:t>
            </w:r>
          </w:p>
        </w:tc>
        <w:tc>
          <w:tcPr>
            <w:tcW w:w="4410" w:type="dxa"/>
            <w:shd w:val="clear" w:color="auto" w:fill="FFFFFF"/>
            <w:tcMar>
              <w:top w:w="100" w:type="dxa"/>
              <w:left w:w="100" w:type="dxa"/>
              <w:bottom w:w="100" w:type="dxa"/>
              <w:right w:w="100" w:type="dxa"/>
            </w:tcMar>
            <w:vAlign w:val="center"/>
          </w:tcPr>
          <w:p w14:paraId="4B2D3E39" w14:textId="77777777" w:rsidR="00F4790A" w:rsidRDefault="00F4790A" w:rsidP="00A14D06">
            <w:r>
              <w:rPr>
                <w:rFonts w:ascii="Courier New" w:eastAsia="Courier New" w:hAnsi="Courier New" w:cs="Courier New"/>
              </w:rPr>
              <w:t>NetflowV9OptionsTemplateFlowSetType</w:t>
            </w:r>
          </w:p>
        </w:tc>
        <w:tc>
          <w:tcPr>
            <w:tcW w:w="1260" w:type="dxa"/>
            <w:shd w:val="clear" w:color="auto" w:fill="FFFFFF"/>
            <w:tcMar>
              <w:top w:w="100" w:type="dxa"/>
              <w:left w:w="100" w:type="dxa"/>
              <w:bottom w:w="100" w:type="dxa"/>
              <w:right w:w="100" w:type="dxa"/>
            </w:tcMar>
            <w:vAlign w:val="center"/>
          </w:tcPr>
          <w:p w14:paraId="21B8F5CA" w14:textId="77777777" w:rsidR="00F4790A" w:rsidRDefault="00F4790A" w:rsidP="00A14D06">
            <w:pPr>
              <w:jc w:val="center"/>
            </w:pPr>
            <w:r>
              <w:t>0..1</w:t>
            </w:r>
          </w:p>
        </w:tc>
        <w:tc>
          <w:tcPr>
            <w:tcW w:w="5130" w:type="dxa"/>
            <w:shd w:val="clear" w:color="auto" w:fill="FFFFFF"/>
            <w:tcMar>
              <w:top w:w="100" w:type="dxa"/>
              <w:left w:w="100" w:type="dxa"/>
              <w:bottom w:w="100" w:type="dxa"/>
              <w:right w:w="100" w:type="dxa"/>
            </w:tcMar>
          </w:tcPr>
          <w:p w14:paraId="4FB9FB22" w14:textId="77777777" w:rsidR="00F4790A" w:rsidRDefault="00F4790A" w:rsidP="00A14D06">
            <w:r>
              <w:t xml:space="preserve">The </w:t>
            </w:r>
            <w:r>
              <w:rPr>
                <w:rFonts w:ascii="Courier New" w:eastAsia="Courier New" w:hAnsi="Courier New" w:cs="Courier New"/>
              </w:rPr>
              <w:t>Options_Template_Flow_Set</w:t>
            </w:r>
            <w:r>
              <w:t xml:space="preserve"> property specifies an Options Template FlowSet, which is one or more Options Template Records that have been grouped together in an Export Packet.</w:t>
            </w:r>
          </w:p>
          <w:p w14:paraId="2CE41C66" w14:textId="77777777" w:rsidR="00F4790A" w:rsidRDefault="00F4790A" w:rsidP="00A14D06"/>
          <w:p w14:paraId="46222EC0" w14:textId="77777777" w:rsidR="00F4790A" w:rsidRDefault="00F4790A" w:rsidP="00A14D06">
            <w:r>
              <w:t xml:space="preserve">Only one of the </w:t>
            </w:r>
            <w:r>
              <w:rPr>
                <w:rFonts w:ascii="Courier New" w:eastAsia="Courier New" w:hAnsi="Courier New" w:cs="Courier New"/>
              </w:rPr>
              <w:t>NetflowV9FlowSetChoiceType</w:t>
            </w:r>
            <w:r>
              <w:t xml:space="preserve"> </w:t>
            </w:r>
            <w:r>
              <w:rPr>
                <w:rFonts w:eastAsia="Courier New"/>
              </w:rPr>
              <w:t>properties can be populated.</w:t>
            </w:r>
          </w:p>
        </w:tc>
      </w:tr>
      <w:tr w:rsidR="00F4790A" w14:paraId="511F832D" w14:textId="77777777" w:rsidTr="00A14D06">
        <w:trPr>
          <w:jc w:val="center"/>
        </w:trPr>
        <w:tc>
          <w:tcPr>
            <w:tcW w:w="2160" w:type="dxa"/>
            <w:shd w:val="clear" w:color="auto" w:fill="FFFFFF"/>
            <w:tcMar>
              <w:top w:w="100" w:type="dxa"/>
              <w:left w:w="100" w:type="dxa"/>
              <w:bottom w:w="100" w:type="dxa"/>
              <w:right w:w="100" w:type="dxa"/>
            </w:tcMar>
            <w:vAlign w:val="center"/>
          </w:tcPr>
          <w:p w14:paraId="44DF1C95" w14:textId="77777777" w:rsidR="00F4790A" w:rsidRDefault="00F4790A" w:rsidP="00A14D06">
            <w:r>
              <w:rPr>
                <w:b/>
              </w:rPr>
              <w:lastRenderedPageBreak/>
              <w:t>Data_Flow_Set</w:t>
            </w:r>
          </w:p>
        </w:tc>
        <w:tc>
          <w:tcPr>
            <w:tcW w:w="4410" w:type="dxa"/>
            <w:shd w:val="clear" w:color="auto" w:fill="FFFFFF"/>
            <w:tcMar>
              <w:top w:w="100" w:type="dxa"/>
              <w:left w:w="100" w:type="dxa"/>
              <w:bottom w:w="100" w:type="dxa"/>
              <w:right w:w="100" w:type="dxa"/>
            </w:tcMar>
            <w:vAlign w:val="center"/>
          </w:tcPr>
          <w:p w14:paraId="3E584716" w14:textId="77777777" w:rsidR="00F4790A" w:rsidRDefault="00F4790A" w:rsidP="00A14D06">
            <w:r>
              <w:rPr>
                <w:rFonts w:ascii="Courier New" w:eastAsia="Courier New" w:hAnsi="Courier New" w:cs="Courier New"/>
              </w:rPr>
              <w:t>NetflowV9DataFlowSetType</w:t>
            </w:r>
          </w:p>
        </w:tc>
        <w:tc>
          <w:tcPr>
            <w:tcW w:w="1260" w:type="dxa"/>
            <w:shd w:val="clear" w:color="auto" w:fill="FFFFFF"/>
            <w:tcMar>
              <w:top w:w="100" w:type="dxa"/>
              <w:left w:w="100" w:type="dxa"/>
              <w:bottom w:w="100" w:type="dxa"/>
              <w:right w:w="100" w:type="dxa"/>
            </w:tcMar>
            <w:vAlign w:val="center"/>
          </w:tcPr>
          <w:p w14:paraId="5BABF15B" w14:textId="77777777" w:rsidR="00F4790A" w:rsidRDefault="00F4790A" w:rsidP="00A14D06">
            <w:pPr>
              <w:jc w:val="center"/>
            </w:pPr>
            <w:r>
              <w:t>0..1</w:t>
            </w:r>
          </w:p>
        </w:tc>
        <w:tc>
          <w:tcPr>
            <w:tcW w:w="5130" w:type="dxa"/>
            <w:shd w:val="clear" w:color="auto" w:fill="FFFFFF"/>
            <w:tcMar>
              <w:top w:w="100" w:type="dxa"/>
              <w:left w:w="100" w:type="dxa"/>
              <w:bottom w:w="100" w:type="dxa"/>
              <w:right w:w="100" w:type="dxa"/>
            </w:tcMar>
          </w:tcPr>
          <w:p w14:paraId="6E570C25" w14:textId="77777777" w:rsidR="00F4790A" w:rsidRDefault="00F4790A" w:rsidP="00A14D06">
            <w:r>
              <w:t xml:space="preserve">The </w:t>
            </w:r>
            <w:r>
              <w:rPr>
                <w:rFonts w:ascii="Courier New" w:eastAsia="Courier New" w:hAnsi="Courier New" w:cs="Courier New"/>
              </w:rPr>
              <w:t>Data_Flow_Set</w:t>
            </w:r>
            <w:r>
              <w:t xml:space="preserve"> property specifies a Data FlowSet which is one or more records of the same type that are grouped together in an Export Packet. Each record is either a Flow Data Record or an Options Data Record previously defined by a Template Record or an Options Template Record.</w:t>
            </w:r>
          </w:p>
          <w:p w14:paraId="1C79CA59" w14:textId="77777777" w:rsidR="00F4790A" w:rsidRDefault="00F4790A" w:rsidP="00A14D06"/>
          <w:p w14:paraId="0754892F" w14:textId="77777777" w:rsidR="00F4790A" w:rsidRDefault="00F4790A" w:rsidP="00A14D06">
            <w:r>
              <w:t xml:space="preserve">Only one of the </w:t>
            </w:r>
            <w:r>
              <w:rPr>
                <w:rFonts w:ascii="Courier New" w:eastAsia="Courier New" w:hAnsi="Courier New" w:cs="Courier New"/>
              </w:rPr>
              <w:t>NetflowV9FlowSetChoiceType</w:t>
            </w:r>
            <w:r>
              <w:t xml:space="preserve"> </w:t>
            </w:r>
            <w:r>
              <w:rPr>
                <w:rFonts w:eastAsia="Courier New"/>
              </w:rPr>
              <w:t>properties can be populated.</w:t>
            </w:r>
          </w:p>
        </w:tc>
      </w:tr>
    </w:tbl>
    <w:p w14:paraId="40F82A8B" w14:textId="77777777" w:rsidR="00F4790A" w:rsidRDefault="00F4790A" w:rsidP="00F4790A"/>
    <w:p w14:paraId="0B84DE22" w14:textId="77777777" w:rsidR="00F4790A" w:rsidRDefault="00F4790A" w:rsidP="00F4790A">
      <w:pPr>
        <w:pStyle w:val="Heading3"/>
        <w:numPr>
          <w:ilvl w:val="2"/>
          <w:numId w:val="39"/>
        </w:numPr>
      </w:pPr>
      <w:bookmarkStart w:id="158" w:name="_Toc450311737"/>
      <w:bookmarkStart w:id="159" w:name="_Toc458527315"/>
      <w:r>
        <w:t>NetflowV9TemplateFlowSetType Class</w:t>
      </w:r>
      <w:bookmarkEnd w:id="158"/>
      <w:bookmarkEnd w:id="159"/>
    </w:p>
    <w:p w14:paraId="034A6458" w14:textId="77777777" w:rsidR="00F4790A" w:rsidRDefault="00F4790A" w:rsidP="00F4790A">
      <w:pPr>
        <w:pStyle w:val="basicparagraph"/>
        <w:contextualSpacing w:val="0"/>
      </w:pPr>
      <w:r>
        <w:t xml:space="preserve">The </w:t>
      </w:r>
      <w:r>
        <w:rPr>
          <w:rFonts w:ascii="Courier New" w:eastAsia="Courier New" w:hAnsi="Courier New" w:cs="Courier New"/>
        </w:rPr>
        <w:t>NetflowV9TemplateFlowSetType</w:t>
      </w:r>
      <w:r>
        <w:t xml:space="preserve"> class specifies the format of the Template FlowSet.</w:t>
      </w:r>
    </w:p>
    <w:p w14:paraId="57F83AF7"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NetflowV9TemplateFlowSetType</w:t>
      </w:r>
      <w:r>
        <w:t xml:space="preserve"> class is given in </w:t>
      </w:r>
      <w:r w:rsidRPr="00266E09">
        <w:rPr>
          <w:b/>
          <w:color w:val="0000EE"/>
        </w:rPr>
        <w:fldChar w:fldCharType="begin"/>
      </w:r>
      <w:r w:rsidRPr="00266E09">
        <w:rPr>
          <w:b/>
          <w:color w:val="0000EE"/>
        </w:rPr>
        <w:instrText xml:space="preserve"> REF _Ref439951229 \h </w:instrText>
      </w:r>
      <w:r>
        <w:rPr>
          <w:b/>
          <w:color w:val="0000EE"/>
        </w:rPr>
        <w:instrText xml:space="preserve"> \* MERGEFORMAT </w:instrText>
      </w:r>
      <w:r w:rsidRPr="00266E09">
        <w:rPr>
          <w:b/>
          <w:color w:val="0000EE"/>
        </w:rPr>
      </w:r>
      <w:r w:rsidRPr="00266E0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26</w:t>
      </w:r>
      <w:r w:rsidRPr="00266E09">
        <w:rPr>
          <w:b/>
          <w:color w:val="0000EE"/>
        </w:rPr>
        <w:fldChar w:fldCharType="end"/>
      </w:r>
      <w:r>
        <w:t>.</w:t>
      </w:r>
    </w:p>
    <w:p w14:paraId="68FAFC02" w14:textId="77777777" w:rsidR="00F4790A" w:rsidRDefault="00F4790A" w:rsidP="00F4790A">
      <w:pPr>
        <w:pStyle w:val="tablecaption"/>
        <w:jc w:val="center"/>
      </w:pPr>
      <w:bookmarkStart w:id="160" w:name="_Ref439951229"/>
      <w:r>
        <w:t xml:space="preserve">Table </w:t>
      </w:r>
      <w:fldSimple w:instr=" STYLEREF 1 \s ">
        <w:r w:rsidR="007C0824">
          <w:rPr>
            <w:noProof/>
          </w:rPr>
          <w:t>3</w:t>
        </w:r>
      </w:fldSimple>
      <w:r>
        <w:noBreakHyphen/>
      </w:r>
      <w:fldSimple w:instr=" SEQ Table \* ARABIC \s 1 ">
        <w:r w:rsidR="007C0824">
          <w:rPr>
            <w:noProof/>
          </w:rPr>
          <w:t>26</w:t>
        </w:r>
      </w:fldSimple>
      <w:bookmarkEnd w:id="160"/>
      <w:r>
        <w:rPr>
          <w:noProof/>
        </w:rPr>
        <w:t xml:space="preserve">. </w:t>
      </w:r>
      <w:r>
        <w:t xml:space="preserve">Properties of the </w:t>
      </w:r>
      <w:r>
        <w:rPr>
          <w:rFonts w:ascii="Courier New" w:eastAsia="Courier New" w:hAnsi="Courier New" w:cs="Courier New"/>
        </w:rPr>
        <w:t>NetflowV9TemplateFlowSetType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510"/>
        <w:gridCol w:w="1260"/>
        <w:gridCol w:w="6300"/>
      </w:tblGrid>
      <w:tr w:rsidR="00F4790A" w14:paraId="7E9573B3" w14:textId="77777777" w:rsidTr="00A14D06">
        <w:trPr>
          <w:jc w:val="center"/>
        </w:trPr>
        <w:tc>
          <w:tcPr>
            <w:tcW w:w="1890" w:type="dxa"/>
            <w:shd w:val="clear" w:color="auto" w:fill="BFBFBF"/>
            <w:tcMar>
              <w:top w:w="100" w:type="dxa"/>
              <w:left w:w="100" w:type="dxa"/>
              <w:bottom w:w="100" w:type="dxa"/>
              <w:right w:w="100" w:type="dxa"/>
            </w:tcMar>
          </w:tcPr>
          <w:p w14:paraId="7FA2C73E"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2C292A8"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D80F7B2" w14:textId="77777777" w:rsidR="00F4790A" w:rsidRDefault="00F4790A" w:rsidP="00A14D06">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77AB3822" w14:textId="77777777" w:rsidR="00F4790A" w:rsidRDefault="00F4790A" w:rsidP="00A14D06">
            <w:pPr>
              <w:rPr>
                <w:b/>
                <w:color w:val="000000"/>
              </w:rPr>
            </w:pPr>
            <w:r>
              <w:rPr>
                <w:b/>
                <w:color w:val="000000"/>
              </w:rPr>
              <w:t>Description</w:t>
            </w:r>
          </w:p>
        </w:tc>
      </w:tr>
      <w:tr w:rsidR="00F4790A" w14:paraId="1615E6C0" w14:textId="77777777" w:rsidTr="00A14D06">
        <w:trPr>
          <w:jc w:val="center"/>
        </w:trPr>
        <w:tc>
          <w:tcPr>
            <w:tcW w:w="1890" w:type="dxa"/>
            <w:shd w:val="clear" w:color="auto" w:fill="FFFFFF"/>
            <w:tcMar>
              <w:top w:w="100" w:type="dxa"/>
              <w:left w:w="100" w:type="dxa"/>
              <w:bottom w:w="100" w:type="dxa"/>
              <w:right w:w="100" w:type="dxa"/>
            </w:tcMar>
            <w:vAlign w:val="center"/>
          </w:tcPr>
          <w:p w14:paraId="468483E7" w14:textId="77777777" w:rsidR="00F4790A" w:rsidRDefault="00F4790A" w:rsidP="00A14D06">
            <w:r>
              <w:rPr>
                <w:b/>
              </w:rPr>
              <w:t>Flow_Set_ID</w:t>
            </w:r>
          </w:p>
        </w:tc>
        <w:tc>
          <w:tcPr>
            <w:tcW w:w="3510" w:type="dxa"/>
            <w:shd w:val="clear" w:color="auto" w:fill="FFFFFF"/>
            <w:tcMar>
              <w:top w:w="100" w:type="dxa"/>
              <w:left w:w="100" w:type="dxa"/>
              <w:bottom w:w="100" w:type="dxa"/>
              <w:right w:w="100" w:type="dxa"/>
            </w:tcMar>
            <w:vAlign w:val="center"/>
          </w:tcPr>
          <w:p w14:paraId="64C501B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4DFD0A6"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9546438" w14:textId="77777777" w:rsidR="00F4790A" w:rsidRDefault="00F4790A" w:rsidP="00A14D06">
            <w:pPr>
              <w:jc w:val="center"/>
            </w:pPr>
            <w:r>
              <w:t>0..1</w:t>
            </w:r>
          </w:p>
        </w:tc>
        <w:tc>
          <w:tcPr>
            <w:tcW w:w="6300" w:type="dxa"/>
            <w:shd w:val="clear" w:color="auto" w:fill="FFFFFF"/>
            <w:tcMar>
              <w:top w:w="100" w:type="dxa"/>
              <w:left w:w="100" w:type="dxa"/>
              <w:bottom w:w="100" w:type="dxa"/>
              <w:right w:w="100" w:type="dxa"/>
            </w:tcMar>
          </w:tcPr>
          <w:p w14:paraId="4595922F" w14:textId="77777777" w:rsidR="00F4790A" w:rsidRDefault="00F4790A" w:rsidP="00A14D06">
            <w:r>
              <w:t xml:space="preserve">The </w:t>
            </w:r>
            <w:r>
              <w:rPr>
                <w:rFonts w:ascii="Courier New" w:eastAsia="Courier New" w:hAnsi="Courier New" w:cs="Courier New"/>
              </w:rPr>
              <w:t>Flow_Set_ID</w:t>
            </w:r>
            <w:r>
              <w:t xml:space="preserve"> property specifies the FlowSet ID, which is fixed to 0 for the Template FlowSet.</w:t>
            </w:r>
          </w:p>
        </w:tc>
      </w:tr>
      <w:tr w:rsidR="00F4790A" w14:paraId="55D1AC56" w14:textId="77777777" w:rsidTr="00A14D06">
        <w:trPr>
          <w:jc w:val="center"/>
        </w:trPr>
        <w:tc>
          <w:tcPr>
            <w:tcW w:w="1890" w:type="dxa"/>
            <w:shd w:val="clear" w:color="auto" w:fill="FFFFFF"/>
            <w:tcMar>
              <w:top w:w="100" w:type="dxa"/>
              <w:left w:w="100" w:type="dxa"/>
              <w:bottom w:w="100" w:type="dxa"/>
              <w:right w:w="100" w:type="dxa"/>
            </w:tcMar>
            <w:vAlign w:val="center"/>
          </w:tcPr>
          <w:p w14:paraId="614206C6" w14:textId="77777777" w:rsidR="00F4790A" w:rsidRDefault="00F4790A" w:rsidP="00A14D06">
            <w:r>
              <w:rPr>
                <w:b/>
              </w:rPr>
              <w:t>Length</w:t>
            </w:r>
          </w:p>
        </w:tc>
        <w:tc>
          <w:tcPr>
            <w:tcW w:w="3510" w:type="dxa"/>
            <w:shd w:val="clear" w:color="auto" w:fill="FFFFFF"/>
            <w:tcMar>
              <w:top w:w="100" w:type="dxa"/>
              <w:left w:w="100" w:type="dxa"/>
              <w:bottom w:w="100" w:type="dxa"/>
              <w:right w:w="100" w:type="dxa"/>
            </w:tcMar>
            <w:vAlign w:val="center"/>
          </w:tcPr>
          <w:p w14:paraId="3D0ACE8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2A19011"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B20CE84" w14:textId="77777777" w:rsidR="00F4790A" w:rsidRDefault="00F4790A" w:rsidP="00A14D06">
            <w:pPr>
              <w:jc w:val="center"/>
            </w:pPr>
            <w:r>
              <w:t>0..1</w:t>
            </w:r>
          </w:p>
        </w:tc>
        <w:tc>
          <w:tcPr>
            <w:tcW w:w="6300" w:type="dxa"/>
            <w:shd w:val="clear" w:color="auto" w:fill="FFFFFF"/>
            <w:tcMar>
              <w:top w:w="100" w:type="dxa"/>
              <w:left w:w="100" w:type="dxa"/>
              <w:bottom w:w="100" w:type="dxa"/>
              <w:right w:w="100" w:type="dxa"/>
            </w:tcMar>
          </w:tcPr>
          <w:p w14:paraId="649F7ED5" w14:textId="77777777" w:rsidR="00F4790A" w:rsidRDefault="00F4790A" w:rsidP="00A14D06">
            <w:r>
              <w:t xml:space="preserve">The </w:t>
            </w:r>
            <w:r>
              <w:rPr>
                <w:rFonts w:ascii="Courier New" w:eastAsia="Courier New" w:hAnsi="Courier New" w:cs="Courier New"/>
              </w:rPr>
              <w:t>Length</w:t>
            </w:r>
            <w:r>
              <w:t xml:space="preserve"> property specifies the sum of the lengths of the FlowSet ID, the Length itself, and all Template Records within this FlowSet.</w:t>
            </w:r>
          </w:p>
        </w:tc>
      </w:tr>
      <w:tr w:rsidR="00F4790A" w14:paraId="0B367C80" w14:textId="77777777" w:rsidTr="00A14D06">
        <w:trPr>
          <w:jc w:val="center"/>
        </w:trPr>
        <w:tc>
          <w:tcPr>
            <w:tcW w:w="1890" w:type="dxa"/>
            <w:shd w:val="clear" w:color="auto" w:fill="FFFFFF"/>
            <w:tcMar>
              <w:top w:w="100" w:type="dxa"/>
              <w:left w:w="100" w:type="dxa"/>
              <w:bottom w:w="100" w:type="dxa"/>
              <w:right w:w="100" w:type="dxa"/>
            </w:tcMar>
            <w:vAlign w:val="center"/>
          </w:tcPr>
          <w:p w14:paraId="67CD3BDA" w14:textId="77777777" w:rsidR="00F4790A" w:rsidRDefault="00F4790A" w:rsidP="00A14D06">
            <w:r>
              <w:rPr>
                <w:b/>
              </w:rPr>
              <w:t>Template_Record</w:t>
            </w:r>
          </w:p>
        </w:tc>
        <w:tc>
          <w:tcPr>
            <w:tcW w:w="3510" w:type="dxa"/>
            <w:shd w:val="clear" w:color="auto" w:fill="FFFFFF"/>
            <w:tcMar>
              <w:top w:w="100" w:type="dxa"/>
              <w:left w:w="100" w:type="dxa"/>
              <w:bottom w:w="100" w:type="dxa"/>
              <w:right w:w="100" w:type="dxa"/>
            </w:tcMar>
            <w:vAlign w:val="center"/>
          </w:tcPr>
          <w:p w14:paraId="477E0784" w14:textId="77777777" w:rsidR="00F4790A" w:rsidRDefault="00F4790A" w:rsidP="00A14D06">
            <w:r>
              <w:rPr>
                <w:rFonts w:ascii="Courier New" w:eastAsia="Courier New" w:hAnsi="Courier New" w:cs="Courier New"/>
              </w:rPr>
              <w:t>NetflowV9TemplateRecordType</w:t>
            </w:r>
          </w:p>
        </w:tc>
        <w:tc>
          <w:tcPr>
            <w:tcW w:w="1260" w:type="dxa"/>
            <w:shd w:val="clear" w:color="auto" w:fill="FFFFFF"/>
            <w:tcMar>
              <w:top w:w="100" w:type="dxa"/>
              <w:left w:w="100" w:type="dxa"/>
              <w:bottom w:w="100" w:type="dxa"/>
              <w:right w:w="100" w:type="dxa"/>
            </w:tcMar>
            <w:vAlign w:val="center"/>
          </w:tcPr>
          <w:p w14:paraId="48F32D51" w14:textId="77777777" w:rsidR="00F4790A" w:rsidRDefault="00F4790A" w:rsidP="00A14D06">
            <w:pPr>
              <w:jc w:val="center"/>
            </w:pPr>
            <w:r>
              <w:t>0..*</w:t>
            </w:r>
          </w:p>
        </w:tc>
        <w:tc>
          <w:tcPr>
            <w:tcW w:w="6300" w:type="dxa"/>
            <w:shd w:val="clear" w:color="auto" w:fill="FFFFFF"/>
            <w:tcMar>
              <w:top w:w="100" w:type="dxa"/>
              <w:left w:w="100" w:type="dxa"/>
              <w:bottom w:w="100" w:type="dxa"/>
              <w:right w:w="100" w:type="dxa"/>
            </w:tcMar>
          </w:tcPr>
          <w:p w14:paraId="341E5884" w14:textId="77777777" w:rsidR="00F4790A" w:rsidRDefault="00F4790A" w:rsidP="00A14D06">
            <w:r>
              <w:t xml:space="preserve">The </w:t>
            </w:r>
            <w:r w:rsidRPr="008A562B">
              <w:rPr>
                <w:rFonts w:ascii="Courier New" w:hAnsi="Courier New" w:cs="Courier New"/>
              </w:rPr>
              <w:t>Template_Record</w:t>
            </w:r>
            <w:r>
              <w:t xml:space="preserve"> property specifies the Template Record region, which includes the template ID, property count, field type, and field length.</w:t>
            </w:r>
          </w:p>
        </w:tc>
      </w:tr>
    </w:tbl>
    <w:p w14:paraId="4452E4FC" w14:textId="77777777" w:rsidR="00F4790A" w:rsidRDefault="00F4790A" w:rsidP="00F4790A"/>
    <w:p w14:paraId="3B277103" w14:textId="77777777" w:rsidR="00F4790A" w:rsidRDefault="00F4790A" w:rsidP="00F4790A">
      <w:pPr>
        <w:pStyle w:val="Heading3"/>
        <w:numPr>
          <w:ilvl w:val="2"/>
          <w:numId w:val="39"/>
        </w:numPr>
      </w:pPr>
      <w:bookmarkStart w:id="161" w:name="_Toc450311738"/>
      <w:bookmarkStart w:id="162" w:name="_Toc458527316"/>
      <w:r>
        <w:lastRenderedPageBreak/>
        <w:t>NetflowV9TemplateRecordType Class</w:t>
      </w:r>
      <w:bookmarkEnd w:id="161"/>
      <w:bookmarkEnd w:id="162"/>
    </w:p>
    <w:p w14:paraId="73275548" w14:textId="77777777" w:rsidR="00F4790A" w:rsidRDefault="00F4790A" w:rsidP="00F4790A">
      <w:pPr>
        <w:pStyle w:val="basicparagraph"/>
        <w:contextualSpacing w:val="0"/>
      </w:pPr>
      <w:r>
        <w:t xml:space="preserve">The </w:t>
      </w:r>
      <w:r>
        <w:rPr>
          <w:rFonts w:ascii="Courier New" w:eastAsia="Courier New" w:hAnsi="Courier New" w:cs="Courier New"/>
        </w:rPr>
        <w:t>NetflowV9TemplateRecordType</w:t>
      </w:r>
      <w:r>
        <w:t xml:space="preserve"> class specifies the Template Record, which includes the template ID, field count, field class, and field length. See </w:t>
      </w:r>
      <w:hyperlink r:id="rId98" w:history="1">
        <w:r w:rsidRPr="00E63964">
          <w:rPr>
            <w:rStyle w:val="Hyperlink"/>
          </w:rPr>
          <w:t>http://www.ietf.org/rfc/rfc3954.txt</w:t>
        </w:r>
      </w:hyperlink>
      <w:r>
        <w:t xml:space="preserve"> for more information.</w:t>
      </w:r>
    </w:p>
    <w:p w14:paraId="46FF9927"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NetflowV9TemplateRecordType</w:t>
      </w:r>
      <w:r>
        <w:t xml:space="preserve"> class is given in </w:t>
      </w:r>
      <w:r w:rsidRPr="00CC61FA">
        <w:rPr>
          <w:b/>
          <w:color w:val="0000EE"/>
        </w:rPr>
        <w:fldChar w:fldCharType="begin"/>
      </w:r>
      <w:r w:rsidRPr="00CC61FA">
        <w:rPr>
          <w:b/>
          <w:color w:val="0000EE"/>
        </w:rPr>
        <w:instrText xml:space="preserve"> REF _Ref439951282 \h </w:instrText>
      </w:r>
      <w:r>
        <w:rPr>
          <w:b/>
          <w:color w:val="0000EE"/>
        </w:rPr>
        <w:instrText xml:space="preserve"> \* MERGEFORMAT </w:instrText>
      </w:r>
      <w:r w:rsidRPr="00CC61FA">
        <w:rPr>
          <w:b/>
          <w:color w:val="0000EE"/>
        </w:rPr>
      </w:r>
      <w:r w:rsidRPr="00CC61FA">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27</w:t>
      </w:r>
      <w:r w:rsidRPr="00CC61FA">
        <w:rPr>
          <w:b/>
          <w:color w:val="0000EE"/>
        </w:rPr>
        <w:fldChar w:fldCharType="end"/>
      </w:r>
      <w:r>
        <w:t>.</w:t>
      </w:r>
    </w:p>
    <w:p w14:paraId="56A33985" w14:textId="77777777" w:rsidR="00F4790A" w:rsidRDefault="00F4790A" w:rsidP="00F4790A">
      <w:pPr>
        <w:pStyle w:val="tablecaption"/>
        <w:jc w:val="center"/>
      </w:pPr>
      <w:bookmarkStart w:id="163" w:name="_Ref439951282"/>
      <w:r>
        <w:t xml:space="preserve">Table </w:t>
      </w:r>
      <w:fldSimple w:instr=" STYLEREF 1 \s ">
        <w:r w:rsidR="007C0824">
          <w:rPr>
            <w:noProof/>
          </w:rPr>
          <w:t>3</w:t>
        </w:r>
      </w:fldSimple>
      <w:r>
        <w:noBreakHyphen/>
      </w:r>
      <w:fldSimple w:instr=" SEQ Table \* ARABIC \s 1 ">
        <w:r w:rsidR="007C0824">
          <w:rPr>
            <w:noProof/>
          </w:rPr>
          <w:t>27</w:t>
        </w:r>
      </w:fldSimple>
      <w:bookmarkEnd w:id="163"/>
      <w:r>
        <w:rPr>
          <w:noProof/>
        </w:rPr>
        <w:t xml:space="preserve">. </w:t>
      </w:r>
      <w:r>
        <w:t xml:space="preserve">Properties of the </w:t>
      </w:r>
      <w:r>
        <w:rPr>
          <w:rFonts w:ascii="Courier New" w:eastAsia="Courier New" w:hAnsi="Courier New" w:cs="Courier New"/>
        </w:rPr>
        <w:t>NetflowV9TemplateRecordType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510"/>
        <w:gridCol w:w="1260"/>
        <w:gridCol w:w="6570"/>
      </w:tblGrid>
      <w:tr w:rsidR="00F4790A" w14:paraId="581F1EB2" w14:textId="77777777" w:rsidTr="00A14D06">
        <w:trPr>
          <w:jc w:val="center"/>
        </w:trPr>
        <w:tc>
          <w:tcPr>
            <w:tcW w:w="1620" w:type="dxa"/>
            <w:shd w:val="clear" w:color="auto" w:fill="BFBFBF"/>
            <w:tcMar>
              <w:top w:w="100" w:type="dxa"/>
              <w:left w:w="100" w:type="dxa"/>
              <w:bottom w:w="100" w:type="dxa"/>
              <w:right w:w="100" w:type="dxa"/>
            </w:tcMar>
          </w:tcPr>
          <w:p w14:paraId="4EE280AD"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26F531F"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3D4CA24" w14:textId="77777777" w:rsidR="00F4790A" w:rsidRDefault="00F4790A" w:rsidP="00A14D06">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755BA6E9" w14:textId="77777777" w:rsidR="00F4790A" w:rsidRDefault="00F4790A" w:rsidP="00A14D06">
            <w:pPr>
              <w:rPr>
                <w:b/>
                <w:color w:val="000000"/>
              </w:rPr>
            </w:pPr>
            <w:r>
              <w:rPr>
                <w:b/>
                <w:color w:val="000000"/>
              </w:rPr>
              <w:t>Description</w:t>
            </w:r>
          </w:p>
        </w:tc>
      </w:tr>
      <w:tr w:rsidR="00F4790A" w14:paraId="5F4F756B" w14:textId="77777777" w:rsidTr="00A14D06">
        <w:trPr>
          <w:jc w:val="center"/>
        </w:trPr>
        <w:tc>
          <w:tcPr>
            <w:tcW w:w="1620" w:type="dxa"/>
            <w:shd w:val="clear" w:color="auto" w:fill="FFFFFF"/>
            <w:tcMar>
              <w:top w:w="100" w:type="dxa"/>
              <w:left w:w="100" w:type="dxa"/>
              <w:bottom w:w="100" w:type="dxa"/>
              <w:right w:w="100" w:type="dxa"/>
            </w:tcMar>
            <w:vAlign w:val="center"/>
          </w:tcPr>
          <w:p w14:paraId="3CE97BCA" w14:textId="77777777" w:rsidR="00F4790A" w:rsidRDefault="00F4790A" w:rsidP="00A14D06">
            <w:r>
              <w:rPr>
                <w:b/>
              </w:rPr>
              <w:t>Template_ID</w:t>
            </w:r>
          </w:p>
        </w:tc>
        <w:tc>
          <w:tcPr>
            <w:tcW w:w="3510" w:type="dxa"/>
            <w:shd w:val="clear" w:color="auto" w:fill="FFFFFF"/>
            <w:tcMar>
              <w:top w:w="100" w:type="dxa"/>
              <w:left w:w="100" w:type="dxa"/>
              <w:bottom w:w="100" w:type="dxa"/>
              <w:right w:w="100" w:type="dxa"/>
            </w:tcMar>
            <w:vAlign w:val="center"/>
          </w:tcPr>
          <w:p w14:paraId="643EC82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7915CDA"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EA40B7B" w14:textId="77777777" w:rsidR="00F4790A" w:rsidRDefault="00F4790A" w:rsidP="00A14D06">
            <w:pPr>
              <w:jc w:val="center"/>
            </w:pPr>
            <w:r>
              <w:t>0..1</w:t>
            </w:r>
          </w:p>
        </w:tc>
        <w:tc>
          <w:tcPr>
            <w:tcW w:w="6570" w:type="dxa"/>
            <w:shd w:val="clear" w:color="auto" w:fill="FFFFFF"/>
            <w:tcMar>
              <w:top w:w="100" w:type="dxa"/>
              <w:left w:w="100" w:type="dxa"/>
              <w:bottom w:w="100" w:type="dxa"/>
              <w:right w:w="100" w:type="dxa"/>
            </w:tcMar>
          </w:tcPr>
          <w:p w14:paraId="76596A49" w14:textId="77777777" w:rsidR="00F4790A" w:rsidRDefault="00F4790A" w:rsidP="00A14D06">
            <w:r>
              <w:t xml:space="preserve">The </w:t>
            </w:r>
            <w:r>
              <w:rPr>
                <w:rFonts w:ascii="Courier New" w:eastAsia="Courier New" w:hAnsi="Courier New" w:cs="Courier New"/>
              </w:rPr>
              <w:t>Template_ID</w:t>
            </w:r>
            <w:r>
              <w:t xml:space="preserve"> property specifies a unique Template ID for the Template Record. IDs in the range 0-255 are reserved for Template FlowSets, Options FlowSets, and other reserved Sets yet to be created. </w:t>
            </w:r>
          </w:p>
        </w:tc>
      </w:tr>
      <w:tr w:rsidR="00F4790A" w14:paraId="2539D4C8" w14:textId="77777777" w:rsidTr="00A14D06">
        <w:trPr>
          <w:jc w:val="center"/>
        </w:trPr>
        <w:tc>
          <w:tcPr>
            <w:tcW w:w="1620" w:type="dxa"/>
            <w:shd w:val="clear" w:color="auto" w:fill="FFFFFF"/>
            <w:tcMar>
              <w:top w:w="100" w:type="dxa"/>
              <w:left w:w="100" w:type="dxa"/>
              <w:bottom w:w="100" w:type="dxa"/>
              <w:right w:w="100" w:type="dxa"/>
            </w:tcMar>
            <w:vAlign w:val="center"/>
          </w:tcPr>
          <w:p w14:paraId="0658704D" w14:textId="77777777" w:rsidR="00F4790A" w:rsidRDefault="00F4790A" w:rsidP="00A14D06">
            <w:r>
              <w:rPr>
                <w:b/>
              </w:rPr>
              <w:t>Field_Count</w:t>
            </w:r>
          </w:p>
        </w:tc>
        <w:tc>
          <w:tcPr>
            <w:tcW w:w="3510" w:type="dxa"/>
            <w:shd w:val="clear" w:color="auto" w:fill="FFFFFF"/>
            <w:tcMar>
              <w:top w:w="100" w:type="dxa"/>
              <w:left w:w="100" w:type="dxa"/>
              <w:bottom w:w="100" w:type="dxa"/>
              <w:right w:w="100" w:type="dxa"/>
            </w:tcMar>
            <w:vAlign w:val="center"/>
          </w:tcPr>
          <w:p w14:paraId="09D8F91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3D7B267"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4E40038" w14:textId="77777777" w:rsidR="00F4790A" w:rsidRDefault="00F4790A" w:rsidP="00A14D06">
            <w:pPr>
              <w:jc w:val="center"/>
            </w:pPr>
            <w:r>
              <w:t>0..1</w:t>
            </w:r>
          </w:p>
        </w:tc>
        <w:tc>
          <w:tcPr>
            <w:tcW w:w="6570" w:type="dxa"/>
            <w:shd w:val="clear" w:color="auto" w:fill="FFFFFF"/>
            <w:tcMar>
              <w:top w:w="100" w:type="dxa"/>
              <w:left w:w="100" w:type="dxa"/>
              <w:bottom w:w="100" w:type="dxa"/>
              <w:right w:w="100" w:type="dxa"/>
            </w:tcMar>
          </w:tcPr>
          <w:p w14:paraId="19E94647" w14:textId="77777777" w:rsidR="00F4790A" w:rsidRDefault="00F4790A" w:rsidP="00A14D06">
            <w:r>
              <w:t xml:space="preserve">The </w:t>
            </w:r>
            <w:r w:rsidRPr="008A562B">
              <w:rPr>
                <w:rFonts w:ascii="Courier New" w:hAnsi="Courier New" w:cs="Courier New"/>
              </w:rPr>
              <w:t>Field_Count</w:t>
            </w:r>
            <w:r>
              <w:t xml:space="preserve"> property specifies the number of properties in this Template Record.</w:t>
            </w:r>
          </w:p>
        </w:tc>
      </w:tr>
      <w:tr w:rsidR="00F4790A" w14:paraId="654C5B84" w14:textId="77777777" w:rsidTr="00A14D06">
        <w:trPr>
          <w:jc w:val="center"/>
        </w:trPr>
        <w:tc>
          <w:tcPr>
            <w:tcW w:w="1620" w:type="dxa"/>
            <w:shd w:val="clear" w:color="auto" w:fill="FFFFFF"/>
            <w:tcMar>
              <w:top w:w="100" w:type="dxa"/>
              <w:left w:w="100" w:type="dxa"/>
              <w:bottom w:w="100" w:type="dxa"/>
              <w:right w:w="100" w:type="dxa"/>
            </w:tcMar>
            <w:vAlign w:val="center"/>
          </w:tcPr>
          <w:p w14:paraId="36A4BEF8" w14:textId="77777777" w:rsidR="00F4790A" w:rsidRDefault="00F4790A" w:rsidP="00A14D06">
            <w:r>
              <w:rPr>
                <w:b/>
              </w:rPr>
              <w:t>Field_Type</w:t>
            </w:r>
          </w:p>
        </w:tc>
        <w:tc>
          <w:tcPr>
            <w:tcW w:w="3510" w:type="dxa"/>
            <w:shd w:val="clear" w:color="auto" w:fill="FFFFFF"/>
            <w:tcMar>
              <w:top w:w="100" w:type="dxa"/>
              <w:left w:w="100" w:type="dxa"/>
              <w:bottom w:w="100" w:type="dxa"/>
              <w:right w:w="100" w:type="dxa"/>
            </w:tcMar>
            <w:vAlign w:val="center"/>
          </w:tcPr>
          <w:p w14:paraId="693F006A" w14:textId="77777777" w:rsidR="00F4790A" w:rsidRDefault="00F4790A" w:rsidP="00A14D06">
            <w:r>
              <w:rPr>
                <w:rFonts w:ascii="Courier New" w:eastAsia="Courier New" w:hAnsi="Courier New" w:cs="Courier New"/>
              </w:rPr>
              <w:t>NetflowV9FieldType</w:t>
            </w:r>
          </w:p>
        </w:tc>
        <w:tc>
          <w:tcPr>
            <w:tcW w:w="1260" w:type="dxa"/>
            <w:shd w:val="clear" w:color="auto" w:fill="FFFFFF"/>
            <w:tcMar>
              <w:top w:w="100" w:type="dxa"/>
              <w:left w:w="100" w:type="dxa"/>
              <w:bottom w:w="100" w:type="dxa"/>
              <w:right w:w="100" w:type="dxa"/>
            </w:tcMar>
            <w:vAlign w:val="center"/>
          </w:tcPr>
          <w:p w14:paraId="30FFD7EC" w14:textId="77777777" w:rsidR="00F4790A" w:rsidRDefault="00F4790A" w:rsidP="00A14D06">
            <w:pPr>
              <w:jc w:val="center"/>
            </w:pPr>
            <w:r>
              <w:t>0..1</w:t>
            </w:r>
          </w:p>
        </w:tc>
        <w:tc>
          <w:tcPr>
            <w:tcW w:w="6570" w:type="dxa"/>
            <w:shd w:val="clear" w:color="auto" w:fill="FFFFFF"/>
            <w:tcMar>
              <w:top w:w="100" w:type="dxa"/>
              <w:left w:w="100" w:type="dxa"/>
              <w:bottom w:w="100" w:type="dxa"/>
              <w:right w:w="100" w:type="dxa"/>
            </w:tcMar>
          </w:tcPr>
          <w:p w14:paraId="620B4469" w14:textId="77777777" w:rsidR="00F4790A" w:rsidRDefault="00F4790A" w:rsidP="00A14D06">
            <w:r>
              <w:t xml:space="preserve">The </w:t>
            </w:r>
            <w:r w:rsidRPr="008A562B">
              <w:rPr>
                <w:rFonts w:ascii="Courier New" w:hAnsi="Courier New" w:cs="Courier New"/>
              </w:rPr>
              <w:t>Field_Type</w:t>
            </w:r>
            <w:r>
              <w:t xml:space="preserve"> property specifies a numeric value that represents the type of the property. Refer to the "Field Type Definitions" section in </w:t>
            </w:r>
            <w:hyperlink r:id="rId99" w:history="1">
              <w:r w:rsidRPr="00E63964">
                <w:rPr>
                  <w:rStyle w:val="Hyperlink"/>
                </w:rPr>
                <w:t>http://www.ietf.org/rfc/rfc3954.txt</w:t>
              </w:r>
            </w:hyperlink>
            <w:r>
              <w:t xml:space="preserve"> for descriptions of these types.</w:t>
            </w:r>
          </w:p>
        </w:tc>
      </w:tr>
      <w:tr w:rsidR="00F4790A" w14:paraId="4D46A5FF" w14:textId="77777777" w:rsidTr="00A14D06">
        <w:trPr>
          <w:jc w:val="center"/>
        </w:trPr>
        <w:tc>
          <w:tcPr>
            <w:tcW w:w="1620" w:type="dxa"/>
            <w:shd w:val="clear" w:color="auto" w:fill="FFFFFF"/>
            <w:tcMar>
              <w:top w:w="100" w:type="dxa"/>
              <w:left w:w="100" w:type="dxa"/>
              <w:bottom w:w="100" w:type="dxa"/>
              <w:right w:w="100" w:type="dxa"/>
            </w:tcMar>
            <w:vAlign w:val="center"/>
          </w:tcPr>
          <w:p w14:paraId="3D5FBBF5" w14:textId="77777777" w:rsidR="00F4790A" w:rsidRDefault="00F4790A" w:rsidP="00A14D06">
            <w:r>
              <w:rPr>
                <w:b/>
              </w:rPr>
              <w:t>Field_Length</w:t>
            </w:r>
          </w:p>
        </w:tc>
        <w:tc>
          <w:tcPr>
            <w:tcW w:w="3510" w:type="dxa"/>
            <w:shd w:val="clear" w:color="auto" w:fill="FFFFFF"/>
            <w:tcMar>
              <w:top w:w="100" w:type="dxa"/>
              <w:left w:w="100" w:type="dxa"/>
              <w:bottom w:w="100" w:type="dxa"/>
              <w:right w:w="100" w:type="dxa"/>
            </w:tcMar>
            <w:vAlign w:val="center"/>
          </w:tcPr>
          <w:p w14:paraId="1CBA7A2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8ECDCF8"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1E5F5C6" w14:textId="77777777" w:rsidR="00F4790A" w:rsidRDefault="00F4790A" w:rsidP="00A14D06">
            <w:pPr>
              <w:jc w:val="center"/>
            </w:pPr>
            <w:r>
              <w:t>0..1</w:t>
            </w:r>
          </w:p>
        </w:tc>
        <w:tc>
          <w:tcPr>
            <w:tcW w:w="6570" w:type="dxa"/>
            <w:shd w:val="clear" w:color="auto" w:fill="FFFFFF"/>
            <w:tcMar>
              <w:top w:w="100" w:type="dxa"/>
              <w:left w:w="100" w:type="dxa"/>
              <w:bottom w:w="100" w:type="dxa"/>
              <w:right w:w="100" w:type="dxa"/>
            </w:tcMar>
          </w:tcPr>
          <w:p w14:paraId="1E12AB69" w14:textId="77777777" w:rsidR="00F4790A" w:rsidRDefault="00F4790A" w:rsidP="00A14D06">
            <w:r>
              <w:t xml:space="preserve">The </w:t>
            </w:r>
            <w:r w:rsidRPr="004C2934">
              <w:rPr>
                <w:rFonts w:ascii="Courier New" w:hAnsi="Courier New" w:cs="Courier New"/>
              </w:rPr>
              <w:t>Field_Length</w:t>
            </w:r>
            <w:r>
              <w:t xml:space="preserve"> property specifies the length of the corresponding property type, in bytes.</w:t>
            </w:r>
          </w:p>
        </w:tc>
      </w:tr>
    </w:tbl>
    <w:p w14:paraId="2A5B1316" w14:textId="77777777" w:rsidR="00F4790A" w:rsidRDefault="00F4790A" w:rsidP="00F4790A"/>
    <w:p w14:paraId="02F7F89B" w14:textId="77777777" w:rsidR="00F4790A" w:rsidRDefault="00F4790A" w:rsidP="00F4790A">
      <w:pPr>
        <w:pStyle w:val="Heading3"/>
        <w:numPr>
          <w:ilvl w:val="2"/>
          <w:numId w:val="39"/>
        </w:numPr>
      </w:pPr>
      <w:bookmarkStart w:id="164" w:name="_Toc450311739"/>
      <w:bookmarkStart w:id="165" w:name="_Toc458527317"/>
      <w:r>
        <w:t>NetflowV9FieldType Data Type</w:t>
      </w:r>
      <w:bookmarkEnd w:id="164"/>
      <w:bookmarkEnd w:id="165"/>
    </w:p>
    <w:p w14:paraId="7E08FBF7" w14:textId="77777777" w:rsidR="00F4790A" w:rsidRPr="00215FC5" w:rsidRDefault="00F4790A" w:rsidP="00F4790A">
      <w:pPr>
        <w:pStyle w:val="basicparagraph"/>
        <w:contextualSpacing w:val="0"/>
      </w:pPr>
      <w:r>
        <w:t xml:space="preserve">The </w:t>
      </w:r>
      <w:r w:rsidRPr="00C36ED6">
        <w:rPr>
          <w:rFonts w:ascii="Courier New" w:hAnsi="Courier New" w:cs="Courier New"/>
        </w:rPr>
        <w:t>NetflowV9FieldType</w:t>
      </w:r>
      <w:r>
        <w:t xml:space="preserve"> data type specifies the field. Its core value SHOULD be a literal found in the</w:t>
      </w:r>
      <w:r w:rsidRPr="00FE1F56">
        <w:rPr>
          <w:rFonts w:ascii="Courier New" w:hAnsi="Courier New" w:cs="Courier New"/>
        </w:rPr>
        <w:t xml:space="preserve"> </w:t>
      </w:r>
      <w:r w:rsidRPr="00C36ED6">
        <w:rPr>
          <w:rFonts w:ascii="Courier New" w:hAnsi="Courier New" w:cs="Courier New"/>
        </w:rPr>
        <w:t>NetflowV9FieldTypeEnum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39B732A3" w14:textId="77777777" w:rsidR="00F4790A" w:rsidRDefault="00F4790A" w:rsidP="00F4790A">
      <w:pPr>
        <w:pStyle w:val="Heading3"/>
        <w:numPr>
          <w:ilvl w:val="2"/>
          <w:numId w:val="39"/>
        </w:numPr>
      </w:pPr>
      <w:bookmarkStart w:id="166" w:name="_Toc450311740"/>
      <w:bookmarkStart w:id="167" w:name="_Toc458527318"/>
      <w:r>
        <w:lastRenderedPageBreak/>
        <w:t>NetflowV9OptionsTemplateFlowSetType Class</w:t>
      </w:r>
      <w:bookmarkEnd w:id="166"/>
      <w:bookmarkEnd w:id="167"/>
    </w:p>
    <w:p w14:paraId="441E6404" w14:textId="77777777" w:rsidR="00F4790A" w:rsidRDefault="00F4790A" w:rsidP="00F4790A">
      <w:pPr>
        <w:pStyle w:val="basicparagraph"/>
        <w:contextualSpacing w:val="0"/>
      </w:pPr>
      <w:r>
        <w:t xml:space="preserve">The </w:t>
      </w:r>
      <w:r>
        <w:rPr>
          <w:rFonts w:ascii="Courier New" w:eastAsia="Courier New" w:hAnsi="Courier New" w:cs="Courier New"/>
        </w:rPr>
        <w:t>NetflowV9OptionsTemplateFlowSetType</w:t>
      </w:r>
      <w:r>
        <w:t xml:space="preserve"> class specifies an Options Template FlowSet, which is one or more Options Template Records that have been grouped together in an Export Packet.</w:t>
      </w:r>
    </w:p>
    <w:p w14:paraId="5CEFCE42"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NetflowV9OptionsTemplateFlowSetType</w:t>
      </w:r>
      <w:r>
        <w:t xml:space="preserve"> class is given in </w:t>
      </w:r>
      <w:r w:rsidRPr="00A4384D">
        <w:rPr>
          <w:b/>
          <w:color w:val="0000EE"/>
        </w:rPr>
        <w:fldChar w:fldCharType="begin"/>
      </w:r>
      <w:r w:rsidRPr="00A4384D">
        <w:rPr>
          <w:b/>
          <w:color w:val="0000EE"/>
        </w:rPr>
        <w:instrText xml:space="preserve"> REF _Ref439951797 \h </w:instrText>
      </w:r>
      <w:r>
        <w:rPr>
          <w:b/>
          <w:color w:val="0000EE"/>
        </w:rPr>
        <w:instrText xml:space="preserve"> \* MERGEFORMAT </w:instrText>
      </w:r>
      <w:r w:rsidRPr="00A4384D">
        <w:rPr>
          <w:b/>
          <w:color w:val="0000EE"/>
        </w:rPr>
      </w:r>
      <w:r w:rsidRPr="00A4384D">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28</w:t>
      </w:r>
      <w:r w:rsidRPr="00A4384D">
        <w:rPr>
          <w:b/>
          <w:color w:val="0000EE"/>
        </w:rPr>
        <w:fldChar w:fldCharType="end"/>
      </w:r>
      <w:r>
        <w:t>.</w:t>
      </w:r>
    </w:p>
    <w:p w14:paraId="76C8ADE3" w14:textId="77777777" w:rsidR="00F4790A" w:rsidRDefault="00F4790A" w:rsidP="00F4790A">
      <w:pPr>
        <w:pStyle w:val="tablecaption"/>
        <w:jc w:val="center"/>
      </w:pPr>
      <w:bookmarkStart w:id="168" w:name="_Ref439951797"/>
      <w:r>
        <w:t xml:space="preserve">Table </w:t>
      </w:r>
      <w:fldSimple w:instr=" STYLEREF 1 \s ">
        <w:r w:rsidR="007C0824">
          <w:rPr>
            <w:noProof/>
          </w:rPr>
          <w:t>3</w:t>
        </w:r>
      </w:fldSimple>
      <w:r>
        <w:noBreakHyphen/>
      </w:r>
      <w:fldSimple w:instr=" SEQ Table \* ARABIC \s 1 ">
        <w:r w:rsidR="007C0824">
          <w:rPr>
            <w:noProof/>
          </w:rPr>
          <w:t>28</w:t>
        </w:r>
      </w:fldSimple>
      <w:bookmarkEnd w:id="168"/>
      <w:r>
        <w:rPr>
          <w:noProof/>
        </w:rPr>
        <w:t xml:space="preserve">. </w:t>
      </w:r>
      <w:r>
        <w:t xml:space="preserve">Properties of the </w:t>
      </w:r>
      <w:r>
        <w:rPr>
          <w:rFonts w:ascii="Courier New" w:eastAsia="Courier New" w:hAnsi="Courier New" w:cs="Courier New"/>
        </w:rPr>
        <w:t>NetflowV9OptionsTemplateFlowSetType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4320"/>
        <w:gridCol w:w="1260"/>
        <w:gridCol w:w="5310"/>
      </w:tblGrid>
      <w:tr w:rsidR="00F4790A" w14:paraId="1C499D29" w14:textId="77777777" w:rsidTr="00A14D06">
        <w:trPr>
          <w:jc w:val="center"/>
        </w:trPr>
        <w:tc>
          <w:tcPr>
            <w:tcW w:w="2070" w:type="dxa"/>
            <w:shd w:val="clear" w:color="auto" w:fill="BFBFBF"/>
            <w:tcMar>
              <w:top w:w="100" w:type="dxa"/>
              <w:left w:w="100" w:type="dxa"/>
              <w:bottom w:w="100" w:type="dxa"/>
              <w:right w:w="100" w:type="dxa"/>
            </w:tcMar>
          </w:tcPr>
          <w:p w14:paraId="0BC3DD99" w14:textId="77777777" w:rsidR="00F4790A" w:rsidRDefault="00F4790A" w:rsidP="00A14D06">
            <w:pPr>
              <w:rPr>
                <w:b/>
                <w:color w:val="000000"/>
              </w:rPr>
            </w:pPr>
            <w:r>
              <w:rPr>
                <w:b/>
                <w:color w:val="000000"/>
              </w:rPr>
              <w:t>Name</w:t>
            </w:r>
          </w:p>
        </w:tc>
        <w:tc>
          <w:tcPr>
            <w:tcW w:w="4320" w:type="dxa"/>
            <w:shd w:val="clear" w:color="auto" w:fill="BFBFBF"/>
            <w:tcMar>
              <w:top w:w="100" w:type="dxa"/>
              <w:left w:w="100" w:type="dxa"/>
              <w:bottom w:w="100" w:type="dxa"/>
              <w:right w:w="100" w:type="dxa"/>
            </w:tcMar>
          </w:tcPr>
          <w:p w14:paraId="7418DB12"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8992CFC" w14:textId="77777777" w:rsidR="00F4790A" w:rsidRDefault="00F4790A" w:rsidP="00A14D06">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275FABAC" w14:textId="77777777" w:rsidR="00F4790A" w:rsidRDefault="00F4790A" w:rsidP="00A14D06">
            <w:pPr>
              <w:rPr>
                <w:b/>
                <w:color w:val="000000"/>
              </w:rPr>
            </w:pPr>
            <w:r>
              <w:rPr>
                <w:b/>
                <w:color w:val="000000"/>
              </w:rPr>
              <w:t>Description</w:t>
            </w:r>
          </w:p>
        </w:tc>
      </w:tr>
      <w:tr w:rsidR="00F4790A" w14:paraId="27A2E112" w14:textId="77777777" w:rsidTr="00A14D06">
        <w:trPr>
          <w:jc w:val="center"/>
        </w:trPr>
        <w:tc>
          <w:tcPr>
            <w:tcW w:w="2070" w:type="dxa"/>
            <w:shd w:val="clear" w:color="auto" w:fill="FFFFFF"/>
            <w:tcMar>
              <w:top w:w="100" w:type="dxa"/>
              <w:left w:w="100" w:type="dxa"/>
              <w:bottom w:w="100" w:type="dxa"/>
              <w:right w:w="100" w:type="dxa"/>
            </w:tcMar>
            <w:vAlign w:val="center"/>
          </w:tcPr>
          <w:p w14:paraId="4F1EDFCC" w14:textId="77777777" w:rsidR="00F4790A" w:rsidRDefault="00F4790A" w:rsidP="00A14D06">
            <w:r>
              <w:rPr>
                <w:b/>
              </w:rPr>
              <w:t>Flow_Set_ID</w:t>
            </w:r>
          </w:p>
        </w:tc>
        <w:tc>
          <w:tcPr>
            <w:tcW w:w="4320" w:type="dxa"/>
            <w:shd w:val="clear" w:color="auto" w:fill="FFFFFF"/>
            <w:tcMar>
              <w:top w:w="100" w:type="dxa"/>
              <w:left w:w="100" w:type="dxa"/>
              <w:bottom w:w="100" w:type="dxa"/>
              <w:right w:w="100" w:type="dxa"/>
            </w:tcMar>
            <w:vAlign w:val="center"/>
          </w:tcPr>
          <w:p w14:paraId="6E7C6DE6"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690F3C3"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1E44632"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5D65DB82" w14:textId="77777777" w:rsidR="00F4790A" w:rsidRDefault="00F4790A" w:rsidP="00A14D06">
            <w:r>
              <w:t xml:space="preserve">The </w:t>
            </w:r>
            <w:r>
              <w:rPr>
                <w:rFonts w:ascii="Courier New" w:eastAsia="Courier New" w:hAnsi="Courier New" w:cs="Courier New"/>
              </w:rPr>
              <w:t>Flow_Set_ID</w:t>
            </w:r>
            <w:r>
              <w:t xml:space="preserve"> property specifies the FlowSet ID, which is fixed to 1 for the Options Template FlowSet.</w:t>
            </w:r>
          </w:p>
        </w:tc>
      </w:tr>
      <w:tr w:rsidR="00F4790A" w14:paraId="31A017BB" w14:textId="77777777" w:rsidTr="00A14D06">
        <w:trPr>
          <w:jc w:val="center"/>
        </w:trPr>
        <w:tc>
          <w:tcPr>
            <w:tcW w:w="2070" w:type="dxa"/>
            <w:shd w:val="clear" w:color="auto" w:fill="FFFFFF"/>
            <w:tcMar>
              <w:top w:w="100" w:type="dxa"/>
              <w:left w:w="100" w:type="dxa"/>
              <w:bottom w:w="100" w:type="dxa"/>
              <w:right w:w="100" w:type="dxa"/>
            </w:tcMar>
            <w:vAlign w:val="center"/>
          </w:tcPr>
          <w:p w14:paraId="2EA13706" w14:textId="77777777" w:rsidR="00F4790A" w:rsidRDefault="00F4790A" w:rsidP="00A14D06">
            <w:r>
              <w:rPr>
                <w:b/>
              </w:rPr>
              <w:t>Length</w:t>
            </w:r>
          </w:p>
        </w:tc>
        <w:tc>
          <w:tcPr>
            <w:tcW w:w="4320" w:type="dxa"/>
            <w:shd w:val="clear" w:color="auto" w:fill="FFFFFF"/>
            <w:tcMar>
              <w:top w:w="100" w:type="dxa"/>
              <w:left w:w="100" w:type="dxa"/>
              <w:bottom w:w="100" w:type="dxa"/>
              <w:right w:w="100" w:type="dxa"/>
            </w:tcMar>
            <w:vAlign w:val="center"/>
          </w:tcPr>
          <w:p w14:paraId="79C89F9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09F6FD3"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F91B0D2"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3339207D" w14:textId="77777777" w:rsidR="00F4790A" w:rsidRDefault="00F4790A" w:rsidP="00A14D06">
            <w:r>
              <w:t xml:space="preserve">The </w:t>
            </w:r>
            <w:r>
              <w:rPr>
                <w:rFonts w:ascii="Courier New" w:eastAsia="Courier New" w:hAnsi="Courier New" w:cs="Courier New"/>
              </w:rPr>
              <w:t>Length</w:t>
            </w:r>
            <w:r>
              <w:t xml:space="preserve"> property specifies the total length of this FlowSet in octets, including the set header, all records, and the optional padding.</w:t>
            </w:r>
          </w:p>
        </w:tc>
      </w:tr>
      <w:tr w:rsidR="00F4790A" w14:paraId="6C0C7EA3" w14:textId="77777777" w:rsidTr="00A14D06">
        <w:trPr>
          <w:jc w:val="center"/>
        </w:trPr>
        <w:tc>
          <w:tcPr>
            <w:tcW w:w="2070" w:type="dxa"/>
            <w:shd w:val="clear" w:color="auto" w:fill="FFFFFF"/>
            <w:tcMar>
              <w:top w:w="100" w:type="dxa"/>
              <w:left w:w="100" w:type="dxa"/>
              <w:bottom w:w="100" w:type="dxa"/>
              <w:right w:w="100" w:type="dxa"/>
            </w:tcMar>
            <w:vAlign w:val="center"/>
          </w:tcPr>
          <w:p w14:paraId="65BB1CE0" w14:textId="77777777" w:rsidR="00F4790A" w:rsidRDefault="00F4790A" w:rsidP="00A14D06">
            <w:pPr>
              <w:rPr>
                <w:b/>
              </w:rPr>
            </w:pPr>
            <w:r>
              <w:rPr>
                <w:b/>
              </w:rPr>
              <w:t>Options_Template_</w:t>
            </w:r>
          </w:p>
          <w:p w14:paraId="564FA334" w14:textId="77777777" w:rsidR="00F4790A" w:rsidRDefault="00F4790A" w:rsidP="00A14D06">
            <w:r>
              <w:rPr>
                <w:b/>
              </w:rPr>
              <w:t>Record</w:t>
            </w:r>
          </w:p>
        </w:tc>
        <w:tc>
          <w:tcPr>
            <w:tcW w:w="4320" w:type="dxa"/>
            <w:shd w:val="clear" w:color="auto" w:fill="FFFFFF"/>
            <w:tcMar>
              <w:top w:w="100" w:type="dxa"/>
              <w:left w:w="100" w:type="dxa"/>
              <w:bottom w:w="100" w:type="dxa"/>
              <w:right w:w="100" w:type="dxa"/>
            </w:tcMar>
            <w:vAlign w:val="center"/>
          </w:tcPr>
          <w:p w14:paraId="4834D5F6" w14:textId="77777777" w:rsidR="00F4790A" w:rsidRDefault="00F4790A" w:rsidP="00A14D06">
            <w:r>
              <w:rPr>
                <w:rFonts w:ascii="Courier New" w:eastAsia="Courier New" w:hAnsi="Courier New" w:cs="Courier New"/>
              </w:rPr>
              <w:t>NetflowV9OptionsTemplateRecordType</w:t>
            </w:r>
          </w:p>
        </w:tc>
        <w:tc>
          <w:tcPr>
            <w:tcW w:w="1260" w:type="dxa"/>
            <w:shd w:val="clear" w:color="auto" w:fill="FFFFFF"/>
            <w:tcMar>
              <w:top w:w="100" w:type="dxa"/>
              <w:left w:w="100" w:type="dxa"/>
              <w:bottom w:w="100" w:type="dxa"/>
              <w:right w:w="100" w:type="dxa"/>
            </w:tcMar>
            <w:vAlign w:val="center"/>
          </w:tcPr>
          <w:p w14:paraId="2E011091" w14:textId="77777777" w:rsidR="00F4790A" w:rsidRDefault="00F4790A" w:rsidP="00A14D06">
            <w:pPr>
              <w:jc w:val="center"/>
            </w:pPr>
            <w:r>
              <w:t>0..*</w:t>
            </w:r>
          </w:p>
        </w:tc>
        <w:tc>
          <w:tcPr>
            <w:tcW w:w="5310" w:type="dxa"/>
            <w:shd w:val="clear" w:color="auto" w:fill="FFFFFF"/>
            <w:tcMar>
              <w:top w:w="100" w:type="dxa"/>
              <w:left w:w="100" w:type="dxa"/>
              <w:bottom w:w="100" w:type="dxa"/>
              <w:right w:w="100" w:type="dxa"/>
            </w:tcMar>
          </w:tcPr>
          <w:p w14:paraId="79E5481D" w14:textId="77777777" w:rsidR="00F4790A" w:rsidRDefault="00F4790A" w:rsidP="00A14D06">
            <w:r>
              <w:t xml:space="preserve">The </w:t>
            </w:r>
            <w:r w:rsidRPr="004C2934">
              <w:rPr>
                <w:rFonts w:ascii="Courier New" w:hAnsi="Courier New" w:cs="Courier New"/>
              </w:rPr>
              <w:t>Options_Template_Record</w:t>
            </w:r>
            <w:r>
              <w:t xml:space="preserve"> property specifies the Options Template Record region which includes the Option Scope Length, Option Length, and properties specifying the Scope field type and Scope field length.</w:t>
            </w:r>
          </w:p>
        </w:tc>
      </w:tr>
      <w:tr w:rsidR="00F4790A" w14:paraId="389840A7" w14:textId="77777777" w:rsidTr="00A14D06">
        <w:trPr>
          <w:jc w:val="center"/>
        </w:trPr>
        <w:tc>
          <w:tcPr>
            <w:tcW w:w="2070" w:type="dxa"/>
            <w:shd w:val="clear" w:color="auto" w:fill="FFFFFF"/>
            <w:tcMar>
              <w:top w:w="100" w:type="dxa"/>
              <w:left w:w="100" w:type="dxa"/>
              <w:bottom w:w="100" w:type="dxa"/>
              <w:right w:w="100" w:type="dxa"/>
            </w:tcMar>
            <w:vAlign w:val="center"/>
          </w:tcPr>
          <w:p w14:paraId="36632807" w14:textId="77777777" w:rsidR="00F4790A" w:rsidRDefault="00F4790A" w:rsidP="00A14D06">
            <w:r>
              <w:rPr>
                <w:b/>
              </w:rPr>
              <w:t>Padding</w:t>
            </w:r>
          </w:p>
        </w:tc>
        <w:tc>
          <w:tcPr>
            <w:tcW w:w="4320" w:type="dxa"/>
            <w:shd w:val="clear" w:color="auto" w:fill="FFFFFF"/>
            <w:tcMar>
              <w:top w:w="100" w:type="dxa"/>
              <w:left w:w="100" w:type="dxa"/>
              <w:bottom w:w="100" w:type="dxa"/>
              <w:right w:w="100" w:type="dxa"/>
            </w:tcMar>
            <w:vAlign w:val="center"/>
          </w:tcPr>
          <w:p w14:paraId="1503754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0B6EB60"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4709FC3"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2FADC62C" w14:textId="77777777" w:rsidR="00F4790A" w:rsidRDefault="00F4790A" w:rsidP="00A14D06">
            <w:r>
              <w:t xml:space="preserve">The </w:t>
            </w:r>
            <w:r w:rsidRPr="004C2934">
              <w:rPr>
                <w:rFonts w:ascii="Courier New" w:hAnsi="Courier New" w:cs="Courier New"/>
              </w:rPr>
              <w:t>Padding</w:t>
            </w:r>
            <w:r>
              <w:t xml:space="preserve"> property specifies the number of padding bytes to be inserted so that the subsequent FlowSet starts at a 4-byte aligned boundary. It is important to note that the Length property includes the padding bytes. Padding SHOULD be using zeros.</w:t>
            </w:r>
          </w:p>
        </w:tc>
      </w:tr>
    </w:tbl>
    <w:p w14:paraId="43F52920" w14:textId="77777777" w:rsidR="00F4790A" w:rsidRDefault="00F4790A" w:rsidP="00F4790A"/>
    <w:p w14:paraId="2F377E07" w14:textId="77777777" w:rsidR="00F4790A" w:rsidRDefault="00F4790A" w:rsidP="00F4790A">
      <w:pPr>
        <w:pStyle w:val="Heading3"/>
        <w:numPr>
          <w:ilvl w:val="2"/>
          <w:numId w:val="39"/>
        </w:numPr>
      </w:pPr>
      <w:bookmarkStart w:id="169" w:name="_Toc450311741"/>
      <w:bookmarkStart w:id="170" w:name="_Toc458527319"/>
      <w:r>
        <w:t>NetflowV9OptionsTemplateRecordType Class</w:t>
      </w:r>
      <w:bookmarkEnd w:id="169"/>
      <w:bookmarkEnd w:id="170"/>
    </w:p>
    <w:p w14:paraId="7EEA9E5E" w14:textId="77777777" w:rsidR="00F4790A" w:rsidRDefault="00F4790A" w:rsidP="00F4790A">
      <w:pPr>
        <w:pStyle w:val="basicparagraph"/>
        <w:contextualSpacing w:val="0"/>
      </w:pPr>
      <w:r>
        <w:t xml:space="preserve">The </w:t>
      </w:r>
      <w:r>
        <w:rPr>
          <w:rFonts w:ascii="Courier New" w:eastAsia="Courier New" w:hAnsi="Courier New" w:cs="Courier New"/>
        </w:rPr>
        <w:t>NetflowV9OptionsTemplateRecordType</w:t>
      </w:r>
      <w:r>
        <w:t xml:space="preserve"> class specifies the Options Template Record which includes the Option Scope Length, Option Length, and fields specifying the Scope field class and Scope field length.</w:t>
      </w:r>
    </w:p>
    <w:p w14:paraId="09CA7576" w14:textId="77777777" w:rsidR="00F4790A" w:rsidRDefault="00F4790A" w:rsidP="00F4790A">
      <w:pPr>
        <w:pStyle w:val="basicparagraph"/>
        <w:contextualSpacing w:val="0"/>
      </w:pPr>
      <w:r>
        <w:lastRenderedPageBreak/>
        <w:t xml:space="preserve">The property table of the </w:t>
      </w:r>
      <w:r>
        <w:rPr>
          <w:rFonts w:ascii="Courier New" w:eastAsia="Courier New" w:hAnsi="Courier New" w:cs="Courier New"/>
        </w:rPr>
        <w:t>NetflowV9OptionsTemplateRecordType</w:t>
      </w:r>
      <w:r>
        <w:t xml:space="preserve"> class is given in </w:t>
      </w:r>
      <w:r w:rsidRPr="00F83045">
        <w:rPr>
          <w:b/>
          <w:color w:val="0000EE"/>
        </w:rPr>
        <w:fldChar w:fldCharType="begin"/>
      </w:r>
      <w:r w:rsidRPr="00F83045">
        <w:rPr>
          <w:b/>
          <w:color w:val="0000EE"/>
        </w:rPr>
        <w:instrText xml:space="preserve"> REF _Ref439952260 \h </w:instrText>
      </w:r>
      <w:r>
        <w:rPr>
          <w:b/>
          <w:color w:val="0000EE"/>
        </w:rPr>
        <w:instrText xml:space="preserve"> \* MERGEFORMAT </w:instrText>
      </w:r>
      <w:r w:rsidRPr="00F83045">
        <w:rPr>
          <w:b/>
          <w:color w:val="0000EE"/>
        </w:rPr>
      </w:r>
      <w:r w:rsidRPr="00F83045">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29</w:t>
      </w:r>
      <w:r w:rsidRPr="00F83045">
        <w:rPr>
          <w:b/>
          <w:color w:val="0000EE"/>
        </w:rPr>
        <w:fldChar w:fldCharType="end"/>
      </w:r>
      <w:r>
        <w:t>.</w:t>
      </w:r>
    </w:p>
    <w:p w14:paraId="3708E657" w14:textId="77777777" w:rsidR="00F4790A" w:rsidRDefault="00F4790A" w:rsidP="00F4790A">
      <w:pPr>
        <w:pStyle w:val="tablecaption"/>
        <w:jc w:val="center"/>
      </w:pPr>
      <w:bookmarkStart w:id="171" w:name="_Ref439952260"/>
      <w:r>
        <w:t xml:space="preserve">Table </w:t>
      </w:r>
      <w:fldSimple w:instr=" STYLEREF 1 \s ">
        <w:r w:rsidR="007C0824">
          <w:rPr>
            <w:noProof/>
          </w:rPr>
          <w:t>3</w:t>
        </w:r>
      </w:fldSimple>
      <w:r>
        <w:noBreakHyphen/>
      </w:r>
      <w:fldSimple w:instr=" SEQ Table \* ARABIC \s 1 ">
        <w:r w:rsidR="007C0824">
          <w:rPr>
            <w:noProof/>
          </w:rPr>
          <w:t>29</w:t>
        </w:r>
      </w:fldSimple>
      <w:bookmarkEnd w:id="171"/>
      <w:r>
        <w:rPr>
          <w:noProof/>
        </w:rPr>
        <w:t xml:space="preserve">. </w:t>
      </w:r>
      <w:r>
        <w:t xml:space="preserve">Properties of the </w:t>
      </w:r>
      <w:r>
        <w:rPr>
          <w:rFonts w:ascii="Courier New" w:eastAsia="Courier New" w:hAnsi="Courier New" w:cs="Courier New"/>
        </w:rPr>
        <w:t>NetflowV9OptionsTemplateRecordType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600"/>
        <w:gridCol w:w="1260"/>
        <w:gridCol w:w="5760"/>
      </w:tblGrid>
      <w:tr w:rsidR="00F4790A" w14:paraId="739BEB9E" w14:textId="77777777" w:rsidTr="00A14D06">
        <w:trPr>
          <w:jc w:val="center"/>
        </w:trPr>
        <w:tc>
          <w:tcPr>
            <w:tcW w:w="2340" w:type="dxa"/>
            <w:shd w:val="clear" w:color="auto" w:fill="BFBFBF"/>
            <w:tcMar>
              <w:top w:w="100" w:type="dxa"/>
              <w:left w:w="100" w:type="dxa"/>
              <w:bottom w:w="100" w:type="dxa"/>
              <w:right w:w="100" w:type="dxa"/>
            </w:tcMar>
          </w:tcPr>
          <w:p w14:paraId="6B797377" w14:textId="77777777" w:rsidR="00F4790A" w:rsidRDefault="00F4790A" w:rsidP="00A14D06">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2D4F9098"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06AF481" w14:textId="77777777" w:rsidR="00F4790A" w:rsidRDefault="00F4790A" w:rsidP="00A14D06">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0232D82D" w14:textId="77777777" w:rsidR="00F4790A" w:rsidRDefault="00F4790A" w:rsidP="00A14D06">
            <w:pPr>
              <w:rPr>
                <w:b/>
                <w:color w:val="000000"/>
              </w:rPr>
            </w:pPr>
            <w:r>
              <w:rPr>
                <w:b/>
                <w:color w:val="000000"/>
              </w:rPr>
              <w:t>Description</w:t>
            </w:r>
          </w:p>
        </w:tc>
      </w:tr>
      <w:tr w:rsidR="00F4790A" w14:paraId="461C6F5C" w14:textId="77777777" w:rsidTr="00A14D06">
        <w:trPr>
          <w:jc w:val="center"/>
        </w:trPr>
        <w:tc>
          <w:tcPr>
            <w:tcW w:w="2340" w:type="dxa"/>
            <w:shd w:val="clear" w:color="auto" w:fill="FFFFFF"/>
            <w:tcMar>
              <w:top w:w="100" w:type="dxa"/>
              <w:left w:w="100" w:type="dxa"/>
              <w:bottom w:w="100" w:type="dxa"/>
              <w:right w:w="100" w:type="dxa"/>
            </w:tcMar>
            <w:vAlign w:val="center"/>
          </w:tcPr>
          <w:p w14:paraId="3FAB1239" w14:textId="77777777" w:rsidR="00F4790A" w:rsidRDefault="00F4790A" w:rsidP="00A14D06">
            <w:r>
              <w:rPr>
                <w:b/>
              </w:rPr>
              <w:t>Template_ID</w:t>
            </w:r>
          </w:p>
        </w:tc>
        <w:tc>
          <w:tcPr>
            <w:tcW w:w="3600" w:type="dxa"/>
            <w:shd w:val="clear" w:color="auto" w:fill="FFFFFF"/>
            <w:tcMar>
              <w:top w:w="100" w:type="dxa"/>
              <w:left w:w="100" w:type="dxa"/>
              <w:bottom w:w="100" w:type="dxa"/>
              <w:right w:w="100" w:type="dxa"/>
            </w:tcMar>
            <w:vAlign w:val="center"/>
          </w:tcPr>
          <w:p w14:paraId="20E6EEF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66B81C1"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55DB023"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263B258E" w14:textId="77777777" w:rsidR="00F4790A" w:rsidRDefault="00F4790A" w:rsidP="00A14D06">
            <w:r>
              <w:t xml:space="preserve">The </w:t>
            </w:r>
            <w:r>
              <w:rPr>
                <w:rFonts w:ascii="Courier New" w:eastAsia="Courier New" w:hAnsi="Courier New" w:cs="Courier New"/>
              </w:rPr>
              <w:t>Template_ID</w:t>
            </w:r>
            <w:r>
              <w:t xml:space="preserve"> property specifies the template ID of this Options Template, which must be greater than 255.</w:t>
            </w:r>
          </w:p>
        </w:tc>
      </w:tr>
      <w:tr w:rsidR="00F4790A" w14:paraId="28479CC1" w14:textId="77777777" w:rsidTr="00A14D06">
        <w:trPr>
          <w:jc w:val="center"/>
        </w:trPr>
        <w:tc>
          <w:tcPr>
            <w:tcW w:w="2340" w:type="dxa"/>
            <w:shd w:val="clear" w:color="auto" w:fill="FFFFFF"/>
            <w:tcMar>
              <w:top w:w="100" w:type="dxa"/>
              <w:left w:w="100" w:type="dxa"/>
              <w:bottom w:w="100" w:type="dxa"/>
              <w:right w:w="100" w:type="dxa"/>
            </w:tcMar>
            <w:vAlign w:val="center"/>
          </w:tcPr>
          <w:p w14:paraId="4BE8EDCB" w14:textId="77777777" w:rsidR="00F4790A" w:rsidRDefault="00F4790A" w:rsidP="00A14D06">
            <w:r>
              <w:rPr>
                <w:b/>
              </w:rPr>
              <w:t>Option_Scope_Length</w:t>
            </w:r>
          </w:p>
        </w:tc>
        <w:tc>
          <w:tcPr>
            <w:tcW w:w="3600" w:type="dxa"/>
            <w:shd w:val="clear" w:color="auto" w:fill="FFFFFF"/>
            <w:tcMar>
              <w:top w:w="100" w:type="dxa"/>
              <w:left w:w="100" w:type="dxa"/>
              <w:bottom w:w="100" w:type="dxa"/>
              <w:right w:w="100" w:type="dxa"/>
            </w:tcMar>
            <w:vAlign w:val="center"/>
          </w:tcPr>
          <w:p w14:paraId="41F768A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B75A0D6"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AA7FBFE"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197B3FB4" w14:textId="77777777" w:rsidR="00F4790A" w:rsidRDefault="00F4790A" w:rsidP="00A14D06">
            <w:r>
              <w:t xml:space="preserve">The </w:t>
            </w:r>
            <w:r w:rsidRPr="004C2934">
              <w:rPr>
                <w:rFonts w:ascii="Courier New" w:hAnsi="Courier New" w:cs="Courier New"/>
              </w:rPr>
              <w:t>Option_Scope_Length</w:t>
            </w:r>
            <w:r>
              <w:t xml:space="preserve"> property specifies the length of bytes of any Scope property definition contained in the Options Template Record.</w:t>
            </w:r>
          </w:p>
        </w:tc>
      </w:tr>
      <w:tr w:rsidR="00F4790A" w14:paraId="17FB8FA5" w14:textId="77777777" w:rsidTr="00A14D06">
        <w:trPr>
          <w:jc w:val="center"/>
        </w:trPr>
        <w:tc>
          <w:tcPr>
            <w:tcW w:w="2340" w:type="dxa"/>
            <w:shd w:val="clear" w:color="auto" w:fill="FFFFFF"/>
            <w:tcMar>
              <w:top w:w="100" w:type="dxa"/>
              <w:left w:w="100" w:type="dxa"/>
              <w:bottom w:w="100" w:type="dxa"/>
              <w:right w:w="100" w:type="dxa"/>
            </w:tcMar>
            <w:vAlign w:val="center"/>
          </w:tcPr>
          <w:p w14:paraId="5E557313" w14:textId="77777777" w:rsidR="00F4790A" w:rsidRDefault="00F4790A" w:rsidP="00A14D06">
            <w:r>
              <w:rPr>
                <w:b/>
              </w:rPr>
              <w:t>Option_Length</w:t>
            </w:r>
          </w:p>
        </w:tc>
        <w:tc>
          <w:tcPr>
            <w:tcW w:w="3600" w:type="dxa"/>
            <w:shd w:val="clear" w:color="auto" w:fill="FFFFFF"/>
            <w:tcMar>
              <w:top w:w="100" w:type="dxa"/>
              <w:left w:w="100" w:type="dxa"/>
              <w:bottom w:w="100" w:type="dxa"/>
              <w:right w:w="100" w:type="dxa"/>
            </w:tcMar>
            <w:vAlign w:val="center"/>
          </w:tcPr>
          <w:p w14:paraId="0F2C8D6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B385DD0"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C73C867"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00DC2171" w14:textId="77777777" w:rsidR="00F4790A" w:rsidRDefault="00F4790A" w:rsidP="00A14D06">
            <w:r>
              <w:t xml:space="preserve">The </w:t>
            </w:r>
            <w:r w:rsidRPr="004C2934">
              <w:rPr>
                <w:rFonts w:ascii="Courier New" w:hAnsi="Courier New" w:cs="Courier New"/>
              </w:rPr>
              <w:t>Option_Length</w:t>
            </w:r>
            <w:r>
              <w:t xml:space="preserve"> property specifies the length of bytes of any options property definitions contained in this Options Template Record.</w:t>
            </w:r>
          </w:p>
        </w:tc>
      </w:tr>
      <w:tr w:rsidR="00F4790A" w14:paraId="54C90802" w14:textId="77777777" w:rsidTr="00A14D06">
        <w:trPr>
          <w:jc w:val="center"/>
        </w:trPr>
        <w:tc>
          <w:tcPr>
            <w:tcW w:w="2340" w:type="dxa"/>
            <w:shd w:val="clear" w:color="auto" w:fill="FFFFFF"/>
            <w:tcMar>
              <w:top w:w="100" w:type="dxa"/>
              <w:left w:w="100" w:type="dxa"/>
              <w:bottom w:w="100" w:type="dxa"/>
              <w:right w:w="100" w:type="dxa"/>
            </w:tcMar>
            <w:vAlign w:val="center"/>
          </w:tcPr>
          <w:p w14:paraId="28C26B23" w14:textId="77777777" w:rsidR="00F4790A" w:rsidRDefault="00F4790A" w:rsidP="00A14D06">
            <w:r>
              <w:rPr>
                <w:b/>
              </w:rPr>
              <w:t>Scope_Field_Type</w:t>
            </w:r>
          </w:p>
        </w:tc>
        <w:tc>
          <w:tcPr>
            <w:tcW w:w="3600" w:type="dxa"/>
            <w:shd w:val="clear" w:color="auto" w:fill="FFFFFF"/>
            <w:tcMar>
              <w:top w:w="100" w:type="dxa"/>
              <w:left w:w="100" w:type="dxa"/>
              <w:bottom w:w="100" w:type="dxa"/>
              <w:right w:w="100" w:type="dxa"/>
            </w:tcMar>
            <w:vAlign w:val="center"/>
          </w:tcPr>
          <w:p w14:paraId="4594D38D" w14:textId="77777777" w:rsidR="00F4790A" w:rsidRDefault="00F4790A" w:rsidP="00A14D06">
            <w:r>
              <w:rPr>
                <w:rFonts w:ascii="Courier New" w:eastAsia="Courier New" w:hAnsi="Courier New" w:cs="Courier New"/>
              </w:rPr>
              <w:t>NetflowV9ScopeFieldType</w:t>
            </w:r>
          </w:p>
        </w:tc>
        <w:tc>
          <w:tcPr>
            <w:tcW w:w="1260" w:type="dxa"/>
            <w:shd w:val="clear" w:color="auto" w:fill="FFFFFF"/>
            <w:tcMar>
              <w:top w:w="100" w:type="dxa"/>
              <w:left w:w="100" w:type="dxa"/>
              <w:bottom w:w="100" w:type="dxa"/>
              <w:right w:w="100" w:type="dxa"/>
            </w:tcMar>
            <w:vAlign w:val="center"/>
          </w:tcPr>
          <w:p w14:paraId="7984A265"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705700DD" w14:textId="77777777" w:rsidR="00F4790A" w:rsidRDefault="00F4790A" w:rsidP="00A14D06">
            <w:r>
              <w:t xml:space="preserve">The </w:t>
            </w:r>
            <w:r>
              <w:rPr>
                <w:rFonts w:ascii="Courier New" w:eastAsia="Courier New" w:hAnsi="Courier New" w:cs="Courier New"/>
              </w:rPr>
              <w:t>Scope_Field_Type</w:t>
            </w:r>
            <w:r>
              <w:t xml:space="preserve"> property specifies the relevant portion of the Exporter/Netflow process to which the Options Template Record refers. Currently defined values include 1 for System, 2 for Interface, 3 for Line Card, 4 for Cache, and 5 for Template. See </w:t>
            </w:r>
            <w:hyperlink r:id="rId100" w:history="1">
              <w:r w:rsidRPr="00E63964">
                <w:rPr>
                  <w:rStyle w:val="Hyperlink"/>
                </w:rPr>
                <w:t>http://www.ietf.org/rfc/rfc3954.txt</w:t>
              </w:r>
            </w:hyperlink>
            <w:r>
              <w:t xml:space="preserve"> for more information.</w:t>
            </w:r>
          </w:p>
        </w:tc>
      </w:tr>
      <w:tr w:rsidR="00F4790A" w14:paraId="5B42A705" w14:textId="77777777" w:rsidTr="00A14D06">
        <w:trPr>
          <w:jc w:val="center"/>
        </w:trPr>
        <w:tc>
          <w:tcPr>
            <w:tcW w:w="2340" w:type="dxa"/>
            <w:shd w:val="clear" w:color="auto" w:fill="FFFFFF"/>
            <w:tcMar>
              <w:top w:w="100" w:type="dxa"/>
              <w:left w:w="100" w:type="dxa"/>
              <w:bottom w:w="100" w:type="dxa"/>
              <w:right w:w="100" w:type="dxa"/>
            </w:tcMar>
            <w:vAlign w:val="center"/>
          </w:tcPr>
          <w:p w14:paraId="3F4519F4" w14:textId="77777777" w:rsidR="00F4790A" w:rsidRDefault="00F4790A" w:rsidP="00A14D06">
            <w:r>
              <w:rPr>
                <w:b/>
              </w:rPr>
              <w:t>Scope_Field_Length</w:t>
            </w:r>
          </w:p>
        </w:tc>
        <w:tc>
          <w:tcPr>
            <w:tcW w:w="3600" w:type="dxa"/>
            <w:shd w:val="clear" w:color="auto" w:fill="FFFFFF"/>
            <w:tcMar>
              <w:top w:w="100" w:type="dxa"/>
              <w:left w:w="100" w:type="dxa"/>
              <w:bottom w:w="100" w:type="dxa"/>
              <w:right w:w="100" w:type="dxa"/>
            </w:tcMar>
            <w:vAlign w:val="center"/>
          </w:tcPr>
          <w:p w14:paraId="59018EB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BCBE91B"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8BA6B41"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32B16A2A" w14:textId="77777777" w:rsidR="00F4790A" w:rsidRDefault="00F4790A" w:rsidP="00A14D06">
            <w:r>
              <w:t xml:space="preserve">The </w:t>
            </w:r>
            <w:r w:rsidRPr="004C2934">
              <w:rPr>
                <w:rFonts w:ascii="Courier New" w:hAnsi="Courier New" w:cs="Courier New"/>
              </w:rPr>
              <w:t>Scope_Field_Length</w:t>
            </w:r>
            <w:r>
              <w:t xml:space="preserve"> property specifies the length (in bytes) of the Scope property as it would appear in an Options Data Record.</w:t>
            </w:r>
          </w:p>
        </w:tc>
      </w:tr>
      <w:tr w:rsidR="00F4790A" w14:paraId="7061A01C" w14:textId="77777777" w:rsidTr="00A14D06">
        <w:trPr>
          <w:jc w:val="center"/>
        </w:trPr>
        <w:tc>
          <w:tcPr>
            <w:tcW w:w="2340" w:type="dxa"/>
            <w:shd w:val="clear" w:color="auto" w:fill="FFFFFF"/>
            <w:tcMar>
              <w:top w:w="100" w:type="dxa"/>
              <w:left w:w="100" w:type="dxa"/>
              <w:bottom w:w="100" w:type="dxa"/>
              <w:right w:w="100" w:type="dxa"/>
            </w:tcMar>
            <w:vAlign w:val="center"/>
          </w:tcPr>
          <w:p w14:paraId="270E5BE3" w14:textId="77777777" w:rsidR="00F4790A" w:rsidRDefault="00F4790A" w:rsidP="00A14D06">
            <w:r>
              <w:rPr>
                <w:b/>
              </w:rPr>
              <w:t>Option_Field_Type</w:t>
            </w:r>
          </w:p>
        </w:tc>
        <w:tc>
          <w:tcPr>
            <w:tcW w:w="3600" w:type="dxa"/>
            <w:shd w:val="clear" w:color="auto" w:fill="FFFFFF"/>
            <w:tcMar>
              <w:top w:w="100" w:type="dxa"/>
              <w:left w:w="100" w:type="dxa"/>
              <w:bottom w:w="100" w:type="dxa"/>
              <w:right w:w="100" w:type="dxa"/>
            </w:tcMar>
            <w:vAlign w:val="center"/>
          </w:tcPr>
          <w:p w14:paraId="6CE7CA9C" w14:textId="77777777" w:rsidR="00F4790A" w:rsidRDefault="00F4790A" w:rsidP="00A14D06">
            <w:r>
              <w:rPr>
                <w:rFonts w:ascii="Courier New" w:eastAsia="Courier New" w:hAnsi="Courier New" w:cs="Courier New"/>
              </w:rPr>
              <w:t>NetflowV9FieldType</w:t>
            </w:r>
          </w:p>
        </w:tc>
        <w:tc>
          <w:tcPr>
            <w:tcW w:w="1260" w:type="dxa"/>
            <w:shd w:val="clear" w:color="auto" w:fill="FFFFFF"/>
            <w:tcMar>
              <w:top w:w="100" w:type="dxa"/>
              <w:left w:w="100" w:type="dxa"/>
              <w:bottom w:w="100" w:type="dxa"/>
              <w:right w:w="100" w:type="dxa"/>
            </w:tcMar>
            <w:vAlign w:val="center"/>
          </w:tcPr>
          <w:p w14:paraId="1354B6E4"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33F8F1D1" w14:textId="77777777" w:rsidR="00F4790A" w:rsidRDefault="00F4790A" w:rsidP="00A14D06">
            <w:r>
              <w:t xml:space="preserve">The </w:t>
            </w:r>
            <w:r w:rsidRPr="004C2934">
              <w:rPr>
                <w:rFonts w:ascii="Courier New" w:hAnsi="Courier New" w:cs="Courier New"/>
              </w:rPr>
              <w:t>Option_Field_Type</w:t>
            </w:r>
            <w:r>
              <w:t xml:space="preserve"> property specifies the type of property that would appear in the Options Template Record. See </w:t>
            </w:r>
            <w:hyperlink r:id="rId101" w:history="1">
              <w:r w:rsidRPr="00E63964">
                <w:rPr>
                  <w:rStyle w:val="Hyperlink"/>
                </w:rPr>
                <w:t>http://www.ietf.org/rfc/rfc3954.txt</w:t>
              </w:r>
            </w:hyperlink>
            <w:r>
              <w:t xml:space="preserve"> for more information.</w:t>
            </w:r>
          </w:p>
        </w:tc>
      </w:tr>
      <w:tr w:rsidR="00F4790A" w14:paraId="15938838" w14:textId="77777777" w:rsidTr="00A14D06">
        <w:trPr>
          <w:jc w:val="center"/>
        </w:trPr>
        <w:tc>
          <w:tcPr>
            <w:tcW w:w="2340" w:type="dxa"/>
            <w:shd w:val="clear" w:color="auto" w:fill="FFFFFF"/>
            <w:tcMar>
              <w:top w:w="100" w:type="dxa"/>
              <w:left w:w="100" w:type="dxa"/>
              <w:bottom w:w="100" w:type="dxa"/>
              <w:right w:w="100" w:type="dxa"/>
            </w:tcMar>
            <w:vAlign w:val="center"/>
          </w:tcPr>
          <w:p w14:paraId="6C48536C" w14:textId="77777777" w:rsidR="00F4790A" w:rsidRDefault="00F4790A" w:rsidP="00A14D06">
            <w:r>
              <w:rPr>
                <w:b/>
              </w:rPr>
              <w:t>Option_Field_Length</w:t>
            </w:r>
          </w:p>
        </w:tc>
        <w:tc>
          <w:tcPr>
            <w:tcW w:w="3600" w:type="dxa"/>
            <w:shd w:val="clear" w:color="auto" w:fill="FFFFFF"/>
            <w:tcMar>
              <w:top w:w="100" w:type="dxa"/>
              <w:left w:w="100" w:type="dxa"/>
              <w:bottom w:w="100" w:type="dxa"/>
              <w:right w:w="100" w:type="dxa"/>
            </w:tcMar>
            <w:vAlign w:val="center"/>
          </w:tcPr>
          <w:p w14:paraId="2DB53CD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CEAC4AB"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5878412" w14:textId="77777777" w:rsidR="00F4790A" w:rsidRDefault="00F4790A" w:rsidP="00A14D06">
            <w:pPr>
              <w:jc w:val="center"/>
            </w:pPr>
            <w:r>
              <w:t>0..1</w:t>
            </w:r>
          </w:p>
        </w:tc>
        <w:tc>
          <w:tcPr>
            <w:tcW w:w="5760" w:type="dxa"/>
            <w:shd w:val="clear" w:color="auto" w:fill="FFFFFF"/>
            <w:tcMar>
              <w:top w:w="100" w:type="dxa"/>
              <w:left w:w="100" w:type="dxa"/>
              <w:bottom w:w="100" w:type="dxa"/>
              <w:right w:w="100" w:type="dxa"/>
            </w:tcMar>
          </w:tcPr>
          <w:p w14:paraId="6AE2B054" w14:textId="77777777" w:rsidR="00F4790A" w:rsidRDefault="00F4790A" w:rsidP="00A14D06">
            <w:r>
              <w:t xml:space="preserve">The </w:t>
            </w:r>
            <w:r w:rsidRPr="00780064">
              <w:rPr>
                <w:rFonts w:ascii="Courier New" w:hAnsi="Courier New" w:cs="Courier New"/>
              </w:rPr>
              <w:t>Option_Field_Length</w:t>
            </w:r>
            <w:r>
              <w:t xml:space="preserve"> property specifies the length (in bytes) of the Option property.</w:t>
            </w:r>
          </w:p>
        </w:tc>
      </w:tr>
    </w:tbl>
    <w:p w14:paraId="57DD9001" w14:textId="77777777" w:rsidR="00F4790A" w:rsidRDefault="00F4790A" w:rsidP="00F4790A"/>
    <w:p w14:paraId="69EA5106" w14:textId="77777777" w:rsidR="00F4790A" w:rsidRDefault="00F4790A" w:rsidP="00F4790A">
      <w:pPr>
        <w:pStyle w:val="Heading3"/>
        <w:numPr>
          <w:ilvl w:val="2"/>
          <w:numId w:val="39"/>
        </w:numPr>
      </w:pPr>
      <w:bookmarkStart w:id="172" w:name="_Toc450311742"/>
      <w:bookmarkStart w:id="173" w:name="_Toc458527320"/>
      <w:r>
        <w:t>NetflowV9ScopeFieldType Data Type</w:t>
      </w:r>
      <w:bookmarkEnd w:id="172"/>
      <w:bookmarkEnd w:id="173"/>
    </w:p>
    <w:p w14:paraId="5D334B23" w14:textId="77777777" w:rsidR="00F4790A" w:rsidRPr="00215FC5" w:rsidRDefault="00F4790A" w:rsidP="00F4790A">
      <w:pPr>
        <w:pStyle w:val="basicparagraph"/>
        <w:contextualSpacing w:val="0"/>
      </w:pPr>
      <w:r>
        <w:t xml:space="preserve">The </w:t>
      </w:r>
      <w:r w:rsidRPr="00F83045">
        <w:rPr>
          <w:rFonts w:ascii="Courier New" w:hAnsi="Courier New" w:cs="Courier New"/>
        </w:rPr>
        <w:t>NetflowV9ScopeFieldType</w:t>
      </w:r>
      <w:r>
        <w:t xml:space="preserve"> data type specifies the scope field. Its core value SHOULD be a literal found in the</w:t>
      </w:r>
      <w:r w:rsidRPr="00215FC5">
        <w:t xml:space="preserve"> </w:t>
      </w:r>
      <w:r w:rsidRPr="00F83045">
        <w:rPr>
          <w:rFonts w:ascii="Courier New" w:hAnsi="Courier New" w:cs="Courier New"/>
        </w:rPr>
        <w:t>NetflowV9ScopeFieldTypeEnum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13D67681" w14:textId="77777777" w:rsidR="00F4790A" w:rsidRDefault="00F4790A" w:rsidP="00F4790A">
      <w:pPr>
        <w:pStyle w:val="Heading3"/>
        <w:numPr>
          <w:ilvl w:val="2"/>
          <w:numId w:val="39"/>
        </w:numPr>
      </w:pPr>
      <w:bookmarkStart w:id="174" w:name="_Toc450311743"/>
      <w:bookmarkStart w:id="175" w:name="_Toc458527321"/>
      <w:r>
        <w:t>NetflowV9DataFlowSetType Class</w:t>
      </w:r>
      <w:bookmarkEnd w:id="174"/>
      <w:bookmarkEnd w:id="175"/>
    </w:p>
    <w:p w14:paraId="258CDED9" w14:textId="77777777" w:rsidR="00F4790A" w:rsidRPr="00215FC5" w:rsidRDefault="00F4790A" w:rsidP="00F4790A">
      <w:pPr>
        <w:pStyle w:val="basicparagraph"/>
        <w:contextualSpacing w:val="0"/>
      </w:pPr>
      <w:r>
        <w:t xml:space="preserve">The </w:t>
      </w:r>
      <w:r>
        <w:rPr>
          <w:rFonts w:ascii="Courier New" w:eastAsia="Courier New" w:hAnsi="Courier New" w:cs="Courier New"/>
        </w:rPr>
        <w:t>NetflowV9DataFlowSetType</w:t>
      </w:r>
      <w:r>
        <w:t xml:space="preserve"> class specifies a Data FlowSet, which is one or more records of the same class that are grouped together in an Export Packet. Each record is either a Flow Data Record or an Options Data Record previously defined by a Template Record or an Options Template Record. See </w:t>
      </w:r>
      <w:hyperlink r:id="rId102" w:history="1">
        <w:r w:rsidRPr="00E63964">
          <w:rPr>
            <w:rStyle w:val="Hyperlink"/>
          </w:rPr>
          <w:t>http://www.ietf.org/rfc/rfc3954.txt</w:t>
        </w:r>
      </w:hyperlink>
      <w:r>
        <w:t xml:space="preserve"> for more information.</w:t>
      </w:r>
    </w:p>
    <w:p w14:paraId="284DF636"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NetflowV9DataFlowSetType</w:t>
      </w:r>
      <w:r>
        <w:t xml:space="preserve"> class is given in </w:t>
      </w:r>
      <w:r w:rsidRPr="00075D63">
        <w:rPr>
          <w:b/>
          <w:color w:val="0000EE"/>
        </w:rPr>
        <w:fldChar w:fldCharType="begin"/>
      </w:r>
      <w:r w:rsidRPr="00075D63">
        <w:rPr>
          <w:b/>
          <w:color w:val="0000EE"/>
        </w:rPr>
        <w:instrText xml:space="preserve"> REF _Ref439952409 \h </w:instrText>
      </w:r>
      <w:r>
        <w:rPr>
          <w:b/>
          <w:color w:val="0000EE"/>
        </w:rPr>
        <w:instrText xml:space="preserve"> \* MERGEFORMAT </w:instrText>
      </w:r>
      <w:r w:rsidRPr="00075D63">
        <w:rPr>
          <w:b/>
          <w:color w:val="0000EE"/>
        </w:rPr>
      </w:r>
      <w:r w:rsidRPr="00075D63">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30</w:t>
      </w:r>
      <w:r w:rsidRPr="00075D63">
        <w:rPr>
          <w:b/>
          <w:color w:val="0000EE"/>
        </w:rPr>
        <w:fldChar w:fldCharType="end"/>
      </w:r>
      <w:r>
        <w:t>.</w:t>
      </w:r>
    </w:p>
    <w:p w14:paraId="51EB451E" w14:textId="77777777" w:rsidR="00F4790A" w:rsidRDefault="00F4790A" w:rsidP="00F4790A">
      <w:pPr>
        <w:pStyle w:val="tablecaption"/>
        <w:jc w:val="center"/>
      </w:pPr>
      <w:bookmarkStart w:id="176" w:name="_Ref439952409"/>
      <w:r>
        <w:t xml:space="preserve">Table </w:t>
      </w:r>
      <w:fldSimple w:instr=" STYLEREF 1 \s ">
        <w:r w:rsidR="007C0824">
          <w:rPr>
            <w:noProof/>
          </w:rPr>
          <w:t>3</w:t>
        </w:r>
      </w:fldSimple>
      <w:r>
        <w:noBreakHyphen/>
      </w:r>
      <w:fldSimple w:instr=" SEQ Table \* ARABIC \s 1 ">
        <w:r w:rsidR="007C0824">
          <w:rPr>
            <w:noProof/>
          </w:rPr>
          <w:t>30</w:t>
        </w:r>
      </w:fldSimple>
      <w:bookmarkEnd w:id="176"/>
      <w:r>
        <w:rPr>
          <w:noProof/>
        </w:rPr>
        <w:t xml:space="preserve">. </w:t>
      </w:r>
      <w:r>
        <w:t xml:space="preserve">Properties of the </w:t>
      </w:r>
      <w:r>
        <w:rPr>
          <w:rFonts w:ascii="Courier New" w:eastAsia="Courier New" w:hAnsi="Courier New" w:cs="Courier New"/>
        </w:rPr>
        <w:t>NetflowV9DataFlowSetType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510"/>
        <w:gridCol w:w="1260"/>
        <w:gridCol w:w="5490"/>
      </w:tblGrid>
      <w:tr w:rsidR="00F4790A" w14:paraId="31F46AD9" w14:textId="77777777" w:rsidTr="00A14D06">
        <w:trPr>
          <w:jc w:val="center"/>
        </w:trPr>
        <w:tc>
          <w:tcPr>
            <w:tcW w:w="2700" w:type="dxa"/>
            <w:shd w:val="clear" w:color="auto" w:fill="BFBFBF"/>
            <w:tcMar>
              <w:top w:w="100" w:type="dxa"/>
              <w:left w:w="100" w:type="dxa"/>
              <w:bottom w:w="100" w:type="dxa"/>
              <w:right w:w="100" w:type="dxa"/>
            </w:tcMar>
          </w:tcPr>
          <w:p w14:paraId="49C75F06"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0953BD4"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824F4E7"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3CD4274C" w14:textId="77777777" w:rsidR="00F4790A" w:rsidRDefault="00F4790A" w:rsidP="00A14D06">
            <w:pPr>
              <w:rPr>
                <w:b/>
                <w:color w:val="000000"/>
              </w:rPr>
            </w:pPr>
            <w:r>
              <w:rPr>
                <w:b/>
                <w:color w:val="000000"/>
              </w:rPr>
              <w:t>Description</w:t>
            </w:r>
          </w:p>
        </w:tc>
      </w:tr>
      <w:tr w:rsidR="00F4790A" w14:paraId="6BE5B06B" w14:textId="77777777" w:rsidTr="00A14D06">
        <w:trPr>
          <w:jc w:val="center"/>
        </w:trPr>
        <w:tc>
          <w:tcPr>
            <w:tcW w:w="2700" w:type="dxa"/>
            <w:shd w:val="clear" w:color="auto" w:fill="FFFFFF"/>
            <w:tcMar>
              <w:top w:w="100" w:type="dxa"/>
              <w:left w:w="100" w:type="dxa"/>
              <w:bottom w:w="100" w:type="dxa"/>
              <w:right w:w="100" w:type="dxa"/>
            </w:tcMar>
            <w:vAlign w:val="center"/>
          </w:tcPr>
          <w:p w14:paraId="08B3D151" w14:textId="77777777" w:rsidR="00F4790A" w:rsidRDefault="00F4790A" w:rsidP="00A14D06">
            <w:r>
              <w:rPr>
                <w:b/>
              </w:rPr>
              <w:t>Flow_Set_ID_Template_ID</w:t>
            </w:r>
          </w:p>
        </w:tc>
        <w:tc>
          <w:tcPr>
            <w:tcW w:w="3510" w:type="dxa"/>
            <w:shd w:val="clear" w:color="auto" w:fill="FFFFFF"/>
            <w:tcMar>
              <w:top w:w="100" w:type="dxa"/>
              <w:left w:w="100" w:type="dxa"/>
              <w:bottom w:w="100" w:type="dxa"/>
              <w:right w:w="100" w:type="dxa"/>
            </w:tcMar>
            <w:vAlign w:val="center"/>
          </w:tcPr>
          <w:p w14:paraId="7571B2AA"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5E02456"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2DEC565"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57477879" w14:textId="77777777" w:rsidR="00F4790A" w:rsidRDefault="00F4790A" w:rsidP="00A14D06">
            <w:r>
              <w:t xml:space="preserve">The </w:t>
            </w:r>
            <w:r>
              <w:rPr>
                <w:rFonts w:ascii="Courier New" w:eastAsia="Courier New" w:hAnsi="Courier New" w:cs="Courier New"/>
              </w:rPr>
              <w:t>Flow_Set_ID_Template_ID</w:t>
            </w:r>
            <w:r>
              <w:t xml:space="preserve"> property specifies the FlowSet ID, which corresponds to the Template ID from a Template Flow Set or an Options Template Flow Set.</w:t>
            </w:r>
          </w:p>
        </w:tc>
      </w:tr>
      <w:tr w:rsidR="00F4790A" w14:paraId="3F46F22C" w14:textId="77777777" w:rsidTr="00A14D06">
        <w:trPr>
          <w:jc w:val="center"/>
        </w:trPr>
        <w:tc>
          <w:tcPr>
            <w:tcW w:w="2700" w:type="dxa"/>
            <w:shd w:val="clear" w:color="auto" w:fill="FFFFFF"/>
            <w:tcMar>
              <w:top w:w="100" w:type="dxa"/>
              <w:left w:w="100" w:type="dxa"/>
              <w:bottom w:w="100" w:type="dxa"/>
              <w:right w:w="100" w:type="dxa"/>
            </w:tcMar>
            <w:vAlign w:val="center"/>
          </w:tcPr>
          <w:p w14:paraId="65ADD960" w14:textId="77777777" w:rsidR="00F4790A" w:rsidRDefault="00F4790A" w:rsidP="00A14D06">
            <w:r>
              <w:rPr>
                <w:b/>
              </w:rPr>
              <w:t>Length</w:t>
            </w:r>
          </w:p>
        </w:tc>
        <w:tc>
          <w:tcPr>
            <w:tcW w:w="3510" w:type="dxa"/>
            <w:shd w:val="clear" w:color="auto" w:fill="FFFFFF"/>
            <w:tcMar>
              <w:top w:w="100" w:type="dxa"/>
              <w:left w:w="100" w:type="dxa"/>
              <w:bottom w:w="100" w:type="dxa"/>
              <w:right w:w="100" w:type="dxa"/>
            </w:tcMar>
            <w:vAlign w:val="center"/>
          </w:tcPr>
          <w:p w14:paraId="5979364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A242C0B"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8BA6B33"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22AF6F20" w14:textId="77777777" w:rsidR="00F4790A" w:rsidRDefault="00F4790A" w:rsidP="00A14D06">
            <w:r>
              <w:t xml:space="preserve">The </w:t>
            </w:r>
            <w:r>
              <w:rPr>
                <w:rFonts w:ascii="Courier New" w:eastAsia="Courier New" w:hAnsi="Courier New" w:cs="Courier New"/>
              </w:rPr>
              <w:t>Length</w:t>
            </w:r>
            <w:r>
              <w:t xml:space="preserve"> property specifies the length of this FlowSet.</w:t>
            </w:r>
          </w:p>
        </w:tc>
      </w:tr>
      <w:tr w:rsidR="00F4790A" w14:paraId="66DB6B08" w14:textId="77777777" w:rsidTr="00A14D06">
        <w:trPr>
          <w:jc w:val="center"/>
        </w:trPr>
        <w:tc>
          <w:tcPr>
            <w:tcW w:w="2700" w:type="dxa"/>
            <w:shd w:val="clear" w:color="auto" w:fill="FFFFFF"/>
            <w:tcMar>
              <w:top w:w="100" w:type="dxa"/>
              <w:left w:w="100" w:type="dxa"/>
              <w:bottom w:w="100" w:type="dxa"/>
              <w:right w:w="100" w:type="dxa"/>
            </w:tcMar>
            <w:vAlign w:val="center"/>
          </w:tcPr>
          <w:p w14:paraId="1FC549C5" w14:textId="77777777" w:rsidR="00F4790A" w:rsidRDefault="00F4790A" w:rsidP="00A14D06">
            <w:r>
              <w:rPr>
                <w:b/>
              </w:rPr>
              <w:t>Data_Record</w:t>
            </w:r>
          </w:p>
        </w:tc>
        <w:tc>
          <w:tcPr>
            <w:tcW w:w="3510" w:type="dxa"/>
            <w:shd w:val="clear" w:color="auto" w:fill="FFFFFF"/>
            <w:tcMar>
              <w:top w:w="100" w:type="dxa"/>
              <w:left w:w="100" w:type="dxa"/>
              <w:bottom w:w="100" w:type="dxa"/>
              <w:right w:w="100" w:type="dxa"/>
            </w:tcMar>
            <w:vAlign w:val="center"/>
          </w:tcPr>
          <w:p w14:paraId="6EABBE7D" w14:textId="77777777" w:rsidR="00F4790A" w:rsidRDefault="00F4790A" w:rsidP="00A14D06">
            <w:r>
              <w:rPr>
                <w:rFonts w:ascii="Courier New" w:eastAsia="Courier New" w:hAnsi="Courier New" w:cs="Courier New"/>
              </w:rPr>
              <w:t>NetflowV9DataRecordType</w:t>
            </w:r>
          </w:p>
        </w:tc>
        <w:tc>
          <w:tcPr>
            <w:tcW w:w="1260" w:type="dxa"/>
            <w:shd w:val="clear" w:color="auto" w:fill="FFFFFF"/>
            <w:tcMar>
              <w:top w:w="100" w:type="dxa"/>
              <w:left w:w="100" w:type="dxa"/>
              <w:bottom w:w="100" w:type="dxa"/>
              <w:right w:w="100" w:type="dxa"/>
            </w:tcMar>
            <w:vAlign w:val="center"/>
          </w:tcPr>
          <w:p w14:paraId="4DB7BCE4" w14:textId="77777777" w:rsidR="00F4790A" w:rsidRDefault="00F4790A" w:rsidP="00A14D06">
            <w:pPr>
              <w:jc w:val="center"/>
            </w:pPr>
            <w:r>
              <w:t>0..*</w:t>
            </w:r>
          </w:p>
        </w:tc>
        <w:tc>
          <w:tcPr>
            <w:tcW w:w="5490" w:type="dxa"/>
            <w:shd w:val="clear" w:color="auto" w:fill="FFFFFF"/>
            <w:tcMar>
              <w:top w:w="100" w:type="dxa"/>
              <w:left w:w="100" w:type="dxa"/>
              <w:bottom w:w="100" w:type="dxa"/>
              <w:right w:w="100" w:type="dxa"/>
            </w:tcMar>
          </w:tcPr>
          <w:p w14:paraId="1CD65DDB" w14:textId="77777777" w:rsidR="00F4790A" w:rsidRDefault="00F4790A" w:rsidP="00A14D06">
            <w:r>
              <w:t xml:space="preserve">The </w:t>
            </w:r>
            <w:r w:rsidRPr="002C35BB">
              <w:rPr>
                <w:rFonts w:ascii="Courier New" w:hAnsi="Courier New" w:cs="Courier New"/>
              </w:rPr>
              <w:t>Data_Record</w:t>
            </w:r>
            <w:r>
              <w:t xml:space="preserve"> property contains a collection of Flow Data Record(s), each containing a set of property values. The Type and Length of the fields have been previously defined in the Template Record referenced by the FlowSet ID or Template ID. The data record specifies either a template flow set or an options template flow set. </w:t>
            </w:r>
          </w:p>
        </w:tc>
      </w:tr>
      <w:tr w:rsidR="00F4790A" w14:paraId="2DB072FA" w14:textId="77777777" w:rsidTr="00A14D06">
        <w:trPr>
          <w:jc w:val="center"/>
        </w:trPr>
        <w:tc>
          <w:tcPr>
            <w:tcW w:w="2700" w:type="dxa"/>
            <w:shd w:val="clear" w:color="auto" w:fill="FFFFFF"/>
            <w:tcMar>
              <w:top w:w="100" w:type="dxa"/>
              <w:left w:w="100" w:type="dxa"/>
              <w:bottom w:w="100" w:type="dxa"/>
              <w:right w:w="100" w:type="dxa"/>
            </w:tcMar>
            <w:vAlign w:val="center"/>
          </w:tcPr>
          <w:p w14:paraId="0AA5EEE5" w14:textId="77777777" w:rsidR="00F4790A" w:rsidRDefault="00F4790A" w:rsidP="00A14D06">
            <w:r>
              <w:rPr>
                <w:b/>
              </w:rPr>
              <w:t>Padding</w:t>
            </w:r>
          </w:p>
        </w:tc>
        <w:tc>
          <w:tcPr>
            <w:tcW w:w="3510" w:type="dxa"/>
            <w:shd w:val="clear" w:color="auto" w:fill="FFFFFF"/>
            <w:tcMar>
              <w:top w:w="100" w:type="dxa"/>
              <w:left w:w="100" w:type="dxa"/>
              <w:bottom w:w="100" w:type="dxa"/>
              <w:right w:w="100" w:type="dxa"/>
            </w:tcMar>
            <w:vAlign w:val="center"/>
          </w:tcPr>
          <w:p w14:paraId="1ACA8AA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735083F"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88A36D8"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6966F421" w14:textId="77777777" w:rsidR="00F4790A" w:rsidRDefault="00F4790A" w:rsidP="00A14D06">
            <w:r>
              <w:t xml:space="preserve">The </w:t>
            </w:r>
            <w:r w:rsidRPr="00780064">
              <w:rPr>
                <w:rFonts w:ascii="Courier New" w:hAnsi="Courier New" w:cs="Courier New"/>
              </w:rPr>
              <w:t>Padding</w:t>
            </w:r>
            <w:r>
              <w:t xml:space="preserve"> property specifies the padding bytes used so that the subsequent FlowSet starts at a 4-byte aligned </w:t>
            </w:r>
            <w:r>
              <w:lastRenderedPageBreak/>
              <w:t>boundary. It is important to note that the Length property includes the padding bytes. Padding SHOULD be using zeros.</w:t>
            </w:r>
          </w:p>
        </w:tc>
      </w:tr>
    </w:tbl>
    <w:p w14:paraId="6537A441" w14:textId="77777777" w:rsidR="00F4790A" w:rsidRDefault="00F4790A" w:rsidP="00F4790A"/>
    <w:p w14:paraId="22A53DBD" w14:textId="77777777" w:rsidR="00F4790A" w:rsidRDefault="00F4790A" w:rsidP="00F4790A">
      <w:pPr>
        <w:pStyle w:val="Heading3"/>
        <w:numPr>
          <w:ilvl w:val="2"/>
          <w:numId w:val="39"/>
        </w:numPr>
        <w:ind w:left="900" w:hanging="900"/>
      </w:pPr>
      <w:bookmarkStart w:id="177" w:name="_Toc450311744"/>
      <w:bookmarkStart w:id="178" w:name="_Toc458527322"/>
      <w:r>
        <w:t>NetflowV9DataRecordType Class</w:t>
      </w:r>
      <w:bookmarkEnd w:id="177"/>
      <w:bookmarkEnd w:id="178"/>
    </w:p>
    <w:p w14:paraId="383E3342" w14:textId="77777777" w:rsidR="00F4790A" w:rsidRDefault="00F4790A" w:rsidP="00F4790A">
      <w:pPr>
        <w:pStyle w:val="basicparagraph"/>
        <w:contextualSpacing w:val="0"/>
      </w:pPr>
      <w:r>
        <w:t xml:space="preserve">The </w:t>
      </w:r>
      <w:r>
        <w:rPr>
          <w:rFonts w:ascii="Courier New" w:eastAsia="Courier New" w:hAnsi="Courier New" w:cs="Courier New"/>
        </w:rPr>
        <w:t>NetflowV9DataRecordType</w:t>
      </w:r>
      <w:r>
        <w:t xml:space="preserve"> class specifies a Data FlowSet, which is one or more records of the same class that are grouped together in an Export Packet. Each record is either a Flow Data Record or an Options Data Record previously defined by a Template Record or an Options Template Record. See </w:t>
      </w:r>
      <w:hyperlink r:id="rId103" w:history="1">
        <w:r w:rsidRPr="00E63964">
          <w:rPr>
            <w:rStyle w:val="Hyperlink"/>
          </w:rPr>
          <w:t>http://www.ietf.org/rfc/rfc3954.txt</w:t>
        </w:r>
      </w:hyperlink>
      <w:r>
        <w:t>.</w:t>
      </w:r>
      <w:r w:rsidRPr="00644BFB">
        <w:rPr>
          <w:rFonts w:cs="Courier New"/>
        </w:rPr>
        <w:t xml:space="preserve"> </w:t>
      </w:r>
      <w:r>
        <w:rPr>
          <w:rFonts w:cs="Courier New"/>
        </w:rPr>
        <w:t xml:space="preserve">The UML diagram corresponding to the </w:t>
      </w:r>
      <w:r>
        <w:rPr>
          <w:rFonts w:ascii="Courier New" w:eastAsia="Courier New" w:hAnsi="Courier New" w:cs="Courier New"/>
        </w:rPr>
        <w:t>NetworkFlowObjectType</w:t>
      </w:r>
      <w:r>
        <w:t xml:space="preserve"> </w:t>
      </w:r>
      <w:r>
        <w:rPr>
          <w:rFonts w:cs="Courier New"/>
        </w:rPr>
        <w:t xml:space="preserve">class is shown in </w:t>
      </w:r>
      <w:r w:rsidRPr="00B42CBA">
        <w:rPr>
          <w:rFonts w:cs="Courier New"/>
          <w:b/>
          <w:color w:val="0000EE"/>
        </w:rPr>
        <w:fldChar w:fldCharType="begin"/>
      </w:r>
      <w:r w:rsidRPr="00B42CBA">
        <w:rPr>
          <w:rFonts w:cs="Courier New"/>
          <w:b/>
          <w:color w:val="0000EE"/>
        </w:rPr>
        <w:instrText xml:space="preserve"> REF _Ref440024252 \h </w:instrText>
      </w:r>
      <w:r>
        <w:rPr>
          <w:rFonts w:cs="Courier New"/>
          <w:b/>
          <w:color w:val="0000EE"/>
        </w:rPr>
        <w:instrText xml:space="preserve"> \* MERGEFORMAT </w:instrText>
      </w:r>
      <w:r w:rsidRPr="00B42CBA">
        <w:rPr>
          <w:rFonts w:cs="Courier New"/>
          <w:b/>
          <w:color w:val="0000EE"/>
        </w:rPr>
      </w:r>
      <w:r w:rsidRPr="00B42CBA">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5</w:t>
      </w:r>
      <w:r w:rsidRPr="00B42CBA">
        <w:rPr>
          <w:rFonts w:cs="Courier New"/>
          <w:b/>
          <w:color w:val="0000EE"/>
        </w:rPr>
        <w:fldChar w:fldCharType="end"/>
      </w:r>
      <w:r w:rsidRPr="002C35BB">
        <w:rPr>
          <w:rFonts w:cs="Courier New"/>
          <w:b/>
        </w:rPr>
        <w:t>.</w:t>
      </w:r>
    </w:p>
    <w:p w14:paraId="45413C46" w14:textId="77777777" w:rsidR="00F4790A" w:rsidRDefault="00F4790A" w:rsidP="00F4790A">
      <w:pPr>
        <w:keepNext/>
      </w:pPr>
      <w:r w:rsidRPr="00B42CBA">
        <w:rPr>
          <w:noProof/>
        </w:rPr>
        <w:drawing>
          <wp:inline distT="0" distB="0" distL="0" distR="0" wp14:anchorId="5BF8CA05" wp14:editId="726B0385">
            <wp:extent cx="9040293" cy="21526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9053206" cy="2155725"/>
                    </a:xfrm>
                    <a:prstGeom prst="rect">
                      <a:avLst/>
                    </a:prstGeom>
                  </pic:spPr>
                </pic:pic>
              </a:graphicData>
            </a:graphic>
          </wp:inline>
        </w:drawing>
      </w:r>
      <w:r w:rsidRPr="00B42CBA">
        <w:t xml:space="preserve"> </w:t>
      </w:r>
      <w:r w:rsidRPr="00B471AA">
        <w:t xml:space="preserve"> </w:t>
      </w:r>
    </w:p>
    <w:p w14:paraId="72B22657" w14:textId="77777777" w:rsidR="00F4790A" w:rsidRPr="00E50B49" w:rsidRDefault="00F4790A" w:rsidP="00F4790A">
      <w:pPr>
        <w:pStyle w:val="Caption"/>
      </w:pPr>
      <w:bookmarkStart w:id="179" w:name="_Ref440024252"/>
      <w:r>
        <w:t xml:space="preserve">Figure </w:t>
      </w:r>
      <w:fldSimple w:instr=" STYLEREF 1 \s ">
        <w:r w:rsidR="007C0824">
          <w:rPr>
            <w:noProof/>
          </w:rPr>
          <w:t>3</w:t>
        </w:r>
      </w:fldSimple>
      <w:r>
        <w:noBreakHyphen/>
      </w:r>
      <w:fldSimple w:instr=" SEQ Figure \* ARABIC \s 1 ">
        <w:r w:rsidR="007C0824">
          <w:rPr>
            <w:noProof/>
          </w:rPr>
          <w:t>5</w:t>
        </w:r>
      </w:fldSimple>
      <w:bookmarkEnd w:id="179"/>
      <w:r>
        <w:t xml:space="preserve">. </w:t>
      </w:r>
      <w:r w:rsidRPr="009D7ACB">
        <w:t xml:space="preserve">UML diagram of the </w:t>
      </w:r>
      <w:r w:rsidRPr="007063C7">
        <w:rPr>
          <w:rFonts w:ascii="Courier New" w:hAnsi="Courier New" w:cs="Courier New"/>
        </w:rPr>
        <w:t>NetworkV9DataRecordType</w:t>
      </w:r>
      <w:r w:rsidRPr="009D7ACB">
        <w:t xml:space="preserve"> class</w:t>
      </w:r>
    </w:p>
    <w:p w14:paraId="3775BA7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NetflowV9DataRecordType</w:t>
      </w:r>
      <w:r>
        <w:t xml:space="preserve"> class is given in</w:t>
      </w:r>
      <w:r>
        <w:rPr>
          <w:b/>
          <w:color w:val="0000EE"/>
        </w:rPr>
        <w:t xml:space="preserve"> </w:t>
      </w:r>
      <w:r w:rsidRPr="00E50B49">
        <w:rPr>
          <w:b/>
          <w:color w:val="0000EE"/>
        </w:rPr>
        <w:fldChar w:fldCharType="begin"/>
      </w:r>
      <w:r w:rsidRPr="00E50B49">
        <w:rPr>
          <w:b/>
          <w:color w:val="0000EE"/>
        </w:rPr>
        <w:instrText xml:space="preserve"> REF _Ref450311389 \h  \* MERGEFORMAT </w:instrText>
      </w:r>
      <w:r w:rsidRPr="00E50B49">
        <w:rPr>
          <w:b/>
          <w:color w:val="0000EE"/>
        </w:rPr>
      </w:r>
      <w:r w:rsidRPr="00E50B4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31</w:t>
      </w:r>
      <w:r w:rsidRPr="00E50B49">
        <w:rPr>
          <w:b/>
          <w:color w:val="0000EE"/>
        </w:rPr>
        <w:fldChar w:fldCharType="end"/>
      </w:r>
      <w:r>
        <w:t>.</w:t>
      </w:r>
    </w:p>
    <w:p w14:paraId="3A7E24A4" w14:textId="77777777" w:rsidR="00F4790A" w:rsidRDefault="00F4790A" w:rsidP="00F4790A">
      <w:pPr>
        <w:pStyle w:val="Caption"/>
      </w:pPr>
      <w:bookmarkStart w:id="180" w:name="_Ref450311389"/>
      <w:r>
        <w:t xml:space="preserve">Table </w:t>
      </w:r>
      <w:fldSimple w:instr=" STYLEREF 1 \s ">
        <w:r w:rsidR="007C0824">
          <w:rPr>
            <w:noProof/>
          </w:rPr>
          <w:t>3</w:t>
        </w:r>
      </w:fldSimple>
      <w:r>
        <w:noBreakHyphen/>
      </w:r>
      <w:fldSimple w:instr=" SEQ Table \* ARABIC \s 1 ">
        <w:r w:rsidR="007C0824">
          <w:rPr>
            <w:noProof/>
          </w:rPr>
          <w:t>31</w:t>
        </w:r>
      </w:fldSimple>
      <w:bookmarkEnd w:id="180"/>
      <w:r>
        <w:t xml:space="preserve">. Properties of the </w:t>
      </w:r>
      <w:r>
        <w:rPr>
          <w:rFonts w:ascii="Courier New" w:eastAsia="Courier New" w:hAnsi="Courier New" w:cs="Courier New"/>
        </w:rPr>
        <w:t>NetflowV9DataRecordType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35"/>
        <w:gridCol w:w="3785"/>
        <w:gridCol w:w="1350"/>
        <w:gridCol w:w="5490"/>
      </w:tblGrid>
      <w:tr w:rsidR="00F4790A" w14:paraId="38D851E5" w14:textId="77777777" w:rsidTr="00A14D06">
        <w:trPr>
          <w:jc w:val="center"/>
        </w:trPr>
        <w:tc>
          <w:tcPr>
            <w:tcW w:w="2335" w:type="dxa"/>
            <w:shd w:val="clear" w:color="auto" w:fill="BFBFBF"/>
            <w:tcMar>
              <w:top w:w="100" w:type="dxa"/>
              <w:left w:w="100" w:type="dxa"/>
              <w:bottom w:w="100" w:type="dxa"/>
              <w:right w:w="100" w:type="dxa"/>
            </w:tcMar>
          </w:tcPr>
          <w:p w14:paraId="14508C23" w14:textId="77777777" w:rsidR="00F4790A" w:rsidRDefault="00F4790A" w:rsidP="00A14D06">
            <w:pPr>
              <w:rPr>
                <w:b/>
                <w:color w:val="000000"/>
              </w:rPr>
            </w:pPr>
            <w:r>
              <w:rPr>
                <w:b/>
                <w:color w:val="000000"/>
              </w:rPr>
              <w:t>Name</w:t>
            </w:r>
          </w:p>
        </w:tc>
        <w:tc>
          <w:tcPr>
            <w:tcW w:w="3785" w:type="dxa"/>
            <w:shd w:val="clear" w:color="auto" w:fill="BFBFBF"/>
            <w:tcMar>
              <w:top w:w="100" w:type="dxa"/>
              <w:left w:w="100" w:type="dxa"/>
              <w:bottom w:w="100" w:type="dxa"/>
              <w:right w:w="100" w:type="dxa"/>
            </w:tcMar>
          </w:tcPr>
          <w:p w14:paraId="711CC50C"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7C04F3F" w14:textId="77777777" w:rsidR="00F4790A" w:rsidRDefault="00F4790A" w:rsidP="00A14D06">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27AD27B0" w14:textId="77777777" w:rsidR="00F4790A" w:rsidRDefault="00F4790A" w:rsidP="00A14D06">
            <w:pPr>
              <w:rPr>
                <w:b/>
                <w:color w:val="000000"/>
              </w:rPr>
            </w:pPr>
            <w:r>
              <w:rPr>
                <w:b/>
                <w:color w:val="000000"/>
              </w:rPr>
              <w:t>Description</w:t>
            </w:r>
          </w:p>
        </w:tc>
      </w:tr>
      <w:tr w:rsidR="00F4790A" w14:paraId="29DBA21C" w14:textId="77777777" w:rsidTr="00A14D06">
        <w:trPr>
          <w:jc w:val="center"/>
        </w:trPr>
        <w:tc>
          <w:tcPr>
            <w:tcW w:w="2335" w:type="dxa"/>
            <w:shd w:val="clear" w:color="auto" w:fill="FFFFFF"/>
            <w:tcMar>
              <w:top w:w="100" w:type="dxa"/>
              <w:left w:w="100" w:type="dxa"/>
              <w:bottom w:w="100" w:type="dxa"/>
              <w:right w:w="100" w:type="dxa"/>
            </w:tcMar>
            <w:vAlign w:val="center"/>
          </w:tcPr>
          <w:p w14:paraId="5DCA988E" w14:textId="77777777" w:rsidR="00F4790A" w:rsidRDefault="00F4790A" w:rsidP="00A14D06">
            <w:r>
              <w:rPr>
                <w:b/>
              </w:rPr>
              <w:t>Has_Choice</w:t>
            </w:r>
          </w:p>
        </w:tc>
        <w:tc>
          <w:tcPr>
            <w:tcW w:w="3785" w:type="dxa"/>
            <w:shd w:val="clear" w:color="auto" w:fill="FFFFFF"/>
            <w:tcMar>
              <w:top w:w="100" w:type="dxa"/>
              <w:left w:w="100" w:type="dxa"/>
              <w:bottom w:w="100" w:type="dxa"/>
              <w:right w:w="100" w:type="dxa"/>
            </w:tcMar>
            <w:vAlign w:val="center"/>
          </w:tcPr>
          <w:p w14:paraId="404B5BAC" w14:textId="77777777" w:rsidR="00F4790A" w:rsidRDefault="00F4790A" w:rsidP="00A14D06">
            <w:r>
              <w:rPr>
                <w:rFonts w:ascii="Courier New" w:eastAsia="Courier New" w:hAnsi="Courier New" w:cs="Courier New"/>
              </w:rPr>
              <w:t>NetflowV9DataRecordChoiceType</w:t>
            </w:r>
          </w:p>
        </w:tc>
        <w:tc>
          <w:tcPr>
            <w:tcW w:w="1350" w:type="dxa"/>
            <w:shd w:val="clear" w:color="auto" w:fill="FFFFFF"/>
            <w:tcMar>
              <w:top w:w="100" w:type="dxa"/>
              <w:left w:w="100" w:type="dxa"/>
              <w:bottom w:w="100" w:type="dxa"/>
              <w:right w:w="100" w:type="dxa"/>
            </w:tcMar>
            <w:vAlign w:val="center"/>
          </w:tcPr>
          <w:p w14:paraId="2608B864" w14:textId="77777777" w:rsidR="00F4790A" w:rsidRDefault="00F4790A" w:rsidP="00A14D06">
            <w:pPr>
              <w:jc w:val="center"/>
            </w:pPr>
            <w:r>
              <w:t>0..1</w:t>
            </w:r>
          </w:p>
        </w:tc>
        <w:tc>
          <w:tcPr>
            <w:tcW w:w="5490" w:type="dxa"/>
            <w:shd w:val="clear" w:color="auto" w:fill="FFFFFF"/>
            <w:tcMar>
              <w:top w:w="100" w:type="dxa"/>
              <w:left w:w="100" w:type="dxa"/>
              <w:bottom w:w="100" w:type="dxa"/>
              <w:right w:w="100" w:type="dxa"/>
            </w:tcMar>
          </w:tcPr>
          <w:p w14:paraId="3796A52D" w14:textId="77777777" w:rsidR="00F4790A" w:rsidRDefault="00F4790A" w:rsidP="00A14D06">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lastRenderedPageBreak/>
              <w:t>NetflowV9DataRecordChoiceType</w:t>
            </w:r>
            <w:r>
              <w:t xml:space="preserve">. It indicates that there is a choice between the </w:t>
            </w:r>
            <w:r>
              <w:rPr>
                <w:rFonts w:ascii="Courier New" w:eastAsia="Courier New" w:hAnsi="Courier New" w:cs="Courier New"/>
              </w:rPr>
              <w:t>Flow_Data_Record</w:t>
            </w:r>
            <w:r>
              <w:t xml:space="preserve"> property and the </w:t>
            </w:r>
            <w:r>
              <w:rPr>
                <w:rFonts w:ascii="Courier New" w:eastAsia="Courier New" w:hAnsi="Courier New" w:cs="Courier New"/>
              </w:rPr>
              <w:t>Options_Data_Record</w:t>
            </w:r>
            <w:r>
              <w:t xml:space="preserve"> property</w:t>
            </w:r>
            <w:r>
              <w:rPr>
                <w:rFonts w:ascii="Courier New" w:eastAsia="Courier New" w:hAnsi="Courier New" w:cs="Courier New"/>
              </w:rPr>
              <w:t>.</w:t>
            </w:r>
          </w:p>
          <w:p w14:paraId="294B88D0" w14:textId="77777777" w:rsidR="00F4790A" w:rsidRDefault="00F4790A" w:rsidP="00A14D06">
            <w:pPr>
              <w:rPr>
                <w:rFonts w:ascii="Courier New" w:eastAsia="Courier New" w:hAnsi="Courier New" w:cs="Courier New"/>
              </w:rPr>
            </w:pPr>
          </w:p>
          <w:p w14:paraId="51CC68C1" w14:textId="77777777" w:rsidR="00F4790A" w:rsidRDefault="00F4790A" w:rsidP="00A14D06">
            <w:r>
              <w:t xml:space="preserve">Only one of the properties of </w:t>
            </w:r>
            <w:r>
              <w:rPr>
                <w:rFonts w:ascii="Courier New" w:eastAsia="Courier New" w:hAnsi="Courier New" w:cs="Courier New"/>
              </w:rPr>
              <w:t>NetflowV9DataRecordChoiceType</w:t>
            </w:r>
            <w:r>
              <w:t xml:space="preserve"> class can be populated at any time. </w:t>
            </w:r>
            <w:r>
              <w:rPr>
                <w:color w:val="auto"/>
              </w:rPr>
              <w:t xml:space="preserve">See Section </w:t>
            </w:r>
            <w:r w:rsidRPr="00A10EC7">
              <w:rPr>
                <w:b/>
                <w:color w:val="0000EE"/>
              </w:rPr>
              <w:fldChar w:fldCharType="begin"/>
            </w:r>
            <w:r w:rsidRPr="00A10EC7">
              <w:rPr>
                <w:b/>
                <w:color w:val="0000EE"/>
              </w:rPr>
              <w:instrText xml:space="preserve"> REF _Ref450657499 \r \h  \* MERGEFORMAT </w:instrText>
            </w:r>
            <w:r w:rsidRPr="00A10EC7">
              <w:rPr>
                <w:b/>
                <w:color w:val="0000EE"/>
              </w:rPr>
            </w:r>
            <w:r w:rsidRPr="00A10EC7">
              <w:rPr>
                <w:b/>
                <w:color w:val="0000EE"/>
              </w:rPr>
              <w:fldChar w:fldCharType="separate"/>
            </w:r>
            <w:r w:rsidR="007C0824">
              <w:rPr>
                <w:b/>
                <w:color w:val="0000EE"/>
              </w:rPr>
              <w:t>1.2.3</w:t>
            </w:r>
            <w:r w:rsidRPr="00A10EC7">
              <w:rPr>
                <w:b/>
                <w:color w:val="0000EE"/>
              </w:rPr>
              <w:fldChar w:fldCharType="end"/>
            </w:r>
            <w:r w:rsidRPr="00A10EC7">
              <w:rPr>
                <w:b/>
                <w:color w:val="0000EE"/>
              </w:rPr>
              <w:t xml:space="preserve"> </w:t>
            </w:r>
            <w:r>
              <w:rPr>
                <w:color w:val="auto"/>
              </w:rPr>
              <w:t>for more detail.</w:t>
            </w:r>
          </w:p>
        </w:tc>
      </w:tr>
    </w:tbl>
    <w:p w14:paraId="69E6D886" w14:textId="77777777" w:rsidR="00F4790A" w:rsidRDefault="00F4790A" w:rsidP="00F4790A">
      <w:pPr>
        <w:pStyle w:val="basicparagraph"/>
        <w:spacing w:before="0"/>
      </w:pPr>
    </w:p>
    <w:p w14:paraId="580D6A0A" w14:textId="77777777" w:rsidR="00F4790A" w:rsidRDefault="00F4790A" w:rsidP="00F4790A">
      <w:pPr>
        <w:pStyle w:val="basicparagraph"/>
        <w:spacing w:before="0"/>
      </w:pPr>
      <w:r>
        <w:t xml:space="preserve">The </w:t>
      </w:r>
      <w:r>
        <w:rPr>
          <w:rFonts w:ascii="Courier New" w:eastAsia="Courier New" w:hAnsi="Courier New" w:cs="Courier New"/>
        </w:rPr>
        <w:t>NetflowV9DataRecordChoiceType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NetflowV9DataRecordChoiceType</w:t>
      </w:r>
      <w:r>
        <w:t xml:space="preserve"> class can be populated at any time. The property table of the </w:t>
      </w:r>
      <w:r>
        <w:rPr>
          <w:rFonts w:ascii="Courier New" w:eastAsia="Courier New" w:hAnsi="Courier New" w:cs="Courier New"/>
        </w:rPr>
        <w:t>NetflowV9DataRecordChoiceType</w:t>
      </w:r>
      <w:r>
        <w:t xml:space="preserve"> class is given in</w:t>
      </w:r>
      <w:r>
        <w:rPr>
          <w:b/>
          <w:color w:val="0000EE"/>
        </w:rPr>
        <w:t xml:space="preserve"> </w:t>
      </w:r>
      <w:r w:rsidRPr="00E50B49">
        <w:rPr>
          <w:b/>
          <w:color w:val="0000EE"/>
        </w:rPr>
        <w:fldChar w:fldCharType="begin"/>
      </w:r>
      <w:r w:rsidRPr="00E50B49">
        <w:rPr>
          <w:b/>
          <w:color w:val="0000EE"/>
        </w:rPr>
        <w:instrText xml:space="preserve"> REF _Ref450311429 \h  \* MERGEFORMAT </w:instrText>
      </w:r>
      <w:r w:rsidRPr="00E50B49">
        <w:rPr>
          <w:b/>
          <w:color w:val="0000EE"/>
        </w:rPr>
      </w:r>
      <w:r w:rsidRPr="00E50B49">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32</w:t>
      </w:r>
      <w:r w:rsidRPr="00E50B49">
        <w:rPr>
          <w:b/>
          <w:color w:val="0000EE"/>
        </w:rPr>
        <w:fldChar w:fldCharType="end"/>
      </w:r>
      <w:r>
        <w:t>.</w:t>
      </w:r>
      <w:bookmarkStart w:id="181" w:name="_Ref439952661"/>
    </w:p>
    <w:p w14:paraId="15A9E7EA" w14:textId="77777777" w:rsidR="00F4790A" w:rsidRDefault="00F4790A" w:rsidP="00F4790A">
      <w:pPr>
        <w:pStyle w:val="tablecaption"/>
        <w:jc w:val="center"/>
      </w:pPr>
      <w:bookmarkStart w:id="182" w:name="_Ref450311429"/>
      <w:r>
        <w:t xml:space="preserve">Table </w:t>
      </w:r>
      <w:fldSimple w:instr=" STYLEREF 1 \s ">
        <w:r w:rsidR="007C0824">
          <w:rPr>
            <w:noProof/>
          </w:rPr>
          <w:t>3</w:t>
        </w:r>
      </w:fldSimple>
      <w:r>
        <w:noBreakHyphen/>
      </w:r>
      <w:fldSimple w:instr=" SEQ Table \* ARABIC \s 1 ">
        <w:r w:rsidR="007C0824">
          <w:rPr>
            <w:noProof/>
          </w:rPr>
          <w:t>32</w:t>
        </w:r>
      </w:fldSimple>
      <w:bookmarkEnd w:id="181"/>
      <w:bookmarkEnd w:id="182"/>
      <w:r>
        <w:rPr>
          <w:noProof/>
        </w:rPr>
        <w:t xml:space="preserve">. </w:t>
      </w:r>
      <w:r>
        <w:t xml:space="preserve">Properties of the </w:t>
      </w:r>
      <w:r>
        <w:rPr>
          <w:rFonts w:ascii="Courier New" w:eastAsia="Courier New" w:hAnsi="Courier New" w:cs="Courier New"/>
        </w:rPr>
        <w:t>NetflowV9DataRecordChoiceType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2790"/>
        <w:gridCol w:w="1350"/>
        <w:gridCol w:w="6480"/>
      </w:tblGrid>
      <w:tr w:rsidR="00F4790A" w14:paraId="0056627F" w14:textId="77777777" w:rsidTr="00A14D06">
        <w:trPr>
          <w:jc w:val="center"/>
        </w:trPr>
        <w:tc>
          <w:tcPr>
            <w:tcW w:w="2340" w:type="dxa"/>
            <w:shd w:val="clear" w:color="auto" w:fill="BFBFBF"/>
            <w:tcMar>
              <w:top w:w="100" w:type="dxa"/>
              <w:left w:w="100" w:type="dxa"/>
              <w:bottom w:w="100" w:type="dxa"/>
              <w:right w:w="100" w:type="dxa"/>
            </w:tcMar>
          </w:tcPr>
          <w:p w14:paraId="3232AD29" w14:textId="77777777" w:rsidR="00F4790A" w:rsidRDefault="00F4790A" w:rsidP="00A14D06">
            <w:pPr>
              <w:rPr>
                <w:b/>
                <w:color w:val="000000"/>
              </w:rPr>
            </w:pPr>
            <w:r>
              <w:rPr>
                <w:b/>
                <w:color w:val="000000"/>
              </w:rPr>
              <w:t>Name</w:t>
            </w:r>
          </w:p>
        </w:tc>
        <w:tc>
          <w:tcPr>
            <w:tcW w:w="2790" w:type="dxa"/>
            <w:shd w:val="clear" w:color="auto" w:fill="BFBFBF"/>
            <w:tcMar>
              <w:top w:w="100" w:type="dxa"/>
              <w:left w:w="100" w:type="dxa"/>
              <w:bottom w:w="100" w:type="dxa"/>
              <w:right w:w="100" w:type="dxa"/>
            </w:tcMar>
          </w:tcPr>
          <w:p w14:paraId="5D29DDBA"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A2C0EA0" w14:textId="77777777" w:rsidR="00F4790A" w:rsidRDefault="00F4790A" w:rsidP="00A14D06">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7739D2BC" w14:textId="77777777" w:rsidR="00F4790A" w:rsidRDefault="00F4790A" w:rsidP="00A14D06">
            <w:pPr>
              <w:rPr>
                <w:b/>
                <w:color w:val="000000"/>
              </w:rPr>
            </w:pPr>
            <w:r>
              <w:rPr>
                <w:b/>
                <w:color w:val="000000"/>
              </w:rPr>
              <w:t>Description</w:t>
            </w:r>
          </w:p>
        </w:tc>
      </w:tr>
      <w:tr w:rsidR="00F4790A" w14:paraId="2CD0D94A" w14:textId="77777777" w:rsidTr="00A14D06">
        <w:trPr>
          <w:jc w:val="center"/>
        </w:trPr>
        <w:tc>
          <w:tcPr>
            <w:tcW w:w="2340" w:type="dxa"/>
            <w:shd w:val="clear" w:color="auto" w:fill="FFFFFF"/>
            <w:tcMar>
              <w:top w:w="100" w:type="dxa"/>
              <w:left w:w="100" w:type="dxa"/>
              <w:bottom w:w="100" w:type="dxa"/>
              <w:right w:w="100" w:type="dxa"/>
            </w:tcMar>
            <w:vAlign w:val="center"/>
          </w:tcPr>
          <w:p w14:paraId="0D0D60B5" w14:textId="77777777" w:rsidR="00F4790A" w:rsidRDefault="00F4790A" w:rsidP="00A14D06">
            <w:r>
              <w:rPr>
                <w:b/>
              </w:rPr>
              <w:t>Flow_Data_Record</w:t>
            </w:r>
          </w:p>
        </w:tc>
        <w:tc>
          <w:tcPr>
            <w:tcW w:w="2790" w:type="dxa"/>
            <w:shd w:val="clear" w:color="auto" w:fill="FFFFFF"/>
            <w:tcMar>
              <w:top w:w="100" w:type="dxa"/>
              <w:left w:w="100" w:type="dxa"/>
              <w:bottom w:w="100" w:type="dxa"/>
              <w:right w:w="100" w:type="dxa"/>
            </w:tcMar>
            <w:vAlign w:val="center"/>
          </w:tcPr>
          <w:p w14:paraId="5543A691" w14:textId="77777777" w:rsidR="00F4790A" w:rsidRDefault="00F4790A" w:rsidP="00A14D06">
            <w:r>
              <w:rPr>
                <w:rFonts w:ascii="Courier New" w:eastAsia="Courier New" w:hAnsi="Courier New" w:cs="Courier New"/>
              </w:rPr>
              <w:t>FlowDataRecordType</w:t>
            </w:r>
          </w:p>
        </w:tc>
        <w:tc>
          <w:tcPr>
            <w:tcW w:w="1350" w:type="dxa"/>
            <w:shd w:val="clear" w:color="auto" w:fill="FFFFFF"/>
            <w:tcMar>
              <w:top w:w="100" w:type="dxa"/>
              <w:left w:w="100" w:type="dxa"/>
              <w:bottom w:w="100" w:type="dxa"/>
              <w:right w:w="100" w:type="dxa"/>
            </w:tcMar>
            <w:vAlign w:val="center"/>
          </w:tcPr>
          <w:p w14:paraId="1F59F457" w14:textId="77777777" w:rsidR="00F4790A" w:rsidRDefault="00F4790A" w:rsidP="00A14D06">
            <w:pPr>
              <w:jc w:val="center"/>
            </w:pPr>
            <w:r>
              <w:t>0..*</w:t>
            </w:r>
          </w:p>
        </w:tc>
        <w:tc>
          <w:tcPr>
            <w:tcW w:w="6480" w:type="dxa"/>
            <w:shd w:val="clear" w:color="auto" w:fill="FFFFFF"/>
            <w:tcMar>
              <w:top w:w="100" w:type="dxa"/>
              <w:left w:w="100" w:type="dxa"/>
              <w:bottom w:w="100" w:type="dxa"/>
              <w:right w:w="100" w:type="dxa"/>
            </w:tcMar>
          </w:tcPr>
          <w:p w14:paraId="58FF78D5" w14:textId="77777777" w:rsidR="00F4790A" w:rsidRDefault="00F4790A" w:rsidP="00A14D06">
            <w:r>
              <w:t xml:space="preserve">The </w:t>
            </w:r>
            <w:r>
              <w:rPr>
                <w:rFonts w:ascii="Courier New" w:eastAsia="Courier New" w:hAnsi="Courier New" w:cs="Courier New"/>
              </w:rPr>
              <w:t>Flow_Data_Record</w:t>
            </w:r>
            <w:r>
              <w:t xml:space="preserve"> property specifies a Flow Data Record, which corresponds to a FieldType defined in the Template Record. Each one will have multiple values associated with it.</w:t>
            </w:r>
          </w:p>
          <w:p w14:paraId="5BCB6B4E" w14:textId="77777777" w:rsidR="00F4790A" w:rsidRDefault="00F4790A" w:rsidP="00A14D06"/>
          <w:p w14:paraId="25E066B4" w14:textId="77777777" w:rsidR="00F4790A" w:rsidRDefault="00F4790A" w:rsidP="00A14D06">
            <w:r>
              <w:t xml:space="preserve">The </w:t>
            </w:r>
            <w:r>
              <w:rPr>
                <w:rFonts w:ascii="Courier New" w:eastAsia="Courier New" w:hAnsi="Courier New" w:cs="Courier New"/>
              </w:rPr>
              <w:t>Flow_Data_Record</w:t>
            </w:r>
            <w:r>
              <w:t xml:space="preserve"> and </w:t>
            </w:r>
            <w:r>
              <w:rPr>
                <w:rFonts w:ascii="Courier New" w:eastAsia="Courier New" w:hAnsi="Courier New" w:cs="Courier New"/>
              </w:rPr>
              <w:t>Options_Data_Record</w:t>
            </w:r>
            <w:r>
              <w:t xml:space="preserve"> properties MUST NOT both have a value.</w:t>
            </w:r>
          </w:p>
        </w:tc>
      </w:tr>
      <w:tr w:rsidR="00F4790A" w14:paraId="66DCAC49" w14:textId="77777777" w:rsidTr="00A14D06">
        <w:trPr>
          <w:jc w:val="center"/>
        </w:trPr>
        <w:tc>
          <w:tcPr>
            <w:tcW w:w="2340" w:type="dxa"/>
            <w:shd w:val="clear" w:color="auto" w:fill="FFFFFF"/>
            <w:tcMar>
              <w:top w:w="100" w:type="dxa"/>
              <w:left w:w="100" w:type="dxa"/>
              <w:bottom w:w="100" w:type="dxa"/>
              <w:right w:w="100" w:type="dxa"/>
            </w:tcMar>
            <w:vAlign w:val="center"/>
          </w:tcPr>
          <w:p w14:paraId="632CB3D0" w14:textId="77777777" w:rsidR="00F4790A" w:rsidRDefault="00F4790A" w:rsidP="00A14D06">
            <w:r>
              <w:rPr>
                <w:b/>
              </w:rPr>
              <w:t>Options_Data_Record</w:t>
            </w:r>
          </w:p>
        </w:tc>
        <w:tc>
          <w:tcPr>
            <w:tcW w:w="2790" w:type="dxa"/>
            <w:shd w:val="clear" w:color="auto" w:fill="FFFFFF"/>
            <w:tcMar>
              <w:top w:w="100" w:type="dxa"/>
              <w:left w:w="100" w:type="dxa"/>
              <w:bottom w:w="100" w:type="dxa"/>
              <w:right w:w="100" w:type="dxa"/>
            </w:tcMar>
            <w:vAlign w:val="center"/>
          </w:tcPr>
          <w:p w14:paraId="44FB1ACA" w14:textId="77777777" w:rsidR="00F4790A" w:rsidRDefault="00F4790A" w:rsidP="00A14D06">
            <w:r>
              <w:rPr>
                <w:rFonts w:ascii="Courier New" w:eastAsia="Courier New" w:hAnsi="Courier New" w:cs="Courier New"/>
              </w:rPr>
              <w:t>OptionsDataRecordType</w:t>
            </w:r>
          </w:p>
        </w:tc>
        <w:tc>
          <w:tcPr>
            <w:tcW w:w="1350" w:type="dxa"/>
            <w:shd w:val="clear" w:color="auto" w:fill="FFFFFF"/>
            <w:tcMar>
              <w:top w:w="100" w:type="dxa"/>
              <w:left w:w="100" w:type="dxa"/>
              <w:bottom w:w="100" w:type="dxa"/>
              <w:right w:w="100" w:type="dxa"/>
            </w:tcMar>
            <w:vAlign w:val="center"/>
          </w:tcPr>
          <w:p w14:paraId="703F8442" w14:textId="77777777" w:rsidR="00F4790A" w:rsidRDefault="00F4790A" w:rsidP="00A14D06">
            <w:pPr>
              <w:jc w:val="center"/>
            </w:pPr>
            <w:r>
              <w:t>0..*</w:t>
            </w:r>
          </w:p>
        </w:tc>
        <w:tc>
          <w:tcPr>
            <w:tcW w:w="6480" w:type="dxa"/>
            <w:shd w:val="clear" w:color="auto" w:fill="FFFFFF"/>
            <w:tcMar>
              <w:top w:w="100" w:type="dxa"/>
              <w:left w:w="100" w:type="dxa"/>
              <w:bottom w:w="100" w:type="dxa"/>
              <w:right w:w="100" w:type="dxa"/>
            </w:tcMar>
          </w:tcPr>
          <w:p w14:paraId="4FC1BFC0" w14:textId="77777777" w:rsidR="00F4790A" w:rsidRDefault="00F4790A" w:rsidP="00A14D06">
            <w:r>
              <w:t xml:space="preserve">The </w:t>
            </w:r>
            <w:r>
              <w:rPr>
                <w:rFonts w:ascii="Courier New" w:eastAsia="Courier New" w:hAnsi="Courier New" w:cs="Courier New"/>
              </w:rPr>
              <w:t>Options_Data_Record</w:t>
            </w:r>
            <w:r>
              <w:t xml:space="preserve"> property specifies an Options Data Record, which corresponds to a previously defined Options Template Record.</w:t>
            </w:r>
          </w:p>
          <w:p w14:paraId="56E6189E" w14:textId="77777777" w:rsidR="00F4790A" w:rsidRDefault="00F4790A" w:rsidP="00A14D06"/>
          <w:p w14:paraId="544B4681" w14:textId="77777777" w:rsidR="00F4790A" w:rsidRDefault="00F4790A" w:rsidP="00A14D06">
            <w:r>
              <w:t xml:space="preserve">The </w:t>
            </w:r>
            <w:r>
              <w:rPr>
                <w:rFonts w:ascii="Courier New" w:eastAsia="Courier New" w:hAnsi="Courier New" w:cs="Courier New"/>
              </w:rPr>
              <w:t>Flow_Data_Record</w:t>
            </w:r>
            <w:r>
              <w:t xml:space="preserve"> and </w:t>
            </w:r>
            <w:r>
              <w:rPr>
                <w:rFonts w:ascii="Courier New" w:eastAsia="Courier New" w:hAnsi="Courier New" w:cs="Courier New"/>
              </w:rPr>
              <w:t>Options_Data_Record</w:t>
            </w:r>
            <w:r>
              <w:t xml:space="preserve"> properties MUST NOT both have a value.</w:t>
            </w:r>
          </w:p>
        </w:tc>
      </w:tr>
    </w:tbl>
    <w:p w14:paraId="3ACA5C2A" w14:textId="77777777" w:rsidR="00F4790A" w:rsidRDefault="00F4790A" w:rsidP="00F4790A"/>
    <w:p w14:paraId="003E8377" w14:textId="77777777" w:rsidR="00F4790A" w:rsidRDefault="00F4790A" w:rsidP="00F4790A">
      <w:pPr>
        <w:pStyle w:val="Heading3"/>
        <w:numPr>
          <w:ilvl w:val="2"/>
          <w:numId w:val="39"/>
        </w:numPr>
        <w:ind w:left="900" w:hanging="900"/>
      </w:pPr>
      <w:bookmarkStart w:id="183" w:name="_Toc450311745"/>
      <w:bookmarkStart w:id="184" w:name="_Toc458527323"/>
      <w:r>
        <w:lastRenderedPageBreak/>
        <w:t>FlowDataRecordType Class</w:t>
      </w:r>
      <w:bookmarkEnd w:id="183"/>
      <w:bookmarkEnd w:id="184"/>
    </w:p>
    <w:p w14:paraId="7946154A" w14:textId="77777777" w:rsidR="00F4790A" w:rsidRDefault="00F4790A" w:rsidP="00F4790A">
      <w:pPr>
        <w:pStyle w:val="basicparagraph"/>
        <w:contextualSpacing w:val="0"/>
      </w:pPr>
      <w:r>
        <w:t xml:space="preserve">The </w:t>
      </w:r>
      <w:r w:rsidRPr="008C218E">
        <w:rPr>
          <w:rFonts w:ascii="Courier New" w:hAnsi="Courier New" w:cs="Courier New"/>
        </w:rPr>
        <w:t>FlowDataRecord</w:t>
      </w:r>
      <w:r>
        <w:rPr>
          <w:rFonts w:ascii="Courier New" w:hAnsi="Courier New" w:cs="Courier New"/>
        </w:rPr>
        <w:t>Type</w:t>
      </w:r>
      <w:r>
        <w:t xml:space="preserve"> class specifies a data record that contains values of the Flow parameters corresponding to a Template Record.</w:t>
      </w:r>
    </w:p>
    <w:p w14:paraId="10ABA668"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FlowDataRecordType</w:t>
      </w:r>
      <w:r>
        <w:t xml:space="preserve"> class is given in </w:t>
      </w:r>
      <w:r w:rsidRPr="00E028FE">
        <w:rPr>
          <w:b/>
          <w:color w:val="0000EE"/>
        </w:rPr>
        <w:fldChar w:fldCharType="begin"/>
      </w:r>
      <w:r w:rsidRPr="00E028FE">
        <w:rPr>
          <w:b/>
          <w:color w:val="0000EE"/>
        </w:rPr>
        <w:instrText xml:space="preserve"> REF _Ref439952792 \h </w:instrText>
      </w:r>
      <w:r>
        <w:rPr>
          <w:b/>
          <w:color w:val="0000EE"/>
        </w:rPr>
        <w:instrText xml:space="preserve"> \* MERGEFORMAT </w:instrText>
      </w:r>
      <w:r w:rsidRPr="00E028FE">
        <w:rPr>
          <w:b/>
          <w:color w:val="0000EE"/>
        </w:rPr>
      </w:r>
      <w:r w:rsidRPr="00E028FE">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33</w:t>
      </w:r>
      <w:r w:rsidRPr="00E028FE">
        <w:rPr>
          <w:b/>
          <w:color w:val="0000EE"/>
        </w:rPr>
        <w:fldChar w:fldCharType="end"/>
      </w:r>
      <w:r>
        <w:t>.</w:t>
      </w:r>
    </w:p>
    <w:p w14:paraId="241BA2A6" w14:textId="77777777" w:rsidR="00F4790A" w:rsidRDefault="00F4790A" w:rsidP="00F4790A">
      <w:pPr>
        <w:pStyle w:val="tablecaption"/>
        <w:jc w:val="center"/>
      </w:pPr>
      <w:bookmarkStart w:id="185" w:name="_Ref439952792"/>
      <w:r>
        <w:t xml:space="preserve">Table </w:t>
      </w:r>
      <w:fldSimple w:instr=" STYLEREF 1 \s ">
        <w:r w:rsidR="007C0824">
          <w:rPr>
            <w:noProof/>
          </w:rPr>
          <w:t>3</w:t>
        </w:r>
      </w:fldSimple>
      <w:r>
        <w:noBreakHyphen/>
      </w:r>
      <w:fldSimple w:instr=" SEQ Table \* ARABIC \s 1 ">
        <w:r w:rsidR="007C0824">
          <w:rPr>
            <w:noProof/>
          </w:rPr>
          <w:t>33</w:t>
        </w:r>
      </w:fldSimple>
      <w:bookmarkEnd w:id="185"/>
      <w:r>
        <w:rPr>
          <w:noProof/>
        </w:rPr>
        <w:t xml:space="preserve">. </w:t>
      </w:r>
      <w:r>
        <w:t xml:space="preserve">Properties of the </w:t>
      </w:r>
      <w:r>
        <w:rPr>
          <w:rFonts w:ascii="Courier New" w:eastAsia="Courier New" w:hAnsi="Courier New" w:cs="Courier New"/>
        </w:rPr>
        <w:t>FlowDataRecordType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3240"/>
        <w:gridCol w:w="1260"/>
        <w:gridCol w:w="4950"/>
      </w:tblGrid>
      <w:tr w:rsidR="00F4790A" w14:paraId="1B8F2EE3" w14:textId="77777777" w:rsidTr="00A14D06">
        <w:trPr>
          <w:jc w:val="center"/>
        </w:trPr>
        <w:tc>
          <w:tcPr>
            <w:tcW w:w="3510" w:type="dxa"/>
            <w:shd w:val="clear" w:color="auto" w:fill="BFBFBF"/>
            <w:tcMar>
              <w:top w:w="100" w:type="dxa"/>
              <w:left w:w="100" w:type="dxa"/>
              <w:bottom w:w="100" w:type="dxa"/>
              <w:right w:w="100" w:type="dxa"/>
            </w:tcMar>
          </w:tcPr>
          <w:p w14:paraId="533B7CFD" w14:textId="77777777" w:rsidR="00F4790A" w:rsidRDefault="00F4790A" w:rsidP="00A14D06">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2C36E914"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1985EB5" w14:textId="77777777" w:rsidR="00F4790A" w:rsidRDefault="00F4790A" w:rsidP="00A14D06">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5D7639AB" w14:textId="77777777" w:rsidR="00F4790A" w:rsidRDefault="00F4790A" w:rsidP="00A14D06">
            <w:pPr>
              <w:rPr>
                <w:b/>
                <w:color w:val="000000"/>
              </w:rPr>
            </w:pPr>
            <w:r>
              <w:rPr>
                <w:b/>
                <w:color w:val="000000"/>
              </w:rPr>
              <w:t>Description</w:t>
            </w:r>
          </w:p>
        </w:tc>
      </w:tr>
      <w:tr w:rsidR="00F4790A" w14:paraId="2034D3FE" w14:textId="77777777" w:rsidTr="00A14D06">
        <w:trPr>
          <w:jc w:val="center"/>
        </w:trPr>
        <w:tc>
          <w:tcPr>
            <w:tcW w:w="3510" w:type="dxa"/>
            <w:shd w:val="clear" w:color="auto" w:fill="FFFFFF"/>
            <w:tcMar>
              <w:top w:w="100" w:type="dxa"/>
              <w:left w:w="100" w:type="dxa"/>
              <w:bottom w:w="100" w:type="dxa"/>
              <w:right w:w="100" w:type="dxa"/>
            </w:tcMar>
            <w:vAlign w:val="center"/>
          </w:tcPr>
          <w:p w14:paraId="5F06852B" w14:textId="77777777" w:rsidR="00F4790A" w:rsidRDefault="00F4790A" w:rsidP="00A14D06">
            <w:r>
              <w:rPr>
                <w:b/>
              </w:rPr>
              <w:t>Flow_Record_Collection_Element</w:t>
            </w:r>
          </w:p>
        </w:tc>
        <w:tc>
          <w:tcPr>
            <w:tcW w:w="3240" w:type="dxa"/>
            <w:shd w:val="clear" w:color="auto" w:fill="FFFFFF"/>
            <w:tcMar>
              <w:top w:w="100" w:type="dxa"/>
              <w:left w:w="100" w:type="dxa"/>
              <w:bottom w:w="100" w:type="dxa"/>
              <w:right w:w="100" w:type="dxa"/>
            </w:tcMar>
            <w:vAlign w:val="center"/>
          </w:tcPr>
          <w:p w14:paraId="182FA022" w14:textId="77777777" w:rsidR="00F4790A" w:rsidRDefault="00F4790A" w:rsidP="00A14D06">
            <w:r>
              <w:rPr>
                <w:rFonts w:ascii="Courier New" w:eastAsia="Courier New" w:hAnsi="Courier New" w:cs="Courier New"/>
              </w:rPr>
              <w:t>FlowCollectionElementType</w:t>
            </w:r>
          </w:p>
        </w:tc>
        <w:tc>
          <w:tcPr>
            <w:tcW w:w="1260" w:type="dxa"/>
            <w:shd w:val="clear" w:color="auto" w:fill="FFFFFF"/>
            <w:tcMar>
              <w:top w:w="100" w:type="dxa"/>
              <w:left w:w="100" w:type="dxa"/>
              <w:bottom w:w="100" w:type="dxa"/>
              <w:right w:w="100" w:type="dxa"/>
            </w:tcMar>
            <w:vAlign w:val="center"/>
          </w:tcPr>
          <w:p w14:paraId="761F0633" w14:textId="77777777" w:rsidR="00F4790A" w:rsidRDefault="00F4790A" w:rsidP="00A14D06">
            <w:pPr>
              <w:jc w:val="center"/>
            </w:pPr>
            <w:r>
              <w:t>0..*</w:t>
            </w:r>
          </w:p>
        </w:tc>
        <w:tc>
          <w:tcPr>
            <w:tcW w:w="4950" w:type="dxa"/>
            <w:shd w:val="clear" w:color="auto" w:fill="FFFFFF"/>
            <w:tcMar>
              <w:top w:w="100" w:type="dxa"/>
              <w:left w:w="100" w:type="dxa"/>
              <w:bottom w:w="100" w:type="dxa"/>
              <w:right w:w="100" w:type="dxa"/>
            </w:tcMar>
          </w:tcPr>
          <w:p w14:paraId="1F3DC82B" w14:textId="77777777" w:rsidR="00F4790A" w:rsidRDefault="00F4790A" w:rsidP="00A14D06">
            <w:r>
              <w:t xml:space="preserve">The </w:t>
            </w:r>
            <w:r w:rsidRPr="001D7E59">
              <w:rPr>
                <w:rFonts w:ascii="Courier New" w:hAnsi="Courier New" w:cs="Courier New"/>
              </w:rPr>
              <w:t>Flow_Record_Collection_Element</w:t>
            </w:r>
            <w:r>
              <w:t xml:space="preserve"> property specifies property values for each flow record.</w:t>
            </w:r>
          </w:p>
        </w:tc>
      </w:tr>
    </w:tbl>
    <w:p w14:paraId="25B57DDC" w14:textId="77777777" w:rsidR="00F4790A" w:rsidRDefault="00F4790A" w:rsidP="00F4790A"/>
    <w:p w14:paraId="3EAA1872" w14:textId="77777777" w:rsidR="00F4790A" w:rsidRDefault="00F4790A" w:rsidP="00F4790A">
      <w:pPr>
        <w:pStyle w:val="Heading3"/>
        <w:numPr>
          <w:ilvl w:val="2"/>
          <w:numId w:val="39"/>
        </w:numPr>
        <w:ind w:left="900" w:hanging="900"/>
      </w:pPr>
      <w:bookmarkStart w:id="186" w:name="_Toc450311746"/>
      <w:bookmarkStart w:id="187" w:name="_Toc458527324"/>
      <w:r>
        <w:t>FlowCollectionElementType Class</w:t>
      </w:r>
      <w:bookmarkEnd w:id="186"/>
      <w:bookmarkEnd w:id="187"/>
    </w:p>
    <w:p w14:paraId="1E7897BF" w14:textId="77777777" w:rsidR="00F4790A" w:rsidRDefault="00F4790A" w:rsidP="00F4790A">
      <w:pPr>
        <w:pStyle w:val="basicparagraph"/>
        <w:contextualSpacing w:val="0"/>
      </w:pPr>
      <w:r>
        <w:t xml:space="preserve">The </w:t>
      </w:r>
      <w:r>
        <w:rPr>
          <w:rFonts w:ascii="Courier New" w:eastAsia="Courier New" w:hAnsi="Courier New" w:cs="Courier New"/>
        </w:rPr>
        <w:t>FlowCollectionElementType</w:t>
      </w:r>
      <w:r>
        <w:t xml:space="preserve"> class specifies the values that are associated with each record in the collection of a flow data record.</w:t>
      </w:r>
    </w:p>
    <w:p w14:paraId="1362350F"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FlowCollectionElementType</w:t>
      </w:r>
      <w:r>
        <w:t xml:space="preserve"> class is given in </w:t>
      </w:r>
      <w:r w:rsidRPr="00E238E0">
        <w:rPr>
          <w:b/>
          <w:color w:val="0000EE"/>
        </w:rPr>
        <w:fldChar w:fldCharType="begin"/>
      </w:r>
      <w:r w:rsidRPr="00E238E0">
        <w:rPr>
          <w:b/>
          <w:color w:val="0000EE"/>
        </w:rPr>
        <w:instrText xml:space="preserve"> REF _Ref439952864 \h </w:instrText>
      </w:r>
      <w:r>
        <w:rPr>
          <w:b/>
          <w:color w:val="0000EE"/>
        </w:rPr>
        <w:instrText xml:space="preserve"> \* MERGEFORMAT </w:instrText>
      </w:r>
      <w:r w:rsidRPr="00E238E0">
        <w:rPr>
          <w:b/>
          <w:color w:val="0000EE"/>
        </w:rPr>
      </w:r>
      <w:r w:rsidRPr="00E238E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34</w:t>
      </w:r>
      <w:r w:rsidRPr="00E238E0">
        <w:rPr>
          <w:b/>
          <w:color w:val="0000EE"/>
        </w:rPr>
        <w:fldChar w:fldCharType="end"/>
      </w:r>
      <w:r>
        <w:t>.</w:t>
      </w:r>
    </w:p>
    <w:p w14:paraId="399A3C8B" w14:textId="77777777" w:rsidR="00F4790A" w:rsidRDefault="00F4790A" w:rsidP="00F4790A">
      <w:pPr>
        <w:pStyle w:val="tablecaption"/>
        <w:jc w:val="center"/>
      </w:pPr>
      <w:bookmarkStart w:id="188" w:name="_Ref439952864"/>
      <w:r>
        <w:t xml:space="preserve">Table </w:t>
      </w:r>
      <w:fldSimple w:instr=" STYLEREF 1 \s ">
        <w:r w:rsidR="007C0824">
          <w:rPr>
            <w:noProof/>
          </w:rPr>
          <w:t>3</w:t>
        </w:r>
      </w:fldSimple>
      <w:r>
        <w:noBreakHyphen/>
      </w:r>
      <w:fldSimple w:instr=" SEQ Table \* ARABIC \s 1 ">
        <w:r w:rsidR="007C0824">
          <w:rPr>
            <w:noProof/>
          </w:rPr>
          <w:t>34</w:t>
        </w:r>
      </w:fldSimple>
      <w:bookmarkEnd w:id="188"/>
      <w:r>
        <w:rPr>
          <w:noProof/>
        </w:rPr>
        <w:t xml:space="preserve">. </w:t>
      </w:r>
      <w:r>
        <w:t xml:space="preserve">Properties of the </w:t>
      </w:r>
      <w:r>
        <w:rPr>
          <w:rFonts w:ascii="Courier New" w:eastAsia="Courier New" w:hAnsi="Courier New" w:cs="Courier New"/>
        </w:rPr>
        <w:t>FlowCollectionElementType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420"/>
        <w:gridCol w:w="1260"/>
        <w:gridCol w:w="5310"/>
      </w:tblGrid>
      <w:tr w:rsidR="00F4790A" w14:paraId="6D4621A7" w14:textId="77777777" w:rsidTr="00A14D06">
        <w:trPr>
          <w:jc w:val="center"/>
        </w:trPr>
        <w:tc>
          <w:tcPr>
            <w:tcW w:w="2970" w:type="dxa"/>
            <w:shd w:val="clear" w:color="auto" w:fill="BFBFBF"/>
            <w:tcMar>
              <w:top w:w="100" w:type="dxa"/>
              <w:left w:w="100" w:type="dxa"/>
              <w:bottom w:w="100" w:type="dxa"/>
              <w:right w:w="100" w:type="dxa"/>
            </w:tcMar>
          </w:tcPr>
          <w:p w14:paraId="6D116DE5" w14:textId="77777777" w:rsidR="00F4790A" w:rsidRDefault="00F4790A" w:rsidP="00A14D06">
            <w:pPr>
              <w:rPr>
                <w:b/>
                <w:color w:val="000000"/>
              </w:rPr>
            </w:pPr>
            <w:r>
              <w:rPr>
                <w:b/>
                <w:color w:val="000000"/>
              </w:rPr>
              <w:t>Name</w:t>
            </w:r>
          </w:p>
        </w:tc>
        <w:tc>
          <w:tcPr>
            <w:tcW w:w="3420" w:type="dxa"/>
            <w:shd w:val="clear" w:color="auto" w:fill="BFBFBF"/>
            <w:tcMar>
              <w:top w:w="100" w:type="dxa"/>
              <w:left w:w="100" w:type="dxa"/>
              <w:bottom w:w="100" w:type="dxa"/>
              <w:right w:w="100" w:type="dxa"/>
            </w:tcMar>
          </w:tcPr>
          <w:p w14:paraId="50B1DC62"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2606E8C" w14:textId="77777777" w:rsidR="00F4790A" w:rsidRDefault="00F4790A" w:rsidP="00A14D06">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587DCD9F" w14:textId="77777777" w:rsidR="00F4790A" w:rsidRDefault="00F4790A" w:rsidP="00A14D06">
            <w:pPr>
              <w:rPr>
                <w:b/>
                <w:color w:val="000000"/>
              </w:rPr>
            </w:pPr>
            <w:r>
              <w:rPr>
                <w:b/>
                <w:color w:val="000000"/>
              </w:rPr>
              <w:t>Description</w:t>
            </w:r>
          </w:p>
        </w:tc>
      </w:tr>
      <w:tr w:rsidR="00F4790A" w14:paraId="61B54309" w14:textId="77777777" w:rsidTr="00A14D06">
        <w:trPr>
          <w:jc w:val="center"/>
        </w:trPr>
        <w:tc>
          <w:tcPr>
            <w:tcW w:w="2970" w:type="dxa"/>
            <w:shd w:val="clear" w:color="auto" w:fill="FFFFFF"/>
            <w:tcMar>
              <w:top w:w="100" w:type="dxa"/>
              <w:left w:w="100" w:type="dxa"/>
              <w:bottom w:w="100" w:type="dxa"/>
              <w:right w:w="100" w:type="dxa"/>
            </w:tcMar>
            <w:vAlign w:val="center"/>
          </w:tcPr>
          <w:p w14:paraId="3685FC27" w14:textId="77777777" w:rsidR="00F4790A" w:rsidRDefault="00F4790A" w:rsidP="00A14D06">
            <w:r>
              <w:rPr>
                <w:b/>
              </w:rPr>
              <w:t>Flow_Record_Field_Value</w:t>
            </w:r>
          </w:p>
        </w:tc>
        <w:tc>
          <w:tcPr>
            <w:tcW w:w="3420" w:type="dxa"/>
            <w:shd w:val="clear" w:color="auto" w:fill="FFFFFF"/>
            <w:tcMar>
              <w:top w:w="100" w:type="dxa"/>
              <w:left w:w="100" w:type="dxa"/>
              <w:bottom w:w="100" w:type="dxa"/>
              <w:right w:w="100" w:type="dxa"/>
            </w:tcMar>
            <w:vAlign w:val="center"/>
          </w:tcPr>
          <w:p w14:paraId="4D27410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5F59F39"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AEA4212" w14:textId="77777777" w:rsidR="00F4790A" w:rsidRDefault="00F4790A" w:rsidP="00A14D06">
            <w:pPr>
              <w:jc w:val="center"/>
            </w:pPr>
            <w:r>
              <w:t>0..*</w:t>
            </w:r>
          </w:p>
        </w:tc>
        <w:tc>
          <w:tcPr>
            <w:tcW w:w="5310" w:type="dxa"/>
            <w:shd w:val="clear" w:color="auto" w:fill="FFFFFF"/>
            <w:tcMar>
              <w:top w:w="100" w:type="dxa"/>
              <w:left w:w="100" w:type="dxa"/>
              <w:bottom w:w="100" w:type="dxa"/>
              <w:right w:w="100" w:type="dxa"/>
            </w:tcMar>
          </w:tcPr>
          <w:p w14:paraId="37F589D3" w14:textId="77777777" w:rsidR="00F4790A" w:rsidRDefault="00F4790A" w:rsidP="00A14D06">
            <w:r>
              <w:t xml:space="preserve">The </w:t>
            </w:r>
            <w:r w:rsidRPr="001D7E59">
              <w:rPr>
                <w:rFonts w:ascii="Courier New" w:hAnsi="Courier New" w:cs="Courier New"/>
              </w:rPr>
              <w:t>Flow_Record_Field_Value</w:t>
            </w:r>
            <w:r>
              <w:t xml:space="preserve"> property specifies the set of property values for a given Flow Data Record.</w:t>
            </w:r>
          </w:p>
        </w:tc>
      </w:tr>
    </w:tbl>
    <w:p w14:paraId="01D992E1" w14:textId="77777777" w:rsidR="00F4790A" w:rsidRDefault="00F4790A" w:rsidP="00F4790A"/>
    <w:p w14:paraId="12E476B7" w14:textId="77777777" w:rsidR="00F4790A" w:rsidRDefault="00F4790A" w:rsidP="00F4790A">
      <w:pPr>
        <w:pStyle w:val="Heading3"/>
        <w:numPr>
          <w:ilvl w:val="2"/>
          <w:numId w:val="39"/>
        </w:numPr>
        <w:ind w:left="900" w:hanging="900"/>
      </w:pPr>
      <w:bookmarkStart w:id="189" w:name="_Toc450311747"/>
      <w:bookmarkStart w:id="190" w:name="_Toc458527325"/>
      <w:r>
        <w:t>OptionsDataRecordType Class</w:t>
      </w:r>
      <w:bookmarkEnd w:id="189"/>
      <w:bookmarkEnd w:id="190"/>
    </w:p>
    <w:p w14:paraId="61AB0E11" w14:textId="77777777" w:rsidR="00F4790A" w:rsidRDefault="00F4790A" w:rsidP="00F4790A">
      <w:pPr>
        <w:pStyle w:val="basicparagraph"/>
        <w:contextualSpacing w:val="0"/>
      </w:pPr>
      <w:r>
        <w:t xml:space="preserve">The </w:t>
      </w:r>
      <w:r>
        <w:rPr>
          <w:rFonts w:ascii="Courier New" w:eastAsia="Courier New" w:hAnsi="Courier New" w:cs="Courier New"/>
        </w:rPr>
        <w:t>OptionsDataRecordType</w:t>
      </w:r>
      <w:r>
        <w:t xml:space="preserve"> class specifies the data record that contains values and scope information of the Flow measurement parameters, corresponding to an Options Template Record.</w:t>
      </w:r>
    </w:p>
    <w:p w14:paraId="7A478CDF"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OptionsDataRecordType</w:t>
      </w:r>
      <w:r>
        <w:t xml:space="preserve"> class is given in </w:t>
      </w:r>
      <w:r w:rsidRPr="008B5D7C">
        <w:rPr>
          <w:b/>
          <w:color w:val="0000EE"/>
        </w:rPr>
        <w:fldChar w:fldCharType="begin"/>
      </w:r>
      <w:r w:rsidRPr="008B5D7C">
        <w:rPr>
          <w:b/>
          <w:color w:val="0000EE"/>
        </w:rPr>
        <w:instrText xml:space="preserve"> REF _Ref439953008 \h </w:instrText>
      </w:r>
      <w:r>
        <w:rPr>
          <w:b/>
          <w:color w:val="0000EE"/>
        </w:rPr>
        <w:instrText xml:space="preserve"> \* MERGEFORMAT </w:instrText>
      </w:r>
      <w:r w:rsidRPr="008B5D7C">
        <w:rPr>
          <w:b/>
          <w:color w:val="0000EE"/>
        </w:rPr>
      </w:r>
      <w:r w:rsidRPr="008B5D7C">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35</w:t>
      </w:r>
      <w:r w:rsidRPr="008B5D7C">
        <w:rPr>
          <w:b/>
          <w:color w:val="0000EE"/>
        </w:rPr>
        <w:fldChar w:fldCharType="end"/>
      </w:r>
      <w:r>
        <w:t>.</w:t>
      </w:r>
    </w:p>
    <w:p w14:paraId="25F43A07" w14:textId="77777777" w:rsidR="00F4790A" w:rsidRDefault="00F4790A" w:rsidP="00F4790A">
      <w:pPr>
        <w:pStyle w:val="tablecaption"/>
        <w:jc w:val="center"/>
      </w:pPr>
      <w:bookmarkStart w:id="191" w:name="_Ref439953008"/>
      <w:r>
        <w:lastRenderedPageBreak/>
        <w:t xml:space="preserve">Table </w:t>
      </w:r>
      <w:fldSimple w:instr=" STYLEREF 1 \s ">
        <w:r w:rsidR="007C0824">
          <w:rPr>
            <w:noProof/>
          </w:rPr>
          <w:t>3</w:t>
        </w:r>
      </w:fldSimple>
      <w:r>
        <w:noBreakHyphen/>
      </w:r>
      <w:fldSimple w:instr=" SEQ Table \* ARABIC \s 1 ">
        <w:r w:rsidR="007C0824">
          <w:rPr>
            <w:noProof/>
          </w:rPr>
          <w:t>35</w:t>
        </w:r>
      </w:fldSimple>
      <w:bookmarkEnd w:id="191"/>
      <w:r>
        <w:rPr>
          <w:noProof/>
        </w:rPr>
        <w:t xml:space="preserve">. </w:t>
      </w:r>
      <w:r>
        <w:t xml:space="preserve">Properties of the </w:t>
      </w:r>
      <w:r>
        <w:rPr>
          <w:rFonts w:ascii="Courier New" w:eastAsia="Courier New" w:hAnsi="Courier New" w:cs="Courier New"/>
        </w:rPr>
        <w:t>OptionsDataRecordType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510"/>
        <w:gridCol w:w="1260"/>
        <w:gridCol w:w="6030"/>
      </w:tblGrid>
      <w:tr w:rsidR="00F4790A" w14:paraId="03831EC3" w14:textId="77777777" w:rsidTr="00A14D06">
        <w:trPr>
          <w:jc w:val="center"/>
        </w:trPr>
        <w:tc>
          <w:tcPr>
            <w:tcW w:w="2160" w:type="dxa"/>
            <w:shd w:val="clear" w:color="auto" w:fill="BFBFBF"/>
            <w:tcMar>
              <w:top w:w="100" w:type="dxa"/>
              <w:left w:w="100" w:type="dxa"/>
              <w:bottom w:w="100" w:type="dxa"/>
              <w:right w:w="100" w:type="dxa"/>
            </w:tcMar>
          </w:tcPr>
          <w:p w14:paraId="2562F17E"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5FD7252B"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BB9DDE0" w14:textId="77777777" w:rsidR="00F4790A" w:rsidRDefault="00F4790A" w:rsidP="00A14D06">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0481D2DD" w14:textId="77777777" w:rsidR="00F4790A" w:rsidRDefault="00F4790A" w:rsidP="00A14D06">
            <w:pPr>
              <w:rPr>
                <w:b/>
                <w:color w:val="000000"/>
              </w:rPr>
            </w:pPr>
            <w:r>
              <w:rPr>
                <w:b/>
                <w:color w:val="000000"/>
              </w:rPr>
              <w:t>Description</w:t>
            </w:r>
          </w:p>
        </w:tc>
      </w:tr>
      <w:tr w:rsidR="00F4790A" w14:paraId="15BC3478" w14:textId="77777777" w:rsidTr="00A14D06">
        <w:trPr>
          <w:jc w:val="center"/>
        </w:trPr>
        <w:tc>
          <w:tcPr>
            <w:tcW w:w="2160" w:type="dxa"/>
            <w:shd w:val="clear" w:color="auto" w:fill="FFFFFF"/>
            <w:tcMar>
              <w:top w:w="100" w:type="dxa"/>
              <w:left w:w="100" w:type="dxa"/>
              <w:bottom w:w="100" w:type="dxa"/>
              <w:right w:w="100" w:type="dxa"/>
            </w:tcMar>
            <w:vAlign w:val="center"/>
          </w:tcPr>
          <w:p w14:paraId="583FD456" w14:textId="77777777" w:rsidR="00F4790A" w:rsidRDefault="00F4790A" w:rsidP="00A14D06">
            <w:r>
              <w:rPr>
                <w:b/>
              </w:rPr>
              <w:t>Scope_Field_Value</w:t>
            </w:r>
          </w:p>
        </w:tc>
        <w:tc>
          <w:tcPr>
            <w:tcW w:w="3510" w:type="dxa"/>
            <w:shd w:val="clear" w:color="auto" w:fill="FFFFFF"/>
            <w:tcMar>
              <w:top w:w="100" w:type="dxa"/>
              <w:left w:w="100" w:type="dxa"/>
              <w:bottom w:w="100" w:type="dxa"/>
              <w:right w:w="100" w:type="dxa"/>
            </w:tcMar>
            <w:vAlign w:val="center"/>
          </w:tcPr>
          <w:p w14:paraId="23C1DB9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F12A685"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98B14A8" w14:textId="77777777" w:rsidR="00F4790A" w:rsidRDefault="00F4790A" w:rsidP="00A14D06">
            <w:pPr>
              <w:jc w:val="center"/>
            </w:pPr>
            <w:r>
              <w:t>0..1</w:t>
            </w:r>
          </w:p>
        </w:tc>
        <w:tc>
          <w:tcPr>
            <w:tcW w:w="6030" w:type="dxa"/>
            <w:shd w:val="clear" w:color="auto" w:fill="FFFFFF"/>
            <w:tcMar>
              <w:top w:w="100" w:type="dxa"/>
              <w:left w:w="100" w:type="dxa"/>
              <w:bottom w:w="100" w:type="dxa"/>
              <w:right w:w="100" w:type="dxa"/>
            </w:tcMar>
          </w:tcPr>
          <w:p w14:paraId="17A450CB" w14:textId="77777777" w:rsidR="00F4790A" w:rsidRDefault="00F4790A" w:rsidP="00A14D06">
            <w:r>
              <w:t xml:space="preserve">The </w:t>
            </w:r>
            <w:r>
              <w:rPr>
                <w:rFonts w:ascii="Courier New" w:eastAsia="Courier New" w:hAnsi="Courier New" w:cs="Courier New"/>
              </w:rPr>
              <w:t>Scope_Field_Value</w:t>
            </w:r>
            <w:r>
              <w:t xml:space="preserve"> property corresponds to a previously defined Options Template Record.</w:t>
            </w:r>
          </w:p>
        </w:tc>
      </w:tr>
      <w:tr w:rsidR="00F4790A" w14:paraId="5127CFD3" w14:textId="77777777" w:rsidTr="00A14D06">
        <w:trPr>
          <w:jc w:val="center"/>
        </w:trPr>
        <w:tc>
          <w:tcPr>
            <w:tcW w:w="2160" w:type="dxa"/>
            <w:shd w:val="clear" w:color="auto" w:fill="FFFFFF"/>
            <w:tcMar>
              <w:top w:w="100" w:type="dxa"/>
              <w:left w:w="100" w:type="dxa"/>
              <w:bottom w:w="100" w:type="dxa"/>
              <w:right w:w="100" w:type="dxa"/>
            </w:tcMar>
            <w:vAlign w:val="center"/>
          </w:tcPr>
          <w:p w14:paraId="7035A653" w14:textId="77777777" w:rsidR="00F4790A" w:rsidRDefault="00F4790A" w:rsidP="00A14D06">
            <w:pPr>
              <w:rPr>
                <w:b/>
              </w:rPr>
            </w:pPr>
            <w:r>
              <w:rPr>
                <w:b/>
              </w:rPr>
              <w:t>Option_Record_</w:t>
            </w:r>
          </w:p>
          <w:p w14:paraId="553AA9F9" w14:textId="77777777" w:rsidR="00F4790A" w:rsidRDefault="00F4790A" w:rsidP="00A14D06">
            <w:r>
              <w:rPr>
                <w:b/>
              </w:rPr>
              <w:t>Collection_Element</w:t>
            </w:r>
          </w:p>
        </w:tc>
        <w:tc>
          <w:tcPr>
            <w:tcW w:w="3510" w:type="dxa"/>
            <w:shd w:val="clear" w:color="auto" w:fill="FFFFFF"/>
            <w:tcMar>
              <w:top w:w="100" w:type="dxa"/>
              <w:left w:w="100" w:type="dxa"/>
              <w:bottom w:w="100" w:type="dxa"/>
              <w:right w:w="100" w:type="dxa"/>
            </w:tcMar>
            <w:vAlign w:val="center"/>
          </w:tcPr>
          <w:p w14:paraId="46979DFB" w14:textId="77777777" w:rsidR="00F4790A" w:rsidRDefault="00F4790A" w:rsidP="00A14D06">
            <w:r>
              <w:rPr>
                <w:rFonts w:ascii="Courier New" w:eastAsia="Courier New" w:hAnsi="Courier New" w:cs="Courier New"/>
              </w:rPr>
              <w:t>OptionCollectionElementType</w:t>
            </w:r>
          </w:p>
        </w:tc>
        <w:tc>
          <w:tcPr>
            <w:tcW w:w="1260" w:type="dxa"/>
            <w:shd w:val="clear" w:color="auto" w:fill="FFFFFF"/>
            <w:tcMar>
              <w:top w:w="100" w:type="dxa"/>
              <w:left w:w="100" w:type="dxa"/>
              <w:bottom w:w="100" w:type="dxa"/>
              <w:right w:w="100" w:type="dxa"/>
            </w:tcMar>
            <w:vAlign w:val="center"/>
          </w:tcPr>
          <w:p w14:paraId="41948EEF" w14:textId="77777777" w:rsidR="00F4790A" w:rsidRDefault="00F4790A" w:rsidP="00A14D06">
            <w:pPr>
              <w:jc w:val="center"/>
            </w:pPr>
            <w:r>
              <w:t>0..*</w:t>
            </w:r>
          </w:p>
        </w:tc>
        <w:tc>
          <w:tcPr>
            <w:tcW w:w="6030" w:type="dxa"/>
            <w:shd w:val="clear" w:color="auto" w:fill="FFFFFF"/>
            <w:tcMar>
              <w:top w:w="100" w:type="dxa"/>
              <w:left w:w="100" w:type="dxa"/>
              <w:bottom w:w="100" w:type="dxa"/>
              <w:right w:w="100" w:type="dxa"/>
            </w:tcMar>
          </w:tcPr>
          <w:p w14:paraId="7B3C3E1D" w14:textId="77777777" w:rsidR="00F4790A" w:rsidRDefault="00F4790A" w:rsidP="00A14D06">
            <w:r>
              <w:t xml:space="preserve">The </w:t>
            </w:r>
            <w:r>
              <w:rPr>
                <w:rFonts w:ascii="Courier New" w:hAnsi="Courier New" w:cs="Courier New"/>
              </w:rPr>
              <w:t>Option</w:t>
            </w:r>
            <w:r w:rsidRPr="001D7E59">
              <w:rPr>
                <w:rFonts w:ascii="Courier New" w:hAnsi="Courier New" w:cs="Courier New"/>
              </w:rPr>
              <w:t>_Record_Collection_Element</w:t>
            </w:r>
            <w:r>
              <w:t xml:space="preserve"> property specifies property values for each flow record.</w:t>
            </w:r>
          </w:p>
        </w:tc>
      </w:tr>
    </w:tbl>
    <w:p w14:paraId="7F5CC410" w14:textId="77777777" w:rsidR="00F4790A" w:rsidRDefault="00F4790A" w:rsidP="00F4790A"/>
    <w:p w14:paraId="24DAA807" w14:textId="77777777" w:rsidR="00F4790A" w:rsidRDefault="00F4790A" w:rsidP="00F4790A">
      <w:pPr>
        <w:pStyle w:val="Heading3"/>
        <w:numPr>
          <w:ilvl w:val="2"/>
          <w:numId w:val="39"/>
        </w:numPr>
      </w:pPr>
      <w:bookmarkStart w:id="192" w:name="_Toc450311748"/>
      <w:bookmarkStart w:id="193" w:name="_Toc458527326"/>
      <w:r>
        <w:t>OptionCollectionElementType Class</w:t>
      </w:r>
      <w:bookmarkEnd w:id="192"/>
      <w:bookmarkEnd w:id="193"/>
    </w:p>
    <w:p w14:paraId="736CE517" w14:textId="77777777" w:rsidR="00F4790A" w:rsidRDefault="00F4790A" w:rsidP="00F4790A">
      <w:pPr>
        <w:pStyle w:val="basicparagraph"/>
        <w:contextualSpacing w:val="0"/>
      </w:pPr>
      <w:r>
        <w:t xml:space="preserve">The </w:t>
      </w:r>
      <w:r>
        <w:rPr>
          <w:rFonts w:ascii="Courier New" w:eastAsia="Courier New" w:hAnsi="Courier New" w:cs="Courier New"/>
        </w:rPr>
        <w:t>OptionCollectionElementType</w:t>
      </w:r>
      <w:r>
        <w:t xml:space="preserve"> class specifies the property values that are associated with each option in the collection of an option data record.</w:t>
      </w:r>
    </w:p>
    <w:p w14:paraId="339D875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OptionCollectionElementType</w:t>
      </w:r>
      <w:r>
        <w:t xml:space="preserve"> class is given in </w:t>
      </w:r>
      <w:r w:rsidRPr="00E83F50">
        <w:rPr>
          <w:b/>
          <w:color w:val="0000EE"/>
        </w:rPr>
        <w:fldChar w:fldCharType="begin"/>
      </w:r>
      <w:r w:rsidRPr="00E83F50">
        <w:rPr>
          <w:b/>
          <w:color w:val="0000EE"/>
        </w:rPr>
        <w:instrText xml:space="preserve"> REF _Ref439953060 \h </w:instrText>
      </w:r>
      <w:r>
        <w:rPr>
          <w:b/>
          <w:color w:val="0000EE"/>
        </w:rPr>
        <w:instrText xml:space="preserve"> \* MERGEFORMAT </w:instrText>
      </w:r>
      <w:r w:rsidRPr="00E83F50">
        <w:rPr>
          <w:b/>
          <w:color w:val="0000EE"/>
        </w:rPr>
      </w:r>
      <w:r w:rsidRPr="00E83F5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36</w:t>
      </w:r>
      <w:r w:rsidRPr="00E83F50">
        <w:rPr>
          <w:b/>
          <w:color w:val="0000EE"/>
        </w:rPr>
        <w:fldChar w:fldCharType="end"/>
      </w:r>
      <w:r>
        <w:t>.</w:t>
      </w:r>
    </w:p>
    <w:p w14:paraId="3D5CC787" w14:textId="77777777" w:rsidR="00F4790A" w:rsidRDefault="00F4790A" w:rsidP="00F4790A">
      <w:pPr>
        <w:pStyle w:val="tablecaption"/>
        <w:jc w:val="center"/>
      </w:pPr>
      <w:bookmarkStart w:id="194" w:name="_Ref439953060"/>
      <w:r>
        <w:t xml:space="preserve">Table </w:t>
      </w:r>
      <w:fldSimple w:instr=" STYLEREF 1 \s ">
        <w:r w:rsidR="007C0824">
          <w:rPr>
            <w:noProof/>
          </w:rPr>
          <w:t>3</w:t>
        </w:r>
      </w:fldSimple>
      <w:r>
        <w:noBreakHyphen/>
      </w:r>
      <w:fldSimple w:instr=" SEQ Table \* ARABIC \s 1 ">
        <w:r w:rsidR="007C0824">
          <w:rPr>
            <w:noProof/>
          </w:rPr>
          <w:t>36</w:t>
        </w:r>
      </w:fldSimple>
      <w:bookmarkEnd w:id="194"/>
      <w:r>
        <w:rPr>
          <w:noProof/>
        </w:rPr>
        <w:t xml:space="preserve">. </w:t>
      </w:r>
      <w:r>
        <w:t xml:space="preserve">Properties of the </w:t>
      </w:r>
      <w:r>
        <w:rPr>
          <w:rFonts w:ascii="Courier New" w:eastAsia="Courier New" w:hAnsi="Courier New" w:cs="Courier New"/>
        </w:rPr>
        <w:t>OptionCollectionElementType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150"/>
        <w:gridCol w:w="1350"/>
        <w:gridCol w:w="5580"/>
      </w:tblGrid>
      <w:tr w:rsidR="00F4790A" w14:paraId="07A4BCCC" w14:textId="77777777" w:rsidTr="00A14D06">
        <w:trPr>
          <w:jc w:val="center"/>
        </w:trPr>
        <w:tc>
          <w:tcPr>
            <w:tcW w:w="2880" w:type="dxa"/>
            <w:shd w:val="clear" w:color="auto" w:fill="BFBFBF"/>
            <w:tcMar>
              <w:top w:w="100" w:type="dxa"/>
              <w:left w:w="100" w:type="dxa"/>
              <w:bottom w:w="100" w:type="dxa"/>
              <w:right w:w="100" w:type="dxa"/>
            </w:tcMar>
          </w:tcPr>
          <w:p w14:paraId="2B5F5A1D" w14:textId="77777777" w:rsidR="00F4790A" w:rsidRDefault="00F4790A" w:rsidP="00A14D06">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0410DCBC" w14:textId="77777777" w:rsidR="00F4790A" w:rsidRDefault="00F4790A" w:rsidP="00A14D06">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5F0D5BE" w14:textId="77777777" w:rsidR="00F4790A" w:rsidRDefault="00F4790A" w:rsidP="00A14D06">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53448B66" w14:textId="77777777" w:rsidR="00F4790A" w:rsidRDefault="00F4790A" w:rsidP="00A14D06">
            <w:pPr>
              <w:rPr>
                <w:b/>
                <w:color w:val="000000"/>
              </w:rPr>
            </w:pPr>
            <w:r>
              <w:rPr>
                <w:b/>
                <w:color w:val="000000"/>
              </w:rPr>
              <w:t>Description</w:t>
            </w:r>
          </w:p>
        </w:tc>
      </w:tr>
      <w:tr w:rsidR="00F4790A" w14:paraId="60835F0F" w14:textId="77777777" w:rsidTr="00A14D06">
        <w:trPr>
          <w:jc w:val="center"/>
        </w:trPr>
        <w:tc>
          <w:tcPr>
            <w:tcW w:w="2880" w:type="dxa"/>
            <w:shd w:val="clear" w:color="auto" w:fill="FFFFFF"/>
            <w:tcMar>
              <w:top w:w="100" w:type="dxa"/>
              <w:left w:w="100" w:type="dxa"/>
              <w:bottom w:w="100" w:type="dxa"/>
              <w:right w:w="100" w:type="dxa"/>
            </w:tcMar>
            <w:vAlign w:val="center"/>
          </w:tcPr>
          <w:p w14:paraId="55EB916F" w14:textId="77777777" w:rsidR="00F4790A" w:rsidRDefault="00F4790A" w:rsidP="00A14D06">
            <w:r>
              <w:rPr>
                <w:b/>
              </w:rPr>
              <w:t>Option_Record_Field_Value</w:t>
            </w:r>
          </w:p>
        </w:tc>
        <w:tc>
          <w:tcPr>
            <w:tcW w:w="3150" w:type="dxa"/>
            <w:shd w:val="clear" w:color="auto" w:fill="FFFFFF"/>
            <w:tcMar>
              <w:top w:w="100" w:type="dxa"/>
              <w:left w:w="100" w:type="dxa"/>
              <w:bottom w:w="100" w:type="dxa"/>
              <w:right w:w="100" w:type="dxa"/>
            </w:tcMar>
            <w:vAlign w:val="center"/>
          </w:tcPr>
          <w:p w14:paraId="4937396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6A2C5DD" w14:textId="77777777" w:rsidR="00F4790A" w:rsidRDefault="00F4790A" w:rsidP="00A14D06">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0D8DA321" w14:textId="77777777" w:rsidR="00F4790A" w:rsidRDefault="00F4790A" w:rsidP="00A14D06">
            <w:pPr>
              <w:jc w:val="center"/>
            </w:pPr>
            <w:r>
              <w:t>0..*</w:t>
            </w:r>
          </w:p>
        </w:tc>
        <w:tc>
          <w:tcPr>
            <w:tcW w:w="5580" w:type="dxa"/>
            <w:shd w:val="clear" w:color="auto" w:fill="FFFFFF"/>
            <w:tcMar>
              <w:top w:w="100" w:type="dxa"/>
              <w:left w:w="100" w:type="dxa"/>
              <w:bottom w:w="100" w:type="dxa"/>
              <w:right w:w="100" w:type="dxa"/>
            </w:tcMar>
          </w:tcPr>
          <w:p w14:paraId="0DB7D56D" w14:textId="77777777" w:rsidR="00F4790A" w:rsidRDefault="00F4790A" w:rsidP="00A14D06">
            <w:r>
              <w:t xml:space="preserve">The </w:t>
            </w:r>
            <w:r>
              <w:rPr>
                <w:rFonts w:ascii="Courier New" w:hAnsi="Courier New" w:cs="Courier New"/>
              </w:rPr>
              <w:t>Option</w:t>
            </w:r>
            <w:r w:rsidRPr="001D7E59">
              <w:rPr>
                <w:rFonts w:ascii="Courier New" w:hAnsi="Courier New" w:cs="Courier New"/>
              </w:rPr>
              <w:t>_Record_Field_Value</w:t>
            </w:r>
            <w:r>
              <w:t xml:space="preserve"> property specifies the set of property values for a given Option Data Record.</w:t>
            </w:r>
          </w:p>
        </w:tc>
      </w:tr>
    </w:tbl>
    <w:p w14:paraId="2AE29F96" w14:textId="77777777" w:rsidR="00F4790A" w:rsidRDefault="00F4790A" w:rsidP="00F4790A"/>
    <w:p w14:paraId="53110EDD" w14:textId="77777777" w:rsidR="00F4790A" w:rsidRDefault="00F4790A" w:rsidP="00F4790A">
      <w:pPr>
        <w:pStyle w:val="Heading2"/>
        <w:numPr>
          <w:ilvl w:val="1"/>
          <w:numId w:val="39"/>
        </w:numPr>
      </w:pPr>
      <w:bookmarkStart w:id="195" w:name="_Toc450311749"/>
      <w:bookmarkStart w:id="196" w:name="_Toc458527327"/>
      <w:r>
        <w:lastRenderedPageBreak/>
        <w:t>NetflowV5PacketType Class</w:t>
      </w:r>
      <w:bookmarkEnd w:id="195"/>
      <w:bookmarkEnd w:id="196"/>
    </w:p>
    <w:p w14:paraId="5074182A" w14:textId="77777777" w:rsidR="00F4790A" w:rsidRDefault="00F4790A" w:rsidP="00F4790A">
      <w:pPr>
        <w:keepNext/>
      </w:pPr>
      <w:r w:rsidRPr="00CC37AB">
        <w:rPr>
          <w:noProof/>
        </w:rPr>
        <w:drawing>
          <wp:inline distT="0" distB="0" distL="0" distR="0" wp14:anchorId="0E730021" wp14:editId="6CD89A5F">
            <wp:extent cx="8229600" cy="41509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8229600" cy="4150995"/>
                    </a:xfrm>
                    <a:prstGeom prst="rect">
                      <a:avLst/>
                    </a:prstGeom>
                  </pic:spPr>
                </pic:pic>
              </a:graphicData>
            </a:graphic>
          </wp:inline>
        </w:drawing>
      </w:r>
    </w:p>
    <w:p w14:paraId="10CFE1F8" w14:textId="77777777" w:rsidR="00F4790A" w:rsidRPr="00CC37AB" w:rsidRDefault="00F4790A" w:rsidP="00F4790A">
      <w:pPr>
        <w:pStyle w:val="Caption"/>
      </w:pPr>
      <w:bookmarkStart w:id="197" w:name="_Ref440024289"/>
      <w:r>
        <w:t xml:space="preserve">Figure </w:t>
      </w:r>
      <w:fldSimple w:instr=" STYLEREF 1 \s ">
        <w:r w:rsidR="007C0824">
          <w:rPr>
            <w:noProof/>
          </w:rPr>
          <w:t>3</w:t>
        </w:r>
      </w:fldSimple>
      <w:r>
        <w:noBreakHyphen/>
      </w:r>
      <w:fldSimple w:instr=" SEQ Figure \* ARABIC \s 1 ">
        <w:r w:rsidR="007C0824">
          <w:rPr>
            <w:noProof/>
          </w:rPr>
          <w:t>6</w:t>
        </w:r>
      </w:fldSimple>
      <w:bookmarkEnd w:id="197"/>
      <w:r>
        <w:t xml:space="preserve">. </w:t>
      </w:r>
      <w:r w:rsidRPr="004E2C53">
        <w:t xml:space="preserve">UML diagram of the </w:t>
      </w:r>
      <w:r w:rsidRPr="007063C7">
        <w:rPr>
          <w:rFonts w:ascii="Courier New" w:hAnsi="Courier New" w:cs="Courier New"/>
        </w:rPr>
        <w:t>NetworkV5PacketType</w:t>
      </w:r>
      <w:r w:rsidRPr="004E2C53">
        <w:t xml:space="preserve"> class</w:t>
      </w:r>
    </w:p>
    <w:p w14:paraId="121CB15A" w14:textId="77777777" w:rsidR="00F4790A" w:rsidRDefault="00F4790A" w:rsidP="00F4790A">
      <w:pPr>
        <w:pStyle w:val="basicparagraph"/>
        <w:contextualSpacing w:val="0"/>
      </w:pPr>
      <w:r>
        <w:t xml:space="preserve">The </w:t>
      </w:r>
      <w:r>
        <w:rPr>
          <w:rFonts w:ascii="Courier New" w:eastAsia="Courier New" w:hAnsi="Courier New" w:cs="Courier New"/>
        </w:rPr>
        <w:t>NetflowV5PacketType</w:t>
      </w:r>
      <w:r>
        <w:t xml:space="preserve"> class specifies the contents of a Netflow v5 packet. As of 2012, Netflow v5 is still the most commonly used network flow format. Netflow v5 was developed by Cisco. See </w:t>
      </w:r>
      <w:hyperlink r:id="rId106" w:history="1">
        <w:r w:rsidRPr="00E63964">
          <w:rPr>
            <w:rStyle w:val="Hyperlink"/>
          </w:rPr>
          <w:t>http://netflow.caligare.com/netflow_v5.htm</w:t>
        </w:r>
      </w:hyperlink>
      <w:r>
        <w:t xml:space="preserve"> for more information. </w:t>
      </w:r>
    </w:p>
    <w:p w14:paraId="71CC7D65" w14:textId="77777777" w:rsidR="00F4790A" w:rsidRDefault="00F4790A" w:rsidP="00F4790A">
      <w:pPr>
        <w:pStyle w:val="basicparagraph"/>
        <w:contextualSpacing w:val="0"/>
      </w:pPr>
      <w:r>
        <w:rPr>
          <w:rFonts w:cs="Courier New"/>
        </w:rPr>
        <w:t xml:space="preserve">The UML diagram corresponding to the </w:t>
      </w:r>
      <w:r>
        <w:rPr>
          <w:rFonts w:ascii="Courier New" w:eastAsia="Courier New" w:hAnsi="Courier New" w:cs="Courier New"/>
        </w:rPr>
        <w:t>NetworkFlowObjectType</w:t>
      </w:r>
      <w:r>
        <w:t xml:space="preserve"> </w:t>
      </w:r>
      <w:r>
        <w:rPr>
          <w:rFonts w:cs="Courier New"/>
        </w:rPr>
        <w:t xml:space="preserve">class is shown in </w:t>
      </w:r>
      <w:r w:rsidRPr="00644BFB">
        <w:rPr>
          <w:rFonts w:cs="Courier New"/>
          <w:b/>
          <w:color w:val="0000EE"/>
        </w:rPr>
        <w:fldChar w:fldCharType="begin"/>
      </w:r>
      <w:r w:rsidRPr="00644BFB">
        <w:rPr>
          <w:rFonts w:cs="Courier New"/>
          <w:b/>
          <w:color w:val="0000EE"/>
        </w:rPr>
        <w:instrText xml:space="preserve"> REF _Ref440024289 \h  \* MERGEFORMAT </w:instrText>
      </w:r>
      <w:r w:rsidRPr="00644BFB">
        <w:rPr>
          <w:rFonts w:cs="Courier New"/>
          <w:b/>
          <w:color w:val="0000EE"/>
        </w:rPr>
      </w:r>
      <w:r w:rsidRPr="00644BFB">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6</w:t>
      </w:r>
      <w:r w:rsidRPr="00644BFB">
        <w:rPr>
          <w:rFonts w:cs="Courier New"/>
          <w:b/>
          <w:color w:val="0000EE"/>
        </w:rPr>
        <w:fldChar w:fldCharType="end"/>
      </w:r>
      <w:r>
        <w:rPr>
          <w:rFonts w:cs="Courier New"/>
        </w:rPr>
        <w:t>.</w:t>
      </w:r>
    </w:p>
    <w:p w14:paraId="4CF37245"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NetflowV5PacketType</w:t>
      </w:r>
      <w:r>
        <w:t xml:space="preserve"> class is given in </w:t>
      </w:r>
      <w:r w:rsidRPr="00E83F50">
        <w:rPr>
          <w:b/>
          <w:color w:val="0000EE"/>
        </w:rPr>
        <w:fldChar w:fldCharType="begin"/>
      </w:r>
      <w:r w:rsidRPr="00E83F50">
        <w:rPr>
          <w:b/>
          <w:color w:val="0000EE"/>
        </w:rPr>
        <w:instrText xml:space="preserve"> REF _Ref439953218 \h </w:instrText>
      </w:r>
      <w:r>
        <w:rPr>
          <w:b/>
          <w:color w:val="0000EE"/>
        </w:rPr>
        <w:instrText xml:space="preserve"> \* MERGEFORMAT </w:instrText>
      </w:r>
      <w:r w:rsidRPr="00E83F50">
        <w:rPr>
          <w:b/>
          <w:color w:val="0000EE"/>
        </w:rPr>
      </w:r>
      <w:r w:rsidRPr="00E83F5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37</w:t>
      </w:r>
      <w:r w:rsidRPr="00E83F50">
        <w:rPr>
          <w:b/>
          <w:color w:val="0000EE"/>
        </w:rPr>
        <w:fldChar w:fldCharType="end"/>
      </w:r>
      <w:r>
        <w:t>.</w:t>
      </w:r>
    </w:p>
    <w:p w14:paraId="32738E2B" w14:textId="77777777" w:rsidR="00F4790A" w:rsidRDefault="00F4790A" w:rsidP="00F4790A">
      <w:pPr>
        <w:pStyle w:val="tablecaption"/>
        <w:jc w:val="center"/>
      </w:pPr>
      <w:bookmarkStart w:id="198" w:name="_Ref439953218"/>
      <w:r>
        <w:lastRenderedPageBreak/>
        <w:t xml:space="preserve">Table </w:t>
      </w:r>
      <w:fldSimple w:instr=" STYLEREF 1 \s ">
        <w:r w:rsidR="007C0824">
          <w:rPr>
            <w:noProof/>
          </w:rPr>
          <w:t>3</w:t>
        </w:r>
      </w:fldSimple>
      <w:r>
        <w:noBreakHyphen/>
      </w:r>
      <w:fldSimple w:instr=" SEQ Table \* ARABIC \s 1 ">
        <w:r w:rsidR="007C0824">
          <w:rPr>
            <w:noProof/>
          </w:rPr>
          <w:t>37</w:t>
        </w:r>
      </w:fldSimple>
      <w:bookmarkEnd w:id="198"/>
      <w:r>
        <w:rPr>
          <w:noProof/>
        </w:rPr>
        <w:t xml:space="preserve">. </w:t>
      </w:r>
      <w:r>
        <w:t xml:space="preserve">Properties of the </w:t>
      </w:r>
      <w:r>
        <w:rPr>
          <w:rFonts w:ascii="Courier New" w:eastAsia="Courier New" w:hAnsi="Courier New" w:cs="Courier New"/>
        </w:rPr>
        <w:t>NetflowV5PacketType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060"/>
        <w:gridCol w:w="1260"/>
        <w:gridCol w:w="7020"/>
      </w:tblGrid>
      <w:tr w:rsidR="00F4790A" w14:paraId="15EC4FC5" w14:textId="77777777" w:rsidTr="00A14D06">
        <w:trPr>
          <w:jc w:val="center"/>
        </w:trPr>
        <w:tc>
          <w:tcPr>
            <w:tcW w:w="1620" w:type="dxa"/>
            <w:shd w:val="clear" w:color="auto" w:fill="BFBFBF"/>
            <w:tcMar>
              <w:top w:w="100" w:type="dxa"/>
              <w:left w:w="100" w:type="dxa"/>
              <w:bottom w:w="100" w:type="dxa"/>
              <w:right w:w="100" w:type="dxa"/>
            </w:tcMar>
          </w:tcPr>
          <w:p w14:paraId="1621DDF1" w14:textId="77777777" w:rsidR="00F4790A" w:rsidRDefault="00F4790A" w:rsidP="00A14D06">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2C4C239E"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FFF3FA8" w14:textId="77777777" w:rsidR="00F4790A" w:rsidRDefault="00F4790A" w:rsidP="00A14D06">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7E3A195F" w14:textId="77777777" w:rsidR="00F4790A" w:rsidRDefault="00F4790A" w:rsidP="00A14D06">
            <w:pPr>
              <w:rPr>
                <w:b/>
                <w:color w:val="000000"/>
              </w:rPr>
            </w:pPr>
            <w:r>
              <w:rPr>
                <w:b/>
                <w:color w:val="000000"/>
              </w:rPr>
              <w:t>Description</w:t>
            </w:r>
          </w:p>
        </w:tc>
      </w:tr>
      <w:tr w:rsidR="00F4790A" w14:paraId="62C60B39" w14:textId="77777777" w:rsidTr="00A14D06">
        <w:trPr>
          <w:jc w:val="center"/>
        </w:trPr>
        <w:tc>
          <w:tcPr>
            <w:tcW w:w="1620" w:type="dxa"/>
            <w:shd w:val="clear" w:color="auto" w:fill="FFFFFF"/>
            <w:tcMar>
              <w:top w:w="100" w:type="dxa"/>
              <w:left w:w="100" w:type="dxa"/>
              <w:bottom w:w="100" w:type="dxa"/>
              <w:right w:w="100" w:type="dxa"/>
            </w:tcMar>
            <w:vAlign w:val="center"/>
          </w:tcPr>
          <w:p w14:paraId="25BCEE97" w14:textId="77777777" w:rsidR="00F4790A" w:rsidRDefault="00F4790A" w:rsidP="00A14D06">
            <w:r>
              <w:rPr>
                <w:b/>
              </w:rPr>
              <w:t>Flow_Header</w:t>
            </w:r>
          </w:p>
        </w:tc>
        <w:tc>
          <w:tcPr>
            <w:tcW w:w="3060" w:type="dxa"/>
            <w:shd w:val="clear" w:color="auto" w:fill="FFFFFF"/>
            <w:tcMar>
              <w:top w:w="100" w:type="dxa"/>
              <w:left w:w="100" w:type="dxa"/>
              <w:bottom w:w="100" w:type="dxa"/>
              <w:right w:w="100" w:type="dxa"/>
            </w:tcMar>
            <w:vAlign w:val="center"/>
          </w:tcPr>
          <w:p w14:paraId="5C19EF45" w14:textId="77777777" w:rsidR="00F4790A" w:rsidRDefault="00F4790A" w:rsidP="00A14D06">
            <w:r>
              <w:rPr>
                <w:rFonts w:ascii="Courier New" w:eastAsia="Courier New" w:hAnsi="Courier New" w:cs="Courier New"/>
              </w:rPr>
              <w:t>NetflowV5FlowHeaderType</w:t>
            </w:r>
          </w:p>
        </w:tc>
        <w:tc>
          <w:tcPr>
            <w:tcW w:w="1260" w:type="dxa"/>
            <w:shd w:val="clear" w:color="auto" w:fill="FFFFFF"/>
            <w:tcMar>
              <w:top w:w="100" w:type="dxa"/>
              <w:left w:w="100" w:type="dxa"/>
              <w:bottom w:w="100" w:type="dxa"/>
              <w:right w:w="100" w:type="dxa"/>
            </w:tcMar>
            <w:vAlign w:val="center"/>
          </w:tcPr>
          <w:p w14:paraId="69FD10CA" w14:textId="77777777" w:rsidR="00F4790A" w:rsidRDefault="00F4790A" w:rsidP="00A14D06">
            <w:pPr>
              <w:jc w:val="center"/>
            </w:pPr>
            <w:r>
              <w:t>0..1</w:t>
            </w:r>
          </w:p>
        </w:tc>
        <w:tc>
          <w:tcPr>
            <w:tcW w:w="7020" w:type="dxa"/>
            <w:shd w:val="clear" w:color="auto" w:fill="FFFFFF"/>
            <w:tcMar>
              <w:top w:w="100" w:type="dxa"/>
              <w:left w:w="100" w:type="dxa"/>
              <w:bottom w:w="100" w:type="dxa"/>
              <w:right w:w="100" w:type="dxa"/>
            </w:tcMar>
          </w:tcPr>
          <w:p w14:paraId="2C7A16B6" w14:textId="77777777" w:rsidR="00F4790A" w:rsidRDefault="00F4790A" w:rsidP="00A14D06">
            <w:r>
              <w:t xml:space="preserve">The </w:t>
            </w:r>
            <w:r>
              <w:rPr>
                <w:rFonts w:ascii="Courier New" w:eastAsia="Courier New" w:hAnsi="Courier New" w:cs="Courier New"/>
              </w:rPr>
              <w:t>Flow_Header</w:t>
            </w:r>
            <w:r>
              <w:t xml:space="preserve"> property specifies properties of a Netflow v5 header.</w:t>
            </w:r>
          </w:p>
        </w:tc>
      </w:tr>
      <w:tr w:rsidR="00F4790A" w14:paraId="2A6E464A" w14:textId="77777777" w:rsidTr="00A14D06">
        <w:trPr>
          <w:jc w:val="center"/>
        </w:trPr>
        <w:tc>
          <w:tcPr>
            <w:tcW w:w="1620" w:type="dxa"/>
            <w:shd w:val="clear" w:color="auto" w:fill="FFFFFF"/>
            <w:tcMar>
              <w:top w:w="100" w:type="dxa"/>
              <w:left w:w="100" w:type="dxa"/>
              <w:bottom w:w="100" w:type="dxa"/>
              <w:right w:w="100" w:type="dxa"/>
            </w:tcMar>
            <w:vAlign w:val="center"/>
          </w:tcPr>
          <w:p w14:paraId="62A97201" w14:textId="77777777" w:rsidR="00F4790A" w:rsidRDefault="00F4790A" w:rsidP="00A14D06">
            <w:r>
              <w:rPr>
                <w:b/>
              </w:rPr>
              <w:t>Flow_Record</w:t>
            </w:r>
          </w:p>
        </w:tc>
        <w:tc>
          <w:tcPr>
            <w:tcW w:w="3060" w:type="dxa"/>
            <w:shd w:val="clear" w:color="auto" w:fill="FFFFFF"/>
            <w:tcMar>
              <w:top w:w="100" w:type="dxa"/>
              <w:left w:w="100" w:type="dxa"/>
              <w:bottom w:w="100" w:type="dxa"/>
              <w:right w:w="100" w:type="dxa"/>
            </w:tcMar>
            <w:vAlign w:val="center"/>
          </w:tcPr>
          <w:p w14:paraId="19878A93" w14:textId="77777777" w:rsidR="00F4790A" w:rsidRDefault="00F4790A" w:rsidP="00A14D06">
            <w:r>
              <w:rPr>
                <w:rFonts w:ascii="Courier New" w:eastAsia="Courier New" w:hAnsi="Courier New" w:cs="Courier New"/>
              </w:rPr>
              <w:t>NetflowV5FlowRecordType</w:t>
            </w:r>
          </w:p>
        </w:tc>
        <w:tc>
          <w:tcPr>
            <w:tcW w:w="1260" w:type="dxa"/>
            <w:shd w:val="clear" w:color="auto" w:fill="FFFFFF"/>
            <w:tcMar>
              <w:top w:w="100" w:type="dxa"/>
              <w:left w:w="100" w:type="dxa"/>
              <w:bottom w:w="100" w:type="dxa"/>
              <w:right w:w="100" w:type="dxa"/>
            </w:tcMar>
            <w:vAlign w:val="center"/>
          </w:tcPr>
          <w:p w14:paraId="7FDBE6B1" w14:textId="77777777" w:rsidR="00F4790A" w:rsidRDefault="00F4790A" w:rsidP="00A14D06">
            <w:pPr>
              <w:jc w:val="center"/>
            </w:pPr>
            <w:r>
              <w:t>1..30</w:t>
            </w:r>
          </w:p>
        </w:tc>
        <w:tc>
          <w:tcPr>
            <w:tcW w:w="7020" w:type="dxa"/>
            <w:shd w:val="clear" w:color="auto" w:fill="FFFFFF"/>
            <w:tcMar>
              <w:top w:w="100" w:type="dxa"/>
              <w:left w:w="100" w:type="dxa"/>
              <w:bottom w:w="100" w:type="dxa"/>
              <w:right w:w="100" w:type="dxa"/>
            </w:tcMar>
          </w:tcPr>
          <w:p w14:paraId="322E0478" w14:textId="77777777" w:rsidR="00F4790A" w:rsidRDefault="00F4790A" w:rsidP="00A14D06">
            <w:r>
              <w:t xml:space="preserve">The </w:t>
            </w:r>
            <w:r w:rsidRPr="000D2BD6">
              <w:rPr>
                <w:rFonts w:ascii="Courier New" w:hAnsi="Courier New" w:cs="Courier New"/>
              </w:rPr>
              <w:t>Flow_Record</w:t>
            </w:r>
            <w:r>
              <w:t xml:space="preserve"> property specifies the elements of a Netflow v5 flow record. See </w:t>
            </w:r>
            <w:hyperlink r:id="rId107" w:history="1">
              <w:r w:rsidRPr="000D2BD6">
                <w:rPr>
                  <w:rStyle w:val="Hyperlink"/>
                </w:rPr>
                <w:t>http://netflow.caligare.com/netflow_v5.htm</w:t>
              </w:r>
            </w:hyperlink>
            <w:r>
              <w:t xml:space="preserve"> or </w:t>
            </w:r>
            <w:hyperlink r:id="rId108" w:anchor="ipfix-fields" w:history="1">
              <w:r w:rsidRPr="00C60E87">
                <w:rPr>
                  <w:rStyle w:val="Hyperlink"/>
                </w:rPr>
                <w:t>http://tools.netsa.cert.org/silk/faq.html#ipfix-fields</w:t>
              </w:r>
            </w:hyperlink>
            <w:r>
              <w:t xml:space="preserve"> for more information.</w:t>
            </w:r>
          </w:p>
        </w:tc>
      </w:tr>
    </w:tbl>
    <w:p w14:paraId="638B3E6D" w14:textId="77777777" w:rsidR="00F4790A" w:rsidRDefault="00F4790A" w:rsidP="00F4790A"/>
    <w:p w14:paraId="6FE6C89E" w14:textId="77777777" w:rsidR="00F4790A" w:rsidRDefault="00F4790A" w:rsidP="00F4790A">
      <w:pPr>
        <w:pStyle w:val="Heading3"/>
        <w:numPr>
          <w:ilvl w:val="2"/>
          <w:numId w:val="39"/>
        </w:numPr>
      </w:pPr>
      <w:bookmarkStart w:id="199" w:name="_Toc450311750"/>
      <w:bookmarkStart w:id="200" w:name="_Toc458527328"/>
      <w:r>
        <w:t>NetflowV5FlowHeaderType Class</w:t>
      </w:r>
      <w:bookmarkEnd w:id="199"/>
      <w:bookmarkEnd w:id="200"/>
    </w:p>
    <w:p w14:paraId="03AB3A42" w14:textId="77777777" w:rsidR="00F4790A" w:rsidRDefault="00F4790A" w:rsidP="00F4790A">
      <w:pPr>
        <w:pStyle w:val="basicparagraph"/>
        <w:contextualSpacing w:val="0"/>
      </w:pPr>
      <w:r>
        <w:t xml:space="preserve">The </w:t>
      </w:r>
      <w:r>
        <w:rPr>
          <w:rFonts w:ascii="Courier New" w:eastAsia="Courier New" w:hAnsi="Courier New" w:cs="Courier New"/>
        </w:rPr>
        <w:t>NetflowV5FlowHeaderType</w:t>
      </w:r>
      <w:r>
        <w:t xml:space="preserve"> class specifies properties of a Netflow v5 header. See </w:t>
      </w:r>
      <w:hyperlink r:id="rId109" w:history="1">
        <w:r w:rsidRPr="00E63964">
          <w:rPr>
            <w:rStyle w:val="Hyperlink"/>
          </w:rPr>
          <w:t>http://netflow.caligare.com/netflow_v5.htm</w:t>
        </w:r>
      </w:hyperlink>
      <w:r>
        <w:t xml:space="preserve"> for more information.</w:t>
      </w:r>
    </w:p>
    <w:p w14:paraId="5AE695F8"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NetflowV5FlowHeaderType</w:t>
      </w:r>
      <w:r>
        <w:t xml:space="preserve"> class is given in </w:t>
      </w:r>
      <w:r w:rsidRPr="00F308A8">
        <w:rPr>
          <w:b/>
          <w:color w:val="0000EE"/>
        </w:rPr>
        <w:fldChar w:fldCharType="begin"/>
      </w:r>
      <w:r w:rsidRPr="00F308A8">
        <w:rPr>
          <w:b/>
          <w:color w:val="0000EE"/>
        </w:rPr>
        <w:instrText xml:space="preserve"> REF _Ref439953543 \h </w:instrText>
      </w:r>
      <w:r>
        <w:rPr>
          <w:b/>
          <w:color w:val="0000EE"/>
        </w:rPr>
        <w:instrText xml:space="preserve"> \* MERGEFORMAT </w:instrText>
      </w:r>
      <w:r w:rsidRPr="00F308A8">
        <w:rPr>
          <w:b/>
          <w:color w:val="0000EE"/>
        </w:rPr>
      </w:r>
      <w:r w:rsidRPr="00F308A8">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38</w:t>
      </w:r>
      <w:r w:rsidRPr="00F308A8">
        <w:rPr>
          <w:b/>
          <w:color w:val="0000EE"/>
        </w:rPr>
        <w:fldChar w:fldCharType="end"/>
      </w:r>
      <w:r>
        <w:t>.</w:t>
      </w:r>
    </w:p>
    <w:p w14:paraId="5B143A70" w14:textId="77777777" w:rsidR="00F4790A" w:rsidRDefault="00F4790A" w:rsidP="00F4790A">
      <w:pPr>
        <w:pStyle w:val="tablecaption"/>
        <w:jc w:val="center"/>
      </w:pPr>
      <w:bookmarkStart w:id="201" w:name="_Ref439953543"/>
      <w:r>
        <w:t xml:space="preserve">Table </w:t>
      </w:r>
      <w:fldSimple w:instr=" STYLEREF 1 \s ">
        <w:r w:rsidR="007C0824">
          <w:rPr>
            <w:noProof/>
          </w:rPr>
          <w:t>3</w:t>
        </w:r>
      </w:fldSimple>
      <w:r>
        <w:noBreakHyphen/>
      </w:r>
      <w:fldSimple w:instr=" SEQ Table \* ARABIC \s 1 ">
        <w:r w:rsidR="007C0824">
          <w:rPr>
            <w:noProof/>
          </w:rPr>
          <w:t>38</w:t>
        </w:r>
      </w:fldSimple>
      <w:bookmarkEnd w:id="201"/>
      <w:r>
        <w:rPr>
          <w:noProof/>
        </w:rPr>
        <w:t xml:space="preserve">. </w:t>
      </w:r>
      <w:r>
        <w:t xml:space="preserve">Properties of the </w:t>
      </w:r>
      <w:r>
        <w:rPr>
          <w:rFonts w:ascii="Courier New" w:eastAsia="Courier New" w:hAnsi="Courier New" w:cs="Courier New"/>
        </w:rPr>
        <w:t>NetflowV5FlowHeaderType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600"/>
        <w:gridCol w:w="1260"/>
        <w:gridCol w:w="6120"/>
      </w:tblGrid>
      <w:tr w:rsidR="00F4790A" w14:paraId="6E38AC6A" w14:textId="77777777" w:rsidTr="00A14D06">
        <w:trPr>
          <w:jc w:val="center"/>
        </w:trPr>
        <w:tc>
          <w:tcPr>
            <w:tcW w:w="1980" w:type="dxa"/>
            <w:shd w:val="clear" w:color="auto" w:fill="BFBFBF"/>
            <w:tcMar>
              <w:top w:w="100" w:type="dxa"/>
              <w:left w:w="100" w:type="dxa"/>
              <w:bottom w:w="100" w:type="dxa"/>
              <w:right w:w="100" w:type="dxa"/>
            </w:tcMar>
          </w:tcPr>
          <w:p w14:paraId="3212B161" w14:textId="77777777" w:rsidR="00F4790A" w:rsidRDefault="00F4790A" w:rsidP="00A14D06">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122BB626"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1F79677" w14:textId="77777777" w:rsidR="00F4790A" w:rsidRDefault="00F4790A" w:rsidP="00A14D06">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25411BA" w14:textId="77777777" w:rsidR="00F4790A" w:rsidRDefault="00F4790A" w:rsidP="00A14D06">
            <w:pPr>
              <w:rPr>
                <w:b/>
                <w:color w:val="000000"/>
              </w:rPr>
            </w:pPr>
            <w:r>
              <w:rPr>
                <w:b/>
                <w:color w:val="000000"/>
              </w:rPr>
              <w:t>Description</w:t>
            </w:r>
          </w:p>
        </w:tc>
      </w:tr>
      <w:tr w:rsidR="00F4790A" w14:paraId="4076D288" w14:textId="77777777" w:rsidTr="00A14D06">
        <w:trPr>
          <w:jc w:val="center"/>
        </w:trPr>
        <w:tc>
          <w:tcPr>
            <w:tcW w:w="1980" w:type="dxa"/>
            <w:shd w:val="clear" w:color="auto" w:fill="FFFFFF"/>
            <w:tcMar>
              <w:top w:w="100" w:type="dxa"/>
              <w:left w:w="100" w:type="dxa"/>
              <w:bottom w:w="100" w:type="dxa"/>
              <w:right w:w="100" w:type="dxa"/>
            </w:tcMar>
            <w:vAlign w:val="center"/>
          </w:tcPr>
          <w:p w14:paraId="0F3B3FEC" w14:textId="77777777" w:rsidR="00F4790A" w:rsidRDefault="00F4790A" w:rsidP="00A14D06">
            <w:r>
              <w:rPr>
                <w:b/>
              </w:rPr>
              <w:t>Version</w:t>
            </w:r>
          </w:p>
        </w:tc>
        <w:tc>
          <w:tcPr>
            <w:tcW w:w="3600" w:type="dxa"/>
            <w:shd w:val="clear" w:color="auto" w:fill="FFFFFF"/>
            <w:tcMar>
              <w:top w:w="100" w:type="dxa"/>
              <w:left w:w="100" w:type="dxa"/>
              <w:bottom w:w="100" w:type="dxa"/>
              <w:right w:w="100" w:type="dxa"/>
            </w:tcMar>
            <w:vAlign w:val="center"/>
          </w:tcPr>
          <w:p w14:paraId="6F0FEA0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0919EE0"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D88E84A"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084454D3" w14:textId="77777777" w:rsidR="00F4790A" w:rsidRDefault="00F4790A" w:rsidP="00A14D06">
            <w:r>
              <w:t xml:space="preserve">The </w:t>
            </w:r>
            <w:r>
              <w:rPr>
                <w:rFonts w:ascii="Courier New" w:eastAsia="Courier New" w:hAnsi="Courier New" w:cs="Courier New"/>
              </w:rPr>
              <w:t>Version</w:t>
            </w:r>
            <w:r>
              <w:t xml:space="preserve"> property specifies the Netflow export format version number, which defaults to 5 in this case.</w:t>
            </w:r>
          </w:p>
        </w:tc>
      </w:tr>
      <w:tr w:rsidR="00F4790A" w14:paraId="7CA9BA0D" w14:textId="77777777" w:rsidTr="00A14D06">
        <w:trPr>
          <w:jc w:val="center"/>
        </w:trPr>
        <w:tc>
          <w:tcPr>
            <w:tcW w:w="1980" w:type="dxa"/>
            <w:shd w:val="clear" w:color="auto" w:fill="FFFFFF"/>
            <w:tcMar>
              <w:top w:w="100" w:type="dxa"/>
              <w:left w:w="100" w:type="dxa"/>
              <w:bottom w:w="100" w:type="dxa"/>
              <w:right w:w="100" w:type="dxa"/>
            </w:tcMar>
            <w:vAlign w:val="center"/>
          </w:tcPr>
          <w:p w14:paraId="297787DF" w14:textId="77777777" w:rsidR="00F4790A" w:rsidRDefault="00F4790A" w:rsidP="00A14D06">
            <w:r>
              <w:rPr>
                <w:b/>
              </w:rPr>
              <w:t>Count</w:t>
            </w:r>
          </w:p>
        </w:tc>
        <w:tc>
          <w:tcPr>
            <w:tcW w:w="3600" w:type="dxa"/>
            <w:shd w:val="clear" w:color="auto" w:fill="FFFFFF"/>
            <w:tcMar>
              <w:top w:w="100" w:type="dxa"/>
              <w:left w:w="100" w:type="dxa"/>
              <w:bottom w:w="100" w:type="dxa"/>
              <w:right w:w="100" w:type="dxa"/>
            </w:tcMar>
            <w:vAlign w:val="center"/>
          </w:tcPr>
          <w:p w14:paraId="69A42F0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AAD2883"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FF804EE"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28E1E20C" w14:textId="77777777" w:rsidR="00F4790A" w:rsidRDefault="00F4790A" w:rsidP="00A14D06">
            <w:r>
              <w:t xml:space="preserve">The </w:t>
            </w:r>
            <w:r>
              <w:rPr>
                <w:rFonts w:ascii="Courier New" w:eastAsia="Courier New" w:hAnsi="Courier New" w:cs="Courier New"/>
              </w:rPr>
              <w:t>Count</w:t>
            </w:r>
            <w:r>
              <w:t xml:space="preserve"> property specifies the number of flows exported in the packet (1-30).</w:t>
            </w:r>
          </w:p>
        </w:tc>
      </w:tr>
      <w:tr w:rsidR="00F4790A" w14:paraId="5669B08F" w14:textId="77777777" w:rsidTr="00A14D06">
        <w:trPr>
          <w:jc w:val="center"/>
        </w:trPr>
        <w:tc>
          <w:tcPr>
            <w:tcW w:w="1980" w:type="dxa"/>
            <w:shd w:val="clear" w:color="auto" w:fill="FFFFFF"/>
            <w:tcMar>
              <w:top w:w="100" w:type="dxa"/>
              <w:left w:w="100" w:type="dxa"/>
              <w:bottom w:w="100" w:type="dxa"/>
              <w:right w:w="100" w:type="dxa"/>
            </w:tcMar>
            <w:vAlign w:val="center"/>
          </w:tcPr>
          <w:p w14:paraId="165380CF" w14:textId="77777777" w:rsidR="00F4790A" w:rsidRDefault="00F4790A" w:rsidP="00A14D06">
            <w:r>
              <w:rPr>
                <w:b/>
              </w:rPr>
              <w:t>Sys_Up_Time</w:t>
            </w:r>
          </w:p>
        </w:tc>
        <w:tc>
          <w:tcPr>
            <w:tcW w:w="3600" w:type="dxa"/>
            <w:shd w:val="clear" w:color="auto" w:fill="FFFFFF"/>
            <w:tcMar>
              <w:top w:w="100" w:type="dxa"/>
              <w:left w:w="100" w:type="dxa"/>
              <w:bottom w:w="100" w:type="dxa"/>
              <w:right w:w="100" w:type="dxa"/>
            </w:tcMar>
            <w:vAlign w:val="center"/>
          </w:tcPr>
          <w:p w14:paraId="1C8130E3"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33D23F9"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B99C113"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5490E9E4" w14:textId="77777777" w:rsidR="00F4790A" w:rsidRDefault="00F4790A" w:rsidP="00A14D06">
            <w:r>
              <w:t xml:space="preserve">The </w:t>
            </w:r>
            <w:r>
              <w:rPr>
                <w:rFonts w:ascii="Courier New" w:eastAsia="Courier New" w:hAnsi="Courier New" w:cs="Courier New"/>
              </w:rPr>
              <w:t>Sys_Up_Time</w:t>
            </w:r>
            <w:r>
              <w:t xml:space="preserve"> property specifies the current time in milliseconds since the export device booted.</w:t>
            </w:r>
          </w:p>
        </w:tc>
      </w:tr>
      <w:tr w:rsidR="00F4790A" w14:paraId="1B4B9828" w14:textId="77777777" w:rsidTr="00A14D06">
        <w:trPr>
          <w:jc w:val="center"/>
        </w:trPr>
        <w:tc>
          <w:tcPr>
            <w:tcW w:w="1980" w:type="dxa"/>
            <w:shd w:val="clear" w:color="auto" w:fill="FFFFFF"/>
            <w:tcMar>
              <w:top w:w="100" w:type="dxa"/>
              <w:left w:w="100" w:type="dxa"/>
              <w:bottom w:w="100" w:type="dxa"/>
              <w:right w:w="100" w:type="dxa"/>
            </w:tcMar>
            <w:vAlign w:val="center"/>
          </w:tcPr>
          <w:p w14:paraId="2FA74AE5" w14:textId="77777777" w:rsidR="00F4790A" w:rsidRDefault="00F4790A" w:rsidP="00A14D06">
            <w:r>
              <w:rPr>
                <w:b/>
              </w:rPr>
              <w:t>Unix_Secs</w:t>
            </w:r>
          </w:p>
        </w:tc>
        <w:tc>
          <w:tcPr>
            <w:tcW w:w="3600" w:type="dxa"/>
            <w:shd w:val="clear" w:color="auto" w:fill="FFFFFF"/>
            <w:tcMar>
              <w:top w:w="100" w:type="dxa"/>
              <w:left w:w="100" w:type="dxa"/>
              <w:bottom w:w="100" w:type="dxa"/>
              <w:right w:w="100" w:type="dxa"/>
            </w:tcMar>
            <w:vAlign w:val="center"/>
          </w:tcPr>
          <w:p w14:paraId="3FF1111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E28F699" w14:textId="77777777" w:rsidR="00F4790A" w:rsidRDefault="00F4790A" w:rsidP="00A14D06">
            <w:r>
              <w:rPr>
                <w:rFonts w:ascii="Courier New" w:eastAsia="Courier New" w:hAnsi="Courier New" w:cs="Courier New"/>
              </w:rPr>
              <w:lastRenderedPageBreak/>
              <w:t>IntegerObjectPropertyType</w:t>
            </w:r>
          </w:p>
        </w:tc>
        <w:tc>
          <w:tcPr>
            <w:tcW w:w="1260" w:type="dxa"/>
            <w:shd w:val="clear" w:color="auto" w:fill="FFFFFF"/>
            <w:tcMar>
              <w:top w:w="100" w:type="dxa"/>
              <w:left w:w="100" w:type="dxa"/>
              <w:bottom w:w="100" w:type="dxa"/>
              <w:right w:w="100" w:type="dxa"/>
            </w:tcMar>
            <w:vAlign w:val="center"/>
          </w:tcPr>
          <w:p w14:paraId="24890641" w14:textId="77777777" w:rsidR="00F4790A" w:rsidRDefault="00F4790A" w:rsidP="00A14D06">
            <w:pPr>
              <w:jc w:val="center"/>
            </w:pPr>
            <w:r>
              <w:lastRenderedPageBreak/>
              <w:t>0..1</w:t>
            </w:r>
          </w:p>
        </w:tc>
        <w:tc>
          <w:tcPr>
            <w:tcW w:w="6120" w:type="dxa"/>
            <w:shd w:val="clear" w:color="auto" w:fill="FFFFFF"/>
            <w:tcMar>
              <w:top w:w="100" w:type="dxa"/>
              <w:left w:w="100" w:type="dxa"/>
              <w:bottom w:w="100" w:type="dxa"/>
              <w:right w:w="100" w:type="dxa"/>
            </w:tcMar>
          </w:tcPr>
          <w:p w14:paraId="37C1A7B5" w14:textId="77777777" w:rsidR="00F4790A" w:rsidRDefault="00F4790A" w:rsidP="00A14D06">
            <w:r>
              <w:t xml:space="preserve">The </w:t>
            </w:r>
            <w:r>
              <w:rPr>
                <w:rFonts w:ascii="Courier New" w:eastAsia="Courier New" w:hAnsi="Courier New" w:cs="Courier New"/>
              </w:rPr>
              <w:t>Unix_Secs</w:t>
            </w:r>
            <w:r>
              <w:t xml:space="preserve"> property specifies the current time in milliseconds </w:t>
            </w:r>
            <w:r>
              <w:lastRenderedPageBreak/>
              <w:t>since 0000 UTC 1970.</w:t>
            </w:r>
          </w:p>
        </w:tc>
      </w:tr>
      <w:tr w:rsidR="00F4790A" w14:paraId="1F750174" w14:textId="77777777" w:rsidTr="00A14D06">
        <w:trPr>
          <w:jc w:val="center"/>
        </w:trPr>
        <w:tc>
          <w:tcPr>
            <w:tcW w:w="1980" w:type="dxa"/>
            <w:shd w:val="clear" w:color="auto" w:fill="FFFFFF"/>
            <w:tcMar>
              <w:top w:w="100" w:type="dxa"/>
              <w:left w:w="100" w:type="dxa"/>
              <w:bottom w:w="100" w:type="dxa"/>
              <w:right w:w="100" w:type="dxa"/>
            </w:tcMar>
            <w:vAlign w:val="center"/>
          </w:tcPr>
          <w:p w14:paraId="3E19025C" w14:textId="77777777" w:rsidR="00F4790A" w:rsidRDefault="00F4790A" w:rsidP="00A14D06">
            <w:r>
              <w:rPr>
                <w:b/>
              </w:rPr>
              <w:lastRenderedPageBreak/>
              <w:t>Unix_Nsecs</w:t>
            </w:r>
          </w:p>
        </w:tc>
        <w:tc>
          <w:tcPr>
            <w:tcW w:w="3600" w:type="dxa"/>
            <w:shd w:val="clear" w:color="auto" w:fill="FFFFFF"/>
            <w:tcMar>
              <w:top w:w="100" w:type="dxa"/>
              <w:left w:w="100" w:type="dxa"/>
              <w:bottom w:w="100" w:type="dxa"/>
              <w:right w:w="100" w:type="dxa"/>
            </w:tcMar>
            <w:vAlign w:val="center"/>
          </w:tcPr>
          <w:p w14:paraId="607C565E"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D0A30EA"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B032F8A"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34439341" w14:textId="77777777" w:rsidR="00F4790A" w:rsidRDefault="00F4790A" w:rsidP="00A14D06">
            <w:r>
              <w:t xml:space="preserve">The </w:t>
            </w:r>
            <w:r>
              <w:rPr>
                <w:rFonts w:ascii="Courier New" w:eastAsia="Courier New" w:hAnsi="Courier New" w:cs="Courier New"/>
              </w:rPr>
              <w:t>Unix_Nsecs</w:t>
            </w:r>
            <w:r>
              <w:t xml:space="preserve"> property specifies the residual in nanoseconds since 0000 UTC 1970.</w:t>
            </w:r>
          </w:p>
        </w:tc>
      </w:tr>
      <w:tr w:rsidR="00F4790A" w14:paraId="2A8027C1" w14:textId="77777777" w:rsidTr="00A14D06">
        <w:trPr>
          <w:jc w:val="center"/>
        </w:trPr>
        <w:tc>
          <w:tcPr>
            <w:tcW w:w="1980" w:type="dxa"/>
            <w:shd w:val="clear" w:color="auto" w:fill="FFFFFF"/>
            <w:tcMar>
              <w:top w:w="100" w:type="dxa"/>
              <w:left w:w="100" w:type="dxa"/>
              <w:bottom w:w="100" w:type="dxa"/>
              <w:right w:w="100" w:type="dxa"/>
            </w:tcMar>
            <w:vAlign w:val="center"/>
          </w:tcPr>
          <w:p w14:paraId="66C574A3" w14:textId="77777777" w:rsidR="00F4790A" w:rsidRDefault="00F4790A" w:rsidP="00A14D06">
            <w:r>
              <w:rPr>
                <w:b/>
              </w:rPr>
              <w:t>Flow_Sequence</w:t>
            </w:r>
          </w:p>
        </w:tc>
        <w:tc>
          <w:tcPr>
            <w:tcW w:w="3600" w:type="dxa"/>
            <w:shd w:val="clear" w:color="auto" w:fill="FFFFFF"/>
            <w:tcMar>
              <w:top w:w="100" w:type="dxa"/>
              <w:left w:w="100" w:type="dxa"/>
              <w:bottom w:w="100" w:type="dxa"/>
              <w:right w:w="100" w:type="dxa"/>
            </w:tcMar>
            <w:vAlign w:val="center"/>
          </w:tcPr>
          <w:p w14:paraId="4018859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7C95BFB"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2DA5E29"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1E5B2AA8" w14:textId="77777777" w:rsidR="00F4790A" w:rsidRDefault="00F4790A" w:rsidP="00A14D06">
            <w:r>
              <w:t xml:space="preserve">The </w:t>
            </w:r>
            <w:r>
              <w:rPr>
                <w:rFonts w:ascii="Courier New" w:eastAsia="Courier New" w:hAnsi="Courier New" w:cs="Courier New"/>
              </w:rPr>
              <w:t>Flow_Sequence</w:t>
            </w:r>
            <w:r>
              <w:t xml:space="preserve"> property specifies the sequence counter of total flows seen.</w:t>
            </w:r>
          </w:p>
        </w:tc>
      </w:tr>
      <w:tr w:rsidR="00F4790A" w14:paraId="1B9691C1" w14:textId="77777777" w:rsidTr="00A14D06">
        <w:trPr>
          <w:jc w:val="center"/>
        </w:trPr>
        <w:tc>
          <w:tcPr>
            <w:tcW w:w="1980" w:type="dxa"/>
            <w:shd w:val="clear" w:color="auto" w:fill="FFFFFF"/>
            <w:tcMar>
              <w:top w:w="100" w:type="dxa"/>
              <w:left w:w="100" w:type="dxa"/>
              <w:bottom w:w="100" w:type="dxa"/>
              <w:right w:w="100" w:type="dxa"/>
            </w:tcMar>
            <w:vAlign w:val="center"/>
          </w:tcPr>
          <w:p w14:paraId="1181DDD9" w14:textId="77777777" w:rsidR="00F4790A" w:rsidRDefault="00F4790A" w:rsidP="00A14D06">
            <w:r>
              <w:rPr>
                <w:b/>
              </w:rPr>
              <w:t>Engine_Type</w:t>
            </w:r>
          </w:p>
        </w:tc>
        <w:tc>
          <w:tcPr>
            <w:tcW w:w="3600" w:type="dxa"/>
            <w:shd w:val="clear" w:color="auto" w:fill="FFFFFF"/>
            <w:tcMar>
              <w:top w:w="100" w:type="dxa"/>
              <w:left w:w="100" w:type="dxa"/>
              <w:bottom w:w="100" w:type="dxa"/>
              <w:right w:w="100" w:type="dxa"/>
            </w:tcMar>
            <w:vAlign w:val="center"/>
          </w:tcPr>
          <w:p w14:paraId="3E28934A"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5A76655"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20DACA8"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11A5AACF" w14:textId="77777777" w:rsidR="00F4790A" w:rsidRDefault="00F4790A" w:rsidP="00A14D06">
            <w:r>
              <w:t xml:space="preserve">The </w:t>
            </w:r>
            <w:r>
              <w:rPr>
                <w:rFonts w:ascii="Courier New" w:eastAsia="Courier New" w:hAnsi="Courier New" w:cs="Courier New"/>
              </w:rPr>
              <w:t>Engine_Type</w:t>
            </w:r>
            <w:r>
              <w:t xml:space="preserve"> property specifies the type of flow-switching engine.</w:t>
            </w:r>
          </w:p>
        </w:tc>
      </w:tr>
      <w:tr w:rsidR="00F4790A" w14:paraId="515612EA" w14:textId="77777777" w:rsidTr="00A14D06">
        <w:trPr>
          <w:jc w:val="center"/>
        </w:trPr>
        <w:tc>
          <w:tcPr>
            <w:tcW w:w="1980" w:type="dxa"/>
            <w:shd w:val="clear" w:color="auto" w:fill="FFFFFF"/>
            <w:tcMar>
              <w:top w:w="100" w:type="dxa"/>
              <w:left w:w="100" w:type="dxa"/>
              <w:bottom w:w="100" w:type="dxa"/>
              <w:right w:w="100" w:type="dxa"/>
            </w:tcMar>
            <w:vAlign w:val="center"/>
          </w:tcPr>
          <w:p w14:paraId="7A6268AF" w14:textId="77777777" w:rsidR="00F4790A" w:rsidRDefault="00F4790A" w:rsidP="00A14D06">
            <w:r>
              <w:rPr>
                <w:b/>
              </w:rPr>
              <w:t>Engine_ID</w:t>
            </w:r>
          </w:p>
        </w:tc>
        <w:tc>
          <w:tcPr>
            <w:tcW w:w="3600" w:type="dxa"/>
            <w:shd w:val="clear" w:color="auto" w:fill="FFFFFF"/>
            <w:tcMar>
              <w:top w:w="100" w:type="dxa"/>
              <w:left w:w="100" w:type="dxa"/>
              <w:bottom w:w="100" w:type="dxa"/>
              <w:right w:w="100" w:type="dxa"/>
            </w:tcMar>
            <w:vAlign w:val="center"/>
          </w:tcPr>
          <w:p w14:paraId="2C56FE0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05C4782"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F300E76"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41A77C3D" w14:textId="77777777" w:rsidR="00F4790A" w:rsidRDefault="00F4790A" w:rsidP="00A14D06">
            <w:r>
              <w:t xml:space="preserve">The </w:t>
            </w:r>
            <w:r>
              <w:rPr>
                <w:rFonts w:ascii="Courier New" w:eastAsia="Courier New" w:hAnsi="Courier New" w:cs="Courier New"/>
              </w:rPr>
              <w:t>Engine_ID</w:t>
            </w:r>
            <w:r>
              <w:t xml:space="preserve"> property specifies the slot number of the flow-switching engine.</w:t>
            </w:r>
          </w:p>
        </w:tc>
      </w:tr>
      <w:tr w:rsidR="00F4790A" w14:paraId="5C489E76" w14:textId="77777777" w:rsidTr="00A14D06">
        <w:trPr>
          <w:jc w:val="center"/>
        </w:trPr>
        <w:tc>
          <w:tcPr>
            <w:tcW w:w="1980" w:type="dxa"/>
            <w:shd w:val="clear" w:color="auto" w:fill="FFFFFF"/>
            <w:tcMar>
              <w:top w:w="100" w:type="dxa"/>
              <w:left w:w="100" w:type="dxa"/>
              <w:bottom w:w="100" w:type="dxa"/>
              <w:right w:w="100" w:type="dxa"/>
            </w:tcMar>
            <w:vAlign w:val="center"/>
          </w:tcPr>
          <w:p w14:paraId="6E208448" w14:textId="77777777" w:rsidR="00F4790A" w:rsidRDefault="00F4790A" w:rsidP="00A14D06">
            <w:r>
              <w:rPr>
                <w:b/>
              </w:rPr>
              <w:t>Sampling_Interval</w:t>
            </w:r>
          </w:p>
        </w:tc>
        <w:tc>
          <w:tcPr>
            <w:tcW w:w="3600" w:type="dxa"/>
            <w:shd w:val="clear" w:color="auto" w:fill="FFFFFF"/>
            <w:tcMar>
              <w:top w:w="100" w:type="dxa"/>
              <w:left w:w="100" w:type="dxa"/>
              <w:bottom w:w="100" w:type="dxa"/>
              <w:right w:w="100" w:type="dxa"/>
            </w:tcMar>
            <w:vAlign w:val="center"/>
          </w:tcPr>
          <w:p w14:paraId="707F9FD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B24B5BA"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A5C95AE" w14:textId="77777777" w:rsidR="00F4790A" w:rsidRDefault="00F4790A" w:rsidP="00A14D06">
            <w:pPr>
              <w:jc w:val="center"/>
            </w:pPr>
            <w:r>
              <w:t>0..1</w:t>
            </w:r>
          </w:p>
        </w:tc>
        <w:tc>
          <w:tcPr>
            <w:tcW w:w="6120" w:type="dxa"/>
            <w:shd w:val="clear" w:color="auto" w:fill="FFFFFF"/>
            <w:tcMar>
              <w:top w:w="100" w:type="dxa"/>
              <w:left w:w="100" w:type="dxa"/>
              <w:bottom w:w="100" w:type="dxa"/>
              <w:right w:w="100" w:type="dxa"/>
            </w:tcMar>
          </w:tcPr>
          <w:p w14:paraId="4CE730D1" w14:textId="77777777" w:rsidR="00F4790A" w:rsidRDefault="00F4790A" w:rsidP="00A14D06">
            <w:r>
              <w:t xml:space="preserve">The </w:t>
            </w:r>
            <w:r w:rsidRPr="00780064">
              <w:rPr>
                <w:rFonts w:ascii="Courier New" w:hAnsi="Courier New" w:cs="Courier New"/>
              </w:rPr>
              <w:t>Sampling_Interval</w:t>
            </w:r>
            <w:r>
              <w:t xml:space="preserve"> property specifies the first two bits holding the sampling mode, with the remaining 14 bits holding the value of the sampling interval.</w:t>
            </w:r>
          </w:p>
        </w:tc>
      </w:tr>
    </w:tbl>
    <w:p w14:paraId="68F3FB38" w14:textId="77777777" w:rsidR="00F4790A" w:rsidRDefault="00F4790A" w:rsidP="00F4790A"/>
    <w:p w14:paraId="72F971D3" w14:textId="77777777" w:rsidR="00F4790A" w:rsidRDefault="00F4790A" w:rsidP="00F4790A">
      <w:pPr>
        <w:pStyle w:val="Heading3"/>
        <w:numPr>
          <w:ilvl w:val="2"/>
          <w:numId w:val="39"/>
        </w:numPr>
      </w:pPr>
      <w:bookmarkStart w:id="202" w:name="_Toc450311751"/>
      <w:bookmarkStart w:id="203" w:name="_Toc458527329"/>
      <w:r>
        <w:t>NetflowV5FlowRecordType Class</w:t>
      </w:r>
      <w:bookmarkEnd w:id="202"/>
      <w:bookmarkEnd w:id="203"/>
    </w:p>
    <w:p w14:paraId="6690ADBA" w14:textId="77777777" w:rsidR="00F4790A" w:rsidRDefault="00F4790A" w:rsidP="00F4790A">
      <w:pPr>
        <w:pStyle w:val="basicparagraph"/>
        <w:contextualSpacing w:val="0"/>
      </w:pPr>
      <w:r>
        <w:t xml:space="preserve">The </w:t>
      </w:r>
      <w:r>
        <w:rPr>
          <w:rFonts w:ascii="Courier New" w:eastAsia="Courier New" w:hAnsi="Courier New" w:cs="Courier New"/>
        </w:rPr>
        <w:t>NetflowV5FlowRecordType</w:t>
      </w:r>
      <w:r>
        <w:t xml:space="preserve"> class specifies properties of a Netflow v5 flow record. Recall that the seven elements that define the flow itself (e.g., source IP address) are provided in </w:t>
      </w:r>
      <w:r w:rsidRPr="00C241E3">
        <w:rPr>
          <w:rFonts w:ascii="Courier New" w:hAnsi="Courier New" w:cs="Courier New"/>
        </w:rPr>
        <w:t>NetworkFlowLabelType</w:t>
      </w:r>
      <w:r>
        <w:t xml:space="preserve">. See </w:t>
      </w:r>
      <w:hyperlink r:id="rId110" w:history="1">
        <w:r w:rsidRPr="00E63964">
          <w:rPr>
            <w:rStyle w:val="Hyperlink"/>
          </w:rPr>
          <w:t>https://bto.bluecoat.com/packetguide/8.6/info/netflow5-records.htm</w:t>
        </w:r>
      </w:hyperlink>
      <w:r>
        <w:t xml:space="preserve"> for more information.</w:t>
      </w:r>
    </w:p>
    <w:p w14:paraId="57659EFF"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NetflowV5FlowRecordType</w:t>
      </w:r>
      <w:r>
        <w:t xml:space="preserve"> class is given in </w:t>
      </w:r>
      <w:r w:rsidRPr="00C241E3">
        <w:rPr>
          <w:b/>
          <w:color w:val="0000EE"/>
        </w:rPr>
        <w:fldChar w:fldCharType="begin"/>
      </w:r>
      <w:r w:rsidRPr="00C241E3">
        <w:rPr>
          <w:b/>
          <w:color w:val="0000EE"/>
        </w:rPr>
        <w:instrText xml:space="preserve"> REF _Ref439953560 \h </w:instrText>
      </w:r>
      <w:r>
        <w:rPr>
          <w:b/>
          <w:color w:val="0000EE"/>
        </w:rPr>
        <w:instrText xml:space="preserve"> \* MERGEFORMAT </w:instrText>
      </w:r>
      <w:r w:rsidRPr="00C241E3">
        <w:rPr>
          <w:b/>
          <w:color w:val="0000EE"/>
        </w:rPr>
      </w:r>
      <w:r w:rsidRPr="00C241E3">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39</w:t>
      </w:r>
      <w:r w:rsidRPr="00C241E3">
        <w:rPr>
          <w:b/>
          <w:color w:val="0000EE"/>
        </w:rPr>
        <w:fldChar w:fldCharType="end"/>
      </w:r>
      <w:r>
        <w:t>.</w:t>
      </w:r>
    </w:p>
    <w:p w14:paraId="70918216" w14:textId="77777777" w:rsidR="00F4790A" w:rsidRDefault="00F4790A" w:rsidP="00F4790A">
      <w:pPr>
        <w:pStyle w:val="tablecaption"/>
        <w:jc w:val="center"/>
      </w:pPr>
      <w:bookmarkStart w:id="204" w:name="_Ref439953560"/>
      <w:r>
        <w:t xml:space="preserve">Table </w:t>
      </w:r>
      <w:fldSimple w:instr=" STYLEREF 1 \s ">
        <w:r w:rsidR="007C0824">
          <w:rPr>
            <w:noProof/>
          </w:rPr>
          <w:t>3</w:t>
        </w:r>
      </w:fldSimple>
      <w:r>
        <w:noBreakHyphen/>
      </w:r>
      <w:fldSimple w:instr=" SEQ Table \* ARABIC \s 1 ">
        <w:r w:rsidR="007C0824">
          <w:rPr>
            <w:noProof/>
          </w:rPr>
          <w:t>39</w:t>
        </w:r>
      </w:fldSimple>
      <w:bookmarkEnd w:id="204"/>
      <w:r>
        <w:rPr>
          <w:noProof/>
        </w:rPr>
        <w:t xml:space="preserve">. </w:t>
      </w:r>
      <w:r>
        <w:t xml:space="preserve">Properties of the </w:t>
      </w:r>
      <w:r>
        <w:rPr>
          <w:rFonts w:ascii="Courier New" w:eastAsia="Courier New" w:hAnsi="Courier New" w:cs="Courier New"/>
        </w:rPr>
        <w:t>NetflowV5FlowRecordType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510"/>
        <w:gridCol w:w="1260"/>
        <w:gridCol w:w="5310"/>
      </w:tblGrid>
      <w:tr w:rsidR="00F4790A" w14:paraId="412B0EA7" w14:textId="77777777" w:rsidTr="00A14D06">
        <w:trPr>
          <w:jc w:val="center"/>
        </w:trPr>
        <w:tc>
          <w:tcPr>
            <w:tcW w:w="2880" w:type="dxa"/>
            <w:shd w:val="clear" w:color="auto" w:fill="BFBFBF"/>
            <w:tcMar>
              <w:top w:w="100" w:type="dxa"/>
              <w:left w:w="100" w:type="dxa"/>
              <w:bottom w:w="100" w:type="dxa"/>
              <w:right w:w="100" w:type="dxa"/>
            </w:tcMar>
          </w:tcPr>
          <w:p w14:paraId="193883F3"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82AC1CB"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B594B49" w14:textId="77777777" w:rsidR="00F4790A" w:rsidRDefault="00F4790A" w:rsidP="00A14D06">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7BA9EE62" w14:textId="77777777" w:rsidR="00F4790A" w:rsidRDefault="00F4790A" w:rsidP="00A14D06">
            <w:pPr>
              <w:rPr>
                <w:b/>
                <w:color w:val="000000"/>
              </w:rPr>
            </w:pPr>
            <w:r>
              <w:rPr>
                <w:b/>
                <w:color w:val="000000"/>
              </w:rPr>
              <w:t>Description</w:t>
            </w:r>
          </w:p>
        </w:tc>
      </w:tr>
      <w:tr w:rsidR="00F4790A" w14:paraId="52CE1957" w14:textId="77777777" w:rsidTr="00A14D06">
        <w:trPr>
          <w:jc w:val="center"/>
        </w:trPr>
        <w:tc>
          <w:tcPr>
            <w:tcW w:w="2880" w:type="dxa"/>
            <w:shd w:val="clear" w:color="auto" w:fill="FFFFFF"/>
            <w:tcMar>
              <w:top w:w="100" w:type="dxa"/>
              <w:left w:w="100" w:type="dxa"/>
              <w:bottom w:w="100" w:type="dxa"/>
              <w:right w:w="100" w:type="dxa"/>
            </w:tcMar>
            <w:vAlign w:val="center"/>
          </w:tcPr>
          <w:p w14:paraId="2BDDE99F" w14:textId="77777777" w:rsidR="00F4790A" w:rsidRDefault="00F4790A" w:rsidP="00A14D06">
            <w:r>
              <w:rPr>
                <w:b/>
              </w:rPr>
              <w:t>Nexthop_IPv4_Addr</w:t>
            </w:r>
          </w:p>
        </w:tc>
        <w:tc>
          <w:tcPr>
            <w:tcW w:w="3510" w:type="dxa"/>
            <w:shd w:val="clear" w:color="auto" w:fill="FFFFFF"/>
            <w:tcMar>
              <w:top w:w="100" w:type="dxa"/>
              <w:left w:w="100" w:type="dxa"/>
              <w:bottom w:w="100" w:type="dxa"/>
              <w:right w:w="100" w:type="dxa"/>
            </w:tcMar>
            <w:vAlign w:val="center"/>
          </w:tcPr>
          <w:p w14:paraId="7B584124" w14:textId="77777777" w:rsidR="00F4790A" w:rsidRDefault="00F4790A" w:rsidP="00A14D06">
            <w:pPr>
              <w:rPr>
                <w:rFonts w:ascii="Courier New" w:eastAsia="Courier New" w:hAnsi="Courier New" w:cs="Courier New"/>
              </w:rPr>
            </w:pPr>
            <w:r>
              <w:rPr>
                <w:rFonts w:ascii="Courier New" w:eastAsia="Courier New" w:hAnsi="Courier New" w:cs="Courier New"/>
              </w:rPr>
              <w:t>AddressObj:</w:t>
            </w:r>
          </w:p>
          <w:p w14:paraId="03C7EDC1" w14:textId="77777777" w:rsidR="00F4790A" w:rsidRDefault="00F4790A" w:rsidP="00A14D06">
            <w:r>
              <w:rPr>
                <w:rFonts w:ascii="Courier New" w:eastAsia="Courier New" w:hAnsi="Courier New" w:cs="Courier New"/>
              </w:rPr>
              <w:lastRenderedPageBreak/>
              <w:t>AddressObjectType</w:t>
            </w:r>
          </w:p>
        </w:tc>
        <w:tc>
          <w:tcPr>
            <w:tcW w:w="1260" w:type="dxa"/>
            <w:shd w:val="clear" w:color="auto" w:fill="FFFFFF"/>
            <w:tcMar>
              <w:top w:w="100" w:type="dxa"/>
              <w:left w:w="100" w:type="dxa"/>
              <w:bottom w:w="100" w:type="dxa"/>
              <w:right w:w="100" w:type="dxa"/>
            </w:tcMar>
            <w:vAlign w:val="center"/>
          </w:tcPr>
          <w:p w14:paraId="27F8B957" w14:textId="77777777" w:rsidR="00F4790A" w:rsidRDefault="00F4790A" w:rsidP="00A14D06">
            <w:pPr>
              <w:jc w:val="center"/>
            </w:pPr>
            <w:r>
              <w:lastRenderedPageBreak/>
              <w:t>0..1</w:t>
            </w:r>
          </w:p>
        </w:tc>
        <w:tc>
          <w:tcPr>
            <w:tcW w:w="5310" w:type="dxa"/>
            <w:shd w:val="clear" w:color="auto" w:fill="FFFFFF"/>
            <w:tcMar>
              <w:top w:w="100" w:type="dxa"/>
              <w:left w:w="100" w:type="dxa"/>
              <w:bottom w:w="100" w:type="dxa"/>
              <w:right w:w="100" w:type="dxa"/>
            </w:tcMar>
          </w:tcPr>
          <w:p w14:paraId="0BEB093D" w14:textId="77777777" w:rsidR="00F4790A" w:rsidRDefault="00F4790A" w:rsidP="00A14D06">
            <w:r>
              <w:t xml:space="preserve">The </w:t>
            </w:r>
            <w:r>
              <w:rPr>
                <w:rFonts w:ascii="Courier New" w:eastAsia="Courier New" w:hAnsi="Courier New" w:cs="Courier New"/>
              </w:rPr>
              <w:t>Nexthop_IPv4_Addr</w:t>
            </w:r>
            <w:r>
              <w:t xml:space="preserve"> property represents the IP </w:t>
            </w:r>
            <w:r>
              <w:lastRenderedPageBreak/>
              <w:t>address of the next hop router.</w:t>
            </w:r>
          </w:p>
        </w:tc>
      </w:tr>
      <w:tr w:rsidR="00F4790A" w14:paraId="56563D5E" w14:textId="77777777" w:rsidTr="00A14D06">
        <w:trPr>
          <w:jc w:val="center"/>
        </w:trPr>
        <w:tc>
          <w:tcPr>
            <w:tcW w:w="2880" w:type="dxa"/>
            <w:shd w:val="clear" w:color="auto" w:fill="FFFFFF"/>
            <w:tcMar>
              <w:top w:w="100" w:type="dxa"/>
              <w:left w:w="100" w:type="dxa"/>
              <w:bottom w:w="100" w:type="dxa"/>
              <w:right w:w="100" w:type="dxa"/>
            </w:tcMar>
            <w:vAlign w:val="center"/>
          </w:tcPr>
          <w:p w14:paraId="47AEF094" w14:textId="77777777" w:rsidR="00F4790A" w:rsidRDefault="00F4790A" w:rsidP="00A14D06">
            <w:r>
              <w:rPr>
                <w:b/>
              </w:rPr>
              <w:lastRenderedPageBreak/>
              <w:t>Packet_Count</w:t>
            </w:r>
          </w:p>
        </w:tc>
        <w:tc>
          <w:tcPr>
            <w:tcW w:w="3510" w:type="dxa"/>
            <w:shd w:val="clear" w:color="auto" w:fill="FFFFFF"/>
            <w:tcMar>
              <w:top w:w="100" w:type="dxa"/>
              <w:left w:w="100" w:type="dxa"/>
              <w:bottom w:w="100" w:type="dxa"/>
              <w:right w:w="100" w:type="dxa"/>
            </w:tcMar>
            <w:vAlign w:val="center"/>
          </w:tcPr>
          <w:p w14:paraId="1D502CAB"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7CE59DD"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25A408A"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4B6AAC06" w14:textId="77777777" w:rsidR="00F4790A" w:rsidRDefault="00F4790A" w:rsidP="00A14D06">
            <w:r>
              <w:t xml:space="preserve">The </w:t>
            </w:r>
            <w:r>
              <w:rPr>
                <w:rFonts w:ascii="Courier New" w:eastAsia="Courier New" w:hAnsi="Courier New" w:cs="Courier New"/>
              </w:rPr>
              <w:t>Packet_Count</w:t>
            </w:r>
            <w:r>
              <w:t xml:space="preserve"> property represents the number of packets in the flow.</w:t>
            </w:r>
          </w:p>
        </w:tc>
      </w:tr>
      <w:tr w:rsidR="00F4790A" w14:paraId="599E4B4B" w14:textId="77777777" w:rsidTr="00A14D06">
        <w:trPr>
          <w:jc w:val="center"/>
        </w:trPr>
        <w:tc>
          <w:tcPr>
            <w:tcW w:w="2880" w:type="dxa"/>
            <w:shd w:val="clear" w:color="auto" w:fill="FFFFFF"/>
            <w:tcMar>
              <w:top w:w="100" w:type="dxa"/>
              <w:left w:w="100" w:type="dxa"/>
              <w:bottom w:w="100" w:type="dxa"/>
              <w:right w:w="100" w:type="dxa"/>
            </w:tcMar>
            <w:vAlign w:val="center"/>
          </w:tcPr>
          <w:p w14:paraId="457D1B29" w14:textId="77777777" w:rsidR="00F4790A" w:rsidRDefault="00F4790A" w:rsidP="00A14D06">
            <w:r>
              <w:rPr>
                <w:b/>
              </w:rPr>
              <w:t>Byte_Count</w:t>
            </w:r>
          </w:p>
        </w:tc>
        <w:tc>
          <w:tcPr>
            <w:tcW w:w="3510" w:type="dxa"/>
            <w:shd w:val="clear" w:color="auto" w:fill="FFFFFF"/>
            <w:tcMar>
              <w:top w:w="100" w:type="dxa"/>
              <w:left w:w="100" w:type="dxa"/>
              <w:bottom w:w="100" w:type="dxa"/>
              <w:right w:w="100" w:type="dxa"/>
            </w:tcMar>
            <w:vAlign w:val="center"/>
          </w:tcPr>
          <w:p w14:paraId="6B87CFD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43CF359"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41507692"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46E1A5B1" w14:textId="77777777" w:rsidR="00F4790A" w:rsidRDefault="00F4790A" w:rsidP="00A14D06">
            <w:r>
              <w:t xml:space="preserve">The </w:t>
            </w:r>
            <w:r>
              <w:rPr>
                <w:rFonts w:ascii="Courier New" w:eastAsia="Courier New" w:hAnsi="Courier New" w:cs="Courier New"/>
              </w:rPr>
              <w:t>Byte_Count</w:t>
            </w:r>
            <w:r>
              <w:t xml:space="preserve"> property represents the total number of bytes in the flow.</w:t>
            </w:r>
          </w:p>
        </w:tc>
      </w:tr>
      <w:tr w:rsidR="00F4790A" w14:paraId="6597A8B6" w14:textId="77777777" w:rsidTr="00A14D06">
        <w:trPr>
          <w:jc w:val="center"/>
        </w:trPr>
        <w:tc>
          <w:tcPr>
            <w:tcW w:w="2880" w:type="dxa"/>
            <w:shd w:val="clear" w:color="auto" w:fill="FFFFFF"/>
            <w:tcMar>
              <w:top w:w="100" w:type="dxa"/>
              <w:left w:w="100" w:type="dxa"/>
              <w:bottom w:w="100" w:type="dxa"/>
              <w:right w:w="100" w:type="dxa"/>
            </w:tcMar>
            <w:vAlign w:val="center"/>
          </w:tcPr>
          <w:p w14:paraId="28BB6DD7" w14:textId="77777777" w:rsidR="00F4790A" w:rsidRDefault="00F4790A" w:rsidP="00A14D06">
            <w:r>
              <w:rPr>
                <w:b/>
              </w:rPr>
              <w:t>SysUpTime_Start</w:t>
            </w:r>
          </w:p>
        </w:tc>
        <w:tc>
          <w:tcPr>
            <w:tcW w:w="3510" w:type="dxa"/>
            <w:shd w:val="clear" w:color="auto" w:fill="FFFFFF"/>
            <w:tcMar>
              <w:top w:w="100" w:type="dxa"/>
              <w:left w:w="100" w:type="dxa"/>
              <w:bottom w:w="100" w:type="dxa"/>
              <w:right w:w="100" w:type="dxa"/>
            </w:tcMar>
            <w:vAlign w:val="center"/>
          </w:tcPr>
          <w:p w14:paraId="397192AB"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514817D"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EB86A4F"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53D320A1" w14:textId="77777777" w:rsidR="00F4790A" w:rsidRDefault="00F4790A" w:rsidP="00A14D06">
            <w:r>
              <w:t xml:space="preserve">The </w:t>
            </w:r>
            <w:r>
              <w:rPr>
                <w:rFonts w:ascii="Courier New" w:eastAsia="Courier New" w:hAnsi="Courier New" w:cs="Courier New"/>
              </w:rPr>
              <w:t>SysUpTime_Start</w:t>
            </w:r>
            <w:r>
              <w:t xml:space="preserve"> property represents the SysUpTime at start of flow: the total time in milliseconds starting from when the first packet in the flow was seen.</w:t>
            </w:r>
          </w:p>
        </w:tc>
      </w:tr>
      <w:tr w:rsidR="00F4790A" w14:paraId="3239781B" w14:textId="77777777" w:rsidTr="00A14D06">
        <w:trPr>
          <w:jc w:val="center"/>
        </w:trPr>
        <w:tc>
          <w:tcPr>
            <w:tcW w:w="2880" w:type="dxa"/>
            <w:shd w:val="clear" w:color="auto" w:fill="FFFFFF"/>
            <w:tcMar>
              <w:top w:w="100" w:type="dxa"/>
              <w:left w:w="100" w:type="dxa"/>
              <w:bottom w:w="100" w:type="dxa"/>
              <w:right w:w="100" w:type="dxa"/>
            </w:tcMar>
            <w:vAlign w:val="center"/>
          </w:tcPr>
          <w:p w14:paraId="0630415C" w14:textId="77777777" w:rsidR="00F4790A" w:rsidRDefault="00F4790A" w:rsidP="00A14D06">
            <w:r>
              <w:rPr>
                <w:b/>
              </w:rPr>
              <w:t>SysUpTime_End</w:t>
            </w:r>
          </w:p>
        </w:tc>
        <w:tc>
          <w:tcPr>
            <w:tcW w:w="3510" w:type="dxa"/>
            <w:shd w:val="clear" w:color="auto" w:fill="FFFFFF"/>
            <w:tcMar>
              <w:top w:w="100" w:type="dxa"/>
              <w:left w:w="100" w:type="dxa"/>
              <w:bottom w:w="100" w:type="dxa"/>
              <w:right w:w="100" w:type="dxa"/>
            </w:tcMar>
            <w:vAlign w:val="center"/>
          </w:tcPr>
          <w:p w14:paraId="044827D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F2D062C"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D52A01F"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45D5B2CF" w14:textId="77777777" w:rsidR="00F4790A" w:rsidRDefault="00F4790A" w:rsidP="00A14D06">
            <w:r>
              <w:t xml:space="preserve">The </w:t>
            </w:r>
            <w:r>
              <w:rPr>
                <w:rFonts w:ascii="Courier New" w:eastAsia="Courier New" w:hAnsi="Courier New" w:cs="Courier New"/>
              </w:rPr>
              <w:t>SysUpTime_End</w:t>
            </w:r>
            <w:r>
              <w:t xml:space="preserve"> property represents the SysUpTime at end of flow: when the last packet in the flow was seen.</w:t>
            </w:r>
          </w:p>
        </w:tc>
      </w:tr>
      <w:tr w:rsidR="00F4790A" w14:paraId="54A9E750" w14:textId="77777777" w:rsidTr="00A14D06">
        <w:trPr>
          <w:jc w:val="center"/>
        </w:trPr>
        <w:tc>
          <w:tcPr>
            <w:tcW w:w="2880" w:type="dxa"/>
            <w:shd w:val="clear" w:color="auto" w:fill="FFFFFF"/>
            <w:tcMar>
              <w:top w:w="100" w:type="dxa"/>
              <w:left w:w="100" w:type="dxa"/>
              <w:bottom w:w="100" w:type="dxa"/>
              <w:right w:w="100" w:type="dxa"/>
            </w:tcMar>
            <w:vAlign w:val="center"/>
          </w:tcPr>
          <w:p w14:paraId="61C17388" w14:textId="77777777" w:rsidR="00F4790A" w:rsidRDefault="00F4790A" w:rsidP="00A14D06">
            <w:r>
              <w:rPr>
                <w:b/>
              </w:rPr>
              <w:t>Padding1</w:t>
            </w:r>
          </w:p>
        </w:tc>
        <w:tc>
          <w:tcPr>
            <w:tcW w:w="3510" w:type="dxa"/>
            <w:shd w:val="clear" w:color="auto" w:fill="FFFFFF"/>
            <w:tcMar>
              <w:top w:w="100" w:type="dxa"/>
              <w:left w:w="100" w:type="dxa"/>
              <w:bottom w:w="100" w:type="dxa"/>
              <w:right w:w="100" w:type="dxa"/>
            </w:tcMar>
            <w:vAlign w:val="center"/>
          </w:tcPr>
          <w:p w14:paraId="557A0C6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63BEAF8"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3B21479"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61C81A68" w14:textId="77777777" w:rsidR="00F4790A" w:rsidRDefault="00F4790A" w:rsidP="00A14D06">
            <w:r>
              <w:t xml:space="preserve">The </w:t>
            </w:r>
            <w:r>
              <w:rPr>
                <w:rFonts w:ascii="Courier New" w:eastAsia="Courier New" w:hAnsi="Courier New" w:cs="Courier New"/>
              </w:rPr>
              <w:t>Padding1</w:t>
            </w:r>
            <w:r>
              <w:t xml:space="preserve"> property specifies one byte of padding.</w:t>
            </w:r>
          </w:p>
        </w:tc>
      </w:tr>
      <w:tr w:rsidR="00F4790A" w14:paraId="6D7F4CA9" w14:textId="77777777" w:rsidTr="00A14D06">
        <w:trPr>
          <w:jc w:val="center"/>
        </w:trPr>
        <w:tc>
          <w:tcPr>
            <w:tcW w:w="2880" w:type="dxa"/>
            <w:shd w:val="clear" w:color="auto" w:fill="FFFFFF"/>
            <w:tcMar>
              <w:top w:w="100" w:type="dxa"/>
              <w:left w:w="100" w:type="dxa"/>
              <w:bottom w:w="100" w:type="dxa"/>
              <w:right w:w="100" w:type="dxa"/>
            </w:tcMar>
            <w:vAlign w:val="center"/>
          </w:tcPr>
          <w:p w14:paraId="151BD89C" w14:textId="77777777" w:rsidR="00F4790A" w:rsidRDefault="00F4790A" w:rsidP="00A14D06">
            <w:r>
              <w:rPr>
                <w:b/>
              </w:rPr>
              <w:t>TCP_Flags</w:t>
            </w:r>
          </w:p>
        </w:tc>
        <w:tc>
          <w:tcPr>
            <w:tcW w:w="3510" w:type="dxa"/>
            <w:shd w:val="clear" w:color="auto" w:fill="FFFFFF"/>
            <w:tcMar>
              <w:top w:w="100" w:type="dxa"/>
              <w:left w:w="100" w:type="dxa"/>
              <w:bottom w:w="100" w:type="dxa"/>
              <w:right w:w="100" w:type="dxa"/>
            </w:tcMar>
            <w:vAlign w:val="center"/>
          </w:tcPr>
          <w:p w14:paraId="6851856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A77AB1E"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BEC6A8C"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37C07618" w14:textId="77777777" w:rsidR="00F4790A" w:rsidRDefault="00F4790A" w:rsidP="00A14D06">
            <w:r>
              <w:t xml:space="preserve">The </w:t>
            </w:r>
            <w:r>
              <w:rPr>
                <w:rFonts w:ascii="Courier New" w:eastAsia="Courier New" w:hAnsi="Courier New" w:cs="Courier New"/>
              </w:rPr>
              <w:t>TCP_Flags</w:t>
            </w:r>
            <w:r>
              <w:t xml:space="preserve"> property specifies the union of all TCP flags observed over the life of the flow.</w:t>
            </w:r>
          </w:p>
        </w:tc>
      </w:tr>
      <w:tr w:rsidR="00F4790A" w14:paraId="2A0BBCEB" w14:textId="77777777" w:rsidTr="00A14D06">
        <w:trPr>
          <w:trHeight w:val="592"/>
          <w:jc w:val="center"/>
        </w:trPr>
        <w:tc>
          <w:tcPr>
            <w:tcW w:w="2880" w:type="dxa"/>
            <w:shd w:val="clear" w:color="auto" w:fill="FFFFFF"/>
            <w:tcMar>
              <w:top w:w="100" w:type="dxa"/>
              <w:left w:w="100" w:type="dxa"/>
              <w:bottom w:w="100" w:type="dxa"/>
              <w:right w:w="100" w:type="dxa"/>
            </w:tcMar>
            <w:vAlign w:val="center"/>
          </w:tcPr>
          <w:p w14:paraId="47ACD659" w14:textId="77777777" w:rsidR="00F4790A" w:rsidRDefault="00F4790A" w:rsidP="00A14D06">
            <w:r>
              <w:rPr>
                <w:b/>
              </w:rPr>
              <w:t>Src_Autonomous_System</w:t>
            </w:r>
          </w:p>
        </w:tc>
        <w:tc>
          <w:tcPr>
            <w:tcW w:w="3510" w:type="dxa"/>
            <w:shd w:val="clear" w:color="auto" w:fill="FFFFFF"/>
            <w:tcMar>
              <w:top w:w="100" w:type="dxa"/>
              <w:left w:w="100" w:type="dxa"/>
              <w:bottom w:w="100" w:type="dxa"/>
              <w:right w:w="100" w:type="dxa"/>
            </w:tcMar>
            <w:vAlign w:val="center"/>
          </w:tcPr>
          <w:p w14:paraId="4CA7DDFC"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EFBFB97"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3EFB10B"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1D6796AA" w14:textId="77777777" w:rsidR="00F4790A" w:rsidRDefault="00F4790A" w:rsidP="00A14D06">
            <w:r>
              <w:t xml:space="preserve">The </w:t>
            </w:r>
            <w:r>
              <w:rPr>
                <w:rFonts w:ascii="Courier New" w:eastAsia="Courier New" w:hAnsi="Courier New" w:cs="Courier New"/>
              </w:rPr>
              <w:t>Src_Autonomous_System</w:t>
            </w:r>
            <w:r>
              <w:t xml:space="preserve"> property specifies the source autonomous system number, either origin or peer.</w:t>
            </w:r>
          </w:p>
        </w:tc>
      </w:tr>
      <w:tr w:rsidR="00F4790A" w14:paraId="7F64A58E" w14:textId="77777777" w:rsidTr="00A14D06">
        <w:trPr>
          <w:jc w:val="center"/>
        </w:trPr>
        <w:tc>
          <w:tcPr>
            <w:tcW w:w="2880" w:type="dxa"/>
            <w:shd w:val="clear" w:color="auto" w:fill="FFFFFF"/>
            <w:tcMar>
              <w:top w:w="100" w:type="dxa"/>
              <w:left w:w="100" w:type="dxa"/>
              <w:bottom w:w="100" w:type="dxa"/>
              <w:right w:w="100" w:type="dxa"/>
            </w:tcMar>
            <w:vAlign w:val="center"/>
          </w:tcPr>
          <w:p w14:paraId="1F5B4FF3" w14:textId="77777777" w:rsidR="00F4790A" w:rsidRDefault="00F4790A" w:rsidP="00A14D06">
            <w:r>
              <w:rPr>
                <w:b/>
              </w:rPr>
              <w:t>Dest_Autonomous_System</w:t>
            </w:r>
          </w:p>
        </w:tc>
        <w:tc>
          <w:tcPr>
            <w:tcW w:w="3510" w:type="dxa"/>
            <w:shd w:val="clear" w:color="auto" w:fill="FFFFFF"/>
            <w:tcMar>
              <w:top w:w="100" w:type="dxa"/>
              <w:left w:w="100" w:type="dxa"/>
              <w:bottom w:w="100" w:type="dxa"/>
              <w:right w:w="100" w:type="dxa"/>
            </w:tcMar>
            <w:vAlign w:val="center"/>
          </w:tcPr>
          <w:p w14:paraId="0D16E92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2FC63A0"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786C9C3"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38F73979" w14:textId="77777777" w:rsidR="00F4790A" w:rsidRDefault="00F4790A" w:rsidP="00A14D06">
            <w:r>
              <w:t xml:space="preserve">The </w:t>
            </w:r>
            <w:r>
              <w:rPr>
                <w:rFonts w:ascii="Courier New" w:eastAsia="Courier New" w:hAnsi="Courier New" w:cs="Courier New"/>
              </w:rPr>
              <w:t>Dest_Autonomous_System</w:t>
            </w:r>
            <w:r>
              <w:t xml:space="preserve"> property specifies the destination autonomous system number, either origin or peer.</w:t>
            </w:r>
          </w:p>
        </w:tc>
      </w:tr>
      <w:tr w:rsidR="00F4790A" w14:paraId="14AE48C8" w14:textId="77777777" w:rsidTr="00A14D06">
        <w:trPr>
          <w:jc w:val="center"/>
        </w:trPr>
        <w:tc>
          <w:tcPr>
            <w:tcW w:w="2880" w:type="dxa"/>
            <w:shd w:val="clear" w:color="auto" w:fill="FFFFFF"/>
            <w:tcMar>
              <w:top w:w="100" w:type="dxa"/>
              <w:left w:w="100" w:type="dxa"/>
              <w:bottom w:w="100" w:type="dxa"/>
              <w:right w:w="100" w:type="dxa"/>
            </w:tcMar>
            <w:vAlign w:val="center"/>
          </w:tcPr>
          <w:p w14:paraId="5330272E" w14:textId="77777777" w:rsidR="00F4790A" w:rsidRDefault="00F4790A" w:rsidP="00A14D06">
            <w:r>
              <w:rPr>
                <w:b/>
              </w:rPr>
              <w:t>Src_IP_Mask_Bit_Count</w:t>
            </w:r>
          </w:p>
        </w:tc>
        <w:tc>
          <w:tcPr>
            <w:tcW w:w="3510" w:type="dxa"/>
            <w:shd w:val="clear" w:color="auto" w:fill="FFFFFF"/>
            <w:tcMar>
              <w:top w:w="100" w:type="dxa"/>
              <w:left w:w="100" w:type="dxa"/>
              <w:bottom w:w="100" w:type="dxa"/>
              <w:right w:w="100" w:type="dxa"/>
            </w:tcMar>
            <w:vAlign w:val="center"/>
          </w:tcPr>
          <w:p w14:paraId="795BED7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6B1112B"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1EC880B"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4A2BFDA4" w14:textId="77777777" w:rsidR="00F4790A" w:rsidRDefault="00F4790A" w:rsidP="00A14D06">
            <w:r>
              <w:t xml:space="preserve">The </w:t>
            </w:r>
            <w:r>
              <w:rPr>
                <w:rFonts w:ascii="Courier New" w:eastAsia="Courier New" w:hAnsi="Courier New" w:cs="Courier New"/>
              </w:rPr>
              <w:t>Src_IP_Mask_Bit_Count</w:t>
            </w:r>
            <w:r>
              <w:t xml:space="preserve"> property specifies the source address prefix mask bits.</w:t>
            </w:r>
          </w:p>
        </w:tc>
      </w:tr>
      <w:tr w:rsidR="00F4790A" w14:paraId="717986D3" w14:textId="77777777" w:rsidTr="00A14D06">
        <w:trPr>
          <w:jc w:val="center"/>
        </w:trPr>
        <w:tc>
          <w:tcPr>
            <w:tcW w:w="2880" w:type="dxa"/>
            <w:shd w:val="clear" w:color="auto" w:fill="FFFFFF"/>
            <w:tcMar>
              <w:top w:w="100" w:type="dxa"/>
              <w:left w:w="100" w:type="dxa"/>
              <w:bottom w:w="100" w:type="dxa"/>
              <w:right w:w="100" w:type="dxa"/>
            </w:tcMar>
            <w:vAlign w:val="center"/>
          </w:tcPr>
          <w:p w14:paraId="7D2AF014" w14:textId="77777777" w:rsidR="00F4790A" w:rsidRDefault="00F4790A" w:rsidP="00A14D06">
            <w:r>
              <w:rPr>
                <w:b/>
              </w:rPr>
              <w:lastRenderedPageBreak/>
              <w:t>Dest_IP_Mask_Bit_Count</w:t>
            </w:r>
          </w:p>
        </w:tc>
        <w:tc>
          <w:tcPr>
            <w:tcW w:w="3510" w:type="dxa"/>
            <w:shd w:val="clear" w:color="auto" w:fill="FFFFFF"/>
            <w:tcMar>
              <w:top w:w="100" w:type="dxa"/>
              <w:left w:w="100" w:type="dxa"/>
              <w:bottom w:w="100" w:type="dxa"/>
              <w:right w:w="100" w:type="dxa"/>
            </w:tcMar>
            <w:vAlign w:val="center"/>
          </w:tcPr>
          <w:p w14:paraId="73491DC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7087EDC"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BF7ABD7"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678842DA" w14:textId="77777777" w:rsidR="00F4790A" w:rsidRDefault="00F4790A" w:rsidP="00A14D06">
            <w:r>
              <w:t xml:space="preserve">The </w:t>
            </w:r>
            <w:r>
              <w:rPr>
                <w:rFonts w:ascii="Courier New" w:eastAsia="Courier New" w:hAnsi="Courier New" w:cs="Courier New"/>
              </w:rPr>
              <w:t>Dest_IP_Mask_Bit_Count</w:t>
            </w:r>
            <w:r>
              <w:t xml:space="preserve"> property specifies the destination address prefix mask bits.</w:t>
            </w:r>
          </w:p>
        </w:tc>
      </w:tr>
      <w:tr w:rsidR="00F4790A" w14:paraId="31475EDF" w14:textId="77777777" w:rsidTr="00A14D06">
        <w:trPr>
          <w:jc w:val="center"/>
        </w:trPr>
        <w:tc>
          <w:tcPr>
            <w:tcW w:w="2880" w:type="dxa"/>
            <w:shd w:val="clear" w:color="auto" w:fill="FFFFFF"/>
            <w:tcMar>
              <w:top w:w="100" w:type="dxa"/>
              <w:left w:w="100" w:type="dxa"/>
              <w:bottom w:w="100" w:type="dxa"/>
              <w:right w:w="100" w:type="dxa"/>
            </w:tcMar>
            <w:vAlign w:val="center"/>
          </w:tcPr>
          <w:p w14:paraId="5E36407D" w14:textId="77777777" w:rsidR="00F4790A" w:rsidRDefault="00F4790A" w:rsidP="00A14D06">
            <w:r>
              <w:rPr>
                <w:b/>
              </w:rPr>
              <w:t>Padding2</w:t>
            </w:r>
          </w:p>
        </w:tc>
        <w:tc>
          <w:tcPr>
            <w:tcW w:w="3510" w:type="dxa"/>
            <w:shd w:val="clear" w:color="auto" w:fill="FFFFFF"/>
            <w:tcMar>
              <w:top w:w="100" w:type="dxa"/>
              <w:left w:w="100" w:type="dxa"/>
              <w:bottom w:w="100" w:type="dxa"/>
              <w:right w:w="100" w:type="dxa"/>
            </w:tcMar>
            <w:vAlign w:val="center"/>
          </w:tcPr>
          <w:p w14:paraId="6254F4B8"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03D139A"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225F633" w14:textId="77777777" w:rsidR="00F4790A" w:rsidRDefault="00F4790A" w:rsidP="00A14D06">
            <w:pPr>
              <w:jc w:val="center"/>
            </w:pPr>
            <w:r>
              <w:t>0..1</w:t>
            </w:r>
          </w:p>
        </w:tc>
        <w:tc>
          <w:tcPr>
            <w:tcW w:w="5310" w:type="dxa"/>
            <w:shd w:val="clear" w:color="auto" w:fill="FFFFFF"/>
            <w:tcMar>
              <w:top w:w="100" w:type="dxa"/>
              <w:left w:w="100" w:type="dxa"/>
              <w:bottom w:w="100" w:type="dxa"/>
              <w:right w:w="100" w:type="dxa"/>
            </w:tcMar>
          </w:tcPr>
          <w:p w14:paraId="3562FB17" w14:textId="77777777" w:rsidR="00F4790A" w:rsidRDefault="00F4790A" w:rsidP="00A14D06">
            <w:r>
              <w:t xml:space="preserve">The </w:t>
            </w:r>
            <w:r>
              <w:rPr>
                <w:rFonts w:ascii="Courier New" w:eastAsia="Courier New" w:hAnsi="Courier New" w:cs="Courier New"/>
              </w:rPr>
              <w:t>Padding2</w:t>
            </w:r>
            <w:r>
              <w:t xml:space="preserve"> property specifies the unused (zero) bytes, which is used for purposes of padding.</w:t>
            </w:r>
          </w:p>
        </w:tc>
      </w:tr>
    </w:tbl>
    <w:p w14:paraId="1A0F6FB9" w14:textId="77777777" w:rsidR="00F4790A" w:rsidRDefault="00F4790A" w:rsidP="00F4790A"/>
    <w:p w14:paraId="5D3DD676" w14:textId="77777777" w:rsidR="00F4790A" w:rsidRDefault="00F4790A" w:rsidP="00F4790A">
      <w:pPr>
        <w:pStyle w:val="Heading2"/>
        <w:numPr>
          <w:ilvl w:val="1"/>
          <w:numId w:val="39"/>
        </w:numPr>
      </w:pPr>
      <w:bookmarkStart w:id="205" w:name="_Toc450311752"/>
      <w:bookmarkStart w:id="206" w:name="_Toc458527330"/>
      <w:r>
        <w:t>SiLKRecordType Class</w:t>
      </w:r>
      <w:bookmarkEnd w:id="205"/>
      <w:bookmarkEnd w:id="206"/>
    </w:p>
    <w:p w14:paraId="285946EF" w14:textId="77777777" w:rsidR="00F4790A" w:rsidRDefault="00F4790A" w:rsidP="00F4790A">
      <w:pPr>
        <w:keepNext/>
      </w:pPr>
      <w:r w:rsidRPr="00CC37AB">
        <w:rPr>
          <w:noProof/>
        </w:rPr>
        <w:drawing>
          <wp:inline distT="0" distB="0" distL="0" distR="0" wp14:anchorId="4CA72B0B" wp14:editId="442B1AA4">
            <wp:extent cx="8229600" cy="2919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8229600" cy="2919730"/>
                    </a:xfrm>
                    <a:prstGeom prst="rect">
                      <a:avLst/>
                    </a:prstGeom>
                  </pic:spPr>
                </pic:pic>
              </a:graphicData>
            </a:graphic>
          </wp:inline>
        </w:drawing>
      </w:r>
    </w:p>
    <w:p w14:paraId="0402FF0B" w14:textId="77777777" w:rsidR="00F4790A" w:rsidRPr="00CC37AB" w:rsidRDefault="00F4790A" w:rsidP="00F4790A">
      <w:pPr>
        <w:pStyle w:val="Caption"/>
      </w:pPr>
      <w:bookmarkStart w:id="207" w:name="_Ref440024345"/>
      <w:r>
        <w:t xml:space="preserve">Figure </w:t>
      </w:r>
      <w:fldSimple w:instr=" STYLEREF 1 \s ">
        <w:r w:rsidR="007C0824">
          <w:rPr>
            <w:noProof/>
          </w:rPr>
          <w:t>3</w:t>
        </w:r>
      </w:fldSimple>
      <w:r>
        <w:noBreakHyphen/>
      </w:r>
      <w:fldSimple w:instr=" SEQ Figure \* ARABIC \s 1 ">
        <w:r w:rsidR="007C0824">
          <w:rPr>
            <w:noProof/>
          </w:rPr>
          <w:t>7</w:t>
        </w:r>
      </w:fldSimple>
      <w:bookmarkEnd w:id="207"/>
      <w:r>
        <w:t xml:space="preserve">. </w:t>
      </w:r>
      <w:r w:rsidRPr="009F0990">
        <w:t xml:space="preserve">UML diagram of the </w:t>
      </w:r>
      <w:r w:rsidRPr="007063C7">
        <w:rPr>
          <w:rFonts w:ascii="Courier New" w:hAnsi="Courier New" w:cs="Courier New"/>
        </w:rPr>
        <w:t>SiLKRecordType</w:t>
      </w:r>
      <w:r w:rsidRPr="009F0990">
        <w:t xml:space="preserve"> class</w:t>
      </w:r>
    </w:p>
    <w:p w14:paraId="01FEEFAA" w14:textId="77777777" w:rsidR="00F4790A" w:rsidRDefault="00F4790A" w:rsidP="00F4790A">
      <w:pPr>
        <w:pStyle w:val="basicparagraph"/>
        <w:contextualSpacing w:val="0"/>
        <w:rPr>
          <w:rFonts w:cs="Courier New"/>
        </w:rPr>
      </w:pPr>
      <w:r>
        <w:t xml:space="preserve">The </w:t>
      </w:r>
      <w:r>
        <w:rPr>
          <w:rFonts w:ascii="Courier New" w:eastAsia="Courier New" w:hAnsi="Courier New" w:cs="Courier New"/>
        </w:rPr>
        <w:t>SiLKRecordType</w:t>
      </w:r>
      <w:r>
        <w:t xml:space="preserve"> class, specifies the System for Internet-Level Knowledge (CMU/SEI) record type. The properties are taken from a list shown in </w:t>
      </w:r>
      <w:hyperlink r:id="rId112" w:history="1">
        <w:r w:rsidRPr="00E31607">
          <w:rPr>
            <w:rStyle w:val="Hyperlink"/>
          </w:rPr>
          <w:t>http://tools.netsa.cert.org/silk/rwcut.html</w:t>
        </w:r>
      </w:hyperlink>
      <w:r>
        <w:t xml:space="preserve">. Fields common to all network flows are defined in </w:t>
      </w:r>
      <w:r w:rsidRPr="00A355D8">
        <w:rPr>
          <w:rFonts w:ascii="Courier New" w:hAnsi="Courier New" w:cs="Courier New"/>
        </w:rPr>
        <w:t>NetworkFlowLabelType</w:t>
      </w:r>
      <w:r>
        <w:t xml:space="preserve"> class (e.g., source IP, SNMP ingress, etc.). For additional references, see </w:t>
      </w:r>
      <w:hyperlink r:id="rId113" w:history="1">
        <w:r w:rsidRPr="00E31607">
          <w:rPr>
            <w:rStyle w:val="Hyperlink"/>
          </w:rPr>
          <w:t>http://tools.netsa.cert.org/silk/analysis-handbook.pdf</w:t>
        </w:r>
      </w:hyperlink>
      <w:r>
        <w:t xml:space="preserve"> and </w:t>
      </w:r>
      <w:hyperlink r:id="rId114" w:history="1">
        <w:r w:rsidRPr="00E31607">
          <w:rPr>
            <w:rStyle w:val="Hyperlink"/>
          </w:rPr>
          <w:t>http://tools.netsa.cert.org/silk/faq.html#ipfix-fields</w:t>
        </w:r>
      </w:hyperlink>
      <w:r>
        <w:t>.</w:t>
      </w:r>
      <w:r w:rsidRPr="00644BFB">
        <w:rPr>
          <w:rFonts w:cs="Courier New"/>
        </w:rPr>
        <w:t xml:space="preserve"> </w:t>
      </w:r>
    </w:p>
    <w:p w14:paraId="2C3CF5BF" w14:textId="77777777" w:rsidR="00F4790A" w:rsidRDefault="00F4790A" w:rsidP="00F4790A">
      <w:pPr>
        <w:pStyle w:val="basicparagraph"/>
        <w:contextualSpacing w:val="0"/>
      </w:pPr>
      <w:r>
        <w:rPr>
          <w:rFonts w:cs="Courier New"/>
        </w:rPr>
        <w:t xml:space="preserve">The UML diagram corresponding to the </w:t>
      </w:r>
      <w:r>
        <w:rPr>
          <w:rFonts w:ascii="Courier New" w:eastAsia="Courier New" w:hAnsi="Courier New" w:cs="Courier New"/>
        </w:rPr>
        <w:t>NetworkFlowObjectType</w:t>
      </w:r>
      <w:r>
        <w:t xml:space="preserve"> </w:t>
      </w:r>
      <w:r>
        <w:rPr>
          <w:rFonts w:cs="Courier New"/>
        </w:rPr>
        <w:t xml:space="preserve">class is shown in </w:t>
      </w:r>
      <w:r w:rsidRPr="00644BFB">
        <w:rPr>
          <w:rFonts w:cs="Courier New"/>
          <w:b/>
          <w:color w:val="0000EE"/>
        </w:rPr>
        <w:fldChar w:fldCharType="begin"/>
      </w:r>
      <w:r w:rsidRPr="00644BFB">
        <w:rPr>
          <w:rFonts w:cs="Courier New"/>
          <w:b/>
          <w:color w:val="0000EE"/>
        </w:rPr>
        <w:instrText xml:space="preserve"> REF _Ref440024345 \h  \* MERGEFORMAT </w:instrText>
      </w:r>
      <w:r w:rsidRPr="00644BFB">
        <w:rPr>
          <w:rFonts w:cs="Courier New"/>
          <w:b/>
          <w:color w:val="0000EE"/>
        </w:rPr>
      </w:r>
      <w:r w:rsidRPr="00644BFB">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7</w:t>
      </w:r>
      <w:r w:rsidRPr="00644BFB">
        <w:rPr>
          <w:rFonts w:cs="Courier New"/>
          <w:b/>
          <w:color w:val="0000EE"/>
        </w:rPr>
        <w:fldChar w:fldCharType="end"/>
      </w:r>
      <w:r>
        <w:rPr>
          <w:rFonts w:cs="Courier New"/>
        </w:rPr>
        <w:t>.</w:t>
      </w:r>
    </w:p>
    <w:p w14:paraId="39AC6194" w14:textId="77777777" w:rsidR="00F4790A" w:rsidRDefault="00F4790A" w:rsidP="00F4790A">
      <w:pPr>
        <w:pStyle w:val="basicparagraph"/>
        <w:contextualSpacing w:val="0"/>
      </w:pPr>
      <w:r>
        <w:lastRenderedPageBreak/>
        <w:t xml:space="preserve">The property table of the </w:t>
      </w:r>
      <w:r>
        <w:rPr>
          <w:rFonts w:ascii="Courier New" w:eastAsia="Courier New" w:hAnsi="Courier New" w:cs="Courier New"/>
        </w:rPr>
        <w:t>SiLKRecordType</w:t>
      </w:r>
      <w:r>
        <w:t xml:space="preserve"> class is given in </w:t>
      </w:r>
      <w:r w:rsidRPr="00A355D8">
        <w:rPr>
          <w:b/>
          <w:color w:val="0000EE"/>
        </w:rPr>
        <w:fldChar w:fldCharType="begin"/>
      </w:r>
      <w:r w:rsidRPr="00A355D8">
        <w:rPr>
          <w:b/>
          <w:color w:val="0000EE"/>
        </w:rPr>
        <w:instrText xml:space="preserve"> REF _Ref439974421 \h </w:instrText>
      </w:r>
      <w:r>
        <w:rPr>
          <w:b/>
          <w:color w:val="0000EE"/>
        </w:rPr>
        <w:instrText xml:space="preserve"> \* MERGEFORMAT </w:instrText>
      </w:r>
      <w:r w:rsidRPr="00A355D8">
        <w:rPr>
          <w:b/>
          <w:color w:val="0000EE"/>
        </w:rPr>
      </w:r>
      <w:r w:rsidRPr="00A355D8">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40</w:t>
      </w:r>
      <w:r w:rsidRPr="00A355D8">
        <w:rPr>
          <w:b/>
          <w:color w:val="0000EE"/>
        </w:rPr>
        <w:fldChar w:fldCharType="end"/>
      </w:r>
      <w:r>
        <w:t>.</w:t>
      </w:r>
    </w:p>
    <w:p w14:paraId="2528364C" w14:textId="77777777" w:rsidR="00F4790A" w:rsidRDefault="00F4790A" w:rsidP="00F4790A">
      <w:pPr>
        <w:pStyle w:val="tablecaption"/>
        <w:jc w:val="center"/>
      </w:pPr>
      <w:bookmarkStart w:id="208" w:name="_Ref439974421"/>
      <w:r>
        <w:t xml:space="preserve">Table </w:t>
      </w:r>
      <w:fldSimple w:instr=" STYLEREF 1 \s ">
        <w:r w:rsidR="007C0824">
          <w:rPr>
            <w:noProof/>
          </w:rPr>
          <w:t>3</w:t>
        </w:r>
      </w:fldSimple>
      <w:r>
        <w:noBreakHyphen/>
      </w:r>
      <w:fldSimple w:instr=" SEQ Table \* ARABIC \s 1 ">
        <w:r w:rsidR="007C0824">
          <w:rPr>
            <w:noProof/>
          </w:rPr>
          <w:t>40</w:t>
        </w:r>
      </w:fldSimple>
      <w:bookmarkEnd w:id="208"/>
      <w:r>
        <w:rPr>
          <w:noProof/>
        </w:rPr>
        <w:t xml:space="preserve">. </w:t>
      </w:r>
      <w:r>
        <w:t xml:space="preserve">Properties of the </w:t>
      </w:r>
      <w:r>
        <w:rPr>
          <w:rFonts w:ascii="Courier New" w:eastAsia="Courier New" w:hAnsi="Courier New" w:cs="Courier New"/>
        </w:rPr>
        <w:t>SiLKRecordType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510"/>
        <w:gridCol w:w="1260"/>
        <w:gridCol w:w="5940"/>
      </w:tblGrid>
      <w:tr w:rsidR="00F4790A" w14:paraId="4E13615F" w14:textId="77777777" w:rsidTr="00A14D06">
        <w:trPr>
          <w:jc w:val="center"/>
        </w:trPr>
        <w:tc>
          <w:tcPr>
            <w:tcW w:w="2250" w:type="dxa"/>
            <w:shd w:val="clear" w:color="auto" w:fill="BFBFBF"/>
            <w:tcMar>
              <w:top w:w="100" w:type="dxa"/>
              <w:left w:w="100" w:type="dxa"/>
              <w:bottom w:w="100" w:type="dxa"/>
              <w:right w:w="100" w:type="dxa"/>
            </w:tcMar>
          </w:tcPr>
          <w:p w14:paraId="12B7B8AF"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D34D875"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F60D3E6" w14:textId="77777777" w:rsidR="00F4790A" w:rsidRDefault="00F4790A" w:rsidP="00A14D06">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20ADFEC4" w14:textId="77777777" w:rsidR="00F4790A" w:rsidRDefault="00F4790A" w:rsidP="00A14D06">
            <w:pPr>
              <w:rPr>
                <w:b/>
                <w:color w:val="000000"/>
              </w:rPr>
            </w:pPr>
            <w:r>
              <w:rPr>
                <w:b/>
                <w:color w:val="000000"/>
              </w:rPr>
              <w:t>Description</w:t>
            </w:r>
          </w:p>
        </w:tc>
      </w:tr>
      <w:tr w:rsidR="00F4790A" w14:paraId="03912329" w14:textId="77777777" w:rsidTr="00A14D06">
        <w:trPr>
          <w:jc w:val="center"/>
        </w:trPr>
        <w:tc>
          <w:tcPr>
            <w:tcW w:w="2250" w:type="dxa"/>
            <w:shd w:val="clear" w:color="auto" w:fill="FFFFFF"/>
            <w:tcMar>
              <w:top w:w="100" w:type="dxa"/>
              <w:left w:w="100" w:type="dxa"/>
              <w:bottom w:w="100" w:type="dxa"/>
              <w:right w:w="100" w:type="dxa"/>
            </w:tcMar>
            <w:vAlign w:val="center"/>
          </w:tcPr>
          <w:p w14:paraId="588B4DE1" w14:textId="77777777" w:rsidR="00F4790A" w:rsidRDefault="00F4790A" w:rsidP="00A14D06">
            <w:r>
              <w:rPr>
                <w:b/>
              </w:rPr>
              <w:t>Packet_Count</w:t>
            </w:r>
          </w:p>
        </w:tc>
        <w:tc>
          <w:tcPr>
            <w:tcW w:w="3510" w:type="dxa"/>
            <w:shd w:val="clear" w:color="auto" w:fill="FFFFFF"/>
            <w:tcMar>
              <w:top w:w="100" w:type="dxa"/>
              <w:left w:w="100" w:type="dxa"/>
              <w:bottom w:w="100" w:type="dxa"/>
              <w:right w:w="100" w:type="dxa"/>
            </w:tcMar>
            <w:vAlign w:val="center"/>
          </w:tcPr>
          <w:p w14:paraId="73379ECE"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7D43E85"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46F4D8E"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1CFF273D" w14:textId="77777777" w:rsidR="00F4790A" w:rsidRDefault="00F4790A" w:rsidP="00A14D06">
            <w:r>
              <w:t xml:space="preserve">The </w:t>
            </w:r>
            <w:r>
              <w:rPr>
                <w:rFonts w:ascii="Courier New" w:eastAsia="Courier New" w:hAnsi="Courier New" w:cs="Courier New"/>
              </w:rPr>
              <w:t>Packet_Count</w:t>
            </w:r>
            <w:r>
              <w:t xml:space="preserve"> property represents the number of packets in the flow.</w:t>
            </w:r>
          </w:p>
        </w:tc>
      </w:tr>
      <w:tr w:rsidR="00F4790A" w14:paraId="4649CD67" w14:textId="77777777" w:rsidTr="00A14D06">
        <w:trPr>
          <w:jc w:val="center"/>
        </w:trPr>
        <w:tc>
          <w:tcPr>
            <w:tcW w:w="2250" w:type="dxa"/>
            <w:shd w:val="clear" w:color="auto" w:fill="FFFFFF"/>
            <w:tcMar>
              <w:top w:w="100" w:type="dxa"/>
              <w:left w:w="100" w:type="dxa"/>
              <w:bottom w:w="100" w:type="dxa"/>
              <w:right w:w="100" w:type="dxa"/>
            </w:tcMar>
            <w:vAlign w:val="center"/>
          </w:tcPr>
          <w:p w14:paraId="71FE80C2" w14:textId="77777777" w:rsidR="00F4790A" w:rsidRDefault="00F4790A" w:rsidP="00A14D06">
            <w:r>
              <w:rPr>
                <w:b/>
              </w:rPr>
              <w:t>Byte_Count</w:t>
            </w:r>
          </w:p>
        </w:tc>
        <w:tc>
          <w:tcPr>
            <w:tcW w:w="3510" w:type="dxa"/>
            <w:shd w:val="clear" w:color="auto" w:fill="FFFFFF"/>
            <w:tcMar>
              <w:top w:w="100" w:type="dxa"/>
              <w:left w:w="100" w:type="dxa"/>
              <w:bottom w:w="100" w:type="dxa"/>
              <w:right w:w="100" w:type="dxa"/>
            </w:tcMar>
            <w:vAlign w:val="center"/>
          </w:tcPr>
          <w:p w14:paraId="4B9E7A6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9CA98DD" w14:textId="77777777" w:rsidR="00F4790A" w:rsidRPr="00A355D8" w:rsidRDefault="00F4790A" w:rsidP="00A14D06">
            <w:pPr>
              <w:rPr>
                <w:rFonts w:ascii="Courier New" w:eastAsia="Courier New" w:hAnsi="Courier New" w:cs="Courier New"/>
              </w:rPr>
            </w:pPr>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C5708CA"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01F8F132" w14:textId="77777777" w:rsidR="00F4790A" w:rsidRDefault="00F4790A" w:rsidP="00A14D06">
            <w:r>
              <w:t xml:space="preserve">The </w:t>
            </w:r>
            <w:r>
              <w:rPr>
                <w:rFonts w:ascii="Courier New" w:eastAsia="Courier New" w:hAnsi="Courier New" w:cs="Courier New"/>
              </w:rPr>
              <w:t>Byte_Count</w:t>
            </w:r>
            <w:r>
              <w:t xml:space="preserve"> property represents the number of Layer 3 bytes in the packets of the flow.</w:t>
            </w:r>
          </w:p>
        </w:tc>
      </w:tr>
      <w:tr w:rsidR="00F4790A" w14:paraId="58FA0AF8" w14:textId="77777777" w:rsidTr="00A14D06">
        <w:trPr>
          <w:jc w:val="center"/>
        </w:trPr>
        <w:tc>
          <w:tcPr>
            <w:tcW w:w="2250" w:type="dxa"/>
            <w:shd w:val="clear" w:color="auto" w:fill="FFFFFF"/>
            <w:tcMar>
              <w:top w:w="100" w:type="dxa"/>
              <w:left w:w="100" w:type="dxa"/>
              <w:bottom w:w="100" w:type="dxa"/>
              <w:right w:w="100" w:type="dxa"/>
            </w:tcMar>
            <w:vAlign w:val="center"/>
          </w:tcPr>
          <w:p w14:paraId="1859B1C7" w14:textId="77777777" w:rsidR="00F4790A" w:rsidRDefault="00F4790A" w:rsidP="00A14D06">
            <w:r>
              <w:rPr>
                <w:b/>
              </w:rPr>
              <w:t>TCP_Flags</w:t>
            </w:r>
          </w:p>
        </w:tc>
        <w:tc>
          <w:tcPr>
            <w:tcW w:w="3510" w:type="dxa"/>
            <w:shd w:val="clear" w:color="auto" w:fill="FFFFFF"/>
            <w:tcMar>
              <w:top w:w="100" w:type="dxa"/>
              <w:left w:w="100" w:type="dxa"/>
              <w:bottom w:w="100" w:type="dxa"/>
              <w:right w:w="100" w:type="dxa"/>
            </w:tcMar>
            <w:vAlign w:val="center"/>
          </w:tcPr>
          <w:p w14:paraId="4405E31A"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0E6450C"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CF3A6B8"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7A4F8DA6" w14:textId="77777777" w:rsidR="00F4790A" w:rsidRDefault="00F4790A" w:rsidP="00A14D06">
            <w:r>
              <w:t xml:space="preserve">The </w:t>
            </w:r>
            <w:r>
              <w:rPr>
                <w:rFonts w:ascii="Courier New" w:eastAsia="Courier New" w:hAnsi="Courier New" w:cs="Courier New"/>
              </w:rPr>
              <w:t>TCP_Flags</w:t>
            </w:r>
            <w:r>
              <w:t xml:space="preserve"> property specifies the union of all TCP flags observed over the life of the flow.</w:t>
            </w:r>
          </w:p>
        </w:tc>
      </w:tr>
      <w:tr w:rsidR="00F4790A" w14:paraId="6C2FCAE1" w14:textId="77777777" w:rsidTr="00A14D06">
        <w:trPr>
          <w:jc w:val="center"/>
        </w:trPr>
        <w:tc>
          <w:tcPr>
            <w:tcW w:w="2250" w:type="dxa"/>
            <w:shd w:val="clear" w:color="auto" w:fill="FFFFFF"/>
            <w:tcMar>
              <w:top w:w="100" w:type="dxa"/>
              <w:left w:w="100" w:type="dxa"/>
              <w:bottom w:w="100" w:type="dxa"/>
              <w:right w:w="100" w:type="dxa"/>
            </w:tcMar>
            <w:vAlign w:val="center"/>
          </w:tcPr>
          <w:p w14:paraId="0B83BB11" w14:textId="77777777" w:rsidR="00F4790A" w:rsidRDefault="00F4790A" w:rsidP="00A14D06">
            <w:r>
              <w:rPr>
                <w:b/>
              </w:rPr>
              <w:t>Start_Time</w:t>
            </w:r>
          </w:p>
        </w:tc>
        <w:tc>
          <w:tcPr>
            <w:tcW w:w="3510" w:type="dxa"/>
            <w:shd w:val="clear" w:color="auto" w:fill="FFFFFF"/>
            <w:tcMar>
              <w:top w:w="100" w:type="dxa"/>
              <w:left w:w="100" w:type="dxa"/>
              <w:bottom w:w="100" w:type="dxa"/>
              <w:right w:w="100" w:type="dxa"/>
            </w:tcMar>
            <w:vAlign w:val="center"/>
          </w:tcPr>
          <w:p w14:paraId="57AC2F06"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394EDB2"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36F8A74"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691F2DE0" w14:textId="77777777" w:rsidR="00F4790A" w:rsidRDefault="00F4790A" w:rsidP="00A14D06">
            <w:r>
              <w:t xml:space="preserve">The </w:t>
            </w:r>
            <w:r>
              <w:rPr>
                <w:rFonts w:ascii="Courier New" w:eastAsia="Courier New" w:hAnsi="Courier New" w:cs="Courier New"/>
              </w:rPr>
              <w:t>Start_Time</w:t>
            </w:r>
            <w:r>
              <w:t xml:space="preserve"> property represents the SysUpTime at start of flow, i.e. the total time in milliseconds starting from when the router booted. There is another element "Start_Time + msec" which is the starting time of flow including milliseconds, but milliseconds are the resolution of Start_Time unless the -legacy-timestamps switch is specified, so "Start_Time + msec" is not defined separately.</w:t>
            </w:r>
          </w:p>
        </w:tc>
      </w:tr>
      <w:tr w:rsidR="00F4790A" w14:paraId="0969D002" w14:textId="77777777" w:rsidTr="00A14D06">
        <w:trPr>
          <w:jc w:val="center"/>
        </w:trPr>
        <w:tc>
          <w:tcPr>
            <w:tcW w:w="2250" w:type="dxa"/>
            <w:shd w:val="clear" w:color="auto" w:fill="FFFFFF"/>
            <w:tcMar>
              <w:top w:w="100" w:type="dxa"/>
              <w:left w:w="100" w:type="dxa"/>
              <w:bottom w:w="100" w:type="dxa"/>
              <w:right w:w="100" w:type="dxa"/>
            </w:tcMar>
            <w:vAlign w:val="center"/>
          </w:tcPr>
          <w:p w14:paraId="00871826" w14:textId="77777777" w:rsidR="00F4790A" w:rsidRDefault="00F4790A" w:rsidP="00A14D06">
            <w:r>
              <w:rPr>
                <w:b/>
              </w:rPr>
              <w:t>Duration</w:t>
            </w:r>
          </w:p>
        </w:tc>
        <w:tc>
          <w:tcPr>
            <w:tcW w:w="3510" w:type="dxa"/>
            <w:shd w:val="clear" w:color="auto" w:fill="FFFFFF"/>
            <w:tcMar>
              <w:top w:w="100" w:type="dxa"/>
              <w:left w:w="100" w:type="dxa"/>
              <w:bottom w:w="100" w:type="dxa"/>
              <w:right w:w="100" w:type="dxa"/>
            </w:tcMar>
            <w:vAlign w:val="center"/>
          </w:tcPr>
          <w:p w14:paraId="59B60766"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746CA98"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1D6F5CC"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1EA05F04" w14:textId="77777777" w:rsidR="00F4790A" w:rsidRDefault="00F4790A" w:rsidP="00A14D06">
            <w:r>
              <w:t xml:space="preserve">The </w:t>
            </w:r>
            <w:r>
              <w:rPr>
                <w:rFonts w:ascii="Courier New" w:eastAsia="Courier New" w:hAnsi="Courier New" w:cs="Courier New"/>
              </w:rPr>
              <w:t>Duration</w:t>
            </w:r>
            <w:r>
              <w:t xml:space="preserve"> property specifies the duration of the flow. There is another element "Duration + msec" which is the starting time of flow including milliseconds, but milliseconds are the resolution of Duration unless the -legacy-timestamps switch is specified, so "Duration + msec" is not defined separately.</w:t>
            </w:r>
          </w:p>
        </w:tc>
      </w:tr>
      <w:tr w:rsidR="00F4790A" w14:paraId="39D476A5" w14:textId="77777777" w:rsidTr="00A14D06">
        <w:trPr>
          <w:jc w:val="center"/>
        </w:trPr>
        <w:tc>
          <w:tcPr>
            <w:tcW w:w="2250" w:type="dxa"/>
            <w:shd w:val="clear" w:color="auto" w:fill="FFFFFF"/>
            <w:tcMar>
              <w:top w:w="100" w:type="dxa"/>
              <w:left w:w="100" w:type="dxa"/>
              <w:bottom w:w="100" w:type="dxa"/>
              <w:right w:w="100" w:type="dxa"/>
            </w:tcMar>
            <w:vAlign w:val="center"/>
          </w:tcPr>
          <w:p w14:paraId="3B5D8F01" w14:textId="77777777" w:rsidR="00F4790A" w:rsidRDefault="00F4790A" w:rsidP="00A14D06">
            <w:r>
              <w:rPr>
                <w:b/>
              </w:rPr>
              <w:t>End_Time</w:t>
            </w:r>
          </w:p>
        </w:tc>
        <w:tc>
          <w:tcPr>
            <w:tcW w:w="3510" w:type="dxa"/>
            <w:shd w:val="clear" w:color="auto" w:fill="FFFFFF"/>
            <w:tcMar>
              <w:top w:w="100" w:type="dxa"/>
              <w:left w:w="100" w:type="dxa"/>
              <w:bottom w:w="100" w:type="dxa"/>
              <w:right w:w="100" w:type="dxa"/>
            </w:tcMar>
            <w:vAlign w:val="center"/>
          </w:tcPr>
          <w:p w14:paraId="0F43EEA3"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3C268B74"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DC0A95F"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532E7F3F" w14:textId="77777777" w:rsidR="00F4790A" w:rsidRDefault="00F4790A" w:rsidP="00A14D06">
            <w:r>
              <w:t xml:space="preserve">The </w:t>
            </w:r>
            <w:r>
              <w:rPr>
                <w:rFonts w:ascii="Courier New" w:eastAsia="Courier New" w:hAnsi="Courier New" w:cs="Courier New"/>
              </w:rPr>
              <w:t>End_Time</w:t>
            </w:r>
            <w:r>
              <w:t xml:space="preserve"> property represents the SysUpTime at end of flow. There is another element "End_Time + msec" which is the starting time of flow including milliseconds, but milliseconds are the resolution of End_Time unless the -legacy-timestamps switch is specified, so "End_Time + msec" is not defined </w:t>
            </w:r>
            <w:r>
              <w:lastRenderedPageBreak/>
              <w:t>separately.</w:t>
            </w:r>
          </w:p>
        </w:tc>
      </w:tr>
      <w:tr w:rsidR="00F4790A" w14:paraId="5D8F3C11" w14:textId="77777777" w:rsidTr="00A14D06">
        <w:trPr>
          <w:jc w:val="center"/>
        </w:trPr>
        <w:tc>
          <w:tcPr>
            <w:tcW w:w="2250" w:type="dxa"/>
            <w:shd w:val="clear" w:color="auto" w:fill="FFFFFF"/>
            <w:tcMar>
              <w:top w:w="100" w:type="dxa"/>
              <w:left w:w="100" w:type="dxa"/>
              <w:bottom w:w="100" w:type="dxa"/>
              <w:right w:w="100" w:type="dxa"/>
            </w:tcMar>
            <w:vAlign w:val="center"/>
          </w:tcPr>
          <w:p w14:paraId="26D85ADB" w14:textId="77777777" w:rsidR="00F4790A" w:rsidRDefault="00F4790A" w:rsidP="00A14D06">
            <w:r>
              <w:rPr>
                <w:b/>
              </w:rPr>
              <w:lastRenderedPageBreak/>
              <w:t>Sensor_Info</w:t>
            </w:r>
          </w:p>
        </w:tc>
        <w:tc>
          <w:tcPr>
            <w:tcW w:w="3510" w:type="dxa"/>
            <w:shd w:val="clear" w:color="auto" w:fill="FFFFFF"/>
            <w:tcMar>
              <w:top w:w="100" w:type="dxa"/>
              <w:left w:w="100" w:type="dxa"/>
              <w:bottom w:w="100" w:type="dxa"/>
              <w:right w:w="100" w:type="dxa"/>
            </w:tcMar>
            <w:vAlign w:val="center"/>
          </w:tcPr>
          <w:p w14:paraId="55223EE7" w14:textId="77777777" w:rsidR="00F4790A" w:rsidRDefault="00F4790A" w:rsidP="00A14D06">
            <w:r>
              <w:rPr>
                <w:rFonts w:ascii="Courier New" w:eastAsia="Courier New" w:hAnsi="Courier New" w:cs="Courier New"/>
              </w:rPr>
              <w:t>SiLKSensorInfoType</w:t>
            </w:r>
          </w:p>
        </w:tc>
        <w:tc>
          <w:tcPr>
            <w:tcW w:w="1260" w:type="dxa"/>
            <w:shd w:val="clear" w:color="auto" w:fill="FFFFFF"/>
            <w:tcMar>
              <w:top w:w="100" w:type="dxa"/>
              <w:left w:w="100" w:type="dxa"/>
              <w:bottom w:w="100" w:type="dxa"/>
              <w:right w:w="100" w:type="dxa"/>
            </w:tcMar>
            <w:vAlign w:val="center"/>
          </w:tcPr>
          <w:p w14:paraId="1DD3F85D"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67EBD675" w14:textId="77777777" w:rsidR="00F4790A" w:rsidRDefault="00F4790A" w:rsidP="00A14D06">
            <w:r>
              <w:t xml:space="preserve">The </w:t>
            </w:r>
            <w:r w:rsidRPr="00780064">
              <w:rPr>
                <w:rFonts w:ascii="Courier New" w:hAnsi="Courier New" w:cs="Courier New"/>
              </w:rPr>
              <w:t>Sensor_Info</w:t>
            </w:r>
            <w:r>
              <w:t xml:space="preserve"> property defines the properties associated with the sensor at the collection point.</w:t>
            </w:r>
          </w:p>
        </w:tc>
      </w:tr>
      <w:tr w:rsidR="00F4790A" w14:paraId="6ACA69FC" w14:textId="77777777" w:rsidTr="00A14D06">
        <w:trPr>
          <w:jc w:val="center"/>
        </w:trPr>
        <w:tc>
          <w:tcPr>
            <w:tcW w:w="2250" w:type="dxa"/>
            <w:shd w:val="clear" w:color="auto" w:fill="FFFFFF"/>
            <w:tcMar>
              <w:top w:w="100" w:type="dxa"/>
              <w:left w:w="100" w:type="dxa"/>
              <w:bottom w:w="100" w:type="dxa"/>
              <w:right w:w="100" w:type="dxa"/>
            </w:tcMar>
            <w:vAlign w:val="center"/>
          </w:tcPr>
          <w:p w14:paraId="5B0031CA" w14:textId="77777777" w:rsidR="00F4790A" w:rsidRDefault="00F4790A" w:rsidP="00A14D06">
            <w:r>
              <w:rPr>
                <w:b/>
              </w:rPr>
              <w:t>ICMP_Type</w:t>
            </w:r>
          </w:p>
        </w:tc>
        <w:tc>
          <w:tcPr>
            <w:tcW w:w="3510" w:type="dxa"/>
            <w:shd w:val="clear" w:color="auto" w:fill="FFFFFF"/>
            <w:tcMar>
              <w:top w:w="100" w:type="dxa"/>
              <w:left w:w="100" w:type="dxa"/>
              <w:bottom w:w="100" w:type="dxa"/>
              <w:right w:w="100" w:type="dxa"/>
            </w:tcMar>
            <w:vAlign w:val="center"/>
          </w:tcPr>
          <w:p w14:paraId="3182F58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8118859"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3A86512"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0E3A39DC" w14:textId="77777777" w:rsidR="00F4790A" w:rsidRDefault="00F4790A" w:rsidP="00A14D06">
            <w:r>
              <w:t xml:space="preserve">The </w:t>
            </w:r>
            <w:r>
              <w:rPr>
                <w:rFonts w:ascii="Courier New" w:eastAsia="Courier New" w:hAnsi="Courier New" w:cs="Courier New"/>
              </w:rPr>
              <w:t>ICMP_Type</w:t>
            </w:r>
            <w:r>
              <w:t xml:space="preserve"> property specifies the type for ICMP flows. It is empty for non-ICMP flows.</w:t>
            </w:r>
          </w:p>
        </w:tc>
      </w:tr>
      <w:tr w:rsidR="00F4790A" w14:paraId="7FD564EA" w14:textId="77777777" w:rsidTr="00A14D06">
        <w:trPr>
          <w:jc w:val="center"/>
        </w:trPr>
        <w:tc>
          <w:tcPr>
            <w:tcW w:w="2250" w:type="dxa"/>
            <w:shd w:val="clear" w:color="auto" w:fill="FFFFFF"/>
            <w:tcMar>
              <w:top w:w="100" w:type="dxa"/>
              <w:left w:w="100" w:type="dxa"/>
              <w:bottom w:w="100" w:type="dxa"/>
              <w:right w:w="100" w:type="dxa"/>
            </w:tcMar>
            <w:vAlign w:val="center"/>
          </w:tcPr>
          <w:p w14:paraId="7250EA2C" w14:textId="77777777" w:rsidR="00F4790A" w:rsidRDefault="00F4790A" w:rsidP="00A14D06">
            <w:r>
              <w:rPr>
                <w:b/>
              </w:rPr>
              <w:t>ICMP_Code</w:t>
            </w:r>
          </w:p>
        </w:tc>
        <w:tc>
          <w:tcPr>
            <w:tcW w:w="3510" w:type="dxa"/>
            <w:shd w:val="clear" w:color="auto" w:fill="FFFFFF"/>
            <w:tcMar>
              <w:top w:w="100" w:type="dxa"/>
              <w:left w:w="100" w:type="dxa"/>
              <w:bottom w:w="100" w:type="dxa"/>
              <w:right w:w="100" w:type="dxa"/>
            </w:tcMar>
            <w:vAlign w:val="center"/>
          </w:tcPr>
          <w:p w14:paraId="25347D1E"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9B0A75C"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9116EDB"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6CD699C1" w14:textId="77777777" w:rsidR="00F4790A" w:rsidRDefault="00F4790A" w:rsidP="00A14D06">
            <w:r>
              <w:t xml:space="preserve">The </w:t>
            </w:r>
            <w:r>
              <w:rPr>
                <w:rFonts w:ascii="Courier New" w:eastAsia="Courier New" w:hAnsi="Courier New" w:cs="Courier New"/>
              </w:rPr>
              <w:t>ICMP_Code</w:t>
            </w:r>
            <w:r>
              <w:t xml:space="preserve"> property specifies the code for ICMP flows. It is empty for non-ICMP flows.</w:t>
            </w:r>
          </w:p>
        </w:tc>
      </w:tr>
      <w:tr w:rsidR="00F4790A" w14:paraId="2ABBD5FD" w14:textId="77777777" w:rsidTr="00A14D06">
        <w:trPr>
          <w:jc w:val="center"/>
        </w:trPr>
        <w:tc>
          <w:tcPr>
            <w:tcW w:w="2250" w:type="dxa"/>
            <w:shd w:val="clear" w:color="auto" w:fill="FFFFFF"/>
            <w:tcMar>
              <w:top w:w="100" w:type="dxa"/>
              <w:left w:w="100" w:type="dxa"/>
              <w:bottom w:w="100" w:type="dxa"/>
              <w:right w:w="100" w:type="dxa"/>
            </w:tcMar>
            <w:vAlign w:val="center"/>
          </w:tcPr>
          <w:p w14:paraId="388D631D" w14:textId="77777777" w:rsidR="00F4790A" w:rsidRDefault="00F4790A" w:rsidP="00A14D06">
            <w:r>
              <w:rPr>
                <w:b/>
              </w:rPr>
              <w:t>Router_Next_Hop_IP</w:t>
            </w:r>
          </w:p>
        </w:tc>
        <w:tc>
          <w:tcPr>
            <w:tcW w:w="3510" w:type="dxa"/>
            <w:shd w:val="clear" w:color="auto" w:fill="FFFFFF"/>
            <w:tcMar>
              <w:top w:w="100" w:type="dxa"/>
              <w:left w:w="100" w:type="dxa"/>
              <w:bottom w:w="100" w:type="dxa"/>
              <w:right w:w="100" w:type="dxa"/>
            </w:tcMar>
            <w:vAlign w:val="center"/>
          </w:tcPr>
          <w:p w14:paraId="23201DFD" w14:textId="77777777" w:rsidR="00F4790A" w:rsidRDefault="00F4790A" w:rsidP="00A14D06">
            <w:pPr>
              <w:rPr>
                <w:rFonts w:ascii="Courier New" w:eastAsia="Courier New" w:hAnsi="Courier New" w:cs="Courier New"/>
              </w:rPr>
            </w:pPr>
            <w:r>
              <w:rPr>
                <w:rFonts w:ascii="Courier New" w:eastAsia="Courier New" w:hAnsi="Courier New" w:cs="Courier New"/>
              </w:rPr>
              <w:t>AddressObj:</w:t>
            </w:r>
          </w:p>
          <w:p w14:paraId="222B2D35" w14:textId="77777777" w:rsidR="00F4790A" w:rsidRDefault="00F4790A" w:rsidP="00A14D06">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6D7209DE"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4AF16BA8" w14:textId="77777777" w:rsidR="00F4790A" w:rsidRDefault="00F4790A" w:rsidP="00A14D06">
            <w:r>
              <w:t xml:space="preserve">The </w:t>
            </w:r>
            <w:r>
              <w:rPr>
                <w:rFonts w:ascii="Courier New" w:eastAsia="Courier New" w:hAnsi="Courier New" w:cs="Courier New"/>
              </w:rPr>
              <w:t>Router_Next_Hop_IP</w:t>
            </w:r>
            <w:r>
              <w:t xml:space="preserve"> property specifies the router next hop IP.</w:t>
            </w:r>
          </w:p>
        </w:tc>
      </w:tr>
      <w:tr w:rsidR="00F4790A" w14:paraId="55749896" w14:textId="77777777" w:rsidTr="00A14D06">
        <w:trPr>
          <w:jc w:val="center"/>
        </w:trPr>
        <w:tc>
          <w:tcPr>
            <w:tcW w:w="2250" w:type="dxa"/>
            <w:shd w:val="clear" w:color="auto" w:fill="FFFFFF"/>
            <w:tcMar>
              <w:top w:w="100" w:type="dxa"/>
              <w:left w:w="100" w:type="dxa"/>
              <w:bottom w:w="100" w:type="dxa"/>
              <w:right w:w="100" w:type="dxa"/>
            </w:tcMar>
            <w:vAlign w:val="center"/>
          </w:tcPr>
          <w:p w14:paraId="030D091B" w14:textId="77777777" w:rsidR="00F4790A" w:rsidRDefault="00F4790A" w:rsidP="00A14D06">
            <w:r>
              <w:rPr>
                <w:b/>
              </w:rPr>
              <w:t>Initial_TCP_Flags</w:t>
            </w:r>
          </w:p>
        </w:tc>
        <w:tc>
          <w:tcPr>
            <w:tcW w:w="3510" w:type="dxa"/>
            <w:shd w:val="clear" w:color="auto" w:fill="FFFFFF"/>
            <w:tcMar>
              <w:top w:w="100" w:type="dxa"/>
              <w:left w:w="100" w:type="dxa"/>
              <w:bottom w:w="100" w:type="dxa"/>
              <w:right w:w="100" w:type="dxa"/>
            </w:tcMar>
            <w:vAlign w:val="center"/>
          </w:tcPr>
          <w:p w14:paraId="2622FB25" w14:textId="77777777" w:rsidR="00F4790A" w:rsidRDefault="00F4790A" w:rsidP="00A14D06">
            <w:r>
              <w:rPr>
                <w:rFonts w:ascii="Courier New" w:eastAsia="Courier New" w:hAnsi="Courier New" w:cs="Courier New"/>
              </w:rPr>
              <w:t>PacketObj:TCPFlagsType</w:t>
            </w:r>
          </w:p>
        </w:tc>
        <w:tc>
          <w:tcPr>
            <w:tcW w:w="1260" w:type="dxa"/>
            <w:shd w:val="clear" w:color="auto" w:fill="FFFFFF"/>
            <w:tcMar>
              <w:top w:w="100" w:type="dxa"/>
              <w:left w:w="100" w:type="dxa"/>
              <w:bottom w:w="100" w:type="dxa"/>
              <w:right w:w="100" w:type="dxa"/>
            </w:tcMar>
            <w:vAlign w:val="center"/>
          </w:tcPr>
          <w:p w14:paraId="270985F9"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33656F89" w14:textId="77777777" w:rsidR="00F4790A" w:rsidRDefault="00F4790A" w:rsidP="00A14D06">
            <w:r>
              <w:t xml:space="preserve">The </w:t>
            </w:r>
            <w:r>
              <w:rPr>
                <w:rFonts w:ascii="Courier New" w:eastAsia="Courier New" w:hAnsi="Courier New" w:cs="Courier New"/>
              </w:rPr>
              <w:t>Initial_TCP_Flags</w:t>
            </w:r>
            <w:r>
              <w:t xml:space="preserve"> property specifies the TCP flags on first packet in the flow.</w:t>
            </w:r>
          </w:p>
        </w:tc>
      </w:tr>
      <w:tr w:rsidR="00F4790A" w14:paraId="2EFF01EB" w14:textId="77777777" w:rsidTr="00A14D06">
        <w:trPr>
          <w:jc w:val="center"/>
        </w:trPr>
        <w:tc>
          <w:tcPr>
            <w:tcW w:w="2250" w:type="dxa"/>
            <w:shd w:val="clear" w:color="auto" w:fill="FFFFFF"/>
            <w:tcMar>
              <w:top w:w="100" w:type="dxa"/>
              <w:left w:w="100" w:type="dxa"/>
              <w:bottom w:w="100" w:type="dxa"/>
              <w:right w:w="100" w:type="dxa"/>
            </w:tcMar>
            <w:vAlign w:val="center"/>
          </w:tcPr>
          <w:p w14:paraId="750E86B5" w14:textId="77777777" w:rsidR="00F4790A" w:rsidRDefault="00F4790A" w:rsidP="00A14D06">
            <w:r>
              <w:rPr>
                <w:b/>
              </w:rPr>
              <w:t>Session_TCP_Flags</w:t>
            </w:r>
          </w:p>
        </w:tc>
        <w:tc>
          <w:tcPr>
            <w:tcW w:w="3510" w:type="dxa"/>
            <w:shd w:val="clear" w:color="auto" w:fill="FFFFFF"/>
            <w:tcMar>
              <w:top w:w="100" w:type="dxa"/>
              <w:left w:w="100" w:type="dxa"/>
              <w:bottom w:w="100" w:type="dxa"/>
              <w:right w:w="100" w:type="dxa"/>
            </w:tcMar>
            <w:vAlign w:val="center"/>
          </w:tcPr>
          <w:p w14:paraId="4952D44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9A576E4"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BCEC1ED"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35F2644F" w14:textId="77777777" w:rsidR="00F4790A" w:rsidRDefault="00F4790A" w:rsidP="00A14D06">
            <w:r>
              <w:t xml:space="preserve">The </w:t>
            </w:r>
            <w:r>
              <w:rPr>
                <w:rFonts w:ascii="Courier New" w:eastAsia="Courier New" w:hAnsi="Courier New" w:cs="Courier New"/>
              </w:rPr>
              <w:t>Session_TCP_Flags</w:t>
            </w:r>
            <w:r>
              <w:t xml:space="preserve"> property specifies the bit-wise OR of TCP flags over all packets except the first in the flow.</w:t>
            </w:r>
          </w:p>
        </w:tc>
      </w:tr>
      <w:tr w:rsidR="00F4790A" w14:paraId="60995B09" w14:textId="77777777" w:rsidTr="00A14D06">
        <w:trPr>
          <w:jc w:val="center"/>
        </w:trPr>
        <w:tc>
          <w:tcPr>
            <w:tcW w:w="2250" w:type="dxa"/>
            <w:shd w:val="clear" w:color="auto" w:fill="FFFFFF"/>
            <w:tcMar>
              <w:top w:w="100" w:type="dxa"/>
              <w:left w:w="100" w:type="dxa"/>
              <w:bottom w:w="100" w:type="dxa"/>
              <w:right w:w="100" w:type="dxa"/>
            </w:tcMar>
            <w:vAlign w:val="center"/>
          </w:tcPr>
          <w:p w14:paraId="07F95856" w14:textId="77777777" w:rsidR="00F4790A" w:rsidRDefault="00F4790A" w:rsidP="00A14D06">
            <w:r>
              <w:rPr>
                <w:b/>
              </w:rPr>
              <w:t>Flow_Attributes</w:t>
            </w:r>
          </w:p>
        </w:tc>
        <w:tc>
          <w:tcPr>
            <w:tcW w:w="3510" w:type="dxa"/>
            <w:shd w:val="clear" w:color="auto" w:fill="FFFFFF"/>
            <w:tcMar>
              <w:top w:w="100" w:type="dxa"/>
              <w:left w:w="100" w:type="dxa"/>
              <w:bottom w:w="100" w:type="dxa"/>
              <w:right w:w="100" w:type="dxa"/>
            </w:tcMar>
            <w:vAlign w:val="center"/>
          </w:tcPr>
          <w:p w14:paraId="03BE850E" w14:textId="77777777" w:rsidR="00F4790A" w:rsidRDefault="00F4790A" w:rsidP="00A14D06">
            <w:r>
              <w:rPr>
                <w:rFonts w:ascii="Courier New" w:eastAsia="Courier New" w:hAnsi="Courier New" w:cs="Courier New"/>
              </w:rPr>
              <w:t>SiLKFlowAttributesType</w:t>
            </w:r>
          </w:p>
        </w:tc>
        <w:tc>
          <w:tcPr>
            <w:tcW w:w="1260" w:type="dxa"/>
            <w:shd w:val="clear" w:color="auto" w:fill="FFFFFF"/>
            <w:tcMar>
              <w:top w:w="100" w:type="dxa"/>
              <w:left w:w="100" w:type="dxa"/>
              <w:bottom w:w="100" w:type="dxa"/>
              <w:right w:w="100" w:type="dxa"/>
            </w:tcMar>
            <w:vAlign w:val="center"/>
          </w:tcPr>
          <w:p w14:paraId="3F032B33"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779D1772" w14:textId="77777777" w:rsidR="00F4790A" w:rsidRDefault="00F4790A" w:rsidP="00A14D06">
            <w:r>
              <w:t xml:space="preserve">The </w:t>
            </w:r>
            <w:r>
              <w:rPr>
                <w:rFonts w:ascii="Courier New" w:eastAsia="Courier New" w:hAnsi="Courier New" w:cs="Courier New"/>
              </w:rPr>
              <w:t>Flow_Attributes</w:t>
            </w:r>
            <w:r>
              <w:t xml:space="preserve"> property specifies the flow attributes set by the flow generator.</w:t>
            </w:r>
          </w:p>
        </w:tc>
      </w:tr>
      <w:tr w:rsidR="00F4790A" w14:paraId="0B7E3AF1" w14:textId="77777777" w:rsidTr="00A14D06">
        <w:trPr>
          <w:jc w:val="center"/>
        </w:trPr>
        <w:tc>
          <w:tcPr>
            <w:tcW w:w="2250" w:type="dxa"/>
            <w:shd w:val="clear" w:color="auto" w:fill="FFFFFF"/>
            <w:tcMar>
              <w:top w:w="100" w:type="dxa"/>
              <w:left w:w="100" w:type="dxa"/>
              <w:bottom w:w="100" w:type="dxa"/>
              <w:right w:w="100" w:type="dxa"/>
            </w:tcMar>
            <w:vAlign w:val="center"/>
          </w:tcPr>
          <w:p w14:paraId="76465463" w14:textId="77777777" w:rsidR="00F4790A" w:rsidRDefault="00F4790A" w:rsidP="00A14D06">
            <w:r>
              <w:rPr>
                <w:b/>
              </w:rPr>
              <w:t>Flow_Application</w:t>
            </w:r>
          </w:p>
        </w:tc>
        <w:tc>
          <w:tcPr>
            <w:tcW w:w="3510" w:type="dxa"/>
            <w:shd w:val="clear" w:color="auto" w:fill="FFFFFF"/>
            <w:tcMar>
              <w:top w:w="100" w:type="dxa"/>
              <w:left w:w="100" w:type="dxa"/>
              <w:bottom w:w="100" w:type="dxa"/>
              <w:right w:w="100" w:type="dxa"/>
            </w:tcMar>
            <w:vAlign w:val="center"/>
          </w:tcPr>
          <w:p w14:paraId="03205E4B" w14:textId="77777777" w:rsidR="00F4790A" w:rsidRDefault="00F4790A" w:rsidP="00A14D06">
            <w:pPr>
              <w:rPr>
                <w:rFonts w:ascii="Courier New" w:eastAsia="Courier New" w:hAnsi="Courier New" w:cs="Courier New"/>
              </w:rPr>
            </w:pPr>
            <w:r>
              <w:rPr>
                <w:rFonts w:ascii="Courier New" w:eastAsia="Courier New" w:hAnsi="Courier New" w:cs="Courier New"/>
              </w:rPr>
              <w:t>PacketObj:</w:t>
            </w:r>
          </w:p>
          <w:p w14:paraId="0BCE0E55" w14:textId="77777777" w:rsidR="00F4790A" w:rsidRDefault="00F4790A" w:rsidP="00A14D06">
            <w:r>
              <w:rPr>
                <w:rFonts w:ascii="Courier New" w:eastAsia="Courier New" w:hAnsi="Courier New" w:cs="Courier New"/>
              </w:rPr>
              <w:t>IANAPortNumberRegistryType</w:t>
            </w:r>
          </w:p>
        </w:tc>
        <w:tc>
          <w:tcPr>
            <w:tcW w:w="1260" w:type="dxa"/>
            <w:shd w:val="clear" w:color="auto" w:fill="FFFFFF"/>
            <w:tcMar>
              <w:top w:w="100" w:type="dxa"/>
              <w:left w:w="100" w:type="dxa"/>
              <w:bottom w:w="100" w:type="dxa"/>
              <w:right w:w="100" w:type="dxa"/>
            </w:tcMar>
            <w:vAlign w:val="center"/>
          </w:tcPr>
          <w:p w14:paraId="7B08975D"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13A3BC5F" w14:textId="77777777" w:rsidR="00F4790A" w:rsidRDefault="00F4790A" w:rsidP="00A14D06">
            <w:r>
              <w:t xml:space="preserve">The </w:t>
            </w:r>
            <w:r>
              <w:rPr>
                <w:rFonts w:ascii="Courier New" w:eastAsia="Courier New" w:hAnsi="Courier New" w:cs="Courier New"/>
              </w:rPr>
              <w:t>Flow_Application</w:t>
            </w:r>
            <w:r>
              <w:t xml:space="preserve"> property is based on an examination of payload contents. The value is equal to the port number traditionally used for that type of traffic (21 for FTP traffic even if actually routed over port 80). Documentation (</w:t>
            </w:r>
            <w:hyperlink r:id="rId115" w:history="1">
              <w:r w:rsidRPr="002A5E46">
                <w:rPr>
                  <w:rStyle w:val="Hyperlink"/>
                </w:rPr>
                <w:t>http://tools.netsa.cert.org/silk/rwcut.html</w:t>
              </w:r>
            </w:hyperlink>
            <w:r>
              <w:t>) says this is a "guess as to the content of the flow".</w:t>
            </w:r>
          </w:p>
        </w:tc>
      </w:tr>
      <w:tr w:rsidR="00F4790A" w14:paraId="42A5A18A" w14:textId="77777777" w:rsidTr="00A14D06">
        <w:trPr>
          <w:jc w:val="center"/>
        </w:trPr>
        <w:tc>
          <w:tcPr>
            <w:tcW w:w="2250" w:type="dxa"/>
            <w:shd w:val="clear" w:color="auto" w:fill="FFFFFF"/>
            <w:tcMar>
              <w:top w:w="100" w:type="dxa"/>
              <w:left w:w="100" w:type="dxa"/>
              <w:bottom w:w="100" w:type="dxa"/>
              <w:right w:w="100" w:type="dxa"/>
            </w:tcMar>
            <w:vAlign w:val="center"/>
          </w:tcPr>
          <w:p w14:paraId="04A7EC66" w14:textId="77777777" w:rsidR="00F4790A" w:rsidRDefault="00F4790A" w:rsidP="00A14D06">
            <w:r>
              <w:rPr>
                <w:b/>
              </w:rPr>
              <w:t>Src_IP_Type</w:t>
            </w:r>
          </w:p>
        </w:tc>
        <w:tc>
          <w:tcPr>
            <w:tcW w:w="3510" w:type="dxa"/>
            <w:shd w:val="clear" w:color="auto" w:fill="FFFFFF"/>
            <w:tcMar>
              <w:top w:w="100" w:type="dxa"/>
              <w:left w:w="100" w:type="dxa"/>
              <w:bottom w:w="100" w:type="dxa"/>
              <w:right w:w="100" w:type="dxa"/>
            </w:tcMar>
            <w:vAlign w:val="center"/>
          </w:tcPr>
          <w:p w14:paraId="3924A50D" w14:textId="77777777" w:rsidR="00F4790A" w:rsidRDefault="00F4790A" w:rsidP="00A14D06">
            <w:r>
              <w:rPr>
                <w:rFonts w:ascii="Courier New" w:eastAsia="Courier New" w:hAnsi="Courier New" w:cs="Courier New"/>
              </w:rPr>
              <w:t>SiLKAddressType</w:t>
            </w:r>
          </w:p>
        </w:tc>
        <w:tc>
          <w:tcPr>
            <w:tcW w:w="1260" w:type="dxa"/>
            <w:shd w:val="clear" w:color="auto" w:fill="FFFFFF"/>
            <w:tcMar>
              <w:top w:w="100" w:type="dxa"/>
              <w:left w:w="100" w:type="dxa"/>
              <w:bottom w:w="100" w:type="dxa"/>
              <w:right w:w="100" w:type="dxa"/>
            </w:tcMar>
            <w:vAlign w:val="center"/>
          </w:tcPr>
          <w:p w14:paraId="4DDCACB4"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25DA4C16" w14:textId="77777777" w:rsidR="00F4790A" w:rsidRDefault="00F4790A" w:rsidP="00A14D06">
            <w:r>
              <w:t xml:space="preserve">The </w:t>
            </w:r>
            <w:r>
              <w:rPr>
                <w:rFonts w:ascii="Courier New" w:eastAsia="Courier New" w:hAnsi="Courier New" w:cs="Courier New"/>
              </w:rPr>
              <w:t>Src_IP_Type</w:t>
            </w:r>
            <w:r>
              <w:t xml:space="preserve"> property specifies the type of the source IP in terms of whether the address is routable, external, etc.</w:t>
            </w:r>
          </w:p>
        </w:tc>
      </w:tr>
      <w:tr w:rsidR="00F4790A" w14:paraId="3AC42E85" w14:textId="77777777" w:rsidTr="00A14D06">
        <w:trPr>
          <w:jc w:val="center"/>
        </w:trPr>
        <w:tc>
          <w:tcPr>
            <w:tcW w:w="2250" w:type="dxa"/>
            <w:shd w:val="clear" w:color="auto" w:fill="FFFFFF"/>
            <w:tcMar>
              <w:top w:w="100" w:type="dxa"/>
              <w:left w:w="100" w:type="dxa"/>
              <w:bottom w:w="100" w:type="dxa"/>
              <w:right w:w="100" w:type="dxa"/>
            </w:tcMar>
            <w:vAlign w:val="center"/>
          </w:tcPr>
          <w:p w14:paraId="6732F1CA" w14:textId="77777777" w:rsidR="00F4790A" w:rsidRDefault="00F4790A" w:rsidP="00A14D06">
            <w:r>
              <w:rPr>
                <w:b/>
              </w:rPr>
              <w:lastRenderedPageBreak/>
              <w:t>Dest_IP_Type</w:t>
            </w:r>
          </w:p>
        </w:tc>
        <w:tc>
          <w:tcPr>
            <w:tcW w:w="3510" w:type="dxa"/>
            <w:shd w:val="clear" w:color="auto" w:fill="FFFFFF"/>
            <w:tcMar>
              <w:top w:w="100" w:type="dxa"/>
              <w:left w:w="100" w:type="dxa"/>
              <w:bottom w:w="100" w:type="dxa"/>
              <w:right w:w="100" w:type="dxa"/>
            </w:tcMar>
            <w:vAlign w:val="center"/>
          </w:tcPr>
          <w:p w14:paraId="2872B73D" w14:textId="77777777" w:rsidR="00F4790A" w:rsidRDefault="00F4790A" w:rsidP="00A14D06">
            <w:r>
              <w:rPr>
                <w:rFonts w:ascii="Courier New" w:eastAsia="Courier New" w:hAnsi="Courier New" w:cs="Courier New"/>
              </w:rPr>
              <w:t>SiLKAddressType</w:t>
            </w:r>
          </w:p>
        </w:tc>
        <w:tc>
          <w:tcPr>
            <w:tcW w:w="1260" w:type="dxa"/>
            <w:shd w:val="clear" w:color="auto" w:fill="FFFFFF"/>
            <w:tcMar>
              <w:top w:w="100" w:type="dxa"/>
              <w:left w:w="100" w:type="dxa"/>
              <w:bottom w:w="100" w:type="dxa"/>
              <w:right w:w="100" w:type="dxa"/>
            </w:tcMar>
            <w:vAlign w:val="center"/>
          </w:tcPr>
          <w:p w14:paraId="53EC655E"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2EF9A88E" w14:textId="77777777" w:rsidR="00F4790A" w:rsidRDefault="00F4790A" w:rsidP="00A14D06">
            <w:r>
              <w:t xml:space="preserve">The </w:t>
            </w:r>
            <w:r>
              <w:rPr>
                <w:rFonts w:ascii="Courier New" w:eastAsia="Courier New" w:hAnsi="Courier New" w:cs="Courier New"/>
              </w:rPr>
              <w:t>Dest_IP_Type</w:t>
            </w:r>
            <w:r>
              <w:t xml:space="preserve"> property specifies the type of the destination IP in terms of whether the address is routable, external, etc.</w:t>
            </w:r>
          </w:p>
        </w:tc>
      </w:tr>
      <w:tr w:rsidR="00F4790A" w14:paraId="63A2208D" w14:textId="77777777" w:rsidTr="00A14D06">
        <w:trPr>
          <w:jc w:val="center"/>
        </w:trPr>
        <w:tc>
          <w:tcPr>
            <w:tcW w:w="2250" w:type="dxa"/>
            <w:shd w:val="clear" w:color="auto" w:fill="FFFFFF"/>
            <w:tcMar>
              <w:top w:w="100" w:type="dxa"/>
              <w:left w:w="100" w:type="dxa"/>
              <w:bottom w:w="100" w:type="dxa"/>
              <w:right w:w="100" w:type="dxa"/>
            </w:tcMar>
            <w:vAlign w:val="center"/>
          </w:tcPr>
          <w:p w14:paraId="1339837A" w14:textId="77777777" w:rsidR="00F4790A" w:rsidRDefault="00F4790A" w:rsidP="00A14D06">
            <w:r>
              <w:rPr>
                <w:b/>
              </w:rPr>
              <w:t>Src_Country_Code</w:t>
            </w:r>
          </w:p>
        </w:tc>
        <w:tc>
          <w:tcPr>
            <w:tcW w:w="3510" w:type="dxa"/>
            <w:shd w:val="clear" w:color="auto" w:fill="FFFFFF"/>
            <w:tcMar>
              <w:top w:w="100" w:type="dxa"/>
              <w:left w:w="100" w:type="dxa"/>
              <w:bottom w:w="100" w:type="dxa"/>
              <w:right w:w="100" w:type="dxa"/>
            </w:tcMar>
            <w:vAlign w:val="center"/>
          </w:tcPr>
          <w:p w14:paraId="2075AD06" w14:textId="77777777" w:rsidR="00F4790A" w:rsidRDefault="00F4790A" w:rsidP="00A14D06">
            <w:r>
              <w:rPr>
                <w:rFonts w:ascii="Courier New" w:eastAsia="Courier New" w:hAnsi="Courier New" w:cs="Courier New"/>
              </w:rPr>
              <w:t>SiLKCountryCodeType</w:t>
            </w:r>
          </w:p>
        </w:tc>
        <w:tc>
          <w:tcPr>
            <w:tcW w:w="1260" w:type="dxa"/>
            <w:shd w:val="clear" w:color="auto" w:fill="FFFFFF"/>
            <w:tcMar>
              <w:top w:w="100" w:type="dxa"/>
              <w:left w:w="100" w:type="dxa"/>
              <w:bottom w:w="100" w:type="dxa"/>
              <w:right w:w="100" w:type="dxa"/>
            </w:tcMar>
            <w:vAlign w:val="center"/>
          </w:tcPr>
          <w:p w14:paraId="5D7B8084"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65FE30C7" w14:textId="77777777" w:rsidR="00F4790A" w:rsidRDefault="00F4790A" w:rsidP="00A14D06">
            <w:r>
              <w:t xml:space="preserve">The </w:t>
            </w:r>
            <w:r>
              <w:rPr>
                <w:rFonts w:ascii="Courier New" w:eastAsia="Courier New" w:hAnsi="Courier New" w:cs="Courier New"/>
              </w:rPr>
              <w:t>Src_Country_Code</w:t>
            </w:r>
            <w:r>
              <w:t xml:space="preserve"> property specifies a two-letter country code denoting the country of location of the source IP address.</w:t>
            </w:r>
          </w:p>
        </w:tc>
      </w:tr>
      <w:tr w:rsidR="00F4790A" w14:paraId="17C6641D" w14:textId="77777777" w:rsidTr="00A14D06">
        <w:trPr>
          <w:jc w:val="center"/>
        </w:trPr>
        <w:tc>
          <w:tcPr>
            <w:tcW w:w="2250" w:type="dxa"/>
            <w:shd w:val="clear" w:color="auto" w:fill="FFFFFF"/>
            <w:tcMar>
              <w:top w:w="100" w:type="dxa"/>
              <w:left w:w="100" w:type="dxa"/>
              <w:bottom w:w="100" w:type="dxa"/>
              <w:right w:w="100" w:type="dxa"/>
            </w:tcMar>
            <w:vAlign w:val="center"/>
          </w:tcPr>
          <w:p w14:paraId="5DC7AE64" w14:textId="77777777" w:rsidR="00F4790A" w:rsidRDefault="00F4790A" w:rsidP="00A14D06">
            <w:r>
              <w:rPr>
                <w:b/>
              </w:rPr>
              <w:t>Dest_Country_Code</w:t>
            </w:r>
          </w:p>
        </w:tc>
        <w:tc>
          <w:tcPr>
            <w:tcW w:w="3510" w:type="dxa"/>
            <w:shd w:val="clear" w:color="auto" w:fill="FFFFFF"/>
            <w:tcMar>
              <w:top w:w="100" w:type="dxa"/>
              <w:left w:w="100" w:type="dxa"/>
              <w:bottom w:w="100" w:type="dxa"/>
              <w:right w:w="100" w:type="dxa"/>
            </w:tcMar>
            <w:vAlign w:val="center"/>
          </w:tcPr>
          <w:p w14:paraId="507A251E" w14:textId="77777777" w:rsidR="00F4790A" w:rsidRDefault="00F4790A" w:rsidP="00A14D06">
            <w:r>
              <w:rPr>
                <w:rFonts w:ascii="Courier New" w:eastAsia="Courier New" w:hAnsi="Courier New" w:cs="Courier New"/>
              </w:rPr>
              <w:t>SiLKCountryCodeType</w:t>
            </w:r>
          </w:p>
        </w:tc>
        <w:tc>
          <w:tcPr>
            <w:tcW w:w="1260" w:type="dxa"/>
            <w:shd w:val="clear" w:color="auto" w:fill="FFFFFF"/>
            <w:tcMar>
              <w:top w:w="100" w:type="dxa"/>
              <w:left w:w="100" w:type="dxa"/>
              <w:bottom w:w="100" w:type="dxa"/>
              <w:right w:w="100" w:type="dxa"/>
            </w:tcMar>
            <w:vAlign w:val="center"/>
          </w:tcPr>
          <w:p w14:paraId="78EED439"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7D509739" w14:textId="77777777" w:rsidR="00F4790A" w:rsidRDefault="00F4790A" w:rsidP="00A14D06">
            <w:r>
              <w:t xml:space="preserve">The </w:t>
            </w:r>
            <w:r>
              <w:rPr>
                <w:rFonts w:ascii="Courier New" w:eastAsia="Courier New" w:hAnsi="Courier New" w:cs="Courier New"/>
              </w:rPr>
              <w:t>Dest_Country_Code</w:t>
            </w:r>
            <w:r>
              <w:t xml:space="preserve"> property specifies a two-letter country code denoting the country of location of the destination IP address.</w:t>
            </w:r>
          </w:p>
        </w:tc>
      </w:tr>
      <w:tr w:rsidR="00F4790A" w14:paraId="0D818B34" w14:textId="77777777" w:rsidTr="00A14D06">
        <w:trPr>
          <w:jc w:val="center"/>
        </w:trPr>
        <w:tc>
          <w:tcPr>
            <w:tcW w:w="2250" w:type="dxa"/>
            <w:shd w:val="clear" w:color="auto" w:fill="FFFFFF"/>
            <w:tcMar>
              <w:top w:w="100" w:type="dxa"/>
              <w:left w:w="100" w:type="dxa"/>
              <w:bottom w:w="100" w:type="dxa"/>
              <w:right w:w="100" w:type="dxa"/>
            </w:tcMar>
            <w:vAlign w:val="center"/>
          </w:tcPr>
          <w:p w14:paraId="30FB707F" w14:textId="77777777" w:rsidR="00F4790A" w:rsidRDefault="00F4790A" w:rsidP="00A14D06">
            <w:r>
              <w:rPr>
                <w:b/>
              </w:rPr>
              <w:t>Src_MAPNAME</w:t>
            </w:r>
          </w:p>
        </w:tc>
        <w:tc>
          <w:tcPr>
            <w:tcW w:w="3510" w:type="dxa"/>
            <w:shd w:val="clear" w:color="auto" w:fill="FFFFFF"/>
            <w:tcMar>
              <w:top w:w="100" w:type="dxa"/>
              <w:left w:w="100" w:type="dxa"/>
              <w:bottom w:w="100" w:type="dxa"/>
              <w:right w:w="100" w:type="dxa"/>
            </w:tcMar>
            <w:vAlign w:val="center"/>
          </w:tcPr>
          <w:p w14:paraId="3917885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6D5262D"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A266044"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3D47FB54" w14:textId="77777777" w:rsidR="00F4790A" w:rsidRDefault="00F4790A" w:rsidP="00A14D06">
            <w:r>
              <w:t xml:space="preserve">The </w:t>
            </w:r>
            <w:r>
              <w:rPr>
                <w:rFonts w:ascii="Courier New" w:eastAsia="Courier New" w:hAnsi="Courier New" w:cs="Courier New"/>
              </w:rPr>
              <w:t>Src_MAPNAME</w:t>
            </w:r>
            <w:r>
              <w:t xml:space="preserve"> property specifies the user defined string for integrating external information into SiLK records. See documentation on SiLK pmap filter for details (defined in the prefix map associated with MAPNAME).</w:t>
            </w:r>
          </w:p>
        </w:tc>
      </w:tr>
      <w:tr w:rsidR="00F4790A" w14:paraId="36B51F8E" w14:textId="77777777" w:rsidTr="00A14D06">
        <w:trPr>
          <w:jc w:val="center"/>
        </w:trPr>
        <w:tc>
          <w:tcPr>
            <w:tcW w:w="2250" w:type="dxa"/>
            <w:shd w:val="clear" w:color="auto" w:fill="FFFFFF"/>
            <w:tcMar>
              <w:top w:w="100" w:type="dxa"/>
              <w:left w:w="100" w:type="dxa"/>
              <w:bottom w:w="100" w:type="dxa"/>
              <w:right w:w="100" w:type="dxa"/>
            </w:tcMar>
            <w:vAlign w:val="center"/>
          </w:tcPr>
          <w:p w14:paraId="3DC5FA85" w14:textId="77777777" w:rsidR="00F4790A" w:rsidRDefault="00F4790A" w:rsidP="00A14D06">
            <w:r>
              <w:rPr>
                <w:b/>
              </w:rPr>
              <w:t>Dest_MAPNAME</w:t>
            </w:r>
          </w:p>
        </w:tc>
        <w:tc>
          <w:tcPr>
            <w:tcW w:w="3510" w:type="dxa"/>
            <w:shd w:val="clear" w:color="auto" w:fill="FFFFFF"/>
            <w:tcMar>
              <w:top w:w="100" w:type="dxa"/>
              <w:left w:w="100" w:type="dxa"/>
              <w:bottom w:w="100" w:type="dxa"/>
              <w:right w:w="100" w:type="dxa"/>
            </w:tcMar>
            <w:vAlign w:val="center"/>
          </w:tcPr>
          <w:p w14:paraId="6F2895BB"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30529D6"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822B6CE" w14:textId="77777777" w:rsidR="00F4790A" w:rsidRDefault="00F4790A" w:rsidP="00A14D06">
            <w:pPr>
              <w:jc w:val="center"/>
            </w:pPr>
            <w:r>
              <w:t>0..1</w:t>
            </w:r>
          </w:p>
        </w:tc>
        <w:tc>
          <w:tcPr>
            <w:tcW w:w="5940" w:type="dxa"/>
            <w:shd w:val="clear" w:color="auto" w:fill="FFFFFF"/>
            <w:tcMar>
              <w:top w:w="100" w:type="dxa"/>
              <w:left w:w="100" w:type="dxa"/>
              <w:bottom w:w="100" w:type="dxa"/>
              <w:right w:w="100" w:type="dxa"/>
            </w:tcMar>
          </w:tcPr>
          <w:p w14:paraId="66CBE24A" w14:textId="77777777" w:rsidR="00F4790A" w:rsidRDefault="00F4790A" w:rsidP="00A14D06">
            <w:r>
              <w:t xml:space="preserve">The </w:t>
            </w:r>
            <w:r>
              <w:rPr>
                <w:rFonts w:ascii="Courier New" w:eastAsia="Courier New" w:hAnsi="Courier New" w:cs="Courier New"/>
              </w:rPr>
              <w:t>Dest_MAPNAME</w:t>
            </w:r>
            <w:r>
              <w:t xml:space="preserve"> property specifies the user defined string for integrating external information into SiLK records. See documentation on SiLK pmap filter for details (defined in the prefix map associated with MAPNAME).</w:t>
            </w:r>
          </w:p>
        </w:tc>
      </w:tr>
    </w:tbl>
    <w:p w14:paraId="5D8848ED" w14:textId="77777777" w:rsidR="00F4790A" w:rsidRDefault="00F4790A" w:rsidP="00F4790A"/>
    <w:p w14:paraId="50628ABB" w14:textId="77777777" w:rsidR="00F4790A" w:rsidRDefault="00F4790A" w:rsidP="00F4790A">
      <w:pPr>
        <w:pStyle w:val="Heading3"/>
        <w:numPr>
          <w:ilvl w:val="2"/>
          <w:numId w:val="39"/>
        </w:numPr>
      </w:pPr>
      <w:bookmarkStart w:id="209" w:name="_Toc450311753"/>
      <w:bookmarkStart w:id="210" w:name="_Toc458527331"/>
      <w:r>
        <w:t>SiLKFlowAttributesType Data Type</w:t>
      </w:r>
      <w:bookmarkEnd w:id="209"/>
      <w:bookmarkEnd w:id="210"/>
    </w:p>
    <w:p w14:paraId="6F711194" w14:textId="77777777" w:rsidR="00F4790A" w:rsidRPr="00215FC5" w:rsidRDefault="00F4790A" w:rsidP="00F4790A">
      <w:pPr>
        <w:pStyle w:val="basicparagraph"/>
        <w:contextualSpacing w:val="0"/>
      </w:pPr>
      <w:r>
        <w:t xml:space="preserve">The </w:t>
      </w:r>
      <w:r w:rsidRPr="00D53A97">
        <w:rPr>
          <w:rFonts w:ascii="Courier New" w:hAnsi="Courier New" w:cs="Courier New"/>
        </w:rPr>
        <w:t>SiLKFlowAttributesType</w:t>
      </w:r>
      <w:r>
        <w:t xml:space="preserve"> data type specifies the SiLK flow attributes. Its core value SHOULD be a literal found in the</w:t>
      </w:r>
      <w:r w:rsidRPr="00FE1F56">
        <w:rPr>
          <w:rFonts w:ascii="Courier New" w:hAnsi="Courier New" w:cs="Courier New"/>
        </w:rPr>
        <w:t xml:space="preserve"> </w:t>
      </w:r>
      <w:r w:rsidRPr="00F419F7">
        <w:rPr>
          <w:rFonts w:ascii="Courier New" w:hAnsi="Courier New" w:cs="Courier New"/>
        </w:rPr>
        <w:t>SiLKFlowAttributesTypeEnum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5FBC5F50" w14:textId="77777777" w:rsidR="00F4790A" w:rsidRDefault="00F4790A" w:rsidP="00F4790A">
      <w:pPr>
        <w:pStyle w:val="Heading3"/>
        <w:numPr>
          <w:ilvl w:val="2"/>
          <w:numId w:val="39"/>
        </w:numPr>
      </w:pPr>
      <w:bookmarkStart w:id="211" w:name="_Toc450311754"/>
      <w:bookmarkStart w:id="212" w:name="_Toc458527332"/>
      <w:r>
        <w:t>SiLKAddressType Data Type</w:t>
      </w:r>
      <w:bookmarkEnd w:id="211"/>
      <w:bookmarkEnd w:id="212"/>
    </w:p>
    <w:p w14:paraId="58A16657" w14:textId="77777777" w:rsidR="00F4790A" w:rsidRPr="00215FC5" w:rsidRDefault="00F4790A" w:rsidP="00F4790A">
      <w:pPr>
        <w:pStyle w:val="basicparagraph"/>
        <w:contextualSpacing w:val="0"/>
      </w:pPr>
      <w:r>
        <w:t xml:space="preserve">The </w:t>
      </w:r>
      <w:r w:rsidRPr="008E3401">
        <w:rPr>
          <w:rFonts w:ascii="Courier New" w:hAnsi="Courier New" w:cs="Courier New"/>
        </w:rPr>
        <w:t>SiLKAddressType</w:t>
      </w:r>
      <w:r>
        <w:t xml:space="preserve"> data type specifies the SiLK address type. Its core value SHOULD be a literal found in the</w:t>
      </w:r>
      <w:r w:rsidRPr="00634D6A">
        <w:t xml:space="preserve"> </w:t>
      </w:r>
      <w:r w:rsidRPr="008E3401">
        <w:rPr>
          <w:rFonts w:ascii="Courier New" w:hAnsi="Courier New" w:cs="Courier New"/>
        </w:rPr>
        <w:t>SiLKAddressTypeEnum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42DFEF1F" w14:textId="77777777" w:rsidR="00F4790A" w:rsidRDefault="00F4790A" w:rsidP="00F4790A">
      <w:pPr>
        <w:pStyle w:val="Heading3"/>
        <w:numPr>
          <w:ilvl w:val="2"/>
          <w:numId w:val="39"/>
        </w:numPr>
      </w:pPr>
      <w:bookmarkStart w:id="213" w:name="_Toc450311755"/>
      <w:bookmarkStart w:id="214" w:name="_Toc458527333"/>
      <w:r>
        <w:lastRenderedPageBreak/>
        <w:t>SiLKCountryCodeType Class</w:t>
      </w:r>
      <w:bookmarkEnd w:id="213"/>
      <w:bookmarkEnd w:id="214"/>
    </w:p>
    <w:p w14:paraId="23E55819" w14:textId="77777777" w:rsidR="00F4790A" w:rsidRPr="00215FC5" w:rsidRDefault="00F4790A" w:rsidP="00F4790A">
      <w:pPr>
        <w:pStyle w:val="basicparagraph"/>
        <w:contextualSpacing w:val="0"/>
      </w:pPr>
      <w:r>
        <w:t xml:space="preserve">The </w:t>
      </w:r>
      <w:r w:rsidRPr="00D53A97">
        <w:rPr>
          <w:rFonts w:ascii="Courier New" w:hAnsi="Courier New" w:cs="Courier New"/>
        </w:rPr>
        <w:t>SiLKCountryCodeType</w:t>
      </w:r>
      <w:r>
        <w:t xml:space="preserve"> data type specifies the country codes used. Its core value SHOULD be a literal found in the</w:t>
      </w:r>
      <w:r w:rsidRPr="00634D6A">
        <w:t xml:space="preserve"> </w:t>
      </w:r>
      <w:r w:rsidRPr="00D53A97">
        <w:rPr>
          <w:rFonts w:ascii="Courier New" w:hAnsi="Courier New" w:cs="Courier New"/>
        </w:rPr>
        <w:t>SiLKCountryCodeTypeEnum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307176C6" w14:textId="77777777" w:rsidR="00F4790A" w:rsidRDefault="00F4790A" w:rsidP="00F4790A">
      <w:pPr>
        <w:pStyle w:val="Heading3"/>
        <w:numPr>
          <w:ilvl w:val="2"/>
          <w:numId w:val="39"/>
        </w:numPr>
      </w:pPr>
      <w:bookmarkStart w:id="215" w:name="_Toc450311756"/>
      <w:bookmarkStart w:id="216" w:name="_Toc458527334"/>
      <w:r>
        <w:t>SiLKSensorInfoType Class</w:t>
      </w:r>
      <w:bookmarkEnd w:id="215"/>
      <w:bookmarkEnd w:id="216"/>
    </w:p>
    <w:p w14:paraId="0BE64C8B" w14:textId="77777777" w:rsidR="00F4790A" w:rsidRDefault="00F4790A" w:rsidP="00F4790A">
      <w:pPr>
        <w:pStyle w:val="basicparagraph"/>
        <w:contextualSpacing w:val="0"/>
      </w:pPr>
      <w:r>
        <w:t xml:space="preserve">The </w:t>
      </w:r>
      <w:r>
        <w:rPr>
          <w:rFonts w:ascii="Courier New" w:eastAsia="Courier New" w:hAnsi="Courier New" w:cs="Courier New"/>
        </w:rPr>
        <w:t>SiLKSensorInfoType</w:t>
      </w:r>
      <w:r>
        <w:t xml:space="preserve"> class specifies properties associated with a SiLK sensor.</w:t>
      </w:r>
    </w:p>
    <w:p w14:paraId="1D133655"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SiLKSensorInfoType</w:t>
      </w:r>
      <w:r>
        <w:t xml:space="preserve"> class is given in </w:t>
      </w:r>
      <w:r w:rsidRPr="00F419F7">
        <w:rPr>
          <w:b/>
          <w:color w:val="0000EE"/>
        </w:rPr>
        <w:fldChar w:fldCharType="begin"/>
      </w:r>
      <w:r w:rsidRPr="00F419F7">
        <w:rPr>
          <w:b/>
          <w:color w:val="0000EE"/>
        </w:rPr>
        <w:instrText xml:space="preserve"> REF _Ref439974687 \h </w:instrText>
      </w:r>
      <w:r>
        <w:rPr>
          <w:b/>
          <w:color w:val="0000EE"/>
        </w:rPr>
        <w:instrText xml:space="preserve"> \* MERGEFORMAT </w:instrText>
      </w:r>
      <w:r w:rsidRPr="00F419F7">
        <w:rPr>
          <w:b/>
          <w:color w:val="0000EE"/>
        </w:rPr>
      </w:r>
      <w:r w:rsidRPr="00F419F7">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41</w:t>
      </w:r>
      <w:r w:rsidRPr="00F419F7">
        <w:rPr>
          <w:b/>
          <w:color w:val="0000EE"/>
        </w:rPr>
        <w:fldChar w:fldCharType="end"/>
      </w:r>
      <w:r>
        <w:t>.</w:t>
      </w:r>
    </w:p>
    <w:p w14:paraId="05181973" w14:textId="77777777" w:rsidR="00F4790A" w:rsidRDefault="00F4790A" w:rsidP="00F4790A">
      <w:pPr>
        <w:pStyle w:val="tablecaption"/>
        <w:jc w:val="center"/>
      </w:pPr>
      <w:bookmarkStart w:id="217" w:name="_Ref439974687"/>
      <w:r>
        <w:t xml:space="preserve">Table </w:t>
      </w:r>
      <w:fldSimple w:instr=" STYLEREF 1 \s ">
        <w:r w:rsidR="007C0824">
          <w:rPr>
            <w:noProof/>
          </w:rPr>
          <w:t>3</w:t>
        </w:r>
      </w:fldSimple>
      <w:r>
        <w:noBreakHyphen/>
      </w:r>
      <w:fldSimple w:instr=" SEQ Table \* ARABIC \s 1 ">
        <w:r w:rsidR="007C0824">
          <w:rPr>
            <w:noProof/>
          </w:rPr>
          <w:t>41</w:t>
        </w:r>
      </w:fldSimple>
      <w:bookmarkEnd w:id="217"/>
      <w:r>
        <w:rPr>
          <w:noProof/>
        </w:rPr>
        <w:t xml:space="preserve">. </w:t>
      </w:r>
      <w:r>
        <w:t xml:space="preserve">Properties of the </w:t>
      </w:r>
      <w:r>
        <w:rPr>
          <w:rFonts w:ascii="Courier New" w:eastAsia="Courier New" w:hAnsi="Courier New" w:cs="Courier New"/>
        </w:rPr>
        <w:t>SiLKSensorInfoType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330"/>
        <w:gridCol w:w="1260"/>
        <w:gridCol w:w="7020"/>
      </w:tblGrid>
      <w:tr w:rsidR="00F4790A" w14:paraId="7724C167" w14:textId="77777777" w:rsidTr="00A14D06">
        <w:trPr>
          <w:jc w:val="center"/>
        </w:trPr>
        <w:tc>
          <w:tcPr>
            <w:tcW w:w="1350" w:type="dxa"/>
            <w:shd w:val="clear" w:color="auto" w:fill="BFBFBF"/>
            <w:tcMar>
              <w:top w:w="100" w:type="dxa"/>
              <w:left w:w="100" w:type="dxa"/>
              <w:bottom w:w="100" w:type="dxa"/>
              <w:right w:w="100" w:type="dxa"/>
            </w:tcMar>
          </w:tcPr>
          <w:p w14:paraId="0894F798" w14:textId="77777777" w:rsidR="00F4790A" w:rsidRDefault="00F4790A" w:rsidP="00A14D06">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55EB3924"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BFBF963" w14:textId="77777777" w:rsidR="00F4790A" w:rsidRDefault="00F4790A" w:rsidP="00A14D06">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4C9B269A" w14:textId="77777777" w:rsidR="00F4790A" w:rsidRDefault="00F4790A" w:rsidP="00A14D06">
            <w:pPr>
              <w:rPr>
                <w:b/>
                <w:color w:val="000000"/>
              </w:rPr>
            </w:pPr>
            <w:r>
              <w:rPr>
                <w:b/>
                <w:color w:val="000000"/>
              </w:rPr>
              <w:t>Description</w:t>
            </w:r>
          </w:p>
        </w:tc>
      </w:tr>
      <w:tr w:rsidR="00F4790A" w14:paraId="781ED1D3" w14:textId="77777777" w:rsidTr="00A14D06">
        <w:trPr>
          <w:jc w:val="center"/>
        </w:trPr>
        <w:tc>
          <w:tcPr>
            <w:tcW w:w="1350" w:type="dxa"/>
            <w:shd w:val="clear" w:color="auto" w:fill="FFFFFF"/>
            <w:tcMar>
              <w:top w:w="100" w:type="dxa"/>
              <w:left w:w="100" w:type="dxa"/>
              <w:bottom w:w="100" w:type="dxa"/>
              <w:right w:w="100" w:type="dxa"/>
            </w:tcMar>
            <w:vAlign w:val="center"/>
          </w:tcPr>
          <w:p w14:paraId="581C75FE" w14:textId="77777777" w:rsidR="00F4790A" w:rsidRDefault="00F4790A" w:rsidP="00A14D06">
            <w:r>
              <w:rPr>
                <w:b/>
              </w:rPr>
              <w:t>Sensor_ID</w:t>
            </w:r>
          </w:p>
        </w:tc>
        <w:tc>
          <w:tcPr>
            <w:tcW w:w="3330" w:type="dxa"/>
            <w:shd w:val="clear" w:color="auto" w:fill="FFFFFF"/>
            <w:tcMar>
              <w:top w:w="100" w:type="dxa"/>
              <w:left w:w="100" w:type="dxa"/>
              <w:bottom w:w="100" w:type="dxa"/>
              <w:right w:w="100" w:type="dxa"/>
            </w:tcMar>
            <w:vAlign w:val="center"/>
          </w:tcPr>
          <w:p w14:paraId="56E7689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6A34D9C" w14:textId="77777777" w:rsidR="00F4790A" w:rsidRDefault="00F4790A" w:rsidP="00A14D06">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1E4FF5C" w14:textId="77777777" w:rsidR="00F4790A" w:rsidRDefault="00F4790A" w:rsidP="00A14D06">
            <w:pPr>
              <w:jc w:val="center"/>
            </w:pPr>
            <w:r>
              <w:t>0..1</w:t>
            </w:r>
          </w:p>
        </w:tc>
        <w:tc>
          <w:tcPr>
            <w:tcW w:w="7020" w:type="dxa"/>
            <w:shd w:val="clear" w:color="auto" w:fill="FFFFFF"/>
            <w:tcMar>
              <w:top w:w="100" w:type="dxa"/>
              <w:left w:w="100" w:type="dxa"/>
              <w:bottom w:w="100" w:type="dxa"/>
              <w:right w:w="100" w:type="dxa"/>
            </w:tcMar>
          </w:tcPr>
          <w:p w14:paraId="09255447" w14:textId="77777777" w:rsidR="00F4790A" w:rsidRDefault="00F4790A" w:rsidP="00A14D06">
            <w:r>
              <w:t xml:space="preserve">The </w:t>
            </w:r>
            <w:r>
              <w:rPr>
                <w:rFonts w:ascii="Courier New" w:eastAsia="Courier New" w:hAnsi="Courier New" w:cs="Courier New"/>
              </w:rPr>
              <w:t>Sensor_ID</w:t>
            </w:r>
            <w:r>
              <w:t xml:space="preserve"> property specifies the name or ID of sensor at the collection point.</w:t>
            </w:r>
          </w:p>
        </w:tc>
      </w:tr>
      <w:tr w:rsidR="00F4790A" w14:paraId="2684B1AD" w14:textId="77777777" w:rsidTr="00A14D06">
        <w:trPr>
          <w:jc w:val="center"/>
        </w:trPr>
        <w:tc>
          <w:tcPr>
            <w:tcW w:w="1350" w:type="dxa"/>
            <w:shd w:val="clear" w:color="auto" w:fill="FFFFFF"/>
            <w:tcMar>
              <w:top w:w="100" w:type="dxa"/>
              <w:left w:w="100" w:type="dxa"/>
              <w:bottom w:w="100" w:type="dxa"/>
              <w:right w:w="100" w:type="dxa"/>
            </w:tcMar>
            <w:vAlign w:val="center"/>
          </w:tcPr>
          <w:p w14:paraId="51648808" w14:textId="77777777" w:rsidR="00F4790A" w:rsidRDefault="00F4790A" w:rsidP="00A14D06">
            <w:r>
              <w:rPr>
                <w:b/>
              </w:rPr>
              <w:t>Class</w:t>
            </w:r>
          </w:p>
        </w:tc>
        <w:tc>
          <w:tcPr>
            <w:tcW w:w="3330" w:type="dxa"/>
            <w:shd w:val="clear" w:color="auto" w:fill="FFFFFF"/>
            <w:tcMar>
              <w:top w:w="100" w:type="dxa"/>
              <w:left w:w="100" w:type="dxa"/>
              <w:bottom w:w="100" w:type="dxa"/>
              <w:right w:w="100" w:type="dxa"/>
            </w:tcMar>
            <w:vAlign w:val="center"/>
          </w:tcPr>
          <w:p w14:paraId="18C388D4" w14:textId="77777777" w:rsidR="00F4790A" w:rsidRDefault="00F4790A" w:rsidP="00A14D06">
            <w:r>
              <w:rPr>
                <w:rFonts w:ascii="Courier New" w:eastAsia="Courier New" w:hAnsi="Courier New" w:cs="Courier New"/>
              </w:rPr>
              <w:t>SiLKSensorClassType</w:t>
            </w:r>
          </w:p>
        </w:tc>
        <w:tc>
          <w:tcPr>
            <w:tcW w:w="1260" w:type="dxa"/>
            <w:shd w:val="clear" w:color="auto" w:fill="FFFFFF"/>
            <w:tcMar>
              <w:top w:w="100" w:type="dxa"/>
              <w:left w:w="100" w:type="dxa"/>
              <w:bottom w:w="100" w:type="dxa"/>
              <w:right w:w="100" w:type="dxa"/>
            </w:tcMar>
            <w:vAlign w:val="center"/>
          </w:tcPr>
          <w:p w14:paraId="2064F267" w14:textId="77777777" w:rsidR="00F4790A" w:rsidRDefault="00F4790A" w:rsidP="00A14D06">
            <w:pPr>
              <w:jc w:val="center"/>
            </w:pPr>
            <w:r>
              <w:t>0..1</w:t>
            </w:r>
          </w:p>
        </w:tc>
        <w:tc>
          <w:tcPr>
            <w:tcW w:w="7020" w:type="dxa"/>
            <w:shd w:val="clear" w:color="auto" w:fill="FFFFFF"/>
            <w:tcMar>
              <w:top w:w="100" w:type="dxa"/>
              <w:left w:w="100" w:type="dxa"/>
              <w:bottom w:w="100" w:type="dxa"/>
              <w:right w:w="100" w:type="dxa"/>
            </w:tcMar>
          </w:tcPr>
          <w:p w14:paraId="5BB41489" w14:textId="77777777" w:rsidR="00F4790A" w:rsidRDefault="00F4790A" w:rsidP="00A14D06">
            <w:r>
              <w:t xml:space="preserve">The </w:t>
            </w:r>
            <w:r>
              <w:rPr>
                <w:rFonts w:ascii="Courier New" w:eastAsia="Courier New" w:hAnsi="Courier New" w:cs="Courier New"/>
              </w:rPr>
              <w:t>Class</w:t>
            </w:r>
            <w:r>
              <w:t xml:space="preserve"> property specifies the sensor class. By default, the "all" class. Others can be configured.</w:t>
            </w:r>
          </w:p>
        </w:tc>
      </w:tr>
      <w:tr w:rsidR="00F4790A" w14:paraId="2422CA3C" w14:textId="77777777" w:rsidTr="00A14D06">
        <w:trPr>
          <w:jc w:val="center"/>
        </w:trPr>
        <w:tc>
          <w:tcPr>
            <w:tcW w:w="1350" w:type="dxa"/>
            <w:shd w:val="clear" w:color="auto" w:fill="FFFFFF"/>
            <w:tcMar>
              <w:top w:w="100" w:type="dxa"/>
              <w:left w:w="100" w:type="dxa"/>
              <w:bottom w:w="100" w:type="dxa"/>
              <w:right w:w="100" w:type="dxa"/>
            </w:tcMar>
            <w:vAlign w:val="center"/>
          </w:tcPr>
          <w:p w14:paraId="4BA0EE86" w14:textId="77777777" w:rsidR="00F4790A" w:rsidRDefault="00F4790A" w:rsidP="00A14D06">
            <w:r>
              <w:rPr>
                <w:b/>
              </w:rPr>
              <w:t>Type</w:t>
            </w:r>
          </w:p>
        </w:tc>
        <w:tc>
          <w:tcPr>
            <w:tcW w:w="3330" w:type="dxa"/>
            <w:shd w:val="clear" w:color="auto" w:fill="FFFFFF"/>
            <w:tcMar>
              <w:top w:w="100" w:type="dxa"/>
              <w:left w:w="100" w:type="dxa"/>
              <w:bottom w:w="100" w:type="dxa"/>
              <w:right w:w="100" w:type="dxa"/>
            </w:tcMar>
            <w:vAlign w:val="center"/>
          </w:tcPr>
          <w:p w14:paraId="77EB58C0" w14:textId="77777777" w:rsidR="00F4790A" w:rsidRDefault="00F4790A" w:rsidP="00A14D06">
            <w:r>
              <w:rPr>
                <w:rFonts w:ascii="Courier New" w:eastAsia="Courier New" w:hAnsi="Courier New" w:cs="Courier New"/>
              </w:rPr>
              <w:t>SiLKDirectionType</w:t>
            </w:r>
          </w:p>
        </w:tc>
        <w:tc>
          <w:tcPr>
            <w:tcW w:w="1260" w:type="dxa"/>
            <w:shd w:val="clear" w:color="auto" w:fill="FFFFFF"/>
            <w:tcMar>
              <w:top w:w="100" w:type="dxa"/>
              <w:left w:w="100" w:type="dxa"/>
              <w:bottom w:w="100" w:type="dxa"/>
              <w:right w:w="100" w:type="dxa"/>
            </w:tcMar>
            <w:vAlign w:val="center"/>
          </w:tcPr>
          <w:p w14:paraId="1AB8C84C" w14:textId="77777777" w:rsidR="00F4790A" w:rsidRDefault="00F4790A" w:rsidP="00A14D06">
            <w:pPr>
              <w:jc w:val="center"/>
            </w:pPr>
            <w:r>
              <w:t>0..1</w:t>
            </w:r>
          </w:p>
        </w:tc>
        <w:tc>
          <w:tcPr>
            <w:tcW w:w="7020" w:type="dxa"/>
            <w:shd w:val="clear" w:color="auto" w:fill="FFFFFF"/>
            <w:tcMar>
              <w:top w:w="100" w:type="dxa"/>
              <w:left w:w="100" w:type="dxa"/>
              <w:bottom w:w="100" w:type="dxa"/>
              <w:right w:w="100" w:type="dxa"/>
            </w:tcMar>
          </w:tcPr>
          <w:p w14:paraId="3DE8B98A" w14:textId="77777777" w:rsidR="00F4790A" w:rsidRDefault="00F4790A" w:rsidP="00A14D06">
            <w:r>
              <w:t xml:space="preserve">The </w:t>
            </w:r>
            <w:r>
              <w:rPr>
                <w:rFonts w:ascii="Courier New" w:eastAsia="Courier New" w:hAnsi="Courier New" w:cs="Courier New"/>
              </w:rPr>
              <w:t>Type</w:t>
            </w:r>
            <w:r>
              <w:t xml:space="preserve"> property specifies the direction of traffic, which is enumerated by </w:t>
            </w:r>
            <w:r w:rsidRPr="003629ED">
              <w:rPr>
                <w:rFonts w:ascii="Courier New" w:hAnsi="Courier New" w:cs="Courier New"/>
              </w:rPr>
              <w:t>SiLKDirectionType</w:t>
            </w:r>
            <w:r>
              <w:t>.</w:t>
            </w:r>
          </w:p>
        </w:tc>
      </w:tr>
    </w:tbl>
    <w:p w14:paraId="65B5373C" w14:textId="77777777" w:rsidR="00F4790A" w:rsidRDefault="00F4790A" w:rsidP="00F4790A"/>
    <w:p w14:paraId="7414F806" w14:textId="77777777" w:rsidR="00F4790A" w:rsidRDefault="00F4790A" w:rsidP="00F4790A">
      <w:pPr>
        <w:pStyle w:val="Heading3"/>
        <w:numPr>
          <w:ilvl w:val="2"/>
          <w:numId w:val="39"/>
        </w:numPr>
      </w:pPr>
      <w:bookmarkStart w:id="218" w:name="_Toc450311757"/>
      <w:bookmarkStart w:id="219" w:name="_Toc458527335"/>
      <w:r>
        <w:t>SiLKDirectionType Class</w:t>
      </w:r>
      <w:bookmarkEnd w:id="218"/>
      <w:bookmarkEnd w:id="219"/>
    </w:p>
    <w:p w14:paraId="637BE85A" w14:textId="77777777" w:rsidR="00F4790A" w:rsidRPr="00215FC5" w:rsidRDefault="00F4790A" w:rsidP="00F4790A">
      <w:pPr>
        <w:pStyle w:val="basicparagraph"/>
        <w:contextualSpacing w:val="0"/>
      </w:pPr>
      <w:r>
        <w:t xml:space="preserve">The </w:t>
      </w:r>
      <w:r w:rsidRPr="00630B9D">
        <w:rPr>
          <w:rFonts w:ascii="Courier New" w:hAnsi="Courier New" w:cs="Courier New"/>
        </w:rPr>
        <w:t>SiLK</w:t>
      </w:r>
      <w:r>
        <w:rPr>
          <w:rFonts w:ascii="Courier New" w:hAnsi="Courier New" w:cs="Courier New"/>
        </w:rPr>
        <w:t>Direction</w:t>
      </w:r>
      <w:r w:rsidRPr="00630B9D">
        <w:rPr>
          <w:rFonts w:ascii="Courier New" w:hAnsi="Courier New" w:cs="Courier New"/>
        </w:rPr>
        <w:t>Type</w:t>
      </w:r>
      <w:r>
        <w:t xml:space="preserve"> data type specifies the direction of SiLK traffic. Its core value SHOULD be a literal found in the</w:t>
      </w:r>
      <w:r w:rsidRPr="00FE1F56">
        <w:rPr>
          <w:rFonts w:ascii="Courier New" w:hAnsi="Courier New" w:cs="Courier New"/>
        </w:rPr>
        <w:t xml:space="preserve"> </w:t>
      </w:r>
      <w:r w:rsidRPr="00630B9D">
        <w:rPr>
          <w:rFonts w:ascii="Courier New" w:hAnsi="Courier New" w:cs="Courier New"/>
        </w:rPr>
        <w:t>SiLKDirectionTypeEnum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238DAD5F" w14:textId="77777777" w:rsidR="00F4790A" w:rsidRDefault="00F4790A" w:rsidP="00F4790A">
      <w:pPr>
        <w:pStyle w:val="Heading3"/>
        <w:numPr>
          <w:ilvl w:val="2"/>
          <w:numId w:val="39"/>
        </w:numPr>
      </w:pPr>
      <w:bookmarkStart w:id="220" w:name="_Toc450311758"/>
      <w:bookmarkStart w:id="221" w:name="_Toc458527336"/>
      <w:r>
        <w:lastRenderedPageBreak/>
        <w:t>SiLKSensorClassType Class</w:t>
      </w:r>
      <w:bookmarkEnd w:id="220"/>
      <w:bookmarkEnd w:id="221"/>
    </w:p>
    <w:p w14:paraId="0D40E5D7" w14:textId="77777777" w:rsidR="00F4790A" w:rsidRPr="00215FC5" w:rsidRDefault="00F4790A" w:rsidP="00F4790A">
      <w:r>
        <w:t xml:space="preserve">The </w:t>
      </w:r>
      <w:r w:rsidRPr="00630B9D">
        <w:rPr>
          <w:rFonts w:ascii="Courier New" w:hAnsi="Courier New" w:cs="Courier New"/>
        </w:rPr>
        <w:t>SiLKSensorClassType</w:t>
      </w:r>
      <w:r>
        <w:t xml:space="preserve"> data type specifies the sensor type. Its core value SHOULD be a literal found in the</w:t>
      </w:r>
      <w:r w:rsidRPr="00FE1F56">
        <w:rPr>
          <w:rFonts w:ascii="Courier New" w:hAnsi="Courier New" w:cs="Courier New"/>
        </w:rPr>
        <w:t xml:space="preserve"> </w:t>
      </w:r>
      <w:r w:rsidRPr="00630B9D">
        <w:rPr>
          <w:rFonts w:ascii="Courier New" w:hAnsi="Courier New" w:cs="Courier New"/>
        </w:rPr>
        <w:t>SiLKSensorClassTypeEnum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0DBE11CC" w14:textId="77777777" w:rsidR="00F4790A" w:rsidRDefault="00F4790A" w:rsidP="00F4790A">
      <w:pPr>
        <w:pStyle w:val="Heading2"/>
        <w:numPr>
          <w:ilvl w:val="1"/>
          <w:numId w:val="39"/>
        </w:numPr>
      </w:pPr>
      <w:bookmarkStart w:id="222" w:name="_Toc450311759"/>
      <w:bookmarkStart w:id="223" w:name="_Toc458527337"/>
      <w:r>
        <w:t>YAFRecordType Class</w:t>
      </w:r>
      <w:bookmarkEnd w:id="222"/>
      <w:bookmarkEnd w:id="223"/>
    </w:p>
    <w:p w14:paraId="4FBD646C" w14:textId="77777777" w:rsidR="00F4790A" w:rsidRDefault="00F4790A" w:rsidP="00F4790A">
      <w:pPr>
        <w:keepNext/>
      </w:pPr>
      <w:r w:rsidRPr="002A5E46">
        <w:rPr>
          <w:noProof/>
        </w:rPr>
        <w:drawing>
          <wp:inline distT="0" distB="0" distL="0" distR="0" wp14:anchorId="44A9D0A8" wp14:editId="41B69705">
            <wp:extent cx="8229600" cy="2318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8229600" cy="2318443"/>
                    </a:xfrm>
                    <a:prstGeom prst="rect">
                      <a:avLst/>
                    </a:prstGeom>
                  </pic:spPr>
                </pic:pic>
              </a:graphicData>
            </a:graphic>
          </wp:inline>
        </w:drawing>
      </w:r>
      <w:r w:rsidRPr="002A5E46">
        <w:rPr>
          <w:noProof/>
        </w:rPr>
        <w:t xml:space="preserve"> </w:t>
      </w:r>
    </w:p>
    <w:p w14:paraId="2FC26E9C" w14:textId="77777777" w:rsidR="00F4790A" w:rsidRPr="00CC37AB" w:rsidRDefault="00F4790A" w:rsidP="00F4790A">
      <w:pPr>
        <w:pStyle w:val="Caption"/>
      </w:pPr>
      <w:bookmarkStart w:id="224" w:name="_Ref440024381"/>
      <w:r>
        <w:t xml:space="preserve">Figure </w:t>
      </w:r>
      <w:fldSimple w:instr=" STYLEREF 1 \s ">
        <w:r w:rsidR="007C0824">
          <w:rPr>
            <w:noProof/>
          </w:rPr>
          <w:t>3</w:t>
        </w:r>
      </w:fldSimple>
      <w:r>
        <w:noBreakHyphen/>
      </w:r>
      <w:fldSimple w:instr=" SEQ Figure \* ARABIC \s 1 ">
        <w:r w:rsidR="007C0824">
          <w:rPr>
            <w:noProof/>
          </w:rPr>
          <w:t>8</w:t>
        </w:r>
      </w:fldSimple>
      <w:bookmarkEnd w:id="224"/>
      <w:r>
        <w:t xml:space="preserve">. </w:t>
      </w:r>
      <w:r w:rsidRPr="003D5707">
        <w:t xml:space="preserve">UML diagram of the </w:t>
      </w:r>
      <w:r w:rsidRPr="007063C7">
        <w:rPr>
          <w:rFonts w:ascii="Courier New" w:hAnsi="Courier New" w:cs="Courier New"/>
        </w:rPr>
        <w:t>YAFRecordType</w:t>
      </w:r>
      <w:r w:rsidRPr="003D5707">
        <w:t xml:space="preserve"> class</w:t>
      </w:r>
    </w:p>
    <w:p w14:paraId="511A1550" w14:textId="77777777" w:rsidR="00F4790A" w:rsidRDefault="00F4790A" w:rsidP="00F4790A">
      <w:pPr>
        <w:pStyle w:val="basicparagraph"/>
        <w:contextualSpacing w:val="0"/>
      </w:pPr>
      <w:r>
        <w:t xml:space="preserve">The </w:t>
      </w:r>
      <w:r>
        <w:rPr>
          <w:rFonts w:ascii="Courier New" w:eastAsia="Courier New" w:hAnsi="Courier New" w:cs="Courier New"/>
        </w:rPr>
        <w:t>YAFRecordType</w:t>
      </w:r>
      <w:r>
        <w:t xml:space="preserve"> class specifies the YAF (Yet Another Flowmeter) record type, which is a bidirectional network flow meter. It processes packet data from pcap(3) dumpfiles as generated by tcpdump(1) or via live capture from an interface using pcap(3) into bidirectional flows, then exports those flows to IPFIX. See </w:t>
      </w:r>
      <w:hyperlink r:id="rId117" w:history="1">
        <w:r w:rsidRPr="00E63964">
          <w:rPr>
            <w:rStyle w:val="Hyperlink"/>
          </w:rPr>
          <w:t>http://www.usenix.org/event/lisa10/tech/full_papers/Inacio.pdf</w:t>
        </w:r>
      </w:hyperlink>
      <w:r>
        <w:t xml:space="preserve"> for more information. </w:t>
      </w:r>
    </w:p>
    <w:p w14:paraId="70B07234" w14:textId="77777777" w:rsidR="00F4790A" w:rsidRDefault="00F4790A" w:rsidP="00F4790A">
      <w:pPr>
        <w:pStyle w:val="basicparagraph"/>
        <w:contextualSpacing w:val="0"/>
      </w:pPr>
      <w:r>
        <w:rPr>
          <w:rFonts w:cs="Courier New"/>
        </w:rPr>
        <w:t xml:space="preserve">The UML diagram corresponding to the </w:t>
      </w:r>
      <w:r>
        <w:rPr>
          <w:rFonts w:ascii="Courier New" w:eastAsia="Courier New" w:hAnsi="Courier New" w:cs="Courier New"/>
        </w:rPr>
        <w:t>NetworkFlowObjectType</w:t>
      </w:r>
      <w:r>
        <w:t xml:space="preserve"> </w:t>
      </w:r>
      <w:r>
        <w:rPr>
          <w:rFonts w:cs="Courier New"/>
        </w:rPr>
        <w:t xml:space="preserve">class is shown in </w:t>
      </w:r>
      <w:r w:rsidRPr="00644BFB">
        <w:rPr>
          <w:rFonts w:cs="Courier New"/>
          <w:b/>
          <w:color w:val="0000EE"/>
        </w:rPr>
        <w:fldChar w:fldCharType="begin"/>
      </w:r>
      <w:r w:rsidRPr="00644BFB">
        <w:rPr>
          <w:rFonts w:cs="Courier New"/>
          <w:b/>
          <w:color w:val="0000EE"/>
        </w:rPr>
        <w:instrText xml:space="preserve"> REF _Ref440024381 \h  \* MERGEFORMAT </w:instrText>
      </w:r>
      <w:r w:rsidRPr="00644BFB">
        <w:rPr>
          <w:rFonts w:cs="Courier New"/>
          <w:b/>
          <w:color w:val="0000EE"/>
        </w:rPr>
      </w:r>
      <w:r w:rsidRPr="00644BFB">
        <w:rPr>
          <w:rFonts w:cs="Courier New"/>
          <w:b/>
          <w:color w:val="0000EE"/>
        </w:rPr>
        <w:fldChar w:fldCharType="separate"/>
      </w:r>
      <w:r w:rsidR="007C0824" w:rsidRPr="007C0824">
        <w:rPr>
          <w:b/>
          <w:color w:val="0000EE"/>
        </w:rPr>
        <w:t xml:space="preserve">Figure </w:t>
      </w:r>
      <w:r w:rsidR="007C0824" w:rsidRPr="007C0824">
        <w:rPr>
          <w:b/>
          <w:noProof/>
          <w:color w:val="0000EE"/>
        </w:rPr>
        <w:t>3</w:t>
      </w:r>
      <w:r w:rsidR="007C0824" w:rsidRPr="007C0824">
        <w:rPr>
          <w:b/>
          <w:noProof/>
          <w:color w:val="0000EE"/>
        </w:rPr>
        <w:noBreakHyphen/>
        <w:t>8</w:t>
      </w:r>
      <w:r w:rsidRPr="00644BFB">
        <w:rPr>
          <w:rFonts w:cs="Courier New"/>
          <w:b/>
          <w:color w:val="0000EE"/>
        </w:rPr>
        <w:fldChar w:fldCharType="end"/>
      </w:r>
      <w:r w:rsidRPr="00644BFB">
        <w:rPr>
          <w:rFonts w:cs="Courier New"/>
          <w:color w:val="0000EE"/>
        </w:rPr>
        <w:t>.</w:t>
      </w:r>
    </w:p>
    <w:p w14:paraId="3C1A346B"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YAFRecordType</w:t>
      </w:r>
      <w:r>
        <w:t xml:space="preserve"> class is given in </w:t>
      </w:r>
      <w:r w:rsidRPr="00254FCB">
        <w:rPr>
          <w:b/>
          <w:color w:val="0000EE"/>
        </w:rPr>
        <w:fldChar w:fldCharType="begin"/>
      </w:r>
      <w:r w:rsidRPr="00254FCB">
        <w:rPr>
          <w:b/>
          <w:color w:val="0000EE"/>
        </w:rPr>
        <w:instrText xml:space="preserve"> REF _Ref440010295 \h </w:instrText>
      </w:r>
      <w:r>
        <w:rPr>
          <w:b/>
          <w:color w:val="0000EE"/>
        </w:rPr>
        <w:instrText xml:space="preserve"> \* MERGEFORMAT </w:instrText>
      </w:r>
      <w:r w:rsidRPr="00254FCB">
        <w:rPr>
          <w:b/>
          <w:color w:val="0000EE"/>
        </w:rPr>
      </w:r>
      <w:r w:rsidRPr="00254FCB">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42</w:t>
      </w:r>
      <w:r w:rsidRPr="00254FCB">
        <w:rPr>
          <w:b/>
          <w:color w:val="0000EE"/>
        </w:rPr>
        <w:fldChar w:fldCharType="end"/>
      </w:r>
      <w:r>
        <w:t>.</w:t>
      </w:r>
    </w:p>
    <w:p w14:paraId="5459CCB4" w14:textId="77777777" w:rsidR="00F4790A" w:rsidRDefault="00F4790A" w:rsidP="00F4790A">
      <w:pPr>
        <w:pStyle w:val="tablecaption"/>
        <w:jc w:val="center"/>
      </w:pPr>
      <w:bookmarkStart w:id="225" w:name="_Ref440010295"/>
      <w:r>
        <w:t xml:space="preserve">Table </w:t>
      </w:r>
      <w:fldSimple w:instr=" STYLEREF 1 \s ">
        <w:r w:rsidR="007C0824">
          <w:rPr>
            <w:noProof/>
          </w:rPr>
          <w:t>3</w:t>
        </w:r>
      </w:fldSimple>
      <w:r>
        <w:noBreakHyphen/>
      </w:r>
      <w:fldSimple w:instr=" SEQ Table \* ARABIC \s 1 ">
        <w:r w:rsidR="007C0824">
          <w:rPr>
            <w:noProof/>
          </w:rPr>
          <w:t>42</w:t>
        </w:r>
      </w:fldSimple>
      <w:bookmarkEnd w:id="225"/>
      <w:r>
        <w:rPr>
          <w:noProof/>
        </w:rPr>
        <w:t xml:space="preserve">. </w:t>
      </w:r>
      <w:r>
        <w:t xml:space="preserve">Properties of the </w:t>
      </w:r>
      <w:r>
        <w:rPr>
          <w:rFonts w:ascii="Courier New" w:eastAsia="Courier New" w:hAnsi="Courier New" w:cs="Courier New"/>
        </w:rPr>
        <w:t>YAFRecordType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2970"/>
        <w:gridCol w:w="1260"/>
        <w:gridCol w:w="7110"/>
      </w:tblGrid>
      <w:tr w:rsidR="00F4790A" w14:paraId="480F7C16" w14:textId="77777777" w:rsidTr="00A14D06">
        <w:trPr>
          <w:jc w:val="center"/>
        </w:trPr>
        <w:tc>
          <w:tcPr>
            <w:tcW w:w="1620" w:type="dxa"/>
            <w:shd w:val="clear" w:color="auto" w:fill="BFBFBF"/>
            <w:tcMar>
              <w:top w:w="100" w:type="dxa"/>
              <w:left w:w="100" w:type="dxa"/>
              <w:bottom w:w="100" w:type="dxa"/>
              <w:right w:w="100" w:type="dxa"/>
            </w:tcMar>
          </w:tcPr>
          <w:p w14:paraId="140EFB72" w14:textId="77777777" w:rsidR="00F4790A" w:rsidRDefault="00F4790A" w:rsidP="00A14D06">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1DD10707"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7075D60" w14:textId="77777777" w:rsidR="00F4790A" w:rsidRDefault="00F4790A" w:rsidP="00A14D06">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709610CD" w14:textId="77777777" w:rsidR="00F4790A" w:rsidRDefault="00F4790A" w:rsidP="00A14D06">
            <w:pPr>
              <w:rPr>
                <w:b/>
                <w:color w:val="000000"/>
              </w:rPr>
            </w:pPr>
            <w:r>
              <w:rPr>
                <w:b/>
                <w:color w:val="000000"/>
              </w:rPr>
              <w:t>Description</w:t>
            </w:r>
          </w:p>
        </w:tc>
      </w:tr>
      <w:tr w:rsidR="00F4790A" w14:paraId="52377840" w14:textId="77777777" w:rsidTr="00A14D06">
        <w:trPr>
          <w:jc w:val="center"/>
        </w:trPr>
        <w:tc>
          <w:tcPr>
            <w:tcW w:w="1620" w:type="dxa"/>
            <w:shd w:val="clear" w:color="auto" w:fill="FFFFFF"/>
            <w:tcMar>
              <w:top w:w="100" w:type="dxa"/>
              <w:left w:w="100" w:type="dxa"/>
              <w:bottom w:w="100" w:type="dxa"/>
              <w:right w:w="100" w:type="dxa"/>
            </w:tcMar>
            <w:vAlign w:val="center"/>
          </w:tcPr>
          <w:p w14:paraId="15183C53" w14:textId="77777777" w:rsidR="00F4790A" w:rsidRDefault="00F4790A" w:rsidP="00A14D06">
            <w:r>
              <w:rPr>
                <w:b/>
              </w:rPr>
              <w:lastRenderedPageBreak/>
              <w:t>Flow</w:t>
            </w:r>
          </w:p>
        </w:tc>
        <w:tc>
          <w:tcPr>
            <w:tcW w:w="2970" w:type="dxa"/>
            <w:shd w:val="clear" w:color="auto" w:fill="FFFFFF"/>
            <w:tcMar>
              <w:top w:w="100" w:type="dxa"/>
              <w:left w:w="100" w:type="dxa"/>
              <w:bottom w:w="100" w:type="dxa"/>
              <w:right w:w="100" w:type="dxa"/>
            </w:tcMar>
            <w:vAlign w:val="center"/>
          </w:tcPr>
          <w:p w14:paraId="5DCEF7F2" w14:textId="77777777" w:rsidR="00F4790A" w:rsidRDefault="00F4790A" w:rsidP="00A14D06">
            <w:r>
              <w:rPr>
                <w:rFonts w:ascii="Courier New" w:eastAsia="Courier New" w:hAnsi="Courier New" w:cs="Courier New"/>
              </w:rPr>
              <w:t>YAFFlowType</w:t>
            </w:r>
          </w:p>
        </w:tc>
        <w:tc>
          <w:tcPr>
            <w:tcW w:w="1260" w:type="dxa"/>
            <w:shd w:val="clear" w:color="auto" w:fill="FFFFFF"/>
            <w:tcMar>
              <w:top w:w="100" w:type="dxa"/>
              <w:left w:w="100" w:type="dxa"/>
              <w:bottom w:w="100" w:type="dxa"/>
              <w:right w:w="100" w:type="dxa"/>
            </w:tcMar>
            <w:vAlign w:val="center"/>
          </w:tcPr>
          <w:p w14:paraId="680AD6CE" w14:textId="77777777" w:rsidR="00F4790A" w:rsidRDefault="00F4790A" w:rsidP="00A14D06">
            <w:pPr>
              <w:jc w:val="center"/>
            </w:pPr>
            <w:r>
              <w:t>0..1</w:t>
            </w:r>
          </w:p>
        </w:tc>
        <w:tc>
          <w:tcPr>
            <w:tcW w:w="7110" w:type="dxa"/>
            <w:shd w:val="clear" w:color="auto" w:fill="FFFFFF"/>
            <w:tcMar>
              <w:top w:w="100" w:type="dxa"/>
              <w:left w:w="100" w:type="dxa"/>
              <w:bottom w:w="100" w:type="dxa"/>
              <w:right w:w="100" w:type="dxa"/>
            </w:tcMar>
          </w:tcPr>
          <w:p w14:paraId="02DF7927" w14:textId="77777777" w:rsidR="00F4790A" w:rsidRDefault="00F4790A" w:rsidP="00A14D06">
            <w:r>
              <w:t xml:space="preserve">The </w:t>
            </w:r>
            <w:r>
              <w:rPr>
                <w:rFonts w:ascii="Courier New" w:eastAsia="Courier New" w:hAnsi="Courier New" w:cs="Courier New"/>
              </w:rPr>
              <w:t>Flow</w:t>
            </w:r>
            <w:r>
              <w:t xml:space="preserve"> property specifies the properties in a YAF record that have been separated based on flow direction. These properties are defined for the general forward flow.</w:t>
            </w:r>
          </w:p>
        </w:tc>
      </w:tr>
      <w:tr w:rsidR="00F4790A" w14:paraId="5A24227C" w14:textId="77777777" w:rsidTr="00A14D06">
        <w:trPr>
          <w:jc w:val="center"/>
        </w:trPr>
        <w:tc>
          <w:tcPr>
            <w:tcW w:w="1620" w:type="dxa"/>
            <w:shd w:val="clear" w:color="auto" w:fill="FFFFFF"/>
            <w:tcMar>
              <w:top w:w="100" w:type="dxa"/>
              <w:left w:w="100" w:type="dxa"/>
              <w:bottom w:w="100" w:type="dxa"/>
              <w:right w:w="100" w:type="dxa"/>
            </w:tcMar>
            <w:vAlign w:val="center"/>
          </w:tcPr>
          <w:p w14:paraId="350D1A1A" w14:textId="77777777" w:rsidR="00F4790A" w:rsidRDefault="00F4790A" w:rsidP="00A14D06">
            <w:r>
              <w:rPr>
                <w:b/>
              </w:rPr>
              <w:t>Reverse_Flow</w:t>
            </w:r>
          </w:p>
        </w:tc>
        <w:tc>
          <w:tcPr>
            <w:tcW w:w="2970" w:type="dxa"/>
            <w:shd w:val="clear" w:color="auto" w:fill="FFFFFF"/>
            <w:tcMar>
              <w:top w:w="100" w:type="dxa"/>
              <w:left w:w="100" w:type="dxa"/>
              <w:bottom w:w="100" w:type="dxa"/>
              <w:right w:w="100" w:type="dxa"/>
            </w:tcMar>
            <w:vAlign w:val="center"/>
          </w:tcPr>
          <w:p w14:paraId="52AF22AC" w14:textId="77777777" w:rsidR="00F4790A" w:rsidRDefault="00F4790A" w:rsidP="00A14D06">
            <w:r>
              <w:rPr>
                <w:rFonts w:ascii="Courier New" w:eastAsia="Courier New" w:hAnsi="Courier New" w:cs="Courier New"/>
              </w:rPr>
              <w:t>YAFReverseFlowType</w:t>
            </w:r>
          </w:p>
        </w:tc>
        <w:tc>
          <w:tcPr>
            <w:tcW w:w="1260" w:type="dxa"/>
            <w:shd w:val="clear" w:color="auto" w:fill="FFFFFF"/>
            <w:tcMar>
              <w:top w:w="100" w:type="dxa"/>
              <w:left w:w="100" w:type="dxa"/>
              <w:bottom w:w="100" w:type="dxa"/>
              <w:right w:w="100" w:type="dxa"/>
            </w:tcMar>
            <w:vAlign w:val="center"/>
          </w:tcPr>
          <w:p w14:paraId="23D20869" w14:textId="77777777" w:rsidR="00F4790A" w:rsidRDefault="00F4790A" w:rsidP="00A14D06">
            <w:pPr>
              <w:jc w:val="center"/>
            </w:pPr>
            <w:r>
              <w:t>0..1</w:t>
            </w:r>
          </w:p>
        </w:tc>
        <w:tc>
          <w:tcPr>
            <w:tcW w:w="7110" w:type="dxa"/>
            <w:shd w:val="clear" w:color="auto" w:fill="FFFFFF"/>
            <w:tcMar>
              <w:top w:w="100" w:type="dxa"/>
              <w:left w:w="100" w:type="dxa"/>
              <w:bottom w:w="100" w:type="dxa"/>
              <w:right w:w="100" w:type="dxa"/>
            </w:tcMar>
          </w:tcPr>
          <w:p w14:paraId="4B997B83" w14:textId="77777777" w:rsidR="00F4790A" w:rsidRDefault="00F4790A" w:rsidP="00A14D06">
            <w:r>
              <w:t xml:space="preserve">The </w:t>
            </w:r>
            <w:r>
              <w:rPr>
                <w:rFonts w:ascii="Courier New" w:eastAsia="Courier New" w:hAnsi="Courier New" w:cs="Courier New"/>
              </w:rPr>
              <w:t>Reverse_Flow</w:t>
            </w:r>
            <w:r>
              <w:t xml:space="preserve"> property specifies some of the properties in a YAF record which correspond to the reverse flow.</w:t>
            </w:r>
          </w:p>
        </w:tc>
      </w:tr>
    </w:tbl>
    <w:p w14:paraId="374BDD58" w14:textId="77777777" w:rsidR="00F4790A" w:rsidRDefault="00F4790A" w:rsidP="00F4790A"/>
    <w:p w14:paraId="74773AD4" w14:textId="77777777" w:rsidR="00F4790A" w:rsidRDefault="00F4790A" w:rsidP="00F4790A">
      <w:pPr>
        <w:pStyle w:val="Heading3"/>
        <w:numPr>
          <w:ilvl w:val="2"/>
          <w:numId w:val="39"/>
        </w:numPr>
        <w:ind w:left="900" w:hanging="900"/>
      </w:pPr>
      <w:bookmarkStart w:id="226" w:name="_Toc450311760"/>
      <w:bookmarkStart w:id="227" w:name="_Toc458527338"/>
      <w:r>
        <w:t>YAFFlowType Class</w:t>
      </w:r>
      <w:bookmarkEnd w:id="226"/>
      <w:bookmarkEnd w:id="227"/>
    </w:p>
    <w:p w14:paraId="1D18CA42" w14:textId="77777777" w:rsidR="00F4790A" w:rsidRDefault="00F4790A" w:rsidP="00F4790A">
      <w:pPr>
        <w:pStyle w:val="basicparagraph"/>
        <w:contextualSpacing w:val="0"/>
      </w:pPr>
      <w:r>
        <w:t xml:space="preserve">The </w:t>
      </w:r>
      <w:r>
        <w:rPr>
          <w:rFonts w:ascii="Courier New" w:eastAsia="Courier New" w:hAnsi="Courier New" w:cs="Courier New"/>
        </w:rPr>
        <w:t>YAFFlowType</w:t>
      </w:r>
      <w:r>
        <w:t xml:space="preserve"> class specifies the properties of a YAF record correspond to the flow generally or to the forward portion of the flow. Properties common to all network flow objects are defined in the </w:t>
      </w:r>
      <w:r w:rsidRPr="002D1920">
        <w:rPr>
          <w:rFonts w:ascii="Courier New" w:hAnsi="Courier New" w:cs="Courier New"/>
        </w:rPr>
        <w:t>NetworkFlowLabelType</w:t>
      </w:r>
      <w:r>
        <w:t xml:space="preserve"> class (src ip address, ingress/egress interface).</w:t>
      </w:r>
    </w:p>
    <w:p w14:paraId="5B14078A"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YAFFlowType</w:t>
      </w:r>
      <w:r>
        <w:t xml:space="preserve"> class is given in </w:t>
      </w:r>
      <w:r w:rsidRPr="001A6F47">
        <w:rPr>
          <w:b/>
          <w:color w:val="0000EE"/>
        </w:rPr>
        <w:fldChar w:fldCharType="begin"/>
      </w:r>
      <w:r w:rsidRPr="001A6F47">
        <w:rPr>
          <w:b/>
          <w:color w:val="0000EE"/>
        </w:rPr>
        <w:instrText xml:space="preserve"> REF _Ref440010337 \h </w:instrText>
      </w:r>
      <w:r>
        <w:rPr>
          <w:b/>
          <w:color w:val="0000EE"/>
        </w:rPr>
        <w:instrText xml:space="preserve"> \* MERGEFORMAT </w:instrText>
      </w:r>
      <w:r w:rsidRPr="001A6F47">
        <w:rPr>
          <w:b/>
          <w:color w:val="0000EE"/>
        </w:rPr>
      </w:r>
      <w:r w:rsidRPr="001A6F47">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43</w:t>
      </w:r>
      <w:r w:rsidRPr="001A6F47">
        <w:rPr>
          <w:b/>
          <w:color w:val="0000EE"/>
        </w:rPr>
        <w:fldChar w:fldCharType="end"/>
      </w:r>
      <w:r>
        <w:t>.</w:t>
      </w:r>
    </w:p>
    <w:p w14:paraId="2A721080" w14:textId="77777777" w:rsidR="00F4790A" w:rsidRDefault="00F4790A" w:rsidP="00F4790A">
      <w:pPr>
        <w:pStyle w:val="tablecaption"/>
        <w:jc w:val="center"/>
      </w:pPr>
      <w:bookmarkStart w:id="228" w:name="_Ref440010337"/>
      <w:r>
        <w:t xml:space="preserve">Table </w:t>
      </w:r>
      <w:fldSimple w:instr=" STYLEREF 1 \s ">
        <w:r w:rsidR="007C0824">
          <w:rPr>
            <w:noProof/>
          </w:rPr>
          <w:t>3</w:t>
        </w:r>
      </w:fldSimple>
      <w:r>
        <w:noBreakHyphen/>
      </w:r>
      <w:fldSimple w:instr=" SEQ Table \* ARABIC \s 1 ">
        <w:r w:rsidR="007C0824">
          <w:rPr>
            <w:noProof/>
          </w:rPr>
          <w:t>43</w:t>
        </w:r>
      </w:fldSimple>
      <w:bookmarkEnd w:id="228"/>
      <w:r>
        <w:rPr>
          <w:noProof/>
        </w:rPr>
        <w:t xml:space="preserve">. </w:t>
      </w:r>
      <w:r>
        <w:t xml:space="preserve">Properties of the </w:t>
      </w:r>
      <w:r>
        <w:rPr>
          <w:rFonts w:ascii="Courier New" w:eastAsia="Courier New" w:hAnsi="Courier New" w:cs="Courier New"/>
        </w:rPr>
        <w:t>YAFFlowType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600"/>
        <w:gridCol w:w="1260"/>
        <w:gridCol w:w="5220"/>
      </w:tblGrid>
      <w:tr w:rsidR="00F4790A" w14:paraId="37F5C19D" w14:textId="77777777" w:rsidTr="00A14D06">
        <w:trPr>
          <w:jc w:val="center"/>
        </w:trPr>
        <w:tc>
          <w:tcPr>
            <w:tcW w:w="2880" w:type="dxa"/>
            <w:shd w:val="clear" w:color="auto" w:fill="BFBFBF"/>
            <w:tcMar>
              <w:top w:w="100" w:type="dxa"/>
              <w:left w:w="100" w:type="dxa"/>
              <w:bottom w:w="100" w:type="dxa"/>
              <w:right w:w="100" w:type="dxa"/>
            </w:tcMar>
          </w:tcPr>
          <w:p w14:paraId="74EFD065" w14:textId="77777777" w:rsidR="00F4790A" w:rsidRDefault="00F4790A" w:rsidP="00A14D06">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2F1AA0FD"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B9ECBC6" w14:textId="77777777" w:rsidR="00F4790A" w:rsidRDefault="00F4790A" w:rsidP="00A14D06">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05FC37CF" w14:textId="77777777" w:rsidR="00F4790A" w:rsidRDefault="00F4790A" w:rsidP="00A14D06">
            <w:pPr>
              <w:rPr>
                <w:b/>
                <w:color w:val="000000"/>
              </w:rPr>
            </w:pPr>
            <w:r>
              <w:rPr>
                <w:b/>
                <w:color w:val="000000"/>
              </w:rPr>
              <w:t>Description</w:t>
            </w:r>
          </w:p>
        </w:tc>
      </w:tr>
      <w:tr w:rsidR="00F4790A" w14:paraId="66C5A0BD" w14:textId="77777777" w:rsidTr="00A14D06">
        <w:trPr>
          <w:jc w:val="center"/>
        </w:trPr>
        <w:tc>
          <w:tcPr>
            <w:tcW w:w="2880" w:type="dxa"/>
            <w:shd w:val="clear" w:color="auto" w:fill="FFFFFF"/>
            <w:tcMar>
              <w:top w:w="100" w:type="dxa"/>
              <w:left w:w="100" w:type="dxa"/>
              <w:bottom w:w="100" w:type="dxa"/>
              <w:right w:w="100" w:type="dxa"/>
            </w:tcMar>
            <w:vAlign w:val="center"/>
          </w:tcPr>
          <w:p w14:paraId="6A116D76" w14:textId="77777777" w:rsidR="00F4790A" w:rsidRDefault="00F4790A" w:rsidP="00A14D06">
            <w:r>
              <w:rPr>
                <w:b/>
              </w:rPr>
              <w:t>Flow_Start_Milliseconds</w:t>
            </w:r>
          </w:p>
        </w:tc>
        <w:tc>
          <w:tcPr>
            <w:tcW w:w="3600" w:type="dxa"/>
            <w:shd w:val="clear" w:color="auto" w:fill="FFFFFF"/>
            <w:tcMar>
              <w:top w:w="100" w:type="dxa"/>
              <w:left w:w="100" w:type="dxa"/>
              <w:bottom w:w="100" w:type="dxa"/>
              <w:right w:w="100" w:type="dxa"/>
            </w:tcMar>
            <w:vAlign w:val="center"/>
          </w:tcPr>
          <w:p w14:paraId="39A1485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B622BB1"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0331493"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42A8F4D6" w14:textId="77777777" w:rsidR="00F4790A" w:rsidRDefault="00F4790A" w:rsidP="00A14D06">
            <w:r>
              <w:t xml:space="preserve">The </w:t>
            </w:r>
            <w:r>
              <w:rPr>
                <w:rFonts w:ascii="Courier New" w:eastAsia="Courier New" w:hAnsi="Courier New" w:cs="Courier New"/>
              </w:rPr>
              <w:t>Flow_Start_Milliseconds</w:t>
            </w:r>
            <w:r>
              <w:t xml:space="preserve"> property specifies the flow start time in milliseconds since 1970-01-01 00:00:00 UTC.</w:t>
            </w:r>
          </w:p>
        </w:tc>
      </w:tr>
      <w:tr w:rsidR="00F4790A" w14:paraId="74722F33" w14:textId="77777777" w:rsidTr="00A14D06">
        <w:trPr>
          <w:jc w:val="center"/>
        </w:trPr>
        <w:tc>
          <w:tcPr>
            <w:tcW w:w="2880" w:type="dxa"/>
            <w:shd w:val="clear" w:color="auto" w:fill="FFFFFF"/>
            <w:tcMar>
              <w:top w:w="100" w:type="dxa"/>
              <w:left w:w="100" w:type="dxa"/>
              <w:bottom w:w="100" w:type="dxa"/>
              <w:right w:w="100" w:type="dxa"/>
            </w:tcMar>
            <w:vAlign w:val="center"/>
          </w:tcPr>
          <w:p w14:paraId="46B46992" w14:textId="77777777" w:rsidR="00F4790A" w:rsidRDefault="00F4790A" w:rsidP="00A14D06">
            <w:r>
              <w:rPr>
                <w:b/>
              </w:rPr>
              <w:t>Flow_End_Milliseconds</w:t>
            </w:r>
          </w:p>
        </w:tc>
        <w:tc>
          <w:tcPr>
            <w:tcW w:w="3600" w:type="dxa"/>
            <w:shd w:val="clear" w:color="auto" w:fill="FFFFFF"/>
            <w:tcMar>
              <w:top w:w="100" w:type="dxa"/>
              <w:left w:w="100" w:type="dxa"/>
              <w:bottom w:w="100" w:type="dxa"/>
              <w:right w:w="100" w:type="dxa"/>
            </w:tcMar>
            <w:vAlign w:val="center"/>
          </w:tcPr>
          <w:p w14:paraId="1242E9F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C179AF4"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0A048C7"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4014AE5E" w14:textId="77777777" w:rsidR="00F4790A" w:rsidRDefault="00F4790A" w:rsidP="00A14D06">
            <w:r>
              <w:t xml:space="preserve">The </w:t>
            </w:r>
            <w:r>
              <w:rPr>
                <w:rFonts w:ascii="Courier New" w:eastAsia="Courier New" w:hAnsi="Courier New" w:cs="Courier New"/>
              </w:rPr>
              <w:t>Flow_End_Milliseconds</w:t>
            </w:r>
            <w:r>
              <w:t xml:space="preserve"> property specifies the flow end time in milliseconds since 1970-01-01 00:00:00 UTC.</w:t>
            </w:r>
          </w:p>
        </w:tc>
      </w:tr>
      <w:tr w:rsidR="00F4790A" w14:paraId="4BE07852" w14:textId="77777777" w:rsidTr="00A14D06">
        <w:trPr>
          <w:jc w:val="center"/>
        </w:trPr>
        <w:tc>
          <w:tcPr>
            <w:tcW w:w="2880" w:type="dxa"/>
            <w:shd w:val="clear" w:color="auto" w:fill="FFFFFF"/>
            <w:tcMar>
              <w:top w:w="100" w:type="dxa"/>
              <w:left w:w="100" w:type="dxa"/>
              <w:bottom w:w="100" w:type="dxa"/>
              <w:right w:w="100" w:type="dxa"/>
            </w:tcMar>
            <w:vAlign w:val="center"/>
          </w:tcPr>
          <w:p w14:paraId="5B89BCAC" w14:textId="77777777" w:rsidR="00F4790A" w:rsidRDefault="00F4790A" w:rsidP="00A14D06">
            <w:r>
              <w:rPr>
                <w:b/>
              </w:rPr>
              <w:t>Octet_Total_Count</w:t>
            </w:r>
          </w:p>
        </w:tc>
        <w:tc>
          <w:tcPr>
            <w:tcW w:w="3600" w:type="dxa"/>
            <w:shd w:val="clear" w:color="auto" w:fill="FFFFFF"/>
            <w:tcMar>
              <w:top w:w="100" w:type="dxa"/>
              <w:left w:w="100" w:type="dxa"/>
              <w:bottom w:w="100" w:type="dxa"/>
              <w:right w:w="100" w:type="dxa"/>
            </w:tcMar>
            <w:vAlign w:val="center"/>
          </w:tcPr>
          <w:p w14:paraId="4E180A2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B4A0A5B"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27C0187"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5A5361EC" w14:textId="77777777" w:rsidR="00F4790A" w:rsidRDefault="00F4790A" w:rsidP="00A14D06">
            <w:r>
              <w:t xml:space="preserve">The </w:t>
            </w:r>
            <w:r>
              <w:rPr>
                <w:rFonts w:ascii="Courier New" w:eastAsia="Courier New" w:hAnsi="Courier New" w:cs="Courier New"/>
              </w:rPr>
              <w:t>Octet_Total_Count</w:t>
            </w:r>
            <w:r>
              <w:t xml:space="preserve"> property specifies the number of octets in packets in forward direction of flow. May be encoded in 4 octets using IPFIX reduced-length encoding.</w:t>
            </w:r>
          </w:p>
        </w:tc>
      </w:tr>
      <w:tr w:rsidR="00F4790A" w14:paraId="36E67EBE" w14:textId="77777777" w:rsidTr="00A14D06">
        <w:trPr>
          <w:jc w:val="center"/>
        </w:trPr>
        <w:tc>
          <w:tcPr>
            <w:tcW w:w="2880" w:type="dxa"/>
            <w:shd w:val="clear" w:color="auto" w:fill="FFFFFF"/>
            <w:tcMar>
              <w:top w:w="100" w:type="dxa"/>
              <w:left w:w="100" w:type="dxa"/>
              <w:bottom w:w="100" w:type="dxa"/>
              <w:right w:w="100" w:type="dxa"/>
            </w:tcMar>
            <w:vAlign w:val="center"/>
          </w:tcPr>
          <w:p w14:paraId="7D74B69B" w14:textId="77777777" w:rsidR="00F4790A" w:rsidRDefault="00F4790A" w:rsidP="00A14D06">
            <w:r>
              <w:rPr>
                <w:b/>
              </w:rPr>
              <w:t>Packet_Total_Count</w:t>
            </w:r>
          </w:p>
        </w:tc>
        <w:tc>
          <w:tcPr>
            <w:tcW w:w="3600" w:type="dxa"/>
            <w:shd w:val="clear" w:color="auto" w:fill="FFFFFF"/>
            <w:tcMar>
              <w:top w:w="100" w:type="dxa"/>
              <w:left w:w="100" w:type="dxa"/>
              <w:bottom w:w="100" w:type="dxa"/>
              <w:right w:w="100" w:type="dxa"/>
            </w:tcMar>
            <w:vAlign w:val="center"/>
          </w:tcPr>
          <w:p w14:paraId="018E49D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AB304AF" w14:textId="77777777" w:rsidR="00F4790A" w:rsidRDefault="00F4790A" w:rsidP="00A14D06">
            <w:r>
              <w:rPr>
                <w:rFonts w:ascii="Courier New" w:eastAsia="Courier New" w:hAnsi="Courier New" w:cs="Courier New"/>
              </w:rPr>
              <w:lastRenderedPageBreak/>
              <w:t>IntegerObjectPropertyType</w:t>
            </w:r>
          </w:p>
        </w:tc>
        <w:tc>
          <w:tcPr>
            <w:tcW w:w="1260" w:type="dxa"/>
            <w:shd w:val="clear" w:color="auto" w:fill="FFFFFF"/>
            <w:tcMar>
              <w:top w:w="100" w:type="dxa"/>
              <w:left w:w="100" w:type="dxa"/>
              <w:bottom w:w="100" w:type="dxa"/>
              <w:right w:w="100" w:type="dxa"/>
            </w:tcMar>
            <w:vAlign w:val="center"/>
          </w:tcPr>
          <w:p w14:paraId="50C79008" w14:textId="77777777" w:rsidR="00F4790A" w:rsidRDefault="00F4790A" w:rsidP="00A14D06">
            <w:pPr>
              <w:jc w:val="center"/>
            </w:pPr>
            <w:r>
              <w:lastRenderedPageBreak/>
              <w:t>0..1</w:t>
            </w:r>
          </w:p>
        </w:tc>
        <w:tc>
          <w:tcPr>
            <w:tcW w:w="5220" w:type="dxa"/>
            <w:shd w:val="clear" w:color="auto" w:fill="FFFFFF"/>
            <w:tcMar>
              <w:top w:w="100" w:type="dxa"/>
              <w:left w:w="100" w:type="dxa"/>
              <w:bottom w:w="100" w:type="dxa"/>
              <w:right w:w="100" w:type="dxa"/>
            </w:tcMar>
          </w:tcPr>
          <w:p w14:paraId="12ED5BC6" w14:textId="77777777" w:rsidR="00F4790A" w:rsidRDefault="00F4790A" w:rsidP="00A14D06">
            <w:r>
              <w:t xml:space="preserve">The </w:t>
            </w:r>
            <w:r>
              <w:rPr>
                <w:rFonts w:ascii="Courier New" w:eastAsia="Courier New" w:hAnsi="Courier New" w:cs="Courier New"/>
              </w:rPr>
              <w:t>Packet_Total_Count</w:t>
            </w:r>
            <w:r>
              <w:t xml:space="preserve"> property specifies the </w:t>
            </w:r>
            <w:r>
              <w:lastRenderedPageBreak/>
              <w:t>number of packets in forward direction of flow.</w:t>
            </w:r>
          </w:p>
        </w:tc>
      </w:tr>
      <w:tr w:rsidR="00F4790A" w14:paraId="22EE335B" w14:textId="77777777" w:rsidTr="00A14D06">
        <w:trPr>
          <w:jc w:val="center"/>
        </w:trPr>
        <w:tc>
          <w:tcPr>
            <w:tcW w:w="2880" w:type="dxa"/>
            <w:shd w:val="clear" w:color="auto" w:fill="FFFFFF"/>
            <w:tcMar>
              <w:top w:w="100" w:type="dxa"/>
              <w:left w:w="100" w:type="dxa"/>
              <w:bottom w:w="100" w:type="dxa"/>
              <w:right w:w="100" w:type="dxa"/>
            </w:tcMar>
            <w:vAlign w:val="center"/>
          </w:tcPr>
          <w:p w14:paraId="43990143" w14:textId="77777777" w:rsidR="00F4790A" w:rsidRDefault="00F4790A" w:rsidP="00A14D06">
            <w:r>
              <w:rPr>
                <w:b/>
              </w:rPr>
              <w:lastRenderedPageBreak/>
              <w:t>Flow_End_Reason</w:t>
            </w:r>
          </w:p>
        </w:tc>
        <w:tc>
          <w:tcPr>
            <w:tcW w:w="3600" w:type="dxa"/>
            <w:shd w:val="clear" w:color="auto" w:fill="FFFFFF"/>
            <w:tcMar>
              <w:top w:w="100" w:type="dxa"/>
              <w:left w:w="100" w:type="dxa"/>
              <w:bottom w:w="100" w:type="dxa"/>
              <w:right w:w="100" w:type="dxa"/>
            </w:tcMar>
            <w:vAlign w:val="center"/>
          </w:tcPr>
          <w:p w14:paraId="5FD230B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DA2EFD6"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ED7B00C"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038984E5" w14:textId="77777777" w:rsidR="00F4790A" w:rsidRDefault="00F4790A" w:rsidP="00A14D06">
            <w:r>
              <w:t xml:space="preserve">The </w:t>
            </w:r>
            <w:r>
              <w:rPr>
                <w:rFonts w:ascii="Courier New" w:eastAsia="Courier New" w:hAnsi="Courier New" w:cs="Courier New"/>
              </w:rPr>
              <w:t>Flow_End_Reason</w:t>
            </w:r>
            <w:r>
              <w:t xml:space="preserve"> property specifies the reason for Flow termination. It may contain SiLK-specific tags. The range of values may include the following: </w:t>
            </w:r>
          </w:p>
          <w:p w14:paraId="4DBBF213" w14:textId="77777777" w:rsidR="00F4790A" w:rsidRDefault="00F4790A" w:rsidP="00F4790A">
            <w:pPr>
              <w:pStyle w:val="ListParagraph"/>
              <w:numPr>
                <w:ilvl w:val="0"/>
                <w:numId w:val="45"/>
              </w:numPr>
              <w:ind w:left="440"/>
            </w:pPr>
            <w:r>
              <w:t xml:space="preserve">0x01: idle timeout (the Flow was terminated because it was considered to be idle). </w:t>
            </w:r>
          </w:p>
          <w:p w14:paraId="3E42952D" w14:textId="77777777" w:rsidR="00F4790A" w:rsidRDefault="00F4790A" w:rsidP="00F4790A">
            <w:pPr>
              <w:pStyle w:val="ListParagraph"/>
              <w:numPr>
                <w:ilvl w:val="0"/>
                <w:numId w:val="45"/>
              </w:numPr>
              <w:ind w:left="440"/>
            </w:pPr>
            <w:r>
              <w:t xml:space="preserve">0x02: active timeout (the Flow was terminated for reporting purposes while it was still active, for example, after the maximum lifetime of unreported Flows was reached). </w:t>
            </w:r>
          </w:p>
          <w:p w14:paraId="1B61A3C2" w14:textId="77777777" w:rsidR="00F4790A" w:rsidRDefault="00F4790A" w:rsidP="00F4790A">
            <w:pPr>
              <w:pStyle w:val="ListParagraph"/>
              <w:numPr>
                <w:ilvl w:val="0"/>
                <w:numId w:val="45"/>
              </w:numPr>
              <w:ind w:left="440"/>
            </w:pPr>
            <w:r>
              <w:t xml:space="preserve">0x03: end of Flow detected (the Flow was terminated because the Metering Process detected signals indicating the end of the Flow, for example, the TCP FIN flag.) </w:t>
            </w:r>
          </w:p>
          <w:p w14:paraId="0BD41D1A" w14:textId="77777777" w:rsidR="00F4790A" w:rsidRDefault="00F4790A" w:rsidP="00F4790A">
            <w:pPr>
              <w:pStyle w:val="ListParagraph"/>
              <w:numPr>
                <w:ilvl w:val="0"/>
                <w:numId w:val="45"/>
              </w:numPr>
              <w:ind w:left="440"/>
            </w:pPr>
            <w:r>
              <w:t xml:space="preserve">0x04: forced end (the Flow was terminated because of some external event, for example, a shutdown of the Metering Process initiated by a network management application.) </w:t>
            </w:r>
          </w:p>
          <w:p w14:paraId="636D16D4" w14:textId="77777777" w:rsidR="00F4790A" w:rsidRDefault="00F4790A" w:rsidP="00F4790A">
            <w:pPr>
              <w:pStyle w:val="ListParagraph"/>
              <w:numPr>
                <w:ilvl w:val="0"/>
                <w:numId w:val="45"/>
              </w:numPr>
              <w:ind w:left="440"/>
            </w:pPr>
            <w:r>
              <w:t xml:space="preserve">0x05: lack of resources (the Flow was terminated because of lack of resources available to the Metering Process and/or the Exporting Process.) </w:t>
            </w:r>
          </w:p>
          <w:p w14:paraId="6B11BF8B" w14:textId="77777777" w:rsidR="00F4790A" w:rsidRDefault="00F4790A" w:rsidP="00A14D06">
            <w:r>
              <w:t xml:space="preserve">See </w:t>
            </w:r>
            <w:hyperlink r:id="rId118" w:history="1">
              <w:r w:rsidRPr="00BA4FF9">
                <w:rPr>
                  <w:rStyle w:val="Hyperlink"/>
                </w:rPr>
                <w:t>http://www.iana.org/assignments/ipfix/ipfix.xml</w:t>
              </w:r>
            </w:hyperlink>
            <w:r>
              <w:t xml:space="preserve"> for more information.</w:t>
            </w:r>
          </w:p>
        </w:tc>
      </w:tr>
      <w:tr w:rsidR="00F4790A" w14:paraId="1C09A2AD" w14:textId="77777777" w:rsidTr="00A14D06">
        <w:trPr>
          <w:jc w:val="center"/>
        </w:trPr>
        <w:tc>
          <w:tcPr>
            <w:tcW w:w="2880" w:type="dxa"/>
            <w:shd w:val="clear" w:color="auto" w:fill="FFFFFF"/>
            <w:tcMar>
              <w:top w:w="100" w:type="dxa"/>
              <w:left w:w="100" w:type="dxa"/>
              <w:bottom w:w="100" w:type="dxa"/>
              <w:right w:w="100" w:type="dxa"/>
            </w:tcMar>
            <w:vAlign w:val="center"/>
          </w:tcPr>
          <w:p w14:paraId="2734E747" w14:textId="77777777" w:rsidR="00F4790A" w:rsidRDefault="00F4790A" w:rsidP="00A14D06">
            <w:r>
              <w:rPr>
                <w:b/>
              </w:rPr>
              <w:t>SiLK_App_Label</w:t>
            </w:r>
          </w:p>
        </w:tc>
        <w:tc>
          <w:tcPr>
            <w:tcW w:w="3600" w:type="dxa"/>
            <w:shd w:val="clear" w:color="auto" w:fill="FFFFFF"/>
            <w:tcMar>
              <w:top w:w="100" w:type="dxa"/>
              <w:left w:w="100" w:type="dxa"/>
              <w:bottom w:w="100" w:type="dxa"/>
              <w:right w:w="100" w:type="dxa"/>
            </w:tcMar>
            <w:vAlign w:val="center"/>
          </w:tcPr>
          <w:p w14:paraId="339951A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BDD683B"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7F451A3"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12ECA885" w14:textId="77777777" w:rsidR="00F4790A" w:rsidRDefault="00F4790A" w:rsidP="00A14D06">
            <w:r>
              <w:t xml:space="preserve">The </w:t>
            </w:r>
            <w:r>
              <w:rPr>
                <w:rFonts w:ascii="Courier New" w:eastAsia="Courier New" w:hAnsi="Courier New" w:cs="Courier New"/>
              </w:rPr>
              <w:t>SiLK_App_Label</w:t>
            </w:r>
            <w:r>
              <w:t xml:space="preserve"> property specifies the port number that is traditionally used for that type of traffic (see the /etc/services file on most UNIX systems). For example, traffic that the flow generator recognizes as FTP will have a value of 21, even if that traffic is being routed through the standard HTTP/web port (80).</w:t>
            </w:r>
          </w:p>
        </w:tc>
      </w:tr>
      <w:tr w:rsidR="00F4790A" w14:paraId="107D3E66" w14:textId="77777777" w:rsidTr="00A14D06">
        <w:trPr>
          <w:jc w:val="center"/>
        </w:trPr>
        <w:tc>
          <w:tcPr>
            <w:tcW w:w="2880" w:type="dxa"/>
            <w:shd w:val="clear" w:color="auto" w:fill="FFFFFF"/>
            <w:tcMar>
              <w:top w:w="100" w:type="dxa"/>
              <w:left w:w="100" w:type="dxa"/>
              <w:bottom w:w="100" w:type="dxa"/>
              <w:right w:w="100" w:type="dxa"/>
            </w:tcMar>
            <w:vAlign w:val="center"/>
          </w:tcPr>
          <w:p w14:paraId="38B28EB4" w14:textId="77777777" w:rsidR="00F4790A" w:rsidRDefault="00F4790A" w:rsidP="00A14D06">
            <w:r>
              <w:rPr>
                <w:b/>
              </w:rPr>
              <w:t>Payload_Entropy</w:t>
            </w:r>
          </w:p>
        </w:tc>
        <w:tc>
          <w:tcPr>
            <w:tcW w:w="3600" w:type="dxa"/>
            <w:shd w:val="clear" w:color="auto" w:fill="FFFFFF"/>
            <w:tcMar>
              <w:top w:w="100" w:type="dxa"/>
              <w:left w:w="100" w:type="dxa"/>
              <w:bottom w:w="100" w:type="dxa"/>
              <w:right w:w="100" w:type="dxa"/>
            </w:tcMar>
            <w:vAlign w:val="center"/>
          </w:tcPr>
          <w:p w14:paraId="351970A6"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C03614E"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8B8AE60"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000665D5" w14:textId="77777777" w:rsidR="00F4790A" w:rsidRDefault="00F4790A" w:rsidP="00A14D06">
            <w:r>
              <w:t xml:space="preserve">The </w:t>
            </w:r>
            <w:r>
              <w:rPr>
                <w:rFonts w:ascii="Courier New" w:eastAsia="Courier New" w:hAnsi="Courier New" w:cs="Courier New"/>
              </w:rPr>
              <w:t>Payload_Entropy</w:t>
            </w:r>
            <w:r>
              <w:t xml:space="preserve"> property specifies the Shannon Entropy calculation of the forward payload data. The calculation generates a real number value between 0.0 and 8.0. That number is then converted into an 8-bit </w:t>
            </w:r>
            <w:r>
              <w:lastRenderedPageBreak/>
              <w:t>integer value between 0 and 255. Roughly, numbers above 230 are generally compressed (or encrypted) and numbers centered around approximately 140 are English text. Lower numbers carry even less information content.</w:t>
            </w:r>
          </w:p>
        </w:tc>
      </w:tr>
      <w:tr w:rsidR="00F4790A" w14:paraId="6B041FBD" w14:textId="77777777" w:rsidTr="00A14D06">
        <w:trPr>
          <w:jc w:val="center"/>
        </w:trPr>
        <w:tc>
          <w:tcPr>
            <w:tcW w:w="2880" w:type="dxa"/>
            <w:shd w:val="clear" w:color="auto" w:fill="FFFFFF"/>
            <w:tcMar>
              <w:top w:w="100" w:type="dxa"/>
              <w:left w:w="100" w:type="dxa"/>
              <w:bottom w:w="100" w:type="dxa"/>
              <w:right w:w="100" w:type="dxa"/>
            </w:tcMar>
            <w:vAlign w:val="center"/>
          </w:tcPr>
          <w:p w14:paraId="2FCF945E" w14:textId="77777777" w:rsidR="00F4790A" w:rsidRDefault="00F4790A" w:rsidP="00A14D06">
            <w:r>
              <w:rPr>
                <w:b/>
              </w:rPr>
              <w:lastRenderedPageBreak/>
              <w:t>ML_App_Label</w:t>
            </w:r>
          </w:p>
        </w:tc>
        <w:tc>
          <w:tcPr>
            <w:tcW w:w="3600" w:type="dxa"/>
            <w:shd w:val="clear" w:color="auto" w:fill="FFFFFF"/>
            <w:tcMar>
              <w:top w:w="100" w:type="dxa"/>
              <w:left w:w="100" w:type="dxa"/>
              <w:bottom w:w="100" w:type="dxa"/>
              <w:right w:w="100" w:type="dxa"/>
            </w:tcMar>
            <w:vAlign w:val="center"/>
          </w:tcPr>
          <w:p w14:paraId="497B9BF4"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61AC40C"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BDFC31E"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024D5009" w14:textId="77777777" w:rsidR="00F4790A" w:rsidRDefault="00F4790A" w:rsidP="00A14D06">
            <w:r>
              <w:t xml:space="preserve">The </w:t>
            </w:r>
            <w:r>
              <w:rPr>
                <w:rFonts w:ascii="Courier New" w:eastAsia="Courier New" w:hAnsi="Courier New" w:cs="Courier New"/>
              </w:rPr>
              <w:t>ML_App_Label</w:t>
            </w:r>
            <w:r>
              <w:t xml:space="preserve"> property specifies the machine-learning app label.</w:t>
            </w:r>
          </w:p>
        </w:tc>
      </w:tr>
      <w:tr w:rsidR="00F4790A" w14:paraId="45E3C88A" w14:textId="77777777" w:rsidTr="00A14D06">
        <w:trPr>
          <w:jc w:val="center"/>
        </w:trPr>
        <w:tc>
          <w:tcPr>
            <w:tcW w:w="2880" w:type="dxa"/>
            <w:shd w:val="clear" w:color="auto" w:fill="FFFFFF"/>
            <w:tcMar>
              <w:top w:w="100" w:type="dxa"/>
              <w:left w:w="100" w:type="dxa"/>
              <w:bottom w:w="100" w:type="dxa"/>
              <w:right w:w="100" w:type="dxa"/>
            </w:tcMar>
            <w:vAlign w:val="center"/>
          </w:tcPr>
          <w:p w14:paraId="184297E4" w14:textId="77777777" w:rsidR="00F4790A" w:rsidRDefault="00F4790A" w:rsidP="00A14D06">
            <w:r>
              <w:rPr>
                <w:b/>
              </w:rPr>
              <w:t>TCP_Flow</w:t>
            </w:r>
          </w:p>
        </w:tc>
        <w:tc>
          <w:tcPr>
            <w:tcW w:w="3600" w:type="dxa"/>
            <w:shd w:val="clear" w:color="auto" w:fill="FFFFFF"/>
            <w:tcMar>
              <w:top w:w="100" w:type="dxa"/>
              <w:left w:w="100" w:type="dxa"/>
              <w:bottom w:w="100" w:type="dxa"/>
              <w:right w:w="100" w:type="dxa"/>
            </w:tcMar>
            <w:vAlign w:val="center"/>
          </w:tcPr>
          <w:p w14:paraId="4DC9C48B" w14:textId="77777777" w:rsidR="00F4790A" w:rsidRDefault="00F4790A" w:rsidP="00A14D06">
            <w:r>
              <w:rPr>
                <w:rFonts w:ascii="Courier New" w:eastAsia="Courier New" w:hAnsi="Courier New" w:cs="Courier New"/>
              </w:rPr>
              <w:t>YAFTCPFlowType</w:t>
            </w:r>
          </w:p>
        </w:tc>
        <w:tc>
          <w:tcPr>
            <w:tcW w:w="1260" w:type="dxa"/>
            <w:shd w:val="clear" w:color="auto" w:fill="FFFFFF"/>
            <w:tcMar>
              <w:top w:w="100" w:type="dxa"/>
              <w:left w:w="100" w:type="dxa"/>
              <w:bottom w:w="100" w:type="dxa"/>
              <w:right w:w="100" w:type="dxa"/>
            </w:tcMar>
            <w:vAlign w:val="center"/>
          </w:tcPr>
          <w:p w14:paraId="5085E39C"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3B79ACB7" w14:textId="77777777" w:rsidR="00F4790A" w:rsidRDefault="00F4790A" w:rsidP="00A14D06">
            <w:r>
              <w:t xml:space="preserve">The </w:t>
            </w:r>
            <w:r>
              <w:rPr>
                <w:rFonts w:ascii="Courier New" w:eastAsia="Courier New" w:hAnsi="Courier New" w:cs="Courier New"/>
              </w:rPr>
              <w:t>TCP_Flow</w:t>
            </w:r>
            <w:r>
              <w:t xml:space="preserve"> property specifies the TCP-related information of the network flow.</w:t>
            </w:r>
          </w:p>
        </w:tc>
      </w:tr>
      <w:tr w:rsidR="00F4790A" w14:paraId="32CEC428" w14:textId="77777777" w:rsidTr="00A14D06">
        <w:trPr>
          <w:jc w:val="center"/>
        </w:trPr>
        <w:tc>
          <w:tcPr>
            <w:tcW w:w="2880" w:type="dxa"/>
            <w:shd w:val="clear" w:color="auto" w:fill="FFFFFF"/>
            <w:tcMar>
              <w:top w:w="100" w:type="dxa"/>
              <w:left w:w="100" w:type="dxa"/>
              <w:bottom w:w="100" w:type="dxa"/>
              <w:right w:w="100" w:type="dxa"/>
            </w:tcMar>
            <w:vAlign w:val="center"/>
          </w:tcPr>
          <w:p w14:paraId="4E912ABA" w14:textId="77777777" w:rsidR="00F4790A" w:rsidRDefault="00F4790A" w:rsidP="00A14D06">
            <w:r>
              <w:rPr>
                <w:b/>
              </w:rPr>
              <w:t>Vlan_ID_MAC_Addr</w:t>
            </w:r>
          </w:p>
        </w:tc>
        <w:tc>
          <w:tcPr>
            <w:tcW w:w="3600" w:type="dxa"/>
            <w:shd w:val="clear" w:color="auto" w:fill="FFFFFF"/>
            <w:tcMar>
              <w:top w:w="100" w:type="dxa"/>
              <w:left w:w="100" w:type="dxa"/>
              <w:bottom w:w="100" w:type="dxa"/>
              <w:right w:w="100" w:type="dxa"/>
            </w:tcMar>
            <w:vAlign w:val="center"/>
          </w:tcPr>
          <w:p w14:paraId="3220FE2F" w14:textId="77777777" w:rsidR="00F4790A" w:rsidRDefault="00F4790A" w:rsidP="00A14D06">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36C41808"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1BDAC546" w14:textId="77777777" w:rsidR="00F4790A" w:rsidRDefault="00F4790A" w:rsidP="00A14D06">
            <w:r>
              <w:t xml:space="preserve">The </w:t>
            </w:r>
            <w:r>
              <w:rPr>
                <w:rFonts w:ascii="Courier New" w:eastAsia="Courier New" w:hAnsi="Courier New" w:cs="Courier New"/>
              </w:rPr>
              <w:t>Vlan_ID_MAC_Addr</w:t>
            </w:r>
            <w:r>
              <w:t xml:space="preserve"> property specifies the MAC address.</w:t>
            </w:r>
          </w:p>
        </w:tc>
      </w:tr>
      <w:tr w:rsidR="00F4790A" w14:paraId="0616B032" w14:textId="77777777" w:rsidTr="00A14D06">
        <w:trPr>
          <w:jc w:val="center"/>
        </w:trPr>
        <w:tc>
          <w:tcPr>
            <w:tcW w:w="2880" w:type="dxa"/>
            <w:shd w:val="clear" w:color="auto" w:fill="FFFFFF"/>
            <w:tcMar>
              <w:top w:w="100" w:type="dxa"/>
              <w:left w:w="100" w:type="dxa"/>
              <w:bottom w:w="100" w:type="dxa"/>
              <w:right w:w="100" w:type="dxa"/>
            </w:tcMar>
            <w:vAlign w:val="center"/>
          </w:tcPr>
          <w:p w14:paraId="4147EF13" w14:textId="77777777" w:rsidR="00F4790A" w:rsidRDefault="00F4790A" w:rsidP="00A14D06">
            <w:r>
              <w:rPr>
                <w:b/>
              </w:rPr>
              <w:t>Passive_OS_Fingerprinting</w:t>
            </w:r>
          </w:p>
        </w:tc>
        <w:tc>
          <w:tcPr>
            <w:tcW w:w="3600" w:type="dxa"/>
            <w:shd w:val="clear" w:color="auto" w:fill="FFFFFF"/>
            <w:tcMar>
              <w:top w:w="100" w:type="dxa"/>
              <w:left w:w="100" w:type="dxa"/>
              <w:bottom w:w="100" w:type="dxa"/>
              <w:right w:w="100" w:type="dxa"/>
            </w:tcMar>
            <w:vAlign w:val="center"/>
          </w:tcPr>
          <w:p w14:paraId="7FAB7CBF"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0DDAB36" w14:textId="77777777" w:rsidR="00F4790A" w:rsidRDefault="00F4790A" w:rsidP="00A14D06">
            <w:r>
              <w:rPr>
                <w:rFonts w:ascii="Courier New" w:eastAsia="Courier New" w:hAnsi="Courier New" w:cs="Courier New"/>
              </w:rPr>
              <w:t>PlatformSpecificationType</w:t>
            </w:r>
          </w:p>
        </w:tc>
        <w:tc>
          <w:tcPr>
            <w:tcW w:w="1260" w:type="dxa"/>
            <w:shd w:val="clear" w:color="auto" w:fill="FFFFFF"/>
            <w:tcMar>
              <w:top w:w="100" w:type="dxa"/>
              <w:left w:w="100" w:type="dxa"/>
              <w:bottom w:w="100" w:type="dxa"/>
              <w:right w:w="100" w:type="dxa"/>
            </w:tcMar>
            <w:vAlign w:val="center"/>
          </w:tcPr>
          <w:p w14:paraId="02FE3254"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6CDD6FCB" w14:textId="77777777" w:rsidR="00F4790A" w:rsidRDefault="00F4790A" w:rsidP="00A14D06">
            <w:r>
              <w:t xml:space="preserve">The </w:t>
            </w:r>
            <w:r>
              <w:rPr>
                <w:rFonts w:ascii="Courier New" w:eastAsia="Courier New" w:hAnsi="Courier New" w:cs="Courier New"/>
              </w:rPr>
              <w:t>Passive_OS_Fingerprinting</w:t>
            </w:r>
            <w:r>
              <w:t xml:space="preserve"> property specifies the OS name and version.</w:t>
            </w:r>
          </w:p>
        </w:tc>
      </w:tr>
      <w:tr w:rsidR="00F4790A" w14:paraId="7B80BEBA" w14:textId="77777777" w:rsidTr="00A14D06">
        <w:trPr>
          <w:jc w:val="center"/>
        </w:trPr>
        <w:tc>
          <w:tcPr>
            <w:tcW w:w="2880" w:type="dxa"/>
            <w:shd w:val="clear" w:color="auto" w:fill="FFFFFF"/>
            <w:tcMar>
              <w:top w:w="100" w:type="dxa"/>
              <w:left w:w="100" w:type="dxa"/>
              <w:bottom w:w="100" w:type="dxa"/>
              <w:right w:w="100" w:type="dxa"/>
            </w:tcMar>
            <w:vAlign w:val="center"/>
          </w:tcPr>
          <w:p w14:paraId="2F721281" w14:textId="77777777" w:rsidR="00F4790A" w:rsidRDefault="00F4790A" w:rsidP="00A14D06">
            <w:r>
              <w:rPr>
                <w:b/>
              </w:rPr>
              <w:t>First_Packet_Banner</w:t>
            </w:r>
          </w:p>
        </w:tc>
        <w:tc>
          <w:tcPr>
            <w:tcW w:w="3600" w:type="dxa"/>
            <w:shd w:val="clear" w:color="auto" w:fill="FFFFFF"/>
            <w:tcMar>
              <w:top w:w="100" w:type="dxa"/>
              <w:left w:w="100" w:type="dxa"/>
              <w:bottom w:w="100" w:type="dxa"/>
              <w:right w:w="100" w:type="dxa"/>
            </w:tcMar>
            <w:vAlign w:val="center"/>
          </w:tcPr>
          <w:p w14:paraId="463CBC6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3137CBA"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DA4BAD8"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73A0D10C" w14:textId="77777777" w:rsidR="00F4790A" w:rsidRDefault="00F4790A" w:rsidP="00A14D06">
            <w:r>
              <w:t xml:space="preserve">The </w:t>
            </w:r>
            <w:r>
              <w:rPr>
                <w:rFonts w:ascii="Courier New" w:eastAsia="Courier New" w:hAnsi="Courier New" w:cs="Courier New"/>
              </w:rPr>
              <w:t>First_Packet_Banner</w:t>
            </w:r>
            <w:r>
              <w:t xml:space="preserve"> property specifies the first forward packet IP payload.</w:t>
            </w:r>
          </w:p>
        </w:tc>
      </w:tr>
      <w:tr w:rsidR="00F4790A" w14:paraId="2D32C956" w14:textId="77777777" w:rsidTr="00A14D06">
        <w:trPr>
          <w:jc w:val="center"/>
        </w:trPr>
        <w:tc>
          <w:tcPr>
            <w:tcW w:w="2880" w:type="dxa"/>
            <w:shd w:val="clear" w:color="auto" w:fill="FFFFFF"/>
            <w:tcMar>
              <w:top w:w="100" w:type="dxa"/>
              <w:left w:w="100" w:type="dxa"/>
              <w:bottom w:w="100" w:type="dxa"/>
              <w:right w:w="100" w:type="dxa"/>
            </w:tcMar>
            <w:vAlign w:val="center"/>
          </w:tcPr>
          <w:p w14:paraId="1521F210" w14:textId="77777777" w:rsidR="00F4790A" w:rsidRDefault="00F4790A" w:rsidP="00A14D06">
            <w:r>
              <w:rPr>
                <w:b/>
              </w:rPr>
              <w:t>Second_Packet_Banner</w:t>
            </w:r>
          </w:p>
        </w:tc>
        <w:tc>
          <w:tcPr>
            <w:tcW w:w="3600" w:type="dxa"/>
            <w:shd w:val="clear" w:color="auto" w:fill="FFFFFF"/>
            <w:tcMar>
              <w:top w:w="100" w:type="dxa"/>
              <w:left w:w="100" w:type="dxa"/>
              <w:bottom w:w="100" w:type="dxa"/>
              <w:right w:w="100" w:type="dxa"/>
            </w:tcMar>
            <w:vAlign w:val="center"/>
          </w:tcPr>
          <w:p w14:paraId="5250197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5EDD946"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0B5339C"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7289D810" w14:textId="77777777" w:rsidR="00F4790A" w:rsidRDefault="00F4790A" w:rsidP="00A14D06">
            <w:r>
              <w:t xml:space="preserve">The </w:t>
            </w:r>
            <w:r>
              <w:rPr>
                <w:rFonts w:ascii="Courier New" w:eastAsia="Courier New" w:hAnsi="Courier New" w:cs="Courier New"/>
              </w:rPr>
              <w:t>Second_Packet_Banner</w:t>
            </w:r>
            <w:r>
              <w:t xml:space="preserve"> property specifies the second forward packet IP payload.</w:t>
            </w:r>
          </w:p>
        </w:tc>
      </w:tr>
      <w:tr w:rsidR="00F4790A" w14:paraId="084925EB" w14:textId="77777777" w:rsidTr="00A14D06">
        <w:trPr>
          <w:jc w:val="center"/>
        </w:trPr>
        <w:tc>
          <w:tcPr>
            <w:tcW w:w="2880" w:type="dxa"/>
            <w:shd w:val="clear" w:color="auto" w:fill="FFFFFF"/>
            <w:tcMar>
              <w:top w:w="100" w:type="dxa"/>
              <w:left w:w="100" w:type="dxa"/>
              <w:bottom w:w="100" w:type="dxa"/>
              <w:right w:w="100" w:type="dxa"/>
            </w:tcMar>
            <w:vAlign w:val="center"/>
          </w:tcPr>
          <w:p w14:paraId="1062B4E6" w14:textId="77777777" w:rsidR="00F4790A" w:rsidRDefault="00F4790A" w:rsidP="00A14D06">
            <w:r>
              <w:rPr>
                <w:b/>
              </w:rPr>
              <w:t>N_Bytes_Payload</w:t>
            </w:r>
          </w:p>
        </w:tc>
        <w:tc>
          <w:tcPr>
            <w:tcW w:w="3600" w:type="dxa"/>
            <w:shd w:val="clear" w:color="auto" w:fill="FFFFFF"/>
            <w:tcMar>
              <w:top w:w="100" w:type="dxa"/>
              <w:left w:w="100" w:type="dxa"/>
              <w:bottom w:w="100" w:type="dxa"/>
              <w:right w:w="100" w:type="dxa"/>
            </w:tcMar>
            <w:vAlign w:val="center"/>
          </w:tcPr>
          <w:p w14:paraId="35C28810"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2EAA39C"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E934A52" w14:textId="77777777" w:rsidR="00F4790A" w:rsidRDefault="00F4790A" w:rsidP="00A14D06">
            <w:pPr>
              <w:jc w:val="center"/>
            </w:pPr>
            <w:r>
              <w:t>0..1</w:t>
            </w:r>
          </w:p>
        </w:tc>
        <w:tc>
          <w:tcPr>
            <w:tcW w:w="5220" w:type="dxa"/>
            <w:shd w:val="clear" w:color="auto" w:fill="FFFFFF"/>
            <w:tcMar>
              <w:top w:w="100" w:type="dxa"/>
              <w:left w:w="100" w:type="dxa"/>
              <w:bottom w:w="100" w:type="dxa"/>
              <w:right w:w="100" w:type="dxa"/>
            </w:tcMar>
          </w:tcPr>
          <w:p w14:paraId="739723E6" w14:textId="77777777" w:rsidR="00F4790A" w:rsidRDefault="00F4790A" w:rsidP="00A14D06">
            <w:r>
              <w:t xml:space="preserve">The </w:t>
            </w:r>
            <w:r>
              <w:rPr>
                <w:rFonts w:ascii="Courier New" w:eastAsia="Courier New" w:hAnsi="Courier New" w:cs="Courier New"/>
              </w:rPr>
              <w:t>N_Bytes_Payload</w:t>
            </w:r>
            <w:r>
              <w:t xml:space="preserve"> property specifies the initial n bytes of forward direction of applications payload.</w:t>
            </w:r>
          </w:p>
        </w:tc>
      </w:tr>
    </w:tbl>
    <w:p w14:paraId="7940697B" w14:textId="77777777" w:rsidR="00F4790A" w:rsidRDefault="00F4790A" w:rsidP="00F4790A"/>
    <w:p w14:paraId="371B8DF8" w14:textId="77777777" w:rsidR="00F4790A" w:rsidRDefault="00F4790A" w:rsidP="00F4790A">
      <w:pPr>
        <w:pStyle w:val="Heading3"/>
        <w:numPr>
          <w:ilvl w:val="2"/>
          <w:numId w:val="39"/>
        </w:numPr>
      </w:pPr>
      <w:bookmarkStart w:id="229" w:name="_Toc450311761"/>
      <w:bookmarkStart w:id="230" w:name="_Toc458527339"/>
      <w:r>
        <w:t>YAFReverseFlowType Class</w:t>
      </w:r>
      <w:bookmarkEnd w:id="229"/>
      <w:bookmarkEnd w:id="230"/>
    </w:p>
    <w:p w14:paraId="3722275B" w14:textId="77777777" w:rsidR="00F4790A" w:rsidRDefault="00F4790A" w:rsidP="00F4790A">
      <w:pPr>
        <w:pStyle w:val="basicparagraph"/>
        <w:contextualSpacing w:val="0"/>
      </w:pPr>
      <w:r>
        <w:t xml:space="preserve">The </w:t>
      </w:r>
      <w:r>
        <w:rPr>
          <w:rFonts w:ascii="Courier New" w:eastAsia="Courier New" w:hAnsi="Courier New" w:cs="Courier New"/>
        </w:rPr>
        <w:t>YAFReverseFlowType</w:t>
      </w:r>
      <w:r>
        <w:t xml:space="preserve"> class specifies the properties that correspond to the reverse flow captured by a YAF record.</w:t>
      </w:r>
    </w:p>
    <w:p w14:paraId="344C93BE" w14:textId="77777777" w:rsidR="00F4790A" w:rsidRDefault="00F4790A" w:rsidP="00F4790A">
      <w:pPr>
        <w:pStyle w:val="basicparagraph"/>
        <w:contextualSpacing w:val="0"/>
      </w:pPr>
      <w:r>
        <w:lastRenderedPageBreak/>
        <w:t xml:space="preserve">The property table of the </w:t>
      </w:r>
      <w:r>
        <w:rPr>
          <w:rFonts w:ascii="Courier New" w:eastAsia="Courier New" w:hAnsi="Courier New" w:cs="Courier New"/>
        </w:rPr>
        <w:t>YAFReverseFlowType</w:t>
      </w:r>
      <w:r>
        <w:t xml:space="preserve"> class is given in </w:t>
      </w:r>
      <w:r w:rsidRPr="000831F8">
        <w:rPr>
          <w:b/>
          <w:color w:val="0000EE"/>
        </w:rPr>
        <w:fldChar w:fldCharType="begin"/>
      </w:r>
      <w:r w:rsidRPr="000831F8">
        <w:rPr>
          <w:b/>
          <w:color w:val="0000EE"/>
        </w:rPr>
        <w:instrText xml:space="preserve"> REF _Ref440010445 \h </w:instrText>
      </w:r>
      <w:r>
        <w:rPr>
          <w:b/>
          <w:color w:val="0000EE"/>
        </w:rPr>
        <w:instrText xml:space="preserve"> \* MERGEFORMAT </w:instrText>
      </w:r>
      <w:r w:rsidRPr="000831F8">
        <w:rPr>
          <w:b/>
          <w:color w:val="0000EE"/>
        </w:rPr>
      </w:r>
      <w:r w:rsidRPr="000831F8">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44</w:t>
      </w:r>
      <w:r w:rsidRPr="000831F8">
        <w:rPr>
          <w:b/>
          <w:color w:val="0000EE"/>
        </w:rPr>
        <w:fldChar w:fldCharType="end"/>
      </w:r>
      <w:r>
        <w:t>.</w:t>
      </w:r>
    </w:p>
    <w:p w14:paraId="78CCB703" w14:textId="77777777" w:rsidR="00F4790A" w:rsidRDefault="00F4790A" w:rsidP="00F4790A">
      <w:pPr>
        <w:pStyle w:val="tablecaption"/>
        <w:jc w:val="center"/>
      </w:pPr>
      <w:bookmarkStart w:id="231" w:name="_Ref440010445"/>
      <w:r>
        <w:t xml:space="preserve">Table </w:t>
      </w:r>
      <w:fldSimple w:instr=" STYLEREF 1 \s ">
        <w:r w:rsidR="007C0824">
          <w:rPr>
            <w:noProof/>
          </w:rPr>
          <w:t>3</w:t>
        </w:r>
      </w:fldSimple>
      <w:r>
        <w:noBreakHyphen/>
      </w:r>
      <w:fldSimple w:instr=" SEQ Table \* ARABIC \s 1 ">
        <w:r w:rsidR="007C0824">
          <w:rPr>
            <w:noProof/>
          </w:rPr>
          <w:t>44</w:t>
        </w:r>
      </w:fldSimple>
      <w:bookmarkEnd w:id="231"/>
      <w:r>
        <w:rPr>
          <w:noProof/>
        </w:rPr>
        <w:t xml:space="preserve">. </w:t>
      </w:r>
      <w:r>
        <w:t xml:space="preserve">Properties of the </w:t>
      </w:r>
      <w:r>
        <w:rPr>
          <w:rFonts w:ascii="Courier New" w:eastAsia="Courier New" w:hAnsi="Courier New" w:cs="Courier New"/>
        </w:rPr>
        <w:t>YAFReverseFlowType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690"/>
        <w:gridCol w:w="1260"/>
        <w:gridCol w:w="5670"/>
      </w:tblGrid>
      <w:tr w:rsidR="00F4790A" w14:paraId="3D7023E6" w14:textId="77777777" w:rsidTr="00A14D06">
        <w:trPr>
          <w:jc w:val="center"/>
        </w:trPr>
        <w:tc>
          <w:tcPr>
            <w:tcW w:w="2340" w:type="dxa"/>
            <w:shd w:val="clear" w:color="auto" w:fill="BFBFBF"/>
            <w:tcMar>
              <w:top w:w="100" w:type="dxa"/>
              <w:left w:w="100" w:type="dxa"/>
              <w:bottom w:w="100" w:type="dxa"/>
              <w:right w:w="100" w:type="dxa"/>
            </w:tcMar>
          </w:tcPr>
          <w:p w14:paraId="6095E9DF" w14:textId="77777777" w:rsidR="00F4790A" w:rsidRDefault="00F4790A" w:rsidP="00A14D06">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7239EC8C"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3349D36" w14:textId="77777777" w:rsidR="00F4790A" w:rsidRDefault="00F4790A" w:rsidP="00A14D06">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047FFF41" w14:textId="77777777" w:rsidR="00F4790A" w:rsidRDefault="00F4790A" w:rsidP="00A14D06">
            <w:pPr>
              <w:rPr>
                <w:b/>
                <w:color w:val="000000"/>
              </w:rPr>
            </w:pPr>
            <w:r>
              <w:rPr>
                <w:b/>
                <w:color w:val="000000"/>
              </w:rPr>
              <w:t>Description</w:t>
            </w:r>
          </w:p>
        </w:tc>
      </w:tr>
      <w:tr w:rsidR="00F4790A" w14:paraId="6F4D46D9" w14:textId="77777777" w:rsidTr="00A14D06">
        <w:trPr>
          <w:jc w:val="center"/>
        </w:trPr>
        <w:tc>
          <w:tcPr>
            <w:tcW w:w="2340" w:type="dxa"/>
            <w:shd w:val="clear" w:color="auto" w:fill="FFFFFF"/>
            <w:tcMar>
              <w:top w:w="100" w:type="dxa"/>
              <w:left w:w="100" w:type="dxa"/>
              <w:bottom w:w="100" w:type="dxa"/>
              <w:right w:w="100" w:type="dxa"/>
            </w:tcMar>
            <w:vAlign w:val="center"/>
          </w:tcPr>
          <w:p w14:paraId="121E0CBE" w14:textId="77777777" w:rsidR="00F4790A" w:rsidRDefault="00F4790A" w:rsidP="00A14D06">
            <w:pPr>
              <w:rPr>
                <w:b/>
              </w:rPr>
            </w:pPr>
            <w:r>
              <w:rPr>
                <w:b/>
              </w:rPr>
              <w:t>Reverse_Octet_</w:t>
            </w:r>
          </w:p>
          <w:p w14:paraId="25DB94DD" w14:textId="77777777" w:rsidR="00F4790A" w:rsidRDefault="00F4790A" w:rsidP="00A14D06">
            <w:r>
              <w:rPr>
                <w:b/>
              </w:rPr>
              <w:t>Total_Count</w:t>
            </w:r>
          </w:p>
        </w:tc>
        <w:tc>
          <w:tcPr>
            <w:tcW w:w="3690" w:type="dxa"/>
            <w:shd w:val="clear" w:color="auto" w:fill="FFFFFF"/>
            <w:tcMar>
              <w:top w:w="100" w:type="dxa"/>
              <w:left w:w="100" w:type="dxa"/>
              <w:bottom w:w="100" w:type="dxa"/>
              <w:right w:w="100" w:type="dxa"/>
            </w:tcMar>
            <w:vAlign w:val="center"/>
          </w:tcPr>
          <w:p w14:paraId="73EAB2D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0DDB7956"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7CA97B5"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722ACED2" w14:textId="77777777" w:rsidR="00F4790A" w:rsidRDefault="00F4790A" w:rsidP="00A14D06">
            <w:r>
              <w:t xml:space="preserve">The </w:t>
            </w:r>
            <w:r>
              <w:rPr>
                <w:rFonts w:ascii="Courier New" w:eastAsia="Courier New" w:hAnsi="Courier New" w:cs="Courier New"/>
              </w:rPr>
              <w:t>Reverse_Octet_Total_Count</w:t>
            </w:r>
            <w:r>
              <w:t xml:space="preserve"> property specifies the number of octets in packets in reverse direction of flow. May be encoded in 4 octets using IPFIX reduced-length encoding.</w:t>
            </w:r>
          </w:p>
        </w:tc>
      </w:tr>
      <w:tr w:rsidR="00F4790A" w14:paraId="1340CAE6" w14:textId="77777777" w:rsidTr="00A14D06">
        <w:trPr>
          <w:jc w:val="center"/>
        </w:trPr>
        <w:tc>
          <w:tcPr>
            <w:tcW w:w="2340" w:type="dxa"/>
            <w:shd w:val="clear" w:color="auto" w:fill="FFFFFF"/>
            <w:tcMar>
              <w:top w:w="100" w:type="dxa"/>
              <w:left w:w="100" w:type="dxa"/>
              <w:bottom w:w="100" w:type="dxa"/>
              <w:right w:w="100" w:type="dxa"/>
            </w:tcMar>
            <w:vAlign w:val="center"/>
          </w:tcPr>
          <w:p w14:paraId="02A3D6B7" w14:textId="77777777" w:rsidR="00F4790A" w:rsidRDefault="00F4790A" w:rsidP="00A14D06">
            <w:pPr>
              <w:rPr>
                <w:b/>
              </w:rPr>
            </w:pPr>
            <w:r>
              <w:rPr>
                <w:b/>
              </w:rPr>
              <w:t>Reverse_Packet_</w:t>
            </w:r>
          </w:p>
          <w:p w14:paraId="6270E2E6" w14:textId="77777777" w:rsidR="00F4790A" w:rsidRDefault="00F4790A" w:rsidP="00A14D06">
            <w:r>
              <w:rPr>
                <w:b/>
              </w:rPr>
              <w:t>Total_Count</w:t>
            </w:r>
          </w:p>
        </w:tc>
        <w:tc>
          <w:tcPr>
            <w:tcW w:w="3690" w:type="dxa"/>
            <w:shd w:val="clear" w:color="auto" w:fill="FFFFFF"/>
            <w:tcMar>
              <w:top w:w="100" w:type="dxa"/>
              <w:left w:w="100" w:type="dxa"/>
              <w:bottom w:w="100" w:type="dxa"/>
              <w:right w:w="100" w:type="dxa"/>
            </w:tcMar>
            <w:vAlign w:val="center"/>
          </w:tcPr>
          <w:p w14:paraId="1FBD892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5431706"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9D71F11"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0CCF9982" w14:textId="77777777" w:rsidR="00F4790A" w:rsidRDefault="00F4790A" w:rsidP="00A14D06">
            <w:r>
              <w:t xml:space="preserve">The </w:t>
            </w:r>
            <w:r>
              <w:rPr>
                <w:rFonts w:ascii="Courier New" w:eastAsia="Courier New" w:hAnsi="Courier New" w:cs="Courier New"/>
              </w:rPr>
              <w:t>Reverse_Packet_Total_Count</w:t>
            </w:r>
            <w:r>
              <w:t xml:space="preserve"> property specifies the number of packets in reverse direction of flow.</w:t>
            </w:r>
          </w:p>
        </w:tc>
      </w:tr>
      <w:tr w:rsidR="00F4790A" w14:paraId="3E859FCA" w14:textId="77777777" w:rsidTr="00A14D06">
        <w:trPr>
          <w:jc w:val="center"/>
        </w:trPr>
        <w:tc>
          <w:tcPr>
            <w:tcW w:w="2340" w:type="dxa"/>
            <w:shd w:val="clear" w:color="auto" w:fill="FFFFFF"/>
            <w:tcMar>
              <w:top w:w="100" w:type="dxa"/>
              <w:left w:w="100" w:type="dxa"/>
              <w:bottom w:w="100" w:type="dxa"/>
              <w:right w:w="100" w:type="dxa"/>
            </w:tcMar>
            <w:vAlign w:val="center"/>
          </w:tcPr>
          <w:p w14:paraId="37B495A6" w14:textId="77777777" w:rsidR="00F4790A" w:rsidRDefault="00F4790A" w:rsidP="00A14D06">
            <w:pPr>
              <w:rPr>
                <w:b/>
              </w:rPr>
            </w:pPr>
            <w:r>
              <w:rPr>
                <w:b/>
              </w:rPr>
              <w:t>Reverse_Payload_</w:t>
            </w:r>
          </w:p>
          <w:p w14:paraId="25DDCEB5" w14:textId="77777777" w:rsidR="00F4790A" w:rsidRDefault="00F4790A" w:rsidP="00A14D06">
            <w:r>
              <w:rPr>
                <w:b/>
              </w:rPr>
              <w:t>Entropy</w:t>
            </w:r>
          </w:p>
        </w:tc>
        <w:tc>
          <w:tcPr>
            <w:tcW w:w="3690" w:type="dxa"/>
            <w:shd w:val="clear" w:color="auto" w:fill="FFFFFF"/>
            <w:tcMar>
              <w:top w:w="100" w:type="dxa"/>
              <w:left w:w="100" w:type="dxa"/>
              <w:bottom w:w="100" w:type="dxa"/>
              <w:right w:w="100" w:type="dxa"/>
            </w:tcMar>
            <w:vAlign w:val="center"/>
          </w:tcPr>
          <w:p w14:paraId="494FC19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13C24414"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EBA69AA"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707473A6" w14:textId="77777777" w:rsidR="00F4790A" w:rsidRDefault="00F4790A" w:rsidP="00A14D06">
            <w:r>
              <w:t xml:space="preserve">The </w:t>
            </w:r>
            <w:r>
              <w:rPr>
                <w:rFonts w:ascii="Courier New" w:eastAsia="Courier New" w:hAnsi="Courier New" w:cs="Courier New"/>
              </w:rPr>
              <w:t>Reverse_Payload_Entropy</w:t>
            </w:r>
            <w:r>
              <w:t xml:space="preserve"> property specifies the Shannon Entropy calculation of the reverse payload data. The calculation generates a real number value between 0.0 and 8.0. That number is then converted into an 8-bit integer value between 0 and 255. Roughly, numbers above 230 are generally compressed (or encrypted) and numbers centered around approximately 140 are English text. Lower numbers carry even less information content.</w:t>
            </w:r>
          </w:p>
        </w:tc>
      </w:tr>
      <w:tr w:rsidR="00F4790A" w14:paraId="194975FE" w14:textId="77777777" w:rsidTr="00A14D06">
        <w:trPr>
          <w:jc w:val="center"/>
        </w:trPr>
        <w:tc>
          <w:tcPr>
            <w:tcW w:w="2340" w:type="dxa"/>
            <w:shd w:val="clear" w:color="auto" w:fill="FFFFFF"/>
            <w:tcMar>
              <w:top w:w="100" w:type="dxa"/>
              <w:left w:w="100" w:type="dxa"/>
              <w:bottom w:w="100" w:type="dxa"/>
              <w:right w:w="100" w:type="dxa"/>
            </w:tcMar>
            <w:vAlign w:val="center"/>
          </w:tcPr>
          <w:p w14:paraId="274FE539" w14:textId="77777777" w:rsidR="00F4790A" w:rsidRDefault="00F4790A" w:rsidP="00A14D06">
            <w:pPr>
              <w:rPr>
                <w:b/>
              </w:rPr>
            </w:pPr>
            <w:r>
              <w:rPr>
                <w:b/>
              </w:rPr>
              <w:t>Reverse_Flow_Delta_</w:t>
            </w:r>
          </w:p>
          <w:p w14:paraId="3F197135" w14:textId="77777777" w:rsidR="00F4790A" w:rsidRDefault="00F4790A" w:rsidP="00A14D06">
            <w:r>
              <w:rPr>
                <w:b/>
              </w:rPr>
              <w:t>Milliseconds</w:t>
            </w:r>
          </w:p>
        </w:tc>
        <w:tc>
          <w:tcPr>
            <w:tcW w:w="3690" w:type="dxa"/>
            <w:shd w:val="clear" w:color="auto" w:fill="FFFFFF"/>
            <w:tcMar>
              <w:top w:w="100" w:type="dxa"/>
              <w:left w:w="100" w:type="dxa"/>
              <w:bottom w:w="100" w:type="dxa"/>
              <w:right w:w="100" w:type="dxa"/>
            </w:tcMar>
            <w:vAlign w:val="center"/>
          </w:tcPr>
          <w:p w14:paraId="4E18CC4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860B6D3"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15294FF"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782AB407" w14:textId="77777777" w:rsidR="00F4790A" w:rsidRDefault="00F4790A" w:rsidP="00A14D06">
            <w:r>
              <w:t xml:space="preserve">The </w:t>
            </w:r>
            <w:r>
              <w:rPr>
                <w:rFonts w:ascii="Courier New" w:eastAsia="Courier New" w:hAnsi="Courier New" w:cs="Courier New"/>
              </w:rPr>
              <w:t>Reverse_Flow_Delta_Milliseconds</w:t>
            </w:r>
            <w:r>
              <w:t xml:space="preserve"> property specifies the RTT of initial handshake.</w:t>
            </w:r>
          </w:p>
        </w:tc>
      </w:tr>
      <w:tr w:rsidR="00F4790A" w14:paraId="288EBCCD" w14:textId="77777777" w:rsidTr="00A14D06">
        <w:trPr>
          <w:jc w:val="center"/>
        </w:trPr>
        <w:tc>
          <w:tcPr>
            <w:tcW w:w="2340" w:type="dxa"/>
            <w:shd w:val="clear" w:color="auto" w:fill="FFFFFF"/>
            <w:tcMar>
              <w:top w:w="100" w:type="dxa"/>
              <w:left w:w="100" w:type="dxa"/>
              <w:bottom w:w="100" w:type="dxa"/>
              <w:right w:w="100" w:type="dxa"/>
            </w:tcMar>
            <w:vAlign w:val="center"/>
          </w:tcPr>
          <w:p w14:paraId="32405815" w14:textId="77777777" w:rsidR="00F4790A" w:rsidRDefault="00F4790A" w:rsidP="00A14D06">
            <w:r>
              <w:rPr>
                <w:b/>
              </w:rPr>
              <w:t>TCP_Reverse_Flow</w:t>
            </w:r>
          </w:p>
        </w:tc>
        <w:tc>
          <w:tcPr>
            <w:tcW w:w="3690" w:type="dxa"/>
            <w:shd w:val="clear" w:color="auto" w:fill="FFFFFF"/>
            <w:tcMar>
              <w:top w:w="100" w:type="dxa"/>
              <w:left w:w="100" w:type="dxa"/>
              <w:bottom w:w="100" w:type="dxa"/>
              <w:right w:w="100" w:type="dxa"/>
            </w:tcMar>
            <w:vAlign w:val="center"/>
          </w:tcPr>
          <w:p w14:paraId="697FEA0E" w14:textId="77777777" w:rsidR="00F4790A" w:rsidRDefault="00F4790A" w:rsidP="00A14D06">
            <w:r>
              <w:rPr>
                <w:rFonts w:ascii="Courier New" w:eastAsia="Courier New" w:hAnsi="Courier New" w:cs="Courier New"/>
              </w:rPr>
              <w:t>YAFTCPFlowType</w:t>
            </w:r>
          </w:p>
        </w:tc>
        <w:tc>
          <w:tcPr>
            <w:tcW w:w="1260" w:type="dxa"/>
            <w:shd w:val="clear" w:color="auto" w:fill="FFFFFF"/>
            <w:tcMar>
              <w:top w:w="100" w:type="dxa"/>
              <w:left w:w="100" w:type="dxa"/>
              <w:bottom w:w="100" w:type="dxa"/>
              <w:right w:w="100" w:type="dxa"/>
            </w:tcMar>
            <w:vAlign w:val="center"/>
          </w:tcPr>
          <w:p w14:paraId="6B42FF6A"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044D67AB" w14:textId="77777777" w:rsidR="00F4790A" w:rsidRDefault="00F4790A" w:rsidP="00A14D06">
            <w:r>
              <w:t xml:space="preserve">The </w:t>
            </w:r>
            <w:r>
              <w:rPr>
                <w:rFonts w:ascii="Courier New" w:eastAsia="Courier New" w:hAnsi="Courier New" w:cs="Courier New"/>
              </w:rPr>
              <w:t>TCP_Reverse_Flow</w:t>
            </w:r>
            <w:r>
              <w:t xml:space="preserve"> property specifies the associated properties related to the reverse packets of the flow.</w:t>
            </w:r>
          </w:p>
        </w:tc>
      </w:tr>
      <w:tr w:rsidR="00F4790A" w14:paraId="042AF17C" w14:textId="77777777" w:rsidTr="00A14D06">
        <w:trPr>
          <w:jc w:val="center"/>
        </w:trPr>
        <w:tc>
          <w:tcPr>
            <w:tcW w:w="2340" w:type="dxa"/>
            <w:shd w:val="clear" w:color="auto" w:fill="FFFFFF"/>
            <w:tcMar>
              <w:top w:w="100" w:type="dxa"/>
              <w:left w:w="100" w:type="dxa"/>
              <w:bottom w:w="100" w:type="dxa"/>
              <w:right w:w="100" w:type="dxa"/>
            </w:tcMar>
            <w:vAlign w:val="center"/>
          </w:tcPr>
          <w:p w14:paraId="06EDC85D" w14:textId="77777777" w:rsidR="00F4790A" w:rsidRDefault="00F4790A" w:rsidP="00A14D06">
            <w:pPr>
              <w:rPr>
                <w:b/>
              </w:rPr>
            </w:pPr>
            <w:r>
              <w:rPr>
                <w:b/>
              </w:rPr>
              <w:t>Reverse_Vlan_ID_</w:t>
            </w:r>
          </w:p>
          <w:p w14:paraId="6B2C3AA0" w14:textId="77777777" w:rsidR="00F4790A" w:rsidRDefault="00F4790A" w:rsidP="00A14D06">
            <w:r>
              <w:rPr>
                <w:b/>
              </w:rPr>
              <w:t>MAC_Addr</w:t>
            </w:r>
          </w:p>
        </w:tc>
        <w:tc>
          <w:tcPr>
            <w:tcW w:w="3690" w:type="dxa"/>
            <w:shd w:val="clear" w:color="auto" w:fill="FFFFFF"/>
            <w:tcMar>
              <w:top w:w="100" w:type="dxa"/>
              <w:left w:w="100" w:type="dxa"/>
              <w:bottom w:w="100" w:type="dxa"/>
              <w:right w:w="100" w:type="dxa"/>
            </w:tcMar>
            <w:vAlign w:val="center"/>
          </w:tcPr>
          <w:p w14:paraId="1AD1F7BA" w14:textId="77777777" w:rsidR="00F4790A" w:rsidRDefault="00F4790A" w:rsidP="00A14D06">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041947C2"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58E27EE5" w14:textId="77777777" w:rsidR="00F4790A" w:rsidRDefault="00F4790A" w:rsidP="00A14D06">
            <w:r>
              <w:t xml:space="preserve">The </w:t>
            </w:r>
            <w:r>
              <w:rPr>
                <w:rFonts w:ascii="Courier New" w:eastAsia="Courier New" w:hAnsi="Courier New" w:cs="Courier New"/>
              </w:rPr>
              <w:t>Reverse_Vlan_ID_MAC_Addr</w:t>
            </w:r>
            <w:r>
              <w:t xml:space="preserve"> property specifies the reverse MAC address.</w:t>
            </w:r>
          </w:p>
        </w:tc>
      </w:tr>
      <w:tr w:rsidR="00F4790A" w14:paraId="06D64FF9" w14:textId="77777777" w:rsidTr="00A14D06">
        <w:trPr>
          <w:jc w:val="center"/>
        </w:trPr>
        <w:tc>
          <w:tcPr>
            <w:tcW w:w="2340" w:type="dxa"/>
            <w:shd w:val="clear" w:color="auto" w:fill="FFFFFF"/>
            <w:tcMar>
              <w:top w:w="100" w:type="dxa"/>
              <w:left w:w="100" w:type="dxa"/>
              <w:bottom w:w="100" w:type="dxa"/>
              <w:right w:w="100" w:type="dxa"/>
            </w:tcMar>
            <w:vAlign w:val="center"/>
          </w:tcPr>
          <w:p w14:paraId="7E7ED0CC" w14:textId="77777777" w:rsidR="00F4790A" w:rsidRDefault="00F4790A" w:rsidP="00A14D06">
            <w:pPr>
              <w:rPr>
                <w:b/>
              </w:rPr>
            </w:pPr>
            <w:r>
              <w:rPr>
                <w:b/>
              </w:rPr>
              <w:t>Reverse_Passive_</w:t>
            </w:r>
          </w:p>
          <w:p w14:paraId="621D2F7F" w14:textId="77777777" w:rsidR="00F4790A" w:rsidRDefault="00F4790A" w:rsidP="00A14D06">
            <w:r>
              <w:rPr>
                <w:b/>
              </w:rPr>
              <w:t>OS_Fingerprinting</w:t>
            </w:r>
          </w:p>
        </w:tc>
        <w:tc>
          <w:tcPr>
            <w:tcW w:w="3690" w:type="dxa"/>
            <w:shd w:val="clear" w:color="auto" w:fill="FFFFFF"/>
            <w:tcMar>
              <w:top w:w="100" w:type="dxa"/>
              <w:left w:w="100" w:type="dxa"/>
              <w:bottom w:w="100" w:type="dxa"/>
              <w:right w:w="100" w:type="dxa"/>
            </w:tcMar>
            <w:vAlign w:val="center"/>
          </w:tcPr>
          <w:p w14:paraId="14B4120D"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5B253A50" w14:textId="77777777" w:rsidR="00F4790A" w:rsidRDefault="00F4790A" w:rsidP="00A14D06">
            <w:r>
              <w:rPr>
                <w:rFonts w:ascii="Courier New" w:eastAsia="Courier New" w:hAnsi="Courier New" w:cs="Courier New"/>
              </w:rPr>
              <w:t>PlatformSpecificationType</w:t>
            </w:r>
          </w:p>
        </w:tc>
        <w:tc>
          <w:tcPr>
            <w:tcW w:w="1260" w:type="dxa"/>
            <w:shd w:val="clear" w:color="auto" w:fill="FFFFFF"/>
            <w:tcMar>
              <w:top w:w="100" w:type="dxa"/>
              <w:left w:w="100" w:type="dxa"/>
              <w:bottom w:w="100" w:type="dxa"/>
              <w:right w:w="100" w:type="dxa"/>
            </w:tcMar>
            <w:vAlign w:val="center"/>
          </w:tcPr>
          <w:p w14:paraId="3E3AF4BE"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76CBE327" w14:textId="77777777" w:rsidR="00F4790A" w:rsidRDefault="00F4790A" w:rsidP="00A14D06">
            <w:r>
              <w:t xml:space="preserve">The </w:t>
            </w:r>
            <w:r>
              <w:rPr>
                <w:rFonts w:ascii="Courier New" w:eastAsia="Courier New" w:hAnsi="Courier New" w:cs="Courier New"/>
              </w:rPr>
              <w:t>Reverse_Passive_OS_Fingerprinting</w:t>
            </w:r>
            <w:r>
              <w:t xml:space="preserve"> property specifies the OS name and version of the reverse flow.</w:t>
            </w:r>
          </w:p>
        </w:tc>
      </w:tr>
      <w:tr w:rsidR="00F4790A" w14:paraId="76EBA68D" w14:textId="77777777" w:rsidTr="00A14D06">
        <w:trPr>
          <w:jc w:val="center"/>
        </w:trPr>
        <w:tc>
          <w:tcPr>
            <w:tcW w:w="2340" w:type="dxa"/>
            <w:shd w:val="clear" w:color="auto" w:fill="FFFFFF"/>
            <w:tcMar>
              <w:top w:w="100" w:type="dxa"/>
              <w:left w:w="100" w:type="dxa"/>
              <w:bottom w:w="100" w:type="dxa"/>
              <w:right w:w="100" w:type="dxa"/>
            </w:tcMar>
            <w:vAlign w:val="center"/>
          </w:tcPr>
          <w:p w14:paraId="66C6C039" w14:textId="77777777" w:rsidR="00F4790A" w:rsidRDefault="00F4790A" w:rsidP="00A14D06">
            <w:r>
              <w:rPr>
                <w:b/>
              </w:rPr>
              <w:lastRenderedPageBreak/>
              <w:t>Reverse_First_Packet</w:t>
            </w:r>
          </w:p>
        </w:tc>
        <w:tc>
          <w:tcPr>
            <w:tcW w:w="3690" w:type="dxa"/>
            <w:shd w:val="clear" w:color="auto" w:fill="FFFFFF"/>
            <w:tcMar>
              <w:top w:w="100" w:type="dxa"/>
              <w:left w:w="100" w:type="dxa"/>
              <w:bottom w:w="100" w:type="dxa"/>
              <w:right w:w="100" w:type="dxa"/>
            </w:tcMar>
            <w:vAlign w:val="center"/>
          </w:tcPr>
          <w:p w14:paraId="71C9307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4E54EBF8"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2AED5F7D"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6F750271" w14:textId="77777777" w:rsidR="00F4790A" w:rsidRDefault="00F4790A" w:rsidP="00A14D06">
            <w:r>
              <w:t xml:space="preserve">The </w:t>
            </w:r>
            <w:r>
              <w:rPr>
                <w:rFonts w:ascii="Courier New" w:eastAsia="Courier New" w:hAnsi="Courier New" w:cs="Courier New"/>
              </w:rPr>
              <w:t>Reverse_First_Packet</w:t>
            </w:r>
            <w:r>
              <w:t xml:space="preserve"> property specifies First reverse packet IP payload.</w:t>
            </w:r>
          </w:p>
        </w:tc>
      </w:tr>
      <w:tr w:rsidR="00F4790A" w14:paraId="1346D0A5" w14:textId="77777777" w:rsidTr="00A14D06">
        <w:trPr>
          <w:jc w:val="center"/>
        </w:trPr>
        <w:tc>
          <w:tcPr>
            <w:tcW w:w="2340" w:type="dxa"/>
            <w:shd w:val="clear" w:color="auto" w:fill="FFFFFF"/>
            <w:tcMar>
              <w:top w:w="100" w:type="dxa"/>
              <w:left w:w="100" w:type="dxa"/>
              <w:bottom w:w="100" w:type="dxa"/>
              <w:right w:w="100" w:type="dxa"/>
            </w:tcMar>
            <w:vAlign w:val="center"/>
          </w:tcPr>
          <w:p w14:paraId="49617904" w14:textId="77777777" w:rsidR="00F4790A" w:rsidRDefault="00F4790A" w:rsidP="00A14D06">
            <w:pPr>
              <w:rPr>
                <w:b/>
              </w:rPr>
            </w:pPr>
            <w:r>
              <w:rPr>
                <w:b/>
              </w:rPr>
              <w:t>Reverse_N_Bytes_</w:t>
            </w:r>
          </w:p>
          <w:p w14:paraId="3B6C69CB" w14:textId="77777777" w:rsidR="00F4790A" w:rsidRDefault="00F4790A" w:rsidP="00A14D06">
            <w:r>
              <w:rPr>
                <w:b/>
              </w:rPr>
              <w:t>Payload</w:t>
            </w:r>
          </w:p>
        </w:tc>
        <w:tc>
          <w:tcPr>
            <w:tcW w:w="3690" w:type="dxa"/>
            <w:shd w:val="clear" w:color="auto" w:fill="FFFFFF"/>
            <w:tcMar>
              <w:top w:w="100" w:type="dxa"/>
              <w:left w:w="100" w:type="dxa"/>
              <w:bottom w:w="100" w:type="dxa"/>
              <w:right w:w="100" w:type="dxa"/>
            </w:tcMar>
            <w:vAlign w:val="center"/>
          </w:tcPr>
          <w:p w14:paraId="49235455"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6B671492"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C8D211E" w14:textId="77777777" w:rsidR="00F4790A" w:rsidRDefault="00F4790A" w:rsidP="00A14D06">
            <w:pPr>
              <w:jc w:val="center"/>
            </w:pPr>
            <w:r>
              <w:t>0..1</w:t>
            </w:r>
          </w:p>
        </w:tc>
        <w:tc>
          <w:tcPr>
            <w:tcW w:w="5670" w:type="dxa"/>
            <w:shd w:val="clear" w:color="auto" w:fill="FFFFFF"/>
            <w:tcMar>
              <w:top w:w="100" w:type="dxa"/>
              <w:left w:w="100" w:type="dxa"/>
              <w:bottom w:w="100" w:type="dxa"/>
              <w:right w:w="100" w:type="dxa"/>
            </w:tcMar>
          </w:tcPr>
          <w:p w14:paraId="7D3C744E" w14:textId="77777777" w:rsidR="00F4790A" w:rsidRDefault="00F4790A" w:rsidP="00A14D06">
            <w:r>
              <w:t xml:space="preserve">The </w:t>
            </w:r>
            <w:r>
              <w:rPr>
                <w:rFonts w:ascii="Courier New" w:eastAsia="Courier New" w:hAnsi="Courier New" w:cs="Courier New"/>
              </w:rPr>
              <w:t>Reverse_N_Bytes_Payload</w:t>
            </w:r>
            <w:r>
              <w:t xml:space="preserve"> property specifies the initial n bytes of reverse direction of flow payload.</w:t>
            </w:r>
          </w:p>
        </w:tc>
      </w:tr>
    </w:tbl>
    <w:p w14:paraId="1EBF0A9B" w14:textId="77777777" w:rsidR="00F4790A" w:rsidRDefault="00F4790A" w:rsidP="00F4790A"/>
    <w:p w14:paraId="2206ACC9" w14:textId="77777777" w:rsidR="00F4790A" w:rsidRDefault="00F4790A" w:rsidP="00F4790A">
      <w:pPr>
        <w:pStyle w:val="Heading3"/>
        <w:numPr>
          <w:ilvl w:val="2"/>
          <w:numId w:val="39"/>
        </w:numPr>
      </w:pPr>
      <w:bookmarkStart w:id="232" w:name="_Toc450311762"/>
      <w:bookmarkStart w:id="233" w:name="_Toc458527340"/>
      <w:r>
        <w:t>YAFTCPFlowType Class</w:t>
      </w:r>
      <w:bookmarkEnd w:id="232"/>
      <w:bookmarkEnd w:id="233"/>
    </w:p>
    <w:p w14:paraId="751F51A4" w14:textId="77777777" w:rsidR="00F4790A" w:rsidRDefault="00F4790A" w:rsidP="00F4790A">
      <w:pPr>
        <w:pStyle w:val="basicparagraph"/>
        <w:contextualSpacing w:val="0"/>
      </w:pPr>
      <w:r>
        <w:t xml:space="preserve">The </w:t>
      </w:r>
      <w:r>
        <w:rPr>
          <w:rFonts w:ascii="Courier New" w:eastAsia="Courier New" w:hAnsi="Courier New" w:cs="Courier New"/>
        </w:rPr>
        <w:t>YAFTCPFlowType</w:t>
      </w:r>
      <w:r>
        <w:t xml:space="preserve"> class specifies the TCP-related information of the network flow.</w:t>
      </w:r>
    </w:p>
    <w:p w14:paraId="4D8BEA60" w14:textId="77777777" w:rsidR="00F4790A" w:rsidRDefault="00F4790A" w:rsidP="00F4790A">
      <w:pPr>
        <w:pStyle w:val="basicparagraph"/>
        <w:contextualSpacing w:val="0"/>
      </w:pPr>
      <w:r>
        <w:t xml:space="preserve">The property table of the </w:t>
      </w:r>
      <w:r>
        <w:rPr>
          <w:rFonts w:ascii="Courier New" w:eastAsia="Courier New" w:hAnsi="Courier New" w:cs="Courier New"/>
        </w:rPr>
        <w:t>YAFTCPFlowType</w:t>
      </w:r>
      <w:r>
        <w:t xml:space="preserve"> class is given in </w:t>
      </w:r>
      <w:r w:rsidRPr="000831F8">
        <w:rPr>
          <w:b/>
          <w:color w:val="0000EE"/>
        </w:rPr>
        <w:fldChar w:fldCharType="begin"/>
      </w:r>
      <w:r w:rsidRPr="000831F8">
        <w:rPr>
          <w:b/>
          <w:color w:val="0000EE"/>
        </w:rPr>
        <w:instrText xml:space="preserve"> REF _Ref440010541 \h </w:instrText>
      </w:r>
      <w:r>
        <w:rPr>
          <w:b/>
          <w:color w:val="0000EE"/>
        </w:rPr>
        <w:instrText xml:space="preserve"> \* MERGEFORMAT </w:instrText>
      </w:r>
      <w:r w:rsidRPr="000831F8">
        <w:rPr>
          <w:b/>
          <w:color w:val="0000EE"/>
        </w:rPr>
      </w:r>
      <w:r w:rsidRPr="000831F8">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45</w:t>
      </w:r>
      <w:r w:rsidRPr="000831F8">
        <w:rPr>
          <w:b/>
          <w:color w:val="0000EE"/>
        </w:rPr>
        <w:fldChar w:fldCharType="end"/>
      </w:r>
      <w:r>
        <w:t>.</w:t>
      </w:r>
    </w:p>
    <w:p w14:paraId="0BAB5100" w14:textId="77777777" w:rsidR="00F4790A" w:rsidRDefault="00F4790A" w:rsidP="00F4790A">
      <w:pPr>
        <w:pStyle w:val="tablecaption"/>
        <w:jc w:val="center"/>
      </w:pPr>
      <w:bookmarkStart w:id="234" w:name="_Ref440010541"/>
      <w:r>
        <w:t xml:space="preserve">Table </w:t>
      </w:r>
      <w:fldSimple w:instr=" STYLEREF 1 \s ">
        <w:r w:rsidR="007C0824">
          <w:rPr>
            <w:noProof/>
          </w:rPr>
          <w:t>3</w:t>
        </w:r>
      </w:fldSimple>
      <w:r>
        <w:noBreakHyphen/>
      </w:r>
      <w:fldSimple w:instr=" SEQ Table \* ARABIC \s 1 ">
        <w:r w:rsidR="007C0824">
          <w:rPr>
            <w:noProof/>
          </w:rPr>
          <w:t>45</w:t>
        </w:r>
      </w:fldSimple>
      <w:bookmarkEnd w:id="234"/>
      <w:r>
        <w:rPr>
          <w:noProof/>
        </w:rPr>
        <w:t xml:space="preserve">. </w:t>
      </w:r>
      <w:r>
        <w:t xml:space="preserve">Properties of the </w:t>
      </w:r>
      <w:r>
        <w:rPr>
          <w:rFonts w:ascii="Courier New" w:eastAsia="Courier New" w:hAnsi="Courier New" w:cs="Courier New"/>
        </w:rPr>
        <w:t>YAFTCPFlowType</w:t>
      </w:r>
      <w:r>
        <w:t xml:space="preserve"> class</w:t>
      </w:r>
    </w:p>
    <w:tbl>
      <w:tblPr>
        <w:tblStyle w:val="1"/>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510"/>
        <w:gridCol w:w="1260"/>
        <w:gridCol w:w="5580"/>
      </w:tblGrid>
      <w:tr w:rsidR="00F4790A" w14:paraId="05CD2D99" w14:textId="77777777" w:rsidTr="00A14D06">
        <w:trPr>
          <w:jc w:val="center"/>
        </w:trPr>
        <w:tc>
          <w:tcPr>
            <w:tcW w:w="2610" w:type="dxa"/>
            <w:shd w:val="clear" w:color="auto" w:fill="BFBFBF"/>
            <w:tcMar>
              <w:top w:w="100" w:type="dxa"/>
              <w:left w:w="100" w:type="dxa"/>
              <w:bottom w:w="100" w:type="dxa"/>
              <w:right w:w="100" w:type="dxa"/>
            </w:tcMar>
          </w:tcPr>
          <w:p w14:paraId="464F2499" w14:textId="77777777" w:rsidR="00F4790A" w:rsidRDefault="00F4790A" w:rsidP="00A14D06">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53BD2E1" w14:textId="77777777" w:rsidR="00F4790A" w:rsidRDefault="00F4790A" w:rsidP="00A14D06">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315DEA6" w14:textId="77777777" w:rsidR="00F4790A" w:rsidRDefault="00F4790A" w:rsidP="00A14D06">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390B6923" w14:textId="77777777" w:rsidR="00F4790A" w:rsidRDefault="00F4790A" w:rsidP="00A14D06">
            <w:pPr>
              <w:rPr>
                <w:b/>
                <w:color w:val="000000"/>
              </w:rPr>
            </w:pPr>
            <w:r>
              <w:rPr>
                <w:b/>
                <w:color w:val="000000"/>
              </w:rPr>
              <w:t>Description</w:t>
            </w:r>
          </w:p>
        </w:tc>
      </w:tr>
      <w:tr w:rsidR="00F4790A" w14:paraId="396949F5" w14:textId="77777777" w:rsidTr="00A14D06">
        <w:trPr>
          <w:jc w:val="center"/>
        </w:trPr>
        <w:tc>
          <w:tcPr>
            <w:tcW w:w="2610" w:type="dxa"/>
            <w:shd w:val="clear" w:color="auto" w:fill="FFFFFF"/>
            <w:tcMar>
              <w:top w:w="100" w:type="dxa"/>
              <w:left w:w="100" w:type="dxa"/>
              <w:bottom w:w="100" w:type="dxa"/>
              <w:right w:w="100" w:type="dxa"/>
            </w:tcMar>
            <w:vAlign w:val="center"/>
          </w:tcPr>
          <w:p w14:paraId="2B5AFDCE" w14:textId="77777777" w:rsidR="00F4790A" w:rsidRDefault="00F4790A" w:rsidP="00A14D06">
            <w:r>
              <w:rPr>
                <w:b/>
              </w:rPr>
              <w:t>TCP_Sequence_Number</w:t>
            </w:r>
          </w:p>
        </w:tc>
        <w:tc>
          <w:tcPr>
            <w:tcW w:w="3510" w:type="dxa"/>
            <w:shd w:val="clear" w:color="auto" w:fill="FFFFFF"/>
            <w:tcMar>
              <w:top w:w="100" w:type="dxa"/>
              <w:left w:w="100" w:type="dxa"/>
              <w:bottom w:w="100" w:type="dxa"/>
              <w:right w:w="100" w:type="dxa"/>
            </w:tcMar>
            <w:vAlign w:val="center"/>
          </w:tcPr>
          <w:p w14:paraId="5CC79CA7"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70D1A42F" w14:textId="77777777" w:rsidR="00F4790A" w:rsidRDefault="00F4790A" w:rsidP="00A14D06">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35948008"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1D008E8C" w14:textId="77777777" w:rsidR="00F4790A" w:rsidRDefault="00F4790A" w:rsidP="00A14D06">
            <w:r>
              <w:t xml:space="preserve">The </w:t>
            </w:r>
            <w:r>
              <w:rPr>
                <w:rFonts w:ascii="Courier New" w:eastAsia="Courier New" w:hAnsi="Courier New" w:cs="Courier New"/>
              </w:rPr>
              <w:t>TCP_Sequence_Number</w:t>
            </w:r>
            <w:r>
              <w:t xml:space="preserve"> property specifies the TCP sequence number.</w:t>
            </w:r>
          </w:p>
        </w:tc>
      </w:tr>
      <w:tr w:rsidR="00F4790A" w14:paraId="5068FA9B" w14:textId="77777777" w:rsidTr="00A14D06">
        <w:trPr>
          <w:jc w:val="center"/>
        </w:trPr>
        <w:tc>
          <w:tcPr>
            <w:tcW w:w="2610" w:type="dxa"/>
            <w:shd w:val="clear" w:color="auto" w:fill="FFFFFF"/>
            <w:tcMar>
              <w:top w:w="100" w:type="dxa"/>
              <w:left w:w="100" w:type="dxa"/>
              <w:bottom w:w="100" w:type="dxa"/>
              <w:right w:w="100" w:type="dxa"/>
            </w:tcMar>
            <w:vAlign w:val="center"/>
          </w:tcPr>
          <w:p w14:paraId="1746FF38" w14:textId="77777777" w:rsidR="00F4790A" w:rsidRDefault="00F4790A" w:rsidP="00A14D06">
            <w:r>
              <w:rPr>
                <w:b/>
              </w:rPr>
              <w:t>Initial_TCP_Flags</w:t>
            </w:r>
          </w:p>
        </w:tc>
        <w:tc>
          <w:tcPr>
            <w:tcW w:w="3510" w:type="dxa"/>
            <w:shd w:val="clear" w:color="auto" w:fill="FFFFFF"/>
            <w:tcMar>
              <w:top w:w="100" w:type="dxa"/>
              <w:left w:w="100" w:type="dxa"/>
              <w:bottom w:w="100" w:type="dxa"/>
              <w:right w:w="100" w:type="dxa"/>
            </w:tcMar>
            <w:vAlign w:val="center"/>
          </w:tcPr>
          <w:p w14:paraId="19B9B833" w14:textId="77777777" w:rsidR="00F4790A" w:rsidRDefault="00F4790A" w:rsidP="00A14D06">
            <w:r>
              <w:rPr>
                <w:rFonts w:ascii="Courier New" w:eastAsia="Courier New" w:hAnsi="Courier New" w:cs="Courier New"/>
              </w:rPr>
              <w:t>PacketObj:TCPFlagsType</w:t>
            </w:r>
          </w:p>
        </w:tc>
        <w:tc>
          <w:tcPr>
            <w:tcW w:w="1260" w:type="dxa"/>
            <w:shd w:val="clear" w:color="auto" w:fill="FFFFFF"/>
            <w:tcMar>
              <w:top w:w="100" w:type="dxa"/>
              <w:left w:w="100" w:type="dxa"/>
              <w:bottom w:w="100" w:type="dxa"/>
              <w:right w:w="100" w:type="dxa"/>
            </w:tcMar>
            <w:vAlign w:val="center"/>
          </w:tcPr>
          <w:p w14:paraId="04DC407E"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10A2CB96" w14:textId="77777777" w:rsidR="00F4790A" w:rsidRDefault="00F4790A" w:rsidP="00A14D06">
            <w:r>
              <w:t xml:space="preserve">The </w:t>
            </w:r>
            <w:r>
              <w:rPr>
                <w:rFonts w:ascii="Courier New" w:eastAsia="Courier New" w:hAnsi="Courier New" w:cs="Courier New"/>
              </w:rPr>
              <w:t>Initial_TCP_Flags</w:t>
            </w:r>
            <w:r>
              <w:t xml:space="preserve"> property specifies the TCP flags of the first packet.</w:t>
            </w:r>
          </w:p>
        </w:tc>
      </w:tr>
      <w:tr w:rsidR="00F4790A" w14:paraId="60C11C5B" w14:textId="77777777" w:rsidTr="00A14D06">
        <w:trPr>
          <w:jc w:val="center"/>
        </w:trPr>
        <w:tc>
          <w:tcPr>
            <w:tcW w:w="2610" w:type="dxa"/>
            <w:shd w:val="clear" w:color="auto" w:fill="FFFFFF"/>
            <w:tcMar>
              <w:top w:w="100" w:type="dxa"/>
              <w:left w:w="100" w:type="dxa"/>
              <w:bottom w:w="100" w:type="dxa"/>
              <w:right w:w="100" w:type="dxa"/>
            </w:tcMar>
            <w:vAlign w:val="center"/>
          </w:tcPr>
          <w:p w14:paraId="6662E03A" w14:textId="77777777" w:rsidR="00F4790A" w:rsidRDefault="00F4790A" w:rsidP="00A14D06">
            <w:r>
              <w:rPr>
                <w:b/>
              </w:rPr>
              <w:t>Union_TCP_Flags</w:t>
            </w:r>
          </w:p>
        </w:tc>
        <w:tc>
          <w:tcPr>
            <w:tcW w:w="3510" w:type="dxa"/>
            <w:shd w:val="clear" w:color="auto" w:fill="FFFFFF"/>
            <w:tcMar>
              <w:top w:w="100" w:type="dxa"/>
              <w:left w:w="100" w:type="dxa"/>
              <w:bottom w:w="100" w:type="dxa"/>
              <w:right w:w="100" w:type="dxa"/>
            </w:tcMar>
            <w:vAlign w:val="center"/>
          </w:tcPr>
          <w:p w14:paraId="7A40FBB1" w14:textId="77777777" w:rsidR="00F4790A" w:rsidRDefault="00F4790A" w:rsidP="00A14D06">
            <w:pPr>
              <w:rPr>
                <w:rFonts w:ascii="Courier New" w:eastAsia="Courier New" w:hAnsi="Courier New" w:cs="Courier New"/>
              </w:rPr>
            </w:pPr>
            <w:r>
              <w:rPr>
                <w:rFonts w:ascii="Courier New" w:eastAsia="Courier New" w:hAnsi="Courier New" w:cs="Courier New"/>
              </w:rPr>
              <w:t>cyboxCommon:</w:t>
            </w:r>
          </w:p>
          <w:p w14:paraId="2A04A159" w14:textId="77777777" w:rsidR="00F4790A" w:rsidRDefault="00F4790A" w:rsidP="00A14D06">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EAEAA7A" w14:textId="77777777" w:rsidR="00F4790A" w:rsidRDefault="00F4790A" w:rsidP="00A14D06">
            <w:pPr>
              <w:jc w:val="center"/>
            </w:pPr>
            <w:r>
              <w:t>0..1</w:t>
            </w:r>
          </w:p>
        </w:tc>
        <w:tc>
          <w:tcPr>
            <w:tcW w:w="5580" w:type="dxa"/>
            <w:shd w:val="clear" w:color="auto" w:fill="FFFFFF"/>
            <w:tcMar>
              <w:top w:w="100" w:type="dxa"/>
              <w:left w:w="100" w:type="dxa"/>
              <w:bottom w:w="100" w:type="dxa"/>
              <w:right w:w="100" w:type="dxa"/>
            </w:tcMar>
          </w:tcPr>
          <w:p w14:paraId="5DCEC74F" w14:textId="77777777" w:rsidR="00F4790A" w:rsidRDefault="00F4790A" w:rsidP="00A14D06">
            <w:r>
              <w:t xml:space="preserve">The </w:t>
            </w:r>
            <w:r>
              <w:rPr>
                <w:rFonts w:ascii="Courier New" w:eastAsia="Courier New" w:hAnsi="Courier New" w:cs="Courier New"/>
              </w:rPr>
              <w:t>Union_TCP_Flags</w:t>
            </w:r>
            <w:r>
              <w:t xml:space="preserve"> property specifies the union of the TCP flags of the 2...nth packet.</w:t>
            </w:r>
          </w:p>
        </w:tc>
      </w:tr>
    </w:tbl>
    <w:p w14:paraId="6B69B628" w14:textId="77777777" w:rsidR="00F4790A" w:rsidRDefault="00F4790A" w:rsidP="00F4790A"/>
    <w:p w14:paraId="517E1A56" w14:textId="77777777" w:rsidR="00F4790A" w:rsidRDefault="00F4790A" w:rsidP="00F4790A">
      <w:pPr>
        <w:pStyle w:val="Heading2"/>
        <w:numPr>
          <w:ilvl w:val="1"/>
          <w:numId w:val="39"/>
        </w:numPr>
      </w:pPr>
      <w:bookmarkStart w:id="235" w:name="_Toc450311763"/>
      <w:bookmarkStart w:id="236" w:name="_Toc458527341"/>
      <w:r>
        <w:t>NetflowV9FieldTypeEnum Enumeration</w:t>
      </w:r>
      <w:bookmarkEnd w:id="235"/>
      <w:bookmarkEnd w:id="236"/>
    </w:p>
    <w:p w14:paraId="6DC52E2E" w14:textId="77777777" w:rsidR="00F4790A" w:rsidRDefault="00F4790A" w:rsidP="00F4790A">
      <w:pPr>
        <w:pStyle w:val="basicparagraph"/>
        <w:contextualSpacing w:val="0"/>
      </w:pPr>
      <w:r>
        <w:t xml:space="preserve">The literals of the </w:t>
      </w:r>
      <w:r>
        <w:rPr>
          <w:rFonts w:ascii="Courier New" w:eastAsia="Courier New" w:hAnsi="Courier New" w:cs="Courier New"/>
        </w:rPr>
        <w:t>NetflowV9FieldTypeEnum</w:t>
      </w:r>
      <w:r>
        <w:t xml:space="preserve"> enumeration are given in </w:t>
      </w:r>
      <w:r w:rsidRPr="00742DEC">
        <w:rPr>
          <w:b/>
          <w:color w:val="0000EE"/>
        </w:rPr>
        <w:fldChar w:fldCharType="begin"/>
      </w:r>
      <w:r w:rsidRPr="00742DEC">
        <w:rPr>
          <w:b/>
          <w:color w:val="0000EE"/>
        </w:rPr>
        <w:instrText xml:space="preserve"> REF _Ref440010707 \h </w:instrText>
      </w:r>
      <w:r>
        <w:rPr>
          <w:b/>
          <w:color w:val="0000EE"/>
        </w:rPr>
        <w:instrText xml:space="preserve"> \* MERGEFORMAT </w:instrText>
      </w:r>
      <w:r w:rsidRPr="00742DEC">
        <w:rPr>
          <w:b/>
          <w:color w:val="0000EE"/>
        </w:rPr>
      </w:r>
      <w:r w:rsidRPr="00742DEC">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46</w:t>
      </w:r>
      <w:r w:rsidRPr="00742DEC">
        <w:rPr>
          <w:b/>
          <w:color w:val="0000EE"/>
        </w:rPr>
        <w:fldChar w:fldCharType="end"/>
      </w:r>
      <w:r>
        <w:t>.</w:t>
      </w:r>
    </w:p>
    <w:p w14:paraId="40898BDA" w14:textId="77777777" w:rsidR="00F4790A" w:rsidRDefault="00F4790A" w:rsidP="00F4790A">
      <w:pPr>
        <w:pStyle w:val="tablecaption"/>
        <w:jc w:val="center"/>
      </w:pPr>
      <w:bookmarkStart w:id="237" w:name="_Ref440010707"/>
      <w:r>
        <w:t xml:space="preserve">Table </w:t>
      </w:r>
      <w:fldSimple w:instr=" STYLEREF 1 \s ">
        <w:r w:rsidR="007C0824">
          <w:rPr>
            <w:noProof/>
          </w:rPr>
          <w:t>3</w:t>
        </w:r>
      </w:fldSimple>
      <w:r>
        <w:noBreakHyphen/>
      </w:r>
      <w:fldSimple w:instr=" SEQ Table \* ARABIC \s 1 ">
        <w:r w:rsidR="007C0824">
          <w:rPr>
            <w:noProof/>
          </w:rPr>
          <w:t>46</w:t>
        </w:r>
      </w:fldSimple>
      <w:bookmarkEnd w:id="237"/>
      <w:r>
        <w:rPr>
          <w:noProof/>
        </w:rPr>
        <w:t xml:space="preserve">. </w:t>
      </w:r>
      <w:r>
        <w:t xml:space="preserve">Literals of the </w:t>
      </w:r>
      <w:r>
        <w:rPr>
          <w:rFonts w:ascii="Courier New" w:eastAsia="Courier New" w:hAnsi="Courier New" w:cs="Courier New"/>
        </w:rPr>
        <w:t>NetflowV9FieldTypeEnum</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F4790A" w14:paraId="0663ED59" w14:textId="77777777" w:rsidTr="00A14D06">
        <w:trPr>
          <w:jc w:val="center"/>
        </w:trPr>
        <w:tc>
          <w:tcPr>
            <w:tcW w:w="2970" w:type="dxa"/>
            <w:shd w:val="clear" w:color="auto" w:fill="BFBFBF"/>
            <w:tcMar>
              <w:top w:w="100" w:type="dxa"/>
              <w:left w:w="100" w:type="dxa"/>
              <w:bottom w:w="100" w:type="dxa"/>
              <w:right w:w="100" w:type="dxa"/>
            </w:tcMar>
          </w:tcPr>
          <w:p w14:paraId="77C70ED2" w14:textId="77777777" w:rsidR="00F4790A" w:rsidRDefault="00F4790A" w:rsidP="00A14D06">
            <w:pPr>
              <w:rPr>
                <w:b/>
                <w:color w:val="000000"/>
              </w:rPr>
            </w:pPr>
            <w:r>
              <w:rPr>
                <w:b/>
                <w:color w:val="000000"/>
              </w:rPr>
              <w:lastRenderedPageBreak/>
              <w:t>Enumeration Literal</w:t>
            </w:r>
          </w:p>
        </w:tc>
        <w:tc>
          <w:tcPr>
            <w:tcW w:w="6390" w:type="dxa"/>
            <w:shd w:val="clear" w:color="auto" w:fill="BFBFBF"/>
            <w:tcMar>
              <w:top w:w="100" w:type="dxa"/>
              <w:left w:w="100" w:type="dxa"/>
              <w:bottom w:w="100" w:type="dxa"/>
              <w:right w:w="100" w:type="dxa"/>
            </w:tcMar>
          </w:tcPr>
          <w:p w14:paraId="2A908C52" w14:textId="77777777" w:rsidR="00F4790A" w:rsidRDefault="00F4790A" w:rsidP="00A14D06">
            <w:pPr>
              <w:rPr>
                <w:b/>
                <w:color w:val="000000"/>
              </w:rPr>
            </w:pPr>
            <w:r>
              <w:rPr>
                <w:b/>
                <w:color w:val="000000"/>
              </w:rPr>
              <w:t>Description</w:t>
            </w:r>
          </w:p>
        </w:tc>
      </w:tr>
      <w:tr w:rsidR="00F4790A" w14:paraId="2ECD9045" w14:textId="77777777" w:rsidTr="00A14D06">
        <w:trPr>
          <w:jc w:val="center"/>
        </w:trPr>
        <w:tc>
          <w:tcPr>
            <w:tcW w:w="2970" w:type="dxa"/>
            <w:shd w:val="clear" w:color="auto" w:fill="FFFFFF"/>
            <w:tcMar>
              <w:top w:w="100" w:type="dxa"/>
              <w:left w:w="100" w:type="dxa"/>
              <w:bottom w:w="100" w:type="dxa"/>
              <w:right w:w="100" w:type="dxa"/>
            </w:tcMar>
          </w:tcPr>
          <w:p w14:paraId="429534B7" w14:textId="77777777" w:rsidR="00F4790A" w:rsidRDefault="00F4790A" w:rsidP="00A14D06">
            <w:pPr>
              <w:rPr>
                <w:b/>
              </w:rPr>
            </w:pPr>
            <w:r>
              <w:rPr>
                <w:b/>
              </w:rPr>
              <w:t>IN_BYTES(1)</w:t>
            </w:r>
          </w:p>
        </w:tc>
        <w:tc>
          <w:tcPr>
            <w:tcW w:w="6390" w:type="dxa"/>
            <w:shd w:val="clear" w:color="auto" w:fill="FFFFFF"/>
            <w:tcMar>
              <w:top w:w="100" w:type="dxa"/>
              <w:left w:w="100" w:type="dxa"/>
              <w:bottom w:w="100" w:type="dxa"/>
              <w:right w:w="100" w:type="dxa"/>
            </w:tcMar>
          </w:tcPr>
          <w:p w14:paraId="711431F6" w14:textId="77777777" w:rsidR="00F4790A" w:rsidRDefault="00F4790A" w:rsidP="00A14D06">
            <w:r>
              <w:t>The IN_BYTES(1) field represents the incoming counter with length N x 8 bits for number of bytes associated with an IP Flow.</w:t>
            </w:r>
          </w:p>
        </w:tc>
      </w:tr>
      <w:tr w:rsidR="00F4790A" w14:paraId="5627A948" w14:textId="77777777" w:rsidTr="00A14D06">
        <w:trPr>
          <w:jc w:val="center"/>
        </w:trPr>
        <w:tc>
          <w:tcPr>
            <w:tcW w:w="2970" w:type="dxa"/>
            <w:shd w:val="clear" w:color="auto" w:fill="FFFFFF"/>
            <w:tcMar>
              <w:top w:w="100" w:type="dxa"/>
              <w:left w:w="100" w:type="dxa"/>
              <w:bottom w:w="100" w:type="dxa"/>
              <w:right w:w="100" w:type="dxa"/>
            </w:tcMar>
          </w:tcPr>
          <w:p w14:paraId="1F24821B" w14:textId="77777777" w:rsidR="00F4790A" w:rsidRDefault="00F4790A" w:rsidP="00A14D06">
            <w:pPr>
              <w:rPr>
                <w:b/>
              </w:rPr>
            </w:pPr>
            <w:r>
              <w:rPr>
                <w:b/>
              </w:rPr>
              <w:t>IN_PKTS(2)</w:t>
            </w:r>
          </w:p>
        </w:tc>
        <w:tc>
          <w:tcPr>
            <w:tcW w:w="6390" w:type="dxa"/>
            <w:shd w:val="clear" w:color="auto" w:fill="FFFFFF"/>
            <w:tcMar>
              <w:top w:w="100" w:type="dxa"/>
              <w:left w:w="100" w:type="dxa"/>
              <w:bottom w:w="100" w:type="dxa"/>
              <w:right w:w="100" w:type="dxa"/>
            </w:tcMar>
          </w:tcPr>
          <w:p w14:paraId="56A013E2" w14:textId="77777777" w:rsidR="00F4790A" w:rsidRDefault="00F4790A" w:rsidP="00A14D06">
            <w:r>
              <w:t>The IN_PKTS(2) field represents the incoming counter with length N x 8 bits for the number of packets associated with an IP Flow.</w:t>
            </w:r>
          </w:p>
        </w:tc>
      </w:tr>
      <w:tr w:rsidR="00F4790A" w14:paraId="0CE5DA4B" w14:textId="77777777" w:rsidTr="00A14D06">
        <w:trPr>
          <w:jc w:val="center"/>
        </w:trPr>
        <w:tc>
          <w:tcPr>
            <w:tcW w:w="2970" w:type="dxa"/>
            <w:shd w:val="clear" w:color="auto" w:fill="FFFFFF"/>
            <w:tcMar>
              <w:top w:w="100" w:type="dxa"/>
              <w:left w:w="100" w:type="dxa"/>
              <w:bottom w:w="100" w:type="dxa"/>
              <w:right w:w="100" w:type="dxa"/>
            </w:tcMar>
          </w:tcPr>
          <w:p w14:paraId="4A960360" w14:textId="77777777" w:rsidR="00F4790A" w:rsidRDefault="00F4790A" w:rsidP="00A14D06">
            <w:pPr>
              <w:rPr>
                <w:b/>
              </w:rPr>
            </w:pPr>
            <w:r>
              <w:rPr>
                <w:b/>
              </w:rPr>
              <w:t>FLOWS(3)</w:t>
            </w:r>
          </w:p>
        </w:tc>
        <w:tc>
          <w:tcPr>
            <w:tcW w:w="6390" w:type="dxa"/>
            <w:shd w:val="clear" w:color="auto" w:fill="FFFFFF"/>
            <w:tcMar>
              <w:top w:w="100" w:type="dxa"/>
              <w:left w:w="100" w:type="dxa"/>
              <w:bottom w:w="100" w:type="dxa"/>
              <w:right w:w="100" w:type="dxa"/>
            </w:tcMar>
          </w:tcPr>
          <w:p w14:paraId="780C5A01" w14:textId="77777777" w:rsidR="00F4790A" w:rsidRDefault="00F4790A" w:rsidP="00A14D06">
            <w:r>
              <w:t>The FLOWS(3) field represents the number of flows that were aggregated; default for N is 4.</w:t>
            </w:r>
          </w:p>
        </w:tc>
      </w:tr>
      <w:tr w:rsidR="00F4790A" w14:paraId="1BC6C6E1" w14:textId="77777777" w:rsidTr="00A14D06">
        <w:trPr>
          <w:jc w:val="center"/>
        </w:trPr>
        <w:tc>
          <w:tcPr>
            <w:tcW w:w="2970" w:type="dxa"/>
            <w:shd w:val="clear" w:color="auto" w:fill="FFFFFF"/>
            <w:tcMar>
              <w:top w:w="100" w:type="dxa"/>
              <w:left w:w="100" w:type="dxa"/>
              <w:bottom w:w="100" w:type="dxa"/>
              <w:right w:w="100" w:type="dxa"/>
            </w:tcMar>
          </w:tcPr>
          <w:p w14:paraId="68F42185" w14:textId="77777777" w:rsidR="00F4790A" w:rsidRDefault="00F4790A" w:rsidP="00A14D06">
            <w:pPr>
              <w:rPr>
                <w:b/>
              </w:rPr>
            </w:pPr>
            <w:r>
              <w:rPr>
                <w:b/>
              </w:rPr>
              <w:t>PROTOCOL(4)</w:t>
            </w:r>
          </w:p>
        </w:tc>
        <w:tc>
          <w:tcPr>
            <w:tcW w:w="6390" w:type="dxa"/>
            <w:shd w:val="clear" w:color="auto" w:fill="FFFFFF"/>
            <w:tcMar>
              <w:top w:w="100" w:type="dxa"/>
              <w:left w:w="100" w:type="dxa"/>
              <w:bottom w:w="100" w:type="dxa"/>
              <w:right w:w="100" w:type="dxa"/>
            </w:tcMar>
          </w:tcPr>
          <w:p w14:paraId="78B6E6F2" w14:textId="77777777" w:rsidR="00F4790A" w:rsidRDefault="00F4790A" w:rsidP="00A14D06">
            <w:r>
              <w:t>The PROTOCOL(4) field represents the IP protocol byte.</w:t>
            </w:r>
          </w:p>
        </w:tc>
      </w:tr>
      <w:tr w:rsidR="00F4790A" w14:paraId="4B8031A9" w14:textId="77777777" w:rsidTr="00A14D06">
        <w:trPr>
          <w:jc w:val="center"/>
        </w:trPr>
        <w:tc>
          <w:tcPr>
            <w:tcW w:w="2970" w:type="dxa"/>
            <w:shd w:val="clear" w:color="auto" w:fill="FFFFFF"/>
            <w:tcMar>
              <w:top w:w="100" w:type="dxa"/>
              <w:left w:w="100" w:type="dxa"/>
              <w:bottom w:w="100" w:type="dxa"/>
              <w:right w:w="100" w:type="dxa"/>
            </w:tcMar>
          </w:tcPr>
          <w:p w14:paraId="33C86E0C" w14:textId="77777777" w:rsidR="00F4790A" w:rsidRDefault="00F4790A" w:rsidP="00A14D06">
            <w:pPr>
              <w:rPr>
                <w:b/>
              </w:rPr>
            </w:pPr>
            <w:r>
              <w:rPr>
                <w:b/>
              </w:rPr>
              <w:t>SRC_TOS(5)</w:t>
            </w:r>
          </w:p>
        </w:tc>
        <w:tc>
          <w:tcPr>
            <w:tcW w:w="6390" w:type="dxa"/>
            <w:shd w:val="clear" w:color="auto" w:fill="FFFFFF"/>
            <w:tcMar>
              <w:top w:w="100" w:type="dxa"/>
              <w:left w:w="100" w:type="dxa"/>
              <w:bottom w:w="100" w:type="dxa"/>
              <w:right w:w="100" w:type="dxa"/>
            </w:tcMar>
          </w:tcPr>
          <w:p w14:paraId="2B3280B4" w14:textId="77777777" w:rsidR="00F4790A" w:rsidRDefault="00F4790A" w:rsidP="00A14D06">
            <w:r>
              <w:t>The TOS(5) field represents the Type of Service byte setting when entering incoming interface.</w:t>
            </w:r>
          </w:p>
        </w:tc>
      </w:tr>
      <w:tr w:rsidR="00F4790A" w14:paraId="28C998EA" w14:textId="77777777" w:rsidTr="00A14D06">
        <w:trPr>
          <w:jc w:val="center"/>
        </w:trPr>
        <w:tc>
          <w:tcPr>
            <w:tcW w:w="2970" w:type="dxa"/>
            <w:shd w:val="clear" w:color="auto" w:fill="FFFFFF"/>
            <w:tcMar>
              <w:top w:w="100" w:type="dxa"/>
              <w:left w:w="100" w:type="dxa"/>
              <w:bottom w:w="100" w:type="dxa"/>
              <w:right w:w="100" w:type="dxa"/>
            </w:tcMar>
          </w:tcPr>
          <w:p w14:paraId="0FFE0A0C" w14:textId="77777777" w:rsidR="00F4790A" w:rsidRDefault="00F4790A" w:rsidP="00A14D06">
            <w:pPr>
              <w:rPr>
                <w:b/>
              </w:rPr>
            </w:pPr>
            <w:r>
              <w:rPr>
                <w:b/>
              </w:rPr>
              <w:t>TCP_FLAGS(6)</w:t>
            </w:r>
          </w:p>
        </w:tc>
        <w:tc>
          <w:tcPr>
            <w:tcW w:w="6390" w:type="dxa"/>
            <w:shd w:val="clear" w:color="auto" w:fill="FFFFFF"/>
            <w:tcMar>
              <w:top w:w="100" w:type="dxa"/>
              <w:left w:w="100" w:type="dxa"/>
              <w:bottom w:w="100" w:type="dxa"/>
              <w:right w:w="100" w:type="dxa"/>
            </w:tcMar>
          </w:tcPr>
          <w:p w14:paraId="1FD4262F" w14:textId="77777777" w:rsidR="00F4790A" w:rsidRDefault="00F4790A" w:rsidP="00A14D06">
            <w:r>
              <w:t>The TCP_FLAGS(6) field is cumulative of all the TCP flags seen for this flow.</w:t>
            </w:r>
          </w:p>
        </w:tc>
      </w:tr>
      <w:tr w:rsidR="00F4790A" w14:paraId="2C51D3D0" w14:textId="77777777" w:rsidTr="00A14D06">
        <w:trPr>
          <w:jc w:val="center"/>
        </w:trPr>
        <w:tc>
          <w:tcPr>
            <w:tcW w:w="2970" w:type="dxa"/>
            <w:shd w:val="clear" w:color="auto" w:fill="FFFFFF"/>
            <w:tcMar>
              <w:top w:w="100" w:type="dxa"/>
              <w:left w:w="100" w:type="dxa"/>
              <w:bottom w:w="100" w:type="dxa"/>
              <w:right w:w="100" w:type="dxa"/>
            </w:tcMar>
          </w:tcPr>
          <w:p w14:paraId="58FC198E" w14:textId="77777777" w:rsidR="00F4790A" w:rsidRDefault="00F4790A" w:rsidP="00A14D06">
            <w:pPr>
              <w:rPr>
                <w:b/>
              </w:rPr>
            </w:pPr>
            <w:r>
              <w:rPr>
                <w:b/>
              </w:rPr>
              <w:t>L4_SRC_PORT(7)</w:t>
            </w:r>
          </w:p>
        </w:tc>
        <w:tc>
          <w:tcPr>
            <w:tcW w:w="6390" w:type="dxa"/>
            <w:shd w:val="clear" w:color="auto" w:fill="FFFFFF"/>
            <w:tcMar>
              <w:top w:w="100" w:type="dxa"/>
              <w:left w:w="100" w:type="dxa"/>
              <w:bottom w:w="100" w:type="dxa"/>
              <w:right w:w="100" w:type="dxa"/>
            </w:tcMar>
          </w:tcPr>
          <w:p w14:paraId="5A6D408A" w14:textId="77777777" w:rsidR="00F4790A" w:rsidRDefault="00F4790A" w:rsidP="00A14D06">
            <w:r>
              <w:t>The L4_SRC_PORT(7) field represents the TCP/UDP source port number i.e.: FTP, Telnet, or equivalent.</w:t>
            </w:r>
          </w:p>
        </w:tc>
      </w:tr>
      <w:tr w:rsidR="00F4790A" w14:paraId="1F552B81" w14:textId="77777777" w:rsidTr="00A14D06">
        <w:trPr>
          <w:jc w:val="center"/>
        </w:trPr>
        <w:tc>
          <w:tcPr>
            <w:tcW w:w="2970" w:type="dxa"/>
            <w:shd w:val="clear" w:color="auto" w:fill="FFFFFF"/>
            <w:tcMar>
              <w:top w:w="100" w:type="dxa"/>
              <w:left w:w="100" w:type="dxa"/>
              <w:bottom w:w="100" w:type="dxa"/>
              <w:right w:w="100" w:type="dxa"/>
            </w:tcMar>
          </w:tcPr>
          <w:p w14:paraId="5A3798B2" w14:textId="77777777" w:rsidR="00F4790A" w:rsidRDefault="00F4790A" w:rsidP="00A14D06">
            <w:pPr>
              <w:rPr>
                <w:b/>
              </w:rPr>
            </w:pPr>
            <w:r>
              <w:rPr>
                <w:b/>
              </w:rPr>
              <w:t>IPV4_SRC_ADDR(8)</w:t>
            </w:r>
          </w:p>
        </w:tc>
        <w:tc>
          <w:tcPr>
            <w:tcW w:w="6390" w:type="dxa"/>
            <w:shd w:val="clear" w:color="auto" w:fill="FFFFFF"/>
            <w:tcMar>
              <w:top w:w="100" w:type="dxa"/>
              <w:left w:w="100" w:type="dxa"/>
              <w:bottom w:w="100" w:type="dxa"/>
              <w:right w:w="100" w:type="dxa"/>
            </w:tcMar>
          </w:tcPr>
          <w:p w14:paraId="21E9BF1B" w14:textId="77777777" w:rsidR="00F4790A" w:rsidRDefault="00F4790A" w:rsidP="00A14D06">
            <w:r>
              <w:t>The IPV4_SRC_ADDR(8) field represents the IPv4 source address.</w:t>
            </w:r>
          </w:p>
        </w:tc>
      </w:tr>
      <w:tr w:rsidR="00F4790A" w14:paraId="397577F8" w14:textId="77777777" w:rsidTr="00A14D06">
        <w:trPr>
          <w:jc w:val="center"/>
        </w:trPr>
        <w:tc>
          <w:tcPr>
            <w:tcW w:w="2970" w:type="dxa"/>
            <w:shd w:val="clear" w:color="auto" w:fill="FFFFFF"/>
            <w:tcMar>
              <w:top w:w="100" w:type="dxa"/>
              <w:left w:w="100" w:type="dxa"/>
              <w:bottom w:w="100" w:type="dxa"/>
              <w:right w:w="100" w:type="dxa"/>
            </w:tcMar>
          </w:tcPr>
          <w:p w14:paraId="2172AC49" w14:textId="77777777" w:rsidR="00F4790A" w:rsidRDefault="00F4790A" w:rsidP="00A14D06">
            <w:pPr>
              <w:rPr>
                <w:b/>
              </w:rPr>
            </w:pPr>
            <w:r>
              <w:rPr>
                <w:b/>
              </w:rPr>
              <w:t>SRC_MASK(9)</w:t>
            </w:r>
          </w:p>
        </w:tc>
        <w:tc>
          <w:tcPr>
            <w:tcW w:w="6390" w:type="dxa"/>
            <w:shd w:val="clear" w:color="auto" w:fill="FFFFFF"/>
            <w:tcMar>
              <w:top w:w="100" w:type="dxa"/>
              <w:left w:w="100" w:type="dxa"/>
              <w:bottom w:w="100" w:type="dxa"/>
              <w:right w:w="100" w:type="dxa"/>
            </w:tcMar>
          </w:tcPr>
          <w:p w14:paraId="47483DBE" w14:textId="77777777" w:rsidR="00F4790A" w:rsidRDefault="00F4790A" w:rsidP="00A14D06">
            <w:r>
              <w:t>The SRC_MASK(9) field represents the number of contiguous bits in the source address subnet mask i.e.: the submask in slash notation.</w:t>
            </w:r>
          </w:p>
        </w:tc>
      </w:tr>
      <w:tr w:rsidR="00F4790A" w14:paraId="05E40460" w14:textId="77777777" w:rsidTr="00A14D06">
        <w:trPr>
          <w:jc w:val="center"/>
        </w:trPr>
        <w:tc>
          <w:tcPr>
            <w:tcW w:w="2970" w:type="dxa"/>
            <w:shd w:val="clear" w:color="auto" w:fill="FFFFFF"/>
            <w:tcMar>
              <w:top w:w="100" w:type="dxa"/>
              <w:left w:w="100" w:type="dxa"/>
              <w:bottom w:w="100" w:type="dxa"/>
              <w:right w:w="100" w:type="dxa"/>
            </w:tcMar>
          </w:tcPr>
          <w:p w14:paraId="6A8825AE" w14:textId="77777777" w:rsidR="00F4790A" w:rsidRDefault="00F4790A" w:rsidP="00A14D06">
            <w:pPr>
              <w:rPr>
                <w:b/>
              </w:rPr>
            </w:pPr>
            <w:r>
              <w:rPr>
                <w:b/>
              </w:rPr>
              <w:t>INPUT_SNMP(10)</w:t>
            </w:r>
          </w:p>
        </w:tc>
        <w:tc>
          <w:tcPr>
            <w:tcW w:w="6390" w:type="dxa"/>
            <w:shd w:val="clear" w:color="auto" w:fill="FFFFFF"/>
            <w:tcMar>
              <w:top w:w="100" w:type="dxa"/>
              <w:left w:w="100" w:type="dxa"/>
              <w:bottom w:w="100" w:type="dxa"/>
              <w:right w:w="100" w:type="dxa"/>
            </w:tcMar>
          </w:tcPr>
          <w:p w14:paraId="041A7415" w14:textId="77777777" w:rsidR="00F4790A" w:rsidRDefault="00F4790A" w:rsidP="00A14D06">
            <w:r>
              <w:t>The INPUT_SNMP(10) field represents the number of contiguous bits in the source address subnet mask i.e.: the submask in slash notation.</w:t>
            </w:r>
          </w:p>
        </w:tc>
      </w:tr>
      <w:tr w:rsidR="00F4790A" w14:paraId="3289A8CC" w14:textId="77777777" w:rsidTr="00A14D06">
        <w:trPr>
          <w:jc w:val="center"/>
        </w:trPr>
        <w:tc>
          <w:tcPr>
            <w:tcW w:w="2970" w:type="dxa"/>
            <w:shd w:val="clear" w:color="auto" w:fill="FFFFFF"/>
            <w:tcMar>
              <w:top w:w="100" w:type="dxa"/>
              <w:left w:w="100" w:type="dxa"/>
              <w:bottom w:w="100" w:type="dxa"/>
              <w:right w:w="100" w:type="dxa"/>
            </w:tcMar>
          </w:tcPr>
          <w:p w14:paraId="178899F0" w14:textId="77777777" w:rsidR="00F4790A" w:rsidRDefault="00F4790A" w:rsidP="00A14D06">
            <w:pPr>
              <w:rPr>
                <w:b/>
              </w:rPr>
            </w:pPr>
            <w:r>
              <w:rPr>
                <w:b/>
              </w:rPr>
              <w:t>L4_DST_PORT(11)</w:t>
            </w:r>
          </w:p>
        </w:tc>
        <w:tc>
          <w:tcPr>
            <w:tcW w:w="6390" w:type="dxa"/>
            <w:shd w:val="clear" w:color="auto" w:fill="FFFFFF"/>
            <w:tcMar>
              <w:top w:w="100" w:type="dxa"/>
              <w:left w:w="100" w:type="dxa"/>
              <w:bottom w:w="100" w:type="dxa"/>
              <w:right w:w="100" w:type="dxa"/>
            </w:tcMar>
          </w:tcPr>
          <w:p w14:paraId="6E865577" w14:textId="77777777" w:rsidR="00F4790A" w:rsidRDefault="00F4790A" w:rsidP="00A14D06">
            <w:r>
              <w:t xml:space="preserve">The LP_DST_PORT(11) field represents the TCP/UDP destination </w:t>
            </w:r>
            <w:r>
              <w:lastRenderedPageBreak/>
              <w:t>port number i.e.: FTP, Telnet, or equivalent.</w:t>
            </w:r>
          </w:p>
        </w:tc>
      </w:tr>
      <w:tr w:rsidR="00F4790A" w14:paraId="10E6E8C2" w14:textId="77777777" w:rsidTr="00A14D06">
        <w:trPr>
          <w:jc w:val="center"/>
        </w:trPr>
        <w:tc>
          <w:tcPr>
            <w:tcW w:w="2970" w:type="dxa"/>
            <w:shd w:val="clear" w:color="auto" w:fill="FFFFFF"/>
            <w:tcMar>
              <w:top w:w="100" w:type="dxa"/>
              <w:left w:w="100" w:type="dxa"/>
              <w:bottom w:w="100" w:type="dxa"/>
              <w:right w:w="100" w:type="dxa"/>
            </w:tcMar>
          </w:tcPr>
          <w:p w14:paraId="661D699B" w14:textId="77777777" w:rsidR="00F4790A" w:rsidRDefault="00F4790A" w:rsidP="00A14D06">
            <w:pPr>
              <w:rPr>
                <w:b/>
              </w:rPr>
            </w:pPr>
            <w:r>
              <w:rPr>
                <w:b/>
              </w:rPr>
              <w:lastRenderedPageBreak/>
              <w:t>IPV4_DST_ADDR(12)</w:t>
            </w:r>
          </w:p>
        </w:tc>
        <w:tc>
          <w:tcPr>
            <w:tcW w:w="6390" w:type="dxa"/>
            <w:shd w:val="clear" w:color="auto" w:fill="FFFFFF"/>
            <w:tcMar>
              <w:top w:w="100" w:type="dxa"/>
              <w:left w:w="100" w:type="dxa"/>
              <w:bottom w:w="100" w:type="dxa"/>
              <w:right w:w="100" w:type="dxa"/>
            </w:tcMar>
          </w:tcPr>
          <w:p w14:paraId="116954CD" w14:textId="77777777" w:rsidR="00F4790A" w:rsidRDefault="00F4790A" w:rsidP="00A14D06">
            <w:r>
              <w:t>The IPV4_DST_ADDR(12) field represents the IPv4 destination address.</w:t>
            </w:r>
          </w:p>
        </w:tc>
      </w:tr>
      <w:tr w:rsidR="00F4790A" w14:paraId="02D0AFE2" w14:textId="77777777" w:rsidTr="00A14D06">
        <w:trPr>
          <w:jc w:val="center"/>
        </w:trPr>
        <w:tc>
          <w:tcPr>
            <w:tcW w:w="2970" w:type="dxa"/>
            <w:shd w:val="clear" w:color="auto" w:fill="FFFFFF"/>
            <w:tcMar>
              <w:top w:w="100" w:type="dxa"/>
              <w:left w:w="100" w:type="dxa"/>
              <w:bottom w:w="100" w:type="dxa"/>
              <w:right w:w="100" w:type="dxa"/>
            </w:tcMar>
          </w:tcPr>
          <w:p w14:paraId="057C1B5E" w14:textId="77777777" w:rsidR="00F4790A" w:rsidRDefault="00F4790A" w:rsidP="00A14D06">
            <w:pPr>
              <w:rPr>
                <w:b/>
              </w:rPr>
            </w:pPr>
            <w:r>
              <w:rPr>
                <w:b/>
              </w:rPr>
              <w:t>DST_MASK(13)</w:t>
            </w:r>
          </w:p>
        </w:tc>
        <w:tc>
          <w:tcPr>
            <w:tcW w:w="6390" w:type="dxa"/>
            <w:shd w:val="clear" w:color="auto" w:fill="FFFFFF"/>
            <w:tcMar>
              <w:top w:w="100" w:type="dxa"/>
              <w:left w:w="100" w:type="dxa"/>
              <w:bottom w:w="100" w:type="dxa"/>
              <w:right w:w="100" w:type="dxa"/>
            </w:tcMar>
          </w:tcPr>
          <w:p w14:paraId="0532A42B" w14:textId="77777777" w:rsidR="00F4790A" w:rsidRDefault="00F4790A" w:rsidP="00A14D06">
            <w:r>
              <w:t>The DST_MASK(13) field represents the number of contiguous bits in the destination address subnet mask i.e.: the submask in slash notation.</w:t>
            </w:r>
          </w:p>
        </w:tc>
      </w:tr>
      <w:tr w:rsidR="00F4790A" w14:paraId="1ACCEF27" w14:textId="77777777" w:rsidTr="00A14D06">
        <w:trPr>
          <w:jc w:val="center"/>
        </w:trPr>
        <w:tc>
          <w:tcPr>
            <w:tcW w:w="2970" w:type="dxa"/>
            <w:shd w:val="clear" w:color="auto" w:fill="FFFFFF"/>
            <w:tcMar>
              <w:top w:w="100" w:type="dxa"/>
              <w:left w:w="100" w:type="dxa"/>
              <w:bottom w:w="100" w:type="dxa"/>
              <w:right w:w="100" w:type="dxa"/>
            </w:tcMar>
          </w:tcPr>
          <w:p w14:paraId="1AF835AA" w14:textId="77777777" w:rsidR="00F4790A" w:rsidRDefault="00F4790A" w:rsidP="00A14D06">
            <w:pPr>
              <w:rPr>
                <w:b/>
              </w:rPr>
            </w:pPr>
            <w:r>
              <w:rPr>
                <w:b/>
              </w:rPr>
              <w:t>OUTPUT_SNMP(14)</w:t>
            </w:r>
          </w:p>
        </w:tc>
        <w:tc>
          <w:tcPr>
            <w:tcW w:w="6390" w:type="dxa"/>
            <w:shd w:val="clear" w:color="auto" w:fill="FFFFFF"/>
            <w:tcMar>
              <w:top w:w="100" w:type="dxa"/>
              <w:left w:w="100" w:type="dxa"/>
              <w:bottom w:w="100" w:type="dxa"/>
              <w:right w:w="100" w:type="dxa"/>
            </w:tcMar>
          </w:tcPr>
          <w:p w14:paraId="3F2F75F4" w14:textId="77777777" w:rsidR="00F4790A" w:rsidRDefault="00F4790A" w:rsidP="00A14D06">
            <w:r>
              <w:t>The OUTPUT_SNMP(14) field represents the output interface index; default for N is 2 but higher values could be used.</w:t>
            </w:r>
          </w:p>
        </w:tc>
      </w:tr>
      <w:tr w:rsidR="00F4790A" w14:paraId="702246EF" w14:textId="77777777" w:rsidTr="00A14D06">
        <w:trPr>
          <w:jc w:val="center"/>
        </w:trPr>
        <w:tc>
          <w:tcPr>
            <w:tcW w:w="2970" w:type="dxa"/>
            <w:shd w:val="clear" w:color="auto" w:fill="FFFFFF"/>
            <w:tcMar>
              <w:top w:w="100" w:type="dxa"/>
              <w:left w:w="100" w:type="dxa"/>
              <w:bottom w:w="100" w:type="dxa"/>
              <w:right w:w="100" w:type="dxa"/>
            </w:tcMar>
          </w:tcPr>
          <w:p w14:paraId="42FF7905" w14:textId="77777777" w:rsidR="00F4790A" w:rsidRDefault="00F4790A" w:rsidP="00A14D06">
            <w:pPr>
              <w:rPr>
                <w:b/>
              </w:rPr>
            </w:pPr>
            <w:r>
              <w:rPr>
                <w:b/>
              </w:rPr>
              <w:t>IPV4_NEXT_HOP(15)</w:t>
            </w:r>
          </w:p>
        </w:tc>
        <w:tc>
          <w:tcPr>
            <w:tcW w:w="6390" w:type="dxa"/>
            <w:shd w:val="clear" w:color="auto" w:fill="FFFFFF"/>
            <w:tcMar>
              <w:top w:w="100" w:type="dxa"/>
              <w:left w:w="100" w:type="dxa"/>
              <w:bottom w:w="100" w:type="dxa"/>
              <w:right w:w="100" w:type="dxa"/>
            </w:tcMar>
          </w:tcPr>
          <w:p w14:paraId="5DD28417" w14:textId="77777777" w:rsidR="00F4790A" w:rsidRDefault="00F4790A" w:rsidP="00A14D06">
            <w:r>
              <w:t>The IPV4_NEXT_HOP(15) field represents the IPv4 address of next-hop router.</w:t>
            </w:r>
          </w:p>
        </w:tc>
      </w:tr>
      <w:tr w:rsidR="00F4790A" w14:paraId="3309BEE7" w14:textId="77777777" w:rsidTr="00A14D06">
        <w:trPr>
          <w:jc w:val="center"/>
        </w:trPr>
        <w:tc>
          <w:tcPr>
            <w:tcW w:w="2970" w:type="dxa"/>
            <w:shd w:val="clear" w:color="auto" w:fill="FFFFFF"/>
            <w:tcMar>
              <w:top w:w="100" w:type="dxa"/>
              <w:left w:w="100" w:type="dxa"/>
              <w:bottom w:w="100" w:type="dxa"/>
              <w:right w:w="100" w:type="dxa"/>
            </w:tcMar>
          </w:tcPr>
          <w:p w14:paraId="6E084432" w14:textId="77777777" w:rsidR="00F4790A" w:rsidRDefault="00F4790A" w:rsidP="00A14D06">
            <w:pPr>
              <w:rPr>
                <w:b/>
              </w:rPr>
            </w:pPr>
            <w:r>
              <w:rPr>
                <w:b/>
              </w:rPr>
              <w:t>SRC_AS(16)</w:t>
            </w:r>
          </w:p>
        </w:tc>
        <w:tc>
          <w:tcPr>
            <w:tcW w:w="6390" w:type="dxa"/>
            <w:shd w:val="clear" w:color="auto" w:fill="FFFFFF"/>
            <w:tcMar>
              <w:top w:w="100" w:type="dxa"/>
              <w:left w:w="100" w:type="dxa"/>
              <w:bottom w:w="100" w:type="dxa"/>
              <w:right w:w="100" w:type="dxa"/>
            </w:tcMar>
          </w:tcPr>
          <w:p w14:paraId="4E2D184A" w14:textId="77777777" w:rsidR="00F4790A" w:rsidRDefault="00F4790A" w:rsidP="00A14D06">
            <w:r>
              <w:t>The SRC_AS(16) field represents the source BGP autonomous system number where N could be 2 or 4.</w:t>
            </w:r>
          </w:p>
        </w:tc>
      </w:tr>
      <w:tr w:rsidR="00F4790A" w14:paraId="6DE5CB3B" w14:textId="77777777" w:rsidTr="00A14D06">
        <w:trPr>
          <w:jc w:val="center"/>
        </w:trPr>
        <w:tc>
          <w:tcPr>
            <w:tcW w:w="2970" w:type="dxa"/>
            <w:shd w:val="clear" w:color="auto" w:fill="FFFFFF"/>
            <w:tcMar>
              <w:top w:w="100" w:type="dxa"/>
              <w:left w:w="100" w:type="dxa"/>
              <w:bottom w:w="100" w:type="dxa"/>
              <w:right w:w="100" w:type="dxa"/>
            </w:tcMar>
          </w:tcPr>
          <w:p w14:paraId="17ED6C9A" w14:textId="77777777" w:rsidR="00F4790A" w:rsidRDefault="00F4790A" w:rsidP="00A14D06">
            <w:pPr>
              <w:rPr>
                <w:b/>
              </w:rPr>
            </w:pPr>
            <w:r>
              <w:rPr>
                <w:b/>
              </w:rPr>
              <w:t>DST_AS(17)</w:t>
            </w:r>
          </w:p>
        </w:tc>
        <w:tc>
          <w:tcPr>
            <w:tcW w:w="6390" w:type="dxa"/>
            <w:shd w:val="clear" w:color="auto" w:fill="FFFFFF"/>
            <w:tcMar>
              <w:top w:w="100" w:type="dxa"/>
              <w:left w:w="100" w:type="dxa"/>
              <w:bottom w:w="100" w:type="dxa"/>
              <w:right w:w="100" w:type="dxa"/>
            </w:tcMar>
          </w:tcPr>
          <w:p w14:paraId="0A6C0AC5" w14:textId="77777777" w:rsidR="00F4790A" w:rsidRDefault="00F4790A" w:rsidP="00A14D06">
            <w:r>
              <w:t>The DST_AS(17) field represents the destination BGP autonomous system number where N could be 2 or 4.</w:t>
            </w:r>
          </w:p>
        </w:tc>
      </w:tr>
      <w:tr w:rsidR="00F4790A" w14:paraId="64F8DFE6" w14:textId="77777777" w:rsidTr="00A14D06">
        <w:trPr>
          <w:jc w:val="center"/>
        </w:trPr>
        <w:tc>
          <w:tcPr>
            <w:tcW w:w="2970" w:type="dxa"/>
            <w:shd w:val="clear" w:color="auto" w:fill="FFFFFF"/>
            <w:tcMar>
              <w:top w:w="100" w:type="dxa"/>
              <w:left w:w="100" w:type="dxa"/>
              <w:bottom w:w="100" w:type="dxa"/>
              <w:right w:w="100" w:type="dxa"/>
            </w:tcMar>
          </w:tcPr>
          <w:p w14:paraId="23B281F5" w14:textId="77777777" w:rsidR="00F4790A" w:rsidRDefault="00F4790A" w:rsidP="00A14D06">
            <w:pPr>
              <w:rPr>
                <w:b/>
              </w:rPr>
            </w:pPr>
            <w:r>
              <w:rPr>
                <w:b/>
              </w:rPr>
              <w:t>BGP_IPV4_NEXT_HOP(18)</w:t>
            </w:r>
          </w:p>
        </w:tc>
        <w:tc>
          <w:tcPr>
            <w:tcW w:w="6390" w:type="dxa"/>
            <w:shd w:val="clear" w:color="auto" w:fill="FFFFFF"/>
            <w:tcMar>
              <w:top w:w="100" w:type="dxa"/>
              <w:left w:w="100" w:type="dxa"/>
              <w:bottom w:w="100" w:type="dxa"/>
              <w:right w:w="100" w:type="dxa"/>
            </w:tcMar>
          </w:tcPr>
          <w:p w14:paraId="123060A9" w14:textId="77777777" w:rsidR="00F4790A" w:rsidRDefault="00F4790A" w:rsidP="00A14D06">
            <w:r>
              <w:t>The BGP_IPV4_NEXT_HOP(18) field represents the next-hop router's IP in the BGP domain.</w:t>
            </w:r>
          </w:p>
        </w:tc>
      </w:tr>
      <w:tr w:rsidR="00F4790A" w14:paraId="4E7BD319" w14:textId="77777777" w:rsidTr="00A14D06">
        <w:trPr>
          <w:jc w:val="center"/>
        </w:trPr>
        <w:tc>
          <w:tcPr>
            <w:tcW w:w="2970" w:type="dxa"/>
            <w:shd w:val="clear" w:color="auto" w:fill="FFFFFF"/>
            <w:tcMar>
              <w:top w:w="100" w:type="dxa"/>
              <w:left w:w="100" w:type="dxa"/>
              <w:bottom w:w="100" w:type="dxa"/>
              <w:right w:w="100" w:type="dxa"/>
            </w:tcMar>
          </w:tcPr>
          <w:p w14:paraId="3AB276B6" w14:textId="77777777" w:rsidR="00F4790A" w:rsidRDefault="00F4790A" w:rsidP="00A14D06">
            <w:pPr>
              <w:rPr>
                <w:b/>
              </w:rPr>
            </w:pPr>
            <w:r>
              <w:rPr>
                <w:b/>
              </w:rPr>
              <w:t>MUL_DST_PKTS(19)</w:t>
            </w:r>
          </w:p>
        </w:tc>
        <w:tc>
          <w:tcPr>
            <w:tcW w:w="6390" w:type="dxa"/>
            <w:shd w:val="clear" w:color="auto" w:fill="FFFFFF"/>
            <w:tcMar>
              <w:top w:w="100" w:type="dxa"/>
              <w:left w:w="100" w:type="dxa"/>
              <w:bottom w:w="100" w:type="dxa"/>
              <w:right w:w="100" w:type="dxa"/>
            </w:tcMar>
          </w:tcPr>
          <w:p w14:paraId="6B80FD21" w14:textId="77777777" w:rsidR="00F4790A" w:rsidRDefault="00F4790A" w:rsidP="00A14D06">
            <w:r>
              <w:t>The MUL_DST_PKTS(19) field represents the IP multicast outgoing packet counter with length N x 8 bits for packets associated with the IP Flow.</w:t>
            </w:r>
          </w:p>
        </w:tc>
      </w:tr>
      <w:tr w:rsidR="00F4790A" w14:paraId="214E5FB3" w14:textId="77777777" w:rsidTr="00A14D06">
        <w:trPr>
          <w:jc w:val="center"/>
        </w:trPr>
        <w:tc>
          <w:tcPr>
            <w:tcW w:w="2970" w:type="dxa"/>
            <w:shd w:val="clear" w:color="auto" w:fill="FFFFFF"/>
            <w:tcMar>
              <w:top w:w="100" w:type="dxa"/>
              <w:left w:w="100" w:type="dxa"/>
              <w:bottom w:w="100" w:type="dxa"/>
              <w:right w:w="100" w:type="dxa"/>
            </w:tcMar>
          </w:tcPr>
          <w:p w14:paraId="7F5E4683" w14:textId="77777777" w:rsidR="00F4790A" w:rsidRDefault="00F4790A" w:rsidP="00A14D06">
            <w:pPr>
              <w:rPr>
                <w:b/>
              </w:rPr>
            </w:pPr>
            <w:r>
              <w:rPr>
                <w:b/>
              </w:rPr>
              <w:t>MUL_DST_BYTES(20)</w:t>
            </w:r>
          </w:p>
        </w:tc>
        <w:tc>
          <w:tcPr>
            <w:tcW w:w="6390" w:type="dxa"/>
            <w:shd w:val="clear" w:color="auto" w:fill="FFFFFF"/>
            <w:tcMar>
              <w:top w:w="100" w:type="dxa"/>
              <w:left w:w="100" w:type="dxa"/>
              <w:bottom w:w="100" w:type="dxa"/>
              <w:right w:w="100" w:type="dxa"/>
            </w:tcMar>
          </w:tcPr>
          <w:p w14:paraId="5EC40706" w14:textId="77777777" w:rsidR="00F4790A" w:rsidRDefault="00F4790A" w:rsidP="00A14D06">
            <w:r>
              <w:t>The MUL_DST_BYTES(20) field represents the IP multicast outgoing byte counter with length N x 8 bits for bytes associated with the IP Flow.</w:t>
            </w:r>
          </w:p>
        </w:tc>
      </w:tr>
    </w:tbl>
    <w:p w14:paraId="56BA2CCB" w14:textId="77777777" w:rsidR="00F4790A" w:rsidRDefault="00F4790A" w:rsidP="00F4790A"/>
    <w:p w14:paraId="3F554E9F" w14:textId="77777777" w:rsidR="00F4790A" w:rsidRDefault="00F4790A" w:rsidP="00F4790A">
      <w:pPr>
        <w:pStyle w:val="Heading2"/>
        <w:numPr>
          <w:ilvl w:val="1"/>
          <w:numId w:val="39"/>
        </w:numPr>
      </w:pPr>
      <w:bookmarkStart w:id="238" w:name="_Toc450311764"/>
      <w:bookmarkStart w:id="239" w:name="_Toc458527342"/>
      <w:r>
        <w:lastRenderedPageBreak/>
        <w:t>NetflowV9ScopeFieldTypeEnum Enumeration</w:t>
      </w:r>
      <w:bookmarkEnd w:id="238"/>
      <w:bookmarkEnd w:id="239"/>
    </w:p>
    <w:p w14:paraId="46B612A9" w14:textId="77777777" w:rsidR="00F4790A" w:rsidRDefault="00F4790A" w:rsidP="00F4790A">
      <w:pPr>
        <w:pStyle w:val="basicparagraph"/>
        <w:contextualSpacing w:val="0"/>
      </w:pPr>
      <w:r>
        <w:t xml:space="preserve">The literals of the </w:t>
      </w:r>
      <w:r>
        <w:rPr>
          <w:rFonts w:ascii="Courier New" w:eastAsia="Courier New" w:hAnsi="Courier New" w:cs="Courier New"/>
        </w:rPr>
        <w:t>NetflowV9ScopeFieldTypeEnum</w:t>
      </w:r>
      <w:r>
        <w:t xml:space="preserve"> enumeration are given in </w:t>
      </w:r>
      <w:r w:rsidRPr="00C54960">
        <w:rPr>
          <w:b/>
          <w:color w:val="0000EE"/>
        </w:rPr>
        <w:fldChar w:fldCharType="begin"/>
      </w:r>
      <w:r w:rsidRPr="00C54960">
        <w:rPr>
          <w:b/>
          <w:color w:val="0000EE"/>
        </w:rPr>
        <w:instrText xml:space="preserve"> REF _Ref440010730 \h </w:instrText>
      </w:r>
      <w:r>
        <w:rPr>
          <w:b/>
          <w:color w:val="0000EE"/>
        </w:rPr>
        <w:instrText xml:space="preserve"> \* MERGEFORMAT </w:instrText>
      </w:r>
      <w:r w:rsidRPr="00C54960">
        <w:rPr>
          <w:b/>
          <w:color w:val="0000EE"/>
        </w:rPr>
      </w:r>
      <w:r w:rsidRPr="00C5496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47</w:t>
      </w:r>
      <w:r w:rsidRPr="00C54960">
        <w:rPr>
          <w:b/>
          <w:color w:val="0000EE"/>
        </w:rPr>
        <w:fldChar w:fldCharType="end"/>
      </w:r>
      <w:r>
        <w:t>.</w:t>
      </w:r>
    </w:p>
    <w:p w14:paraId="51F6C29F" w14:textId="77777777" w:rsidR="00F4790A" w:rsidRDefault="00F4790A" w:rsidP="00F4790A">
      <w:pPr>
        <w:pStyle w:val="tablecaption"/>
        <w:jc w:val="center"/>
      </w:pPr>
      <w:bookmarkStart w:id="240" w:name="_Ref440010730"/>
      <w:r>
        <w:t xml:space="preserve">Table </w:t>
      </w:r>
      <w:fldSimple w:instr=" STYLEREF 1 \s ">
        <w:r w:rsidR="007C0824">
          <w:rPr>
            <w:noProof/>
          </w:rPr>
          <w:t>3</w:t>
        </w:r>
      </w:fldSimple>
      <w:r>
        <w:noBreakHyphen/>
      </w:r>
      <w:fldSimple w:instr=" SEQ Table \* ARABIC \s 1 ">
        <w:r w:rsidR="007C0824">
          <w:rPr>
            <w:noProof/>
          </w:rPr>
          <w:t>47</w:t>
        </w:r>
      </w:fldSimple>
      <w:bookmarkEnd w:id="240"/>
      <w:r>
        <w:rPr>
          <w:noProof/>
        </w:rPr>
        <w:t xml:space="preserve">. </w:t>
      </w:r>
      <w:r>
        <w:t xml:space="preserve">Literals of the </w:t>
      </w:r>
      <w:r>
        <w:rPr>
          <w:rFonts w:ascii="Courier New" w:eastAsia="Courier New" w:hAnsi="Courier New" w:cs="Courier New"/>
        </w:rPr>
        <w:t>NetflowV9ScopeFieldTypeEnum</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940"/>
      </w:tblGrid>
      <w:tr w:rsidR="00F4790A" w14:paraId="7AE94E97" w14:textId="77777777" w:rsidTr="00A14D06">
        <w:trPr>
          <w:jc w:val="center"/>
        </w:trPr>
        <w:tc>
          <w:tcPr>
            <w:tcW w:w="3420" w:type="dxa"/>
            <w:shd w:val="clear" w:color="auto" w:fill="BFBFBF"/>
            <w:tcMar>
              <w:top w:w="100" w:type="dxa"/>
              <w:left w:w="100" w:type="dxa"/>
              <w:bottom w:w="100" w:type="dxa"/>
              <w:right w:w="100" w:type="dxa"/>
            </w:tcMar>
          </w:tcPr>
          <w:p w14:paraId="029536D1" w14:textId="77777777" w:rsidR="00F4790A" w:rsidRDefault="00F4790A" w:rsidP="00A14D06">
            <w:pPr>
              <w:rPr>
                <w:b/>
                <w:color w:val="000000"/>
              </w:rPr>
            </w:pPr>
            <w:r>
              <w:rPr>
                <w:b/>
                <w:color w:val="000000"/>
              </w:rPr>
              <w:t>Enumeration Literal</w:t>
            </w:r>
          </w:p>
        </w:tc>
        <w:tc>
          <w:tcPr>
            <w:tcW w:w="5940" w:type="dxa"/>
            <w:shd w:val="clear" w:color="auto" w:fill="BFBFBF"/>
            <w:tcMar>
              <w:top w:w="100" w:type="dxa"/>
              <w:left w:w="100" w:type="dxa"/>
              <w:bottom w:w="100" w:type="dxa"/>
              <w:right w:w="100" w:type="dxa"/>
            </w:tcMar>
          </w:tcPr>
          <w:p w14:paraId="3164965D" w14:textId="77777777" w:rsidR="00F4790A" w:rsidRDefault="00F4790A" w:rsidP="00A14D06">
            <w:pPr>
              <w:rPr>
                <w:b/>
                <w:color w:val="000000"/>
              </w:rPr>
            </w:pPr>
            <w:r>
              <w:rPr>
                <w:b/>
                <w:color w:val="000000"/>
              </w:rPr>
              <w:t>Description</w:t>
            </w:r>
          </w:p>
        </w:tc>
      </w:tr>
      <w:tr w:rsidR="00F4790A" w14:paraId="76C080C1" w14:textId="77777777" w:rsidTr="00A14D06">
        <w:trPr>
          <w:jc w:val="center"/>
        </w:trPr>
        <w:tc>
          <w:tcPr>
            <w:tcW w:w="3420" w:type="dxa"/>
            <w:shd w:val="clear" w:color="auto" w:fill="FFFFFF"/>
            <w:tcMar>
              <w:top w:w="100" w:type="dxa"/>
              <w:left w:w="100" w:type="dxa"/>
              <w:bottom w:w="100" w:type="dxa"/>
              <w:right w:w="100" w:type="dxa"/>
            </w:tcMar>
          </w:tcPr>
          <w:p w14:paraId="637901C5" w14:textId="77777777" w:rsidR="00F4790A" w:rsidRDefault="00F4790A" w:rsidP="00A14D06">
            <w:pPr>
              <w:rPr>
                <w:b/>
              </w:rPr>
            </w:pPr>
            <w:r>
              <w:rPr>
                <w:b/>
              </w:rPr>
              <w:t>System(1)</w:t>
            </w:r>
          </w:p>
        </w:tc>
        <w:tc>
          <w:tcPr>
            <w:tcW w:w="5940" w:type="dxa"/>
            <w:shd w:val="clear" w:color="auto" w:fill="FFFFFF"/>
            <w:tcMar>
              <w:top w:w="100" w:type="dxa"/>
              <w:left w:w="100" w:type="dxa"/>
              <w:bottom w:w="100" w:type="dxa"/>
              <w:right w:w="100" w:type="dxa"/>
            </w:tcMar>
          </w:tcPr>
          <w:p w14:paraId="3445D9C7" w14:textId="77777777" w:rsidR="00F4790A" w:rsidRDefault="00F4790A" w:rsidP="00A14D06">
            <w:r>
              <w:t>Indicates the System scope field type.</w:t>
            </w:r>
          </w:p>
        </w:tc>
      </w:tr>
      <w:tr w:rsidR="00F4790A" w14:paraId="035DA020" w14:textId="77777777" w:rsidTr="00A14D06">
        <w:trPr>
          <w:jc w:val="center"/>
        </w:trPr>
        <w:tc>
          <w:tcPr>
            <w:tcW w:w="3420" w:type="dxa"/>
            <w:shd w:val="clear" w:color="auto" w:fill="FFFFFF"/>
            <w:tcMar>
              <w:top w:w="100" w:type="dxa"/>
              <w:left w:w="100" w:type="dxa"/>
              <w:bottom w:w="100" w:type="dxa"/>
              <w:right w:w="100" w:type="dxa"/>
            </w:tcMar>
          </w:tcPr>
          <w:p w14:paraId="521867AB" w14:textId="77777777" w:rsidR="00F4790A" w:rsidRDefault="00F4790A" w:rsidP="00A14D06">
            <w:pPr>
              <w:rPr>
                <w:b/>
              </w:rPr>
            </w:pPr>
            <w:r>
              <w:rPr>
                <w:b/>
              </w:rPr>
              <w:t>Interface(2)</w:t>
            </w:r>
          </w:p>
        </w:tc>
        <w:tc>
          <w:tcPr>
            <w:tcW w:w="5940" w:type="dxa"/>
            <w:shd w:val="clear" w:color="auto" w:fill="FFFFFF"/>
            <w:tcMar>
              <w:top w:w="100" w:type="dxa"/>
              <w:left w:w="100" w:type="dxa"/>
              <w:bottom w:w="100" w:type="dxa"/>
              <w:right w:w="100" w:type="dxa"/>
            </w:tcMar>
          </w:tcPr>
          <w:p w14:paraId="0D4DF932" w14:textId="77777777" w:rsidR="00F4790A" w:rsidRDefault="00F4790A" w:rsidP="00A14D06">
            <w:r>
              <w:t>Indicates the Interface scope field type.</w:t>
            </w:r>
          </w:p>
        </w:tc>
      </w:tr>
      <w:tr w:rsidR="00F4790A" w14:paraId="7B6E5B29" w14:textId="77777777" w:rsidTr="00A14D06">
        <w:trPr>
          <w:jc w:val="center"/>
        </w:trPr>
        <w:tc>
          <w:tcPr>
            <w:tcW w:w="3420" w:type="dxa"/>
            <w:shd w:val="clear" w:color="auto" w:fill="FFFFFF"/>
            <w:tcMar>
              <w:top w:w="100" w:type="dxa"/>
              <w:left w:w="100" w:type="dxa"/>
              <w:bottom w:w="100" w:type="dxa"/>
              <w:right w:w="100" w:type="dxa"/>
            </w:tcMar>
          </w:tcPr>
          <w:p w14:paraId="39D49E81" w14:textId="77777777" w:rsidR="00F4790A" w:rsidRDefault="00F4790A" w:rsidP="00A14D06">
            <w:pPr>
              <w:rPr>
                <w:b/>
              </w:rPr>
            </w:pPr>
            <w:r>
              <w:rPr>
                <w:b/>
              </w:rPr>
              <w:t>LineCard(3)</w:t>
            </w:r>
          </w:p>
        </w:tc>
        <w:tc>
          <w:tcPr>
            <w:tcW w:w="5940" w:type="dxa"/>
            <w:shd w:val="clear" w:color="auto" w:fill="FFFFFF"/>
            <w:tcMar>
              <w:top w:w="100" w:type="dxa"/>
              <w:left w:w="100" w:type="dxa"/>
              <w:bottom w:w="100" w:type="dxa"/>
              <w:right w:w="100" w:type="dxa"/>
            </w:tcMar>
          </w:tcPr>
          <w:p w14:paraId="2CD17B27" w14:textId="77777777" w:rsidR="00F4790A" w:rsidRDefault="00F4790A" w:rsidP="00A14D06">
            <w:r>
              <w:t>Indicates the Line Card scope field type.</w:t>
            </w:r>
          </w:p>
        </w:tc>
      </w:tr>
      <w:tr w:rsidR="00F4790A" w14:paraId="068440D4" w14:textId="77777777" w:rsidTr="00A14D06">
        <w:trPr>
          <w:jc w:val="center"/>
        </w:trPr>
        <w:tc>
          <w:tcPr>
            <w:tcW w:w="3420" w:type="dxa"/>
            <w:shd w:val="clear" w:color="auto" w:fill="FFFFFF"/>
            <w:tcMar>
              <w:top w:w="100" w:type="dxa"/>
              <w:left w:w="100" w:type="dxa"/>
              <w:bottom w:w="100" w:type="dxa"/>
              <w:right w:w="100" w:type="dxa"/>
            </w:tcMar>
          </w:tcPr>
          <w:p w14:paraId="53AC257C" w14:textId="77777777" w:rsidR="00F4790A" w:rsidRDefault="00F4790A" w:rsidP="00A14D06">
            <w:pPr>
              <w:rPr>
                <w:b/>
              </w:rPr>
            </w:pPr>
            <w:r>
              <w:rPr>
                <w:b/>
              </w:rPr>
              <w:t>Cache(4)</w:t>
            </w:r>
          </w:p>
        </w:tc>
        <w:tc>
          <w:tcPr>
            <w:tcW w:w="5940" w:type="dxa"/>
            <w:shd w:val="clear" w:color="auto" w:fill="FFFFFF"/>
            <w:tcMar>
              <w:top w:w="100" w:type="dxa"/>
              <w:left w:w="100" w:type="dxa"/>
              <w:bottom w:w="100" w:type="dxa"/>
              <w:right w:w="100" w:type="dxa"/>
            </w:tcMar>
          </w:tcPr>
          <w:p w14:paraId="0E26EDFA" w14:textId="77777777" w:rsidR="00F4790A" w:rsidRDefault="00F4790A" w:rsidP="00A14D06">
            <w:r>
              <w:t>Indicates the Netflow Cache scope field type.</w:t>
            </w:r>
          </w:p>
        </w:tc>
      </w:tr>
      <w:tr w:rsidR="00F4790A" w14:paraId="66239564" w14:textId="77777777" w:rsidTr="00A14D06">
        <w:trPr>
          <w:jc w:val="center"/>
        </w:trPr>
        <w:tc>
          <w:tcPr>
            <w:tcW w:w="3420" w:type="dxa"/>
            <w:shd w:val="clear" w:color="auto" w:fill="FFFFFF"/>
            <w:tcMar>
              <w:top w:w="100" w:type="dxa"/>
              <w:left w:w="100" w:type="dxa"/>
              <w:bottom w:w="100" w:type="dxa"/>
              <w:right w:w="100" w:type="dxa"/>
            </w:tcMar>
          </w:tcPr>
          <w:p w14:paraId="1AB7B08D" w14:textId="77777777" w:rsidR="00F4790A" w:rsidRDefault="00F4790A" w:rsidP="00A14D06">
            <w:pPr>
              <w:rPr>
                <w:b/>
              </w:rPr>
            </w:pPr>
            <w:r>
              <w:rPr>
                <w:b/>
              </w:rPr>
              <w:t>Template(5)</w:t>
            </w:r>
          </w:p>
        </w:tc>
        <w:tc>
          <w:tcPr>
            <w:tcW w:w="5940" w:type="dxa"/>
            <w:shd w:val="clear" w:color="auto" w:fill="FFFFFF"/>
            <w:tcMar>
              <w:top w:w="100" w:type="dxa"/>
              <w:left w:w="100" w:type="dxa"/>
              <w:bottom w:w="100" w:type="dxa"/>
              <w:right w:w="100" w:type="dxa"/>
            </w:tcMar>
          </w:tcPr>
          <w:p w14:paraId="13FCD928" w14:textId="77777777" w:rsidR="00F4790A" w:rsidRDefault="00F4790A" w:rsidP="00A14D06">
            <w:r>
              <w:t>Describes the Template scope field type.</w:t>
            </w:r>
          </w:p>
        </w:tc>
      </w:tr>
    </w:tbl>
    <w:p w14:paraId="7E271090" w14:textId="77777777" w:rsidR="00F4790A" w:rsidRDefault="00F4790A" w:rsidP="00F4790A"/>
    <w:p w14:paraId="3BB37274" w14:textId="77777777" w:rsidR="00F4790A" w:rsidRDefault="00F4790A" w:rsidP="00F4790A">
      <w:pPr>
        <w:pStyle w:val="Heading2"/>
        <w:numPr>
          <w:ilvl w:val="1"/>
          <w:numId w:val="39"/>
        </w:numPr>
      </w:pPr>
      <w:bookmarkStart w:id="241" w:name="_Toc450311765"/>
      <w:bookmarkStart w:id="242" w:name="_Toc458527343"/>
      <w:r>
        <w:t>SiLKFlowAttributesTypeEnum Enumeration</w:t>
      </w:r>
      <w:bookmarkEnd w:id="241"/>
      <w:bookmarkEnd w:id="242"/>
    </w:p>
    <w:p w14:paraId="6E3A95A5" w14:textId="77777777" w:rsidR="00F4790A" w:rsidRDefault="00F4790A" w:rsidP="00F4790A">
      <w:pPr>
        <w:pStyle w:val="basicparagraph"/>
        <w:contextualSpacing w:val="0"/>
      </w:pPr>
      <w:r>
        <w:t xml:space="preserve">The literals of the </w:t>
      </w:r>
      <w:r>
        <w:rPr>
          <w:rFonts w:ascii="Courier New" w:eastAsia="Courier New" w:hAnsi="Courier New" w:cs="Courier New"/>
        </w:rPr>
        <w:t>SiLKFlowAttributesTypeEnum</w:t>
      </w:r>
      <w:r>
        <w:t xml:space="preserve"> enumeration are given in </w:t>
      </w:r>
      <w:r w:rsidRPr="00C54960">
        <w:rPr>
          <w:b/>
          <w:color w:val="0000EE"/>
        </w:rPr>
        <w:fldChar w:fldCharType="begin"/>
      </w:r>
      <w:r w:rsidRPr="00C54960">
        <w:rPr>
          <w:b/>
          <w:color w:val="0000EE"/>
        </w:rPr>
        <w:instrText xml:space="preserve"> REF _Ref440010755 \h </w:instrText>
      </w:r>
      <w:r>
        <w:rPr>
          <w:b/>
          <w:color w:val="0000EE"/>
        </w:rPr>
        <w:instrText xml:space="preserve"> \* MERGEFORMAT </w:instrText>
      </w:r>
      <w:r w:rsidRPr="00C54960">
        <w:rPr>
          <w:b/>
          <w:color w:val="0000EE"/>
        </w:rPr>
      </w:r>
      <w:r w:rsidRPr="00C5496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48</w:t>
      </w:r>
      <w:r w:rsidRPr="00C54960">
        <w:rPr>
          <w:b/>
          <w:color w:val="0000EE"/>
        </w:rPr>
        <w:fldChar w:fldCharType="end"/>
      </w:r>
      <w:r>
        <w:t>.</w:t>
      </w:r>
    </w:p>
    <w:p w14:paraId="588BBC0C" w14:textId="77777777" w:rsidR="00F4790A" w:rsidRDefault="00F4790A" w:rsidP="00F4790A">
      <w:pPr>
        <w:pStyle w:val="tablecaption"/>
        <w:jc w:val="center"/>
      </w:pPr>
      <w:bookmarkStart w:id="243" w:name="_Ref440010755"/>
      <w:r>
        <w:t xml:space="preserve">Table </w:t>
      </w:r>
      <w:fldSimple w:instr=" STYLEREF 1 \s ">
        <w:r w:rsidR="007C0824">
          <w:rPr>
            <w:noProof/>
          </w:rPr>
          <w:t>3</w:t>
        </w:r>
      </w:fldSimple>
      <w:r>
        <w:noBreakHyphen/>
      </w:r>
      <w:fldSimple w:instr=" SEQ Table \* ARABIC \s 1 ">
        <w:r w:rsidR="007C0824">
          <w:rPr>
            <w:noProof/>
          </w:rPr>
          <w:t>48</w:t>
        </w:r>
      </w:fldSimple>
      <w:bookmarkEnd w:id="243"/>
      <w:r>
        <w:rPr>
          <w:noProof/>
        </w:rPr>
        <w:t xml:space="preserve">. </w:t>
      </w:r>
      <w:r>
        <w:t xml:space="preserve">Literals of the </w:t>
      </w:r>
      <w:r>
        <w:rPr>
          <w:rFonts w:ascii="Courier New" w:eastAsia="Courier New" w:hAnsi="Courier New" w:cs="Courier New"/>
        </w:rPr>
        <w:t>SiLKFlowAttributesTypeEnum</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840"/>
      </w:tblGrid>
      <w:tr w:rsidR="00F4790A" w14:paraId="56E6672C" w14:textId="77777777" w:rsidTr="00A14D06">
        <w:trPr>
          <w:jc w:val="center"/>
        </w:trPr>
        <w:tc>
          <w:tcPr>
            <w:tcW w:w="2520" w:type="dxa"/>
            <w:shd w:val="clear" w:color="auto" w:fill="BFBFBF"/>
            <w:tcMar>
              <w:top w:w="100" w:type="dxa"/>
              <w:left w:w="100" w:type="dxa"/>
              <w:bottom w:w="100" w:type="dxa"/>
              <w:right w:w="100" w:type="dxa"/>
            </w:tcMar>
          </w:tcPr>
          <w:p w14:paraId="03BA01CA" w14:textId="77777777" w:rsidR="00F4790A" w:rsidRDefault="00F4790A" w:rsidP="00A14D06">
            <w:pPr>
              <w:rPr>
                <w:b/>
                <w:color w:val="000000"/>
              </w:rPr>
            </w:pPr>
            <w:r>
              <w:rPr>
                <w:b/>
                <w:color w:val="000000"/>
              </w:rPr>
              <w:t>Enumeration Literal</w:t>
            </w:r>
          </w:p>
        </w:tc>
        <w:tc>
          <w:tcPr>
            <w:tcW w:w="6840" w:type="dxa"/>
            <w:shd w:val="clear" w:color="auto" w:fill="BFBFBF"/>
            <w:tcMar>
              <w:top w:w="100" w:type="dxa"/>
              <w:left w:w="100" w:type="dxa"/>
              <w:bottom w:w="100" w:type="dxa"/>
              <w:right w:w="100" w:type="dxa"/>
            </w:tcMar>
          </w:tcPr>
          <w:p w14:paraId="11E3454D" w14:textId="77777777" w:rsidR="00F4790A" w:rsidRDefault="00F4790A" w:rsidP="00A14D06">
            <w:pPr>
              <w:rPr>
                <w:b/>
                <w:color w:val="000000"/>
              </w:rPr>
            </w:pPr>
            <w:r>
              <w:rPr>
                <w:b/>
                <w:color w:val="000000"/>
              </w:rPr>
              <w:t>Description</w:t>
            </w:r>
          </w:p>
        </w:tc>
      </w:tr>
      <w:tr w:rsidR="00F4790A" w14:paraId="431EFEC2" w14:textId="77777777" w:rsidTr="00A14D06">
        <w:trPr>
          <w:jc w:val="center"/>
        </w:trPr>
        <w:tc>
          <w:tcPr>
            <w:tcW w:w="2520" w:type="dxa"/>
            <w:shd w:val="clear" w:color="auto" w:fill="FFFFFF"/>
            <w:tcMar>
              <w:top w:w="100" w:type="dxa"/>
              <w:left w:w="100" w:type="dxa"/>
              <w:bottom w:w="100" w:type="dxa"/>
              <w:right w:w="100" w:type="dxa"/>
            </w:tcMar>
          </w:tcPr>
          <w:p w14:paraId="6010F8C5" w14:textId="77777777" w:rsidR="00F4790A" w:rsidRDefault="00F4790A" w:rsidP="00A14D06">
            <w:pPr>
              <w:rPr>
                <w:b/>
              </w:rPr>
            </w:pPr>
            <w:r>
              <w:rPr>
                <w:b/>
              </w:rPr>
              <w:t>F (FIN flag)</w:t>
            </w:r>
          </w:p>
        </w:tc>
        <w:tc>
          <w:tcPr>
            <w:tcW w:w="6840" w:type="dxa"/>
            <w:shd w:val="clear" w:color="auto" w:fill="FFFFFF"/>
            <w:tcMar>
              <w:top w:w="100" w:type="dxa"/>
              <w:left w:w="100" w:type="dxa"/>
              <w:bottom w:w="100" w:type="dxa"/>
              <w:right w:w="100" w:type="dxa"/>
            </w:tcMar>
          </w:tcPr>
          <w:p w14:paraId="06248C17" w14:textId="77777777" w:rsidR="00F4790A" w:rsidRDefault="00F4790A" w:rsidP="00A14D06">
            <w:r>
              <w:t>Indicates that the flow generator saw additional packets in this flow following a packet with a FIN flag (excluding ACK packets).</w:t>
            </w:r>
          </w:p>
        </w:tc>
      </w:tr>
      <w:tr w:rsidR="00F4790A" w14:paraId="568CD472" w14:textId="77777777" w:rsidTr="00A14D06">
        <w:trPr>
          <w:jc w:val="center"/>
        </w:trPr>
        <w:tc>
          <w:tcPr>
            <w:tcW w:w="2520" w:type="dxa"/>
            <w:shd w:val="clear" w:color="auto" w:fill="FFFFFF"/>
            <w:tcMar>
              <w:top w:w="100" w:type="dxa"/>
              <w:left w:w="100" w:type="dxa"/>
              <w:bottom w:w="100" w:type="dxa"/>
              <w:right w:w="100" w:type="dxa"/>
            </w:tcMar>
          </w:tcPr>
          <w:p w14:paraId="17203F5B" w14:textId="77777777" w:rsidR="00F4790A" w:rsidRDefault="00F4790A" w:rsidP="00A14D06">
            <w:pPr>
              <w:rPr>
                <w:b/>
              </w:rPr>
            </w:pPr>
            <w:r>
              <w:rPr>
                <w:b/>
              </w:rPr>
              <w:t>T (Timeout)</w:t>
            </w:r>
          </w:p>
        </w:tc>
        <w:tc>
          <w:tcPr>
            <w:tcW w:w="6840" w:type="dxa"/>
            <w:shd w:val="clear" w:color="auto" w:fill="FFFFFF"/>
            <w:tcMar>
              <w:top w:w="100" w:type="dxa"/>
              <w:left w:w="100" w:type="dxa"/>
              <w:bottom w:w="100" w:type="dxa"/>
              <w:right w:w="100" w:type="dxa"/>
            </w:tcMar>
          </w:tcPr>
          <w:p w14:paraId="4B2B4898" w14:textId="77777777" w:rsidR="00F4790A" w:rsidRDefault="00F4790A" w:rsidP="00A14D06">
            <w:r>
              <w:t xml:space="preserve">Indicates that the flow generator prematurely created a record for a long-running connection due to a timeout. (When the flow generator yaf(1) is run with the --silk switch, it will prematurely create a flow and mark it with T </w:t>
            </w:r>
            <w:r>
              <w:lastRenderedPageBreak/>
              <w:t>if the byte count of the flow cannot be stored in a 32-bit value.).</w:t>
            </w:r>
          </w:p>
        </w:tc>
      </w:tr>
      <w:tr w:rsidR="00F4790A" w14:paraId="64AD7FC9" w14:textId="77777777" w:rsidTr="00A14D06">
        <w:trPr>
          <w:jc w:val="center"/>
        </w:trPr>
        <w:tc>
          <w:tcPr>
            <w:tcW w:w="2520" w:type="dxa"/>
            <w:shd w:val="clear" w:color="auto" w:fill="FFFFFF"/>
            <w:tcMar>
              <w:top w:w="100" w:type="dxa"/>
              <w:left w:w="100" w:type="dxa"/>
              <w:bottom w:w="100" w:type="dxa"/>
              <w:right w:w="100" w:type="dxa"/>
            </w:tcMar>
          </w:tcPr>
          <w:p w14:paraId="73BF0276" w14:textId="77777777" w:rsidR="00F4790A" w:rsidRDefault="00F4790A" w:rsidP="00A14D06">
            <w:pPr>
              <w:rPr>
                <w:b/>
              </w:rPr>
            </w:pPr>
            <w:r>
              <w:rPr>
                <w:b/>
              </w:rPr>
              <w:lastRenderedPageBreak/>
              <w:t>C (Continuation)</w:t>
            </w:r>
          </w:p>
        </w:tc>
        <w:tc>
          <w:tcPr>
            <w:tcW w:w="6840" w:type="dxa"/>
            <w:shd w:val="clear" w:color="auto" w:fill="FFFFFF"/>
            <w:tcMar>
              <w:top w:w="100" w:type="dxa"/>
              <w:left w:w="100" w:type="dxa"/>
              <w:bottom w:w="100" w:type="dxa"/>
              <w:right w:w="100" w:type="dxa"/>
            </w:tcMar>
          </w:tcPr>
          <w:p w14:paraId="01CE5C09" w14:textId="77777777" w:rsidR="00F4790A" w:rsidRDefault="00F4790A" w:rsidP="00A14D06">
            <w:r>
              <w:t>Indicates that the flow generator created this flow as a continuation of long-running connection, where the previous flow for this connection met a timeout (or a byte threshold in the case of yaf).</w:t>
            </w:r>
          </w:p>
        </w:tc>
      </w:tr>
    </w:tbl>
    <w:p w14:paraId="6F0C3CE7" w14:textId="77777777" w:rsidR="00F4790A" w:rsidRDefault="00F4790A" w:rsidP="00F4790A"/>
    <w:p w14:paraId="43895690" w14:textId="77777777" w:rsidR="00F4790A" w:rsidRDefault="00F4790A" w:rsidP="00F4790A">
      <w:pPr>
        <w:pStyle w:val="Heading2"/>
        <w:numPr>
          <w:ilvl w:val="1"/>
          <w:numId w:val="39"/>
        </w:numPr>
      </w:pPr>
      <w:bookmarkStart w:id="244" w:name="_Toc450311766"/>
      <w:bookmarkStart w:id="245" w:name="_Toc458527344"/>
      <w:r>
        <w:t>SiLKAddressTypeEnum Enumeration</w:t>
      </w:r>
      <w:bookmarkEnd w:id="244"/>
      <w:bookmarkEnd w:id="245"/>
    </w:p>
    <w:p w14:paraId="06CABAD7" w14:textId="77777777" w:rsidR="00F4790A" w:rsidRDefault="00F4790A" w:rsidP="00F4790A">
      <w:pPr>
        <w:pStyle w:val="basicparagraph"/>
        <w:contextualSpacing w:val="0"/>
      </w:pPr>
      <w:r>
        <w:t xml:space="preserve">The literals of the </w:t>
      </w:r>
      <w:r>
        <w:rPr>
          <w:rFonts w:ascii="Courier New" w:eastAsia="Courier New" w:hAnsi="Courier New" w:cs="Courier New"/>
        </w:rPr>
        <w:t>SiLKAddressTypeEnum</w:t>
      </w:r>
      <w:r>
        <w:t xml:space="preserve"> enumeration are given in </w:t>
      </w:r>
      <w:r w:rsidRPr="00C54960">
        <w:rPr>
          <w:b/>
          <w:color w:val="0000EE"/>
        </w:rPr>
        <w:fldChar w:fldCharType="begin"/>
      </w:r>
      <w:r w:rsidRPr="00C54960">
        <w:rPr>
          <w:b/>
          <w:color w:val="0000EE"/>
        </w:rPr>
        <w:instrText xml:space="preserve"> REF _Ref440010780 \h </w:instrText>
      </w:r>
      <w:r>
        <w:rPr>
          <w:b/>
          <w:color w:val="0000EE"/>
        </w:rPr>
        <w:instrText xml:space="preserve"> \* MERGEFORMAT </w:instrText>
      </w:r>
      <w:r w:rsidRPr="00C54960">
        <w:rPr>
          <w:b/>
          <w:color w:val="0000EE"/>
        </w:rPr>
      </w:r>
      <w:r w:rsidRPr="00C54960">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49</w:t>
      </w:r>
      <w:r w:rsidRPr="00C54960">
        <w:rPr>
          <w:b/>
          <w:color w:val="0000EE"/>
        </w:rPr>
        <w:fldChar w:fldCharType="end"/>
      </w:r>
      <w:r>
        <w:t>.</w:t>
      </w:r>
    </w:p>
    <w:p w14:paraId="2A6E8C7E" w14:textId="77777777" w:rsidR="00F4790A" w:rsidRDefault="00F4790A" w:rsidP="00F4790A">
      <w:pPr>
        <w:pStyle w:val="tablecaption"/>
        <w:jc w:val="center"/>
      </w:pPr>
      <w:bookmarkStart w:id="246" w:name="_Ref440010780"/>
      <w:r>
        <w:t xml:space="preserve">Table </w:t>
      </w:r>
      <w:fldSimple w:instr=" STYLEREF 1 \s ">
        <w:r w:rsidR="007C0824">
          <w:rPr>
            <w:noProof/>
          </w:rPr>
          <w:t>3</w:t>
        </w:r>
      </w:fldSimple>
      <w:r>
        <w:noBreakHyphen/>
      </w:r>
      <w:fldSimple w:instr=" SEQ Table \* ARABIC \s 1 ">
        <w:r w:rsidR="007C0824">
          <w:rPr>
            <w:noProof/>
          </w:rPr>
          <w:t>49</w:t>
        </w:r>
      </w:fldSimple>
      <w:bookmarkEnd w:id="246"/>
      <w:r>
        <w:rPr>
          <w:noProof/>
        </w:rPr>
        <w:t xml:space="preserve">. </w:t>
      </w:r>
      <w:r>
        <w:t xml:space="preserve">Literals of the </w:t>
      </w:r>
      <w:r>
        <w:rPr>
          <w:rFonts w:ascii="Courier New" w:eastAsia="Courier New" w:hAnsi="Courier New" w:cs="Courier New"/>
        </w:rPr>
        <w:t>SiLKAddressTypeEnum</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F4790A" w14:paraId="0A936FDD" w14:textId="77777777" w:rsidTr="00A14D06">
        <w:trPr>
          <w:jc w:val="center"/>
        </w:trPr>
        <w:tc>
          <w:tcPr>
            <w:tcW w:w="2790" w:type="dxa"/>
            <w:shd w:val="clear" w:color="auto" w:fill="BFBFBF"/>
            <w:tcMar>
              <w:top w:w="100" w:type="dxa"/>
              <w:left w:w="100" w:type="dxa"/>
              <w:bottom w:w="100" w:type="dxa"/>
              <w:right w:w="100" w:type="dxa"/>
            </w:tcMar>
          </w:tcPr>
          <w:p w14:paraId="6E109510" w14:textId="77777777" w:rsidR="00F4790A" w:rsidRDefault="00F4790A" w:rsidP="00A14D06">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0D33781C" w14:textId="77777777" w:rsidR="00F4790A" w:rsidRDefault="00F4790A" w:rsidP="00A14D06">
            <w:pPr>
              <w:rPr>
                <w:b/>
                <w:color w:val="000000"/>
              </w:rPr>
            </w:pPr>
            <w:r>
              <w:rPr>
                <w:b/>
                <w:color w:val="000000"/>
              </w:rPr>
              <w:t>Description</w:t>
            </w:r>
          </w:p>
        </w:tc>
      </w:tr>
      <w:tr w:rsidR="00F4790A" w14:paraId="3E30BA89" w14:textId="77777777" w:rsidTr="00A14D06">
        <w:trPr>
          <w:jc w:val="center"/>
        </w:trPr>
        <w:tc>
          <w:tcPr>
            <w:tcW w:w="2790" w:type="dxa"/>
            <w:shd w:val="clear" w:color="auto" w:fill="FFFFFF"/>
            <w:tcMar>
              <w:top w:w="100" w:type="dxa"/>
              <w:left w:w="100" w:type="dxa"/>
              <w:bottom w:w="100" w:type="dxa"/>
              <w:right w:w="100" w:type="dxa"/>
            </w:tcMar>
          </w:tcPr>
          <w:p w14:paraId="553732C6" w14:textId="77777777" w:rsidR="00F4790A" w:rsidRDefault="00F4790A" w:rsidP="00A14D06">
            <w:pPr>
              <w:rPr>
                <w:b/>
              </w:rPr>
            </w:pPr>
            <w:r>
              <w:rPr>
                <w:b/>
              </w:rPr>
              <w:t>non-routable (0)</w:t>
            </w:r>
          </w:p>
        </w:tc>
        <w:tc>
          <w:tcPr>
            <w:tcW w:w="6570" w:type="dxa"/>
            <w:shd w:val="clear" w:color="auto" w:fill="FFFFFF"/>
            <w:tcMar>
              <w:top w:w="100" w:type="dxa"/>
              <w:left w:w="100" w:type="dxa"/>
              <w:bottom w:w="100" w:type="dxa"/>
              <w:right w:w="100" w:type="dxa"/>
            </w:tcMar>
          </w:tcPr>
          <w:p w14:paraId="41A3A654" w14:textId="77777777" w:rsidR="00F4790A" w:rsidRDefault="00F4790A" w:rsidP="00A14D06">
            <w:r>
              <w:t>Denotes a (non-routable) IP address.</w:t>
            </w:r>
          </w:p>
        </w:tc>
      </w:tr>
      <w:tr w:rsidR="00F4790A" w14:paraId="22A51130" w14:textId="77777777" w:rsidTr="00A14D06">
        <w:trPr>
          <w:jc w:val="center"/>
        </w:trPr>
        <w:tc>
          <w:tcPr>
            <w:tcW w:w="2790" w:type="dxa"/>
            <w:shd w:val="clear" w:color="auto" w:fill="FFFFFF"/>
            <w:tcMar>
              <w:top w:w="100" w:type="dxa"/>
              <w:left w:w="100" w:type="dxa"/>
              <w:bottom w:w="100" w:type="dxa"/>
              <w:right w:w="100" w:type="dxa"/>
            </w:tcMar>
          </w:tcPr>
          <w:p w14:paraId="6E70E153" w14:textId="77777777" w:rsidR="00F4790A" w:rsidRDefault="00F4790A" w:rsidP="00A14D06">
            <w:pPr>
              <w:rPr>
                <w:b/>
              </w:rPr>
            </w:pPr>
            <w:r>
              <w:rPr>
                <w:b/>
              </w:rPr>
              <w:t>internal(1)</w:t>
            </w:r>
          </w:p>
        </w:tc>
        <w:tc>
          <w:tcPr>
            <w:tcW w:w="6570" w:type="dxa"/>
            <w:shd w:val="clear" w:color="auto" w:fill="FFFFFF"/>
            <w:tcMar>
              <w:top w:w="100" w:type="dxa"/>
              <w:left w:w="100" w:type="dxa"/>
              <w:bottom w:w="100" w:type="dxa"/>
              <w:right w:w="100" w:type="dxa"/>
            </w:tcMar>
          </w:tcPr>
          <w:p w14:paraId="7B8118E5" w14:textId="77777777" w:rsidR="00F4790A" w:rsidRDefault="00F4790A" w:rsidP="00A14D06">
            <w:r>
              <w:t>Denotes an IP address internal to the monitored network.</w:t>
            </w:r>
          </w:p>
        </w:tc>
      </w:tr>
      <w:tr w:rsidR="00F4790A" w14:paraId="3243518D" w14:textId="77777777" w:rsidTr="00A14D06">
        <w:trPr>
          <w:jc w:val="center"/>
        </w:trPr>
        <w:tc>
          <w:tcPr>
            <w:tcW w:w="2790" w:type="dxa"/>
            <w:shd w:val="clear" w:color="auto" w:fill="FFFFFF"/>
            <w:tcMar>
              <w:top w:w="100" w:type="dxa"/>
              <w:left w:w="100" w:type="dxa"/>
              <w:bottom w:w="100" w:type="dxa"/>
              <w:right w:w="100" w:type="dxa"/>
            </w:tcMar>
          </w:tcPr>
          <w:p w14:paraId="31912BFD" w14:textId="77777777" w:rsidR="00F4790A" w:rsidRDefault="00F4790A" w:rsidP="00A14D06">
            <w:pPr>
              <w:rPr>
                <w:b/>
              </w:rPr>
            </w:pPr>
            <w:r>
              <w:rPr>
                <w:b/>
              </w:rPr>
              <w:t>routable_external(2)</w:t>
            </w:r>
          </w:p>
        </w:tc>
        <w:tc>
          <w:tcPr>
            <w:tcW w:w="6570" w:type="dxa"/>
            <w:shd w:val="clear" w:color="auto" w:fill="FFFFFF"/>
            <w:tcMar>
              <w:top w:w="100" w:type="dxa"/>
              <w:left w:w="100" w:type="dxa"/>
              <w:bottom w:w="100" w:type="dxa"/>
              <w:right w:w="100" w:type="dxa"/>
            </w:tcMar>
          </w:tcPr>
          <w:p w14:paraId="295162AD" w14:textId="77777777" w:rsidR="00F4790A" w:rsidRDefault="00F4790A" w:rsidP="00A14D06">
            <w:r>
              <w:t>Denotes an IP address external to the monitored network.</w:t>
            </w:r>
          </w:p>
        </w:tc>
      </w:tr>
    </w:tbl>
    <w:p w14:paraId="5B9C6BBB" w14:textId="77777777" w:rsidR="00F4790A" w:rsidRDefault="00F4790A" w:rsidP="00F4790A"/>
    <w:p w14:paraId="1ADDD926" w14:textId="77777777" w:rsidR="00F4790A" w:rsidRDefault="00F4790A" w:rsidP="00F4790A">
      <w:pPr>
        <w:pStyle w:val="Heading2"/>
        <w:numPr>
          <w:ilvl w:val="1"/>
          <w:numId w:val="39"/>
        </w:numPr>
      </w:pPr>
      <w:bookmarkStart w:id="247" w:name="_Toc450311767"/>
      <w:bookmarkStart w:id="248" w:name="_Toc458527345"/>
      <w:r>
        <w:t>SiLKDirectionTypeEnum Enumeration</w:t>
      </w:r>
      <w:bookmarkEnd w:id="247"/>
      <w:bookmarkEnd w:id="248"/>
    </w:p>
    <w:p w14:paraId="4BE05614" w14:textId="77777777" w:rsidR="00F4790A" w:rsidRDefault="00F4790A" w:rsidP="00F4790A">
      <w:pPr>
        <w:pStyle w:val="basicparagraph"/>
        <w:contextualSpacing w:val="0"/>
      </w:pPr>
      <w:r>
        <w:t xml:space="preserve">The literals of the </w:t>
      </w:r>
      <w:r>
        <w:rPr>
          <w:rFonts w:ascii="Courier New" w:eastAsia="Courier New" w:hAnsi="Courier New" w:cs="Courier New"/>
        </w:rPr>
        <w:t>SiLKDirectionTypeEnum</w:t>
      </w:r>
      <w:r>
        <w:t xml:space="preserve"> enumeration are given in </w:t>
      </w:r>
      <w:r w:rsidRPr="00DE45B8">
        <w:rPr>
          <w:b/>
          <w:color w:val="0000EE"/>
        </w:rPr>
        <w:fldChar w:fldCharType="begin"/>
      </w:r>
      <w:r w:rsidRPr="00DE45B8">
        <w:rPr>
          <w:b/>
          <w:color w:val="0000EE"/>
        </w:rPr>
        <w:instrText xml:space="preserve"> REF _Ref440010802 \h </w:instrText>
      </w:r>
      <w:r>
        <w:rPr>
          <w:b/>
          <w:color w:val="0000EE"/>
        </w:rPr>
        <w:instrText xml:space="preserve"> \* MERGEFORMAT </w:instrText>
      </w:r>
      <w:r w:rsidRPr="00DE45B8">
        <w:rPr>
          <w:b/>
          <w:color w:val="0000EE"/>
        </w:rPr>
      </w:r>
      <w:r w:rsidRPr="00DE45B8">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50</w:t>
      </w:r>
      <w:r w:rsidRPr="00DE45B8">
        <w:rPr>
          <w:b/>
          <w:color w:val="0000EE"/>
        </w:rPr>
        <w:fldChar w:fldCharType="end"/>
      </w:r>
      <w:r>
        <w:t>.</w:t>
      </w:r>
    </w:p>
    <w:p w14:paraId="78531DD8" w14:textId="77777777" w:rsidR="00F4790A" w:rsidRDefault="00F4790A" w:rsidP="00F4790A">
      <w:pPr>
        <w:pStyle w:val="tablecaption"/>
        <w:jc w:val="center"/>
      </w:pPr>
      <w:bookmarkStart w:id="249" w:name="_Ref440010802"/>
      <w:r>
        <w:t xml:space="preserve">Table </w:t>
      </w:r>
      <w:fldSimple w:instr=" STYLEREF 1 \s ">
        <w:r w:rsidR="007C0824">
          <w:rPr>
            <w:noProof/>
          </w:rPr>
          <w:t>3</w:t>
        </w:r>
      </w:fldSimple>
      <w:r>
        <w:noBreakHyphen/>
      </w:r>
      <w:fldSimple w:instr=" SEQ Table \* ARABIC \s 1 ">
        <w:r w:rsidR="007C0824">
          <w:rPr>
            <w:noProof/>
          </w:rPr>
          <w:t>50</w:t>
        </w:r>
      </w:fldSimple>
      <w:bookmarkEnd w:id="249"/>
      <w:r>
        <w:rPr>
          <w:noProof/>
        </w:rPr>
        <w:t xml:space="preserve">. </w:t>
      </w:r>
      <w:r>
        <w:t xml:space="preserve">Literals of the </w:t>
      </w:r>
      <w:r>
        <w:rPr>
          <w:rFonts w:ascii="Courier New" w:eastAsia="Courier New" w:hAnsi="Courier New" w:cs="Courier New"/>
        </w:rPr>
        <w:t>SiLKDirectionTypeEnum</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F4790A" w14:paraId="11EEF961" w14:textId="77777777" w:rsidTr="00A14D06">
        <w:trPr>
          <w:jc w:val="center"/>
        </w:trPr>
        <w:tc>
          <w:tcPr>
            <w:tcW w:w="2790" w:type="dxa"/>
            <w:shd w:val="clear" w:color="auto" w:fill="BFBFBF"/>
            <w:tcMar>
              <w:top w:w="100" w:type="dxa"/>
              <w:left w:w="100" w:type="dxa"/>
              <w:bottom w:w="100" w:type="dxa"/>
              <w:right w:w="100" w:type="dxa"/>
            </w:tcMar>
          </w:tcPr>
          <w:p w14:paraId="27ACECD8" w14:textId="77777777" w:rsidR="00F4790A" w:rsidRDefault="00F4790A" w:rsidP="00A14D06">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3006DA3C" w14:textId="77777777" w:rsidR="00F4790A" w:rsidRDefault="00F4790A" w:rsidP="00A14D06">
            <w:pPr>
              <w:rPr>
                <w:b/>
                <w:color w:val="000000"/>
              </w:rPr>
            </w:pPr>
            <w:r>
              <w:rPr>
                <w:b/>
                <w:color w:val="000000"/>
              </w:rPr>
              <w:t>Description</w:t>
            </w:r>
          </w:p>
        </w:tc>
      </w:tr>
      <w:tr w:rsidR="00F4790A" w14:paraId="3908C7C9" w14:textId="77777777" w:rsidTr="00A14D06">
        <w:trPr>
          <w:jc w:val="center"/>
        </w:trPr>
        <w:tc>
          <w:tcPr>
            <w:tcW w:w="2790" w:type="dxa"/>
            <w:shd w:val="clear" w:color="auto" w:fill="FFFFFF"/>
            <w:tcMar>
              <w:top w:w="100" w:type="dxa"/>
              <w:left w:w="100" w:type="dxa"/>
              <w:bottom w:w="100" w:type="dxa"/>
              <w:right w:w="100" w:type="dxa"/>
            </w:tcMar>
          </w:tcPr>
          <w:p w14:paraId="17E1BFF4" w14:textId="77777777" w:rsidR="00F4790A" w:rsidRDefault="00F4790A" w:rsidP="00A14D06">
            <w:pPr>
              <w:rPr>
                <w:b/>
              </w:rPr>
            </w:pPr>
            <w:r>
              <w:rPr>
                <w:b/>
              </w:rPr>
              <w:t>in</w:t>
            </w:r>
          </w:p>
        </w:tc>
        <w:tc>
          <w:tcPr>
            <w:tcW w:w="6570" w:type="dxa"/>
            <w:shd w:val="clear" w:color="auto" w:fill="FFFFFF"/>
            <w:tcMar>
              <w:top w:w="100" w:type="dxa"/>
              <w:left w:w="100" w:type="dxa"/>
              <w:bottom w:w="100" w:type="dxa"/>
              <w:right w:w="100" w:type="dxa"/>
            </w:tcMar>
          </w:tcPr>
          <w:p w14:paraId="4A8DB294" w14:textId="77777777" w:rsidR="00F4790A" w:rsidRDefault="00F4790A" w:rsidP="00A14D06">
            <w:r>
              <w:t>Denotes inbound traffic relative to a sensor.</w:t>
            </w:r>
          </w:p>
        </w:tc>
      </w:tr>
      <w:tr w:rsidR="00F4790A" w14:paraId="351787A6" w14:textId="77777777" w:rsidTr="00A14D06">
        <w:trPr>
          <w:jc w:val="center"/>
        </w:trPr>
        <w:tc>
          <w:tcPr>
            <w:tcW w:w="2790" w:type="dxa"/>
            <w:shd w:val="clear" w:color="auto" w:fill="FFFFFF"/>
            <w:tcMar>
              <w:top w:w="100" w:type="dxa"/>
              <w:left w:w="100" w:type="dxa"/>
              <w:bottom w:w="100" w:type="dxa"/>
              <w:right w:w="100" w:type="dxa"/>
            </w:tcMar>
          </w:tcPr>
          <w:p w14:paraId="20E532B4" w14:textId="77777777" w:rsidR="00F4790A" w:rsidRDefault="00F4790A" w:rsidP="00A14D06">
            <w:pPr>
              <w:rPr>
                <w:b/>
              </w:rPr>
            </w:pPr>
            <w:r>
              <w:rPr>
                <w:b/>
              </w:rPr>
              <w:lastRenderedPageBreak/>
              <w:t>inweb</w:t>
            </w:r>
          </w:p>
        </w:tc>
        <w:tc>
          <w:tcPr>
            <w:tcW w:w="6570" w:type="dxa"/>
            <w:shd w:val="clear" w:color="auto" w:fill="FFFFFF"/>
            <w:tcMar>
              <w:top w:w="100" w:type="dxa"/>
              <w:left w:w="100" w:type="dxa"/>
              <w:bottom w:w="100" w:type="dxa"/>
              <w:right w:w="100" w:type="dxa"/>
            </w:tcMar>
          </w:tcPr>
          <w:p w14:paraId="13D6DE36" w14:textId="77777777" w:rsidR="00F4790A" w:rsidRDefault="00F4790A" w:rsidP="00A14D06">
            <w:r>
              <w:t>Denotes inbound web traffic relative to a sensor. SiLK categorizes a flow as web if the protocol is TCP and either the source port or destination port is one of 80, 443, or 8080.</w:t>
            </w:r>
          </w:p>
        </w:tc>
      </w:tr>
      <w:tr w:rsidR="00F4790A" w14:paraId="677F7E19" w14:textId="77777777" w:rsidTr="00A14D06">
        <w:trPr>
          <w:jc w:val="center"/>
        </w:trPr>
        <w:tc>
          <w:tcPr>
            <w:tcW w:w="2790" w:type="dxa"/>
            <w:shd w:val="clear" w:color="auto" w:fill="FFFFFF"/>
            <w:tcMar>
              <w:top w:w="100" w:type="dxa"/>
              <w:left w:w="100" w:type="dxa"/>
              <w:bottom w:w="100" w:type="dxa"/>
              <w:right w:w="100" w:type="dxa"/>
            </w:tcMar>
          </w:tcPr>
          <w:p w14:paraId="62BBB076" w14:textId="77777777" w:rsidR="00F4790A" w:rsidRDefault="00F4790A" w:rsidP="00A14D06">
            <w:pPr>
              <w:rPr>
                <w:b/>
              </w:rPr>
            </w:pPr>
            <w:r>
              <w:rPr>
                <w:b/>
              </w:rPr>
              <w:t>innull</w:t>
            </w:r>
          </w:p>
        </w:tc>
        <w:tc>
          <w:tcPr>
            <w:tcW w:w="6570" w:type="dxa"/>
            <w:shd w:val="clear" w:color="auto" w:fill="FFFFFF"/>
            <w:tcMar>
              <w:top w:w="100" w:type="dxa"/>
              <w:left w:w="100" w:type="dxa"/>
              <w:bottom w:w="100" w:type="dxa"/>
              <w:right w:w="100" w:type="dxa"/>
            </w:tcMar>
          </w:tcPr>
          <w:p w14:paraId="556D91CE" w14:textId="77777777" w:rsidR="00F4790A" w:rsidRDefault="00F4790A" w:rsidP="00A14D06">
            <w:r>
              <w:t>Denotes null inbound traffic relative to a sensor.</w:t>
            </w:r>
          </w:p>
        </w:tc>
      </w:tr>
      <w:tr w:rsidR="00F4790A" w14:paraId="7FDE8214" w14:textId="77777777" w:rsidTr="00A14D06">
        <w:trPr>
          <w:jc w:val="center"/>
        </w:trPr>
        <w:tc>
          <w:tcPr>
            <w:tcW w:w="2790" w:type="dxa"/>
            <w:shd w:val="clear" w:color="auto" w:fill="FFFFFF"/>
            <w:tcMar>
              <w:top w:w="100" w:type="dxa"/>
              <w:left w:w="100" w:type="dxa"/>
              <w:bottom w:w="100" w:type="dxa"/>
              <w:right w:w="100" w:type="dxa"/>
            </w:tcMar>
          </w:tcPr>
          <w:p w14:paraId="2115855D" w14:textId="77777777" w:rsidR="00F4790A" w:rsidRDefault="00F4790A" w:rsidP="00A14D06">
            <w:pPr>
              <w:rPr>
                <w:b/>
              </w:rPr>
            </w:pPr>
            <w:r>
              <w:rPr>
                <w:b/>
              </w:rPr>
              <w:t>out</w:t>
            </w:r>
          </w:p>
        </w:tc>
        <w:tc>
          <w:tcPr>
            <w:tcW w:w="6570" w:type="dxa"/>
            <w:shd w:val="clear" w:color="auto" w:fill="FFFFFF"/>
            <w:tcMar>
              <w:top w:w="100" w:type="dxa"/>
              <w:left w:w="100" w:type="dxa"/>
              <w:bottom w:w="100" w:type="dxa"/>
              <w:right w:w="100" w:type="dxa"/>
            </w:tcMar>
          </w:tcPr>
          <w:p w14:paraId="51A9F310" w14:textId="77777777" w:rsidR="00F4790A" w:rsidRDefault="00F4790A" w:rsidP="00A14D06">
            <w:r>
              <w:t>Denotes outbound traffic relative to a sensor.</w:t>
            </w:r>
          </w:p>
        </w:tc>
      </w:tr>
      <w:tr w:rsidR="00F4790A" w14:paraId="3531185D" w14:textId="77777777" w:rsidTr="00A14D06">
        <w:trPr>
          <w:jc w:val="center"/>
        </w:trPr>
        <w:tc>
          <w:tcPr>
            <w:tcW w:w="2790" w:type="dxa"/>
            <w:shd w:val="clear" w:color="auto" w:fill="FFFFFF"/>
            <w:tcMar>
              <w:top w:w="100" w:type="dxa"/>
              <w:left w:w="100" w:type="dxa"/>
              <w:bottom w:w="100" w:type="dxa"/>
              <w:right w:w="100" w:type="dxa"/>
            </w:tcMar>
          </w:tcPr>
          <w:p w14:paraId="16312E3B" w14:textId="77777777" w:rsidR="00F4790A" w:rsidRDefault="00F4790A" w:rsidP="00A14D06">
            <w:pPr>
              <w:rPr>
                <w:b/>
              </w:rPr>
            </w:pPr>
            <w:r>
              <w:rPr>
                <w:b/>
              </w:rPr>
              <w:t>outweb</w:t>
            </w:r>
          </w:p>
        </w:tc>
        <w:tc>
          <w:tcPr>
            <w:tcW w:w="6570" w:type="dxa"/>
            <w:shd w:val="clear" w:color="auto" w:fill="FFFFFF"/>
            <w:tcMar>
              <w:top w:w="100" w:type="dxa"/>
              <w:left w:w="100" w:type="dxa"/>
              <w:bottom w:w="100" w:type="dxa"/>
              <w:right w:w="100" w:type="dxa"/>
            </w:tcMar>
          </w:tcPr>
          <w:p w14:paraId="77C755BC" w14:textId="77777777" w:rsidR="00F4790A" w:rsidRDefault="00F4790A" w:rsidP="00A14D06">
            <w:r>
              <w:t>Denotes outbound web traffic relative to a sensor. SiLK categorizes a flow as web if the protocol is TCP and either the source port or destination port is one of 80, 443, or 8080.</w:t>
            </w:r>
          </w:p>
        </w:tc>
      </w:tr>
      <w:tr w:rsidR="00F4790A" w14:paraId="3167EC81" w14:textId="77777777" w:rsidTr="00A14D06">
        <w:trPr>
          <w:jc w:val="center"/>
        </w:trPr>
        <w:tc>
          <w:tcPr>
            <w:tcW w:w="2790" w:type="dxa"/>
            <w:shd w:val="clear" w:color="auto" w:fill="FFFFFF"/>
            <w:tcMar>
              <w:top w:w="100" w:type="dxa"/>
              <w:left w:w="100" w:type="dxa"/>
              <w:bottom w:w="100" w:type="dxa"/>
              <w:right w:w="100" w:type="dxa"/>
            </w:tcMar>
          </w:tcPr>
          <w:p w14:paraId="3780866C" w14:textId="77777777" w:rsidR="00F4790A" w:rsidRDefault="00F4790A" w:rsidP="00A14D06">
            <w:pPr>
              <w:rPr>
                <w:b/>
              </w:rPr>
            </w:pPr>
            <w:r>
              <w:rPr>
                <w:b/>
              </w:rPr>
              <w:t>outnull</w:t>
            </w:r>
          </w:p>
        </w:tc>
        <w:tc>
          <w:tcPr>
            <w:tcW w:w="6570" w:type="dxa"/>
            <w:shd w:val="clear" w:color="auto" w:fill="FFFFFF"/>
            <w:tcMar>
              <w:top w:w="100" w:type="dxa"/>
              <w:left w:w="100" w:type="dxa"/>
              <w:bottom w:w="100" w:type="dxa"/>
              <w:right w:w="100" w:type="dxa"/>
            </w:tcMar>
          </w:tcPr>
          <w:p w14:paraId="58B1A085" w14:textId="77777777" w:rsidR="00F4790A" w:rsidRDefault="00F4790A" w:rsidP="00A14D06">
            <w:r>
              <w:t>Denotes null outbound traffic relative to a sensor.</w:t>
            </w:r>
          </w:p>
        </w:tc>
      </w:tr>
    </w:tbl>
    <w:p w14:paraId="7AE8D0B3" w14:textId="77777777" w:rsidR="00F4790A" w:rsidRDefault="00F4790A" w:rsidP="00F4790A"/>
    <w:p w14:paraId="509B59F0" w14:textId="77777777" w:rsidR="00F4790A" w:rsidRDefault="00F4790A" w:rsidP="00F4790A">
      <w:pPr>
        <w:pStyle w:val="Heading2"/>
        <w:numPr>
          <w:ilvl w:val="1"/>
          <w:numId w:val="39"/>
        </w:numPr>
      </w:pPr>
      <w:bookmarkStart w:id="250" w:name="_Toc450311768"/>
      <w:bookmarkStart w:id="251" w:name="_Toc458527346"/>
      <w:r>
        <w:t>SiLKSensorClassTypeEnum Enumeration</w:t>
      </w:r>
      <w:bookmarkEnd w:id="250"/>
      <w:bookmarkEnd w:id="251"/>
    </w:p>
    <w:p w14:paraId="72D63037" w14:textId="77777777" w:rsidR="00F4790A" w:rsidRDefault="00F4790A" w:rsidP="00F4790A">
      <w:pPr>
        <w:pStyle w:val="basicparagraph"/>
        <w:contextualSpacing w:val="0"/>
      </w:pPr>
      <w:r>
        <w:t xml:space="preserve">The literals of the </w:t>
      </w:r>
      <w:r>
        <w:rPr>
          <w:rFonts w:ascii="Courier New" w:eastAsia="Courier New" w:hAnsi="Courier New" w:cs="Courier New"/>
        </w:rPr>
        <w:t>SiLKSensorClassTypeEnum</w:t>
      </w:r>
      <w:r>
        <w:t xml:space="preserve"> enumeration are given in </w:t>
      </w:r>
      <w:r w:rsidRPr="006C1FC3">
        <w:rPr>
          <w:b/>
          <w:color w:val="0000EE"/>
        </w:rPr>
        <w:fldChar w:fldCharType="begin"/>
      </w:r>
      <w:r w:rsidRPr="006C1FC3">
        <w:rPr>
          <w:b/>
          <w:color w:val="0000EE"/>
        </w:rPr>
        <w:instrText xml:space="preserve"> REF _Ref440010820 \h </w:instrText>
      </w:r>
      <w:r>
        <w:rPr>
          <w:b/>
          <w:color w:val="0000EE"/>
        </w:rPr>
        <w:instrText xml:space="preserve"> \* MERGEFORMAT </w:instrText>
      </w:r>
      <w:r w:rsidRPr="006C1FC3">
        <w:rPr>
          <w:b/>
          <w:color w:val="0000EE"/>
        </w:rPr>
      </w:r>
      <w:r w:rsidRPr="006C1FC3">
        <w:rPr>
          <w:b/>
          <w:color w:val="0000EE"/>
        </w:rPr>
        <w:fldChar w:fldCharType="separate"/>
      </w:r>
      <w:r w:rsidR="007C0824" w:rsidRPr="007C0824">
        <w:rPr>
          <w:b/>
          <w:color w:val="0000EE"/>
        </w:rPr>
        <w:t xml:space="preserve">Table </w:t>
      </w:r>
      <w:r w:rsidR="007C0824" w:rsidRPr="007C0824">
        <w:rPr>
          <w:b/>
          <w:noProof/>
          <w:color w:val="0000EE"/>
        </w:rPr>
        <w:t>3</w:t>
      </w:r>
      <w:r w:rsidR="007C0824" w:rsidRPr="007C0824">
        <w:rPr>
          <w:b/>
          <w:noProof/>
          <w:color w:val="0000EE"/>
        </w:rPr>
        <w:noBreakHyphen/>
        <w:t>51</w:t>
      </w:r>
      <w:r w:rsidRPr="006C1FC3">
        <w:rPr>
          <w:b/>
          <w:color w:val="0000EE"/>
        </w:rPr>
        <w:fldChar w:fldCharType="end"/>
      </w:r>
      <w:r>
        <w:t>.</w:t>
      </w:r>
    </w:p>
    <w:p w14:paraId="1E049AA1" w14:textId="77777777" w:rsidR="00F4790A" w:rsidRDefault="00F4790A" w:rsidP="00F4790A">
      <w:pPr>
        <w:pStyle w:val="tablecaption"/>
        <w:jc w:val="center"/>
      </w:pPr>
      <w:bookmarkStart w:id="252" w:name="_Ref440010820"/>
      <w:r>
        <w:t xml:space="preserve">Table </w:t>
      </w:r>
      <w:fldSimple w:instr=" STYLEREF 1 \s ">
        <w:r w:rsidR="007C0824">
          <w:rPr>
            <w:noProof/>
          </w:rPr>
          <w:t>3</w:t>
        </w:r>
      </w:fldSimple>
      <w:r>
        <w:noBreakHyphen/>
      </w:r>
      <w:fldSimple w:instr=" SEQ Table \* ARABIC \s 1 ">
        <w:r w:rsidR="007C0824">
          <w:rPr>
            <w:noProof/>
          </w:rPr>
          <w:t>51</w:t>
        </w:r>
      </w:fldSimple>
      <w:bookmarkEnd w:id="252"/>
      <w:r>
        <w:rPr>
          <w:noProof/>
        </w:rPr>
        <w:t xml:space="preserve">. </w:t>
      </w:r>
      <w:r>
        <w:t xml:space="preserve">Literals of the </w:t>
      </w:r>
      <w:r>
        <w:rPr>
          <w:rFonts w:ascii="Courier New" w:eastAsia="Courier New" w:hAnsi="Courier New" w:cs="Courier New"/>
        </w:rPr>
        <w:t>SiLKSensorClassTypeEnum</w:t>
      </w:r>
      <w:r>
        <w:t xml:space="preserve"> enumeration</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F4790A" w14:paraId="58D56960" w14:textId="77777777" w:rsidTr="00A14D06">
        <w:trPr>
          <w:jc w:val="center"/>
        </w:trPr>
        <w:tc>
          <w:tcPr>
            <w:tcW w:w="4680" w:type="dxa"/>
            <w:shd w:val="clear" w:color="auto" w:fill="BFBFBF"/>
            <w:tcMar>
              <w:top w:w="100" w:type="dxa"/>
              <w:left w:w="100" w:type="dxa"/>
              <w:bottom w:w="100" w:type="dxa"/>
              <w:right w:w="100" w:type="dxa"/>
            </w:tcMar>
          </w:tcPr>
          <w:p w14:paraId="31ACD4A7" w14:textId="77777777" w:rsidR="00F4790A" w:rsidRDefault="00F4790A" w:rsidP="00A14D06">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4E66CD0E" w14:textId="77777777" w:rsidR="00F4790A" w:rsidRDefault="00F4790A" w:rsidP="00A14D06">
            <w:pPr>
              <w:rPr>
                <w:b/>
                <w:color w:val="000000"/>
              </w:rPr>
            </w:pPr>
            <w:r>
              <w:rPr>
                <w:b/>
                <w:color w:val="000000"/>
              </w:rPr>
              <w:t>Description</w:t>
            </w:r>
          </w:p>
        </w:tc>
      </w:tr>
      <w:tr w:rsidR="00F4790A" w14:paraId="6EDDD855" w14:textId="77777777" w:rsidTr="00A14D06">
        <w:trPr>
          <w:jc w:val="center"/>
        </w:trPr>
        <w:tc>
          <w:tcPr>
            <w:tcW w:w="4680" w:type="dxa"/>
            <w:shd w:val="clear" w:color="auto" w:fill="FFFFFF"/>
            <w:tcMar>
              <w:top w:w="100" w:type="dxa"/>
              <w:left w:w="100" w:type="dxa"/>
              <w:bottom w:w="100" w:type="dxa"/>
              <w:right w:w="100" w:type="dxa"/>
            </w:tcMar>
          </w:tcPr>
          <w:p w14:paraId="0E38792C" w14:textId="77777777" w:rsidR="00F4790A" w:rsidRDefault="00F4790A" w:rsidP="00A14D06">
            <w:pPr>
              <w:rPr>
                <w:b/>
              </w:rPr>
            </w:pPr>
            <w:r>
              <w:rPr>
                <w:b/>
              </w:rPr>
              <w:t>all</w:t>
            </w:r>
          </w:p>
        </w:tc>
        <w:tc>
          <w:tcPr>
            <w:tcW w:w="4680" w:type="dxa"/>
            <w:shd w:val="clear" w:color="auto" w:fill="FFFFFF"/>
            <w:tcMar>
              <w:top w:w="100" w:type="dxa"/>
              <w:left w:w="100" w:type="dxa"/>
              <w:bottom w:w="100" w:type="dxa"/>
              <w:right w:w="100" w:type="dxa"/>
            </w:tcMar>
          </w:tcPr>
          <w:p w14:paraId="278D32AD" w14:textId="77777777" w:rsidR="00F4790A" w:rsidRDefault="00F4790A" w:rsidP="00A14D06">
            <w:r>
              <w:t>Defines sensor class "all".</w:t>
            </w:r>
          </w:p>
        </w:tc>
      </w:tr>
    </w:tbl>
    <w:p w14:paraId="4FC12BA4" w14:textId="77777777" w:rsidR="00F4790A" w:rsidRDefault="00F4790A" w:rsidP="00F4790A"/>
    <w:p w14:paraId="40B408AC" w14:textId="77777777" w:rsidR="00F4790A" w:rsidRDefault="00F4790A" w:rsidP="00F4790A">
      <w:pPr>
        <w:sectPr w:rsidR="00F4790A">
          <w:footerReference w:type="default" r:id="rId119"/>
          <w:pgSz w:w="15840" w:h="12240"/>
          <w:pgMar w:top="1440" w:right="1440" w:bottom="1440" w:left="1440" w:header="720" w:footer="720" w:gutter="0"/>
          <w:cols w:space="720"/>
        </w:sectPr>
      </w:pPr>
    </w:p>
    <w:p w14:paraId="55BD7D02" w14:textId="77777777" w:rsidR="00F4790A" w:rsidRDefault="00F4790A" w:rsidP="00F4790A">
      <w:pPr>
        <w:pStyle w:val="Heading1"/>
        <w:numPr>
          <w:ilvl w:val="0"/>
          <w:numId w:val="39"/>
        </w:numPr>
      </w:pPr>
      <w:bookmarkStart w:id="253" w:name="_Ref428537416"/>
      <w:bookmarkStart w:id="254" w:name="_Toc450311769"/>
      <w:bookmarkStart w:id="255" w:name="_Toc458527347"/>
      <w:r w:rsidRPr="00FD22AC">
        <w:lastRenderedPageBreak/>
        <w:t>Conformance</w:t>
      </w:r>
      <w:bookmarkEnd w:id="79"/>
      <w:bookmarkEnd w:id="80"/>
      <w:bookmarkEnd w:id="253"/>
      <w:bookmarkEnd w:id="254"/>
      <w:bookmarkEnd w:id="255"/>
    </w:p>
    <w:p w14:paraId="61719D5A" w14:textId="77777777" w:rsidR="00F4790A" w:rsidRDefault="00F4790A" w:rsidP="00F4790A">
      <w:r>
        <w:t>Implementations have discretion over which parts (components, properties, extensions, controlled vocabularies, etc.) of CybOX they implement (e.g., Observable/Object).</w:t>
      </w:r>
    </w:p>
    <w:p w14:paraId="5EAE678D" w14:textId="77777777" w:rsidR="00F4790A" w:rsidRDefault="00F4790A" w:rsidP="00F4790A">
      <w:r>
        <w:t xml:space="preserve"> </w:t>
      </w:r>
    </w:p>
    <w:p w14:paraId="63C76E9A" w14:textId="77777777" w:rsidR="00F4790A" w:rsidRDefault="00F4790A" w:rsidP="00F4790A">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4EAF6BD" w14:textId="77777777" w:rsidR="00F4790A" w:rsidRDefault="00F4790A" w:rsidP="00F4790A">
      <w:r>
        <w:t xml:space="preserve"> </w:t>
      </w:r>
    </w:p>
    <w:p w14:paraId="7508A6F8" w14:textId="77777777" w:rsidR="00F4790A" w:rsidRDefault="00F4790A" w:rsidP="00F4790A">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7FA711A" w14:textId="77777777" w:rsidR="00F4790A" w:rsidRDefault="00F4790A" w:rsidP="00F4790A">
      <w:r>
        <w:t xml:space="preserve"> </w:t>
      </w:r>
    </w:p>
    <w:p w14:paraId="0DD1D9C6" w14:textId="77777777" w:rsidR="00F4790A" w:rsidRPr="00E304F9" w:rsidRDefault="00F4790A" w:rsidP="00F4790A">
      <w:r>
        <w:t>The conformance section of this document is intentionally broad and attempts to reiterate what already exists in this document.</w:t>
      </w:r>
    </w:p>
    <w:p w14:paraId="469C46EA" w14:textId="77777777" w:rsidR="00F4790A" w:rsidRDefault="00F4790A" w:rsidP="00F4790A">
      <w:pPr>
        <w:pStyle w:val="AppendixHeading1"/>
        <w:numPr>
          <w:ilvl w:val="0"/>
          <w:numId w:val="37"/>
        </w:numPr>
      </w:pPr>
      <w:bookmarkStart w:id="256" w:name="_Toc449961966"/>
      <w:bookmarkStart w:id="257" w:name="_Toc450311770"/>
      <w:bookmarkStart w:id="258" w:name="_Toc458527348"/>
      <w:r>
        <w:lastRenderedPageBreak/>
        <w:t>Acknowledgments</w:t>
      </w:r>
      <w:bookmarkEnd w:id="256"/>
      <w:bookmarkEnd w:id="257"/>
      <w:bookmarkEnd w:id="258"/>
    </w:p>
    <w:p w14:paraId="74594B82" w14:textId="77777777" w:rsidR="00F4790A" w:rsidRDefault="00F4790A" w:rsidP="00F4790A">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F4790A" w:rsidRPr="0019172A" w14:paraId="141E4503" w14:textId="77777777" w:rsidTr="00A14D06">
        <w:tc>
          <w:tcPr>
            <w:tcW w:w="5035" w:type="dxa"/>
          </w:tcPr>
          <w:p w14:paraId="20B2A587" w14:textId="77777777" w:rsidR="00F4790A" w:rsidRPr="0019172A" w:rsidRDefault="00F4790A" w:rsidP="00A14D06">
            <w:pPr>
              <w:rPr>
                <w:b/>
              </w:rPr>
            </w:pPr>
            <w:r w:rsidRPr="0019172A">
              <w:rPr>
                <w:b/>
              </w:rPr>
              <w:t>Aetna</w:t>
            </w:r>
          </w:p>
          <w:p w14:paraId="0084E3B8" w14:textId="77777777" w:rsidR="00F4790A" w:rsidRPr="0019172A" w:rsidRDefault="00F4790A" w:rsidP="00A14D06">
            <w:r w:rsidRPr="0019172A">
              <w:t xml:space="preserve">    David Crawford</w:t>
            </w:r>
          </w:p>
          <w:p w14:paraId="0520BBC0" w14:textId="77777777" w:rsidR="00F4790A" w:rsidRPr="0019172A" w:rsidRDefault="00F4790A" w:rsidP="00A14D06">
            <w:pPr>
              <w:rPr>
                <w:b/>
                <w:color w:val="000000"/>
              </w:rPr>
            </w:pPr>
            <w:r w:rsidRPr="0019172A">
              <w:rPr>
                <w:b/>
                <w:color w:val="000000"/>
              </w:rPr>
              <w:t>AIT Austrian Institute of Technology</w:t>
            </w:r>
          </w:p>
          <w:p w14:paraId="53CF672D" w14:textId="77777777" w:rsidR="00F4790A" w:rsidRPr="0019172A" w:rsidRDefault="00F4790A" w:rsidP="00A14D06">
            <w:r w:rsidRPr="0019172A">
              <w:t xml:space="preserve">    Roman Fiedler</w:t>
            </w:r>
          </w:p>
          <w:p w14:paraId="56B6180C" w14:textId="77777777" w:rsidR="00F4790A" w:rsidRPr="0019172A" w:rsidRDefault="00F4790A" w:rsidP="00A14D06">
            <w:r w:rsidRPr="0019172A">
              <w:t xml:space="preserve">    Florian Skopik</w:t>
            </w:r>
          </w:p>
          <w:p w14:paraId="22C57820" w14:textId="77777777" w:rsidR="00F4790A" w:rsidRPr="0019172A" w:rsidRDefault="00F4790A" w:rsidP="00A14D06">
            <w:pPr>
              <w:rPr>
                <w:b/>
                <w:color w:val="000000"/>
              </w:rPr>
            </w:pPr>
            <w:r w:rsidRPr="0019172A">
              <w:rPr>
                <w:b/>
                <w:color w:val="000000"/>
              </w:rPr>
              <w:t>Australia and New Zealand Banking Group (ANZ Bank)</w:t>
            </w:r>
          </w:p>
          <w:p w14:paraId="0C9E2F75" w14:textId="77777777" w:rsidR="00F4790A" w:rsidRPr="0019172A" w:rsidRDefault="00F4790A" w:rsidP="00A14D06">
            <w:r w:rsidRPr="0019172A">
              <w:t xml:space="preserve">    Dean Thompson</w:t>
            </w:r>
          </w:p>
          <w:p w14:paraId="2B8F4816" w14:textId="77777777" w:rsidR="00F4790A" w:rsidRPr="0019172A" w:rsidRDefault="00F4790A" w:rsidP="00A14D06">
            <w:pPr>
              <w:rPr>
                <w:b/>
              </w:rPr>
            </w:pPr>
            <w:r w:rsidRPr="0019172A">
              <w:rPr>
                <w:b/>
              </w:rPr>
              <w:t>Blue Coat Systems, Inc.</w:t>
            </w:r>
          </w:p>
          <w:p w14:paraId="32CD50C1" w14:textId="77777777" w:rsidR="00F4790A" w:rsidRPr="0019172A" w:rsidRDefault="00F4790A" w:rsidP="00A14D06">
            <w:r w:rsidRPr="0019172A">
              <w:t xml:space="preserve">    Owen Johnson</w:t>
            </w:r>
          </w:p>
          <w:p w14:paraId="099FD103" w14:textId="77777777" w:rsidR="00F4790A" w:rsidRPr="0019172A" w:rsidRDefault="00F4790A" w:rsidP="00A14D06">
            <w:r w:rsidRPr="0019172A">
              <w:t xml:space="preserve">    Bret Jordan</w:t>
            </w:r>
          </w:p>
          <w:p w14:paraId="53220BD9" w14:textId="77777777" w:rsidR="00F4790A" w:rsidRPr="0019172A" w:rsidRDefault="00F4790A" w:rsidP="00A14D06">
            <w:pPr>
              <w:rPr>
                <w:b/>
              </w:rPr>
            </w:pPr>
            <w:r w:rsidRPr="0019172A">
              <w:rPr>
                <w:b/>
              </w:rPr>
              <w:t>Century Link</w:t>
            </w:r>
          </w:p>
          <w:p w14:paraId="5C2D60AB" w14:textId="77777777" w:rsidR="00F4790A" w:rsidRPr="0019172A" w:rsidRDefault="00F4790A" w:rsidP="00A14D06">
            <w:r w:rsidRPr="0019172A">
              <w:t xml:space="preserve">    Cory Kennedy</w:t>
            </w:r>
          </w:p>
          <w:p w14:paraId="53E25BFB" w14:textId="77777777" w:rsidR="00F4790A" w:rsidRPr="0019172A" w:rsidRDefault="00F4790A" w:rsidP="00A14D06">
            <w:pPr>
              <w:rPr>
                <w:b/>
              </w:rPr>
            </w:pPr>
            <w:r w:rsidRPr="0019172A">
              <w:rPr>
                <w:b/>
              </w:rPr>
              <w:t>CIRCL</w:t>
            </w:r>
          </w:p>
          <w:p w14:paraId="2DEFA08C" w14:textId="77777777" w:rsidR="00F4790A" w:rsidRPr="0019172A" w:rsidRDefault="00F4790A" w:rsidP="00A14D06">
            <w:r w:rsidRPr="0019172A">
              <w:rPr>
                <w:b/>
              </w:rPr>
              <w:t xml:space="preserve">    </w:t>
            </w:r>
            <w:r w:rsidRPr="0019172A">
              <w:t>Alexandre Dulaunoy</w:t>
            </w:r>
          </w:p>
          <w:p w14:paraId="5CEEF812" w14:textId="77777777" w:rsidR="00F4790A" w:rsidRPr="0019172A" w:rsidRDefault="00F4790A" w:rsidP="00A14D06">
            <w:r w:rsidRPr="0019172A">
              <w:t xml:space="preserve">    Andras Iklody    </w:t>
            </w:r>
          </w:p>
          <w:p w14:paraId="56AFA2E1" w14:textId="77777777" w:rsidR="00F4790A" w:rsidRPr="0019172A" w:rsidRDefault="00F4790A" w:rsidP="00A14D06">
            <w:pPr>
              <w:rPr>
                <w:color w:val="000000"/>
              </w:rPr>
            </w:pPr>
            <w:r w:rsidRPr="0019172A">
              <w:rPr>
                <w:color w:val="000000"/>
              </w:rPr>
              <w:t xml:space="preserve">    Raphaël Vinot</w:t>
            </w:r>
          </w:p>
          <w:p w14:paraId="2B087180" w14:textId="77777777" w:rsidR="00F4790A" w:rsidRPr="0019172A" w:rsidRDefault="00F4790A" w:rsidP="00A14D06">
            <w:pPr>
              <w:rPr>
                <w:b/>
              </w:rPr>
            </w:pPr>
            <w:r w:rsidRPr="0019172A">
              <w:rPr>
                <w:b/>
              </w:rPr>
              <w:t>Citrix Systems</w:t>
            </w:r>
          </w:p>
          <w:p w14:paraId="7DF6F438" w14:textId="77777777" w:rsidR="00F4790A" w:rsidRPr="0019172A" w:rsidRDefault="00F4790A" w:rsidP="00A14D06">
            <w:r w:rsidRPr="0019172A">
              <w:t xml:space="preserve">    Joey Peloquin</w:t>
            </w:r>
          </w:p>
          <w:p w14:paraId="0603F571" w14:textId="77777777" w:rsidR="00F4790A" w:rsidRPr="0019172A" w:rsidRDefault="00F4790A" w:rsidP="00A14D06">
            <w:pPr>
              <w:rPr>
                <w:b/>
              </w:rPr>
            </w:pPr>
            <w:r w:rsidRPr="0019172A">
              <w:rPr>
                <w:b/>
              </w:rPr>
              <w:t>Dell</w:t>
            </w:r>
          </w:p>
          <w:p w14:paraId="60EBB582" w14:textId="77777777" w:rsidR="00F4790A" w:rsidRPr="0019172A" w:rsidRDefault="00F4790A" w:rsidP="00A14D06">
            <w:r w:rsidRPr="0019172A">
              <w:t xml:space="preserve">    Will Urbanski</w:t>
            </w:r>
          </w:p>
          <w:p w14:paraId="4D9F24AD" w14:textId="77777777" w:rsidR="00F4790A" w:rsidRPr="0019172A" w:rsidRDefault="00F4790A" w:rsidP="00A14D06">
            <w:r w:rsidRPr="0019172A">
              <w:t xml:space="preserve">    Jeff Williams</w:t>
            </w:r>
          </w:p>
          <w:p w14:paraId="6D4EE2A0" w14:textId="77777777" w:rsidR="00F4790A" w:rsidRPr="0019172A" w:rsidRDefault="00F4790A" w:rsidP="00A14D06">
            <w:pPr>
              <w:rPr>
                <w:b/>
              </w:rPr>
            </w:pPr>
            <w:r w:rsidRPr="0019172A">
              <w:rPr>
                <w:b/>
              </w:rPr>
              <w:t>DTCC</w:t>
            </w:r>
          </w:p>
          <w:p w14:paraId="065915E8" w14:textId="77777777" w:rsidR="00F4790A" w:rsidRPr="0019172A" w:rsidRDefault="00F4790A" w:rsidP="00A14D06">
            <w:r w:rsidRPr="0019172A">
              <w:t xml:space="preserve">    Dan Brown</w:t>
            </w:r>
          </w:p>
          <w:p w14:paraId="22AA0979" w14:textId="77777777" w:rsidR="00F4790A" w:rsidRPr="0019172A" w:rsidRDefault="00F4790A" w:rsidP="00A14D06">
            <w:r w:rsidRPr="0019172A">
              <w:t xml:space="preserve">    Gordon Hundley</w:t>
            </w:r>
          </w:p>
          <w:p w14:paraId="703A3687" w14:textId="77777777" w:rsidR="00F4790A" w:rsidRPr="0019172A" w:rsidRDefault="00F4790A" w:rsidP="00A14D06">
            <w:r w:rsidRPr="0019172A">
              <w:t xml:space="preserve">    Chris Koutras</w:t>
            </w:r>
          </w:p>
          <w:p w14:paraId="044AD581" w14:textId="77777777" w:rsidR="00F4790A" w:rsidRPr="0019172A" w:rsidRDefault="00F4790A" w:rsidP="00A14D06">
            <w:pPr>
              <w:rPr>
                <w:b/>
              </w:rPr>
            </w:pPr>
            <w:r w:rsidRPr="0019172A">
              <w:rPr>
                <w:b/>
              </w:rPr>
              <w:t>EMC</w:t>
            </w:r>
          </w:p>
          <w:p w14:paraId="45ED5E1A" w14:textId="77777777" w:rsidR="00F4790A" w:rsidRPr="0019172A" w:rsidRDefault="00F4790A" w:rsidP="00A14D06">
            <w:r w:rsidRPr="0019172A">
              <w:t xml:space="preserve">    Robert Griffin</w:t>
            </w:r>
          </w:p>
          <w:p w14:paraId="3E3FD3AD" w14:textId="77777777" w:rsidR="00F4790A" w:rsidRPr="0019172A" w:rsidRDefault="00F4790A" w:rsidP="00A14D06">
            <w:r w:rsidRPr="0019172A">
              <w:t xml:space="preserve">    Jeff Odom</w:t>
            </w:r>
          </w:p>
          <w:p w14:paraId="31A87196" w14:textId="77777777" w:rsidR="00F4790A" w:rsidRPr="0019172A" w:rsidRDefault="00F4790A" w:rsidP="00A14D06">
            <w:r w:rsidRPr="0019172A">
              <w:t xml:space="preserve">    Ravi Sharda</w:t>
            </w:r>
          </w:p>
          <w:p w14:paraId="261A43E3" w14:textId="77777777" w:rsidR="00F4790A" w:rsidRPr="0019172A" w:rsidRDefault="00F4790A" w:rsidP="00A14D06">
            <w:pPr>
              <w:rPr>
                <w:b/>
                <w:color w:val="000000"/>
              </w:rPr>
            </w:pPr>
            <w:r w:rsidRPr="0019172A">
              <w:rPr>
                <w:b/>
                <w:color w:val="000000"/>
              </w:rPr>
              <w:t>Financial Services Information Sharing and Analysis Center (FS-ISAC)</w:t>
            </w:r>
          </w:p>
          <w:p w14:paraId="58AB1E60" w14:textId="77777777" w:rsidR="00F4790A" w:rsidRPr="0019172A" w:rsidRDefault="00F4790A" w:rsidP="00A14D06">
            <w:pPr>
              <w:rPr>
                <w:color w:val="000000"/>
              </w:rPr>
            </w:pPr>
            <w:r w:rsidRPr="0019172A">
              <w:rPr>
                <w:b/>
                <w:color w:val="000000"/>
              </w:rPr>
              <w:t xml:space="preserve">    </w:t>
            </w:r>
            <w:r w:rsidRPr="0019172A">
              <w:rPr>
                <w:color w:val="000000"/>
              </w:rPr>
              <w:t>David Eilken</w:t>
            </w:r>
          </w:p>
          <w:p w14:paraId="37B92A95" w14:textId="77777777" w:rsidR="00F4790A" w:rsidRPr="0019172A" w:rsidRDefault="00F4790A" w:rsidP="00A14D06">
            <w:pPr>
              <w:rPr>
                <w:color w:val="000000"/>
              </w:rPr>
            </w:pPr>
            <w:r w:rsidRPr="0019172A">
              <w:rPr>
                <w:color w:val="000000"/>
              </w:rPr>
              <w:t xml:space="preserve">    Chris Ricard</w:t>
            </w:r>
          </w:p>
          <w:p w14:paraId="55A36A92" w14:textId="77777777" w:rsidR="00F4790A" w:rsidRPr="0019172A" w:rsidRDefault="00F4790A" w:rsidP="00A14D06">
            <w:pPr>
              <w:rPr>
                <w:b/>
                <w:color w:val="000000"/>
              </w:rPr>
            </w:pPr>
            <w:r w:rsidRPr="0019172A">
              <w:rPr>
                <w:b/>
                <w:color w:val="000000"/>
              </w:rPr>
              <w:t>Fortinet Inc.</w:t>
            </w:r>
          </w:p>
          <w:p w14:paraId="793C5813" w14:textId="77777777" w:rsidR="00F4790A" w:rsidRPr="0019172A" w:rsidRDefault="00F4790A" w:rsidP="00A14D06">
            <w:pPr>
              <w:rPr>
                <w:color w:val="000000"/>
              </w:rPr>
            </w:pPr>
            <w:r w:rsidRPr="0019172A">
              <w:rPr>
                <w:color w:val="000000"/>
              </w:rPr>
              <w:t xml:space="preserve">    Gavin Chow</w:t>
            </w:r>
          </w:p>
          <w:p w14:paraId="1B0BC678" w14:textId="77777777" w:rsidR="00F4790A" w:rsidRPr="0019172A" w:rsidRDefault="00F4790A" w:rsidP="00A14D06">
            <w:pPr>
              <w:rPr>
                <w:color w:val="000000"/>
              </w:rPr>
            </w:pPr>
            <w:r w:rsidRPr="0019172A">
              <w:rPr>
                <w:color w:val="000000"/>
              </w:rPr>
              <w:lastRenderedPageBreak/>
              <w:t xml:space="preserve">    Kenichi Terashita</w:t>
            </w:r>
          </w:p>
          <w:p w14:paraId="2DC99CEC" w14:textId="77777777" w:rsidR="00F4790A" w:rsidRPr="0019172A" w:rsidRDefault="00F4790A" w:rsidP="00A14D06">
            <w:pPr>
              <w:rPr>
                <w:b/>
                <w:color w:val="000000"/>
              </w:rPr>
            </w:pPr>
            <w:r w:rsidRPr="0019172A">
              <w:rPr>
                <w:b/>
                <w:color w:val="000000"/>
              </w:rPr>
              <w:t>Fujitsu Limited</w:t>
            </w:r>
          </w:p>
          <w:p w14:paraId="2A95CD79" w14:textId="77777777" w:rsidR="00F4790A" w:rsidRPr="0019172A" w:rsidRDefault="00F4790A" w:rsidP="00A14D06">
            <w:pPr>
              <w:rPr>
                <w:color w:val="000000"/>
              </w:rPr>
            </w:pPr>
            <w:r w:rsidRPr="0019172A">
              <w:rPr>
                <w:color w:val="000000"/>
              </w:rPr>
              <w:t xml:space="preserve">    Neil Edwards</w:t>
            </w:r>
          </w:p>
          <w:p w14:paraId="4FF8563A" w14:textId="77777777" w:rsidR="00F4790A" w:rsidRPr="0019172A" w:rsidRDefault="00F4790A" w:rsidP="00A14D06">
            <w:pPr>
              <w:rPr>
                <w:color w:val="000000"/>
              </w:rPr>
            </w:pPr>
            <w:r w:rsidRPr="0019172A">
              <w:rPr>
                <w:color w:val="000000"/>
              </w:rPr>
              <w:t xml:space="preserve">    Frederick Hirsch</w:t>
            </w:r>
          </w:p>
          <w:p w14:paraId="0510BC8D" w14:textId="77777777" w:rsidR="00F4790A" w:rsidRPr="0019172A" w:rsidRDefault="00F4790A" w:rsidP="00A14D06">
            <w:pPr>
              <w:rPr>
                <w:color w:val="000000"/>
              </w:rPr>
            </w:pPr>
            <w:r w:rsidRPr="0019172A">
              <w:rPr>
                <w:color w:val="000000"/>
              </w:rPr>
              <w:t xml:space="preserve">    Ryusuke Masuoka</w:t>
            </w:r>
          </w:p>
          <w:p w14:paraId="6E1E19A7" w14:textId="77777777" w:rsidR="00F4790A" w:rsidRPr="0019172A" w:rsidRDefault="00F4790A" w:rsidP="00A14D06">
            <w:pPr>
              <w:rPr>
                <w:color w:val="000000"/>
              </w:rPr>
            </w:pPr>
            <w:r w:rsidRPr="0019172A">
              <w:rPr>
                <w:color w:val="000000"/>
              </w:rPr>
              <w:t xml:space="preserve">    Daisuke Murabayashi</w:t>
            </w:r>
          </w:p>
          <w:p w14:paraId="13CB10DC" w14:textId="77777777" w:rsidR="00F4790A" w:rsidRPr="0019172A" w:rsidRDefault="00F4790A" w:rsidP="00A14D06">
            <w:pPr>
              <w:rPr>
                <w:b/>
                <w:color w:val="000000"/>
              </w:rPr>
            </w:pPr>
            <w:r w:rsidRPr="0019172A">
              <w:rPr>
                <w:b/>
                <w:color w:val="000000"/>
              </w:rPr>
              <w:t>Google Inc.</w:t>
            </w:r>
          </w:p>
          <w:p w14:paraId="70527EB1" w14:textId="77777777" w:rsidR="00F4790A" w:rsidRPr="0019172A" w:rsidRDefault="00F4790A" w:rsidP="00A14D06">
            <w:pPr>
              <w:rPr>
                <w:color w:val="000000"/>
              </w:rPr>
            </w:pPr>
            <w:r w:rsidRPr="0019172A">
              <w:rPr>
                <w:color w:val="000000"/>
              </w:rPr>
              <w:t xml:space="preserve">    Mark Risher</w:t>
            </w:r>
          </w:p>
          <w:p w14:paraId="27D3440A" w14:textId="77777777" w:rsidR="00F4790A" w:rsidRPr="0019172A" w:rsidRDefault="00F4790A" w:rsidP="00A14D06">
            <w:pPr>
              <w:rPr>
                <w:b/>
                <w:color w:val="000000"/>
              </w:rPr>
            </w:pPr>
            <w:r w:rsidRPr="0019172A">
              <w:rPr>
                <w:b/>
                <w:color w:val="000000"/>
              </w:rPr>
              <w:t>Hitachi, Ltd.</w:t>
            </w:r>
          </w:p>
          <w:p w14:paraId="6EE5F14C" w14:textId="77777777" w:rsidR="00F4790A" w:rsidRPr="0019172A" w:rsidRDefault="00F4790A" w:rsidP="00A14D06">
            <w:pPr>
              <w:rPr>
                <w:color w:val="000000"/>
              </w:rPr>
            </w:pPr>
            <w:r w:rsidRPr="0019172A">
              <w:rPr>
                <w:color w:val="000000"/>
              </w:rPr>
              <w:t xml:space="preserve">    Kazuo Noguchi</w:t>
            </w:r>
          </w:p>
          <w:p w14:paraId="0666DD42" w14:textId="77777777" w:rsidR="00F4790A" w:rsidRPr="0019172A" w:rsidRDefault="00F4790A" w:rsidP="00A14D06">
            <w:pPr>
              <w:rPr>
                <w:color w:val="000000"/>
              </w:rPr>
            </w:pPr>
            <w:r w:rsidRPr="0019172A">
              <w:rPr>
                <w:color w:val="000000"/>
              </w:rPr>
              <w:t xml:space="preserve">    Akihito Sawada</w:t>
            </w:r>
          </w:p>
          <w:p w14:paraId="3342EF24" w14:textId="77777777" w:rsidR="00F4790A" w:rsidRPr="0019172A" w:rsidRDefault="00F4790A" w:rsidP="00A14D06">
            <w:pPr>
              <w:rPr>
                <w:color w:val="000000"/>
              </w:rPr>
            </w:pPr>
            <w:r w:rsidRPr="0019172A">
              <w:rPr>
                <w:color w:val="000000"/>
              </w:rPr>
              <w:t xml:space="preserve">    Masato Terada</w:t>
            </w:r>
          </w:p>
          <w:p w14:paraId="29DCFA77" w14:textId="77777777" w:rsidR="00F4790A" w:rsidRPr="0019172A" w:rsidRDefault="00F4790A" w:rsidP="00A14D06">
            <w:pPr>
              <w:rPr>
                <w:color w:val="000000"/>
              </w:rPr>
            </w:pPr>
            <w:r w:rsidRPr="0019172A">
              <w:rPr>
                <w:b/>
                <w:color w:val="000000"/>
              </w:rPr>
              <w:t>iboss, Inc</w:t>
            </w:r>
            <w:r w:rsidRPr="0019172A">
              <w:rPr>
                <w:color w:val="000000"/>
              </w:rPr>
              <w:t>.</w:t>
            </w:r>
          </w:p>
          <w:p w14:paraId="1D817E86" w14:textId="77777777" w:rsidR="00F4790A" w:rsidRPr="0019172A" w:rsidRDefault="00F4790A" w:rsidP="00A14D06">
            <w:pPr>
              <w:rPr>
                <w:color w:val="000000"/>
              </w:rPr>
            </w:pPr>
            <w:r w:rsidRPr="0019172A">
              <w:rPr>
                <w:color w:val="000000"/>
              </w:rPr>
              <w:t xml:space="preserve">    Paul Martini</w:t>
            </w:r>
          </w:p>
          <w:p w14:paraId="0BDFA59D" w14:textId="77777777" w:rsidR="00F4790A" w:rsidRPr="0019172A" w:rsidRDefault="00F4790A" w:rsidP="00A14D06">
            <w:pPr>
              <w:rPr>
                <w:b/>
                <w:color w:val="000000"/>
              </w:rPr>
            </w:pPr>
            <w:r w:rsidRPr="0019172A">
              <w:rPr>
                <w:b/>
                <w:color w:val="000000"/>
              </w:rPr>
              <w:t>Individual</w:t>
            </w:r>
          </w:p>
          <w:p w14:paraId="1DE11DBA" w14:textId="77777777" w:rsidR="00F4790A" w:rsidRPr="0019172A" w:rsidRDefault="00F4790A" w:rsidP="00A14D06">
            <w:pPr>
              <w:rPr>
                <w:color w:val="000000"/>
              </w:rPr>
            </w:pPr>
            <w:r w:rsidRPr="0019172A">
              <w:rPr>
                <w:color w:val="000000"/>
              </w:rPr>
              <w:t xml:space="preserve">    Jerome Athias</w:t>
            </w:r>
          </w:p>
          <w:p w14:paraId="603E2A0E" w14:textId="77777777" w:rsidR="00F4790A" w:rsidRPr="0019172A" w:rsidRDefault="00F4790A" w:rsidP="00A14D06">
            <w:pPr>
              <w:rPr>
                <w:color w:val="000000"/>
              </w:rPr>
            </w:pPr>
            <w:r w:rsidRPr="0019172A">
              <w:rPr>
                <w:color w:val="000000"/>
              </w:rPr>
              <w:t xml:space="preserve">    Peter Brown</w:t>
            </w:r>
          </w:p>
          <w:p w14:paraId="4BE051D9" w14:textId="77777777" w:rsidR="00F4790A" w:rsidRPr="0019172A" w:rsidRDefault="00F4790A" w:rsidP="00A14D06">
            <w:pPr>
              <w:rPr>
                <w:color w:val="000000"/>
              </w:rPr>
            </w:pPr>
            <w:r w:rsidRPr="0019172A">
              <w:rPr>
                <w:color w:val="000000"/>
              </w:rPr>
              <w:t xml:space="preserve">    Elysa Jones</w:t>
            </w:r>
          </w:p>
          <w:p w14:paraId="77B0C7D9" w14:textId="77777777" w:rsidR="00F4790A" w:rsidRPr="0019172A" w:rsidRDefault="00F4790A" w:rsidP="00A14D06">
            <w:pPr>
              <w:rPr>
                <w:color w:val="000000"/>
              </w:rPr>
            </w:pPr>
            <w:r w:rsidRPr="0019172A">
              <w:rPr>
                <w:color w:val="000000"/>
              </w:rPr>
              <w:t xml:space="preserve">    Sanjiv Kalkar</w:t>
            </w:r>
          </w:p>
          <w:p w14:paraId="53EFBDC0" w14:textId="77777777" w:rsidR="00F4790A" w:rsidRPr="0019172A" w:rsidRDefault="00F4790A" w:rsidP="00A14D06">
            <w:pPr>
              <w:rPr>
                <w:color w:val="000000"/>
              </w:rPr>
            </w:pPr>
            <w:r w:rsidRPr="0019172A">
              <w:rPr>
                <w:color w:val="000000"/>
              </w:rPr>
              <w:t xml:space="preserve">    Bar Lockwood</w:t>
            </w:r>
          </w:p>
          <w:p w14:paraId="2F4F5A93" w14:textId="77777777" w:rsidR="00F4790A" w:rsidRPr="0019172A" w:rsidRDefault="00F4790A" w:rsidP="00A14D06">
            <w:pPr>
              <w:rPr>
                <w:color w:val="000000"/>
              </w:rPr>
            </w:pPr>
            <w:r w:rsidRPr="0019172A">
              <w:rPr>
                <w:color w:val="000000"/>
              </w:rPr>
              <w:t xml:space="preserve">    Terry MacDonald</w:t>
            </w:r>
          </w:p>
          <w:p w14:paraId="12527B7E" w14:textId="77777777" w:rsidR="00F4790A" w:rsidRPr="0019172A" w:rsidRDefault="00F4790A" w:rsidP="00A14D06">
            <w:pPr>
              <w:rPr>
                <w:color w:val="000000"/>
              </w:rPr>
            </w:pPr>
            <w:r w:rsidRPr="0019172A">
              <w:rPr>
                <w:color w:val="000000"/>
              </w:rPr>
              <w:t xml:space="preserve">    Alex Pinto</w:t>
            </w:r>
          </w:p>
          <w:p w14:paraId="01584C32" w14:textId="77777777" w:rsidR="00F4790A" w:rsidRPr="0019172A" w:rsidRDefault="00F4790A" w:rsidP="00A14D06">
            <w:pPr>
              <w:rPr>
                <w:b/>
                <w:color w:val="000000"/>
              </w:rPr>
            </w:pPr>
            <w:r w:rsidRPr="0019172A">
              <w:rPr>
                <w:b/>
                <w:color w:val="000000"/>
              </w:rPr>
              <w:t>Intel Corporation</w:t>
            </w:r>
          </w:p>
          <w:p w14:paraId="336FCF37" w14:textId="77777777" w:rsidR="00F4790A" w:rsidRPr="0019172A" w:rsidRDefault="00F4790A" w:rsidP="00A14D06">
            <w:pPr>
              <w:rPr>
                <w:color w:val="000000"/>
              </w:rPr>
            </w:pPr>
            <w:r w:rsidRPr="0019172A">
              <w:rPr>
                <w:color w:val="000000"/>
              </w:rPr>
              <w:t xml:space="preserve">    Tim Casey</w:t>
            </w:r>
          </w:p>
          <w:p w14:paraId="636D3B89" w14:textId="77777777" w:rsidR="00F4790A" w:rsidRPr="0019172A" w:rsidRDefault="00F4790A" w:rsidP="00A14D06">
            <w:pPr>
              <w:rPr>
                <w:color w:val="000000"/>
              </w:rPr>
            </w:pPr>
            <w:r w:rsidRPr="0019172A">
              <w:rPr>
                <w:color w:val="000000"/>
              </w:rPr>
              <w:t xml:space="preserve">    Kent Landfield</w:t>
            </w:r>
          </w:p>
          <w:p w14:paraId="7091D1D8" w14:textId="77777777" w:rsidR="00F4790A" w:rsidRPr="0019172A" w:rsidRDefault="00F4790A" w:rsidP="00A14D06">
            <w:pPr>
              <w:rPr>
                <w:b/>
                <w:color w:val="000000"/>
              </w:rPr>
            </w:pPr>
            <w:r w:rsidRPr="0019172A">
              <w:rPr>
                <w:b/>
                <w:color w:val="000000"/>
              </w:rPr>
              <w:t>JPMorgan Chase Bank, N.A.</w:t>
            </w:r>
          </w:p>
          <w:p w14:paraId="252C302D" w14:textId="77777777" w:rsidR="00F4790A" w:rsidRPr="0019172A" w:rsidRDefault="00F4790A" w:rsidP="00A14D06">
            <w:pPr>
              <w:rPr>
                <w:color w:val="000000"/>
              </w:rPr>
            </w:pPr>
            <w:r w:rsidRPr="0019172A">
              <w:rPr>
                <w:b/>
                <w:color w:val="000000"/>
              </w:rPr>
              <w:t xml:space="preserve">    </w:t>
            </w:r>
            <w:r w:rsidRPr="0019172A">
              <w:rPr>
                <w:color w:val="000000"/>
              </w:rPr>
              <w:t>Terrence Driscoll</w:t>
            </w:r>
          </w:p>
          <w:p w14:paraId="2B40E69F" w14:textId="77777777" w:rsidR="00F4790A" w:rsidRPr="0019172A" w:rsidRDefault="00F4790A" w:rsidP="00A14D06">
            <w:pPr>
              <w:rPr>
                <w:color w:val="000000"/>
              </w:rPr>
            </w:pPr>
            <w:r w:rsidRPr="0019172A">
              <w:rPr>
                <w:color w:val="000000"/>
              </w:rPr>
              <w:t xml:space="preserve">    David Laurance</w:t>
            </w:r>
          </w:p>
          <w:p w14:paraId="73DC250B" w14:textId="77777777" w:rsidR="00F4790A" w:rsidRPr="0019172A" w:rsidRDefault="00F4790A" w:rsidP="00A14D06">
            <w:pPr>
              <w:rPr>
                <w:b/>
                <w:color w:val="000000"/>
              </w:rPr>
            </w:pPr>
            <w:r w:rsidRPr="0019172A">
              <w:rPr>
                <w:b/>
                <w:color w:val="000000"/>
              </w:rPr>
              <w:t>LookingGlass</w:t>
            </w:r>
          </w:p>
          <w:p w14:paraId="5F861B8B" w14:textId="77777777" w:rsidR="00F4790A" w:rsidRPr="0019172A" w:rsidRDefault="00F4790A" w:rsidP="00A14D06">
            <w:pPr>
              <w:rPr>
                <w:color w:val="000000"/>
              </w:rPr>
            </w:pPr>
            <w:r w:rsidRPr="0019172A">
              <w:rPr>
                <w:color w:val="000000"/>
              </w:rPr>
              <w:t xml:space="preserve">    Allan Thomson</w:t>
            </w:r>
          </w:p>
          <w:p w14:paraId="36DB89C6" w14:textId="77777777" w:rsidR="00F4790A" w:rsidRPr="0019172A" w:rsidRDefault="00F4790A" w:rsidP="00A14D06">
            <w:pPr>
              <w:rPr>
                <w:color w:val="000000"/>
              </w:rPr>
            </w:pPr>
            <w:r w:rsidRPr="0019172A">
              <w:rPr>
                <w:color w:val="000000"/>
              </w:rPr>
              <w:t xml:space="preserve">    Lee Vorthman</w:t>
            </w:r>
          </w:p>
          <w:p w14:paraId="1F414873" w14:textId="77777777" w:rsidR="00F4790A" w:rsidRPr="0019172A" w:rsidRDefault="00F4790A" w:rsidP="00A14D06">
            <w:pPr>
              <w:rPr>
                <w:b/>
                <w:color w:val="000000"/>
              </w:rPr>
            </w:pPr>
            <w:r w:rsidRPr="0019172A">
              <w:rPr>
                <w:b/>
                <w:color w:val="000000"/>
              </w:rPr>
              <w:t>Mitre Corporation</w:t>
            </w:r>
          </w:p>
          <w:p w14:paraId="26851D40" w14:textId="77777777" w:rsidR="00F4790A" w:rsidRPr="0019172A" w:rsidRDefault="00F4790A" w:rsidP="00A14D06">
            <w:pPr>
              <w:rPr>
                <w:color w:val="000000"/>
              </w:rPr>
            </w:pPr>
            <w:r w:rsidRPr="0019172A">
              <w:rPr>
                <w:color w:val="000000"/>
              </w:rPr>
              <w:t xml:space="preserve">    Greg Back</w:t>
            </w:r>
          </w:p>
          <w:p w14:paraId="5BBFDFF0" w14:textId="77777777" w:rsidR="00F4790A" w:rsidRPr="0019172A" w:rsidRDefault="00F4790A" w:rsidP="00A14D06">
            <w:pPr>
              <w:rPr>
                <w:color w:val="000000"/>
              </w:rPr>
            </w:pPr>
            <w:r w:rsidRPr="0019172A">
              <w:rPr>
                <w:color w:val="000000"/>
              </w:rPr>
              <w:t xml:space="preserve">    Jonathan Baker</w:t>
            </w:r>
          </w:p>
          <w:p w14:paraId="6AFEE329" w14:textId="77777777" w:rsidR="00F4790A" w:rsidRPr="0019172A" w:rsidRDefault="00F4790A" w:rsidP="00A14D06">
            <w:pPr>
              <w:rPr>
                <w:color w:val="000000"/>
              </w:rPr>
            </w:pPr>
            <w:r w:rsidRPr="0019172A">
              <w:rPr>
                <w:color w:val="000000"/>
              </w:rPr>
              <w:t xml:space="preserve">    Sean Barnum</w:t>
            </w:r>
          </w:p>
          <w:p w14:paraId="4F5D8817" w14:textId="77777777" w:rsidR="00F4790A" w:rsidRPr="0019172A" w:rsidRDefault="00F4790A" w:rsidP="00A14D06">
            <w:pPr>
              <w:rPr>
                <w:color w:val="000000"/>
              </w:rPr>
            </w:pPr>
            <w:r w:rsidRPr="0019172A">
              <w:rPr>
                <w:color w:val="000000"/>
              </w:rPr>
              <w:t xml:space="preserve">    Desiree Beck</w:t>
            </w:r>
          </w:p>
          <w:p w14:paraId="523ABF48" w14:textId="77777777" w:rsidR="00F4790A" w:rsidRPr="0019172A" w:rsidRDefault="00F4790A" w:rsidP="00A14D06">
            <w:pPr>
              <w:rPr>
                <w:color w:val="000000"/>
              </w:rPr>
            </w:pPr>
            <w:r w:rsidRPr="0019172A">
              <w:rPr>
                <w:color w:val="000000"/>
              </w:rPr>
              <w:t xml:space="preserve">    Nicole Gong</w:t>
            </w:r>
          </w:p>
          <w:p w14:paraId="32C920B2" w14:textId="77777777" w:rsidR="00F4790A" w:rsidRPr="0019172A" w:rsidRDefault="00F4790A" w:rsidP="00A14D06">
            <w:pPr>
              <w:rPr>
                <w:color w:val="000000"/>
              </w:rPr>
            </w:pPr>
            <w:r w:rsidRPr="0019172A">
              <w:rPr>
                <w:color w:val="000000"/>
              </w:rPr>
              <w:t xml:space="preserve">    Jasen Jacobsen</w:t>
            </w:r>
          </w:p>
          <w:p w14:paraId="68F829F3" w14:textId="77777777" w:rsidR="00F4790A" w:rsidRPr="0019172A" w:rsidRDefault="00F4790A" w:rsidP="00A14D06">
            <w:pPr>
              <w:rPr>
                <w:color w:val="000000"/>
              </w:rPr>
            </w:pPr>
            <w:r w:rsidRPr="0019172A">
              <w:rPr>
                <w:color w:val="000000"/>
              </w:rPr>
              <w:t xml:space="preserve">    Ivan Kirillov</w:t>
            </w:r>
          </w:p>
          <w:p w14:paraId="136E2E97" w14:textId="77777777" w:rsidR="00F4790A" w:rsidRPr="0019172A" w:rsidRDefault="00F4790A" w:rsidP="00A14D06">
            <w:pPr>
              <w:rPr>
                <w:color w:val="000000"/>
              </w:rPr>
            </w:pPr>
            <w:r w:rsidRPr="0019172A">
              <w:rPr>
                <w:color w:val="000000"/>
              </w:rPr>
              <w:t xml:space="preserve">    Richard Piazza</w:t>
            </w:r>
          </w:p>
          <w:p w14:paraId="04FE0C22" w14:textId="77777777" w:rsidR="00F4790A" w:rsidRPr="0019172A" w:rsidRDefault="00F4790A" w:rsidP="00A14D06">
            <w:pPr>
              <w:rPr>
                <w:color w:val="000000"/>
              </w:rPr>
            </w:pPr>
            <w:r w:rsidRPr="0019172A">
              <w:rPr>
                <w:color w:val="000000"/>
              </w:rPr>
              <w:t xml:space="preserve">    Jon Salwen</w:t>
            </w:r>
          </w:p>
          <w:p w14:paraId="21242D73" w14:textId="77777777" w:rsidR="00F4790A" w:rsidRPr="0019172A" w:rsidRDefault="00F4790A" w:rsidP="00A14D06">
            <w:pPr>
              <w:rPr>
                <w:color w:val="000000"/>
              </w:rPr>
            </w:pPr>
            <w:r w:rsidRPr="0019172A">
              <w:rPr>
                <w:color w:val="000000"/>
              </w:rPr>
              <w:lastRenderedPageBreak/>
              <w:t xml:space="preserve">    Charles Schmidt</w:t>
            </w:r>
          </w:p>
          <w:p w14:paraId="03F057FE" w14:textId="77777777" w:rsidR="00F4790A" w:rsidRPr="0019172A" w:rsidRDefault="00F4790A" w:rsidP="00A14D06">
            <w:pPr>
              <w:rPr>
                <w:color w:val="000000"/>
              </w:rPr>
            </w:pPr>
            <w:r w:rsidRPr="0019172A">
              <w:rPr>
                <w:color w:val="000000"/>
              </w:rPr>
              <w:t xml:space="preserve">    Emmanuelle Vargas-Gonzalez</w:t>
            </w:r>
          </w:p>
          <w:p w14:paraId="366C5C21" w14:textId="77777777" w:rsidR="00F4790A" w:rsidRPr="0019172A" w:rsidRDefault="00F4790A" w:rsidP="00A14D06">
            <w:pPr>
              <w:rPr>
                <w:color w:val="000000"/>
              </w:rPr>
            </w:pPr>
            <w:r w:rsidRPr="0019172A">
              <w:rPr>
                <w:color w:val="000000"/>
              </w:rPr>
              <w:t xml:space="preserve">    John Wunder</w:t>
            </w:r>
          </w:p>
          <w:p w14:paraId="761721F2" w14:textId="77777777" w:rsidR="00F4790A" w:rsidRPr="0019172A" w:rsidRDefault="00F4790A" w:rsidP="00A14D06">
            <w:pPr>
              <w:rPr>
                <w:b/>
                <w:color w:val="000000"/>
              </w:rPr>
            </w:pPr>
            <w:r w:rsidRPr="0019172A">
              <w:rPr>
                <w:b/>
                <w:color w:val="000000"/>
              </w:rPr>
              <w:t>National Council of ISACs (NCI)</w:t>
            </w:r>
          </w:p>
          <w:p w14:paraId="707E3773" w14:textId="77777777" w:rsidR="00F4790A" w:rsidRPr="0019172A" w:rsidRDefault="00F4790A" w:rsidP="00A14D06">
            <w:pPr>
              <w:rPr>
                <w:color w:val="000000"/>
              </w:rPr>
            </w:pPr>
            <w:r w:rsidRPr="0019172A">
              <w:rPr>
                <w:color w:val="000000"/>
              </w:rPr>
              <w:t xml:space="preserve">    Scott Algeier</w:t>
            </w:r>
          </w:p>
          <w:p w14:paraId="35221E67" w14:textId="77777777" w:rsidR="00F4790A" w:rsidRPr="0019172A" w:rsidRDefault="00F4790A" w:rsidP="00A14D06">
            <w:pPr>
              <w:rPr>
                <w:color w:val="000000"/>
              </w:rPr>
            </w:pPr>
            <w:r w:rsidRPr="0019172A">
              <w:rPr>
                <w:color w:val="000000"/>
              </w:rPr>
              <w:t xml:space="preserve">    Denise Anderson</w:t>
            </w:r>
          </w:p>
          <w:p w14:paraId="78F53759" w14:textId="77777777" w:rsidR="00F4790A" w:rsidRPr="0019172A" w:rsidRDefault="00F4790A" w:rsidP="00A14D06">
            <w:pPr>
              <w:rPr>
                <w:color w:val="000000"/>
              </w:rPr>
            </w:pPr>
            <w:r w:rsidRPr="0019172A">
              <w:rPr>
                <w:color w:val="000000"/>
              </w:rPr>
              <w:t xml:space="preserve">    Josh Poster</w:t>
            </w:r>
          </w:p>
          <w:p w14:paraId="72593AAE" w14:textId="77777777" w:rsidR="00F4790A" w:rsidRPr="0019172A" w:rsidRDefault="00F4790A" w:rsidP="00A14D06">
            <w:pPr>
              <w:rPr>
                <w:b/>
                <w:color w:val="000000"/>
              </w:rPr>
            </w:pPr>
            <w:r w:rsidRPr="0019172A">
              <w:rPr>
                <w:b/>
                <w:color w:val="000000"/>
              </w:rPr>
              <w:t>NEC Corporation</w:t>
            </w:r>
          </w:p>
          <w:p w14:paraId="642D0E09" w14:textId="77777777" w:rsidR="00F4790A" w:rsidRPr="0019172A" w:rsidRDefault="00F4790A" w:rsidP="00A14D06">
            <w:pPr>
              <w:rPr>
                <w:color w:val="000000"/>
              </w:rPr>
            </w:pPr>
            <w:r w:rsidRPr="0019172A">
              <w:rPr>
                <w:color w:val="000000"/>
              </w:rPr>
              <w:t xml:space="preserve">    Takahiro Kakumaru</w:t>
            </w:r>
          </w:p>
          <w:p w14:paraId="2F804D9B" w14:textId="77777777" w:rsidR="00F4790A" w:rsidRPr="0019172A" w:rsidRDefault="00F4790A" w:rsidP="00A14D06">
            <w:pPr>
              <w:rPr>
                <w:b/>
                <w:color w:val="000000"/>
              </w:rPr>
            </w:pPr>
            <w:r w:rsidRPr="0019172A">
              <w:rPr>
                <w:b/>
                <w:color w:val="000000"/>
              </w:rPr>
              <w:t>North American Energy Standards Board</w:t>
            </w:r>
          </w:p>
          <w:p w14:paraId="682E0115" w14:textId="77777777" w:rsidR="00F4790A" w:rsidRPr="0019172A" w:rsidRDefault="00F4790A" w:rsidP="00A14D06">
            <w:pPr>
              <w:rPr>
                <w:color w:val="000000"/>
              </w:rPr>
            </w:pPr>
            <w:r w:rsidRPr="0019172A">
              <w:rPr>
                <w:color w:val="000000"/>
              </w:rPr>
              <w:t xml:space="preserve">    David Darnell</w:t>
            </w:r>
          </w:p>
          <w:p w14:paraId="47EC714C" w14:textId="77777777" w:rsidR="00F4790A" w:rsidRPr="0019172A" w:rsidRDefault="00F4790A" w:rsidP="00A14D06">
            <w:pPr>
              <w:rPr>
                <w:b/>
                <w:color w:val="000000"/>
              </w:rPr>
            </w:pPr>
            <w:r w:rsidRPr="0019172A">
              <w:rPr>
                <w:b/>
                <w:color w:val="000000"/>
              </w:rPr>
              <w:t>Object Management Group</w:t>
            </w:r>
          </w:p>
          <w:p w14:paraId="54C35550" w14:textId="77777777" w:rsidR="00F4790A" w:rsidRPr="0019172A" w:rsidRDefault="00F4790A" w:rsidP="00A14D06">
            <w:pPr>
              <w:rPr>
                <w:color w:val="000000"/>
              </w:rPr>
            </w:pPr>
            <w:r w:rsidRPr="0019172A">
              <w:rPr>
                <w:color w:val="000000"/>
              </w:rPr>
              <w:t xml:space="preserve">    Cory Casanave</w:t>
            </w:r>
          </w:p>
          <w:p w14:paraId="64ACBCB2" w14:textId="77777777" w:rsidR="00F4790A" w:rsidRPr="0019172A" w:rsidRDefault="00F4790A" w:rsidP="00A14D06">
            <w:pPr>
              <w:rPr>
                <w:b/>
                <w:color w:val="000000"/>
              </w:rPr>
            </w:pPr>
            <w:r w:rsidRPr="0019172A">
              <w:rPr>
                <w:b/>
                <w:color w:val="000000"/>
              </w:rPr>
              <w:t>Palo Alto Networks</w:t>
            </w:r>
          </w:p>
          <w:p w14:paraId="51CFE250" w14:textId="77777777" w:rsidR="00F4790A" w:rsidRPr="0019172A" w:rsidRDefault="00F4790A" w:rsidP="00A14D06">
            <w:pPr>
              <w:rPr>
                <w:color w:val="000000"/>
              </w:rPr>
            </w:pPr>
            <w:r w:rsidRPr="0019172A">
              <w:rPr>
                <w:color w:val="000000"/>
              </w:rPr>
              <w:t xml:space="preserve">    Vishaal Hariprasad</w:t>
            </w:r>
          </w:p>
          <w:p w14:paraId="2F29F540" w14:textId="77777777" w:rsidR="00F4790A" w:rsidRPr="0019172A" w:rsidRDefault="00F4790A" w:rsidP="00A14D06">
            <w:pPr>
              <w:rPr>
                <w:color w:val="000000"/>
              </w:rPr>
            </w:pPr>
            <w:r w:rsidRPr="0019172A">
              <w:rPr>
                <w:b/>
                <w:color w:val="000000"/>
              </w:rPr>
              <w:t>Queralt, Inc</w:t>
            </w:r>
            <w:r w:rsidRPr="0019172A">
              <w:rPr>
                <w:color w:val="000000"/>
              </w:rPr>
              <w:t>.</w:t>
            </w:r>
          </w:p>
          <w:p w14:paraId="77B25816" w14:textId="77777777" w:rsidR="00F4790A" w:rsidRPr="0019172A" w:rsidRDefault="00F4790A" w:rsidP="00A14D06">
            <w:pPr>
              <w:rPr>
                <w:color w:val="000000"/>
              </w:rPr>
            </w:pPr>
            <w:r w:rsidRPr="0019172A">
              <w:rPr>
                <w:color w:val="000000"/>
              </w:rPr>
              <w:t xml:space="preserve">    John Tolbert</w:t>
            </w:r>
          </w:p>
          <w:p w14:paraId="0FEA3AE8" w14:textId="77777777" w:rsidR="00F4790A" w:rsidRPr="0019172A" w:rsidRDefault="00F4790A" w:rsidP="00A14D06">
            <w:pPr>
              <w:rPr>
                <w:b/>
                <w:color w:val="000000"/>
              </w:rPr>
            </w:pPr>
            <w:r w:rsidRPr="0019172A">
              <w:rPr>
                <w:b/>
                <w:color w:val="000000"/>
              </w:rPr>
              <w:t>Resilient Systems, Inc.</w:t>
            </w:r>
          </w:p>
          <w:p w14:paraId="27E293F3" w14:textId="77777777" w:rsidR="00F4790A" w:rsidRPr="0019172A" w:rsidRDefault="00F4790A" w:rsidP="00A14D06">
            <w:pPr>
              <w:rPr>
                <w:color w:val="000000"/>
              </w:rPr>
            </w:pPr>
            <w:r w:rsidRPr="0019172A">
              <w:rPr>
                <w:color w:val="000000"/>
              </w:rPr>
              <w:t xml:space="preserve">    Ted Julian</w:t>
            </w:r>
          </w:p>
          <w:p w14:paraId="3A529790" w14:textId="77777777" w:rsidR="00F4790A" w:rsidRPr="0019172A" w:rsidRDefault="00F4790A" w:rsidP="00A14D06">
            <w:pPr>
              <w:rPr>
                <w:b/>
                <w:color w:val="000000"/>
              </w:rPr>
            </w:pPr>
            <w:r w:rsidRPr="0019172A">
              <w:rPr>
                <w:b/>
                <w:color w:val="000000"/>
              </w:rPr>
              <w:t>Securonix</w:t>
            </w:r>
          </w:p>
          <w:p w14:paraId="0D8D3154" w14:textId="77777777" w:rsidR="00F4790A" w:rsidRPr="0019172A" w:rsidRDefault="00F4790A" w:rsidP="00A14D06">
            <w:pPr>
              <w:rPr>
                <w:color w:val="000000"/>
              </w:rPr>
            </w:pPr>
            <w:r w:rsidRPr="0019172A">
              <w:rPr>
                <w:color w:val="000000"/>
              </w:rPr>
              <w:t xml:space="preserve">    Igor Baikalov</w:t>
            </w:r>
          </w:p>
          <w:p w14:paraId="7CAA17F6" w14:textId="77777777" w:rsidR="00F4790A" w:rsidRPr="0019172A" w:rsidRDefault="00F4790A" w:rsidP="00A14D06">
            <w:pPr>
              <w:rPr>
                <w:b/>
                <w:color w:val="000000"/>
              </w:rPr>
            </w:pPr>
            <w:r w:rsidRPr="0019172A">
              <w:rPr>
                <w:b/>
                <w:color w:val="000000"/>
              </w:rPr>
              <w:t>Siemens AG</w:t>
            </w:r>
          </w:p>
          <w:p w14:paraId="24663E44" w14:textId="77777777" w:rsidR="00F4790A" w:rsidRPr="0019172A" w:rsidRDefault="00F4790A" w:rsidP="00A14D06">
            <w:pPr>
              <w:rPr>
                <w:color w:val="000000"/>
              </w:rPr>
            </w:pPr>
            <w:r w:rsidRPr="0019172A">
              <w:rPr>
                <w:color w:val="000000"/>
              </w:rPr>
              <w:t xml:space="preserve">    Bernd Grobauer</w:t>
            </w:r>
          </w:p>
          <w:p w14:paraId="016F80F6" w14:textId="77777777" w:rsidR="00F4790A" w:rsidRPr="0019172A" w:rsidRDefault="00F4790A" w:rsidP="00A14D06">
            <w:pPr>
              <w:rPr>
                <w:b/>
                <w:color w:val="000000"/>
              </w:rPr>
            </w:pPr>
            <w:r w:rsidRPr="0019172A">
              <w:rPr>
                <w:b/>
                <w:color w:val="000000"/>
              </w:rPr>
              <w:t>Soltra</w:t>
            </w:r>
          </w:p>
          <w:p w14:paraId="2DB31112" w14:textId="77777777" w:rsidR="00F4790A" w:rsidRPr="0019172A" w:rsidRDefault="00F4790A" w:rsidP="00A14D06">
            <w:pPr>
              <w:rPr>
                <w:color w:val="000000"/>
              </w:rPr>
            </w:pPr>
            <w:r w:rsidRPr="0019172A">
              <w:rPr>
                <w:color w:val="000000"/>
              </w:rPr>
              <w:t xml:space="preserve">    John Anderson</w:t>
            </w:r>
          </w:p>
          <w:p w14:paraId="49A29FC1" w14:textId="77777777" w:rsidR="00F4790A" w:rsidRPr="0019172A" w:rsidRDefault="00F4790A" w:rsidP="00A14D06">
            <w:pPr>
              <w:rPr>
                <w:color w:val="000000"/>
              </w:rPr>
            </w:pPr>
            <w:r w:rsidRPr="0019172A">
              <w:rPr>
                <w:color w:val="000000"/>
              </w:rPr>
              <w:t xml:space="preserve">    Aishwarya Asok Kumar</w:t>
            </w:r>
          </w:p>
          <w:p w14:paraId="7ED787A3" w14:textId="77777777" w:rsidR="00F4790A" w:rsidRPr="0019172A" w:rsidRDefault="00F4790A" w:rsidP="00A14D06">
            <w:pPr>
              <w:rPr>
                <w:color w:val="000000"/>
              </w:rPr>
            </w:pPr>
            <w:r w:rsidRPr="0019172A">
              <w:rPr>
                <w:color w:val="000000"/>
              </w:rPr>
              <w:t xml:space="preserve">    Peter Ayasse</w:t>
            </w:r>
          </w:p>
          <w:p w14:paraId="2D7B7C8A" w14:textId="77777777" w:rsidR="00F4790A" w:rsidRPr="0019172A" w:rsidRDefault="00F4790A" w:rsidP="00A14D06">
            <w:pPr>
              <w:rPr>
                <w:color w:val="000000"/>
              </w:rPr>
            </w:pPr>
            <w:r w:rsidRPr="0019172A">
              <w:rPr>
                <w:color w:val="000000"/>
              </w:rPr>
              <w:t xml:space="preserve">    Jeff Beekman</w:t>
            </w:r>
          </w:p>
          <w:p w14:paraId="75658B94" w14:textId="77777777" w:rsidR="00F4790A" w:rsidRPr="0019172A" w:rsidRDefault="00F4790A" w:rsidP="00A14D06">
            <w:pPr>
              <w:rPr>
                <w:color w:val="000000"/>
              </w:rPr>
            </w:pPr>
            <w:r w:rsidRPr="0019172A">
              <w:rPr>
                <w:color w:val="000000"/>
              </w:rPr>
              <w:t xml:space="preserve">    Michael Butt</w:t>
            </w:r>
          </w:p>
          <w:p w14:paraId="53A8979D" w14:textId="77777777" w:rsidR="00F4790A" w:rsidRPr="0019172A" w:rsidRDefault="00F4790A" w:rsidP="00A14D06">
            <w:pPr>
              <w:rPr>
                <w:color w:val="000000"/>
              </w:rPr>
            </w:pPr>
            <w:r w:rsidRPr="0019172A">
              <w:rPr>
                <w:color w:val="000000"/>
              </w:rPr>
              <w:t xml:space="preserve">    Cynthia Camacho</w:t>
            </w:r>
          </w:p>
          <w:p w14:paraId="05CD3CC7" w14:textId="77777777" w:rsidR="00F4790A" w:rsidRPr="0019172A" w:rsidRDefault="00F4790A" w:rsidP="00A14D06">
            <w:pPr>
              <w:rPr>
                <w:color w:val="000000"/>
              </w:rPr>
            </w:pPr>
            <w:r w:rsidRPr="0019172A">
              <w:rPr>
                <w:color w:val="000000"/>
              </w:rPr>
              <w:t xml:space="preserve">    Aharon Chernin</w:t>
            </w:r>
          </w:p>
          <w:p w14:paraId="2DA1507F" w14:textId="77777777" w:rsidR="00F4790A" w:rsidRPr="0019172A" w:rsidRDefault="00F4790A" w:rsidP="00A14D06">
            <w:pPr>
              <w:rPr>
                <w:color w:val="000000"/>
              </w:rPr>
            </w:pPr>
            <w:r w:rsidRPr="0019172A">
              <w:rPr>
                <w:color w:val="000000"/>
              </w:rPr>
              <w:t xml:space="preserve">    Mark Clancy</w:t>
            </w:r>
          </w:p>
          <w:p w14:paraId="2099E670" w14:textId="77777777" w:rsidR="00F4790A" w:rsidRPr="0019172A" w:rsidRDefault="00F4790A" w:rsidP="00A14D06">
            <w:pPr>
              <w:rPr>
                <w:color w:val="000000"/>
              </w:rPr>
            </w:pPr>
            <w:r w:rsidRPr="0019172A">
              <w:rPr>
                <w:color w:val="000000"/>
              </w:rPr>
              <w:t xml:space="preserve">    Brady Cotton</w:t>
            </w:r>
          </w:p>
          <w:p w14:paraId="4B2A2968" w14:textId="77777777" w:rsidR="00F4790A" w:rsidRPr="0019172A" w:rsidRDefault="00F4790A" w:rsidP="00A14D06">
            <w:pPr>
              <w:rPr>
                <w:color w:val="000000"/>
              </w:rPr>
            </w:pPr>
            <w:r w:rsidRPr="0019172A">
              <w:rPr>
                <w:color w:val="000000"/>
              </w:rPr>
              <w:t xml:space="preserve">    Trey Darley</w:t>
            </w:r>
          </w:p>
          <w:p w14:paraId="2B836901" w14:textId="77777777" w:rsidR="00F4790A" w:rsidRPr="0019172A" w:rsidRDefault="00F4790A" w:rsidP="00A14D06">
            <w:pPr>
              <w:rPr>
                <w:color w:val="000000"/>
              </w:rPr>
            </w:pPr>
            <w:r w:rsidRPr="0019172A">
              <w:rPr>
                <w:color w:val="000000"/>
              </w:rPr>
              <w:t xml:space="preserve">    Mark Davidson</w:t>
            </w:r>
          </w:p>
          <w:p w14:paraId="6B600641" w14:textId="77777777" w:rsidR="00F4790A" w:rsidRPr="0019172A" w:rsidRDefault="00F4790A" w:rsidP="00A14D06">
            <w:pPr>
              <w:rPr>
                <w:color w:val="000000"/>
              </w:rPr>
            </w:pPr>
            <w:r w:rsidRPr="0019172A">
              <w:rPr>
                <w:color w:val="000000"/>
              </w:rPr>
              <w:t xml:space="preserve">    Paul Dion</w:t>
            </w:r>
          </w:p>
          <w:p w14:paraId="5DDCE2F9" w14:textId="77777777" w:rsidR="00F4790A" w:rsidRPr="0019172A" w:rsidRDefault="00F4790A" w:rsidP="00A14D06">
            <w:pPr>
              <w:rPr>
                <w:color w:val="000000"/>
              </w:rPr>
            </w:pPr>
            <w:r w:rsidRPr="0019172A">
              <w:rPr>
                <w:color w:val="000000"/>
              </w:rPr>
              <w:t xml:space="preserve">    Daniel Dye</w:t>
            </w:r>
          </w:p>
          <w:p w14:paraId="7DFC51EE" w14:textId="77777777" w:rsidR="00F4790A" w:rsidRPr="0019172A" w:rsidRDefault="00F4790A" w:rsidP="00A14D06">
            <w:pPr>
              <w:rPr>
                <w:color w:val="000000"/>
              </w:rPr>
            </w:pPr>
            <w:r w:rsidRPr="0019172A">
              <w:rPr>
                <w:color w:val="000000"/>
              </w:rPr>
              <w:t xml:space="preserve">    Robert Hutto</w:t>
            </w:r>
          </w:p>
          <w:p w14:paraId="53E011BE" w14:textId="77777777" w:rsidR="00F4790A" w:rsidRPr="0019172A" w:rsidRDefault="00F4790A" w:rsidP="00A14D06">
            <w:pPr>
              <w:rPr>
                <w:color w:val="000000"/>
              </w:rPr>
            </w:pPr>
            <w:r w:rsidRPr="0019172A">
              <w:rPr>
                <w:color w:val="000000"/>
              </w:rPr>
              <w:t xml:space="preserve">    Raymond Keckler</w:t>
            </w:r>
          </w:p>
          <w:p w14:paraId="561590A5" w14:textId="77777777" w:rsidR="00F4790A" w:rsidRPr="0019172A" w:rsidRDefault="00F4790A" w:rsidP="00A14D06">
            <w:pPr>
              <w:rPr>
                <w:color w:val="000000"/>
              </w:rPr>
            </w:pPr>
            <w:r w:rsidRPr="0019172A">
              <w:rPr>
                <w:color w:val="000000"/>
              </w:rPr>
              <w:t xml:space="preserve">    Ali Khan</w:t>
            </w:r>
          </w:p>
          <w:p w14:paraId="145AF5FE" w14:textId="77777777" w:rsidR="00F4790A" w:rsidRPr="0019172A" w:rsidRDefault="00F4790A" w:rsidP="00A14D06">
            <w:pPr>
              <w:rPr>
                <w:color w:val="000000"/>
              </w:rPr>
            </w:pPr>
            <w:r w:rsidRPr="0019172A">
              <w:rPr>
                <w:color w:val="000000"/>
              </w:rPr>
              <w:t xml:space="preserve">    Chris Kiehl</w:t>
            </w:r>
          </w:p>
          <w:p w14:paraId="009BC1E8" w14:textId="77777777" w:rsidR="00F4790A" w:rsidRPr="0019172A" w:rsidRDefault="00F4790A" w:rsidP="00A14D06">
            <w:pPr>
              <w:rPr>
                <w:color w:val="000000"/>
              </w:rPr>
            </w:pPr>
            <w:r w:rsidRPr="0019172A">
              <w:rPr>
                <w:color w:val="000000"/>
              </w:rPr>
              <w:lastRenderedPageBreak/>
              <w:t xml:space="preserve">    Clayton Long</w:t>
            </w:r>
          </w:p>
          <w:p w14:paraId="726A9055" w14:textId="77777777" w:rsidR="00F4790A" w:rsidRPr="0019172A" w:rsidRDefault="00F4790A" w:rsidP="00A14D06">
            <w:pPr>
              <w:rPr>
                <w:color w:val="000000"/>
              </w:rPr>
            </w:pPr>
            <w:r w:rsidRPr="0019172A">
              <w:rPr>
                <w:color w:val="000000"/>
              </w:rPr>
              <w:t xml:space="preserve">    Michael Pepin</w:t>
            </w:r>
          </w:p>
          <w:p w14:paraId="7D300FC7" w14:textId="77777777" w:rsidR="00F4790A" w:rsidRPr="0019172A" w:rsidRDefault="00F4790A" w:rsidP="00A14D06">
            <w:pPr>
              <w:rPr>
                <w:color w:val="000000"/>
              </w:rPr>
            </w:pPr>
            <w:r w:rsidRPr="0019172A">
              <w:rPr>
                <w:color w:val="000000"/>
              </w:rPr>
              <w:t xml:space="preserve">    Natalie Suarez</w:t>
            </w:r>
          </w:p>
          <w:p w14:paraId="37DA3742" w14:textId="77777777" w:rsidR="00F4790A" w:rsidRPr="0019172A" w:rsidRDefault="00F4790A" w:rsidP="00A14D06">
            <w:pPr>
              <w:rPr>
                <w:color w:val="000000"/>
              </w:rPr>
            </w:pPr>
            <w:r w:rsidRPr="0019172A">
              <w:rPr>
                <w:color w:val="000000"/>
              </w:rPr>
              <w:t xml:space="preserve">    David Waters</w:t>
            </w:r>
          </w:p>
          <w:p w14:paraId="4986C375" w14:textId="77777777" w:rsidR="00F4790A" w:rsidRPr="0019172A" w:rsidRDefault="00F4790A" w:rsidP="00A14D06">
            <w:pPr>
              <w:rPr>
                <w:color w:val="000000"/>
              </w:rPr>
            </w:pPr>
            <w:r w:rsidRPr="0019172A">
              <w:rPr>
                <w:color w:val="000000"/>
              </w:rPr>
              <w:t xml:space="preserve">    Benjamin Yates</w:t>
            </w:r>
          </w:p>
          <w:p w14:paraId="5205293C" w14:textId="77777777" w:rsidR="00F4790A" w:rsidRPr="0019172A" w:rsidRDefault="00F4790A" w:rsidP="00A14D06">
            <w:pPr>
              <w:rPr>
                <w:b/>
                <w:color w:val="000000"/>
              </w:rPr>
            </w:pPr>
            <w:r w:rsidRPr="0019172A">
              <w:rPr>
                <w:b/>
                <w:color w:val="000000"/>
              </w:rPr>
              <w:t>Symantec Corp.</w:t>
            </w:r>
          </w:p>
          <w:p w14:paraId="2B0BB272" w14:textId="77777777" w:rsidR="00F4790A" w:rsidRPr="0019172A" w:rsidRDefault="00F4790A" w:rsidP="00A14D06">
            <w:pPr>
              <w:rPr>
                <w:color w:val="000000"/>
              </w:rPr>
            </w:pPr>
            <w:r w:rsidRPr="0019172A">
              <w:rPr>
                <w:color w:val="000000"/>
              </w:rPr>
              <w:t xml:space="preserve">    Curtis Kostrosky</w:t>
            </w:r>
          </w:p>
          <w:p w14:paraId="7AC99C79" w14:textId="77777777" w:rsidR="00F4790A" w:rsidRPr="0019172A" w:rsidRDefault="00F4790A" w:rsidP="00A14D06">
            <w:pPr>
              <w:rPr>
                <w:b/>
                <w:color w:val="000000"/>
              </w:rPr>
            </w:pPr>
            <w:r w:rsidRPr="0019172A">
              <w:rPr>
                <w:b/>
                <w:color w:val="000000"/>
              </w:rPr>
              <w:t>The Boeing Company</w:t>
            </w:r>
          </w:p>
          <w:p w14:paraId="2384BEBA" w14:textId="77777777" w:rsidR="00F4790A" w:rsidRPr="0019172A" w:rsidRDefault="00F4790A" w:rsidP="00A14D06">
            <w:pPr>
              <w:rPr>
                <w:color w:val="000000"/>
              </w:rPr>
            </w:pPr>
            <w:r w:rsidRPr="0019172A">
              <w:rPr>
                <w:color w:val="000000"/>
              </w:rPr>
              <w:t xml:space="preserve">    Crystal Hayes</w:t>
            </w:r>
          </w:p>
          <w:p w14:paraId="3695A749" w14:textId="77777777" w:rsidR="00F4790A" w:rsidRPr="0019172A" w:rsidRDefault="00F4790A" w:rsidP="00A14D06">
            <w:pPr>
              <w:rPr>
                <w:b/>
                <w:color w:val="000000"/>
              </w:rPr>
            </w:pPr>
            <w:r w:rsidRPr="0019172A">
              <w:rPr>
                <w:b/>
                <w:color w:val="000000"/>
              </w:rPr>
              <w:t>ThreatQuotient, Inc.</w:t>
            </w:r>
          </w:p>
          <w:p w14:paraId="263F5A76" w14:textId="77777777" w:rsidR="00F4790A" w:rsidRPr="0019172A" w:rsidRDefault="00F4790A" w:rsidP="00A14D06">
            <w:pPr>
              <w:rPr>
                <w:color w:val="000000"/>
              </w:rPr>
            </w:pPr>
            <w:r w:rsidRPr="0019172A">
              <w:rPr>
                <w:color w:val="000000"/>
              </w:rPr>
              <w:t xml:space="preserve">    Ryan Trost</w:t>
            </w:r>
          </w:p>
          <w:p w14:paraId="677E2A85" w14:textId="77777777" w:rsidR="00F4790A" w:rsidRPr="0019172A" w:rsidRDefault="00F4790A" w:rsidP="00A14D06">
            <w:pPr>
              <w:rPr>
                <w:b/>
                <w:color w:val="000000"/>
              </w:rPr>
            </w:pPr>
            <w:r w:rsidRPr="0019172A">
              <w:rPr>
                <w:b/>
                <w:color w:val="000000"/>
              </w:rPr>
              <w:t>U.S. Bank</w:t>
            </w:r>
          </w:p>
          <w:p w14:paraId="6E321F5C" w14:textId="77777777" w:rsidR="00F4790A" w:rsidRPr="0019172A" w:rsidRDefault="00F4790A" w:rsidP="00A14D06">
            <w:pPr>
              <w:rPr>
                <w:color w:val="000000"/>
              </w:rPr>
            </w:pPr>
            <w:r w:rsidRPr="0019172A">
              <w:rPr>
                <w:color w:val="000000"/>
              </w:rPr>
              <w:t xml:space="preserve">    Mark Angel</w:t>
            </w:r>
          </w:p>
          <w:p w14:paraId="13E9ED9B" w14:textId="77777777" w:rsidR="00F4790A" w:rsidRPr="0019172A" w:rsidRDefault="00F4790A" w:rsidP="00A14D06">
            <w:pPr>
              <w:rPr>
                <w:color w:val="000000"/>
              </w:rPr>
            </w:pPr>
            <w:r w:rsidRPr="0019172A">
              <w:rPr>
                <w:color w:val="000000"/>
              </w:rPr>
              <w:t xml:space="preserve">    Brad Butts</w:t>
            </w:r>
          </w:p>
          <w:p w14:paraId="104D1D6A" w14:textId="77777777" w:rsidR="00F4790A" w:rsidRPr="0019172A" w:rsidRDefault="00F4790A" w:rsidP="00A14D06">
            <w:pPr>
              <w:rPr>
                <w:color w:val="000000"/>
              </w:rPr>
            </w:pPr>
            <w:r w:rsidRPr="0019172A">
              <w:rPr>
                <w:color w:val="000000"/>
              </w:rPr>
              <w:t xml:space="preserve">    Brian Fay</w:t>
            </w:r>
          </w:p>
          <w:p w14:paraId="796E37A2" w14:textId="77777777" w:rsidR="00F4790A" w:rsidRPr="0019172A" w:rsidRDefault="00F4790A" w:rsidP="00A14D06">
            <w:pPr>
              <w:rPr>
                <w:color w:val="000000"/>
              </w:rPr>
            </w:pPr>
            <w:r w:rsidRPr="0019172A">
              <w:rPr>
                <w:color w:val="000000"/>
              </w:rPr>
              <w:t xml:space="preserve">    Mona Magathan</w:t>
            </w:r>
          </w:p>
          <w:p w14:paraId="145930AC" w14:textId="77777777" w:rsidR="00F4790A" w:rsidRPr="0019172A" w:rsidRDefault="00F4790A" w:rsidP="00A14D06">
            <w:pPr>
              <w:rPr>
                <w:color w:val="000000"/>
              </w:rPr>
            </w:pPr>
            <w:r w:rsidRPr="0019172A">
              <w:rPr>
                <w:color w:val="000000"/>
              </w:rPr>
              <w:t xml:space="preserve">    Yevgen Sautin</w:t>
            </w:r>
          </w:p>
          <w:p w14:paraId="3CAD02D6" w14:textId="77777777" w:rsidR="00F4790A" w:rsidRPr="0019172A" w:rsidRDefault="00F4790A" w:rsidP="00A14D06">
            <w:pPr>
              <w:rPr>
                <w:b/>
                <w:color w:val="000000"/>
              </w:rPr>
            </w:pPr>
            <w:r w:rsidRPr="0019172A">
              <w:rPr>
                <w:b/>
                <w:color w:val="000000"/>
              </w:rPr>
              <w:t>US Department of Defense (DoD)</w:t>
            </w:r>
          </w:p>
          <w:p w14:paraId="5452A91A" w14:textId="77777777" w:rsidR="00F4790A" w:rsidRPr="0019172A" w:rsidRDefault="00F4790A" w:rsidP="00A14D06">
            <w:pPr>
              <w:rPr>
                <w:color w:val="000000"/>
              </w:rPr>
            </w:pPr>
            <w:r w:rsidRPr="0019172A">
              <w:rPr>
                <w:color w:val="000000"/>
              </w:rPr>
              <w:t xml:space="preserve">    James Bohling</w:t>
            </w:r>
          </w:p>
          <w:p w14:paraId="022E30BA" w14:textId="77777777" w:rsidR="00F4790A" w:rsidRPr="0019172A" w:rsidRDefault="00F4790A" w:rsidP="00A14D06">
            <w:pPr>
              <w:rPr>
                <w:color w:val="000000"/>
              </w:rPr>
            </w:pPr>
            <w:r w:rsidRPr="0019172A">
              <w:rPr>
                <w:color w:val="000000"/>
              </w:rPr>
              <w:t xml:space="preserve">    Eoghan Casey</w:t>
            </w:r>
          </w:p>
          <w:p w14:paraId="411000B9" w14:textId="77777777" w:rsidR="00F4790A" w:rsidRPr="0019172A" w:rsidRDefault="00F4790A" w:rsidP="00A14D06">
            <w:pPr>
              <w:rPr>
                <w:color w:val="000000"/>
              </w:rPr>
            </w:pPr>
            <w:r w:rsidRPr="0019172A">
              <w:rPr>
                <w:color w:val="000000"/>
              </w:rPr>
              <w:t xml:space="preserve">    Gary Katz</w:t>
            </w:r>
          </w:p>
          <w:p w14:paraId="1DF8990C" w14:textId="77777777" w:rsidR="00F4790A" w:rsidRPr="0019172A" w:rsidRDefault="00F4790A" w:rsidP="00A14D06">
            <w:pPr>
              <w:rPr>
                <w:color w:val="000000"/>
              </w:rPr>
            </w:pPr>
            <w:r w:rsidRPr="0019172A">
              <w:rPr>
                <w:color w:val="000000"/>
              </w:rPr>
              <w:t xml:space="preserve">    Jeffrey Mates</w:t>
            </w:r>
          </w:p>
          <w:p w14:paraId="651411B0" w14:textId="77777777" w:rsidR="00F4790A" w:rsidRPr="0019172A" w:rsidRDefault="00F4790A" w:rsidP="00A14D06">
            <w:pPr>
              <w:rPr>
                <w:b/>
                <w:color w:val="000000"/>
              </w:rPr>
            </w:pPr>
            <w:r w:rsidRPr="0019172A">
              <w:rPr>
                <w:b/>
                <w:color w:val="000000"/>
              </w:rPr>
              <w:t>VeriSign</w:t>
            </w:r>
          </w:p>
          <w:p w14:paraId="4DF76CD8" w14:textId="77777777" w:rsidR="00F4790A" w:rsidRPr="0019172A" w:rsidRDefault="00F4790A" w:rsidP="00A14D06">
            <w:pPr>
              <w:rPr>
                <w:color w:val="000000"/>
              </w:rPr>
            </w:pPr>
            <w:r w:rsidRPr="0019172A">
              <w:rPr>
                <w:color w:val="000000"/>
              </w:rPr>
              <w:t xml:space="preserve">    Robert Coderre</w:t>
            </w:r>
          </w:p>
          <w:p w14:paraId="2817877E" w14:textId="77777777" w:rsidR="00F4790A" w:rsidRPr="0019172A" w:rsidRDefault="00F4790A" w:rsidP="00A14D06">
            <w:pPr>
              <w:rPr>
                <w:color w:val="000000"/>
              </w:rPr>
            </w:pPr>
            <w:r w:rsidRPr="0019172A">
              <w:rPr>
                <w:color w:val="000000"/>
              </w:rPr>
              <w:t xml:space="preserve">    Kyle Maxwell</w:t>
            </w:r>
          </w:p>
          <w:p w14:paraId="29B5AB44" w14:textId="77777777" w:rsidR="00F4790A" w:rsidRPr="0019172A" w:rsidRDefault="00F4790A" w:rsidP="00A14D06">
            <w:r w:rsidRPr="0019172A">
              <w:rPr>
                <w:color w:val="000000"/>
              </w:rPr>
              <w:t xml:space="preserve">    Eric Osterweil</w:t>
            </w:r>
            <w:r w:rsidRPr="0019172A">
              <w:rPr>
                <w:b/>
                <w:color w:val="000000"/>
              </w:rPr>
              <w:t xml:space="preserve"> </w:t>
            </w:r>
            <w:r w:rsidRPr="0019172A">
              <w:t xml:space="preserve">    </w:t>
            </w:r>
          </w:p>
        </w:tc>
        <w:tc>
          <w:tcPr>
            <w:tcW w:w="4410" w:type="dxa"/>
          </w:tcPr>
          <w:p w14:paraId="397815E9" w14:textId="77777777" w:rsidR="00F4790A" w:rsidRPr="0019172A" w:rsidRDefault="00F4790A" w:rsidP="00A14D06">
            <w:pPr>
              <w:rPr>
                <w:b/>
                <w:color w:val="000000"/>
              </w:rPr>
            </w:pPr>
            <w:r w:rsidRPr="0019172A">
              <w:rPr>
                <w:b/>
                <w:color w:val="000000"/>
              </w:rPr>
              <w:lastRenderedPageBreak/>
              <w:t>Airbus Group SAS</w:t>
            </w:r>
          </w:p>
          <w:p w14:paraId="4EED6D0D" w14:textId="77777777" w:rsidR="00F4790A" w:rsidRPr="0019172A" w:rsidRDefault="00F4790A" w:rsidP="00A14D06">
            <w:r w:rsidRPr="0019172A">
              <w:t xml:space="preserve">    Joerg Eschweiler</w:t>
            </w:r>
          </w:p>
          <w:p w14:paraId="057D6AA9" w14:textId="77777777" w:rsidR="00F4790A" w:rsidRPr="0019172A" w:rsidRDefault="00F4790A" w:rsidP="00A14D06">
            <w:r w:rsidRPr="0019172A">
              <w:t xml:space="preserve">    Marcos Orallo</w:t>
            </w:r>
          </w:p>
          <w:p w14:paraId="37718E31" w14:textId="77777777" w:rsidR="00F4790A" w:rsidRPr="0019172A" w:rsidRDefault="00F4790A" w:rsidP="00A14D06">
            <w:pPr>
              <w:rPr>
                <w:b/>
                <w:color w:val="000000"/>
              </w:rPr>
            </w:pPr>
            <w:r w:rsidRPr="0019172A">
              <w:rPr>
                <w:b/>
                <w:color w:val="000000"/>
              </w:rPr>
              <w:t>Anomali</w:t>
            </w:r>
          </w:p>
          <w:p w14:paraId="1A68BB81" w14:textId="77777777" w:rsidR="00F4790A" w:rsidRPr="0019172A" w:rsidRDefault="00F4790A" w:rsidP="00A14D06">
            <w:r w:rsidRPr="0019172A">
              <w:t xml:space="preserve">    Ryan Clough</w:t>
            </w:r>
          </w:p>
          <w:p w14:paraId="3EEE0533" w14:textId="77777777" w:rsidR="00F4790A" w:rsidRPr="0019172A" w:rsidRDefault="00F4790A" w:rsidP="00A14D06">
            <w:r w:rsidRPr="0019172A">
              <w:t xml:space="preserve">    Wei Huang</w:t>
            </w:r>
          </w:p>
          <w:p w14:paraId="4C4A5E5A" w14:textId="77777777" w:rsidR="00F4790A" w:rsidRPr="0019172A" w:rsidRDefault="00F4790A" w:rsidP="00A14D06">
            <w:r w:rsidRPr="0019172A">
              <w:t xml:space="preserve">    Hugh Njemanze</w:t>
            </w:r>
          </w:p>
          <w:p w14:paraId="5C1280F4" w14:textId="77777777" w:rsidR="00F4790A" w:rsidRPr="0019172A" w:rsidRDefault="00F4790A" w:rsidP="00A14D06">
            <w:r w:rsidRPr="0019172A">
              <w:t xml:space="preserve">    Katie Pelusi</w:t>
            </w:r>
          </w:p>
          <w:p w14:paraId="4CE9FDD0" w14:textId="77777777" w:rsidR="00F4790A" w:rsidRPr="0019172A" w:rsidRDefault="00F4790A" w:rsidP="00A14D06">
            <w:r w:rsidRPr="0019172A">
              <w:t xml:space="preserve">    Aaron Shelmire</w:t>
            </w:r>
          </w:p>
          <w:p w14:paraId="47BAE0FD" w14:textId="77777777" w:rsidR="00F4790A" w:rsidRPr="0019172A" w:rsidRDefault="00F4790A" w:rsidP="00A14D06">
            <w:r w:rsidRPr="0019172A">
              <w:t xml:space="preserve">    Jason Trost</w:t>
            </w:r>
          </w:p>
          <w:p w14:paraId="67562E3D" w14:textId="77777777" w:rsidR="00F4790A" w:rsidRPr="0019172A" w:rsidRDefault="00F4790A" w:rsidP="00A14D06">
            <w:pPr>
              <w:rPr>
                <w:b/>
              </w:rPr>
            </w:pPr>
            <w:r w:rsidRPr="0019172A">
              <w:rPr>
                <w:b/>
              </w:rPr>
              <w:t>Bank of America</w:t>
            </w:r>
          </w:p>
          <w:p w14:paraId="7038BC50" w14:textId="77777777" w:rsidR="00F4790A" w:rsidRPr="0019172A" w:rsidRDefault="00F4790A" w:rsidP="00A14D06">
            <w:r w:rsidRPr="0019172A">
              <w:t xml:space="preserve">    Alexander Foley</w:t>
            </w:r>
          </w:p>
          <w:p w14:paraId="4B9D4751" w14:textId="77777777" w:rsidR="00F4790A" w:rsidRPr="0019172A" w:rsidRDefault="00F4790A" w:rsidP="00A14D06">
            <w:pPr>
              <w:rPr>
                <w:b/>
                <w:color w:val="000000"/>
              </w:rPr>
            </w:pPr>
            <w:r w:rsidRPr="0019172A">
              <w:rPr>
                <w:b/>
                <w:color w:val="000000"/>
              </w:rPr>
              <w:t>Center for Internet Security (CIS)</w:t>
            </w:r>
          </w:p>
          <w:p w14:paraId="6BC5CACF" w14:textId="77777777" w:rsidR="00F4790A" w:rsidRPr="0019172A" w:rsidRDefault="00F4790A" w:rsidP="00A14D06">
            <w:r w:rsidRPr="0019172A">
              <w:t xml:space="preserve">    Sarah Kelley</w:t>
            </w:r>
          </w:p>
          <w:p w14:paraId="1E0265FB" w14:textId="77777777" w:rsidR="00F4790A" w:rsidRPr="0019172A" w:rsidRDefault="00F4790A" w:rsidP="00A14D06">
            <w:pPr>
              <w:rPr>
                <w:b/>
                <w:color w:val="000000"/>
              </w:rPr>
            </w:pPr>
            <w:r w:rsidRPr="0019172A">
              <w:rPr>
                <w:b/>
                <w:color w:val="000000"/>
              </w:rPr>
              <w:t>Check Point Software Technologies</w:t>
            </w:r>
          </w:p>
          <w:p w14:paraId="5D0F0E8C" w14:textId="77777777" w:rsidR="00F4790A" w:rsidRPr="0019172A" w:rsidRDefault="00F4790A" w:rsidP="00A14D06">
            <w:pPr>
              <w:rPr>
                <w:color w:val="000000"/>
              </w:rPr>
            </w:pPr>
            <w:r w:rsidRPr="0019172A">
              <w:rPr>
                <w:b/>
                <w:color w:val="000000"/>
              </w:rPr>
              <w:t xml:space="preserve">    </w:t>
            </w:r>
            <w:r w:rsidRPr="0019172A">
              <w:rPr>
                <w:color w:val="000000"/>
              </w:rPr>
              <w:t>Ron Davidson</w:t>
            </w:r>
          </w:p>
          <w:p w14:paraId="25ADEBD3" w14:textId="77777777" w:rsidR="00F4790A" w:rsidRPr="0019172A" w:rsidRDefault="00F4790A" w:rsidP="00A14D06">
            <w:pPr>
              <w:rPr>
                <w:b/>
                <w:color w:val="000000"/>
              </w:rPr>
            </w:pPr>
            <w:r w:rsidRPr="0019172A">
              <w:rPr>
                <w:b/>
                <w:color w:val="000000"/>
              </w:rPr>
              <w:t>Cisco Systems</w:t>
            </w:r>
          </w:p>
          <w:p w14:paraId="1C3CC4C3" w14:textId="77777777" w:rsidR="00F4790A" w:rsidRPr="0019172A" w:rsidRDefault="00F4790A" w:rsidP="00A14D06">
            <w:pPr>
              <w:rPr>
                <w:color w:val="000000"/>
              </w:rPr>
            </w:pPr>
            <w:r w:rsidRPr="0019172A">
              <w:rPr>
                <w:color w:val="000000"/>
              </w:rPr>
              <w:t xml:space="preserve">    Syam Appala</w:t>
            </w:r>
          </w:p>
          <w:p w14:paraId="62552EC6" w14:textId="77777777" w:rsidR="00F4790A" w:rsidRPr="0019172A" w:rsidRDefault="00F4790A" w:rsidP="00A14D06">
            <w:pPr>
              <w:rPr>
                <w:color w:val="000000"/>
              </w:rPr>
            </w:pPr>
            <w:r w:rsidRPr="0019172A">
              <w:rPr>
                <w:color w:val="000000"/>
              </w:rPr>
              <w:t xml:space="preserve">    Ted Bedwell</w:t>
            </w:r>
          </w:p>
          <w:p w14:paraId="78F05C22" w14:textId="77777777" w:rsidR="00F4790A" w:rsidRPr="0019172A" w:rsidRDefault="00F4790A" w:rsidP="00A14D06">
            <w:pPr>
              <w:rPr>
                <w:color w:val="000000"/>
              </w:rPr>
            </w:pPr>
            <w:r w:rsidRPr="0019172A">
              <w:rPr>
                <w:color w:val="000000"/>
              </w:rPr>
              <w:t xml:space="preserve">    David McGrew</w:t>
            </w:r>
          </w:p>
          <w:p w14:paraId="380B8E5F" w14:textId="77777777" w:rsidR="00F4790A" w:rsidRPr="0019172A" w:rsidRDefault="00F4790A" w:rsidP="00A14D06">
            <w:pPr>
              <w:rPr>
                <w:color w:val="000000"/>
              </w:rPr>
            </w:pPr>
            <w:r w:rsidRPr="0019172A">
              <w:rPr>
                <w:color w:val="000000"/>
              </w:rPr>
              <w:t xml:space="preserve">    Pavan Reddy</w:t>
            </w:r>
          </w:p>
          <w:p w14:paraId="2E619C78" w14:textId="77777777" w:rsidR="00F4790A" w:rsidRPr="0019172A" w:rsidRDefault="00F4790A" w:rsidP="00A14D06">
            <w:pPr>
              <w:rPr>
                <w:color w:val="000000"/>
              </w:rPr>
            </w:pPr>
            <w:r w:rsidRPr="0019172A">
              <w:rPr>
                <w:color w:val="000000"/>
              </w:rPr>
              <w:t xml:space="preserve">    Omar Santos</w:t>
            </w:r>
          </w:p>
          <w:p w14:paraId="71BC65C8" w14:textId="77777777" w:rsidR="00F4790A" w:rsidRPr="0019172A" w:rsidRDefault="00F4790A" w:rsidP="00A14D06">
            <w:pPr>
              <w:rPr>
                <w:color w:val="000000"/>
              </w:rPr>
            </w:pPr>
            <w:r w:rsidRPr="0019172A">
              <w:rPr>
                <w:color w:val="000000"/>
              </w:rPr>
              <w:t xml:space="preserve">    Jyoti Verma</w:t>
            </w:r>
          </w:p>
          <w:p w14:paraId="6399A0B7" w14:textId="77777777" w:rsidR="00F4790A" w:rsidRPr="0019172A" w:rsidRDefault="00F4790A" w:rsidP="00A14D06">
            <w:pPr>
              <w:rPr>
                <w:b/>
                <w:color w:val="000000"/>
              </w:rPr>
            </w:pPr>
            <w:r w:rsidRPr="0019172A">
              <w:rPr>
                <w:b/>
                <w:color w:val="000000"/>
              </w:rPr>
              <w:t>Cyber Threat Intelligence Network, Inc. (CTIN)</w:t>
            </w:r>
          </w:p>
          <w:p w14:paraId="17B77E73" w14:textId="77777777" w:rsidR="00F4790A" w:rsidRPr="0019172A" w:rsidRDefault="00F4790A" w:rsidP="00A14D06">
            <w:pPr>
              <w:rPr>
                <w:color w:val="000000"/>
              </w:rPr>
            </w:pPr>
            <w:r w:rsidRPr="0019172A">
              <w:rPr>
                <w:b/>
                <w:color w:val="000000"/>
              </w:rPr>
              <w:t xml:space="preserve">    </w:t>
            </w:r>
            <w:r w:rsidRPr="0019172A">
              <w:rPr>
                <w:color w:val="000000"/>
              </w:rPr>
              <w:t>Doug DePeppe</w:t>
            </w:r>
          </w:p>
          <w:p w14:paraId="757ABFD1" w14:textId="77777777" w:rsidR="00F4790A" w:rsidRPr="0019172A" w:rsidRDefault="00F4790A" w:rsidP="00A14D06">
            <w:pPr>
              <w:rPr>
                <w:color w:val="000000"/>
              </w:rPr>
            </w:pPr>
            <w:r w:rsidRPr="0019172A">
              <w:rPr>
                <w:color w:val="000000"/>
              </w:rPr>
              <w:t xml:space="preserve">    Jane Ginn</w:t>
            </w:r>
          </w:p>
          <w:p w14:paraId="011D9E0E" w14:textId="77777777" w:rsidR="00F4790A" w:rsidRPr="0019172A" w:rsidRDefault="00F4790A" w:rsidP="00A14D06">
            <w:pPr>
              <w:rPr>
                <w:color w:val="000000"/>
              </w:rPr>
            </w:pPr>
            <w:r w:rsidRPr="0019172A">
              <w:rPr>
                <w:color w:val="000000"/>
              </w:rPr>
              <w:t xml:space="preserve">    Ben Othman</w:t>
            </w:r>
          </w:p>
          <w:p w14:paraId="68452C91" w14:textId="77777777" w:rsidR="00F4790A" w:rsidRPr="0019172A" w:rsidRDefault="00F4790A" w:rsidP="00A14D06">
            <w:pPr>
              <w:rPr>
                <w:b/>
                <w:color w:val="000000"/>
              </w:rPr>
            </w:pPr>
            <w:r w:rsidRPr="0019172A">
              <w:rPr>
                <w:b/>
                <w:color w:val="000000"/>
              </w:rPr>
              <w:t>DHS Office of Cybersecurity and Communications (CS&amp;C)</w:t>
            </w:r>
          </w:p>
          <w:p w14:paraId="40CB9A55" w14:textId="77777777" w:rsidR="00F4790A" w:rsidRPr="0019172A" w:rsidRDefault="00F4790A" w:rsidP="00A14D06">
            <w:pPr>
              <w:rPr>
                <w:color w:val="000000"/>
              </w:rPr>
            </w:pPr>
            <w:r w:rsidRPr="0019172A">
              <w:rPr>
                <w:b/>
                <w:color w:val="000000"/>
              </w:rPr>
              <w:t xml:space="preserve">    </w:t>
            </w:r>
            <w:r w:rsidRPr="0019172A">
              <w:rPr>
                <w:color w:val="000000"/>
              </w:rPr>
              <w:t>Richard Struse</w:t>
            </w:r>
          </w:p>
          <w:p w14:paraId="5DEC8425" w14:textId="77777777" w:rsidR="00F4790A" w:rsidRPr="0019172A" w:rsidRDefault="00F4790A" w:rsidP="00A14D06">
            <w:pPr>
              <w:rPr>
                <w:color w:val="000000"/>
              </w:rPr>
            </w:pPr>
            <w:r w:rsidRPr="0019172A">
              <w:rPr>
                <w:color w:val="000000"/>
              </w:rPr>
              <w:t xml:space="preserve">    Marlon Taylor</w:t>
            </w:r>
          </w:p>
          <w:p w14:paraId="55967467" w14:textId="77777777" w:rsidR="00F4790A" w:rsidRPr="0019172A" w:rsidRDefault="00F4790A" w:rsidP="00A14D06">
            <w:pPr>
              <w:rPr>
                <w:b/>
                <w:color w:val="000000"/>
              </w:rPr>
            </w:pPr>
            <w:r w:rsidRPr="0019172A">
              <w:rPr>
                <w:b/>
                <w:color w:val="000000"/>
              </w:rPr>
              <w:t>EclecticIQ</w:t>
            </w:r>
          </w:p>
          <w:p w14:paraId="07FC8204" w14:textId="77777777" w:rsidR="00F4790A" w:rsidRPr="0019172A" w:rsidRDefault="00F4790A" w:rsidP="00A14D06">
            <w:pPr>
              <w:rPr>
                <w:color w:val="000000"/>
              </w:rPr>
            </w:pPr>
            <w:r w:rsidRPr="0019172A">
              <w:rPr>
                <w:color w:val="000000"/>
              </w:rPr>
              <w:t xml:space="preserve">    Marko Dragoljevic</w:t>
            </w:r>
          </w:p>
          <w:p w14:paraId="7D148AD2" w14:textId="77777777" w:rsidR="00F4790A" w:rsidRPr="0019172A" w:rsidRDefault="00F4790A" w:rsidP="00A14D06">
            <w:pPr>
              <w:rPr>
                <w:color w:val="000000"/>
              </w:rPr>
            </w:pPr>
            <w:r w:rsidRPr="0019172A">
              <w:rPr>
                <w:color w:val="000000"/>
              </w:rPr>
              <w:t xml:space="preserve">    Joep Gommers</w:t>
            </w:r>
          </w:p>
          <w:p w14:paraId="181EA369" w14:textId="77777777" w:rsidR="00F4790A" w:rsidRPr="0019172A" w:rsidRDefault="00F4790A" w:rsidP="00A14D06">
            <w:pPr>
              <w:rPr>
                <w:color w:val="000000"/>
              </w:rPr>
            </w:pPr>
            <w:r w:rsidRPr="0019172A">
              <w:rPr>
                <w:color w:val="000000"/>
              </w:rPr>
              <w:t xml:space="preserve">    Sergey Polzunov</w:t>
            </w:r>
          </w:p>
          <w:p w14:paraId="6A6FB634" w14:textId="77777777" w:rsidR="00F4790A" w:rsidRPr="0019172A" w:rsidRDefault="00F4790A" w:rsidP="00A14D06">
            <w:pPr>
              <w:rPr>
                <w:color w:val="000000"/>
              </w:rPr>
            </w:pPr>
            <w:r w:rsidRPr="0019172A">
              <w:rPr>
                <w:color w:val="000000"/>
              </w:rPr>
              <w:lastRenderedPageBreak/>
              <w:t xml:space="preserve">    Rutger Prins</w:t>
            </w:r>
          </w:p>
          <w:p w14:paraId="5AADD888" w14:textId="77777777" w:rsidR="00F4790A" w:rsidRPr="0019172A" w:rsidRDefault="00F4790A" w:rsidP="00A14D06">
            <w:pPr>
              <w:rPr>
                <w:color w:val="000000"/>
              </w:rPr>
            </w:pPr>
            <w:r w:rsidRPr="0019172A">
              <w:rPr>
                <w:color w:val="000000"/>
              </w:rPr>
              <w:t xml:space="preserve">    Andrei Sîrghi</w:t>
            </w:r>
          </w:p>
          <w:p w14:paraId="5A58CBF8" w14:textId="77777777" w:rsidR="00F4790A" w:rsidRPr="0019172A" w:rsidRDefault="00F4790A" w:rsidP="00A14D06">
            <w:pPr>
              <w:rPr>
                <w:color w:val="000000"/>
              </w:rPr>
            </w:pPr>
            <w:r w:rsidRPr="0019172A">
              <w:rPr>
                <w:color w:val="000000"/>
              </w:rPr>
              <w:t xml:space="preserve">    Raymon van der Velde</w:t>
            </w:r>
          </w:p>
          <w:p w14:paraId="1B95DEE2" w14:textId="77777777" w:rsidR="00F4790A" w:rsidRPr="0019172A" w:rsidRDefault="00F4790A" w:rsidP="00A14D06">
            <w:pPr>
              <w:rPr>
                <w:b/>
                <w:color w:val="000000"/>
              </w:rPr>
            </w:pPr>
            <w:r w:rsidRPr="0019172A">
              <w:rPr>
                <w:b/>
                <w:color w:val="000000"/>
              </w:rPr>
              <w:t>eSentire, Inc.</w:t>
            </w:r>
          </w:p>
          <w:p w14:paraId="5F944C42" w14:textId="77777777" w:rsidR="00F4790A" w:rsidRPr="0019172A" w:rsidRDefault="00F4790A" w:rsidP="00A14D06">
            <w:pPr>
              <w:rPr>
                <w:color w:val="000000"/>
              </w:rPr>
            </w:pPr>
            <w:r w:rsidRPr="0019172A">
              <w:rPr>
                <w:color w:val="000000"/>
              </w:rPr>
              <w:t xml:space="preserve">    Jacob Gajek</w:t>
            </w:r>
          </w:p>
          <w:p w14:paraId="573E56BE" w14:textId="77777777" w:rsidR="00F4790A" w:rsidRPr="0019172A" w:rsidRDefault="00F4790A" w:rsidP="00A14D06">
            <w:pPr>
              <w:rPr>
                <w:b/>
                <w:color w:val="000000"/>
              </w:rPr>
            </w:pPr>
            <w:r w:rsidRPr="0019172A">
              <w:rPr>
                <w:b/>
                <w:color w:val="000000"/>
              </w:rPr>
              <w:t>FireEye, Inc.</w:t>
            </w:r>
          </w:p>
          <w:p w14:paraId="0D929DE7" w14:textId="77777777" w:rsidR="00F4790A" w:rsidRPr="0019172A" w:rsidRDefault="00F4790A" w:rsidP="00A14D06">
            <w:pPr>
              <w:rPr>
                <w:color w:val="000000"/>
              </w:rPr>
            </w:pPr>
            <w:r w:rsidRPr="0019172A">
              <w:rPr>
                <w:color w:val="000000"/>
              </w:rPr>
              <w:t xml:space="preserve">    Phillip Boles</w:t>
            </w:r>
          </w:p>
          <w:p w14:paraId="4CC06974" w14:textId="77777777" w:rsidR="00F4790A" w:rsidRPr="0019172A" w:rsidRDefault="00F4790A" w:rsidP="00A14D06">
            <w:pPr>
              <w:rPr>
                <w:color w:val="000000"/>
              </w:rPr>
            </w:pPr>
            <w:r w:rsidRPr="0019172A">
              <w:rPr>
                <w:color w:val="000000"/>
              </w:rPr>
              <w:t xml:space="preserve">    Pavan Gorakav</w:t>
            </w:r>
          </w:p>
          <w:p w14:paraId="0C9A6C5F" w14:textId="77777777" w:rsidR="00F4790A" w:rsidRPr="0019172A" w:rsidRDefault="00F4790A" w:rsidP="00A14D06">
            <w:pPr>
              <w:rPr>
                <w:color w:val="000000"/>
              </w:rPr>
            </w:pPr>
            <w:r w:rsidRPr="0019172A">
              <w:rPr>
                <w:color w:val="000000"/>
              </w:rPr>
              <w:t xml:space="preserve">    Anuj Kumar</w:t>
            </w:r>
          </w:p>
          <w:p w14:paraId="1B3C3B33" w14:textId="77777777" w:rsidR="00F4790A" w:rsidRPr="0019172A" w:rsidRDefault="00F4790A" w:rsidP="00A14D06">
            <w:pPr>
              <w:rPr>
                <w:color w:val="000000"/>
              </w:rPr>
            </w:pPr>
            <w:r w:rsidRPr="0019172A">
              <w:rPr>
                <w:color w:val="000000"/>
              </w:rPr>
              <w:t xml:space="preserve">    Shyamal Pandya</w:t>
            </w:r>
          </w:p>
          <w:p w14:paraId="70B7E054" w14:textId="77777777" w:rsidR="00F4790A" w:rsidRPr="0019172A" w:rsidRDefault="00F4790A" w:rsidP="00A14D06">
            <w:pPr>
              <w:rPr>
                <w:color w:val="000000"/>
              </w:rPr>
            </w:pPr>
            <w:r w:rsidRPr="0019172A">
              <w:rPr>
                <w:color w:val="000000"/>
              </w:rPr>
              <w:t xml:space="preserve">    Paul Patrick</w:t>
            </w:r>
          </w:p>
          <w:p w14:paraId="5925D752" w14:textId="77777777" w:rsidR="00F4790A" w:rsidRPr="0019172A" w:rsidRDefault="00F4790A" w:rsidP="00A14D06">
            <w:pPr>
              <w:rPr>
                <w:color w:val="000000"/>
              </w:rPr>
            </w:pPr>
            <w:r w:rsidRPr="0019172A">
              <w:rPr>
                <w:color w:val="000000"/>
              </w:rPr>
              <w:t xml:space="preserve">    Scott Shreve</w:t>
            </w:r>
          </w:p>
          <w:p w14:paraId="1BC258B5" w14:textId="77777777" w:rsidR="00F4790A" w:rsidRPr="0019172A" w:rsidRDefault="00F4790A" w:rsidP="00A14D06">
            <w:pPr>
              <w:rPr>
                <w:b/>
                <w:color w:val="000000"/>
              </w:rPr>
            </w:pPr>
            <w:r w:rsidRPr="0019172A">
              <w:rPr>
                <w:b/>
                <w:color w:val="000000"/>
              </w:rPr>
              <w:t>Fox-IT</w:t>
            </w:r>
          </w:p>
          <w:p w14:paraId="09D1CB29" w14:textId="77777777" w:rsidR="00F4790A" w:rsidRPr="0019172A" w:rsidRDefault="00F4790A" w:rsidP="00A14D06">
            <w:pPr>
              <w:rPr>
                <w:color w:val="000000"/>
              </w:rPr>
            </w:pPr>
            <w:r w:rsidRPr="0019172A">
              <w:rPr>
                <w:color w:val="000000"/>
              </w:rPr>
              <w:t xml:space="preserve">    Sarah Brown</w:t>
            </w:r>
          </w:p>
          <w:p w14:paraId="506B883C" w14:textId="77777777" w:rsidR="00F4790A" w:rsidRPr="0019172A" w:rsidRDefault="00F4790A" w:rsidP="00A14D06">
            <w:pPr>
              <w:rPr>
                <w:b/>
                <w:color w:val="000000"/>
              </w:rPr>
            </w:pPr>
            <w:r w:rsidRPr="0019172A">
              <w:rPr>
                <w:b/>
                <w:color w:val="000000"/>
              </w:rPr>
              <w:t>Georgetown University</w:t>
            </w:r>
          </w:p>
          <w:p w14:paraId="4856434F" w14:textId="77777777" w:rsidR="00F4790A" w:rsidRPr="0019172A" w:rsidRDefault="00F4790A" w:rsidP="00A14D06">
            <w:pPr>
              <w:rPr>
                <w:color w:val="000000"/>
              </w:rPr>
            </w:pPr>
            <w:r w:rsidRPr="0019172A">
              <w:rPr>
                <w:color w:val="000000"/>
              </w:rPr>
              <w:t xml:space="preserve">    Eric Burger</w:t>
            </w:r>
          </w:p>
          <w:p w14:paraId="3060FB8D" w14:textId="77777777" w:rsidR="00F4790A" w:rsidRPr="0019172A" w:rsidRDefault="00F4790A" w:rsidP="00A14D06">
            <w:pPr>
              <w:rPr>
                <w:b/>
                <w:color w:val="000000"/>
              </w:rPr>
            </w:pPr>
            <w:r w:rsidRPr="0019172A">
              <w:rPr>
                <w:b/>
                <w:color w:val="000000"/>
              </w:rPr>
              <w:t>Hewlett Packard Enterprise (HPE)</w:t>
            </w:r>
          </w:p>
          <w:p w14:paraId="139F1F80" w14:textId="77777777" w:rsidR="00F4790A" w:rsidRPr="0019172A" w:rsidRDefault="00F4790A" w:rsidP="00A14D06">
            <w:pPr>
              <w:rPr>
                <w:color w:val="000000"/>
              </w:rPr>
            </w:pPr>
            <w:r w:rsidRPr="0019172A">
              <w:rPr>
                <w:color w:val="000000"/>
              </w:rPr>
              <w:t xml:space="preserve">    Tomas Sander</w:t>
            </w:r>
          </w:p>
          <w:p w14:paraId="5A882BB8" w14:textId="77777777" w:rsidR="00F4790A" w:rsidRPr="0019172A" w:rsidRDefault="00F4790A" w:rsidP="00A14D06">
            <w:pPr>
              <w:rPr>
                <w:b/>
                <w:color w:val="000000"/>
              </w:rPr>
            </w:pPr>
            <w:r w:rsidRPr="0019172A">
              <w:rPr>
                <w:b/>
                <w:color w:val="000000"/>
              </w:rPr>
              <w:t>IBM</w:t>
            </w:r>
          </w:p>
          <w:p w14:paraId="350210DB" w14:textId="77777777" w:rsidR="00F4790A" w:rsidRPr="0019172A" w:rsidRDefault="00F4790A" w:rsidP="00A14D06">
            <w:pPr>
              <w:rPr>
                <w:color w:val="000000"/>
              </w:rPr>
            </w:pPr>
            <w:r w:rsidRPr="0019172A">
              <w:rPr>
                <w:color w:val="000000"/>
              </w:rPr>
              <w:t xml:space="preserve">    Peter Allor</w:t>
            </w:r>
          </w:p>
          <w:p w14:paraId="2B4D6153" w14:textId="77777777" w:rsidR="00F4790A" w:rsidRPr="0019172A" w:rsidRDefault="00F4790A" w:rsidP="00A14D06">
            <w:pPr>
              <w:rPr>
                <w:color w:val="000000"/>
              </w:rPr>
            </w:pPr>
            <w:r w:rsidRPr="0019172A">
              <w:rPr>
                <w:color w:val="000000"/>
              </w:rPr>
              <w:t xml:space="preserve">    Eldan Ben-Haim</w:t>
            </w:r>
          </w:p>
          <w:p w14:paraId="529B76BB" w14:textId="77777777" w:rsidR="00F4790A" w:rsidRPr="0019172A" w:rsidRDefault="00F4790A" w:rsidP="00A14D06">
            <w:pPr>
              <w:rPr>
                <w:color w:val="000000"/>
              </w:rPr>
            </w:pPr>
            <w:r w:rsidRPr="0019172A">
              <w:rPr>
                <w:color w:val="000000"/>
              </w:rPr>
              <w:t xml:space="preserve">    Sandra Hernandez</w:t>
            </w:r>
          </w:p>
          <w:p w14:paraId="3126CC03" w14:textId="77777777" w:rsidR="00F4790A" w:rsidRPr="0019172A" w:rsidRDefault="00F4790A" w:rsidP="00A14D06">
            <w:pPr>
              <w:rPr>
                <w:color w:val="000000"/>
              </w:rPr>
            </w:pPr>
            <w:r w:rsidRPr="0019172A">
              <w:rPr>
                <w:color w:val="000000"/>
              </w:rPr>
              <w:t xml:space="preserve">    Jason Keirstead</w:t>
            </w:r>
          </w:p>
          <w:p w14:paraId="386D4E08" w14:textId="77777777" w:rsidR="00F4790A" w:rsidRPr="0019172A" w:rsidRDefault="00F4790A" w:rsidP="00A14D06">
            <w:pPr>
              <w:rPr>
                <w:color w:val="000000"/>
              </w:rPr>
            </w:pPr>
            <w:r w:rsidRPr="0019172A">
              <w:rPr>
                <w:color w:val="000000"/>
              </w:rPr>
              <w:t xml:space="preserve">    John Morris</w:t>
            </w:r>
          </w:p>
          <w:p w14:paraId="5457528F" w14:textId="77777777" w:rsidR="00F4790A" w:rsidRPr="0019172A" w:rsidRDefault="00F4790A" w:rsidP="00A14D06">
            <w:pPr>
              <w:rPr>
                <w:color w:val="000000"/>
              </w:rPr>
            </w:pPr>
            <w:r w:rsidRPr="0019172A">
              <w:rPr>
                <w:color w:val="000000"/>
              </w:rPr>
              <w:t xml:space="preserve">    Laura Rusu</w:t>
            </w:r>
          </w:p>
          <w:p w14:paraId="350726FE" w14:textId="77777777" w:rsidR="00F4790A" w:rsidRPr="0019172A" w:rsidRDefault="00F4790A" w:rsidP="00A14D06">
            <w:pPr>
              <w:rPr>
                <w:color w:val="000000"/>
              </w:rPr>
            </w:pPr>
            <w:r w:rsidRPr="0019172A">
              <w:rPr>
                <w:color w:val="000000"/>
              </w:rPr>
              <w:t xml:space="preserve">    Ron Williams</w:t>
            </w:r>
          </w:p>
          <w:p w14:paraId="6E6FBF74" w14:textId="77777777" w:rsidR="00F4790A" w:rsidRPr="0019172A" w:rsidRDefault="00F4790A" w:rsidP="00A14D06">
            <w:pPr>
              <w:rPr>
                <w:b/>
                <w:color w:val="000000"/>
              </w:rPr>
            </w:pPr>
            <w:r w:rsidRPr="0019172A">
              <w:rPr>
                <w:b/>
                <w:color w:val="000000"/>
              </w:rPr>
              <w:t>IID</w:t>
            </w:r>
          </w:p>
          <w:p w14:paraId="5010B588" w14:textId="77777777" w:rsidR="00F4790A" w:rsidRPr="0019172A" w:rsidRDefault="00F4790A" w:rsidP="00A14D06">
            <w:pPr>
              <w:rPr>
                <w:color w:val="000000"/>
              </w:rPr>
            </w:pPr>
            <w:r w:rsidRPr="0019172A">
              <w:rPr>
                <w:color w:val="000000"/>
              </w:rPr>
              <w:t xml:space="preserve">    Chris Richardson</w:t>
            </w:r>
          </w:p>
          <w:p w14:paraId="2C110DEE" w14:textId="77777777" w:rsidR="00F4790A" w:rsidRPr="0019172A" w:rsidRDefault="00F4790A" w:rsidP="00A14D06">
            <w:pPr>
              <w:rPr>
                <w:b/>
                <w:color w:val="000000"/>
              </w:rPr>
            </w:pPr>
            <w:r w:rsidRPr="0019172A">
              <w:rPr>
                <w:b/>
                <w:color w:val="000000"/>
              </w:rPr>
              <w:t>Integrated Networking Technologies, Inc.</w:t>
            </w:r>
          </w:p>
          <w:p w14:paraId="2550300A" w14:textId="77777777" w:rsidR="00F4790A" w:rsidRPr="0019172A" w:rsidRDefault="00F4790A" w:rsidP="00A14D06">
            <w:pPr>
              <w:rPr>
                <w:color w:val="000000"/>
              </w:rPr>
            </w:pPr>
            <w:r w:rsidRPr="0019172A">
              <w:rPr>
                <w:b/>
                <w:color w:val="000000"/>
              </w:rPr>
              <w:t xml:space="preserve">    </w:t>
            </w:r>
            <w:r w:rsidRPr="0019172A">
              <w:rPr>
                <w:color w:val="000000"/>
              </w:rPr>
              <w:t>Patrick Maroney</w:t>
            </w:r>
          </w:p>
          <w:p w14:paraId="104FBB8A" w14:textId="77777777" w:rsidR="00F4790A" w:rsidRPr="0019172A" w:rsidRDefault="00F4790A" w:rsidP="00A14D06">
            <w:pPr>
              <w:rPr>
                <w:b/>
                <w:color w:val="000000"/>
              </w:rPr>
            </w:pPr>
            <w:r w:rsidRPr="0019172A">
              <w:rPr>
                <w:b/>
                <w:color w:val="000000"/>
              </w:rPr>
              <w:t>Johns Hopkins University Applied Physics Laboratory</w:t>
            </w:r>
          </w:p>
          <w:p w14:paraId="5DDA50AF" w14:textId="77777777" w:rsidR="00F4790A" w:rsidRPr="0019172A" w:rsidRDefault="00F4790A" w:rsidP="00A14D06">
            <w:pPr>
              <w:rPr>
                <w:color w:val="000000"/>
              </w:rPr>
            </w:pPr>
            <w:r w:rsidRPr="0019172A">
              <w:rPr>
                <w:color w:val="000000"/>
              </w:rPr>
              <w:t xml:space="preserve">    Karin Marr</w:t>
            </w:r>
          </w:p>
          <w:p w14:paraId="1B562238" w14:textId="77777777" w:rsidR="00F4790A" w:rsidRPr="0019172A" w:rsidRDefault="00F4790A" w:rsidP="00A14D06">
            <w:pPr>
              <w:rPr>
                <w:color w:val="000000"/>
              </w:rPr>
            </w:pPr>
            <w:r w:rsidRPr="0019172A">
              <w:rPr>
                <w:color w:val="000000"/>
              </w:rPr>
              <w:t xml:space="preserve">    Julie Modlin</w:t>
            </w:r>
          </w:p>
          <w:p w14:paraId="526B6D40" w14:textId="77777777" w:rsidR="00F4790A" w:rsidRPr="0019172A" w:rsidRDefault="00F4790A" w:rsidP="00A14D06">
            <w:pPr>
              <w:rPr>
                <w:color w:val="000000"/>
              </w:rPr>
            </w:pPr>
            <w:r w:rsidRPr="0019172A">
              <w:rPr>
                <w:color w:val="000000"/>
              </w:rPr>
              <w:t xml:space="preserve">    Mark Moss</w:t>
            </w:r>
          </w:p>
          <w:p w14:paraId="7E4AFED9" w14:textId="77777777" w:rsidR="00F4790A" w:rsidRPr="0019172A" w:rsidRDefault="00F4790A" w:rsidP="00A14D06">
            <w:pPr>
              <w:rPr>
                <w:color w:val="000000"/>
              </w:rPr>
            </w:pPr>
            <w:r w:rsidRPr="0019172A">
              <w:rPr>
                <w:color w:val="000000"/>
              </w:rPr>
              <w:t xml:space="preserve">    Pamela Smith</w:t>
            </w:r>
          </w:p>
          <w:p w14:paraId="1E1FB96E" w14:textId="77777777" w:rsidR="00F4790A" w:rsidRPr="0019172A" w:rsidRDefault="00F4790A" w:rsidP="00A14D06">
            <w:pPr>
              <w:rPr>
                <w:b/>
                <w:color w:val="000000"/>
              </w:rPr>
            </w:pPr>
            <w:r w:rsidRPr="0019172A">
              <w:rPr>
                <w:b/>
                <w:color w:val="000000"/>
              </w:rPr>
              <w:t>Kaiser Permanente</w:t>
            </w:r>
          </w:p>
          <w:p w14:paraId="42196855" w14:textId="77777777" w:rsidR="00F4790A" w:rsidRPr="0019172A" w:rsidRDefault="00F4790A" w:rsidP="00A14D06">
            <w:pPr>
              <w:rPr>
                <w:color w:val="000000"/>
              </w:rPr>
            </w:pPr>
            <w:r w:rsidRPr="0019172A">
              <w:rPr>
                <w:color w:val="000000"/>
              </w:rPr>
              <w:t xml:space="preserve">    Russell Culpepper</w:t>
            </w:r>
          </w:p>
          <w:p w14:paraId="63C467A2" w14:textId="77777777" w:rsidR="00F4790A" w:rsidRPr="0019172A" w:rsidRDefault="00F4790A" w:rsidP="00A14D06">
            <w:pPr>
              <w:rPr>
                <w:color w:val="000000"/>
              </w:rPr>
            </w:pPr>
            <w:r w:rsidRPr="0019172A">
              <w:rPr>
                <w:color w:val="000000"/>
              </w:rPr>
              <w:t xml:space="preserve">    Beth Pumo</w:t>
            </w:r>
          </w:p>
          <w:p w14:paraId="00C89B21" w14:textId="77777777" w:rsidR="00F4790A" w:rsidRPr="0019172A" w:rsidRDefault="00F4790A" w:rsidP="00A14D06">
            <w:pPr>
              <w:rPr>
                <w:b/>
                <w:color w:val="000000"/>
              </w:rPr>
            </w:pPr>
            <w:r w:rsidRPr="0019172A">
              <w:rPr>
                <w:b/>
                <w:color w:val="000000"/>
              </w:rPr>
              <w:t>Lumeta Corporation</w:t>
            </w:r>
          </w:p>
          <w:p w14:paraId="2AF3FC55" w14:textId="77777777" w:rsidR="00F4790A" w:rsidRPr="0019172A" w:rsidRDefault="00F4790A" w:rsidP="00A14D06">
            <w:pPr>
              <w:rPr>
                <w:color w:val="000000"/>
              </w:rPr>
            </w:pPr>
            <w:r w:rsidRPr="0019172A">
              <w:rPr>
                <w:color w:val="000000"/>
              </w:rPr>
              <w:t xml:space="preserve">    Brandon Hoffman</w:t>
            </w:r>
          </w:p>
          <w:p w14:paraId="6D241D52" w14:textId="77777777" w:rsidR="00F4790A" w:rsidRPr="0019172A" w:rsidRDefault="00F4790A" w:rsidP="00A14D06">
            <w:pPr>
              <w:rPr>
                <w:b/>
                <w:color w:val="000000"/>
              </w:rPr>
            </w:pPr>
            <w:r w:rsidRPr="0019172A">
              <w:rPr>
                <w:b/>
                <w:color w:val="000000"/>
              </w:rPr>
              <w:t>MTG Management Consultants, LLC.</w:t>
            </w:r>
          </w:p>
          <w:p w14:paraId="1D85D355" w14:textId="77777777" w:rsidR="00F4790A" w:rsidRPr="0019172A" w:rsidRDefault="00F4790A" w:rsidP="00A14D06">
            <w:pPr>
              <w:rPr>
                <w:color w:val="000000"/>
              </w:rPr>
            </w:pPr>
            <w:r w:rsidRPr="0019172A">
              <w:rPr>
                <w:color w:val="000000"/>
              </w:rPr>
              <w:lastRenderedPageBreak/>
              <w:t xml:space="preserve">    James Cabral</w:t>
            </w:r>
          </w:p>
          <w:p w14:paraId="32091B67" w14:textId="77777777" w:rsidR="00F4790A" w:rsidRPr="0019172A" w:rsidRDefault="00F4790A" w:rsidP="00A14D06">
            <w:pPr>
              <w:rPr>
                <w:b/>
                <w:color w:val="000000"/>
              </w:rPr>
            </w:pPr>
            <w:r w:rsidRPr="0019172A">
              <w:rPr>
                <w:b/>
                <w:color w:val="000000"/>
              </w:rPr>
              <w:t>National Security Agency</w:t>
            </w:r>
          </w:p>
          <w:p w14:paraId="226D08C0" w14:textId="77777777" w:rsidR="00F4790A" w:rsidRPr="0019172A" w:rsidRDefault="00F4790A" w:rsidP="00A14D06">
            <w:pPr>
              <w:rPr>
                <w:color w:val="000000"/>
              </w:rPr>
            </w:pPr>
            <w:r w:rsidRPr="0019172A">
              <w:rPr>
                <w:color w:val="000000"/>
              </w:rPr>
              <w:t xml:space="preserve">    Mike Boyle</w:t>
            </w:r>
          </w:p>
          <w:p w14:paraId="4BF5686B" w14:textId="77777777" w:rsidR="00F4790A" w:rsidRPr="0019172A" w:rsidRDefault="00F4790A" w:rsidP="00A14D06">
            <w:pPr>
              <w:rPr>
                <w:color w:val="000000"/>
              </w:rPr>
            </w:pPr>
            <w:r w:rsidRPr="0019172A">
              <w:rPr>
                <w:color w:val="000000"/>
              </w:rPr>
              <w:t xml:space="preserve">    Jessica Fitzgerald-McKay</w:t>
            </w:r>
          </w:p>
          <w:p w14:paraId="20B3B354" w14:textId="77777777" w:rsidR="00F4790A" w:rsidRPr="0019172A" w:rsidRDefault="00F4790A" w:rsidP="00A14D06">
            <w:pPr>
              <w:rPr>
                <w:b/>
                <w:color w:val="000000"/>
              </w:rPr>
            </w:pPr>
            <w:r w:rsidRPr="0019172A">
              <w:rPr>
                <w:b/>
                <w:color w:val="000000"/>
              </w:rPr>
              <w:t>New Context Services, Inc.</w:t>
            </w:r>
          </w:p>
          <w:p w14:paraId="28F36AEB" w14:textId="77777777" w:rsidR="00F4790A" w:rsidRPr="0019172A" w:rsidRDefault="00F4790A" w:rsidP="00A14D06">
            <w:pPr>
              <w:rPr>
                <w:color w:val="000000"/>
              </w:rPr>
            </w:pPr>
            <w:r w:rsidRPr="0019172A">
              <w:rPr>
                <w:color w:val="000000"/>
              </w:rPr>
              <w:t xml:space="preserve">    John-Mark Gurney</w:t>
            </w:r>
          </w:p>
          <w:p w14:paraId="1D598533" w14:textId="77777777" w:rsidR="00F4790A" w:rsidRPr="0019172A" w:rsidRDefault="00F4790A" w:rsidP="00A14D06">
            <w:pPr>
              <w:rPr>
                <w:color w:val="000000"/>
              </w:rPr>
            </w:pPr>
            <w:r w:rsidRPr="0019172A">
              <w:rPr>
                <w:color w:val="000000"/>
              </w:rPr>
              <w:t xml:space="preserve">    Christian Hunt</w:t>
            </w:r>
          </w:p>
          <w:p w14:paraId="0E57C87A" w14:textId="77777777" w:rsidR="00F4790A" w:rsidRPr="0019172A" w:rsidRDefault="00F4790A" w:rsidP="00A14D06">
            <w:pPr>
              <w:rPr>
                <w:color w:val="000000"/>
              </w:rPr>
            </w:pPr>
            <w:r w:rsidRPr="0019172A">
              <w:rPr>
                <w:color w:val="000000"/>
              </w:rPr>
              <w:t xml:space="preserve">    James Moler</w:t>
            </w:r>
          </w:p>
          <w:p w14:paraId="58B2A6B8" w14:textId="77777777" w:rsidR="00F4790A" w:rsidRPr="0019172A" w:rsidRDefault="00F4790A" w:rsidP="00A14D06">
            <w:pPr>
              <w:rPr>
                <w:color w:val="000000"/>
              </w:rPr>
            </w:pPr>
            <w:r w:rsidRPr="0019172A">
              <w:rPr>
                <w:color w:val="000000"/>
              </w:rPr>
              <w:t xml:space="preserve">    Daniel Riedel</w:t>
            </w:r>
          </w:p>
          <w:p w14:paraId="58B2B5BC" w14:textId="77777777" w:rsidR="00F4790A" w:rsidRPr="0019172A" w:rsidRDefault="00F4790A" w:rsidP="00A14D06">
            <w:pPr>
              <w:rPr>
                <w:color w:val="000000"/>
              </w:rPr>
            </w:pPr>
            <w:r w:rsidRPr="0019172A">
              <w:rPr>
                <w:color w:val="000000"/>
              </w:rPr>
              <w:t xml:space="preserve">    Andrew Storms</w:t>
            </w:r>
          </w:p>
          <w:p w14:paraId="5AF2E5C8" w14:textId="77777777" w:rsidR="00F4790A" w:rsidRPr="0019172A" w:rsidRDefault="00F4790A" w:rsidP="00A14D06">
            <w:pPr>
              <w:rPr>
                <w:b/>
                <w:color w:val="000000"/>
              </w:rPr>
            </w:pPr>
            <w:r w:rsidRPr="0019172A">
              <w:rPr>
                <w:b/>
                <w:color w:val="000000"/>
              </w:rPr>
              <w:t>OASIS</w:t>
            </w:r>
          </w:p>
          <w:p w14:paraId="3366067E" w14:textId="77777777" w:rsidR="00F4790A" w:rsidRPr="0019172A" w:rsidRDefault="00F4790A" w:rsidP="00A14D06">
            <w:pPr>
              <w:rPr>
                <w:color w:val="000000"/>
              </w:rPr>
            </w:pPr>
            <w:r w:rsidRPr="0019172A">
              <w:rPr>
                <w:color w:val="000000"/>
              </w:rPr>
              <w:t xml:space="preserve">    James Bryce Clark</w:t>
            </w:r>
          </w:p>
          <w:p w14:paraId="6C13EBA2" w14:textId="77777777" w:rsidR="00F4790A" w:rsidRPr="0019172A" w:rsidRDefault="00F4790A" w:rsidP="00A14D06">
            <w:pPr>
              <w:rPr>
                <w:color w:val="000000"/>
              </w:rPr>
            </w:pPr>
            <w:r w:rsidRPr="0019172A">
              <w:rPr>
                <w:color w:val="000000"/>
              </w:rPr>
              <w:t xml:space="preserve">    Robin Cover</w:t>
            </w:r>
          </w:p>
          <w:p w14:paraId="53439A37" w14:textId="77777777" w:rsidR="00F4790A" w:rsidRPr="0019172A" w:rsidRDefault="00F4790A" w:rsidP="00A14D06">
            <w:pPr>
              <w:rPr>
                <w:color w:val="000000"/>
              </w:rPr>
            </w:pPr>
            <w:r w:rsidRPr="0019172A">
              <w:rPr>
                <w:color w:val="000000"/>
              </w:rPr>
              <w:t xml:space="preserve">    Chet Ensign</w:t>
            </w:r>
          </w:p>
          <w:p w14:paraId="63800D44" w14:textId="77777777" w:rsidR="00F4790A" w:rsidRPr="0019172A" w:rsidRDefault="00F4790A" w:rsidP="00A14D06">
            <w:pPr>
              <w:rPr>
                <w:b/>
                <w:color w:val="000000"/>
              </w:rPr>
            </w:pPr>
            <w:r w:rsidRPr="0019172A">
              <w:rPr>
                <w:b/>
                <w:color w:val="000000"/>
              </w:rPr>
              <w:t>Open Identity Exchange</w:t>
            </w:r>
          </w:p>
          <w:p w14:paraId="4289C903" w14:textId="77777777" w:rsidR="00F4790A" w:rsidRPr="0019172A" w:rsidRDefault="00F4790A" w:rsidP="00A14D06">
            <w:pPr>
              <w:rPr>
                <w:color w:val="000000"/>
              </w:rPr>
            </w:pPr>
            <w:r w:rsidRPr="0019172A">
              <w:rPr>
                <w:color w:val="000000"/>
              </w:rPr>
              <w:t xml:space="preserve">    Don Thibeau</w:t>
            </w:r>
          </w:p>
          <w:p w14:paraId="3AF153BA" w14:textId="77777777" w:rsidR="00F4790A" w:rsidRPr="0019172A" w:rsidRDefault="00F4790A" w:rsidP="00A14D06">
            <w:pPr>
              <w:rPr>
                <w:b/>
                <w:color w:val="000000"/>
              </w:rPr>
            </w:pPr>
            <w:r w:rsidRPr="0019172A">
              <w:rPr>
                <w:b/>
                <w:color w:val="000000"/>
              </w:rPr>
              <w:t>PhishMe Inc.</w:t>
            </w:r>
          </w:p>
          <w:p w14:paraId="5725E607" w14:textId="77777777" w:rsidR="00F4790A" w:rsidRPr="0019172A" w:rsidRDefault="00F4790A" w:rsidP="00A14D06">
            <w:pPr>
              <w:rPr>
                <w:color w:val="000000"/>
              </w:rPr>
            </w:pPr>
            <w:r w:rsidRPr="0019172A">
              <w:rPr>
                <w:color w:val="000000"/>
              </w:rPr>
              <w:t xml:space="preserve">    Josh Larkins</w:t>
            </w:r>
          </w:p>
          <w:p w14:paraId="63F6841D" w14:textId="77777777" w:rsidR="00F4790A" w:rsidRPr="0019172A" w:rsidRDefault="00F4790A" w:rsidP="00A14D06">
            <w:pPr>
              <w:rPr>
                <w:b/>
                <w:color w:val="000000"/>
              </w:rPr>
            </w:pPr>
            <w:r w:rsidRPr="0019172A">
              <w:rPr>
                <w:b/>
                <w:color w:val="000000"/>
              </w:rPr>
              <w:t>Raytheon Company-SAS</w:t>
            </w:r>
          </w:p>
          <w:p w14:paraId="03374A1E" w14:textId="77777777" w:rsidR="00F4790A" w:rsidRPr="0019172A" w:rsidRDefault="00F4790A" w:rsidP="00A14D06">
            <w:pPr>
              <w:rPr>
                <w:color w:val="000000"/>
              </w:rPr>
            </w:pPr>
            <w:r w:rsidRPr="0019172A">
              <w:rPr>
                <w:color w:val="000000"/>
              </w:rPr>
              <w:t xml:space="preserve">    Daniel Wyschogrod</w:t>
            </w:r>
          </w:p>
          <w:p w14:paraId="7B2324DB" w14:textId="77777777" w:rsidR="00F4790A" w:rsidRPr="0019172A" w:rsidRDefault="00F4790A" w:rsidP="00A14D06">
            <w:pPr>
              <w:rPr>
                <w:b/>
                <w:color w:val="000000"/>
              </w:rPr>
            </w:pPr>
            <w:r w:rsidRPr="0019172A">
              <w:rPr>
                <w:b/>
                <w:color w:val="000000"/>
              </w:rPr>
              <w:t>Retail Cyber Intelligence Sharing Center (R-CISC)</w:t>
            </w:r>
          </w:p>
          <w:p w14:paraId="0E49DC1A" w14:textId="77777777" w:rsidR="00F4790A" w:rsidRPr="0019172A" w:rsidRDefault="00F4790A" w:rsidP="00A14D06">
            <w:pPr>
              <w:rPr>
                <w:color w:val="000000"/>
              </w:rPr>
            </w:pPr>
            <w:r w:rsidRPr="0019172A">
              <w:rPr>
                <w:color w:val="000000"/>
              </w:rPr>
              <w:t xml:space="preserve">    Brian Engle</w:t>
            </w:r>
          </w:p>
          <w:p w14:paraId="428D8346" w14:textId="77777777" w:rsidR="00F4790A" w:rsidRPr="0019172A" w:rsidRDefault="00F4790A" w:rsidP="00A14D06">
            <w:pPr>
              <w:rPr>
                <w:b/>
                <w:color w:val="000000"/>
              </w:rPr>
            </w:pPr>
            <w:r w:rsidRPr="0019172A">
              <w:rPr>
                <w:b/>
                <w:color w:val="000000"/>
              </w:rPr>
              <w:t>Semper Fortis Solutions</w:t>
            </w:r>
          </w:p>
          <w:p w14:paraId="49F1E640" w14:textId="77777777" w:rsidR="00F4790A" w:rsidRPr="0019172A" w:rsidRDefault="00F4790A" w:rsidP="00A14D06">
            <w:pPr>
              <w:rPr>
                <w:color w:val="000000"/>
              </w:rPr>
            </w:pPr>
            <w:r w:rsidRPr="0019172A">
              <w:rPr>
                <w:color w:val="000000"/>
              </w:rPr>
              <w:t xml:space="preserve">    Joseph Brand</w:t>
            </w:r>
          </w:p>
          <w:p w14:paraId="601B0C93" w14:textId="77777777" w:rsidR="00F4790A" w:rsidRPr="0019172A" w:rsidRDefault="00F4790A" w:rsidP="00A14D06">
            <w:pPr>
              <w:rPr>
                <w:b/>
                <w:color w:val="000000"/>
              </w:rPr>
            </w:pPr>
            <w:r w:rsidRPr="0019172A">
              <w:rPr>
                <w:b/>
                <w:color w:val="000000"/>
              </w:rPr>
              <w:t>Splunk Inc.</w:t>
            </w:r>
          </w:p>
          <w:p w14:paraId="08BE4FC1" w14:textId="77777777" w:rsidR="00F4790A" w:rsidRPr="0019172A" w:rsidRDefault="00F4790A" w:rsidP="00A14D06">
            <w:pPr>
              <w:rPr>
                <w:color w:val="000000"/>
              </w:rPr>
            </w:pPr>
            <w:r w:rsidRPr="0019172A">
              <w:rPr>
                <w:color w:val="000000"/>
              </w:rPr>
              <w:t xml:space="preserve">    Cedric LeRoux</w:t>
            </w:r>
          </w:p>
          <w:p w14:paraId="08064541" w14:textId="77777777" w:rsidR="00F4790A" w:rsidRPr="0019172A" w:rsidRDefault="00F4790A" w:rsidP="00A14D06">
            <w:pPr>
              <w:rPr>
                <w:color w:val="000000"/>
              </w:rPr>
            </w:pPr>
            <w:r w:rsidRPr="0019172A">
              <w:rPr>
                <w:color w:val="000000"/>
              </w:rPr>
              <w:t xml:space="preserve">    Brian Luger</w:t>
            </w:r>
          </w:p>
          <w:p w14:paraId="739B938B" w14:textId="77777777" w:rsidR="00F4790A" w:rsidRPr="0019172A" w:rsidRDefault="00F4790A" w:rsidP="00A14D06">
            <w:pPr>
              <w:rPr>
                <w:color w:val="000000"/>
              </w:rPr>
            </w:pPr>
            <w:r w:rsidRPr="0019172A">
              <w:rPr>
                <w:color w:val="000000"/>
              </w:rPr>
              <w:t xml:space="preserve">    Kathy Wang</w:t>
            </w:r>
          </w:p>
          <w:p w14:paraId="32783FE5" w14:textId="77777777" w:rsidR="00F4790A" w:rsidRPr="0019172A" w:rsidRDefault="00F4790A" w:rsidP="00A14D06">
            <w:pPr>
              <w:rPr>
                <w:b/>
                <w:color w:val="000000"/>
              </w:rPr>
            </w:pPr>
            <w:r w:rsidRPr="0019172A">
              <w:rPr>
                <w:b/>
                <w:color w:val="000000"/>
              </w:rPr>
              <w:t>TELUS</w:t>
            </w:r>
          </w:p>
          <w:p w14:paraId="4A380C88" w14:textId="77777777" w:rsidR="00F4790A" w:rsidRPr="0019172A" w:rsidRDefault="00F4790A" w:rsidP="00A14D06">
            <w:pPr>
              <w:rPr>
                <w:color w:val="000000"/>
              </w:rPr>
            </w:pPr>
            <w:r w:rsidRPr="0019172A">
              <w:rPr>
                <w:color w:val="000000"/>
              </w:rPr>
              <w:t xml:space="preserve">    Greg Reaume</w:t>
            </w:r>
          </w:p>
          <w:p w14:paraId="63459D2A" w14:textId="77777777" w:rsidR="00F4790A" w:rsidRPr="0019172A" w:rsidRDefault="00F4790A" w:rsidP="00A14D06">
            <w:pPr>
              <w:rPr>
                <w:color w:val="000000"/>
              </w:rPr>
            </w:pPr>
            <w:r w:rsidRPr="0019172A">
              <w:rPr>
                <w:color w:val="000000"/>
              </w:rPr>
              <w:t xml:space="preserve">    Alan Steer</w:t>
            </w:r>
          </w:p>
          <w:p w14:paraId="00AB3359" w14:textId="77777777" w:rsidR="00F4790A" w:rsidRPr="0019172A" w:rsidRDefault="00F4790A" w:rsidP="00A14D06">
            <w:pPr>
              <w:rPr>
                <w:b/>
                <w:color w:val="000000"/>
              </w:rPr>
            </w:pPr>
            <w:r w:rsidRPr="0019172A">
              <w:rPr>
                <w:b/>
                <w:color w:val="000000"/>
              </w:rPr>
              <w:t>Threat Intelligence Pty Ltd</w:t>
            </w:r>
          </w:p>
          <w:p w14:paraId="42DD7DB4" w14:textId="77777777" w:rsidR="00F4790A" w:rsidRPr="0019172A" w:rsidRDefault="00F4790A" w:rsidP="00A14D06">
            <w:pPr>
              <w:rPr>
                <w:color w:val="000000"/>
              </w:rPr>
            </w:pPr>
            <w:r w:rsidRPr="0019172A">
              <w:rPr>
                <w:color w:val="000000"/>
              </w:rPr>
              <w:t xml:space="preserve">    Tyron Miller</w:t>
            </w:r>
          </w:p>
          <w:p w14:paraId="462C27DA" w14:textId="77777777" w:rsidR="00F4790A" w:rsidRPr="0019172A" w:rsidRDefault="00F4790A" w:rsidP="00A14D06">
            <w:pPr>
              <w:rPr>
                <w:color w:val="000000"/>
              </w:rPr>
            </w:pPr>
            <w:r w:rsidRPr="0019172A">
              <w:rPr>
                <w:color w:val="000000"/>
              </w:rPr>
              <w:t xml:space="preserve">    Andrew van der Stock</w:t>
            </w:r>
          </w:p>
          <w:p w14:paraId="2701A3BF" w14:textId="77777777" w:rsidR="00F4790A" w:rsidRPr="0019172A" w:rsidRDefault="00F4790A" w:rsidP="00A14D06">
            <w:pPr>
              <w:rPr>
                <w:b/>
                <w:color w:val="000000"/>
              </w:rPr>
            </w:pPr>
            <w:r w:rsidRPr="0019172A">
              <w:rPr>
                <w:b/>
                <w:color w:val="000000"/>
              </w:rPr>
              <w:t>ThreatConnect, Inc.</w:t>
            </w:r>
          </w:p>
          <w:p w14:paraId="04F3B028" w14:textId="77777777" w:rsidR="00F4790A" w:rsidRPr="0019172A" w:rsidRDefault="00F4790A" w:rsidP="00A14D06">
            <w:pPr>
              <w:rPr>
                <w:color w:val="000000"/>
              </w:rPr>
            </w:pPr>
            <w:r w:rsidRPr="0019172A">
              <w:rPr>
                <w:color w:val="000000"/>
              </w:rPr>
              <w:t xml:space="preserve">    Wade Baker</w:t>
            </w:r>
          </w:p>
          <w:p w14:paraId="13B992E0" w14:textId="77777777" w:rsidR="00F4790A" w:rsidRPr="0019172A" w:rsidRDefault="00F4790A" w:rsidP="00A14D06">
            <w:pPr>
              <w:rPr>
                <w:color w:val="000000"/>
              </w:rPr>
            </w:pPr>
            <w:r w:rsidRPr="0019172A">
              <w:rPr>
                <w:color w:val="000000"/>
              </w:rPr>
              <w:t xml:space="preserve">    Cole Iliff</w:t>
            </w:r>
          </w:p>
          <w:p w14:paraId="51445286" w14:textId="77777777" w:rsidR="00F4790A" w:rsidRPr="0019172A" w:rsidRDefault="00F4790A" w:rsidP="00A14D06">
            <w:pPr>
              <w:rPr>
                <w:color w:val="000000"/>
              </w:rPr>
            </w:pPr>
            <w:r w:rsidRPr="0019172A">
              <w:rPr>
                <w:color w:val="000000"/>
              </w:rPr>
              <w:t xml:space="preserve">    Andrew Pendergast</w:t>
            </w:r>
          </w:p>
          <w:p w14:paraId="451EAC88" w14:textId="77777777" w:rsidR="00F4790A" w:rsidRPr="0019172A" w:rsidRDefault="00F4790A" w:rsidP="00A14D06">
            <w:pPr>
              <w:rPr>
                <w:color w:val="000000"/>
              </w:rPr>
            </w:pPr>
            <w:r w:rsidRPr="0019172A">
              <w:rPr>
                <w:color w:val="000000"/>
              </w:rPr>
              <w:t xml:space="preserve">    Ben Schmoker</w:t>
            </w:r>
          </w:p>
          <w:p w14:paraId="44CDACAE" w14:textId="77777777" w:rsidR="00F4790A" w:rsidRPr="0019172A" w:rsidRDefault="00F4790A" w:rsidP="00A14D06">
            <w:pPr>
              <w:rPr>
                <w:color w:val="000000"/>
              </w:rPr>
            </w:pPr>
            <w:r w:rsidRPr="0019172A">
              <w:rPr>
                <w:color w:val="000000"/>
              </w:rPr>
              <w:t xml:space="preserve">    Jason Spies</w:t>
            </w:r>
          </w:p>
          <w:p w14:paraId="21666FCC" w14:textId="77777777" w:rsidR="00F4790A" w:rsidRPr="0019172A" w:rsidRDefault="00F4790A" w:rsidP="00A14D06">
            <w:pPr>
              <w:rPr>
                <w:b/>
                <w:color w:val="000000"/>
              </w:rPr>
            </w:pPr>
            <w:r w:rsidRPr="0019172A">
              <w:rPr>
                <w:b/>
                <w:color w:val="000000"/>
              </w:rPr>
              <w:t>TruSTAR Technology</w:t>
            </w:r>
          </w:p>
          <w:p w14:paraId="71DB9DC1" w14:textId="77777777" w:rsidR="00F4790A" w:rsidRPr="0019172A" w:rsidRDefault="00F4790A" w:rsidP="00A14D06">
            <w:pPr>
              <w:rPr>
                <w:color w:val="000000"/>
              </w:rPr>
            </w:pPr>
            <w:r w:rsidRPr="0019172A">
              <w:rPr>
                <w:color w:val="000000"/>
              </w:rPr>
              <w:lastRenderedPageBreak/>
              <w:t xml:space="preserve">    Chris Roblee</w:t>
            </w:r>
          </w:p>
          <w:p w14:paraId="113FDB3E" w14:textId="77777777" w:rsidR="00F4790A" w:rsidRPr="0019172A" w:rsidRDefault="00F4790A" w:rsidP="00A14D06">
            <w:pPr>
              <w:rPr>
                <w:b/>
                <w:color w:val="000000"/>
              </w:rPr>
            </w:pPr>
            <w:r w:rsidRPr="0019172A">
              <w:rPr>
                <w:b/>
                <w:color w:val="000000"/>
              </w:rPr>
              <w:t>United Kingdom Cabinet Office</w:t>
            </w:r>
          </w:p>
          <w:p w14:paraId="59CAA32D" w14:textId="77777777" w:rsidR="00F4790A" w:rsidRPr="0019172A" w:rsidRDefault="00F4790A" w:rsidP="00A14D06">
            <w:pPr>
              <w:rPr>
                <w:color w:val="000000"/>
              </w:rPr>
            </w:pPr>
            <w:r w:rsidRPr="0019172A">
              <w:rPr>
                <w:color w:val="000000"/>
              </w:rPr>
              <w:t xml:space="preserve">    Iain Brown</w:t>
            </w:r>
          </w:p>
          <w:p w14:paraId="4DE2E464" w14:textId="77777777" w:rsidR="00F4790A" w:rsidRPr="0019172A" w:rsidRDefault="00F4790A" w:rsidP="00A14D06">
            <w:pPr>
              <w:rPr>
                <w:color w:val="000000"/>
              </w:rPr>
            </w:pPr>
            <w:r w:rsidRPr="0019172A">
              <w:rPr>
                <w:color w:val="000000"/>
              </w:rPr>
              <w:t xml:space="preserve">    Adam Cooper</w:t>
            </w:r>
          </w:p>
          <w:p w14:paraId="1460B183" w14:textId="77777777" w:rsidR="00F4790A" w:rsidRPr="0019172A" w:rsidRDefault="00F4790A" w:rsidP="00A14D06">
            <w:pPr>
              <w:rPr>
                <w:color w:val="000000"/>
              </w:rPr>
            </w:pPr>
            <w:r w:rsidRPr="0019172A">
              <w:rPr>
                <w:color w:val="000000"/>
              </w:rPr>
              <w:t xml:space="preserve">    Mike McLellan</w:t>
            </w:r>
          </w:p>
          <w:p w14:paraId="5C86B89E" w14:textId="77777777" w:rsidR="00F4790A" w:rsidRPr="0019172A" w:rsidRDefault="00F4790A" w:rsidP="00A14D06">
            <w:pPr>
              <w:rPr>
                <w:color w:val="000000"/>
              </w:rPr>
            </w:pPr>
            <w:r w:rsidRPr="0019172A">
              <w:rPr>
                <w:color w:val="000000"/>
              </w:rPr>
              <w:t xml:space="preserve">    Chris O’Brien</w:t>
            </w:r>
          </w:p>
          <w:p w14:paraId="376570EC" w14:textId="77777777" w:rsidR="00F4790A" w:rsidRPr="0019172A" w:rsidRDefault="00F4790A" w:rsidP="00A14D06">
            <w:pPr>
              <w:rPr>
                <w:color w:val="000000"/>
              </w:rPr>
            </w:pPr>
            <w:r w:rsidRPr="0019172A">
              <w:rPr>
                <w:color w:val="000000"/>
              </w:rPr>
              <w:t xml:space="preserve">    James Penman</w:t>
            </w:r>
          </w:p>
          <w:p w14:paraId="49A9DA50" w14:textId="77777777" w:rsidR="00F4790A" w:rsidRPr="0019172A" w:rsidRDefault="00F4790A" w:rsidP="00A14D06">
            <w:pPr>
              <w:rPr>
                <w:color w:val="000000"/>
              </w:rPr>
            </w:pPr>
            <w:r w:rsidRPr="0019172A">
              <w:rPr>
                <w:color w:val="000000"/>
              </w:rPr>
              <w:t xml:space="preserve">    Howard Staple</w:t>
            </w:r>
          </w:p>
          <w:p w14:paraId="1428FAF8" w14:textId="77777777" w:rsidR="00F4790A" w:rsidRPr="0019172A" w:rsidRDefault="00F4790A" w:rsidP="00A14D06">
            <w:pPr>
              <w:rPr>
                <w:color w:val="000000"/>
              </w:rPr>
            </w:pPr>
            <w:r w:rsidRPr="0019172A">
              <w:rPr>
                <w:color w:val="000000"/>
              </w:rPr>
              <w:t xml:space="preserve">    Chris Taylor</w:t>
            </w:r>
          </w:p>
          <w:p w14:paraId="0330AFA6" w14:textId="77777777" w:rsidR="00F4790A" w:rsidRPr="0019172A" w:rsidRDefault="00F4790A" w:rsidP="00A14D06">
            <w:pPr>
              <w:rPr>
                <w:color w:val="000000"/>
              </w:rPr>
            </w:pPr>
            <w:r w:rsidRPr="0019172A">
              <w:rPr>
                <w:color w:val="000000"/>
              </w:rPr>
              <w:t xml:space="preserve">    Laurie Thomson</w:t>
            </w:r>
          </w:p>
          <w:p w14:paraId="7DCF2594" w14:textId="77777777" w:rsidR="00F4790A" w:rsidRPr="0019172A" w:rsidRDefault="00F4790A" w:rsidP="00A14D06">
            <w:pPr>
              <w:rPr>
                <w:color w:val="000000"/>
              </w:rPr>
            </w:pPr>
            <w:r w:rsidRPr="0019172A">
              <w:rPr>
                <w:color w:val="000000"/>
              </w:rPr>
              <w:t xml:space="preserve">    Alastair Treharne</w:t>
            </w:r>
          </w:p>
          <w:p w14:paraId="0EE19A67" w14:textId="77777777" w:rsidR="00F4790A" w:rsidRPr="0019172A" w:rsidRDefault="00F4790A" w:rsidP="00A14D06">
            <w:pPr>
              <w:rPr>
                <w:color w:val="000000"/>
              </w:rPr>
            </w:pPr>
            <w:r w:rsidRPr="0019172A">
              <w:rPr>
                <w:color w:val="000000"/>
              </w:rPr>
              <w:t xml:space="preserve">    Julian White</w:t>
            </w:r>
          </w:p>
          <w:p w14:paraId="7FED20BB" w14:textId="77777777" w:rsidR="00F4790A" w:rsidRPr="0019172A" w:rsidRDefault="00F4790A" w:rsidP="00A14D06">
            <w:pPr>
              <w:rPr>
                <w:color w:val="000000"/>
              </w:rPr>
            </w:pPr>
            <w:r w:rsidRPr="0019172A">
              <w:rPr>
                <w:color w:val="000000"/>
              </w:rPr>
              <w:t xml:space="preserve">    Bethany Yates</w:t>
            </w:r>
          </w:p>
          <w:p w14:paraId="470D926E" w14:textId="77777777" w:rsidR="00F4790A" w:rsidRPr="0019172A" w:rsidRDefault="00F4790A" w:rsidP="00A14D06">
            <w:pPr>
              <w:rPr>
                <w:b/>
                <w:color w:val="000000"/>
              </w:rPr>
            </w:pPr>
            <w:r w:rsidRPr="0019172A">
              <w:rPr>
                <w:b/>
                <w:color w:val="000000"/>
              </w:rPr>
              <w:t>US Department of Homeland Security</w:t>
            </w:r>
          </w:p>
          <w:p w14:paraId="6EB76066" w14:textId="77777777" w:rsidR="00F4790A" w:rsidRPr="0019172A" w:rsidRDefault="00F4790A" w:rsidP="00A14D06">
            <w:pPr>
              <w:rPr>
                <w:color w:val="000000"/>
              </w:rPr>
            </w:pPr>
            <w:r w:rsidRPr="0019172A">
              <w:rPr>
                <w:color w:val="000000"/>
              </w:rPr>
              <w:t xml:space="preserve">    Evette Maynard-Noel</w:t>
            </w:r>
          </w:p>
          <w:p w14:paraId="0BFA0C1D" w14:textId="77777777" w:rsidR="00F4790A" w:rsidRPr="0019172A" w:rsidRDefault="00F4790A" w:rsidP="00A14D06">
            <w:pPr>
              <w:rPr>
                <w:color w:val="000000"/>
              </w:rPr>
            </w:pPr>
            <w:r w:rsidRPr="0019172A">
              <w:rPr>
                <w:color w:val="000000"/>
              </w:rPr>
              <w:t xml:space="preserve">    Justin Stekervetz</w:t>
            </w:r>
          </w:p>
          <w:p w14:paraId="12AF6D1C" w14:textId="77777777" w:rsidR="00F4790A" w:rsidRPr="0019172A" w:rsidRDefault="00F4790A" w:rsidP="00A14D06">
            <w:pPr>
              <w:rPr>
                <w:b/>
                <w:color w:val="000000"/>
              </w:rPr>
            </w:pPr>
            <w:r w:rsidRPr="0019172A">
              <w:rPr>
                <w:b/>
                <w:color w:val="000000"/>
              </w:rPr>
              <w:t>ViaSat, Inc.</w:t>
            </w:r>
          </w:p>
          <w:p w14:paraId="6EF983F7" w14:textId="77777777" w:rsidR="00F4790A" w:rsidRPr="0019172A" w:rsidRDefault="00F4790A" w:rsidP="00A14D06">
            <w:pPr>
              <w:rPr>
                <w:color w:val="000000"/>
              </w:rPr>
            </w:pPr>
            <w:r w:rsidRPr="0019172A">
              <w:rPr>
                <w:color w:val="000000"/>
              </w:rPr>
              <w:t xml:space="preserve">    Lee Chieffalo</w:t>
            </w:r>
          </w:p>
          <w:p w14:paraId="75488ECB" w14:textId="77777777" w:rsidR="00F4790A" w:rsidRPr="0019172A" w:rsidRDefault="00F4790A" w:rsidP="00A14D06">
            <w:pPr>
              <w:rPr>
                <w:color w:val="000000"/>
              </w:rPr>
            </w:pPr>
            <w:r w:rsidRPr="0019172A">
              <w:rPr>
                <w:color w:val="000000"/>
              </w:rPr>
              <w:t xml:space="preserve">    Wilson Figueroa</w:t>
            </w:r>
          </w:p>
          <w:p w14:paraId="7B9AE985" w14:textId="77777777" w:rsidR="00F4790A" w:rsidRPr="0019172A" w:rsidRDefault="00F4790A" w:rsidP="00A14D06">
            <w:pPr>
              <w:rPr>
                <w:color w:val="000000"/>
              </w:rPr>
            </w:pPr>
            <w:r w:rsidRPr="0019172A">
              <w:rPr>
                <w:color w:val="000000"/>
              </w:rPr>
              <w:t xml:space="preserve">    Andrew May</w:t>
            </w:r>
          </w:p>
          <w:p w14:paraId="00FD8330" w14:textId="77777777" w:rsidR="00F4790A" w:rsidRPr="0019172A" w:rsidRDefault="00F4790A" w:rsidP="00A14D06">
            <w:pPr>
              <w:rPr>
                <w:b/>
                <w:color w:val="000000"/>
              </w:rPr>
            </w:pPr>
            <w:r w:rsidRPr="0019172A">
              <w:rPr>
                <w:b/>
                <w:color w:val="000000"/>
              </w:rPr>
              <w:t>Yaana Technologies, LLC</w:t>
            </w:r>
          </w:p>
          <w:p w14:paraId="189E8342" w14:textId="77777777" w:rsidR="00F4790A" w:rsidRPr="0019172A" w:rsidRDefault="00F4790A" w:rsidP="00A14D06">
            <w:r w:rsidRPr="0019172A">
              <w:rPr>
                <w:color w:val="000000"/>
              </w:rPr>
              <w:t xml:space="preserve">    Anthony Rutkowski</w:t>
            </w:r>
          </w:p>
        </w:tc>
      </w:tr>
    </w:tbl>
    <w:p w14:paraId="684A2E62" w14:textId="77777777" w:rsidR="00F4790A" w:rsidRDefault="00F4790A" w:rsidP="00F4790A">
      <w:pPr>
        <w:pStyle w:val="Contributor"/>
      </w:pPr>
    </w:p>
    <w:p w14:paraId="089D8F15" w14:textId="0E9C3167" w:rsidR="00F4790A" w:rsidRPr="00C76CAA" w:rsidRDefault="00F4790A" w:rsidP="00A14D06">
      <w:pPr>
        <w:pStyle w:val="Contributor"/>
      </w:pPr>
      <w:r>
        <w:t>The authors would also like to thank the larger CybOX Community for its input and help in reviewing this document.</w:t>
      </w:r>
    </w:p>
    <w:p w14:paraId="1F86C8A9" w14:textId="77777777" w:rsidR="00F4790A" w:rsidRDefault="00F4790A" w:rsidP="00F4790A">
      <w:pPr>
        <w:pStyle w:val="AppendixHeading1"/>
        <w:numPr>
          <w:ilvl w:val="0"/>
          <w:numId w:val="37"/>
        </w:numPr>
      </w:pPr>
      <w:bookmarkStart w:id="259" w:name="_Toc85472898"/>
      <w:bookmarkStart w:id="260" w:name="_Toc287332014"/>
      <w:bookmarkStart w:id="261" w:name="_Toc440957909"/>
      <w:bookmarkStart w:id="262" w:name="_Toc449961967"/>
      <w:bookmarkStart w:id="263" w:name="_Toc450311771"/>
      <w:bookmarkStart w:id="264" w:name="_Toc458527349"/>
      <w:r>
        <w:lastRenderedPageBreak/>
        <w:t>Revision History</w:t>
      </w:r>
      <w:bookmarkEnd w:id="259"/>
      <w:bookmarkEnd w:id="260"/>
      <w:bookmarkEnd w:id="261"/>
      <w:bookmarkEnd w:id="262"/>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F4790A" w14:paraId="1775DB7C" w14:textId="77777777" w:rsidTr="00A14D06">
        <w:tc>
          <w:tcPr>
            <w:tcW w:w="1050" w:type="dxa"/>
          </w:tcPr>
          <w:p w14:paraId="10CCCAEF" w14:textId="77777777" w:rsidR="00F4790A" w:rsidRPr="00C7321D" w:rsidRDefault="00F4790A" w:rsidP="00A14D06">
            <w:pPr>
              <w:jc w:val="center"/>
              <w:rPr>
                <w:b/>
              </w:rPr>
            </w:pPr>
            <w:r w:rsidRPr="00C7321D">
              <w:rPr>
                <w:b/>
              </w:rPr>
              <w:t>Revision</w:t>
            </w:r>
          </w:p>
        </w:tc>
        <w:tc>
          <w:tcPr>
            <w:tcW w:w="2118" w:type="dxa"/>
          </w:tcPr>
          <w:p w14:paraId="1B91F241" w14:textId="77777777" w:rsidR="00F4790A" w:rsidRPr="00C7321D" w:rsidRDefault="00F4790A" w:rsidP="00A14D06">
            <w:pPr>
              <w:jc w:val="center"/>
              <w:rPr>
                <w:b/>
              </w:rPr>
            </w:pPr>
            <w:r w:rsidRPr="00C7321D">
              <w:rPr>
                <w:b/>
              </w:rPr>
              <w:t>Date</w:t>
            </w:r>
          </w:p>
        </w:tc>
        <w:tc>
          <w:tcPr>
            <w:tcW w:w="1620" w:type="dxa"/>
          </w:tcPr>
          <w:p w14:paraId="49076504" w14:textId="77777777" w:rsidR="00F4790A" w:rsidRPr="00C7321D" w:rsidRDefault="00F4790A" w:rsidP="00A14D06">
            <w:pPr>
              <w:jc w:val="center"/>
              <w:rPr>
                <w:b/>
              </w:rPr>
            </w:pPr>
            <w:r w:rsidRPr="00C7321D">
              <w:rPr>
                <w:b/>
              </w:rPr>
              <w:t>Editor</w:t>
            </w:r>
          </w:p>
        </w:tc>
        <w:tc>
          <w:tcPr>
            <w:tcW w:w="4788" w:type="dxa"/>
          </w:tcPr>
          <w:p w14:paraId="3BBB31E4" w14:textId="77777777" w:rsidR="00F4790A" w:rsidRPr="00C7321D" w:rsidRDefault="00F4790A" w:rsidP="00A14D06">
            <w:pPr>
              <w:rPr>
                <w:b/>
              </w:rPr>
            </w:pPr>
            <w:r w:rsidRPr="00C7321D">
              <w:rPr>
                <w:b/>
              </w:rPr>
              <w:t>Changes Made</w:t>
            </w:r>
          </w:p>
        </w:tc>
      </w:tr>
      <w:tr w:rsidR="00F4790A" w14:paraId="14F9C0EE" w14:textId="77777777" w:rsidTr="00A14D06">
        <w:tc>
          <w:tcPr>
            <w:tcW w:w="1050" w:type="dxa"/>
          </w:tcPr>
          <w:p w14:paraId="1F71EDDB" w14:textId="77777777" w:rsidR="00F4790A" w:rsidRDefault="00F4790A" w:rsidP="00A14D06">
            <w:r>
              <w:t>wd01</w:t>
            </w:r>
          </w:p>
        </w:tc>
        <w:tc>
          <w:tcPr>
            <w:tcW w:w="2118" w:type="dxa"/>
          </w:tcPr>
          <w:p w14:paraId="70BE9ACF" w14:textId="77777777" w:rsidR="00F4790A" w:rsidRDefault="00F4790A" w:rsidP="00A14D06">
            <w:r>
              <w:t>15</w:t>
            </w:r>
            <w:r w:rsidRPr="002344D1">
              <w:t xml:space="preserve"> December 2015</w:t>
            </w:r>
          </w:p>
        </w:tc>
        <w:tc>
          <w:tcPr>
            <w:tcW w:w="1620" w:type="dxa"/>
          </w:tcPr>
          <w:p w14:paraId="5B45F680" w14:textId="77777777" w:rsidR="00F4790A" w:rsidRDefault="00F4790A" w:rsidP="00A14D06">
            <w:r>
              <w:t>Desiree Beck Trey Darley Ivan Kirillov Rich Piazza</w:t>
            </w:r>
          </w:p>
        </w:tc>
        <w:tc>
          <w:tcPr>
            <w:tcW w:w="4788" w:type="dxa"/>
          </w:tcPr>
          <w:p w14:paraId="260E7DB8" w14:textId="77777777" w:rsidR="00F4790A" w:rsidRDefault="00F4790A" w:rsidP="00A14D06">
            <w:r>
              <w:t>Initial transfer to OASIS template</w:t>
            </w:r>
          </w:p>
        </w:tc>
      </w:tr>
    </w:tbl>
    <w:p w14:paraId="6A727E2A" w14:textId="5023B242" w:rsidR="00427622" w:rsidRDefault="00427622" w:rsidP="00427622">
      <w:bookmarkStart w:id="265" w:name="_GoBack"/>
      <w:bookmarkEnd w:id="265"/>
    </w:p>
    <w:sectPr w:rsidR="00427622" w:rsidSect="00A14D06">
      <w:footerReference w:type="default" r:id="rId1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9084" w14:textId="77777777" w:rsidR="00E64A9C" w:rsidRDefault="00E64A9C" w:rsidP="008C100C">
      <w:r>
        <w:separator/>
      </w:r>
    </w:p>
    <w:p w14:paraId="285FD4DF" w14:textId="77777777" w:rsidR="00E64A9C" w:rsidRDefault="00E64A9C" w:rsidP="008C100C"/>
    <w:p w14:paraId="7F763C56" w14:textId="77777777" w:rsidR="00E64A9C" w:rsidRDefault="00E64A9C" w:rsidP="008C100C"/>
    <w:p w14:paraId="75F59A76" w14:textId="77777777" w:rsidR="00E64A9C" w:rsidRDefault="00E64A9C" w:rsidP="008C100C"/>
    <w:p w14:paraId="6A339E5F" w14:textId="77777777" w:rsidR="00E64A9C" w:rsidRDefault="00E64A9C" w:rsidP="008C100C"/>
    <w:p w14:paraId="594F85F1" w14:textId="77777777" w:rsidR="00E64A9C" w:rsidRDefault="00E64A9C" w:rsidP="008C100C"/>
    <w:p w14:paraId="5AD249D0" w14:textId="77777777" w:rsidR="00E64A9C" w:rsidRDefault="00E64A9C" w:rsidP="008C100C"/>
  </w:endnote>
  <w:endnote w:type="continuationSeparator" w:id="0">
    <w:p w14:paraId="0A371351" w14:textId="77777777" w:rsidR="00E64A9C" w:rsidRDefault="00E64A9C" w:rsidP="008C100C">
      <w:r>
        <w:continuationSeparator/>
      </w:r>
    </w:p>
    <w:p w14:paraId="7DECB967" w14:textId="77777777" w:rsidR="00E64A9C" w:rsidRDefault="00E64A9C" w:rsidP="008C100C"/>
    <w:p w14:paraId="7D91A059" w14:textId="77777777" w:rsidR="00E64A9C" w:rsidRDefault="00E64A9C" w:rsidP="008C100C"/>
    <w:p w14:paraId="56C160F4" w14:textId="77777777" w:rsidR="00E64A9C" w:rsidRDefault="00E64A9C" w:rsidP="008C100C"/>
    <w:p w14:paraId="53B15CC3" w14:textId="77777777" w:rsidR="00E64A9C" w:rsidRDefault="00E64A9C" w:rsidP="008C100C"/>
    <w:p w14:paraId="564082CD" w14:textId="77777777" w:rsidR="00E64A9C" w:rsidRDefault="00E64A9C" w:rsidP="008C100C"/>
    <w:p w14:paraId="03E6C3C6" w14:textId="77777777" w:rsidR="00E64A9C" w:rsidRDefault="00E64A9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0A1A" w14:textId="77777777" w:rsidR="00A14D06" w:rsidRDefault="00A1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48E74E9" w:rsidR="00A14D06" w:rsidRDefault="00A14D06" w:rsidP="00560795">
    <w:pPr>
      <w:pStyle w:val="Footer"/>
      <w:tabs>
        <w:tab w:val="clear" w:pos="4320"/>
        <w:tab w:val="clear" w:pos="8640"/>
        <w:tab w:val="center" w:pos="4680"/>
        <w:tab w:val="right" w:pos="9360"/>
      </w:tabs>
      <w:spacing w:after="0"/>
      <w:rPr>
        <w:sz w:val="16"/>
        <w:szCs w:val="16"/>
      </w:rPr>
    </w:pPr>
    <w:r>
      <w:rPr>
        <w:sz w:val="16"/>
        <w:szCs w:val="16"/>
      </w:rPr>
      <w:t>cybox-v2.1.1-csprd01-part37-network-flow</w:t>
    </w:r>
    <w:r>
      <w:rPr>
        <w:sz w:val="16"/>
        <w:szCs w:val="16"/>
      </w:rPr>
      <w:tab/>
    </w:r>
    <w:r>
      <w:rPr>
        <w:sz w:val="16"/>
        <w:szCs w:val="16"/>
      </w:rPr>
      <w:tab/>
      <w:t>20 June 2016</w:t>
    </w:r>
  </w:p>
  <w:p w14:paraId="6EB56623" w14:textId="26622231" w:rsidR="00A14D06" w:rsidRPr="00F50E2C" w:rsidRDefault="00A14D0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4B61">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4B61">
      <w:rPr>
        <w:rStyle w:val="PageNumber"/>
        <w:noProof/>
        <w:sz w:val="16"/>
        <w:szCs w:val="16"/>
      </w:rPr>
      <w:t>71</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A14D06" w:rsidRPr="007611CD" w:rsidRDefault="00A14D0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A14D06" w:rsidRPr="007611CD" w:rsidRDefault="00A14D0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71</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5CBD" w14:textId="77777777" w:rsidR="00A14D06" w:rsidRDefault="00A14D06" w:rsidP="002E093F">
    <w:pPr>
      <w:pStyle w:val="Footer"/>
      <w:tabs>
        <w:tab w:val="clear" w:pos="4320"/>
        <w:tab w:val="clear" w:pos="8640"/>
        <w:tab w:val="center" w:pos="4680"/>
        <w:tab w:val="right" w:pos="9360"/>
      </w:tabs>
      <w:spacing w:after="0"/>
      <w:rPr>
        <w:sz w:val="16"/>
        <w:szCs w:val="16"/>
      </w:rPr>
    </w:pPr>
    <w:r>
      <w:rPr>
        <w:sz w:val="16"/>
        <w:szCs w:val="16"/>
      </w:rPr>
      <w:t>cybox-v2.1.1-csd01-part37-network-flow</w:t>
    </w:r>
    <w:r>
      <w:rPr>
        <w:sz w:val="16"/>
        <w:szCs w:val="16"/>
      </w:rPr>
      <w:tab/>
    </w:r>
    <w:r>
      <w:rPr>
        <w:sz w:val="16"/>
        <w:szCs w:val="16"/>
      </w:rPr>
      <w:tab/>
      <w:t>20 June 2016</w:t>
    </w:r>
  </w:p>
  <w:p w14:paraId="1902065D" w14:textId="7372E486" w:rsidR="00A14D06" w:rsidRPr="002E093F" w:rsidRDefault="00A14D06" w:rsidP="002E093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4B61">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4B61">
      <w:rPr>
        <w:rStyle w:val="PageNumber"/>
        <w:noProof/>
        <w:sz w:val="16"/>
        <w:szCs w:val="16"/>
      </w:rPr>
      <w:t>71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D628" w14:textId="77777777" w:rsidR="00A14D06" w:rsidRDefault="00A14D06" w:rsidP="00462E63">
    <w:pPr>
      <w:pStyle w:val="Footer"/>
      <w:tabs>
        <w:tab w:val="clear" w:pos="4320"/>
        <w:tab w:val="clear" w:pos="8640"/>
        <w:tab w:val="center" w:pos="6480"/>
        <w:tab w:val="right" w:pos="12960"/>
      </w:tabs>
      <w:spacing w:after="0"/>
      <w:rPr>
        <w:sz w:val="16"/>
        <w:szCs w:val="16"/>
      </w:rPr>
    </w:pPr>
    <w:r>
      <w:rPr>
        <w:sz w:val="16"/>
        <w:szCs w:val="16"/>
      </w:rPr>
      <w:t>cybox-v2.1.1-csd01-part37-network-flow</w:t>
    </w:r>
    <w:r>
      <w:rPr>
        <w:sz w:val="16"/>
        <w:szCs w:val="16"/>
      </w:rPr>
      <w:tab/>
    </w:r>
    <w:r>
      <w:rPr>
        <w:sz w:val="16"/>
        <w:szCs w:val="16"/>
      </w:rPr>
      <w:tab/>
      <w:t>20 June 2016</w:t>
    </w:r>
  </w:p>
  <w:p w14:paraId="211E84C9" w14:textId="59FC825A" w:rsidR="00A14D06" w:rsidRPr="00462E63" w:rsidRDefault="00A14D06" w:rsidP="00462E6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4B61">
      <w:rPr>
        <w:rStyle w:val="PageNumber"/>
        <w:noProof/>
        <w:sz w:val="16"/>
        <w:szCs w:val="16"/>
      </w:rPr>
      <w:t>65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4B61">
      <w:rPr>
        <w:rStyle w:val="PageNumber"/>
        <w:noProof/>
        <w:sz w:val="16"/>
        <w:szCs w:val="16"/>
      </w:rPr>
      <w:t>71</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D722" w14:textId="77777777" w:rsidR="00A14D06" w:rsidRDefault="00A14D06" w:rsidP="009A7710">
    <w:pPr>
      <w:pStyle w:val="Footer"/>
      <w:tabs>
        <w:tab w:val="clear" w:pos="4320"/>
        <w:tab w:val="clear" w:pos="8640"/>
        <w:tab w:val="center" w:pos="4680"/>
        <w:tab w:val="right" w:pos="9360"/>
      </w:tabs>
      <w:spacing w:after="0"/>
      <w:rPr>
        <w:sz w:val="16"/>
        <w:szCs w:val="16"/>
      </w:rPr>
    </w:pPr>
    <w:r>
      <w:rPr>
        <w:sz w:val="16"/>
        <w:szCs w:val="16"/>
      </w:rPr>
      <w:t>cybox-v2.1.1-csd01-part37-network-flow</w:t>
    </w:r>
    <w:r>
      <w:rPr>
        <w:sz w:val="16"/>
        <w:szCs w:val="16"/>
      </w:rPr>
      <w:tab/>
    </w:r>
    <w:r>
      <w:rPr>
        <w:sz w:val="16"/>
        <w:szCs w:val="16"/>
      </w:rPr>
      <w:tab/>
      <w:t>20 June 2016</w:t>
    </w:r>
  </w:p>
  <w:p w14:paraId="7124F4E9" w14:textId="42F17E5D" w:rsidR="00A14D06" w:rsidRPr="00462E63" w:rsidRDefault="00A14D06" w:rsidP="009A771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4B61">
      <w:rPr>
        <w:rStyle w:val="PageNumber"/>
        <w:noProof/>
        <w:sz w:val="16"/>
        <w:szCs w:val="16"/>
      </w:rPr>
      <w:t>71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4B61">
      <w:rPr>
        <w:rStyle w:val="PageNumber"/>
        <w:noProof/>
        <w:sz w:val="16"/>
        <w:szCs w:val="16"/>
      </w:rPr>
      <w:t>71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2B12A" w14:textId="77777777" w:rsidR="00E64A9C" w:rsidRDefault="00E64A9C" w:rsidP="008C100C">
      <w:r>
        <w:separator/>
      </w:r>
    </w:p>
    <w:p w14:paraId="09234A77" w14:textId="77777777" w:rsidR="00E64A9C" w:rsidRDefault="00E64A9C" w:rsidP="008C100C"/>
  </w:footnote>
  <w:footnote w:type="continuationSeparator" w:id="0">
    <w:p w14:paraId="6C0BC757" w14:textId="77777777" w:rsidR="00E64A9C" w:rsidRDefault="00E64A9C" w:rsidP="008C100C">
      <w:r>
        <w:continuationSeparator/>
      </w:r>
    </w:p>
    <w:p w14:paraId="1AEB42D4" w14:textId="77777777" w:rsidR="00E64A9C" w:rsidRDefault="00E64A9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A14D06" w:rsidRDefault="00A14D06" w:rsidP="008C100C"/>
  <w:p w14:paraId="09D3A197" w14:textId="77777777" w:rsidR="00A14D06" w:rsidRDefault="00A14D06"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61D6" w14:textId="77777777" w:rsidR="00A14D06" w:rsidRDefault="00A14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E68C" w14:textId="77777777" w:rsidR="00A14D06" w:rsidRDefault="00A1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C652589"/>
    <w:multiLevelType w:val="hybridMultilevel"/>
    <w:tmpl w:val="A6D4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F049F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7"/>
  </w:num>
  <w:num w:numId="35">
    <w:abstractNumId w:val="15"/>
  </w:num>
  <w:num w:numId="36">
    <w:abstractNumId w:val="16"/>
  </w:num>
  <w:num w:numId="37">
    <w:abstractNumId w:val="13"/>
  </w:num>
  <w:num w:numId="38">
    <w:abstractNumId w:val="13"/>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62204"/>
    <w:rsid w:val="00177DED"/>
    <w:rsid w:val="001832F8"/>
    <w:rsid w:val="001C1D5A"/>
    <w:rsid w:val="001C782B"/>
    <w:rsid w:val="001D1D6C"/>
    <w:rsid w:val="001E34B8"/>
    <w:rsid w:val="001E46CF"/>
    <w:rsid w:val="001E4B99"/>
    <w:rsid w:val="001F05E0"/>
    <w:rsid w:val="001F51AB"/>
    <w:rsid w:val="002153A1"/>
    <w:rsid w:val="00216ECE"/>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E093F"/>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E6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45E8"/>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118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0824"/>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A7710"/>
    <w:rsid w:val="009B28A5"/>
    <w:rsid w:val="009C3825"/>
    <w:rsid w:val="009C4CD6"/>
    <w:rsid w:val="009C7DCE"/>
    <w:rsid w:val="009D1CDA"/>
    <w:rsid w:val="009F04EF"/>
    <w:rsid w:val="00A05FDF"/>
    <w:rsid w:val="00A14D06"/>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7B14"/>
    <w:rsid w:val="00B569DB"/>
    <w:rsid w:val="00B573DB"/>
    <w:rsid w:val="00B638C0"/>
    <w:rsid w:val="00B71E97"/>
    <w:rsid w:val="00B809FD"/>
    <w:rsid w:val="00B80CDB"/>
    <w:rsid w:val="00B85980"/>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46460"/>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B4B61"/>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64A9C"/>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790A"/>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6D2AEFF-7507-4B62-90EF-EFA69E2B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F4790A"/>
    <w:rPr>
      <w:rFonts w:ascii="Arial" w:hAnsi="Arial"/>
      <w:szCs w:val="24"/>
    </w:rPr>
  </w:style>
  <w:style w:type="paragraph" w:styleId="BalloonText">
    <w:name w:val="Balloon Text"/>
    <w:basedOn w:val="Normal"/>
    <w:link w:val="BalloonTextChar"/>
    <w:rsid w:val="00F4790A"/>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F4790A"/>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F4790A"/>
    <w:rPr>
      <w:sz w:val="16"/>
      <w:szCs w:val="16"/>
    </w:rPr>
  </w:style>
  <w:style w:type="paragraph" w:styleId="CommentText">
    <w:name w:val="annotation text"/>
    <w:basedOn w:val="Normal"/>
    <w:link w:val="CommentTextChar"/>
    <w:unhideWhenUsed/>
    <w:rsid w:val="00F4790A"/>
    <w:pPr>
      <w:spacing w:before="0" w:after="0"/>
    </w:pPr>
    <w:rPr>
      <w:rFonts w:eastAsia="Arial" w:cs="Arial"/>
      <w:color w:val="333333"/>
      <w:szCs w:val="20"/>
    </w:rPr>
  </w:style>
  <w:style w:type="character" w:customStyle="1" w:styleId="CommentTextChar">
    <w:name w:val="Comment Text Char"/>
    <w:basedOn w:val="DefaultParagraphFont"/>
    <w:link w:val="CommentText"/>
    <w:rsid w:val="00F4790A"/>
    <w:rPr>
      <w:rFonts w:ascii="Arial" w:eastAsia="Arial" w:hAnsi="Arial" w:cs="Arial"/>
      <w:color w:val="333333"/>
    </w:rPr>
  </w:style>
  <w:style w:type="paragraph" w:styleId="CommentSubject">
    <w:name w:val="annotation subject"/>
    <w:basedOn w:val="CommentText"/>
    <w:next w:val="CommentText"/>
    <w:link w:val="CommentSubjectChar"/>
    <w:unhideWhenUsed/>
    <w:rsid w:val="00F4790A"/>
    <w:rPr>
      <w:b/>
      <w:bCs/>
    </w:rPr>
  </w:style>
  <w:style w:type="character" w:customStyle="1" w:styleId="CommentSubjectChar">
    <w:name w:val="Comment Subject Char"/>
    <w:basedOn w:val="CommentTextChar"/>
    <w:link w:val="CommentSubject"/>
    <w:rsid w:val="00F4790A"/>
    <w:rPr>
      <w:rFonts w:ascii="Arial" w:eastAsia="Arial" w:hAnsi="Arial" w:cs="Arial"/>
      <w:b/>
      <w:bCs/>
      <w:color w:val="333333"/>
    </w:rPr>
  </w:style>
  <w:style w:type="paragraph" w:customStyle="1" w:styleId="Default">
    <w:name w:val="Default"/>
    <w:rsid w:val="00F4790A"/>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F4790A"/>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F4790A"/>
    <w:pPr>
      <w:spacing w:after="240"/>
      <w:contextualSpacing/>
    </w:pPr>
    <w:rPr>
      <w:rFonts w:eastAsia="Arial" w:cs="Arial"/>
      <w:color w:val="333333"/>
      <w:szCs w:val="20"/>
    </w:rPr>
  </w:style>
  <w:style w:type="paragraph" w:customStyle="1" w:styleId="tablecaption">
    <w:name w:val="table_caption"/>
    <w:basedOn w:val="Normal"/>
    <w:next w:val="Normal"/>
    <w:qFormat/>
    <w:rsid w:val="00F4790A"/>
    <w:pPr>
      <w:spacing w:before="0" w:after="120"/>
      <w:contextualSpacing/>
    </w:pPr>
    <w:rPr>
      <w:rFonts w:eastAsia="Arial" w:cs="Arial"/>
      <w:color w:val="333333"/>
      <w:szCs w:val="20"/>
    </w:rPr>
  </w:style>
  <w:style w:type="table" w:customStyle="1" w:styleId="1">
    <w:name w:val="1"/>
    <w:basedOn w:val="TableNormal"/>
    <w:rsid w:val="00F4790A"/>
    <w:rPr>
      <w:rFonts w:ascii="Arial" w:eastAsia="Arial" w:hAnsi="Arial" w:cs="Arial"/>
      <w:color w:val="333333"/>
    </w:rPr>
    <w:tblPr>
      <w:tblStyleRowBandSize w:val="1"/>
      <w:tblStyleColBandSize w:val="1"/>
    </w:tblPr>
  </w:style>
  <w:style w:type="paragraph" w:styleId="ListParagraph">
    <w:name w:val="List Paragraph"/>
    <w:basedOn w:val="Normal"/>
    <w:uiPriority w:val="34"/>
    <w:qFormat/>
    <w:rsid w:val="00F4790A"/>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117" Type="http://schemas.openxmlformats.org/officeDocument/2006/relationships/hyperlink" Target="http://www.usenix.org/event/lisa10/tech/full_papers/Inacio.pdf" TargetMode="External"/><Relationship Id="rId21" Type="http://schemas.openxmlformats.org/officeDocument/2006/relationships/hyperlink" Target="mailto:trey@kingfisherops.com" TargetMode="External"/><Relationship Id="rId42" Type="http://schemas.openxmlformats.org/officeDocument/2006/relationships/footer" Target="footer3.xml"/><Relationship Id="rId47" Type="http://schemas.openxmlformats.org/officeDocument/2006/relationships/image" Target="media/image5.png"/><Relationship Id="rId63" Type="http://schemas.openxmlformats.org/officeDocument/2006/relationships/hyperlink" Target="http://www.usenix.org/event/lisa10/tech/full_papers/Inacio.pdf%20" TargetMode="External"/><Relationship Id="rId68" Type="http://schemas.openxmlformats.org/officeDocument/2006/relationships/hyperlink" Target="https://www.ietf.org/rfc/rfc3954.txt" TargetMode="External"/><Relationship Id="rId84" Type="http://schemas.openxmlformats.org/officeDocument/2006/relationships/hyperlink" Target="https://www.ietf.org/rfc/rfc5101.txt" TargetMode="External"/><Relationship Id="rId89" Type="http://schemas.openxmlformats.org/officeDocument/2006/relationships/hyperlink" Target="https://www.ietf.org/rfc/rfc5101.txt" TargetMode="External"/><Relationship Id="rId112" Type="http://schemas.openxmlformats.org/officeDocument/2006/relationships/hyperlink" Target="http://tools.netsa.cert.org/silk/rwcut.html" TargetMode="External"/><Relationship Id="rId16" Type="http://schemas.openxmlformats.org/officeDocument/2006/relationships/hyperlink" Target="https://www.oasis-open.org/committees/cti/" TargetMode="External"/><Relationship Id="rId107" Type="http://schemas.openxmlformats.org/officeDocument/2006/relationships/hyperlink" Target="http://netflow.caligare.com/netflow_v5.htm" TargetMode="External"/><Relationship Id="rId11" Type="http://schemas.openxmlformats.org/officeDocument/2006/relationships/hyperlink" Target="http://docs.oasis-open.org/cti/cybox/v2.1.1/csprd01/part37-network-flow/cybox-v2.1.1-csprd01-part37-network-flow.html" TargetMode="External"/><Relationship Id="rId32" Type="http://schemas.openxmlformats.org/officeDocument/2006/relationships/hyperlink" Target="http://docs.oasis-open.org/cti/cybox/v2.1.1/csprd01/part37-network-flow/cybox-v2.1.1-csprd01-part37-network-flow.html" TargetMode="External"/><Relationship Id="rId37" Type="http://schemas.openxmlformats.org/officeDocument/2006/relationships/header" Target="header1.xml"/><Relationship Id="rId53" Type="http://schemas.openxmlformats.org/officeDocument/2006/relationships/oleObject" Target="embeddings/oleObject4.bin"/><Relationship Id="rId58" Type="http://schemas.openxmlformats.org/officeDocument/2006/relationships/hyperlink" Target="http://tools.ietf.org/html/rfc1349.txt" TargetMode="External"/><Relationship Id="rId74" Type="http://schemas.openxmlformats.org/officeDocument/2006/relationships/hyperlink" Target="http://tools.ietf.org/html/rfc5101.txt" TargetMode="External"/><Relationship Id="rId79" Type="http://schemas.openxmlformats.org/officeDocument/2006/relationships/hyperlink" Target="http://tools.ietf.org/html/rfc5101.txt" TargetMode="External"/><Relationship Id="rId102" Type="http://schemas.openxmlformats.org/officeDocument/2006/relationships/hyperlink" Target="http://www.ietf.org/rfc/rfc3954.txt" TargetMode="External"/><Relationship Id="rId5" Type="http://schemas.openxmlformats.org/officeDocument/2006/relationships/webSettings" Target="webSettings.xml"/><Relationship Id="rId90" Type="http://schemas.openxmlformats.org/officeDocument/2006/relationships/hyperlink" Target="https://www.ietf.org/rfc/rfc5102.txt" TargetMode="External"/><Relationship Id="rId95" Type="http://schemas.openxmlformats.org/officeDocument/2006/relationships/hyperlink" Target="http://www.ietf.org/rfc/rfc3954.txt"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43" Type="http://schemas.openxmlformats.org/officeDocument/2006/relationships/image" Target="media/image2.png"/><Relationship Id="rId48" Type="http://schemas.openxmlformats.org/officeDocument/2006/relationships/oleObject" Target="embeddings/oleObject2.bin"/><Relationship Id="rId64" Type="http://schemas.openxmlformats.org/officeDocument/2006/relationships/hyperlink" Target="http://tools.netsa.cert.org/yaf/index.html%20" TargetMode="External"/><Relationship Id="rId69" Type="http://schemas.openxmlformats.org/officeDocument/2006/relationships/hyperlink" Target="http://tools.ietf.org/html/rfc5101.txt" TargetMode="External"/><Relationship Id="rId113" Type="http://schemas.openxmlformats.org/officeDocument/2006/relationships/hyperlink" Target="http://tools.netsa.cert.org/silk/analysis-handbook.pdf" TargetMode="External"/><Relationship Id="rId118" Type="http://schemas.openxmlformats.org/officeDocument/2006/relationships/hyperlink" Target="http://www.iana.org/assignments/ipfix/ipfix.xml%20" TargetMode="External"/><Relationship Id="rId80" Type="http://schemas.openxmlformats.org/officeDocument/2006/relationships/hyperlink" Target="http://tools.ietf.org/html/rfc5101.txt" TargetMode="External"/><Relationship Id="rId85" Type="http://schemas.openxmlformats.org/officeDocument/2006/relationships/hyperlink" Target="https://www.ietf.org/rfc/rfc5102.txt" TargetMode="External"/><Relationship Id="rId12" Type="http://schemas.openxmlformats.org/officeDocument/2006/relationships/hyperlink" Target="http://docs.oasis-open.org/cti/cybox/v2.1.1/csprd01/part37-network-flow/cybox-v2.1.1-csprd01-part37-network-flow.pdf" TargetMode="External"/><Relationship Id="rId17" Type="http://schemas.openxmlformats.org/officeDocument/2006/relationships/hyperlink" Target="mailto:Richard.Struse@HQ.DHS.GOV" TargetMode="External"/><Relationship Id="rId33" Type="http://schemas.openxmlformats.org/officeDocument/2006/relationships/hyperlink" Target="http://docs.oasis-open.org/cti/cybox/v2.1.1/part37-network-flow/cybox-v2.1.1-part37-network-flow.html" TargetMode="External"/><Relationship Id="rId38" Type="http://schemas.openxmlformats.org/officeDocument/2006/relationships/header" Target="header2.xml"/><Relationship Id="rId59" Type="http://schemas.openxmlformats.org/officeDocument/2006/relationships/hyperlink" Target="http://tools.ietf.org/html/rfc5101.txt" TargetMode="External"/><Relationship Id="rId103" Type="http://schemas.openxmlformats.org/officeDocument/2006/relationships/hyperlink" Target="http://www.ietf.org/rfc/rfc3954.txt" TargetMode="External"/><Relationship Id="rId108" Type="http://schemas.openxmlformats.org/officeDocument/2006/relationships/hyperlink" Target="http://tools.netsa.cert.org/silk/faq.html" TargetMode="External"/><Relationship Id="rId54" Type="http://schemas.openxmlformats.org/officeDocument/2006/relationships/hyperlink" Target="http://www.ietf.org/rfc/rfc2119.txt" TargetMode="External"/><Relationship Id="rId70" Type="http://schemas.openxmlformats.org/officeDocument/2006/relationships/hyperlink" Target="http://tools.ietf.org/html/rfc5101.txt" TargetMode="External"/><Relationship Id="rId75" Type="http://schemas.openxmlformats.org/officeDocument/2006/relationships/hyperlink" Target="http://tools.ietf.org/html/rfc5101.txt" TargetMode="External"/><Relationship Id="rId91" Type="http://schemas.openxmlformats.org/officeDocument/2006/relationships/hyperlink" Target="https://www.ietf.org/rfc/rfc5102.txt" TargetMode="External"/><Relationship Id="rId96" Type="http://schemas.openxmlformats.org/officeDocument/2006/relationships/hyperlink" Target="http://www.ietf.org/rfc/rfc3954.tx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49" Type="http://schemas.openxmlformats.org/officeDocument/2006/relationships/image" Target="media/image6.png"/><Relationship Id="rId114" Type="http://schemas.openxmlformats.org/officeDocument/2006/relationships/hyperlink" Target="http://tools.netsa.cert.org/silk/faq.html%23ipfix-fields" TargetMode="External"/><Relationship Id="rId119" Type="http://schemas.openxmlformats.org/officeDocument/2006/relationships/footer" Target="footer5.xml"/><Relationship Id="rId44" Type="http://schemas.openxmlformats.org/officeDocument/2006/relationships/image" Target="media/image3.png"/><Relationship Id="rId60" Type="http://schemas.openxmlformats.org/officeDocument/2006/relationships/hyperlink" Target="https://www.ietf.org/rfc/rfc3954.txt" TargetMode="External"/><Relationship Id="rId65" Type="http://schemas.openxmlformats.org/officeDocument/2006/relationships/image" Target="media/image10.png"/><Relationship Id="rId81" Type="http://schemas.openxmlformats.org/officeDocument/2006/relationships/hyperlink" Target="http://tools.ietf.org/html/rfc5101.txt" TargetMode="External"/><Relationship Id="rId86" Type="http://schemas.openxmlformats.org/officeDocument/2006/relationships/hyperlink" Target="http://tools.ietf.org/html/rfc5101.txt"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37-network-flow/cybox-v2.1.1-part37-network-flow.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1.xml"/><Relationship Id="rId109" Type="http://schemas.openxmlformats.org/officeDocument/2006/relationships/hyperlink" Target="http://netflow.caligare.com/netflow_v5.htm" TargetMode="External"/><Relationship Id="rId34" Type="http://schemas.openxmlformats.org/officeDocument/2006/relationships/hyperlink" Target="https://www.oasis-open.org/policies-guidelines/ipr" TargetMode="External"/><Relationship Id="rId50" Type="http://schemas.openxmlformats.org/officeDocument/2006/relationships/oleObject" Target="embeddings/oleObject3.bin"/><Relationship Id="rId55" Type="http://schemas.openxmlformats.org/officeDocument/2006/relationships/footer" Target="footer4.xml"/><Relationship Id="rId76" Type="http://schemas.openxmlformats.org/officeDocument/2006/relationships/hyperlink" Target="http://tools.ietf.org/html/rfc5101.txt" TargetMode="External"/><Relationship Id="rId97" Type="http://schemas.openxmlformats.org/officeDocument/2006/relationships/hyperlink" Target="http://www.ietf.org/rfc/rfc3954.txt" TargetMode="External"/><Relationship Id="rId104" Type="http://schemas.openxmlformats.org/officeDocument/2006/relationships/image" Target="media/image13.png"/><Relationship Id="rId120"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11.png"/><Relationship Id="rId92" Type="http://schemas.openxmlformats.org/officeDocument/2006/relationships/hyperlink" Target="https://www.ietf.org/rfc/rfc5101.txt"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cti" TargetMode="External"/><Relationship Id="rId24" Type="http://schemas.openxmlformats.org/officeDocument/2006/relationships/hyperlink" Target="mailto:rpiazza@mitre.org" TargetMode="External"/><Relationship Id="rId40" Type="http://schemas.openxmlformats.org/officeDocument/2006/relationships/footer" Target="footer2.xml"/><Relationship Id="rId45" Type="http://schemas.openxmlformats.org/officeDocument/2006/relationships/oleObject" Target="embeddings/oleObject1.bin"/><Relationship Id="rId66" Type="http://schemas.openxmlformats.org/officeDocument/2006/relationships/hyperlink" Target="http://tools.ietf.org/html/rfc5101.txt" TargetMode="External"/><Relationship Id="rId87" Type="http://schemas.openxmlformats.org/officeDocument/2006/relationships/hyperlink" Target="https://www.ietf.org/rfc/rfc5101.txt" TargetMode="External"/><Relationship Id="rId110" Type="http://schemas.openxmlformats.org/officeDocument/2006/relationships/hyperlink" Target="https://bto.bluecoat.com/packetguide/8.6/info/netflow5-records.htm" TargetMode="External"/><Relationship Id="rId115" Type="http://schemas.openxmlformats.org/officeDocument/2006/relationships/hyperlink" Target="http://tools.netsa.cert.org/silk/rwcut.html" TargetMode="External"/><Relationship Id="rId61" Type="http://schemas.openxmlformats.org/officeDocument/2006/relationships/hyperlink" Target="http://tools.netsa.cert.org/silk/analysis-handbook.pdf%20" TargetMode="External"/><Relationship Id="rId82" Type="http://schemas.openxmlformats.org/officeDocument/2006/relationships/hyperlink" Target="http://tools.ietf.org/html/rfc5101.txt" TargetMode="External"/><Relationship Id="rId19" Type="http://schemas.openxmlformats.org/officeDocument/2006/relationships/hyperlink" Target="mailto:dbeck@mitre.org" TargetMode="External"/><Relationship Id="rId14" Type="http://schemas.openxmlformats.org/officeDocument/2006/relationships/hyperlink" Target="http://docs.oasis-open.org/cti/cybox/v2.1.1/part37-network-flow/cybox-v2.1.1-part37-network-flo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56" Type="http://schemas.openxmlformats.org/officeDocument/2006/relationships/image" Target="media/image9.png"/><Relationship Id="rId77" Type="http://schemas.openxmlformats.org/officeDocument/2006/relationships/hyperlink" Target="http://tools.ietf.org/html/rfc5101.txt" TargetMode="External"/><Relationship Id="rId100" Type="http://schemas.openxmlformats.org/officeDocument/2006/relationships/hyperlink" Target="http://www.ietf.org/rfc/rfc3954.txt" TargetMode="External"/><Relationship Id="rId105" Type="http://schemas.openxmlformats.org/officeDocument/2006/relationships/image" Target="media/image14.png"/><Relationship Id="rId8" Type="http://schemas.openxmlformats.org/officeDocument/2006/relationships/hyperlink" Target="https://www.oasis-open.org/" TargetMode="External"/><Relationship Id="rId51" Type="http://schemas.openxmlformats.org/officeDocument/2006/relationships/image" Target="media/image7.png"/><Relationship Id="rId72" Type="http://schemas.openxmlformats.org/officeDocument/2006/relationships/hyperlink" Target="http://tools.ietf.org/html/rfc5101.txt" TargetMode="External"/><Relationship Id="rId93" Type="http://schemas.openxmlformats.org/officeDocument/2006/relationships/hyperlink" Target="https://www.ietf.org/rfc/rfc5102.txt" TargetMode="External"/><Relationship Id="rId98" Type="http://schemas.openxmlformats.org/officeDocument/2006/relationships/hyperlink" Target="http://www.ietf.org/rfc/rfc3954.txt"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mitre.org/" TargetMode="External"/><Relationship Id="rId46" Type="http://schemas.openxmlformats.org/officeDocument/2006/relationships/image" Target="media/image4.png"/><Relationship Id="rId67" Type="http://schemas.openxmlformats.org/officeDocument/2006/relationships/hyperlink" Target="http://tools.ietf.org/html/rfc5101.txt" TargetMode="External"/><Relationship Id="rId116" Type="http://schemas.openxmlformats.org/officeDocument/2006/relationships/image" Target="media/image16.png"/><Relationship Id="rId20" Type="http://schemas.openxmlformats.org/officeDocument/2006/relationships/hyperlink" Target="http://www.mitre.org/" TargetMode="External"/><Relationship Id="rId41" Type="http://schemas.openxmlformats.org/officeDocument/2006/relationships/header" Target="header3.xml"/><Relationship Id="rId62" Type="http://schemas.openxmlformats.org/officeDocument/2006/relationships/hyperlink" Target="http://www.qosient.com/argus/" TargetMode="External"/><Relationship Id="rId83" Type="http://schemas.openxmlformats.org/officeDocument/2006/relationships/hyperlink" Target="https://www.ietf.org/rfc/rfc5102.txt" TargetMode="External"/><Relationship Id="rId88" Type="http://schemas.openxmlformats.org/officeDocument/2006/relationships/hyperlink" Target="https://www.ietf.org/rfc/rfc5102.txt" TargetMode="External"/><Relationship Id="rId111" Type="http://schemas.openxmlformats.org/officeDocument/2006/relationships/image" Target="media/image15.png"/><Relationship Id="rId15" Type="http://schemas.openxmlformats.org/officeDocument/2006/relationships/hyperlink" Target="http://docs.oasis-open.org/cti/cybox/v2.1.1/part37-network-flow/cybox-v2.1.1-part37-network-flow.pdf" TargetMode="External"/><Relationship Id="rId36" Type="http://schemas.openxmlformats.org/officeDocument/2006/relationships/hyperlink" Target="https://www.oasis-open.org/policies-guidelines/trademark" TargetMode="External"/><Relationship Id="rId57" Type="http://schemas.openxmlformats.org/officeDocument/2006/relationships/hyperlink" Target="http://www.iana.org/assignments/protocol-numbers/protocol-numbers.xml%20" TargetMode="External"/><Relationship Id="rId106" Type="http://schemas.openxmlformats.org/officeDocument/2006/relationships/hyperlink" Target="http://netflow.caligare.com/netflow_v5.htm" TargetMode="External"/><Relationship Id="rId10" Type="http://schemas.openxmlformats.org/officeDocument/2006/relationships/hyperlink" Target="http://docs.oasis-open.org/cti/cybox/v2.1.1/csprd01/part37-network-flow/cybox-v2.1.1-csprd01-part37-network-flow.docx" TargetMode="External"/><Relationship Id="rId31" Type="http://schemas.openxmlformats.org/officeDocument/2006/relationships/hyperlink" Target="https://www.oasis-open.org/committees/cti/ipr.php" TargetMode="External"/><Relationship Id="rId52" Type="http://schemas.openxmlformats.org/officeDocument/2006/relationships/image" Target="media/image8.png"/><Relationship Id="rId73" Type="http://schemas.openxmlformats.org/officeDocument/2006/relationships/hyperlink" Target="http://tools.ietf.org/html/rfc5101.txt" TargetMode="External"/><Relationship Id="rId78" Type="http://schemas.openxmlformats.org/officeDocument/2006/relationships/hyperlink" Target="https://www.ietf.org/rfc/rfc3954.txt" TargetMode="External"/><Relationship Id="rId94" Type="http://schemas.openxmlformats.org/officeDocument/2006/relationships/image" Target="media/image12.png"/><Relationship Id="rId99" Type="http://schemas.openxmlformats.org/officeDocument/2006/relationships/hyperlink" Target="http://www.ietf.org/rfc/rfc3954.txt" TargetMode="External"/><Relationship Id="rId101" Type="http://schemas.openxmlformats.org/officeDocument/2006/relationships/hyperlink" Target="http://www.ietf.org/rfc/rfc3954.txt"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A494-9438-41F0-A5E3-F00F618E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39</TotalTime>
  <Pages>71</Pages>
  <Words>17991</Words>
  <Characters>102553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CybOX Version 2.1.1. Part 37: Network Flow Object</vt:lpstr>
    </vt:vector>
  </TitlesOfParts>
  <Company/>
  <LinksUpToDate>false</LinksUpToDate>
  <CharactersWithSpaces>120304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37: Network Flow Object</dc:title>
  <dc:creator>OASIS Cyber Threat Intelligence (CTI) TC</dc:creator>
  <dc:description>This specification document defines the Network Flow Object data model, which is one of the Object data models for CybOX content.</dc:description>
  <cp:lastModifiedBy>Paul</cp:lastModifiedBy>
  <cp:revision>32</cp:revision>
  <cp:lastPrinted>2016-08-09T21:32:00Z</cp:lastPrinted>
  <dcterms:created xsi:type="dcterms:W3CDTF">2016-04-13T17:44:00Z</dcterms:created>
  <dcterms:modified xsi:type="dcterms:W3CDTF">2016-09-20T21:03:00Z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