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96F931B" w:rsidR="00C71349" w:rsidRDefault="0090480F" w:rsidP="008C100C">
      <w:pPr>
        <w:pStyle w:val="Title"/>
      </w:pPr>
      <w:r w:rsidRPr="0090480F">
        <w:t>CybOX™ Version 2.1.1</w:t>
      </w:r>
      <w:r>
        <w:t>.</w:t>
      </w:r>
      <w:r w:rsidRPr="0090480F">
        <w:t xml:space="preserve"> Part</w:t>
      </w:r>
      <w:r w:rsidR="005C75BA">
        <w:t xml:space="preserve"> 04: Default Extensions</w:t>
      </w:r>
    </w:p>
    <w:p w14:paraId="60FA4F6B" w14:textId="49CB2E6A" w:rsidR="00E4299F" w:rsidRDefault="00B03FBA" w:rsidP="008C100C">
      <w:pPr>
        <w:pStyle w:val="Subtitle"/>
      </w:pPr>
      <w:r>
        <w:t xml:space="preserve">Committee Specification Draft </w:t>
      </w:r>
      <w:r w:rsidR="0090480F">
        <w:t>01</w:t>
      </w:r>
      <w:r w:rsidR="00DA3BAF">
        <w:t xml:space="preserve"> /</w:t>
      </w:r>
      <w:r w:rsidR="00DA3BAF">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D5F98DA" w:rsidR="00D54431" w:rsidRPr="003707E2" w:rsidRDefault="009B0C3B" w:rsidP="00D54431">
      <w:pPr>
        <w:pStyle w:val="Titlepageinfodescription"/>
        <w:rPr>
          <w:rStyle w:val="Hyperlink"/>
          <w:color w:val="auto"/>
        </w:rPr>
      </w:pPr>
      <w:hyperlink r:id="rId10" w:history="1">
        <w:r>
          <w:rPr>
            <w:rStyle w:val="Hyperlink"/>
          </w:rPr>
          <w:t>http://docs.oasis-open.org/cti/cybox/v2.1.1/csprd01/part04-default-extensions/cybox-v2.1.1-csprd01-part04-default-extensions.docx</w:t>
        </w:r>
      </w:hyperlink>
      <w:r w:rsidR="002659E9">
        <w:rPr>
          <w:rStyle w:val="Hyperlink"/>
          <w:color w:val="auto"/>
        </w:rPr>
        <w:t xml:space="preserve"> (Authoritative)</w:t>
      </w:r>
    </w:p>
    <w:p w14:paraId="114DAE8B" w14:textId="6B7406AD" w:rsidR="00FC06F0" w:rsidRDefault="009B0C3B" w:rsidP="00CF629C">
      <w:pPr>
        <w:pStyle w:val="Titlepageinfodescription"/>
        <w:rPr>
          <w:rStyle w:val="Hyperlink"/>
          <w:color w:val="auto"/>
        </w:rPr>
      </w:pPr>
      <w:hyperlink r:id="rId11" w:history="1">
        <w:r>
          <w:rPr>
            <w:rStyle w:val="Hyperlink"/>
          </w:rPr>
          <w:t>http://docs.oasis-open.org/cti/cybox/v2.1.1/csprd01/part04-default-extensions/cybox-v2.1.1-csprd01-part04-default-extensions.html</w:t>
        </w:r>
      </w:hyperlink>
    </w:p>
    <w:p w14:paraId="6C2DBDBF" w14:textId="13959AC8" w:rsidR="00CF629C" w:rsidRPr="00FC06F0" w:rsidRDefault="009B0C3B" w:rsidP="00CF629C">
      <w:pPr>
        <w:pStyle w:val="Titlepageinfodescription"/>
        <w:rPr>
          <w:rStyle w:val="Hyperlink"/>
          <w:color w:val="auto"/>
        </w:rPr>
      </w:pPr>
      <w:hyperlink r:id="rId12" w:history="1">
        <w:r>
          <w:rPr>
            <w:rStyle w:val="Hyperlink"/>
          </w:rPr>
          <w:t>http://docs.oasis-open.org/cti/cybox/v2.1.1/csprd01/part04-default-extensions/cybox-v2.1.1-csprd01-part04-default-extensions.pdf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9EC2B0B" w:rsidR="00FC06F0" w:rsidRPr="003707E2" w:rsidRDefault="009B0C3B" w:rsidP="00FC06F0">
      <w:pPr>
        <w:pStyle w:val="Titlepageinfodescription"/>
        <w:rPr>
          <w:rStyle w:val="Hyperlink"/>
          <w:color w:val="auto"/>
        </w:rPr>
      </w:pPr>
      <w:hyperlink r:id="rId13" w:history="1">
        <w:r>
          <w:rPr>
            <w:rStyle w:val="Hyperlink"/>
          </w:rPr>
          <w:t>http://docs.oasis-open.org/cti/cybox/v2.1.1/part04-default-extensions/cybox-v2.1.1-part04-default-extensions.docx</w:t>
        </w:r>
      </w:hyperlink>
      <w:r w:rsidR="00FC06F0">
        <w:rPr>
          <w:rStyle w:val="Hyperlink"/>
          <w:color w:val="auto"/>
        </w:rPr>
        <w:t xml:space="preserve"> (Authoritative)</w:t>
      </w:r>
    </w:p>
    <w:p w14:paraId="1D8F3803" w14:textId="483540E2" w:rsidR="00FC06F0" w:rsidRDefault="009B0C3B" w:rsidP="00FC06F0">
      <w:pPr>
        <w:pStyle w:val="Titlepageinfodescription"/>
        <w:rPr>
          <w:rStyle w:val="Hyperlink"/>
          <w:color w:val="auto"/>
        </w:rPr>
      </w:pPr>
      <w:hyperlink r:id="rId14" w:history="1">
        <w:r>
          <w:rPr>
            <w:rStyle w:val="Hyperlink"/>
          </w:rPr>
          <w:t>http://docs.oasis-open.org/cti/cybox/v2.1.1/part04-default-extensions/cybox-v2.1.1-part04-default-extensions.html</w:t>
        </w:r>
      </w:hyperlink>
    </w:p>
    <w:p w14:paraId="1A647C78" w14:textId="05F4E45E" w:rsidR="00FC06F0" w:rsidRPr="00FC06F0" w:rsidRDefault="009B0C3B" w:rsidP="00FC06F0">
      <w:pPr>
        <w:pStyle w:val="Titlepageinfodescription"/>
        <w:rPr>
          <w:rStyle w:val="Hyperlink"/>
          <w:color w:val="auto"/>
        </w:rPr>
      </w:pPr>
      <w:hyperlink r:id="rId15" w:history="1">
        <w:r>
          <w:rPr>
            <w:rStyle w:val="Hyperlink"/>
          </w:rPr>
          <w:t>http://docs.oasis-open.org/cti/cybox/v2.1.1/part04-default-extensions/cybox-v2.1.1-part04-default-extensions.pdf</w:t>
        </w:r>
      </w:hyperlink>
    </w:p>
    <w:p w14:paraId="1C07D5F9" w14:textId="77777777" w:rsidR="00024C43" w:rsidRDefault="00024C43" w:rsidP="008C100C">
      <w:pPr>
        <w:pStyle w:val="Titlepageinfo"/>
      </w:pPr>
      <w:r>
        <w:t>Technical Committee:</w:t>
      </w:r>
    </w:p>
    <w:p w14:paraId="74BEBC9B" w14:textId="77777777" w:rsidR="00600A43" w:rsidRDefault="009B0C3B"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0BF1056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r>
        <w:t xml:space="preserve"> </w:t>
      </w:r>
    </w:p>
    <w:p w14:paraId="3D893015" w14:textId="77777777" w:rsidR="007816D7" w:rsidRDefault="00DC2EB1" w:rsidP="008C100C">
      <w:pPr>
        <w:pStyle w:val="Titlepageinfo"/>
      </w:pPr>
      <w:r>
        <w:t>Editors</w:t>
      </w:r>
      <w:r w:rsidR="007816D7">
        <w:t>:</w:t>
      </w:r>
    </w:p>
    <w:p w14:paraId="5915093E" w14:textId="77777777" w:rsidR="006A0C24" w:rsidRDefault="006A0C24" w:rsidP="006A0C24">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888E20E"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9B0C3B">
          <w:rPr>
            <w:rStyle w:val="Hyperlink"/>
          </w:rPr>
          <w:t>http://docs.oasis-open.org/cti/cybox/v2.1.1/csprd01/cybox-v2.1.1-csprd01-additional-artifacts.html</w:t>
        </w:r>
      </w:hyperlink>
      <w:r w:rsidR="00154FA3">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520B8876" w:rsidR="009C7DCE" w:rsidRDefault="00FA38B1" w:rsidP="008C100C">
      <w:pPr>
        <w:pStyle w:val="Abstract"/>
      </w:pPr>
      <w:r w:rsidRPr="007A390A">
        <w:t xml:space="preserve">The Cyber Observable </w:t>
      </w:r>
      <w:r>
        <w:t>Ex</w:t>
      </w:r>
      <w:r w:rsidRPr="007A390A">
        <w:t>pression (CybOX</w:t>
      </w:r>
      <w:r>
        <w:rPr>
          <w:rFonts w:cs="Arial"/>
        </w:rPr>
        <w:t>™</w:t>
      </w:r>
      <w:r w:rsidRPr="007A390A">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t>,</w:t>
      </w:r>
      <w:r w:rsidRPr="007A390A">
        <w:t xml:space="preserve"> and analysis heuristics. This specification document defines the </w:t>
      </w:r>
      <w:r>
        <w:t>default extensions, data model, which enables external data models to be included in CybOX content</w:t>
      </w:r>
      <w:r w:rsidRPr="007A390A">
        <w: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ECE1283" w:rsidR="00995E1B" w:rsidRDefault="00560795" w:rsidP="00AC0AAD">
      <w:pPr>
        <w:pStyle w:val="Abstract"/>
      </w:pPr>
      <w:r>
        <w:rPr>
          <w:rStyle w:val="Refterm"/>
        </w:rPr>
        <w:t>[</w:t>
      </w:r>
      <w:r w:rsidR="001D0CB3" w:rsidRPr="001D0CB3">
        <w:rPr>
          <w:rStyle w:val="Refterm"/>
        </w:rPr>
        <w:t>CybOX-v2.1.1-default-extensions</w:t>
      </w:r>
      <w:r>
        <w:rPr>
          <w:rStyle w:val="Refterm"/>
        </w:rPr>
        <w:t>]</w:t>
      </w:r>
    </w:p>
    <w:p w14:paraId="50D2243D" w14:textId="75162FE7" w:rsidR="000449B0" w:rsidRPr="001D0CB3" w:rsidRDefault="001D0CB3" w:rsidP="008C100C">
      <w:pPr>
        <w:pStyle w:val="Abstract"/>
        <w:rPr>
          <w:i/>
        </w:rPr>
      </w:pPr>
      <w:r w:rsidRPr="001D0CB3">
        <w:rPr>
          <w:bCs/>
          <w:i/>
        </w:rPr>
        <w:t>CybOX™ Version 2.1.1. Part 04: Default Extensions</w:t>
      </w:r>
      <w:r>
        <w:rPr>
          <w:bCs/>
          <w:i/>
        </w:rPr>
        <w:t xml:space="preserve">. </w:t>
      </w:r>
      <w:r w:rsidRPr="001D0CB3">
        <w:rPr>
          <w:bCs/>
        </w:rPr>
        <w:t>Edited by Desiree Beck, Trey Darley, Ivan Kirillov, and Rich Piazza. 20 June 2016. OASIS Committee Specification Draft 01</w:t>
      </w:r>
      <w:r w:rsidR="00DA3BAF">
        <w:rPr>
          <w:bCs/>
        </w:rPr>
        <w:t xml:space="preserve"> / Public Review Draft 01</w:t>
      </w:r>
      <w:r w:rsidRPr="001D0CB3">
        <w:rPr>
          <w:bCs/>
        </w:rPr>
        <w:t>.</w:t>
      </w:r>
      <w:r>
        <w:rPr>
          <w:bCs/>
        </w:rPr>
        <w:t xml:space="preserve"> </w:t>
      </w:r>
      <w:hyperlink r:id="rId32" w:history="1">
        <w:r w:rsidR="009B0C3B">
          <w:rPr>
            <w:rStyle w:val="Hyperlink"/>
          </w:rPr>
          <w:t>http://docs.oasis-open.org/cti/cybox/v2.1.1/csprd01/part04-default-extensions/cybox-v2.1.1-csprd01-part04-default-extensions.html</w:t>
        </w:r>
      </w:hyperlink>
      <w:r w:rsidR="00FE0A27">
        <w:t xml:space="preserve">. </w:t>
      </w:r>
      <w:r>
        <w:rPr>
          <w:rStyle w:val="Hyperlink"/>
          <w:color w:val="auto"/>
        </w:rPr>
        <w:t xml:space="preserve">Latest version: </w:t>
      </w:r>
      <w:hyperlink r:id="rId33" w:history="1">
        <w:r w:rsidR="009B0C3B">
          <w:rPr>
            <w:rStyle w:val="Hyperlink"/>
          </w:rPr>
          <w:t>http://docs.oasis-open.org/cti/cybox/v2.1.1/part04-default-extensions/cybox-v2.1.1-part04-default-extensions.html</w:t>
        </w:r>
      </w:hyperlink>
      <w:r w:rsidR="009B0C3B">
        <w:rPr>
          <w:rStyle w:val="Hyperlink"/>
          <w:color w:val="auto"/>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60E9E864" w14:textId="77777777" w:rsidR="00077E86" w:rsidRPr="00960D49" w:rsidRDefault="00077E86" w:rsidP="00077E86">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3F9C0EA0" w14:textId="77777777" w:rsidR="00077E86" w:rsidRPr="0060033A" w:rsidRDefault="00077E86" w:rsidP="001D1D6C"/>
    <w:p w14:paraId="62679068" w14:textId="77777777" w:rsidR="008677C6" w:rsidRDefault="00177DED" w:rsidP="008C100C">
      <w:pPr>
        <w:pStyle w:val="Notices"/>
      </w:pPr>
      <w:r>
        <w:lastRenderedPageBreak/>
        <w:t>Table of Contents</w:t>
      </w:r>
    </w:p>
    <w:p w14:paraId="308633E2" w14:textId="77777777" w:rsidR="00B9615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4234" w:history="1">
        <w:r w:rsidR="00B9615E" w:rsidRPr="00A966E1">
          <w:rPr>
            <w:rStyle w:val="Hyperlink"/>
            <w:noProof/>
          </w:rPr>
          <w:t>1</w:t>
        </w:r>
        <w:r w:rsidR="00B9615E">
          <w:rPr>
            <w:rFonts w:asciiTheme="minorHAnsi" w:eastAsiaTheme="minorEastAsia" w:hAnsiTheme="minorHAnsi" w:cstheme="minorBidi"/>
            <w:noProof/>
            <w:sz w:val="22"/>
            <w:szCs w:val="22"/>
          </w:rPr>
          <w:tab/>
        </w:r>
        <w:r w:rsidR="00B9615E" w:rsidRPr="00A966E1">
          <w:rPr>
            <w:rStyle w:val="Hyperlink"/>
            <w:noProof/>
          </w:rPr>
          <w:t>Introduction</w:t>
        </w:r>
        <w:r w:rsidR="00B9615E">
          <w:rPr>
            <w:noProof/>
            <w:webHidden/>
          </w:rPr>
          <w:tab/>
        </w:r>
        <w:r w:rsidR="00B9615E">
          <w:rPr>
            <w:noProof/>
            <w:webHidden/>
          </w:rPr>
          <w:fldChar w:fldCharType="begin"/>
        </w:r>
        <w:r w:rsidR="00B9615E">
          <w:rPr>
            <w:noProof/>
            <w:webHidden/>
          </w:rPr>
          <w:instrText xml:space="preserve"> PAGEREF _Toc458094234 \h </w:instrText>
        </w:r>
        <w:r w:rsidR="00B9615E">
          <w:rPr>
            <w:noProof/>
            <w:webHidden/>
          </w:rPr>
        </w:r>
        <w:r w:rsidR="00B9615E">
          <w:rPr>
            <w:noProof/>
            <w:webHidden/>
          </w:rPr>
          <w:fldChar w:fldCharType="separate"/>
        </w:r>
        <w:r w:rsidR="00EF21A2">
          <w:rPr>
            <w:noProof/>
            <w:webHidden/>
          </w:rPr>
          <w:t>6</w:t>
        </w:r>
        <w:r w:rsidR="00B9615E">
          <w:rPr>
            <w:noProof/>
            <w:webHidden/>
          </w:rPr>
          <w:fldChar w:fldCharType="end"/>
        </w:r>
      </w:hyperlink>
    </w:p>
    <w:p w14:paraId="27813D25" w14:textId="77777777" w:rsidR="00B9615E" w:rsidRDefault="009B0C3B">
      <w:pPr>
        <w:pStyle w:val="TOC2"/>
        <w:tabs>
          <w:tab w:val="right" w:leader="dot" w:pos="9350"/>
        </w:tabs>
        <w:rPr>
          <w:rFonts w:asciiTheme="minorHAnsi" w:eastAsiaTheme="minorEastAsia" w:hAnsiTheme="minorHAnsi" w:cstheme="minorBidi"/>
          <w:noProof/>
          <w:sz w:val="22"/>
          <w:szCs w:val="22"/>
        </w:rPr>
      </w:pPr>
      <w:hyperlink w:anchor="_Toc458094235" w:history="1">
        <w:r w:rsidR="00B9615E" w:rsidRPr="00A966E1">
          <w:rPr>
            <w:rStyle w:val="Hyperlink"/>
            <w:noProof/>
          </w:rPr>
          <w:t>1.1 CybOX</w:t>
        </w:r>
        <w:r w:rsidR="00B9615E" w:rsidRPr="00A966E1">
          <w:rPr>
            <w:rStyle w:val="Hyperlink"/>
            <w:noProof/>
            <w:vertAlign w:val="superscript"/>
          </w:rPr>
          <w:t>TM</w:t>
        </w:r>
        <w:r w:rsidR="00B9615E" w:rsidRPr="00A966E1">
          <w:rPr>
            <w:rStyle w:val="Hyperlink"/>
            <w:noProof/>
          </w:rPr>
          <w:t xml:space="preserve"> Specification Documents</w:t>
        </w:r>
        <w:r w:rsidR="00B9615E">
          <w:rPr>
            <w:noProof/>
            <w:webHidden/>
          </w:rPr>
          <w:tab/>
        </w:r>
        <w:r w:rsidR="00B9615E">
          <w:rPr>
            <w:noProof/>
            <w:webHidden/>
          </w:rPr>
          <w:fldChar w:fldCharType="begin"/>
        </w:r>
        <w:r w:rsidR="00B9615E">
          <w:rPr>
            <w:noProof/>
            <w:webHidden/>
          </w:rPr>
          <w:instrText xml:space="preserve"> PAGEREF _Toc458094235 \h </w:instrText>
        </w:r>
        <w:r w:rsidR="00B9615E">
          <w:rPr>
            <w:noProof/>
            <w:webHidden/>
          </w:rPr>
        </w:r>
        <w:r w:rsidR="00B9615E">
          <w:rPr>
            <w:noProof/>
            <w:webHidden/>
          </w:rPr>
          <w:fldChar w:fldCharType="separate"/>
        </w:r>
        <w:r w:rsidR="00EF21A2">
          <w:rPr>
            <w:noProof/>
            <w:webHidden/>
          </w:rPr>
          <w:t>6</w:t>
        </w:r>
        <w:r w:rsidR="00B9615E">
          <w:rPr>
            <w:noProof/>
            <w:webHidden/>
          </w:rPr>
          <w:fldChar w:fldCharType="end"/>
        </w:r>
      </w:hyperlink>
    </w:p>
    <w:p w14:paraId="24137854" w14:textId="77777777" w:rsidR="00B9615E" w:rsidRDefault="009B0C3B">
      <w:pPr>
        <w:pStyle w:val="TOC2"/>
        <w:tabs>
          <w:tab w:val="right" w:leader="dot" w:pos="9350"/>
        </w:tabs>
        <w:rPr>
          <w:rFonts w:asciiTheme="minorHAnsi" w:eastAsiaTheme="minorEastAsia" w:hAnsiTheme="minorHAnsi" w:cstheme="minorBidi"/>
          <w:noProof/>
          <w:sz w:val="22"/>
          <w:szCs w:val="22"/>
        </w:rPr>
      </w:pPr>
      <w:hyperlink w:anchor="_Toc458094236" w:history="1">
        <w:r w:rsidR="00B9615E" w:rsidRPr="00A966E1">
          <w:rPr>
            <w:rStyle w:val="Hyperlink"/>
            <w:noProof/>
          </w:rPr>
          <w:t>1.2 Document Conventions</w:t>
        </w:r>
        <w:r w:rsidR="00B9615E">
          <w:rPr>
            <w:noProof/>
            <w:webHidden/>
          </w:rPr>
          <w:tab/>
        </w:r>
        <w:r w:rsidR="00B9615E">
          <w:rPr>
            <w:noProof/>
            <w:webHidden/>
          </w:rPr>
          <w:fldChar w:fldCharType="begin"/>
        </w:r>
        <w:r w:rsidR="00B9615E">
          <w:rPr>
            <w:noProof/>
            <w:webHidden/>
          </w:rPr>
          <w:instrText xml:space="preserve"> PAGEREF _Toc458094236 \h </w:instrText>
        </w:r>
        <w:r w:rsidR="00B9615E">
          <w:rPr>
            <w:noProof/>
            <w:webHidden/>
          </w:rPr>
        </w:r>
        <w:r w:rsidR="00B9615E">
          <w:rPr>
            <w:noProof/>
            <w:webHidden/>
          </w:rPr>
          <w:fldChar w:fldCharType="separate"/>
        </w:r>
        <w:r w:rsidR="00EF21A2">
          <w:rPr>
            <w:noProof/>
            <w:webHidden/>
          </w:rPr>
          <w:t>6</w:t>
        </w:r>
        <w:r w:rsidR="00B9615E">
          <w:rPr>
            <w:noProof/>
            <w:webHidden/>
          </w:rPr>
          <w:fldChar w:fldCharType="end"/>
        </w:r>
      </w:hyperlink>
    </w:p>
    <w:p w14:paraId="19FBF7B9" w14:textId="77777777" w:rsidR="00B9615E" w:rsidRDefault="009B0C3B">
      <w:pPr>
        <w:pStyle w:val="TOC3"/>
        <w:tabs>
          <w:tab w:val="right" w:leader="dot" w:pos="9350"/>
        </w:tabs>
        <w:rPr>
          <w:rFonts w:asciiTheme="minorHAnsi" w:eastAsiaTheme="minorEastAsia" w:hAnsiTheme="minorHAnsi" w:cstheme="minorBidi"/>
          <w:noProof/>
          <w:sz w:val="22"/>
          <w:szCs w:val="22"/>
        </w:rPr>
      </w:pPr>
      <w:hyperlink w:anchor="_Toc458094237" w:history="1">
        <w:r w:rsidR="00B9615E" w:rsidRPr="00A966E1">
          <w:rPr>
            <w:rStyle w:val="Hyperlink"/>
            <w:noProof/>
          </w:rPr>
          <w:t>1.2.1 Fonts</w:t>
        </w:r>
        <w:r w:rsidR="00B9615E">
          <w:rPr>
            <w:noProof/>
            <w:webHidden/>
          </w:rPr>
          <w:tab/>
        </w:r>
        <w:r w:rsidR="00B9615E">
          <w:rPr>
            <w:noProof/>
            <w:webHidden/>
          </w:rPr>
          <w:fldChar w:fldCharType="begin"/>
        </w:r>
        <w:r w:rsidR="00B9615E">
          <w:rPr>
            <w:noProof/>
            <w:webHidden/>
          </w:rPr>
          <w:instrText xml:space="preserve"> PAGEREF _Toc458094237 \h </w:instrText>
        </w:r>
        <w:r w:rsidR="00B9615E">
          <w:rPr>
            <w:noProof/>
            <w:webHidden/>
          </w:rPr>
        </w:r>
        <w:r w:rsidR="00B9615E">
          <w:rPr>
            <w:noProof/>
            <w:webHidden/>
          </w:rPr>
          <w:fldChar w:fldCharType="separate"/>
        </w:r>
        <w:r w:rsidR="00EF21A2">
          <w:rPr>
            <w:noProof/>
            <w:webHidden/>
          </w:rPr>
          <w:t>6</w:t>
        </w:r>
        <w:r w:rsidR="00B9615E">
          <w:rPr>
            <w:noProof/>
            <w:webHidden/>
          </w:rPr>
          <w:fldChar w:fldCharType="end"/>
        </w:r>
      </w:hyperlink>
    </w:p>
    <w:p w14:paraId="725B3970" w14:textId="77777777" w:rsidR="00B9615E" w:rsidRDefault="009B0C3B">
      <w:pPr>
        <w:pStyle w:val="TOC3"/>
        <w:tabs>
          <w:tab w:val="right" w:leader="dot" w:pos="9350"/>
        </w:tabs>
        <w:rPr>
          <w:rFonts w:asciiTheme="minorHAnsi" w:eastAsiaTheme="minorEastAsia" w:hAnsiTheme="minorHAnsi" w:cstheme="minorBidi"/>
          <w:noProof/>
          <w:sz w:val="22"/>
          <w:szCs w:val="22"/>
        </w:rPr>
      </w:pPr>
      <w:hyperlink w:anchor="_Toc458094238" w:history="1">
        <w:r w:rsidR="00B9615E" w:rsidRPr="00A966E1">
          <w:rPr>
            <w:rStyle w:val="Hyperlink"/>
            <w:noProof/>
          </w:rPr>
          <w:t>1.2.2 UML Package References</w:t>
        </w:r>
        <w:r w:rsidR="00B9615E">
          <w:rPr>
            <w:noProof/>
            <w:webHidden/>
          </w:rPr>
          <w:tab/>
        </w:r>
        <w:r w:rsidR="00B9615E">
          <w:rPr>
            <w:noProof/>
            <w:webHidden/>
          </w:rPr>
          <w:fldChar w:fldCharType="begin"/>
        </w:r>
        <w:r w:rsidR="00B9615E">
          <w:rPr>
            <w:noProof/>
            <w:webHidden/>
          </w:rPr>
          <w:instrText xml:space="preserve"> PAGEREF _Toc458094238 \h </w:instrText>
        </w:r>
        <w:r w:rsidR="00B9615E">
          <w:rPr>
            <w:noProof/>
            <w:webHidden/>
          </w:rPr>
        </w:r>
        <w:r w:rsidR="00B9615E">
          <w:rPr>
            <w:noProof/>
            <w:webHidden/>
          </w:rPr>
          <w:fldChar w:fldCharType="separate"/>
        </w:r>
        <w:r w:rsidR="00EF21A2">
          <w:rPr>
            <w:noProof/>
            <w:webHidden/>
          </w:rPr>
          <w:t>7</w:t>
        </w:r>
        <w:r w:rsidR="00B9615E">
          <w:rPr>
            <w:noProof/>
            <w:webHidden/>
          </w:rPr>
          <w:fldChar w:fldCharType="end"/>
        </w:r>
      </w:hyperlink>
    </w:p>
    <w:p w14:paraId="30B77799" w14:textId="77777777" w:rsidR="00B9615E" w:rsidRDefault="009B0C3B">
      <w:pPr>
        <w:pStyle w:val="TOC3"/>
        <w:tabs>
          <w:tab w:val="right" w:leader="dot" w:pos="9350"/>
        </w:tabs>
        <w:rPr>
          <w:rFonts w:asciiTheme="minorHAnsi" w:eastAsiaTheme="minorEastAsia" w:hAnsiTheme="minorHAnsi" w:cstheme="minorBidi"/>
          <w:noProof/>
          <w:sz w:val="22"/>
          <w:szCs w:val="22"/>
        </w:rPr>
      </w:pPr>
      <w:hyperlink w:anchor="_Toc458094239" w:history="1">
        <w:r w:rsidR="00B9615E" w:rsidRPr="00A966E1">
          <w:rPr>
            <w:rStyle w:val="Hyperlink"/>
            <w:noProof/>
          </w:rPr>
          <w:t>1.2.3 UML Diagrams</w:t>
        </w:r>
        <w:r w:rsidR="00B9615E">
          <w:rPr>
            <w:noProof/>
            <w:webHidden/>
          </w:rPr>
          <w:tab/>
        </w:r>
        <w:r w:rsidR="00B9615E">
          <w:rPr>
            <w:noProof/>
            <w:webHidden/>
          </w:rPr>
          <w:fldChar w:fldCharType="begin"/>
        </w:r>
        <w:r w:rsidR="00B9615E">
          <w:rPr>
            <w:noProof/>
            <w:webHidden/>
          </w:rPr>
          <w:instrText xml:space="preserve"> PAGEREF _Toc458094239 \h </w:instrText>
        </w:r>
        <w:r w:rsidR="00B9615E">
          <w:rPr>
            <w:noProof/>
            <w:webHidden/>
          </w:rPr>
        </w:r>
        <w:r w:rsidR="00B9615E">
          <w:rPr>
            <w:noProof/>
            <w:webHidden/>
          </w:rPr>
          <w:fldChar w:fldCharType="separate"/>
        </w:r>
        <w:r w:rsidR="00EF21A2">
          <w:rPr>
            <w:noProof/>
            <w:webHidden/>
          </w:rPr>
          <w:t>7</w:t>
        </w:r>
        <w:r w:rsidR="00B9615E">
          <w:rPr>
            <w:noProof/>
            <w:webHidden/>
          </w:rPr>
          <w:fldChar w:fldCharType="end"/>
        </w:r>
      </w:hyperlink>
    </w:p>
    <w:p w14:paraId="0973F071" w14:textId="77777777" w:rsidR="00B9615E" w:rsidRDefault="009B0C3B">
      <w:pPr>
        <w:pStyle w:val="TOC3"/>
        <w:tabs>
          <w:tab w:val="right" w:leader="dot" w:pos="9350"/>
        </w:tabs>
        <w:rPr>
          <w:rFonts w:asciiTheme="minorHAnsi" w:eastAsiaTheme="minorEastAsia" w:hAnsiTheme="minorHAnsi" w:cstheme="minorBidi"/>
          <w:noProof/>
          <w:sz w:val="22"/>
          <w:szCs w:val="22"/>
        </w:rPr>
      </w:pPr>
      <w:hyperlink w:anchor="_Toc458094240" w:history="1">
        <w:r w:rsidR="00B9615E" w:rsidRPr="00A966E1">
          <w:rPr>
            <w:rStyle w:val="Hyperlink"/>
            <w:noProof/>
          </w:rPr>
          <w:t>1.2.4 Property Table Notation</w:t>
        </w:r>
        <w:r w:rsidR="00B9615E">
          <w:rPr>
            <w:noProof/>
            <w:webHidden/>
          </w:rPr>
          <w:tab/>
        </w:r>
        <w:r w:rsidR="00B9615E">
          <w:rPr>
            <w:noProof/>
            <w:webHidden/>
          </w:rPr>
          <w:fldChar w:fldCharType="begin"/>
        </w:r>
        <w:r w:rsidR="00B9615E">
          <w:rPr>
            <w:noProof/>
            <w:webHidden/>
          </w:rPr>
          <w:instrText xml:space="preserve"> PAGEREF _Toc458094240 \h </w:instrText>
        </w:r>
        <w:r w:rsidR="00B9615E">
          <w:rPr>
            <w:noProof/>
            <w:webHidden/>
          </w:rPr>
        </w:r>
        <w:r w:rsidR="00B9615E">
          <w:rPr>
            <w:noProof/>
            <w:webHidden/>
          </w:rPr>
          <w:fldChar w:fldCharType="separate"/>
        </w:r>
        <w:r w:rsidR="00EF21A2">
          <w:rPr>
            <w:noProof/>
            <w:webHidden/>
          </w:rPr>
          <w:t>8</w:t>
        </w:r>
        <w:r w:rsidR="00B9615E">
          <w:rPr>
            <w:noProof/>
            <w:webHidden/>
          </w:rPr>
          <w:fldChar w:fldCharType="end"/>
        </w:r>
      </w:hyperlink>
    </w:p>
    <w:p w14:paraId="3FDBD9F2" w14:textId="77777777" w:rsidR="00B9615E" w:rsidRDefault="009B0C3B">
      <w:pPr>
        <w:pStyle w:val="TOC3"/>
        <w:tabs>
          <w:tab w:val="right" w:leader="dot" w:pos="9350"/>
        </w:tabs>
        <w:rPr>
          <w:rFonts w:asciiTheme="minorHAnsi" w:eastAsiaTheme="minorEastAsia" w:hAnsiTheme="minorHAnsi" w:cstheme="minorBidi"/>
          <w:noProof/>
          <w:sz w:val="22"/>
          <w:szCs w:val="22"/>
        </w:rPr>
      </w:pPr>
      <w:hyperlink w:anchor="_Toc458094241" w:history="1">
        <w:r w:rsidR="00B9615E" w:rsidRPr="00A966E1">
          <w:rPr>
            <w:rStyle w:val="Hyperlink"/>
            <w:noProof/>
          </w:rPr>
          <w:t>1.2.5 Property and Class Descriptions</w:t>
        </w:r>
        <w:r w:rsidR="00B9615E">
          <w:rPr>
            <w:noProof/>
            <w:webHidden/>
          </w:rPr>
          <w:tab/>
        </w:r>
        <w:r w:rsidR="00B9615E">
          <w:rPr>
            <w:noProof/>
            <w:webHidden/>
          </w:rPr>
          <w:fldChar w:fldCharType="begin"/>
        </w:r>
        <w:r w:rsidR="00B9615E">
          <w:rPr>
            <w:noProof/>
            <w:webHidden/>
          </w:rPr>
          <w:instrText xml:space="preserve"> PAGEREF _Toc458094241 \h </w:instrText>
        </w:r>
        <w:r w:rsidR="00B9615E">
          <w:rPr>
            <w:noProof/>
            <w:webHidden/>
          </w:rPr>
        </w:r>
        <w:r w:rsidR="00B9615E">
          <w:rPr>
            <w:noProof/>
            <w:webHidden/>
          </w:rPr>
          <w:fldChar w:fldCharType="separate"/>
        </w:r>
        <w:r w:rsidR="00EF21A2">
          <w:rPr>
            <w:noProof/>
            <w:webHidden/>
          </w:rPr>
          <w:t>8</w:t>
        </w:r>
        <w:r w:rsidR="00B9615E">
          <w:rPr>
            <w:noProof/>
            <w:webHidden/>
          </w:rPr>
          <w:fldChar w:fldCharType="end"/>
        </w:r>
      </w:hyperlink>
    </w:p>
    <w:p w14:paraId="7044E9E9" w14:textId="77777777" w:rsidR="00B9615E" w:rsidRDefault="009B0C3B">
      <w:pPr>
        <w:pStyle w:val="TOC2"/>
        <w:tabs>
          <w:tab w:val="right" w:leader="dot" w:pos="9350"/>
        </w:tabs>
        <w:rPr>
          <w:rFonts w:asciiTheme="minorHAnsi" w:eastAsiaTheme="minorEastAsia" w:hAnsiTheme="minorHAnsi" w:cstheme="minorBidi"/>
          <w:noProof/>
          <w:sz w:val="22"/>
          <w:szCs w:val="22"/>
        </w:rPr>
      </w:pPr>
      <w:hyperlink w:anchor="_Toc458094242" w:history="1">
        <w:r w:rsidR="00B9615E" w:rsidRPr="00A966E1">
          <w:rPr>
            <w:rStyle w:val="Hyperlink"/>
            <w:noProof/>
          </w:rPr>
          <w:t>1.3 Terminology</w:t>
        </w:r>
        <w:r w:rsidR="00B9615E">
          <w:rPr>
            <w:noProof/>
            <w:webHidden/>
          </w:rPr>
          <w:tab/>
        </w:r>
        <w:r w:rsidR="00B9615E">
          <w:rPr>
            <w:noProof/>
            <w:webHidden/>
          </w:rPr>
          <w:fldChar w:fldCharType="begin"/>
        </w:r>
        <w:r w:rsidR="00B9615E">
          <w:rPr>
            <w:noProof/>
            <w:webHidden/>
          </w:rPr>
          <w:instrText xml:space="preserve"> PAGEREF _Toc458094242 \h </w:instrText>
        </w:r>
        <w:r w:rsidR="00B9615E">
          <w:rPr>
            <w:noProof/>
            <w:webHidden/>
          </w:rPr>
        </w:r>
        <w:r w:rsidR="00B9615E">
          <w:rPr>
            <w:noProof/>
            <w:webHidden/>
          </w:rPr>
          <w:fldChar w:fldCharType="separate"/>
        </w:r>
        <w:r w:rsidR="00EF21A2">
          <w:rPr>
            <w:noProof/>
            <w:webHidden/>
          </w:rPr>
          <w:t>9</w:t>
        </w:r>
        <w:r w:rsidR="00B9615E">
          <w:rPr>
            <w:noProof/>
            <w:webHidden/>
          </w:rPr>
          <w:fldChar w:fldCharType="end"/>
        </w:r>
      </w:hyperlink>
    </w:p>
    <w:p w14:paraId="1ECE770C" w14:textId="77777777" w:rsidR="00B9615E" w:rsidRDefault="009B0C3B">
      <w:pPr>
        <w:pStyle w:val="TOC2"/>
        <w:tabs>
          <w:tab w:val="right" w:leader="dot" w:pos="9350"/>
        </w:tabs>
        <w:rPr>
          <w:rFonts w:asciiTheme="minorHAnsi" w:eastAsiaTheme="minorEastAsia" w:hAnsiTheme="minorHAnsi" w:cstheme="minorBidi"/>
          <w:noProof/>
          <w:sz w:val="22"/>
          <w:szCs w:val="22"/>
        </w:rPr>
      </w:pPr>
      <w:hyperlink w:anchor="_Toc458094243" w:history="1">
        <w:r w:rsidR="00B9615E" w:rsidRPr="00A966E1">
          <w:rPr>
            <w:rStyle w:val="Hyperlink"/>
            <w:noProof/>
          </w:rPr>
          <w:t>1.4 Normative References</w:t>
        </w:r>
        <w:r w:rsidR="00B9615E">
          <w:rPr>
            <w:noProof/>
            <w:webHidden/>
          </w:rPr>
          <w:tab/>
        </w:r>
        <w:r w:rsidR="00B9615E">
          <w:rPr>
            <w:noProof/>
            <w:webHidden/>
          </w:rPr>
          <w:fldChar w:fldCharType="begin"/>
        </w:r>
        <w:r w:rsidR="00B9615E">
          <w:rPr>
            <w:noProof/>
            <w:webHidden/>
          </w:rPr>
          <w:instrText xml:space="preserve"> PAGEREF _Toc458094243 \h </w:instrText>
        </w:r>
        <w:r w:rsidR="00B9615E">
          <w:rPr>
            <w:noProof/>
            <w:webHidden/>
          </w:rPr>
        </w:r>
        <w:r w:rsidR="00B9615E">
          <w:rPr>
            <w:noProof/>
            <w:webHidden/>
          </w:rPr>
          <w:fldChar w:fldCharType="separate"/>
        </w:r>
        <w:r w:rsidR="00EF21A2">
          <w:rPr>
            <w:noProof/>
            <w:webHidden/>
          </w:rPr>
          <w:t>9</w:t>
        </w:r>
        <w:r w:rsidR="00B9615E">
          <w:rPr>
            <w:noProof/>
            <w:webHidden/>
          </w:rPr>
          <w:fldChar w:fldCharType="end"/>
        </w:r>
      </w:hyperlink>
    </w:p>
    <w:p w14:paraId="71B9D44F" w14:textId="77777777" w:rsidR="00B9615E" w:rsidRDefault="009B0C3B">
      <w:pPr>
        <w:pStyle w:val="TOC1"/>
        <w:tabs>
          <w:tab w:val="left" w:pos="480"/>
          <w:tab w:val="right" w:leader="dot" w:pos="9350"/>
        </w:tabs>
        <w:rPr>
          <w:rFonts w:asciiTheme="minorHAnsi" w:eastAsiaTheme="minorEastAsia" w:hAnsiTheme="minorHAnsi" w:cstheme="minorBidi"/>
          <w:noProof/>
          <w:sz w:val="22"/>
          <w:szCs w:val="22"/>
        </w:rPr>
      </w:pPr>
      <w:hyperlink w:anchor="_Toc458094244" w:history="1">
        <w:r w:rsidR="00B9615E" w:rsidRPr="00A966E1">
          <w:rPr>
            <w:rStyle w:val="Hyperlink"/>
            <w:noProof/>
          </w:rPr>
          <w:t>2</w:t>
        </w:r>
        <w:r w:rsidR="00B9615E">
          <w:rPr>
            <w:rFonts w:asciiTheme="minorHAnsi" w:eastAsiaTheme="minorEastAsia" w:hAnsiTheme="minorHAnsi" w:cstheme="minorBidi"/>
            <w:noProof/>
            <w:sz w:val="22"/>
            <w:szCs w:val="22"/>
          </w:rPr>
          <w:tab/>
        </w:r>
        <w:r w:rsidR="00B9615E" w:rsidRPr="00A966E1">
          <w:rPr>
            <w:rStyle w:val="Hyperlink"/>
            <w:noProof/>
          </w:rPr>
          <w:t>Background Information</w:t>
        </w:r>
        <w:r w:rsidR="00B9615E">
          <w:rPr>
            <w:noProof/>
            <w:webHidden/>
          </w:rPr>
          <w:tab/>
        </w:r>
        <w:r w:rsidR="00B9615E">
          <w:rPr>
            <w:noProof/>
            <w:webHidden/>
          </w:rPr>
          <w:fldChar w:fldCharType="begin"/>
        </w:r>
        <w:r w:rsidR="00B9615E">
          <w:rPr>
            <w:noProof/>
            <w:webHidden/>
          </w:rPr>
          <w:instrText xml:space="preserve"> PAGEREF _Toc458094244 \h </w:instrText>
        </w:r>
        <w:r w:rsidR="00B9615E">
          <w:rPr>
            <w:noProof/>
            <w:webHidden/>
          </w:rPr>
        </w:r>
        <w:r w:rsidR="00B9615E">
          <w:rPr>
            <w:noProof/>
            <w:webHidden/>
          </w:rPr>
          <w:fldChar w:fldCharType="separate"/>
        </w:r>
        <w:r w:rsidR="00EF21A2">
          <w:rPr>
            <w:noProof/>
            <w:webHidden/>
          </w:rPr>
          <w:t>10</w:t>
        </w:r>
        <w:r w:rsidR="00B9615E">
          <w:rPr>
            <w:noProof/>
            <w:webHidden/>
          </w:rPr>
          <w:fldChar w:fldCharType="end"/>
        </w:r>
      </w:hyperlink>
    </w:p>
    <w:p w14:paraId="0112C973" w14:textId="77777777" w:rsidR="00B9615E" w:rsidRDefault="009B0C3B">
      <w:pPr>
        <w:pStyle w:val="TOC2"/>
        <w:tabs>
          <w:tab w:val="right" w:leader="dot" w:pos="9350"/>
        </w:tabs>
        <w:rPr>
          <w:rFonts w:asciiTheme="minorHAnsi" w:eastAsiaTheme="minorEastAsia" w:hAnsiTheme="minorHAnsi" w:cstheme="minorBidi"/>
          <w:noProof/>
          <w:sz w:val="22"/>
          <w:szCs w:val="22"/>
        </w:rPr>
      </w:pPr>
      <w:hyperlink w:anchor="_Toc458094245" w:history="1">
        <w:r w:rsidR="00B9615E" w:rsidRPr="00A966E1">
          <w:rPr>
            <w:rStyle w:val="Hyperlink"/>
            <w:noProof/>
          </w:rPr>
          <w:t>2.1 Extending CybOX</w:t>
        </w:r>
        <w:r w:rsidR="00B9615E">
          <w:rPr>
            <w:noProof/>
            <w:webHidden/>
          </w:rPr>
          <w:tab/>
        </w:r>
        <w:r w:rsidR="00B9615E">
          <w:rPr>
            <w:noProof/>
            <w:webHidden/>
          </w:rPr>
          <w:fldChar w:fldCharType="begin"/>
        </w:r>
        <w:r w:rsidR="00B9615E">
          <w:rPr>
            <w:noProof/>
            <w:webHidden/>
          </w:rPr>
          <w:instrText xml:space="preserve"> PAGEREF _Toc458094245 \h </w:instrText>
        </w:r>
        <w:r w:rsidR="00B9615E">
          <w:rPr>
            <w:noProof/>
            <w:webHidden/>
          </w:rPr>
        </w:r>
        <w:r w:rsidR="00B9615E">
          <w:rPr>
            <w:noProof/>
            <w:webHidden/>
          </w:rPr>
          <w:fldChar w:fldCharType="separate"/>
        </w:r>
        <w:r w:rsidR="00EF21A2">
          <w:rPr>
            <w:noProof/>
            <w:webHidden/>
          </w:rPr>
          <w:t>10</w:t>
        </w:r>
        <w:r w:rsidR="00B9615E">
          <w:rPr>
            <w:noProof/>
            <w:webHidden/>
          </w:rPr>
          <w:fldChar w:fldCharType="end"/>
        </w:r>
      </w:hyperlink>
    </w:p>
    <w:p w14:paraId="48C6DFDF" w14:textId="77777777" w:rsidR="00B9615E" w:rsidRDefault="009B0C3B">
      <w:pPr>
        <w:pStyle w:val="TOC1"/>
        <w:tabs>
          <w:tab w:val="left" w:pos="480"/>
          <w:tab w:val="right" w:leader="dot" w:pos="9350"/>
        </w:tabs>
        <w:rPr>
          <w:rFonts w:asciiTheme="minorHAnsi" w:eastAsiaTheme="minorEastAsia" w:hAnsiTheme="minorHAnsi" w:cstheme="minorBidi"/>
          <w:noProof/>
          <w:sz w:val="22"/>
          <w:szCs w:val="22"/>
        </w:rPr>
      </w:pPr>
      <w:hyperlink w:anchor="_Toc458094246" w:history="1">
        <w:r w:rsidR="00B9615E" w:rsidRPr="00A966E1">
          <w:rPr>
            <w:rStyle w:val="Hyperlink"/>
            <w:noProof/>
          </w:rPr>
          <w:t>3</w:t>
        </w:r>
        <w:r w:rsidR="00B9615E">
          <w:rPr>
            <w:rFonts w:asciiTheme="minorHAnsi" w:eastAsiaTheme="minorEastAsia" w:hAnsiTheme="minorHAnsi" w:cstheme="minorBidi"/>
            <w:noProof/>
            <w:sz w:val="22"/>
            <w:szCs w:val="22"/>
          </w:rPr>
          <w:tab/>
        </w:r>
        <w:r w:rsidR="00B9615E" w:rsidRPr="00A966E1">
          <w:rPr>
            <w:rStyle w:val="Hyperlink"/>
            <w:noProof/>
          </w:rPr>
          <w:t>CybOX Default Extension Data Models</w:t>
        </w:r>
        <w:r w:rsidR="00B9615E">
          <w:rPr>
            <w:noProof/>
            <w:webHidden/>
          </w:rPr>
          <w:tab/>
        </w:r>
        <w:r w:rsidR="00B9615E">
          <w:rPr>
            <w:noProof/>
            <w:webHidden/>
          </w:rPr>
          <w:fldChar w:fldCharType="begin"/>
        </w:r>
        <w:r w:rsidR="00B9615E">
          <w:rPr>
            <w:noProof/>
            <w:webHidden/>
          </w:rPr>
          <w:instrText xml:space="preserve"> PAGEREF _Toc458094246 \h </w:instrText>
        </w:r>
        <w:r w:rsidR="00B9615E">
          <w:rPr>
            <w:noProof/>
            <w:webHidden/>
          </w:rPr>
        </w:r>
        <w:r w:rsidR="00B9615E">
          <w:rPr>
            <w:noProof/>
            <w:webHidden/>
          </w:rPr>
          <w:fldChar w:fldCharType="separate"/>
        </w:r>
        <w:r w:rsidR="00EF21A2">
          <w:rPr>
            <w:noProof/>
            <w:webHidden/>
          </w:rPr>
          <w:t>12</w:t>
        </w:r>
        <w:r w:rsidR="00B9615E">
          <w:rPr>
            <w:noProof/>
            <w:webHidden/>
          </w:rPr>
          <w:fldChar w:fldCharType="end"/>
        </w:r>
      </w:hyperlink>
    </w:p>
    <w:p w14:paraId="10875677" w14:textId="77777777" w:rsidR="00B9615E" w:rsidRDefault="009B0C3B">
      <w:pPr>
        <w:pStyle w:val="TOC2"/>
        <w:tabs>
          <w:tab w:val="right" w:leader="dot" w:pos="9350"/>
        </w:tabs>
        <w:rPr>
          <w:rFonts w:asciiTheme="minorHAnsi" w:eastAsiaTheme="minorEastAsia" w:hAnsiTheme="minorHAnsi" w:cstheme="minorBidi"/>
          <w:noProof/>
          <w:sz w:val="22"/>
          <w:szCs w:val="22"/>
        </w:rPr>
      </w:pPr>
      <w:hyperlink w:anchor="_Toc458094247" w:history="1">
        <w:r w:rsidR="00B9615E" w:rsidRPr="00A966E1">
          <w:rPr>
            <w:rStyle w:val="Hyperlink"/>
            <w:noProof/>
          </w:rPr>
          <w:t>3.1 Addresses: Location Data Model</w:t>
        </w:r>
        <w:r w:rsidR="00B9615E">
          <w:rPr>
            <w:noProof/>
            <w:webHidden/>
          </w:rPr>
          <w:tab/>
        </w:r>
        <w:r w:rsidR="00B9615E">
          <w:rPr>
            <w:noProof/>
            <w:webHidden/>
          </w:rPr>
          <w:fldChar w:fldCharType="begin"/>
        </w:r>
        <w:r w:rsidR="00B9615E">
          <w:rPr>
            <w:noProof/>
            <w:webHidden/>
          </w:rPr>
          <w:instrText xml:space="preserve"> PAGEREF _Toc458094247 \h </w:instrText>
        </w:r>
        <w:r w:rsidR="00B9615E">
          <w:rPr>
            <w:noProof/>
            <w:webHidden/>
          </w:rPr>
        </w:r>
        <w:r w:rsidR="00B9615E">
          <w:rPr>
            <w:noProof/>
            <w:webHidden/>
          </w:rPr>
          <w:fldChar w:fldCharType="separate"/>
        </w:r>
        <w:r w:rsidR="00EF21A2">
          <w:rPr>
            <w:noProof/>
            <w:webHidden/>
          </w:rPr>
          <w:t>12</w:t>
        </w:r>
        <w:r w:rsidR="00B9615E">
          <w:rPr>
            <w:noProof/>
            <w:webHidden/>
          </w:rPr>
          <w:fldChar w:fldCharType="end"/>
        </w:r>
      </w:hyperlink>
    </w:p>
    <w:p w14:paraId="330CDA1D" w14:textId="77777777" w:rsidR="00B9615E" w:rsidRDefault="009B0C3B">
      <w:pPr>
        <w:pStyle w:val="TOC3"/>
        <w:tabs>
          <w:tab w:val="right" w:leader="dot" w:pos="9350"/>
        </w:tabs>
        <w:rPr>
          <w:rFonts w:asciiTheme="minorHAnsi" w:eastAsiaTheme="minorEastAsia" w:hAnsiTheme="minorHAnsi" w:cstheme="minorBidi"/>
          <w:noProof/>
          <w:sz w:val="22"/>
          <w:szCs w:val="22"/>
        </w:rPr>
      </w:pPr>
      <w:hyperlink w:anchor="_Toc458094248" w:history="1">
        <w:r w:rsidR="00B9615E" w:rsidRPr="00A966E1">
          <w:rPr>
            <w:rStyle w:val="Hyperlink"/>
            <w:noProof/>
          </w:rPr>
          <w:t>3.1.1 CIQAddress3.0InstanceType Class</w:t>
        </w:r>
        <w:r w:rsidR="00B9615E">
          <w:rPr>
            <w:noProof/>
            <w:webHidden/>
          </w:rPr>
          <w:tab/>
        </w:r>
        <w:r w:rsidR="00B9615E">
          <w:rPr>
            <w:noProof/>
            <w:webHidden/>
          </w:rPr>
          <w:fldChar w:fldCharType="begin"/>
        </w:r>
        <w:r w:rsidR="00B9615E">
          <w:rPr>
            <w:noProof/>
            <w:webHidden/>
          </w:rPr>
          <w:instrText xml:space="preserve"> PAGEREF _Toc458094248 \h </w:instrText>
        </w:r>
        <w:r w:rsidR="00B9615E">
          <w:rPr>
            <w:noProof/>
            <w:webHidden/>
          </w:rPr>
        </w:r>
        <w:r w:rsidR="00B9615E">
          <w:rPr>
            <w:noProof/>
            <w:webHidden/>
          </w:rPr>
          <w:fldChar w:fldCharType="separate"/>
        </w:r>
        <w:r w:rsidR="00EF21A2">
          <w:rPr>
            <w:noProof/>
            <w:webHidden/>
          </w:rPr>
          <w:t>12</w:t>
        </w:r>
        <w:r w:rsidR="00B9615E">
          <w:rPr>
            <w:noProof/>
            <w:webHidden/>
          </w:rPr>
          <w:fldChar w:fldCharType="end"/>
        </w:r>
      </w:hyperlink>
    </w:p>
    <w:p w14:paraId="0F185DEF" w14:textId="77777777" w:rsidR="00B9615E" w:rsidRDefault="009B0C3B">
      <w:pPr>
        <w:pStyle w:val="TOC2"/>
        <w:tabs>
          <w:tab w:val="right" w:leader="dot" w:pos="9350"/>
        </w:tabs>
        <w:rPr>
          <w:rFonts w:asciiTheme="minorHAnsi" w:eastAsiaTheme="minorEastAsia" w:hAnsiTheme="minorHAnsi" w:cstheme="minorBidi"/>
          <w:noProof/>
          <w:sz w:val="22"/>
          <w:szCs w:val="22"/>
        </w:rPr>
      </w:pPr>
      <w:hyperlink w:anchor="_Toc458094249" w:history="1">
        <w:r w:rsidR="00B9615E" w:rsidRPr="00A966E1">
          <w:rPr>
            <w:rStyle w:val="Hyperlink"/>
            <w:noProof/>
          </w:rPr>
          <w:t>3.2 Platform Data Model</w:t>
        </w:r>
        <w:r w:rsidR="00B9615E">
          <w:rPr>
            <w:noProof/>
            <w:webHidden/>
          </w:rPr>
          <w:tab/>
        </w:r>
        <w:r w:rsidR="00B9615E">
          <w:rPr>
            <w:noProof/>
            <w:webHidden/>
          </w:rPr>
          <w:fldChar w:fldCharType="begin"/>
        </w:r>
        <w:r w:rsidR="00B9615E">
          <w:rPr>
            <w:noProof/>
            <w:webHidden/>
          </w:rPr>
          <w:instrText xml:space="preserve"> PAGEREF _Toc458094249 \h </w:instrText>
        </w:r>
        <w:r w:rsidR="00B9615E">
          <w:rPr>
            <w:noProof/>
            <w:webHidden/>
          </w:rPr>
        </w:r>
        <w:r w:rsidR="00B9615E">
          <w:rPr>
            <w:noProof/>
            <w:webHidden/>
          </w:rPr>
          <w:fldChar w:fldCharType="separate"/>
        </w:r>
        <w:r w:rsidR="00EF21A2">
          <w:rPr>
            <w:noProof/>
            <w:webHidden/>
          </w:rPr>
          <w:t>13</w:t>
        </w:r>
        <w:r w:rsidR="00B9615E">
          <w:rPr>
            <w:noProof/>
            <w:webHidden/>
          </w:rPr>
          <w:fldChar w:fldCharType="end"/>
        </w:r>
      </w:hyperlink>
    </w:p>
    <w:p w14:paraId="34D853AB" w14:textId="77777777" w:rsidR="00B9615E" w:rsidRDefault="009B0C3B">
      <w:pPr>
        <w:pStyle w:val="TOC3"/>
        <w:tabs>
          <w:tab w:val="right" w:leader="dot" w:pos="9350"/>
        </w:tabs>
        <w:rPr>
          <w:rFonts w:asciiTheme="minorHAnsi" w:eastAsiaTheme="minorEastAsia" w:hAnsiTheme="minorHAnsi" w:cstheme="minorBidi"/>
          <w:noProof/>
          <w:sz w:val="22"/>
          <w:szCs w:val="22"/>
        </w:rPr>
      </w:pPr>
      <w:hyperlink w:anchor="_Toc458094250" w:history="1">
        <w:r w:rsidR="00B9615E" w:rsidRPr="00A966E1">
          <w:rPr>
            <w:rStyle w:val="Hyperlink"/>
            <w:noProof/>
          </w:rPr>
          <w:t>3.2.1 CPE23PlatformSpecificationType Class</w:t>
        </w:r>
        <w:r w:rsidR="00B9615E">
          <w:rPr>
            <w:noProof/>
            <w:webHidden/>
          </w:rPr>
          <w:tab/>
        </w:r>
        <w:r w:rsidR="00B9615E">
          <w:rPr>
            <w:noProof/>
            <w:webHidden/>
          </w:rPr>
          <w:fldChar w:fldCharType="begin"/>
        </w:r>
        <w:r w:rsidR="00B9615E">
          <w:rPr>
            <w:noProof/>
            <w:webHidden/>
          </w:rPr>
          <w:instrText xml:space="preserve"> PAGEREF _Toc458094250 \h </w:instrText>
        </w:r>
        <w:r w:rsidR="00B9615E">
          <w:rPr>
            <w:noProof/>
            <w:webHidden/>
          </w:rPr>
        </w:r>
        <w:r w:rsidR="00B9615E">
          <w:rPr>
            <w:noProof/>
            <w:webHidden/>
          </w:rPr>
          <w:fldChar w:fldCharType="separate"/>
        </w:r>
        <w:r w:rsidR="00EF21A2">
          <w:rPr>
            <w:noProof/>
            <w:webHidden/>
          </w:rPr>
          <w:t>13</w:t>
        </w:r>
        <w:r w:rsidR="00B9615E">
          <w:rPr>
            <w:noProof/>
            <w:webHidden/>
          </w:rPr>
          <w:fldChar w:fldCharType="end"/>
        </w:r>
      </w:hyperlink>
    </w:p>
    <w:p w14:paraId="6A0EA9A6" w14:textId="77777777" w:rsidR="00B9615E" w:rsidRDefault="009B0C3B">
      <w:pPr>
        <w:pStyle w:val="TOC1"/>
        <w:tabs>
          <w:tab w:val="left" w:pos="480"/>
          <w:tab w:val="right" w:leader="dot" w:pos="9350"/>
        </w:tabs>
        <w:rPr>
          <w:rFonts w:asciiTheme="minorHAnsi" w:eastAsiaTheme="minorEastAsia" w:hAnsiTheme="minorHAnsi" w:cstheme="minorBidi"/>
          <w:noProof/>
          <w:sz w:val="22"/>
          <w:szCs w:val="22"/>
        </w:rPr>
      </w:pPr>
      <w:hyperlink w:anchor="_Toc458094251" w:history="1">
        <w:r w:rsidR="00B9615E" w:rsidRPr="00A966E1">
          <w:rPr>
            <w:rStyle w:val="Hyperlink"/>
            <w:noProof/>
          </w:rPr>
          <w:t>4</w:t>
        </w:r>
        <w:r w:rsidR="00B9615E">
          <w:rPr>
            <w:rFonts w:asciiTheme="minorHAnsi" w:eastAsiaTheme="minorEastAsia" w:hAnsiTheme="minorHAnsi" w:cstheme="minorBidi"/>
            <w:noProof/>
            <w:sz w:val="22"/>
            <w:szCs w:val="22"/>
          </w:rPr>
          <w:tab/>
        </w:r>
        <w:r w:rsidR="00B9615E" w:rsidRPr="00A966E1">
          <w:rPr>
            <w:rStyle w:val="Hyperlink"/>
            <w:noProof/>
          </w:rPr>
          <w:t>Conformance</w:t>
        </w:r>
        <w:r w:rsidR="00B9615E">
          <w:rPr>
            <w:noProof/>
            <w:webHidden/>
          </w:rPr>
          <w:tab/>
        </w:r>
        <w:r w:rsidR="00B9615E">
          <w:rPr>
            <w:noProof/>
            <w:webHidden/>
          </w:rPr>
          <w:fldChar w:fldCharType="begin"/>
        </w:r>
        <w:r w:rsidR="00B9615E">
          <w:rPr>
            <w:noProof/>
            <w:webHidden/>
          </w:rPr>
          <w:instrText xml:space="preserve"> PAGEREF _Toc458094251 \h </w:instrText>
        </w:r>
        <w:r w:rsidR="00B9615E">
          <w:rPr>
            <w:noProof/>
            <w:webHidden/>
          </w:rPr>
        </w:r>
        <w:r w:rsidR="00B9615E">
          <w:rPr>
            <w:noProof/>
            <w:webHidden/>
          </w:rPr>
          <w:fldChar w:fldCharType="separate"/>
        </w:r>
        <w:r w:rsidR="00EF21A2">
          <w:rPr>
            <w:noProof/>
            <w:webHidden/>
          </w:rPr>
          <w:t>14</w:t>
        </w:r>
        <w:r w:rsidR="00B9615E">
          <w:rPr>
            <w:noProof/>
            <w:webHidden/>
          </w:rPr>
          <w:fldChar w:fldCharType="end"/>
        </w:r>
      </w:hyperlink>
    </w:p>
    <w:p w14:paraId="4F8F4009" w14:textId="77777777" w:rsidR="00B9615E" w:rsidRDefault="009B0C3B">
      <w:pPr>
        <w:pStyle w:val="TOC1"/>
        <w:tabs>
          <w:tab w:val="right" w:leader="dot" w:pos="9350"/>
        </w:tabs>
        <w:rPr>
          <w:rFonts w:asciiTheme="minorHAnsi" w:eastAsiaTheme="minorEastAsia" w:hAnsiTheme="minorHAnsi" w:cstheme="minorBidi"/>
          <w:noProof/>
          <w:sz w:val="22"/>
          <w:szCs w:val="22"/>
        </w:rPr>
      </w:pPr>
      <w:hyperlink w:anchor="_Toc458094252" w:history="1">
        <w:r w:rsidR="00B9615E" w:rsidRPr="00A966E1">
          <w:rPr>
            <w:rStyle w:val="Hyperlink"/>
            <w:noProof/>
          </w:rPr>
          <w:t>Appendix A. Acknowledgments</w:t>
        </w:r>
        <w:r w:rsidR="00B9615E">
          <w:rPr>
            <w:noProof/>
            <w:webHidden/>
          </w:rPr>
          <w:tab/>
        </w:r>
        <w:r w:rsidR="00B9615E">
          <w:rPr>
            <w:noProof/>
            <w:webHidden/>
          </w:rPr>
          <w:fldChar w:fldCharType="begin"/>
        </w:r>
        <w:r w:rsidR="00B9615E">
          <w:rPr>
            <w:noProof/>
            <w:webHidden/>
          </w:rPr>
          <w:instrText xml:space="preserve"> PAGEREF _Toc458094252 \h </w:instrText>
        </w:r>
        <w:r w:rsidR="00B9615E">
          <w:rPr>
            <w:noProof/>
            <w:webHidden/>
          </w:rPr>
        </w:r>
        <w:r w:rsidR="00B9615E">
          <w:rPr>
            <w:noProof/>
            <w:webHidden/>
          </w:rPr>
          <w:fldChar w:fldCharType="separate"/>
        </w:r>
        <w:r w:rsidR="00EF21A2">
          <w:rPr>
            <w:noProof/>
            <w:webHidden/>
          </w:rPr>
          <w:t>15</w:t>
        </w:r>
        <w:r w:rsidR="00B9615E">
          <w:rPr>
            <w:noProof/>
            <w:webHidden/>
          </w:rPr>
          <w:fldChar w:fldCharType="end"/>
        </w:r>
      </w:hyperlink>
    </w:p>
    <w:p w14:paraId="45988757" w14:textId="77777777" w:rsidR="00B9615E" w:rsidRDefault="009B0C3B">
      <w:pPr>
        <w:pStyle w:val="TOC1"/>
        <w:tabs>
          <w:tab w:val="right" w:leader="dot" w:pos="9350"/>
        </w:tabs>
        <w:rPr>
          <w:rFonts w:asciiTheme="minorHAnsi" w:eastAsiaTheme="minorEastAsia" w:hAnsiTheme="minorHAnsi" w:cstheme="minorBidi"/>
          <w:noProof/>
          <w:sz w:val="22"/>
          <w:szCs w:val="22"/>
        </w:rPr>
      </w:pPr>
      <w:hyperlink w:anchor="_Toc458094253" w:history="1">
        <w:r w:rsidR="00B9615E" w:rsidRPr="00A966E1">
          <w:rPr>
            <w:rStyle w:val="Hyperlink"/>
            <w:noProof/>
          </w:rPr>
          <w:t>Appendix B. Revision History</w:t>
        </w:r>
        <w:r w:rsidR="00B9615E">
          <w:rPr>
            <w:noProof/>
            <w:webHidden/>
          </w:rPr>
          <w:tab/>
        </w:r>
        <w:r w:rsidR="00B9615E">
          <w:rPr>
            <w:noProof/>
            <w:webHidden/>
          </w:rPr>
          <w:fldChar w:fldCharType="begin"/>
        </w:r>
        <w:r w:rsidR="00B9615E">
          <w:rPr>
            <w:noProof/>
            <w:webHidden/>
          </w:rPr>
          <w:instrText xml:space="preserve"> PAGEREF _Toc458094253 \h </w:instrText>
        </w:r>
        <w:r w:rsidR="00B9615E">
          <w:rPr>
            <w:noProof/>
            <w:webHidden/>
          </w:rPr>
        </w:r>
        <w:r w:rsidR="00B9615E">
          <w:rPr>
            <w:noProof/>
            <w:webHidden/>
          </w:rPr>
          <w:fldChar w:fldCharType="separate"/>
        </w:r>
        <w:r w:rsidR="00EF21A2">
          <w:rPr>
            <w:noProof/>
            <w:webHidden/>
          </w:rPr>
          <w:t>19</w:t>
        </w:r>
        <w:r w:rsidR="00B9615E">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45BA0E33" w14:textId="77777777" w:rsidR="001D0CB3" w:rsidRPr="00C52EFC" w:rsidRDefault="001D0CB3" w:rsidP="001D0CB3">
      <w:pPr>
        <w:pStyle w:val="Heading1"/>
        <w:numPr>
          <w:ilvl w:val="0"/>
          <w:numId w:val="18"/>
        </w:numPr>
        <w:spacing w:before="0" w:after="240"/>
      </w:pPr>
      <w:bookmarkStart w:id="2" w:name="_Toc437605889"/>
      <w:bookmarkStart w:id="3" w:name="_Toc450222513"/>
      <w:bookmarkStart w:id="4" w:name="_Toc458094234"/>
      <w:r>
        <w:lastRenderedPageBreak/>
        <w:t>Introduction</w:t>
      </w:r>
      <w:bookmarkEnd w:id="2"/>
      <w:bookmarkEnd w:id="3"/>
      <w:bookmarkEnd w:id="4"/>
    </w:p>
    <w:p w14:paraId="0DBF8E60" w14:textId="77777777" w:rsidR="001D0CB3" w:rsidRDefault="001D0CB3" w:rsidP="001D0CB3">
      <w:pPr>
        <w:spacing w:before="0" w:after="240"/>
      </w:pPr>
      <w:r w:rsidRPr="00EE3C80">
        <w:t>[All text is norm</w:t>
      </w:r>
      <w:r>
        <w:t>ative unless otherwise labeled.]</w:t>
      </w:r>
    </w:p>
    <w:p w14:paraId="08C5B62C" w14:textId="77777777" w:rsidR="001D0CB3" w:rsidRDefault="001D0CB3" w:rsidP="001D0CB3">
      <w:pPr>
        <w:autoSpaceDE w:val="0"/>
        <w:autoSpaceDN w:val="0"/>
        <w:adjustRightInd w:val="0"/>
        <w:spacing w:before="0" w:after="240"/>
        <w:ind w:right="-270"/>
      </w:pPr>
      <w:r w:rsidRPr="00B92F54">
        <w:t xml:space="preserve">The Cyber Observable </w:t>
      </w:r>
      <w:r>
        <w:t>Ex</w:t>
      </w:r>
      <w:r w:rsidRPr="00B92F54">
        <w:t>pression (CybOX</w:t>
      </w:r>
      <w:r>
        <w:rPr>
          <w:rFonts w:cs="Arial"/>
        </w:rPr>
        <w:t>™</w:t>
      </w:r>
      <w:r w:rsidRPr="00B92F54">
        <w:t xml:space="preserve">) </w:t>
      </w:r>
      <w:r>
        <w:t>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3EA596D" w14:textId="77777777" w:rsidR="001D0CB3" w:rsidRDefault="001D0CB3" w:rsidP="001D0CB3">
      <w:pPr>
        <w:autoSpaceDE w:val="0"/>
        <w:autoSpaceDN w:val="0"/>
        <w:adjustRightInd w:val="0"/>
        <w:spacing w:before="0" w:after="240"/>
        <w:ind w:right="-270"/>
      </w:pPr>
      <w:r>
        <w:t xml:space="preserve">This document serves as the specification for the CybOX Default Extensions Version 2.1.1 data model, which enables external data models to be included in CybOX content. </w:t>
      </w:r>
    </w:p>
    <w:p w14:paraId="70758136" w14:textId="1FCBDF71" w:rsidR="001D0CB3" w:rsidRDefault="001D0CB3" w:rsidP="001D0CB3">
      <w:pPr>
        <w:autoSpaceDE w:val="0"/>
        <w:autoSpaceDN w:val="0"/>
        <w:adjustRightInd w:val="0"/>
        <w:spacing w:before="0"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EF21A2">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EF21A2">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EF21A2">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Sections </w:t>
      </w:r>
      <w:r>
        <w:fldChar w:fldCharType="begin"/>
      </w:r>
      <w:r>
        <w:instrText xml:space="preserve"> REF _Ref428537370 \r \h  \* MERGEFORMAT </w:instrText>
      </w:r>
      <w:r>
        <w:fldChar w:fldCharType="separate"/>
      </w:r>
      <w:r w:rsidR="00EF21A2" w:rsidRPr="00EF21A2">
        <w:rPr>
          <w:b/>
          <w:color w:val="0000EE"/>
        </w:rPr>
        <w:t>1.4</w:t>
      </w:r>
      <w:r>
        <w:fldChar w:fldCharType="end"/>
      </w:r>
      <w:r>
        <w:t xml:space="preserve">. </w:t>
      </w:r>
      <w:bookmarkEnd w:id="5"/>
      <w:r>
        <w:t xml:space="preserve">In Section </w:t>
      </w:r>
      <w:r w:rsidR="00E35EBE">
        <w:rPr>
          <w:b/>
          <w:color w:val="0000EE"/>
        </w:rPr>
        <w:fldChar w:fldCharType="begin"/>
      </w:r>
      <w:r w:rsidR="00E35EBE">
        <w:rPr>
          <w:b/>
          <w:color w:val="0000EE"/>
        </w:rPr>
        <w:instrText xml:space="preserve"> REF _Ref428961784 \r \h </w:instrText>
      </w:r>
      <w:r w:rsidR="00E35EBE">
        <w:rPr>
          <w:b/>
          <w:color w:val="0000EE"/>
        </w:rPr>
      </w:r>
      <w:r w:rsidR="00E35EBE">
        <w:rPr>
          <w:b/>
          <w:color w:val="0000EE"/>
        </w:rPr>
        <w:fldChar w:fldCharType="separate"/>
      </w:r>
      <w:r w:rsidR="00E35EBE">
        <w:rPr>
          <w:b/>
          <w:color w:val="0000EE"/>
        </w:rPr>
        <w:t>2</w:t>
      </w:r>
      <w:r w:rsidR="00E35EBE">
        <w:rPr>
          <w:b/>
          <w:color w:val="0000EE"/>
        </w:rPr>
        <w:fldChar w:fldCharType="end"/>
      </w:r>
      <w:r>
        <w:t xml:space="preserve">, we give background information necessary to fully understand the Default Extensions data model. We present the Default Extensions data model specification details in Section </w:t>
      </w:r>
      <w:r w:rsidR="00E14937">
        <w:rPr>
          <w:b/>
          <w:color w:val="0000EE"/>
        </w:rPr>
        <w:fldChar w:fldCharType="begin"/>
      </w:r>
      <w:r w:rsidR="00E14937">
        <w:rPr>
          <w:b/>
          <w:color w:val="0000EE"/>
        </w:rPr>
        <w:instrText xml:space="preserve"> REF _Ref428961796 \r \h </w:instrText>
      </w:r>
      <w:r w:rsidR="00E14937">
        <w:rPr>
          <w:b/>
          <w:color w:val="0000EE"/>
        </w:rPr>
      </w:r>
      <w:r w:rsidR="00E14937">
        <w:rPr>
          <w:b/>
          <w:color w:val="0000EE"/>
        </w:rPr>
        <w:fldChar w:fldCharType="separate"/>
      </w:r>
      <w:r w:rsidR="00E14937">
        <w:rPr>
          <w:b/>
          <w:color w:val="0000EE"/>
        </w:rPr>
        <w:t>3</w:t>
      </w:r>
      <w:r w:rsidR="00E14937">
        <w:rPr>
          <w:b/>
          <w:color w:val="0000EE"/>
        </w:rPr>
        <w:fldChar w:fldCharType="end"/>
      </w:r>
      <w:r>
        <w:t xml:space="preserve"> and conformance information in Section</w:t>
      </w:r>
      <w:r w:rsidR="00E14937">
        <w:t xml:space="preserve"> </w:t>
      </w:r>
      <w:r w:rsidR="00E14937" w:rsidRPr="00E14937">
        <w:rPr>
          <w:b/>
          <w:color w:val="0000EE"/>
        </w:rPr>
        <w:fldChar w:fldCharType="begin"/>
      </w:r>
      <w:r w:rsidR="00E14937" w:rsidRPr="00E14937">
        <w:rPr>
          <w:b/>
          <w:color w:val="0000EE"/>
        </w:rPr>
        <w:instrText xml:space="preserve"> REF _Ref461789903 \r \h </w:instrText>
      </w:r>
      <w:r w:rsidR="00E14937" w:rsidRPr="00E14937">
        <w:rPr>
          <w:b/>
          <w:color w:val="0000EE"/>
        </w:rPr>
      </w:r>
      <w:r w:rsidR="00E14937">
        <w:rPr>
          <w:b/>
          <w:color w:val="0000EE"/>
        </w:rPr>
        <w:instrText xml:space="preserve"> \* MERGEFORMAT </w:instrText>
      </w:r>
      <w:r w:rsidR="00E14937" w:rsidRPr="00E14937">
        <w:rPr>
          <w:b/>
          <w:color w:val="0000EE"/>
        </w:rPr>
        <w:fldChar w:fldCharType="separate"/>
      </w:r>
      <w:r w:rsidR="00E14937" w:rsidRPr="00E14937">
        <w:rPr>
          <w:b/>
          <w:color w:val="0000EE"/>
        </w:rPr>
        <w:t>4</w:t>
      </w:r>
      <w:r w:rsidR="00E14937" w:rsidRPr="00E14937">
        <w:rPr>
          <w:b/>
          <w:color w:val="0000EE"/>
        </w:rPr>
        <w:fldChar w:fldCharType="end"/>
      </w:r>
      <w:r>
        <w:t>.</w:t>
      </w:r>
    </w:p>
    <w:p w14:paraId="66EAF3EB" w14:textId="77777777" w:rsidR="001D0CB3" w:rsidRPr="002D7380" w:rsidRDefault="001D0CB3" w:rsidP="001D0CB3">
      <w:pPr>
        <w:pStyle w:val="Heading2"/>
        <w:numPr>
          <w:ilvl w:val="1"/>
          <w:numId w:val="18"/>
        </w:numPr>
        <w:tabs>
          <w:tab w:val="num" w:pos="864"/>
        </w:tabs>
        <w:spacing w:before="0" w:after="240"/>
        <w:ind w:left="720" w:hanging="720"/>
      </w:pPr>
      <w:bookmarkStart w:id="6" w:name="_Toc412205405"/>
      <w:bookmarkStart w:id="7" w:name="_Ref412300941"/>
      <w:bookmarkStart w:id="8" w:name="_Ref412622367"/>
      <w:bookmarkStart w:id="9" w:name="_Toc426119867"/>
      <w:bookmarkStart w:id="10" w:name="_Toc437605890"/>
      <w:bookmarkStart w:id="11" w:name="_Toc450222514"/>
      <w:bookmarkStart w:id="12" w:name="_Toc458094235"/>
      <w:r>
        <w:t>CybOX</w:t>
      </w:r>
      <w:r>
        <w:rPr>
          <w:vertAlign w:val="superscript"/>
        </w:rPr>
        <w:t>TM</w:t>
      </w:r>
      <w:r>
        <w:t xml:space="preserve"> Specification Documents</w:t>
      </w:r>
      <w:bookmarkEnd w:id="6"/>
      <w:bookmarkEnd w:id="7"/>
      <w:bookmarkEnd w:id="8"/>
      <w:bookmarkEnd w:id="9"/>
      <w:bookmarkEnd w:id="10"/>
      <w:bookmarkEnd w:id="11"/>
      <w:bookmarkEnd w:id="12"/>
    </w:p>
    <w:p w14:paraId="5E9C6F96" w14:textId="77777777" w:rsidR="001D0CB3" w:rsidRDefault="001D0CB3" w:rsidP="001D0CB3">
      <w:pPr>
        <w:autoSpaceDE w:val="0"/>
        <w:autoSpaceDN w:val="0"/>
        <w:adjustRightInd w:val="0"/>
        <w:spacing w:before="0"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271B8F1" w14:textId="77777777" w:rsidR="001D0CB3" w:rsidRDefault="001D0CB3" w:rsidP="001D0CB3">
      <w:pPr>
        <w:autoSpaceDE w:val="0"/>
        <w:autoSpaceDN w:val="0"/>
        <w:adjustRightInd w:val="0"/>
        <w:spacing w:before="0"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FD0BB29" w14:textId="77777777" w:rsidR="001D0CB3" w:rsidRDefault="001D0CB3" w:rsidP="001D0CB3">
      <w:pPr>
        <w:autoSpaceDE w:val="0"/>
        <w:autoSpaceDN w:val="0"/>
        <w:adjustRightInd w:val="0"/>
        <w:spacing w:before="0" w:after="240"/>
      </w:pPr>
      <w:r>
        <w:t xml:space="preserve">Use of the CybOX Core and Common data models is required; however, use of the CybOX Object data models is purely optional: users select and use only those Objects and corresponding data models that are needed. Importing the entire </w:t>
      </w:r>
      <w:hyperlink w:anchor="AdditionalArtifacts" w:history="1">
        <w:r w:rsidRPr="00E5171B">
          <w:rPr>
            <w:rStyle w:val="Hyperlink"/>
          </w:rPr>
          <w:t>CybOX suite of data models</w:t>
        </w:r>
      </w:hyperlink>
      <w:r>
        <w:t xml:space="preserve"> is not necessary. </w:t>
      </w:r>
    </w:p>
    <w:p w14:paraId="15A8E3EC" w14:textId="77777777" w:rsidR="001D0CB3" w:rsidRDefault="001D0CB3" w:rsidP="001D0CB3">
      <w:pPr>
        <w:autoSpaceDE w:val="0"/>
        <w:autoSpaceDN w:val="0"/>
        <w:adjustRightInd w:val="0"/>
        <w:spacing w:before="0" w:after="240"/>
      </w:pPr>
      <w:r w:rsidRPr="00FD11E6">
        <w:t xml:space="preserve">The </w:t>
      </w:r>
      <w:hyperlink w:anchor="AdditionalArtifacts" w:history="1">
        <w:r w:rsidRPr="00FD11E6">
          <w:rPr>
            <w:rStyle w:val="Hyperlink"/>
            <w:i/>
          </w:rPr>
          <w:t>CybOX</w:t>
        </w:r>
        <w:r>
          <w:rPr>
            <w:rStyle w:val="Hyperlink"/>
            <w:rFonts w:cs="Arial"/>
            <w:i/>
          </w:rPr>
          <w:t>™</w:t>
        </w:r>
        <w:r w:rsidRPr="00FD11E6">
          <w:rPr>
            <w:rStyle w:val="Hyperlink"/>
            <w:i/>
          </w:rPr>
          <w:t xml:space="preserve"> Version </w:t>
        </w:r>
        <w:r>
          <w:rPr>
            <w:rStyle w:val="Hyperlink"/>
            <w:i/>
          </w:rPr>
          <w:t>2.1.1</w:t>
        </w:r>
        <w:r w:rsidRPr="00FD11E6">
          <w:rPr>
            <w:rStyle w:val="Hyperlink"/>
            <w:i/>
          </w:rPr>
          <w:t xml:space="preserve"> Part 1: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sidRPr="00FD11E6">
          <w:rPr>
            <w:rStyle w:val="Hyperlink"/>
            <w:i/>
          </w:rPr>
          <w:t>CybOX</w:t>
        </w:r>
        <w:r>
          <w:rPr>
            <w:rStyle w:val="Hyperlink"/>
            <w:rFonts w:cs="Arial"/>
            <w:i/>
          </w:rPr>
          <w:t>™</w:t>
        </w:r>
        <w:r w:rsidRPr="00FD11E6">
          <w:rPr>
            <w:rStyle w:val="Hyperlink"/>
            <w:i/>
          </w:rPr>
          <w:t xml:space="preserve"> Version </w:t>
        </w:r>
        <w:r>
          <w:rPr>
            <w:rStyle w:val="Hyperlink"/>
            <w:i/>
          </w:rPr>
          <w:t>2.1.1</w:t>
        </w:r>
        <w:r w:rsidRPr="00FD11E6">
          <w:rPr>
            <w:rStyle w:val="Hyperlink"/>
            <w:i/>
          </w:rPr>
          <w:t xml:space="preserve"> Part 1: Overview</w:t>
        </w:r>
      </w:hyperlink>
      <w:r>
        <w:t xml:space="preserve"> also summarizes the relationship of CybOX to other externally defined data models, and outlines general CybOX data model conventions.</w:t>
      </w:r>
    </w:p>
    <w:p w14:paraId="0B3C87EA" w14:textId="77777777" w:rsidR="001D0CB3" w:rsidRDefault="001D0CB3" w:rsidP="001D0CB3">
      <w:pPr>
        <w:pStyle w:val="Heading2"/>
        <w:numPr>
          <w:ilvl w:val="1"/>
          <w:numId w:val="18"/>
        </w:numPr>
        <w:tabs>
          <w:tab w:val="num" w:pos="864"/>
        </w:tabs>
        <w:spacing w:before="0" w:after="240"/>
        <w:ind w:left="720" w:hanging="720"/>
      </w:pPr>
      <w:bookmarkStart w:id="13" w:name="_Ref394437867"/>
      <w:bookmarkStart w:id="14" w:name="_Toc426119868"/>
      <w:bookmarkStart w:id="15" w:name="_Toc437605891"/>
      <w:bookmarkStart w:id="16" w:name="_Toc450222515"/>
      <w:bookmarkStart w:id="17" w:name="_Toc458094236"/>
      <w:r>
        <w:t>Document Conventions</w:t>
      </w:r>
      <w:bookmarkEnd w:id="13"/>
      <w:bookmarkEnd w:id="14"/>
      <w:bookmarkEnd w:id="15"/>
      <w:bookmarkEnd w:id="16"/>
      <w:bookmarkEnd w:id="17"/>
    </w:p>
    <w:p w14:paraId="2C36D1CF" w14:textId="77777777" w:rsidR="001D0CB3" w:rsidRDefault="001D0CB3" w:rsidP="001D0CB3">
      <w:pPr>
        <w:spacing w:before="0" w:after="240"/>
      </w:pPr>
      <w:r>
        <w:t>The following conventions are used in this document.</w:t>
      </w:r>
    </w:p>
    <w:p w14:paraId="4E1BB5B6" w14:textId="77777777" w:rsidR="001D0CB3" w:rsidRDefault="001D0CB3" w:rsidP="001D0CB3">
      <w:pPr>
        <w:pStyle w:val="Heading3"/>
        <w:numPr>
          <w:ilvl w:val="2"/>
          <w:numId w:val="18"/>
        </w:numPr>
        <w:tabs>
          <w:tab w:val="num" w:pos="720"/>
        </w:tabs>
        <w:spacing w:before="0" w:after="240"/>
      </w:pPr>
      <w:bookmarkStart w:id="18" w:name="_Toc389570603"/>
      <w:bookmarkStart w:id="19" w:name="_Toc389581073"/>
      <w:bookmarkStart w:id="20" w:name="_Toc426119870"/>
      <w:bookmarkStart w:id="21" w:name="_Toc437605892"/>
      <w:bookmarkStart w:id="22" w:name="_Toc450222516"/>
      <w:bookmarkStart w:id="23" w:name="_Toc458094237"/>
      <w:r>
        <w:t>Fonts</w:t>
      </w:r>
      <w:bookmarkEnd w:id="18"/>
      <w:bookmarkEnd w:id="19"/>
      <w:bookmarkEnd w:id="20"/>
      <w:bookmarkEnd w:id="21"/>
      <w:bookmarkEnd w:id="22"/>
      <w:bookmarkEnd w:id="23"/>
    </w:p>
    <w:p w14:paraId="1816D3D9" w14:textId="77777777" w:rsidR="001D0CB3" w:rsidRPr="002459CF" w:rsidRDefault="001D0CB3" w:rsidP="001D0CB3">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3EC9DF4F" w14:textId="77777777" w:rsidR="001D0CB3" w:rsidRPr="002459CF" w:rsidRDefault="001D0CB3" w:rsidP="001D0CB3">
      <w:pPr>
        <w:pStyle w:val="Default"/>
        <w:numPr>
          <w:ilvl w:val="0"/>
          <w:numId w:val="39"/>
        </w:numPr>
        <w:spacing w:after="240"/>
        <w:ind w:left="720"/>
        <w:rPr>
          <w:rFonts w:ascii="Arial" w:hAnsi="Arial"/>
          <w:sz w:val="20"/>
          <w:szCs w:val="20"/>
        </w:rPr>
      </w:pPr>
      <w:r w:rsidRPr="00F7784C">
        <w:rPr>
          <w:rFonts w:ascii="Arial" w:hAnsi="Arial" w:cs="Arial"/>
          <w:sz w:val="20"/>
          <w:szCs w:val="20"/>
        </w:rPr>
        <w:t>Capitalization is used for CybOX high</w:t>
      </w:r>
      <w:r>
        <w:rPr>
          <w:rFonts w:ascii="Arial" w:hAnsi="Arial" w:cs="Arial"/>
          <w:sz w:val="20"/>
          <w:szCs w:val="20"/>
        </w:rPr>
        <w:t>-</w:t>
      </w:r>
      <w:r w:rsidRPr="00F7784C">
        <w:rPr>
          <w:rFonts w:ascii="Arial" w:hAnsi="Arial" w:cs="Arial"/>
          <w:sz w:val="20"/>
          <w:szCs w:val="20"/>
        </w:rPr>
        <w:t xml:space="preserve">level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188AB5F" w14:textId="77777777" w:rsidR="001D0CB3" w:rsidRPr="002459CF" w:rsidRDefault="001D0CB3" w:rsidP="001D0CB3">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532334E6" w14:textId="77777777" w:rsidR="001D0CB3" w:rsidRPr="002459CF" w:rsidRDefault="001D0CB3" w:rsidP="001D0CB3">
      <w:pPr>
        <w:pStyle w:val="Default"/>
        <w:numPr>
          <w:ilvl w:val="0"/>
          <w:numId w:val="39"/>
        </w:numPr>
        <w:spacing w:after="240"/>
        <w:ind w:left="72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08B15026" w14:textId="77777777" w:rsidR="001D0CB3" w:rsidRPr="002459CF" w:rsidRDefault="001D0CB3" w:rsidP="001D0CB3">
      <w:pPr>
        <w:pStyle w:val="Default"/>
        <w:spacing w:after="240"/>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55C6732" w14:textId="77777777" w:rsidR="001D0CB3" w:rsidRPr="002459CF" w:rsidRDefault="001D0CB3" w:rsidP="001D0CB3">
      <w:pPr>
        <w:pStyle w:val="Default"/>
        <w:spacing w:after="240"/>
        <w:ind w:left="720"/>
        <w:rPr>
          <w:rFonts w:asciiTheme="minorHAnsi" w:hAnsiTheme="minorHAnsi" w:cs="Courier New"/>
          <w:sz w:val="20"/>
          <w:szCs w:val="20"/>
        </w:rPr>
      </w:pPr>
      <w:r w:rsidRPr="002459CF">
        <w:rPr>
          <w:rFonts w:ascii="Arial" w:hAnsi="Arial"/>
          <w:sz w:val="20"/>
          <w:szCs w:val="20"/>
        </w:rPr>
        <w:t>Note that all high</w:t>
      </w:r>
      <w:r>
        <w:rPr>
          <w:rFonts w:ascii="Arial" w:hAnsi="Arial"/>
          <w:sz w:val="20"/>
          <w:szCs w:val="20"/>
        </w:rPr>
        <w:t>-</w:t>
      </w:r>
      <w:r w:rsidRPr="002459CF">
        <w:rPr>
          <w:rFonts w:ascii="Arial" w:hAnsi="Arial"/>
          <w:sz w:val="20"/>
          <w:szCs w:val="20"/>
        </w:rPr>
        <w:t>level concepts have a corresponding UML object. For example, the Action high</w:t>
      </w:r>
      <w:r>
        <w:rPr>
          <w:rFonts w:ascii="Arial" w:hAnsi="Arial"/>
          <w:sz w:val="20"/>
          <w:szCs w:val="20"/>
        </w:rPr>
        <w:t>-</w:t>
      </w:r>
      <w:r w:rsidRPr="002459CF">
        <w:rPr>
          <w:rFonts w:ascii="Arial" w:hAnsi="Arial"/>
          <w:sz w:val="20"/>
          <w:szCs w:val="20"/>
        </w:rPr>
        <w:t>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14EFB525" w14:textId="77777777" w:rsidR="001D0CB3" w:rsidRPr="002459CF" w:rsidRDefault="001D0CB3" w:rsidP="001D0CB3">
      <w:pPr>
        <w:pStyle w:val="Default"/>
        <w:numPr>
          <w:ilvl w:val="0"/>
          <w:numId w:val="39"/>
        </w:numPr>
        <w:spacing w:after="240"/>
        <w:ind w:left="72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B0506F6" w14:textId="77777777" w:rsidR="001D0CB3" w:rsidRPr="002459CF" w:rsidRDefault="001D0CB3" w:rsidP="001D0CB3">
      <w:pPr>
        <w:spacing w:before="0" w:after="240"/>
        <w:ind w:firstLine="720"/>
        <w:rPr>
          <w:i/>
          <w:szCs w:val="20"/>
        </w:rPr>
      </w:pPr>
      <w:r w:rsidRPr="002459CF">
        <w:rPr>
          <w:szCs w:val="20"/>
        </w:rPr>
        <w:tab/>
      </w:r>
      <w:r w:rsidRPr="002459CF">
        <w:rPr>
          <w:szCs w:val="20"/>
          <w:u w:val="single"/>
        </w:rPr>
        <w:t>Example</w:t>
      </w:r>
      <w:r w:rsidRPr="002459CF">
        <w:rPr>
          <w:szCs w:val="20"/>
        </w:rPr>
        <w:t xml:space="preserve">: </w:t>
      </w:r>
      <w:r w:rsidRPr="002459CF">
        <w:rPr>
          <w:i/>
          <w:szCs w:val="20"/>
        </w:rPr>
        <w:t xml:space="preserve"> ‘HashNameVocab-1.0,’ high, medium, low</w:t>
      </w:r>
    </w:p>
    <w:p w14:paraId="1AE8DFE4" w14:textId="77777777" w:rsidR="001D0CB3" w:rsidRDefault="001D0CB3" w:rsidP="001D0CB3">
      <w:pPr>
        <w:pStyle w:val="Heading3"/>
        <w:numPr>
          <w:ilvl w:val="2"/>
          <w:numId w:val="18"/>
        </w:numPr>
        <w:tabs>
          <w:tab w:val="num" w:pos="720"/>
        </w:tabs>
        <w:spacing w:before="0" w:after="240"/>
      </w:pPr>
      <w:bookmarkStart w:id="24" w:name="_Ref394486021"/>
      <w:bookmarkStart w:id="25" w:name="_Toc426119871"/>
      <w:bookmarkStart w:id="26" w:name="_Toc437605893"/>
      <w:bookmarkStart w:id="27" w:name="_Toc450222517"/>
      <w:bookmarkStart w:id="28" w:name="_Toc458094238"/>
      <w:r>
        <w:t>UML Package References</w:t>
      </w:r>
      <w:bookmarkEnd w:id="24"/>
      <w:bookmarkEnd w:id="25"/>
      <w:bookmarkEnd w:id="26"/>
      <w:bookmarkEnd w:id="27"/>
      <w:bookmarkEnd w:id="28"/>
    </w:p>
    <w:p w14:paraId="72E1DD1B" w14:textId="77777777" w:rsidR="001D0CB3" w:rsidRDefault="001D0CB3" w:rsidP="001D0CB3">
      <w:pPr>
        <w:spacing w:before="0" w:after="240"/>
      </w:pPr>
      <w:bookmarkStart w:id="29" w:name="_Toc389570605"/>
      <w:bookmarkStart w:id="30" w:name="_Toc389581075"/>
      <w:r>
        <w:t xml:space="preserve">Each CybOX data model is captured in a different UML package (e.g., Core package) where the packages together compose the full </w:t>
      </w:r>
      <w:hyperlink w:anchor="AdditionalArtifacts" w:history="1">
        <w:r w:rsidRPr="00283F60">
          <w:rPr>
            <w:rStyle w:val="Hyperlink"/>
          </w:rPr>
          <w:t>CybOX UML model</w:t>
        </w:r>
      </w:hyperlink>
      <w:r>
        <w:t xml:space="preserve">.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B029C8">
        <w:t xml:space="preserve"> </w:t>
      </w:r>
      <w:r>
        <w:t xml:space="preserve">corresponds to the appropriate UML package. </w:t>
      </w:r>
    </w:p>
    <w:p w14:paraId="5DEC4640" w14:textId="77777777" w:rsidR="001D0CB3" w:rsidRPr="00904E02" w:rsidRDefault="001D0CB3" w:rsidP="001D0CB3">
      <w:pPr>
        <w:pStyle w:val="Heading3"/>
        <w:numPr>
          <w:ilvl w:val="2"/>
          <w:numId w:val="18"/>
        </w:numPr>
        <w:tabs>
          <w:tab w:val="num" w:pos="720"/>
        </w:tabs>
        <w:spacing w:before="0" w:after="240"/>
      </w:pPr>
      <w:bookmarkStart w:id="31" w:name="_Toc426119872"/>
      <w:bookmarkStart w:id="32" w:name="_Toc437605894"/>
      <w:bookmarkStart w:id="33" w:name="_Toc450222518"/>
      <w:bookmarkStart w:id="34" w:name="_Toc458094239"/>
      <w:r w:rsidRPr="00904E02">
        <w:t>UML Diagrams</w:t>
      </w:r>
      <w:bookmarkEnd w:id="29"/>
      <w:bookmarkEnd w:id="30"/>
      <w:bookmarkEnd w:id="31"/>
      <w:bookmarkEnd w:id="32"/>
      <w:bookmarkEnd w:id="33"/>
      <w:bookmarkEnd w:id="34"/>
    </w:p>
    <w:p w14:paraId="4C4FDF63" w14:textId="77777777" w:rsidR="001D0CB3" w:rsidRDefault="001D0CB3" w:rsidP="001D0CB3">
      <w:pPr>
        <w:spacing w:before="0" w:after="240"/>
      </w:pPr>
      <w:bookmarkStart w:id="35" w:name="_Toc398719452"/>
      <w:bookmarkStart w:id="36" w:name="_Toc389570606"/>
      <w:bookmarkStart w:id="37" w:name="_Toc389581076"/>
      <w:bookmarkStart w:id="38"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2F39C683" w14:textId="77777777" w:rsidR="001D0CB3" w:rsidRDefault="001D0CB3" w:rsidP="001D0CB3">
      <w:pPr>
        <w:spacing w:before="0"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681587E" w14:textId="77777777" w:rsidR="001D0CB3" w:rsidRPr="00683033" w:rsidRDefault="001D0CB3" w:rsidP="001D0CB3">
      <w:pPr>
        <w:pStyle w:val="Heading4"/>
        <w:numPr>
          <w:ilvl w:val="3"/>
          <w:numId w:val="18"/>
        </w:numPr>
        <w:tabs>
          <w:tab w:val="num" w:pos="1008"/>
        </w:tabs>
        <w:spacing w:before="0" w:after="240"/>
        <w:ind w:left="720" w:hanging="720"/>
        <w:rPr>
          <w:sz w:val="20"/>
        </w:rPr>
      </w:pPr>
      <w:bookmarkStart w:id="39" w:name="_Toc426119873"/>
      <w:bookmarkStart w:id="40" w:name="_Toc437605895"/>
      <w:bookmarkStart w:id="41" w:name="_Toc450222519"/>
      <w:r w:rsidRPr="00683033">
        <w:rPr>
          <w:sz w:val="20"/>
        </w:rPr>
        <w:t>Class Properties</w:t>
      </w:r>
      <w:bookmarkEnd w:id="35"/>
      <w:bookmarkEnd w:id="39"/>
      <w:bookmarkEnd w:id="40"/>
      <w:bookmarkEnd w:id="41"/>
    </w:p>
    <w:p w14:paraId="3B2CCFDC" w14:textId="77777777" w:rsidR="001D0CB3" w:rsidRDefault="001D0CB3" w:rsidP="001D0CB3">
      <w:pPr>
        <w:spacing w:before="0"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In particular, we will always capture properties of UML data types as attributes.  </w:t>
      </w:r>
    </w:p>
    <w:p w14:paraId="412F0EF4" w14:textId="77777777" w:rsidR="001D0CB3" w:rsidRPr="00683033" w:rsidRDefault="001D0CB3" w:rsidP="001D0CB3">
      <w:pPr>
        <w:pStyle w:val="Heading4"/>
        <w:numPr>
          <w:ilvl w:val="3"/>
          <w:numId w:val="18"/>
        </w:numPr>
        <w:tabs>
          <w:tab w:val="num" w:pos="1008"/>
        </w:tabs>
        <w:spacing w:before="0" w:after="240"/>
        <w:ind w:left="720" w:hanging="720"/>
        <w:rPr>
          <w:sz w:val="20"/>
        </w:rPr>
      </w:pPr>
      <w:bookmarkStart w:id="42" w:name="_Toc398719453"/>
      <w:bookmarkStart w:id="43" w:name="_Toc426119874"/>
      <w:bookmarkStart w:id="44" w:name="_Toc437605896"/>
      <w:bookmarkStart w:id="45" w:name="_Toc450222520"/>
      <w:r w:rsidRPr="00683033">
        <w:rPr>
          <w:sz w:val="20"/>
        </w:rPr>
        <w:t>Diagram Icons and Arrow Types</w:t>
      </w:r>
      <w:bookmarkEnd w:id="42"/>
      <w:bookmarkEnd w:id="43"/>
      <w:bookmarkEnd w:id="44"/>
      <w:bookmarkEnd w:id="45"/>
    </w:p>
    <w:p w14:paraId="455D6CEC" w14:textId="77777777" w:rsidR="001D0CB3" w:rsidRDefault="001D0CB3" w:rsidP="001D0CB3">
      <w:pPr>
        <w:spacing w:before="0"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EF21A2" w:rsidRPr="00EF21A2">
        <w:rPr>
          <w:b/>
          <w:color w:val="0000EE"/>
        </w:rPr>
        <w:t xml:space="preserve">Table </w:t>
      </w:r>
      <w:r w:rsidR="00EF21A2" w:rsidRPr="00EF21A2">
        <w:rPr>
          <w:b/>
          <w:noProof/>
          <w:color w:val="0000EE"/>
        </w:rPr>
        <w:t>1</w:t>
      </w:r>
      <w:r w:rsidR="00EF21A2" w:rsidRPr="00EF21A2">
        <w:rPr>
          <w:b/>
          <w:noProof/>
          <w:color w:val="0000EE"/>
        </w:rPr>
        <w:noBreakHyphen/>
        <w:t>1</w:t>
      </w:r>
      <w:r w:rsidRPr="00F51DC8">
        <w:rPr>
          <w:b/>
          <w:color w:val="0000EE"/>
        </w:rPr>
        <w:fldChar w:fldCharType="end"/>
      </w:r>
      <w:r>
        <w:t>.</w:t>
      </w:r>
    </w:p>
    <w:p w14:paraId="2C28821C" w14:textId="77777777" w:rsidR="001D0CB3" w:rsidRDefault="001D0CB3" w:rsidP="001D0CB3">
      <w:pPr>
        <w:pStyle w:val="Caption"/>
        <w:rPr>
          <w:b/>
        </w:rPr>
      </w:pPr>
      <w:bookmarkStart w:id="46" w:name="_Ref397637630"/>
      <w:bookmarkStart w:id="47" w:name="_Ref397935245"/>
      <w:bookmarkStart w:id="48" w:name="_Toc398719454"/>
      <w:r w:rsidRPr="00305518">
        <w:t xml:space="preserve">Table </w:t>
      </w:r>
      <w:fldSimple w:instr=" STYLEREF 1 \s ">
        <w:r w:rsidR="00EF21A2">
          <w:rPr>
            <w:noProof/>
          </w:rPr>
          <w:t>1</w:t>
        </w:r>
      </w:fldSimple>
      <w:r>
        <w:noBreakHyphen/>
      </w:r>
      <w:fldSimple w:instr=" SEQ Table \* ARABIC \s 1 ">
        <w:r w:rsidR="00EF21A2">
          <w:rPr>
            <w:noProof/>
          </w:rPr>
          <w:t>1</w:t>
        </w:r>
      </w:fldSimple>
      <w:bookmarkEnd w:id="46"/>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1D0CB3" w14:paraId="73401CCE" w14:textId="77777777" w:rsidTr="009B0C3B">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91446FD" w14:textId="77777777" w:rsidR="001D0CB3" w:rsidRDefault="001D0CB3" w:rsidP="009B0C3B">
            <w:pPr>
              <w:keepNext/>
              <w:keepLines/>
              <w:rPr>
                <w:rFonts w:ascii="Times New Roman" w:hAnsi="Times New Roman"/>
                <w:b/>
                <w:bCs/>
              </w:rPr>
            </w:pPr>
            <w:r w:rsidRPr="00DD35BA">
              <w:rPr>
                <w:b/>
              </w:rPr>
              <w:lastRenderedPageBreak/>
              <w:t>Icon</w:t>
            </w:r>
          </w:p>
        </w:tc>
        <w:tc>
          <w:tcPr>
            <w:tcW w:w="4770" w:type="dxa"/>
            <w:shd w:val="clear" w:color="auto" w:fill="BFBFBF" w:themeFill="background1" w:themeFillShade="BF"/>
            <w:tcMar>
              <w:top w:w="0" w:type="dxa"/>
              <w:left w:w="108" w:type="dxa"/>
              <w:bottom w:w="0" w:type="dxa"/>
              <w:right w:w="108" w:type="dxa"/>
            </w:tcMar>
            <w:vAlign w:val="center"/>
            <w:hideMark/>
          </w:tcPr>
          <w:p w14:paraId="09F41116" w14:textId="77777777" w:rsidR="001D0CB3" w:rsidRDefault="001D0CB3" w:rsidP="009B0C3B">
            <w:pPr>
              <w:keepNext/>
              <w:keepLines/>
              <w:rPr>
                <w:rFonts w:ascii="Times New Roman" w:hAnsi="Times New Roman"/>
                <w:b/>
                <w:bCs/>
                <w:szCs w:val="20"/>
              </w:rPr>
            </w:pPr>
            <w:r w:rsidRPr="00DD35BA">
              <w:rPr>
                <w:b/>
              </w:rPr>
              <w:t>Description</w:t>
            </w:r>
          </w:p>
        </w:tc>
      </w:tr>
      <w:tr w:rsidR="001D0CB3" w14:paraId="4EC93F83" w14:textId="77777777" w:rsidTr="009B0C3B">
        <w:trPr>
          <w:trHeight w:val="611"/>
          <w:jc w:val="center"/>
        </w:trPr>
        <w:tc>
          <w:tcPr>
            <w:tcW w:w="2065" w:type="dxa"/>
            <w:tcMar>
              <w:top w:w="0" w:type="dxa"/>
              <w:left w:w="108" w:type="dxa"/>
              <w:bottom w:w="0" w:type="dxa"/>
              <w:right w:w="108" w:type="dxa"/>
            </w:tcMar>
            <w:vAlign w:val="center"/>
          </w:tcPr>
          <w:p w14:paraId="7D9E044B" w14:textId="77777777" w:rsidR="001D0CB3" w:rsidRDefault="001D0CB3" w:rsidP="009B0C3B">
            <w:pPr>
              <w:keepNext/>
              <w:keepLines/>
              <w:jc w:val="center"/>
              <w:rPr>
                <w:rFonts w:ascii="Times New Roman" w:hAnsi="Times New Roman"/>
                <w:noProof/>
                <w:szCs w:val="20"/>
              </w:rPr>
            </w:pPr>
            <w:r>
              <w:rPr>
                <w:noProof/>
              </w:rPr>
              <w:drawing>
                <wp:inline distT="0" distB="0" distL="0" distR="0" wp14:anchorId="7575934C" wp14:editId="3AA0BC20">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2179C05" w14:textId="77777777" w:rsidR="001D0CB3" w:rsidRPr="00B029C8" w:rsidRDefault="001D0CB3" w:rsidP="009B0C3B">
            <w:pPr>
              <w:keepNext/>
              <w:keepLines/>
              <w:rPr>
                <w:szCs w:val="22"/>
              </w:rPr>
            </w:pPr>
            <w:r w:rsidRPr="00B029C8">
              <w:rPr>
                <w:szCs w:val="22"/>
              </w:rPr>
              <w:t>This diagram icon indicates a class. If the name is in italics, it is an abstract class.</w:t>
            </w:r>
          </w:p>
        </w:tc>
      </w:tr>
      <w:tr w:rsidR="001D0CB3" w14:paraId="598D2741" w14:textId="77777777" w:rsidTr="009B0C3B">
        <w:trPr>
          <w:trHeight w:val="611"/>
          <w:jc w:val="center"/>
        </w:trPr>
        <w:tc>
          <w:tcPr>
            <w:tcW w:w="2065" w:type="dxa"/>
            <w:tcMar>
              <w:top w:w="0" w:type="dxa"/>
              <w:left w:w="108" w:type="dxa"/>
              <w:bottom w:w="0" w:type="dxa"/>
              <w:right w:w="108" w:type="dxa"/>
            </w:tcMar>
            <w:vAlign w:val="center"/>
          </w:tcPr>
          <w:p w14:paraId="19965A4F" w14:textId="77777777" w:rsidR="001D0CB3" w:rsidRDefault="001D0CB3" w:rsidP="009B0C3B">
            <w:pPr>
              <w:jc w:val="center"/>
              <w:rPr>
                <w:rFonts w:ascii="Times New Roman" w:hAnsi="Times New Roman"/>
                <w:noProof/>
                <w:szCs w:val="20"/>
              </w:rPr>
            </w:pPr>
            <w:r>
              <w:object w:dxaOrig="225" w:dyaOrig="180" w14:anchorId="0F7E3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2.5pt" o:ole="">
                  <v:imagedata r:id="rId41" o:title=""/>
                </v:shape>
                <o:OLEObject Type="Embed" ProgID="PBrush" ShapeID="_x0000_i1025" DrawAspect="Content" ObjectID="_1535532290" r:id="rId42"/>
              </w:object>
            </w:r>
          </w:p>
        </w:tc>
        <w:tc>
          <w:tcPr>
            <w:tcW w:w="4770" w:type="dxa"/>
            <w:tcMar>
              <w:top w:w="0" w:type="dxa"/>
              <w:left w:w="108" w:type="dxa"/>
              <w:bottom w:w="0" w:type="dxa"/>
              <w:right w:w="108" w:type="dxa"/>
            </w:tcMar>
            <w:vAlign w:val="center"/>
          </w:tcPr>
          <w:p w14:paraId="38135ABF" w14:textId="77777777" w:rsidR="001D0CB3" w:rsidRPr="00B029C8" w:rsidRDefault="001D0CB3" w:rsidP="009B0C3B">
            <w:pPr>
              <w:rPr>
                <w:szCs w:val="22"/>
              </w:rPr>
            </w:pPr>
            <w:r w:rsidRPr="00B029C8">
              <w:rPr>
                <w:szCs w:val="22"/>
              </w:rPr>
              <w:t>This diagram icon indicates an enumeration.</w:t>
            </w:r>
          </w:p>
        </w:tc>
      </w:tr>
      <w:tr w:rsidR="001D0CB3" w14:paraId="09B5C8FD" w14:textId="77777777" w:rsidTr="009B0C3B">
        <w:trPr>
          <w:trHeight w:val="611"/>
          <w:jc w:val="center"/>
        </w:trPr>
        <w:tc>
          <w:tcPr>
            <w:tcW w:w="2065" w:type="dxa"/>
            <w:tcMar>
              <w:top w:w="0" w:type="dxa"/>
              <w:left w:w="108" w:type="dxa"/>
              <w:bottom w:w="0" w:type="dxa"/>
              <w:right w:w="108" w:type="dxa"/>
            </w:tcMar>
            <w:vAlign w:val="center"/>
          </w:tcPr>
          <w:p w14:paraId="1727C899" w14:textId="77777777" w:rsidR="001D0CB3" w:rsidRDefault="001D0CB3" w:rsidP="009B0C3B">
            <w:pPr>
              <w:jc w:val="center"/>
            </w:pPr>
            <w:r w:rsidRPr="00B029C8">
              <w:rPr>
                <w:noProof/>
                <w:szCs w:val="22"/>
              </w:rPr>
              <w:drawing>
                <wp:inline distT="0" distB="0" distL="0" distR="0" wp14:anchorId="435DF8A8" wp14:editId="0719277E">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C476335" w14:textId="77777777" w:rsidR="001D0CB3" w:rsidRPr="00B029C8" w:rsidRDefault="001D0CB3" w:rsidP="009B0C3B">
            <w:pPr>
              <w:rPr>
                <w:szCs w:val="22"/>
              </w:rPr>
            </w:pPr>
            <w:r w:rsidRPr="00B029C8">
              <w:rPr>
                <w:szCs w:val="22"/>
              </w:rPr>
              <w:t>This diagram icon indicates a data type.</w:t>
            </w:r>
            <w:r w:rsidRPr="00974896">
              <w:rPr>
                <w:noProof/>
              </w:rPr>
              <w:t xml:space="preserve"> </w:t>
            </w:r>
          </w:p>
        </w:tc>
      </w:tr>
      <w:tr w:rsidR="001D0CB3" w14:paraId="3DD8029D" w14:textId="77777777" w:rsidTr="009B0C3B">
        <w:trPr>
          <w:trHeight w:val="611"/>
          <w:jc w:val="center"/>
        </w:trPr>
        <w:tc>
          <w:tcPr>
            <w:tcW w:w="2065" w:type="dxa"/>
            <w:tcMar>
              <w:top w:w="0" w:type="dxa"/>
              <w:left w:w="108" w:type="dxa"/>
              <w:bottom w:w="0" w:type="dxa"/>
              <w:right w:w="108" w:type="dxa"/>
            </w:tcMar>
            <w:vAlign w:val="center"/>
          </w:tcPr>
          <w:p w14:paraId="1DEC5892" w14:textId="77777777" w:rsidR="001D0CB3" w:rsidRDefault="001D0CB3" w:rsidP="009B0C3B">
            <w:pPr>
              <w:jc w:val="center"/>
              <w:rPr>
                <w:rFonts w:ascii="Times New Roman" w:hAnsi="Times New Roman"/>
                <w:noProof/>
                <w:szCs w:val="20"/>
              </w:rPr>
            </w:pPr>
            <w:r>
              <w:object w:dxaOrig="270" w:dyaOrig="195" w14:anchorId="78208464">
                <v:shape id="_x0000_i1026" type="#_x0000_t75" style="width:15pt;height:15pt" o:ole="">
                  <v:imagedata r:id="rId44" o:title=""/>
                </v:shape>
                <o:OLEObject Type="Embed" ProgID="PBrush" ShapeID="_x0000_i1026" DrawAspect="Content" ObjectID="_1535532291" r:id="rId45"/>
              </w:object>
            </w:r>
          </w:p>
        </w:tc>
        <w:tc>
          <w:tcPr>
            <w:tcW w:w="4770" w:type="dxa"/>
            <w:tcMar>
              <w:top w:w="0" w:type="dxa"/>
              <w:left w:w="108" w:type="dxa"/>
              <w:bottom w:w="0" w:type="dxa"/>
              <w:right w:w="108" w:type="dxa"/>
            </w:tcMar>
            <w:vAlign w:val="center"/>
          </w:tcPr>
          <w:p w14:paraId="0F0E9788" w14:textId="77777777" w:rsidR="001D0CB3" w:rsidRPr="00B029C8" w:rsidRDefault="001D0CB3" w:rsidP="009B0C3B">
            <w:pPr>
              <w:rPr>
                <w:szCs w:val="22"/>
              </w:rPr>
            </w:pPr>
            <w:r w:rsidRPr="00B029C8">
              <w:rPr>
                <w:szCs w:val="22"/>
              </w:rPr>
              <w:t>This decorator icon indicates an attribute of a class. The green circle means its visibility is public. If the circle is red or yellow, it means its visibility is private or protected.</w:t>
            </w:r>
          </w:p>
        </w:tc>
      </w:tr>
      <w:tr w:rsidR="001D0CB3" w14:paraId="4699CDB5" w14:textId="77777777" w:rsidTr="009B0C3B">
        <w:trPr>
          <w:trHeight w:val="611"/>
          <w:jc w:val="center"/>
        </w:trPr>
        <w:tc>
          <w:tcPr>
            <w:tcW w:w="2065" w:type="dxa"/>
            <w:tcMar>
              <w:top w:w="0" w:type="dxa"/>
              <w:left w:w="108" w:type="dxa"/>
              <w:bottom w:w="0" w:type="dxa"/>
              <w:right w:w="108" w:type="dxa"/>
            </w:tcMar>
            <w:vAlign w:val="center"/>
          </w:tcPr>
          <w:p w14:paraId="22E92272" w14:textId="77777777" w:rsidR="001D0CB3" w:rsidRDefault="001D0CB3" w:rsidP="009B0C3B">
            <w:pPr>
              <w:jc w:val="center"/>
              <w:rPr>
                <w:rFonts w:ascii="Times New Roman" w:hAnsi="Times New Roman"/>
                <w:noProof/>
                <w:szCs w:val="20"/>
              </w:rPr>
            </w:pPr>
            <w:r>
              <w:object w:dxaOrig="210" w:dyaOrig="150" w14:anchorId="1283FAF3">
                <v:shape id="_x0000_i1027" type="#_x0000_t75" style="width:14.25pt;height:15pt" o:ole="">
                  <v:imagedata r:id="rId46" o:title=""/>
                </v:shape>
                <o:OLEObject Type="Embed" ProgID="PBrush" ShapeID="_x0000_i1027" DrawAspect="Content" ObjectID="_1535532292" r:id="rId47"/>
              </w:object>
            </w:r>
          </w:p>
        </w:tc>
        <w:tc>
          <w:tcPr>
            <w:tcW w:w="4770" w:type="dxa"/>
            <w:tcMar>
              <w:top w:w="0" w:type="dxa"/>
              <w:left w:w="108" w:type="dxa"/>
              <w:bottom w:w="0" w:type="dxa"/>
              <w:right w:w="108" w:type="dxa"/>
            </w:tcMar>
            <w:vAlign w:val="center"/>
          </w:tcPr>
          <w:p w14:paraId="64DB27FC" w14:textId="77777777" w:rsidR="001D0CB3" w:rsidRPr="00B029C8" w:rsidRDefault="001D0CB3" w:rsidP="009B0C3B">
            <w:pPr>
              <w:rPr>
                <w:szCs w:val="22"/>
              </w:rPr>
            </w:pPr>
            <w:r w:rsidRPr="00B029C8">
              <w:rPr>
                <w:szCs w:val="22"/>
              </w:rPr>
              <w:t>This decorator icon indicates an enumeration literal.</w:t>
            </w:r>
          </w:p>
        </w:tc>
      </w:tr>
      <w:tr w:rsidR="001D0CB3" w14:paraId="137EBBEF" w14:textId="77777777" w:rsidTr="009B0C3B">
        <w:trPr>
          <w:trHeight w:val="620"/>
          <w:jc w:val="center"/>
        </w:trPr>
        <w:tc>
          <w:tcPr>
            <w:tcW w:w="2065" w:type="dxa"/>
            <w:tcMar>
              <w:top w:w="0" w:type="dxa"/>
              <w:left w:w="108" w:type="dxa"/>
              <w:bottom w:w="0" w:type="dxa"/>
              <w:right w:w="108" w:type="dxa"/>
            </w:tcMar>
            <w:vAlign w:val="center"/>
          </w:tcPr>
          <w:p w14:paraId="15756675" w14:textId="1F47415D" w:rsidR="001D0CB3" w:rsidRDefault="009B0C3B" w:rsidP="009B0C3B">
            <w:pPr>
              <w:jc w:val="center"/>
            </w:pPr>
            <w:r>
              <w:pict w14:anchorId="0BA34848">
                <v:shape id="_x0000_i1032" type="#_x0000_t75" style="width:62.25pt;height:15pt">
                  <v:imagedata r:id="rId48" o:title="arrow-for-cybox"/>
                </v:shape>
              </w:pict>
            </w:r>
          </w:p>
        </w:tc>
        <w:tc>
          <w:tcPr>
            <w:tcW w:w="4770" w:type="dxa"/>
            <w:tcMar>
              <w:top w:w="0" w:type="dxa"/>
              <w:left w:w="108" w:type="dxa"/>
              <w:bottom w:w="0" w:type="dxa"/>
              <w:right w:w="108" w:type="dxa"/>
            </w:tcMar>
            <w:vAlign w:val="center"/>
          </w:tcPr>
          <w:p w14:paraId="53E857D7" w14:textId="77777777" w:rsidR="001D0CB3" w:rsidRPr="00B029C8" w:rsidRDefault="001D0CB3" w:rsidP="009B0C3B">
            <w:pPr>
              <w:rPr>
                <w:szCs w:val="22"/>
              </w:rPr>
            </w:pPr>
            <w:r w:rsidRPr="00B029C8">
              <w:rPr>
                <w:szCs w:val="22"/>
              </w:rPr>
              <w:t>This arrow type indicates a directed association relationship.</w:t>
            </w:r>
          </w:p>
        </w:tc>
      </w:tr>
      <w:tr w:rsidR="001D0CB3" w14:paraId="25D854F5" w14:textId="77777777" w:rsidTr="009B0C3B">
        <w:trPr>
          <w:trHeight w:val="620"/>
          <w:jc w:val="center"/>
        </w:trPr>
        <w:tc>
          <w:tcPr>
            <w:tcW w:w="2065" w:type="dxa"/>
            <w:tcMar>
              <w:top w:w="0" w:type="dxa"/>
              <w:left w:w="108" w:type="dxa"/>
              <w:bottom w:w="0" w:type="dxa"/>
              <w:right w:w="108" w:type="dxa"/>
            </w:tcMar>
            <w:vAlign w:val="center"/>
          </w:tcPr>
          <w:p w14:paraId="7FFC77B8" w14:textId="77777777" w:rsidR="001D0CB3" w:rsidRDefault="001D0CB3" w:rsidP="009B0C3B">
            <w:pPr>
              <w:jc w:val="center"/>
            </w:pPr>
            <w:r w:rsidRPr="00FD2389">
              <w:rPr>
                <w:color w:val="000000" w:themeColor="text1"/>
              </w:rPr>
              <w:object w:dxaOrig="1140" w:dyaOrig="780" w14:anchorId="6C3EF140">
                <v:shape id="_x0000_i1028" type="#_x0000_t75" style="width:57.75pt;height:36pt" o:ole="">
                  <v:imagedata r:id="rId49" o:title=""/>
                </v:shape>
                <o:OLEObject Type="Embed" ProgID="PBrush" ShapeID="_x0000_i1028" DrawAspect="Content" ObjectID="_1535532293" r:id="rId50"/>
              </w:object>
            </w:r>
          </w:p>
        </w:tc>
        <w:tc>
          <w:tcPr>
            <w:tcW w:w="4770" w:type="dxa"/>
            <w:tcMar>
              <w:top w:w="0" w:type="dxa"/>
              <w:left w:w="108" w:type="dxa"/>
              <w:bottom w:w="0" w:type="dxa"/>
              <w:right w:w="108" w:type="dxa"/>
            </w:tcMar>
            <w:vAlign w:val="center"/>
          </w:tcPr>
          <w:p w14:paraId="1389BB04" w14:textId="77777777" w:rsidR="001D0CB3" w:rsidRPr="00B029C8" w:rsidRDefault="001D0CB3" w:rsidP="009B0C3B">
            <w:pPr>
              <w:rPr>
                <w:szCs w:val="22"/>
              </w:rPr>
            </w:pPr>
            <w:r w:rsidRPr="00B029C8">
              <w:rPr>
                <w:szCs w:val="22"/>
              </w:rPr>
              <w:t xml:space="preserve">This arrow type indicates a generalization relationship.  </w:t>
            </w:r>
          </w:p>
        </w:tc>
      </w:tr>
    </w:tbl>
    <w:p w14:paraId="773FFFEF" w14:textId="77777777" w:rsidR="001D0CB3" w:rsidRPr="00210E1E" w:rsidRDefault="001D0CB3" w:rsidP="001D0CB3">
      <w:pPr>
        <w:pStyle w:val="Heading3"/>
        <w:numPr>
          <w:ilvl w:val="2"/>
          <w:numId w:val="18"/>
        </w:numPr>
        <w:tabs>
          <w:tab w:val="num" w:pos="720"/>
        </w:tabs>
        <w:spacing w:before="100" w:beforeAutospacing="1" w:after="240"/>
      </w:pPr>
      <w:bookmarkStart w:id="49" w:name="_Toc426119876"/>
      <w:bookmarkStart w:id="50" w:name="_Toc437605897"/>
      <w:bookmarkStart w:id="51" w:name="_Toc450222521"/>
      <w:bookmarkStart w:id="52" w:name="_Toc458094240"/>
      <w:bookmarkEnd w:id="47"/>
      <w:bookmarkEnd w:id="48"/>
      <w:r>
        <w:t>Property Table Notation</w:t>
      </w:r>
      <w:bookmarkEnd w:id="36"/>
      <w:bookmarkEnd w:id="37"/>
      <w:bookmarkEnd w:id="38"/>
      <w:bookmarkEnd w:id="49"/>
      <w:bookmarkEnd w:id="50"/>
      <w:bookmarkEnd w:id="51"/>
      <w:bookmarkEnd w:id="52"/>
    </w:p>
    <w:p w14:paraId="6D4A7838" w14:textId="6E025078" w:rsidR="001D0CB3" w:rsidRDefault="001D0CB3" w:rsidP="001D0CB3">
      <w:pPr>
        <w:spacing w:before="0" w:after="240"/>
      </w:pPr>
      <w:r w:rsidRPr="00210E1E">
        <w:t xml:space="preserve">Throughout </w:t>
      </w:r>
      <w:r>
        <w:t xml:space="preserve">Section </w:t>
      </w:r>
      <w:r w:rsidR="00E14937">
        <w:rPr>
          <w:b/>
          <w:color w:val="0000EE"/>
        </w:rPr>
        <w:fldChar w:fldCharType="begin"/>
      </w:r>
      <w:r w:rsidR="00E14937" w:rsidRPr="00E14937">
        <w:rPr>
          <w:b/>
          <w:color w:val="0000EE"/>
        </w:rPr>
        <w:instrText xml:space="preserve"> REF _Ref428961796 \r \h </w:instrText>
      </w:r>
      <w:r w:rsidR="00E14937">
        <w:rPr>
          <w:b/>
          <w:color w:val="0000EE"/>
        </w:rPr>
      </w:r>
      <w:r w:rsidR="00E14937">
        <w:rPr>
          <w:b/>
          <w:color w:val="0000EE"/>
        </w:rPr>
        <w:instrText xml:space="preserve"> \* MERGEFORMAT </w:instrText>
      </w:r>
      <w:r w:rsidR="00E14937">
        <w:rPr>
          <w:b/>
          <w:color w:val="0000EE"/>
        </w:rPr>
        <w:fldChar w:fldCharType="separate"/>
      </w:r>
      <w:r w:rsidR="00E14937" w:rsidRPr="00E14937">
        <w:rPr>
          <w:b/>
          <w:color w:val="0000EE"/>
        </w:rPr>
        <w:t>3</w:t>
      </w:r>
      <w:r w:rsidR="00E14937">
        <w:rPr>
          <w:b/>
          <w:color w:val="0000EE"/>
        </w:rPr>
        <w:fldChar w:fldCharType="end"/>
      </w:r>
      <w:r w:rsidRPr="00E14937">
        <w:rPr>
          <w:b/>
          <w:color w:val="0000EE"/>
        </w:rPr>
        <w:t>,</w:t>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Package prefixes are provided for classes outside of the Default Extensions data model (see Section </w:t>
      </w:r>
      <w:r w:rsidRPr="00F51DC8">
        <w:rPr>
          <w:b/>
          <w:color w:val="0000EE"/>
        </w:rPr>
        <w:fldChar w:fldCharType="begin"/>
      </w:r>
      <w:r w:rsidRPr="00F51DC8">
        <w:rPr>
          <w:b/>
          <w:color w:val="0000EE"/>
        </w:rPr>
        <w:instrText xml:space="preserve"> REF _Ref394486021 \r \h </w:instrText>
      </w:r>
      <w:r>
        <w:rPr>
          <w:b/>
          <w:color w:val="0000EE"/>
        </w:rPr>
        <w:instrText xml:space="preserve"> \* MERGEFORMAT </w:instrText>
      </w:r>
      <w:r w:rsidRPr="00F51DC8">
        <w:rPr>
          <w:b/>
          <w:color w:val="0000EE"/>
        </w:rPr>
      </w:r>
      <w:r w:rsidRPr="00F51DC8">
        <w:rPr>
          <w:b/>
          <w:color w:val="0000EE"/>
        </w:rPr>
        <w:fldChar w:fldCharType="separate"/>
      </w:r>
      <w:r w:rsidR="00EF21A2">
        <w:rPr>
          <w:b/>
          <w:color w:val="0000EE"/>
        </w:rPr>
        <w:t>1.2.2</w:t>
      </w:r>
      <w:r w:rsidRPr="00F51DC8">
        <w:rPr>
          <w:b/>
          <w:color w:val="0000EE"/>
        </w:rPr>
        <w:fldChar w:fldCharType="end"/>
      </w:r>
      <w:r>
        <w:t xml:space="preserve">). </w:t>
      </w:r>
    </w:p>
    <w:p w14:paraId="5CF2FB0C" w14:textId="77777777" w:rsidR="001D0CB3" w:rsidRDefault="001D0CB3" w:rsidP="001D0CB3">
      <w:pPr>
        <w:spacing w:before="0"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r w:rsidRPr="005865B1">
        <w:t xml:space="preserve"> </w:t>
      </w:r>
    </w:p>
    <w:p w14:paraId="7095DB31" w14:textId="77777777" w:rsidR="001D0CB3" w:rsidRDefault="001D0CB3" w:rsidP="001D0CB3">
      <w:pPr>
        <w:pStyle w:val="Heading3"/>
        <w:numPr>
          <w:ilvl w:val="2"/>
          <w:numId w:val="18"/>
        </w:numPr>
        <w:tabs>
          <w:tab w:val="num" w:pos="720"/>
        </w:tabs>
        <w:spacing w:before="0" w:after="240"/>
      </w:pPr>
      <w:bookmarkStart w:id="53" w:name="_Toc412205415"/>
      <w:bookmarkStart w:id="54" w:name="_Toc426119877"/>
      <w:bookmarkStart w:id="55" w:name="_Toc437605898"/>
      <w:bookmarkStart w:id="56" w:name="_Toc450222522"/>
      <w:bookmarkStart w:id="57" w:name="_Toc458094241"/>
      <w:r>
        <w:t>Property and Class Descriptions</w:t>
      </w:r>
      <w:bookmarkEnd w:id="53"/>
      <w:bookmarkEnd w:id="54"/>
      <w:bookmarkEnd w:id="55"/>
      <w:bookmarkEnd w:id="56"/>
      <w:bookmarkEnd w:id="57"/>
    </w:p>
    <w:p w14:paraId="4006CCDA" w14:textId="77777777" w:rsidR="001D0CB3" w:rsidRDefault="001D0CB3" w:rsidP="001D0CB3">
      <w:pPr>
        <w:spacing w:before="0"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FEDB051" w14:textId="77777777" w:rsidR="001D0CB3" w:rsidRDefault="001D0CB3" w:rsidP="001D0CB3">
      <w:pPr>
        <w:spacing w:before="0"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3C920D8F" w14:textId="77777777" w:rsidR="001D0CB3" w:rsidRDefault="001D0CB3" w:rsidP="001D0CB3">
      <w:pPr>
        <w:spacing w:before="0"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1D0CB3" w14:paraId="52EB0552" w14:textId="77777777" w:rsidTr="009B0C3B">
        <w:tc>
          <w:tcPr>
            <w:tcW w:w="1506" w:type="dxa"/>
            <w:shd w:val="clear" w:color="auto" w:fill="BFBFBF" w:themeFill="background1" w:themeFillShade="BF"/>
            <w:vAlign w:val="center"/>
          </w:tcPr>
          <w:p w14:paraId="4A1F03A3" w14:textId="77777777" w:rsidR="001D0CB3" w:rsidRPr="005330B0" w:rsidRDefault="001D0CB3" w:rsidP="009B0C3B">
            <w:pPr>
              <w:rPr>
                <w:b/>
              </w:rPr>
            </w:pPr>
            <w:r w:rsidRPr="005330B0">
              <w:rPr>
                <w:b/>
              </w:rPr>
              <w:t>Verb</w:t>
            </w:r>
          </w:p>
        </w:tc>
        <w:tc>
          <w:tcPr>
            <w:tcW w:w="7512" w:type="dxa"/>
            <w:shd w:val="clear" w:color="auto" w:fill="BFBFBF" w:themeFill="background1" w:themeFillShade="BF"/>
            <w:vAlign w:val="center"/>
          </w:tcPr>
          <w:p w14:paraId="22DB5224" w14:textId="77777777" w:rsidR="001D0CB3" w:rsidRPr="005330B0" w:rsidRDefault="001D0CB3" w:rsidP="009B0C3B">
            <w:pPr>
              <w:rPr>
                <w:b/>
              </w:rPr>
            </w:pPr>
            <w:r>
              <w:rPr>
                <w:b/>
              </w:rPr>
              <w:t>CybOX</w:t>
            </w:r>
            <w:r w:rsidRPr="005330B0">
              <w:rPr>
                <w:b/>
              </w:rPr>
              <w:t xml:space="preserve"> Definition</w:t>
            </w:r>
          </w:p>
        </w:tc>
      </w:tr>
      <w:tr w:rsidR="001D0CB3" w14:paraId="531DF675" w14:textId="77777777" w:rsidTr="009B0C3B">
        <w:tc>
          <w:tcPr>
            <w:tcW w:w="1506" w:type="dxa"/>
            <w:vAlign w:val="center"/>
          </w:tcPr>
          <w:p w14:paraId="1D37F741" w14:textId="77777777" w:rsidR="001D0CB3" w:rsidRPr="00366C71" w:rsidRDefault="001D0CB3" w:rsidP="009B0C3B">
            <w:pPr>
              <w:rPr>
                <w:u w:val="single"/>
              </w:rPr>
            </w:pPr>
            <w:r w:rsidRPr="00366C71">
              <w:rPr>
                <w:u w:val="single"/>
              </w:rPr>
              <w:lastRenderedPageBreak/>
              <w:t>capture</w:t>
            </w:r>
            <w:r>
              <w:rPr>
                <w:u w:val="single"/>
              </w:rPr>
              <w:t>s</w:t>
            </w:r>
          </w:p>
        </w:tc>
        <w:tc>
          <w:tcPr>
            <w:tcW w:w="7512" w:type="dxa"/>
            <w:vAlign w:val="center"/>
          </w:tcPr>
          <w:p w14:paraId="071531A3" w14:textId="77777777" w:rsidR="001D0CB3" w:rsidRDefault="001D0CB3" w:rsidP="009B0C3B">
            <w:r>
              <w:t xml:space="preserve">Used to record and preserve information without implying anything about the structure of a class or property. Often used for properties that encompass general content. This is the least precise of the three verbs.  </w:t>
            </w:r>
          </w:p>
        </w:tc>
      </w:tr>
      <w:tr w:rsidR="001D0CB3" w14:paraId="60A991EB" w14:textId="77777777" w:rsidTr="009B0C3B">
        <w:tc>
          <w:tcPr>
            <w:tcW w:w="1506" w:type="dxa"/>
            <w:vAlign w:val="center"/>
          </w:tcPr>
          <w:p w14:paraId="3F84C1D8" w14:textId="77777777" w:rsidR="001D0CB3" w:rsidRDefault="001D0CB3" w:rsidP="009B0C3B"/>
        </w:tc>
        <w:tc>
          <w:tcPr>
            <w:tcW w:w="7512" w:type="dxa"/>
            <w:vAlign w:val="center"/>
          </w:tcPr>
          <w:p w14:paraId="630D3F0D" w14:textId="77777777" w:rsidR="001D0CB3" w:rsidRDefault="001D0CB3" w:rsidP="009B0C3B">
            <w:r w:rsidRPr="00B67328">
              <w:rPr>
                <w:i/>
              </w:rPr>
              <w:t>Examples</w:t>
            </w:r>
            <w:r>
              <w:t>:</w:t>
            </w:r>
          </w:p>
          <w:p w14:paraId="0E38CFC9" w14:textId="77777777" w:rsidR="001D0CB3" w:rsidRDefault="001D0CB3" w:rsidP="009B0C3B">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4880160" w14:textId="77777777" w:rsidR="001D0CB3" w:rsidRPr="00ED6FA5" w:rsidRDefault="001D0CB3" w:rsidP="009B0C3B">
            <w:r w:rsidRPr="00ED6FA5">
              <w:t xml:space="preserve">The </w:t>
            </w:r>
            <w:r>
              <w:rPr>
                <w:rFonts w:ascii="Courier New" w:hAnsi="Courier New" w:cs="Courier New"/>
              </w:rPr>
              <w:t>Description</w:t>
            </w:r>
            <w:r w:rsidRPr="00ED6FA5">
              <w:t xml:space="preserve"> property </w:t>
            </w:r>
            <w:r w:rsidRPr="00ED6FA5">
              <w:rPr>
                <w:u w:val="single"/>
              </w:rPr>
              <w:t>captures</w:t>
            </w:r>
            <w:r w:rsidRPr="00ED6FA5">
              <w:t xml:space="preserve"> a textual description of the Action.  </w:t>
            </w:r>
          </w:p>
        </w:tc>
      </w:tr>
      <w:tr w:rsidR="001D0CB3" w14:paraId="28689F17" w14:textId="77777777" w:rsidTr="009B0C3B">
        <w:tc>
          <w:tcPr>
            <w:tcW w:w="1506" w:type="dxa"/>
            <w:vAlign w:val="center"/>
          </w:tcPr>
          <w:p w14:paraId="644FE09A" w14:textId="77777777" w:rsidR="001D0CB3" w:rsidRPr="00366C71" w:rsidRDefault="001D0CB3" w:rsidP="009B0C3B">
            <w:pPr>
              <w:rPr>
                <w:u w:val="single"/>
              </w:rPr>
            </w:pPr>
            <w:r w:rsidRPr="00366C71">
              <w:rPr>
                <w:u w:val="single"/>
              </w:rPr>
              <w:t>characterize</w:t>
            </w:r>
            <w:r>
              <w:rPr>
                <w:u w:val="single"/>
              </w:rPr>
              <w:t>s</w:t>
            </w:r>
          </w:p>
        </w:tc>
        <w:tc>
          <w:tcPr>
            <w:tcW w:w="7512" w:type="dxa"/>
            <w:vAlign w:val="center"/>
          </w:tcPr>
          <w:p w14:paraId="676853ED" w14:textId="77777777" w:rsidR="001D0CB3" w:rsidRPr="005330B0" w:rsidRDefault="001D0CB3" w:rsidP="009B0C3B">
            <w:r>
              <w:t>Describes the distinctive nature or features of a class or property. Often used to describe classes and properties that themselves comprise one or more other properties.</w:t>
            </w:r>
          </w:p>
        </w:tc>
      </w:tr>
      <w:tr w:rsidR="001D0CB3" w14:paraId="064B5D6A" w14:textId="77777777" w:rsidTr="009B0C3B">
        <w:trPr>
          <w:cantSplit/>
        </w:trPr>
        <w:tc>
          <w:tcPr>
            <w:tcW w:w="1506" w:type="dxa"/>
            <w:vAlign w:val="center"/>
          </w:tcPr>
          <w:p w14:paraId="50ABEFB9" w14:textId="77777777" w:rsidR="001D0CB3" w:rsidRPr="00DD38CD" w:rsidRDefault="001D0CB3" w:rsidP="009B0C3B"/>
        </w:tc>
        <w:tc>
          <w:tcPr>
            <w:tcW w:w="7512" w:type="dxa"/>
            <w:vAlign w:val="center"/>
          </w:tcPr>
          <w:p w14:paraId="6F187926" w14:textId="77777777" w:rsidR="001D0CB3" w:rsidRDefault="001D0CB3" w:rsidP="009B0C3B">
            <w:r w:rsidRPr="00B67328">
              <w:rPr>
                <w:i/>
              </w:rPr>
              <w:t>Example</w:t>
            </w:r>
            <w:r>
              <w:rPr>
                <w:i/>
              </w:rPr>
              <w:t>s</w:t>
            </w:r>
            <w:r>
              <w:t>:</w:t>
            </w:r>
          </w:p>
          <w:p w14:paraId="18ECAB0E" w14:textId="77777777" w:rsidR="001D0CB3" w:rsidRPr="00B03613" w:rsidRDefault="001D0CB3" w:rsidP="009B0C3B">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4A6B027D" w14:textId="77777777" w:rsidR="001D0CB3" w:rsidRPr="00ED6FA5" w:rsidRDefault="001D0CB3" w:rsidP="009B0C3B">
            <w:pPr>
              <w:rPr>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ED6FA5">
              <w:rPr>
                <w:color w:val="000000"/>
              </w:rPr>
              <w:t xml:space="preserve">. </w:t>
            </w:r>
          </w:p>
        </w:tc>
      </w:tr>
      <w:tr w:rsidR="001D0CB3" w14:paraId="0CA6FE2D" w14:textId="77777777" w:rsidTr="009B0C3B">
        <w:tc>
          <w:tcPr>
            <w:tcW w:w="1506" w:type="dxa"/>
            <w:vAlign w:val="center"/>
          </w:tcPr>
          <w:p w14:paraId="144B637B" w14:textId="77777777" w:rsidR="001D0CB3" w:rsidRPr="00366C71" w:rsidRDefault="001D0CB3" w:rsidP="009B0C3B">
            <w:pPr>
              <w:rPr>
                <w:u w:val="single"/>
              </w:rPr>
            </w:pPr>
            <w:r w:rsidRPr="00366C71">
              <w:rPr>
                <w:u w:val="single"/>
              </w:rPr>
              <w:t>specif</w:t>
            </w:r>
            <w:r>
              <w:rPr>
                <w:u w:val="single"/>
              </w:rPr>
              <w:t>ies</w:t>
            </w:r>
          </w:p>
        </w:tc>
        <w:tc>
          <w:tcPr>
            <w:tcW w:w="7512" w:type="dxa"/>
            <w:vAlign w:val="center"/>
          </w:tcPr>
          <w:p w14:paraId="2B343376" w14:textId="77777777" w:rsidR="001D0CB3" w:rsidRPr="00DD38CD" w:rsidRDefault="001D0CB3" w:rsidP="009B0C3B">
            <w:r>
              <w:t>Used to clearly and precisely identify particular instances or values associated with a property. Often used for properties that are defined by a controlled vocabulary or enumeration; typically used for properties that take on only a single value.</w:t>
            </w:r>
          </w:p>
        </w:tc>
      </w:tr>
      <w:tr w:rsidR="001D0CB3" w14:paraId="6627F7FE" w14:textId="77777777" w:rsidTr="009B0C3B">
        <w:tc>
          <w:tcPr>
            <w:tcW w:w="1506" w:type="dxa"/>
            <w:vAlign w:val="center"/>
          </w:tcPr>
          <w:p w14:paraId="7D71C2AF" w14:textId="77777777" w:rsidR="001D0CB3" w:rsidRPr="00D3144C" w:rsidRDefault="001D0CB3" w:rsidP="009B0C3B"/>
        </w:tc>
        <w:tc>
          <w:tcPr>
            <w:tcW w:w="7512" w:type="dxa"/>
            <w:vAlign w:val="center"/>
          </w:tcPr>
          <w:p w14:paraId="1046B893" w14:textId="77777777" w:rsidR="001D0CB3" w:rsidRDefault="001D0CB3" w:rsidP="009B0C3B">
            <w:r w:rsidRPr="00B67328">
              <w:rPr>
                <w:i/>
              </w:rPr>
              <w:t>Example</w:t>
            </w:r>
            <w:r>
              <w:t>:</w:t>
            </w:r>
          </w:p>
          <w:p w14:paraId="0423A2C4" w14:textId="77777777" w:rsidR="001D0CB3" w:rsidRPr="00926591" w:rsidRDefault="001D0CB3" w:rsidP="009B0C3B">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2661AD5B" w14:textId="77777777" w:rsidR="001D0CB3" w:rsidRDefault="001D0CB3" w:rsidP="001D0CB3">
      <w:pPr>
        <w:pStyle w:val="Heading2"/>
        <w:numPr>
          <w:ilvl w:val="1"/>
          <w:numId w:val="18"/>
        </w:numPr>
        <w:spacing w:before="100" w:beforeAutospacing="1" w:after="240"/>
      </w:pPr>
      <w:bookmarkStart w:id="58" w:name="_Toc85472893"/>
      <w:bookmarkStart w:id="59" w:name="_Toc287332007"/>
      <w:bookmarkStart w:id="60" w:name="_Ref428537349"/>
      <w:bookmarkStart w:id="61" w:name="_Toc437605899"/>
      <w:bookmarkStart w:id="62" w:name="_Toc450222523"/>
      <w:bookmarkStart w:id="63" w:name="_Toc458094242"/>
      <w:r>
        <w:t>Terminology</w:t>
      </w:r>
      <w:bookmarkEnd w:id="58"/>
      <w:bookmarkEnd w:id="59"/>
      <w:bookmarkEnd w:id="60"/>
      <w:bookmarkEnd w:id="61"/>
      <w:bookmarkEnd w:id="62"/>
      <w:bookmarkEnd w:id="63"/>
    </w:p>
    <w:p w14:paraId="0C444CFC" w14:textId="77777777" w:rsidR="001D0CB3" w:rsidRDefault="001D0CB3" w:rsidP="001D0CB3">
      <w:pPr>
        <w:spacing w:before="0"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EB1833">
        <w:rPr>
          <w:color w:val="0000EE"/>
        </w:rPr>
        <w:fldChar w:fldCharType="begin"/>
      </w:r>
      <w:r w:rsidRPr="00EB1833">
        <w:rPr>
          <w:color w:val="0000EE"/>
        </w:rPr>
        <w:instrText xml:space="preserve"> REF rfc2119 \h </w:instrText>
      </w:r>
      <w:r w:rsidRPr="00EB1833">
        <w:rPr>
          <w:color w:val="0000EE"/>
        </w:rPr>
      </w:r>
      <w:r w:rsidRPr="00EB1833">
        <w:rPr>
          <w:color w:val="0000EE"/>
        </w:rPr>
        <w:fldChar w:fldCharType="separate"/>
      </w:r>
      <w:r w:rsidR="00EF21A2">
        <w:rPr>
          <w:rStyle w:val="Refterm"/>
        </w:rPr>
        <w:t>[RFC2119]</w:t>
      </w:r>
      <w:r w:rsidRPr="00EB1833">
        <w:rPr>
          <w:color w:val="0000EE"/>
        </w:rPr>
        <w:fldChar w:fldCharType="end"/>
      </w:r>
      <w:r>
        <w:t>.</w:t>
      </w:r>
    </w:p>
    <w:p w14:paraId="334A199E" w14:textId="77777777" w:rsidR="001D0CB3" w:rsidRDefault="001D0CB3" w:rsidP="001D0CB3">
      <w:pPr>
        <w:pStyle w:val="Heading2"/>
        <w:numPr>
          <w:ilvl w:val="1"/>
          <w:numId w:val="18"/>
        </w:numPr>
        <w:spacing w:before="0" w:after="240"/>
      </w:pPr>
      <w:bookmarkStart w:id="64" w:name="_Ref7502892"/>
      <w:bookmarkStart w:id="65" w:name="_Toc12011611"/>
      <w:bookmarkStart w:id="66" w:name="_Toc85472894"/>
      <w:bookmarkStart w:id="67" w:name="_Toc287332008"/>
      <w:bookmarkStart w:id="68" w:name="_Ref428537370"/>
      <w:bookmarkStart w:id="69" w:name="_Toc437605900"/>
      <w:bookmarkStart w:id="70" w:name="_Toc450222524"/>
      <w:bookmarkStart w:id="71" w:name="_Toc458094243"/>
      <w:r>
        <w:t>Normative</w:t>
      </w:r>
      <w:bookmarkEnd w:id="64"/>
      <w:bookmarkEnd w:id="65"/>
      <w:r>
        <w:t xml:space="preserve"> References</w:t>
      </w:r>
      <w:bookmarkEnd w:id="66"/>
      <w:bookmarkEnd w:id="67"/>
      <w:bookmarkEnd w:id="68"/>
      <w:bookmarkEnd w:id="69"/>
      <w:bookmarkEnd w:id="70"/>
      <w:bookmarkEnd w:id="71"/>
    </w:p>
    <w:p w14:paraId="3CC59379" w14:textId="77777777" w:rsidR="001D0CB3" w:rsidRDefault="001D0CB3" w:rsidP="001D0CB3">
      <w:pPr>
        <w:pStyle w:val="Ref"/>
        <w:spacing w:before="0" w:after="240"/>
      </w:pPr>
      <w:bookmarkStart w:id="72" w:name="rfc2119"/>
      <w:r>
        <w:rPr>
          <w:rStyle w:val="Refterm"/>
        </w:rPr>
        <w:t>[RFC2119]</w:t>
      </w:r>
      <w:bookmarkEnd w:id="72"/>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02B750F8" w14:textId="77777777" w:rsidR="001D0CB3" w:rsidRDefault="001D0CB3" w:rsidP="001D0CB3">
      <w:pPr>
        <w:pStyle w:val="Ref"/>
        <w:spacing w:before="0" w:after="240"/>
      </w:pPr>
      <w:bookmarkStart w:id="73" w:name="CPE"/>
      <w:bookmarkEnd w:id="73"/>
      <w:r>
        <w:rPr>
          <w:rStyle w:val="Refterm"/>
        </w:rPr>
        <w:t>[CPE]</w:t>
      </w:r>
      <w:r>
        <w:rPr>
          <w:rStyle w:val="Refterm"/>
        </w:rPr>
        <w:tab/>
      </w:r>
      <w:r>
        <w:t xml:space="preserve">Common Platform Enumeration (CPE). (2014, Nov. 28). The MITRE Corporation. [Online]. Available: </w:t>
      </w:r>
      <w:hyperlink r:id="rId52" w:history="1">
        <w:r w:rsidRPr="000E62CA">
          <w:rPr>
            <w:rStyle w:val="Hyperlink"/>
          </w:rPr>
          <w:t>http://cpe.mitre.org</w:t>
        </w:r>
      </w:hyperlink>
      <w:r>
        <w:t>.</w:t>
      </w:r>
    </w:p>
    <w:p w14:paraId="4DA9DC8F" w14:textId="77777777" w:rsidR="001D0CB3" w:rsidRDefault="001D0CB3" w:rsidP="001D0CB3">
      <w:pPr>
        <w:pStyle w:val="Ref"/>
        <w:spacing w:before="0" w:after="240"/>
      </w:pPr>
      <w:bookmarkStart w:id="74" w:name="CIQ"/>
      <w:bookmarkEnd w:id="74"/>
      <w:r w:rsidRPr="007B68B9">
        <w:rPr>
          <w:b/>
        </w:rPr>
        <w:t>[CIQ]</w:t>
      </w:r>
      <w:r>
        <w:tab/>
      </w:r>
      <w:r w:rsidRPr="00BF431D">
        <w:rPr>
          <w:i/>
        </w:rPr>
        <w:t>Customer Information Quality (CIQ) Specifications Version 3.0</w:t>
      </w:r>
      <w:r>
        <w:t xml:space="preserve">. Edited by Ram Kumar. 8 April 2008. OASIS Public Review Draft 03. Available: </w:t>
      </w:r>
      <w:hyperlink r:id="rId53" w:history="1">
        <w:r w:rsidRPr="00FA51A4">
          <w:rPr>
            <w:rStyle w:val="Hyperlink"/>
          </w:rPr>
          <w:t>http://docs.oasis-open.org/ciq/v3.0/specs/ciq-specs-v3.html</w:t>
        </w:r>
      </w:hyperlink>
      <w:r>
        <w:t xml:space="preserve">.  </w:t>
      </w:r>
    </w:p>
    <w:p w14:paraId="087F4913" w14:textId="77777777" w:rsidR="001D0CB3" w:rsidRDefault="001D0CB3" w:rsidP="001D0CB3">
      <w:pPr>
        <w:pStyle w:val="Heading1"/>
        <w:numPr>
          <w:ilvl w:val="0"/>
          <w:numId w:val="18"/>
        </w:numPr>
        <w:spacing w:before="0" w:after="240"/>
      </w:pPr>
      <w:bookmarkStart w:id="75" w:name="_Ref428961784"/>
      <w:bookmarkStart w:id="76" w:name="_Toc450222525"/>
      <w:bookmarkStart w:id="77" w:name="_Toc458094244"/>
      <w:r>
        <w:lastRenderedPageBreak/>
        <w:t>Background Information</w:t>
      </w:r>
      <w:bookmarkEnd w:id="75"/>
      <w:bookmarkEnd w:id="76"/>
      <w:bookmarkEnd w:id="77"/>
    </w:p>
    <w:p w14:paraId="16231055" w14:textId="77777777" w:rsidR="001D0CB3" w:rsidRDefault="001D0CB3" w:rsidP="001D0CB3">
      <w:pPr>
        <w:spacing w:before="0" w:after="240"/>
      </w:pPr>
      <w:r>
        <w:t xml:space="preserve">In this section, we provide high-level information that is necessary to fully understand the Default Extension data models specification details given in Section </w:t>
      </w:r>
      <w:r w:rsidRPr="00B1373F">
        <w:rPr>
          <w:b/>
          <w:color w:val="0000EE"/>
        </w:rPr>
        <w:fldChar w:fldCharType="begin"/>
      </w:r>
      <w:r w:rsidRPr="00B1373F">
        <w:rPr>
          <w:b/>
          <w:color w:val="0000EE"/>
        </w:rPr>
        <w:instrText xml:space="preserve"> REF _Ref428961796 \r \h </w:instrText>
      </w:r>
      <w:r>
        <w:rPr>
          <w:b/>
          <w:color w:val="0000EE"/>
        </w:rPr>
        <w:instrText xml:space="preserve"> \* MERGEFORMAT </w:instrText>
      </w:r>
      <w:r w:rsidRPr="00B1373F">
        <w:rPr>
          <w:b/>
          <w:color w:val="0000EE"/>
        </w:rPr>
      </w:r>
      <w:r w:rsidRPr="00B1373F">
        <w:rPr>
          <w:b/>
          <w:color w:val="0000EE"/>
        </w:rPr>
        <w:fldChar w:fldCharType="separate"/>
      </w:r>
      <w:r w:rsidR="00EF21A2">
        <w:rPr>
          <w:b/>
          <w:color w:val="0000EE"/>
        </w:rPr>
        <w:t>3</w:t>
      </w:r>
      <w:r w:rsidRPr="00B1373F">
        <w:rPr>
          <w:b/>
          <w:color w:val="0000EE"/>
        </w:rPr>
        <w:fldChar w:fldCharType="end"/>
      </w:r>
      <w:r>
        <w:t>.</w:t>
      </w:r>
    </w:p>
    <w:p w14:paraId="5A3649B8" w14:textId="77777777" w:rsidR="001D0CB3" w:rsidRDefault="001D0CB3" w:rsidP="001D0CB3">
      <w:pPr>
        <w:pStyle w:val="Heading2"/>
        <w:numPr>
          <w:ilvl w:val="1"/>
          <w:numId w:val="18"/>
        </w:numPr>
        <w:tabs>
          <w:tab w:val="num" w:pos="864"/>
        </w:tabs>
        <w:spacing w:before="0" w:after="240"/>
        <w:ind w:left="720" w:hanging="720"/>
      </w:pPr>
      <w:bookmarkStart w:id="78" w:name="_Toc421523385"/>
      <w:bookmarkStart w:id="79" w:name="_Toc450222526"/>
      <w:bookmarkStart w:id="80" w:name="_Toc458094245"/>
      <w:r>
        <w:t xml:space="preserve">Extending </w:t>
      </w:r>
      <w:bookmarkEnd w:id="78"/>
      <w:r>
        <w:t>CybOX</w:t>
      </w:r>
      <w:bookmarkEnd w:id="79"/>
      <w:bookmarkEnd w:id="80"/>
    </w:p>
    <w:p w14:paraId="6FB70490" w14:textId="77777777" w:rsidR="001D0CB3" w:rsidRDefault="001D0CB3" w:rsidP="001D0CB3">
      <w:pPr>
        <w:spacing w:before="0" w:after="240"/>
      </w:pPr>
      <w:r>
        <w:t>In any UML model, an arbitrary class can usually be extended, but in general, extending a data model is antithetical to the concept behind a standardized data model used for sharing information. However, some of the concepts that need to be represented in CybOX already are defined in established data models outside of CybOX. To support the inclusion of those data models into CybOX, a number of extension point classes have been identified. The number of extension points is not fixed, and others might be added in the future, if the need arises.</w:t>
      </w:r>
    </w:p>
    <w:p w14:paraId="5B36F7A8" w14:textId="77777777" w:rsidR="001D0CB3" w:rsidRDefault="001D0CB3" w:rsidP="001D0CB3">
      <w:pPr>
        <w:spacing w:before="0" w:after="240"/>
      </w:pPr>
      <w:r>
        <w:t xml:space="preserve">This document defines the default extension data models and their associated classes, which are specializations of the extension point classes. These default extension classes compose the currently available extension data models. The extensions defined in this document are defaults; others can be used. Note that some extension point classes do not have a corresponding default data model externally defined. Additionally, some extension point classes have no corresponding extension class defined in the CybOX Default Extension data models (see the extension point class definitions for more details).  </w:t>
      </w:r>
    </w:p>
    <w:p w14:paraId="66C7BEDF" w14:textId="77777777" w:rsidR="001D0CB3" w:rsidRDefault="001D0CB3" w:rsidP="001D0CB3">
      <w:pPr>
        <w:spacing w:before="0" w:after="240"/>
      </w:pPr>
      <w:r w:rsidRPr="001F3DC6">
        <w:rPr>
          <w:b/>
          <w:color w:val="0000EE"/>
        </w:rPr>
        <w:fldChar w:fldCharType="begin"/>
      </w:r>
      <w:r w:rsidRPr="001F3DC6">
        <w:rPr>
          <w:b/>
          <w:color w:val="0000EE"/>
        </w:rPr>
        <w:instrText xml:space="preserve"> REF _Ref418757779 \h </w:instrText>
      </w:r>
      <w:r>
        <w:rPr>
          <w:b/>
          <w:color w:val="0000EE"/>
        </w:rPr>
        <w:instrText xml:space="preserve"> \* MERGEFORMAT </w:instrText>
      </w:r>
      <w:r w:rsidRPr="001F3DC6">
        <w:rPr>
          <w:b/>
          <w:color w:val="0000EE"/>
        </w:rPr>
      </w:r>
      <w:r w:rsidRPr="001F3DC6">
        <w:rPr>
          <w:b/>
          <w:color w:val="0000EE"/>
        </w:rPr>
        <w:fldChar w:fldCharType="separate"/>
      </w:r>
      <w:r w:rsidR="00EF21A2" w:rsidRPr="00EF21A2">
        <w:rPr>
          <w:b/>
          <w:color w:val="0000EE"/>
        </w:rPr>
        <w:t>Table 2</w:t>
      </w:r>
      <w:r w:rsidR="00EF21A2" w:rsidRPr="00EF21A2">
        <w:rPr>
          <w:b/>
          <w:color w:val="0000EE"/>
        </w:rPr>
        <w:noBreakHyphen/>
        <w:t>1</w:t>
      </w:r>
      <w:r w:rsidRPr="001F3DC6">
        <w:rPr>
          <w:b/>
          <w:color w:val="0000EE"/>
        </w:rPr>
        <w:fldChar w:fldCharType="end"/>
      </w:r>
      <w:r>
        <w:t xml:space="preserve"> shows the relationship between the extension point classes and the default extension classes.</w:t>
      </w:r>
    </w:p>
    <w:p w14:paraId="17F25EDC" w14:textId="77777777" w:rsidR="001D0CB3" w:rsidRPr="00EC37E0" w:rsidRDefault="001D0CB3" w:rsidP="001D0CB3">
      <w:pPr>
        <w:pStyle w:val="Caption"/>
      </w:pPr>
      <w:bookmarkStart w:id="81" w:name="_Ref418757779"/>
      <w:r w:rsidRPr="00EC37E0">
        <w:t xml:space="preserve">Table </w:t>
      </w:r>
      <w:fldSimple w:instr=" STYLEREF 1 \s ">
        <w:r w:rsidR="00EF21A2">
          <w:rPr>
            <w:noProof/>
          </w:rPr>
          <w:t>2</w:t>
        </w:r>
      </w:fldSimple>
      <w:r w:rsidRPr="00EC37E0">
        <w:noBreakHyphen/>
      </w:r>
      <w:fldSimple w:instr=" SEQ Table \* ARABIC \s 1 ">
        <w:r w:rsidR="00EF21A2">
          <w:rPr>
            <w:noProof/>
          </w:rPr>
          <w:t>1</w:t>
        </w:r>
      </w:fldSimple>
      <w:bookmarkEnd w:id="81"/>
      <w:r w:rsidRPr="00EC37E0">
        <w:t xml:space="preserve">. Extension points classes </w:t>
      </w:r>
    </w:p>
    <w:tbl>
      <w:tblPr>
        <w:tblStyle w:val="TableGrid"/>
        <w:tblW w:w="10525" w:type="dxa"/>
        <w:jc w:val="center"/>
        <w:tblLayout w:type="fixed"/>
        <w:tblCellMar>
          <w:top w:w="43" w:type="dxa"/>
          <w:left w:w="115" w:type="dxa"/>
          <w:bottom w:w="43" w:type="dxa"/>
          <w:right w:w="115" w:type="dxa"/>
        </w:tblCellMar>
        <w:tblLook w:val="04A0" w:firstRow="1" w:lastRow="0" w:firstColumn="1" w:lastColumn="0" w:noHBand="0" w:noVBand="1"/>
      </w:tblPr>
      <w:tblGrid>
        <w:gridCol w:w="4315"/>
        <w:gridCol w:w="540"/>
        <w:gridCol w:w="720"/>
        <w:gridCol w:w="990"/>
        <w:gridCol w:w="3960"/>
      </w:tblGrid>
      <w:tr w:rsidR="001D0CB3" w14:paraId="5939A084" w14:textId="77777777" w:rsidTr="009B0C3B">
        <w:trPr>
          <w:cantSplit/>
          <w:trHeight w:val="1502"/>
          <w:jc w:val="center"/>
        </w:trPr>
        <w:tc>
          <w:tcPr>
            <w:tcW w:w="4315" w:type="dxa"/>
            <w:shd w:val="clear" w:color="auto" w:fill="BFBFBF" w:themeFill="background1" w:themeFillShade="BF"/>
            <w:vAlign w:val="center"/>
          </w:tcPr>
          <w:p w14:paraId="482DDC56" w14:textId="77777777" w:rsidR="001D0CB3" w:rsidRPr="00575A1C" w:rsidRDefault="001D0CB3" w:rsidP="009B0C3B">
            <w:pPr>
              <w:rPr>
                <w:rFonts w:cs="Courier New"/>
                <w:b/>
              </w:rPr>
            </w:pPr>
            <w:r w:rsidRPr="00575A1C">
              <w:rPr>
                <w:rFonts w:cs="Courier New"/>
                <w:b/>
              </w:rPr>
              <w:t>Extension Point Class</w:t>
            </w:r>
          </w:p>
        </w:tc>
        <w:tc>
          <w:tcPr>
            <w:tcW w:w="540" w:type="dxa"/>
            <w:shd w:val="clear" w:color="auto" w:fill="BFBFBF" w:themeFill="background1" w:themeFillShade="BF"/>
            <w:textDirection w:val="tbRl"/>
            <w:vAlign w:val="center"/>
          </w:tcPr>
          <w:p w14:paraId="226AB4D9" w14:textId="77777777" w:rsidR="001D0CB3" w:rsidRPr="00575A1C" w:rsidRDefault="001D0CB3" w:rsidP="009B0C3B">
            <w:pPr>
              <w:jc w:val="center"/>
              <w:rPr>
                <w:rFonts w:cs="Courier New"/>
                <w:b/>
              </w:rPr>
            </w:pPr>
            <w:r w:rsidRPr="00575A1C">
              <w:rPr>
                <w:rFonts w:cs="Courier New"/>
                <w:b/>
              </w:rPr>
              <w:t>Abstract?</w:t>
            </w:r>
          </w:p>
        </w:tc>
        <w:tc>
          <w:tcPr>
            <w:tcW w:w="720" w:type="dxa"/>
            <w:shd w:val="clear" w:color="auto" w:fill="BFBFBF" w:themeFill="background1" w:themeFillShade="BF"/>
            <w:textDirection w:val="tbRl"/>
            <w:vAlign w:val="center"/>
          </w:tcPr>
          <w:p w14:paraId="72A8A7FE" w14:textId="77777777" w:rsidR="001D0CB3" w:rsidRPr="00575A1C" w:rsidRDefault="001D0CB3" w:rsidP="009B0C3B">
            <w:pPr>
              <w:jc w:val="center"/>
              <w:rPr>
                <w:rFonts w:cs="Courier New"/>
                <w:b/>
              </w:rPr>
            </w:pPr>
            <w:r w:rsidRPr="00575A1C">
              <w:rPr>
                <w:rFonts w:cs="Courier New"/>
                <w:b/>
              </w:rPr>
              <w:t>Contains Properties?</w:t>
            </w:r>
          </w:p>
        </w:tc>
        <w:tc>
          <w:tcPr>
            <w:tcW w:w="990" w:type="dxa"/>
            <w:shd w:val="clear" w:color="auto" w:fill="BFBFBF" w:themeFill="background1" w:themeFillShade="BF"/>
            <w:textDirection w:val="tbRl"/>
            <w:vAlign w:val="center"/>
          </w:tcPr>
          <w:p w14:paraId="4B41C032" w14:textId="77777777" w:rsidR="001D0CB3" w:rsidRPr="00575A1C" w:rsidRDefault="001D0CB3" w:rsidP="009B0C3B">
            <w:pPr>
              <w:jc w:val="center"/>
              <w:rPr>
                <w:rFonts w:cs="Courier New"/>
                <w:b/>
              </w:rPr>
            </w:pPr>
            <w:r w:rsidRPr="00575A1C">
              <w:rPr>
                <w:rFonts w:cs="Courier New"/>
                <w:b/>
              </w:rPr>
              <w:t>Externally Defined Data Model?</w:t>
            </w:r>
          </w:p>
        </w:tc>
        <w:tc>
          <w:tcPr>
            <w:tcW w:w="3960" w:type="dxa"/>
            <w:shd w:val="clear" w:color="auto" w:fill="BFBFBF" w:themeFill="background1" w:themeFillShade="BF"/>
            <w:vAlign w:val="center"/>
          </w:tcPr>
          <w:p w14:paraId="347720FF" w14:textId="77777777" w:rsidR="001D0CB3" w:rsidRPr="00575A1C" w:rsidRDefault="001D0CB3" w:rsidP="009B0C3B">
            <w:pPr>
              <w:jc w:val="center"/>
              <w:rPr>
                <w:rFonts w:cs="Courier New"/>
                <w:b/>
              </w:rPr>
            </w:pPr>
            <w:r w:rsidRPr="00575A1C">
              <w:rPr>
                <w:rFonts w:cs="Courier New"/>
                <w:b/>
              </w:rPr>
              <w:t>Default Extension Classes</w:t>
            </w:r>
          </w:p>
        </w:tc>
      </w:tr>
      <w:tr w:rsidR="001D0CB3" w14:paraId="40F68343" w14:textId="77777777" w:rsidTr="009B0C3B">
        <w:trPr>
          <w:jc w:val="center"/>
        </w:trPr>
        <w:tc>
          <w:tcPr>
            <w:tcW w:w="4315" w:type="dxa"/>
            <w:vAlign w:val="center"/>
          </w:tcPr>
          <w:p w14:paraId="12CFC58B" w14:textId="77777777" w:rsidR="001D0CB3" w:rsidRDefault="001D0CB3" w:rsidP="009B0C3B">
            <w:pPr>
              <w:rPr>
                <w:rFonts w:ascii="Courier New" w:hAnsi="Courier New" w:cs="Courier New"/>
                <w:szCs w:val="20"/>
              </w:rPr>
            </w:pPr>
            <w:r>
              <w:rPr>
                <w:rFonts w:ascii="Courier New" w:hAnsi="Courier New" w:cs="Courier New"/>
                <w:szCs w:val="20"/>
              </w:rPr>
              <w:t>cyboxCore:</w:t>
            </w:r>
            <w:r w:rsidRPr="00B61E1C">
              <w:rPr>
                <w:rFonts w:ascii="Courier New" w:hAnsi="Courier New" w:cs="Courier New"/>
                <w:szCs w:val="20"/>
              </w:rPr>
              <w:t xml:space="preserve"> DomainSpecificObjectPropertiesType</w:t>
            </w:r>
          </w:p>
        </w:tc>
        <w:tc>
          <w:tcPr>
            <w:tcW w:w="540" w:type="dxa"/>
            <w:vAlign w:val="center"/>
          </w:tcPr>
          <w:p w14:paraId="47DA13F4" w14:textId="77777777" w:rsidR="001D0CB3" w:rsidRDefault="001D0CB3" w:rsidP="009B0C3B">
            <w:pPr>
              <w:jc w:val="center"/>
              <w:rPr>
                <w:rFonts w:cs="Courier New"/>
                <w:szCs w:val="20"/>
              </w:rPr>
            </w:pPr>
            <w:r>
              <w:rPr>
                <w:rFonts w:cs="Courier New"/>
                <w:szCs w:val="20"/>
              </w:rPr>
              <w:t>Y</w:t>
            </w:r>
          </w:p>
        </w:tc>
        <w:tc>
          <w:tcPr>
            <w:tcW w:w="720" w:type="dxa"/>
            <w:vAlign w:val="center"/>
          </w:tcPr>
          <w:p w14:paraId="143C42CC" w14:textId="77777777" w:rsidR="001D0CB3" w:rsidRDefault="001D0CB3" w:rsidP="009B0C3B">
            <w:pPr>
              <w:jc w:val="center"/>
              <w:rPr>
                <w:rFonts w:cs="Courier New"/>
                <w:szCs w:val="20"/>
              </w:rPr>
            </w:pPr>
            <w:r>
              <w:rPr>
                <w:rFonts w:cs="Courier New"/>
                <w:szCs w:val="20"/>
              </w:rPr>
              <w:t>N</w:t>
            </w:r>
          </w:p>
        </w:tc>
        <w:tc>
          <w:tcPr>
            <w:tcW w:w="990" w:type="dxa"/>
            <w:vAlign w:val="center"/>
          </w:tcPr>
          <w:p w14:paraId="66DB46B4" w14:textId="77777777" w:rsidR="001D0CB3" w:rsidRPr="008F03E0" w:rsidRDefault="001D0CB3" w:rsidP="009B0C3B">
            <w:pPr>
              <w:jc w:val="center"/>
              <w:rPr>
                <w:rFonts w:cs="Courier New"/>
                <w:szCs w:val="20"/>
              </w:rPr>
            </w:pPr>
            <w:r>
              <w:rPr>
                <w:rFonts w:cs="Courier New"/>
                <w:szCs w:val="20"/>
              </w:rPr>
              <w:t>N</w:t>
            </w:r>
          </w:p>
        </w:tc>
        <w:tc>
          <w:tcPr>
            <w:tcW w:w="3960" w:type="dxa"/>
            <w:vAlign w:val="center"/>
          </w:tcPr>
          <w:p w14:paraId="053442E2" w14:textId="77777777" w:rsidR="001D0CB3" w:rsidRPr="00585092" w:rsidRDefault="001D0CB3" w:rsidP="009B0C3B">
            <w:pPr>
              <w:rPr>
                <w:rFonts w:cs="Arial"/>
                <w:i/>
                <w:szCs w:val="20"/>
              </w:rPr>
            </w:pPr>
            <w:r w:rsidRPr="00585092">
              <w:rPr>
                <w:rFonts w:cs="Arial"/>
                <w:i/>
                <w:szCs w:val="20"/>
              </w:rPr>
              <w:t>None</w:t>
            </w:r>
          </w:p>
        </w:tc>
      </w:tr>
      <w:tr w:rsidR="001D0CB3" w14:paraId="35705215" w14:textId="77777777" w:rsidTr="009B0C3B">
        <w:trPr>
          <w:jc w:val="center"/>
        </w:trPr>
        <w:tc>
          <w:tcPr>
            <w:tcW w:w="4315" w:type="dxa"/>
            <w:vAlign w:val="center"/>
          </w:tcPr>
          <w:p w14:paraId="4C166CCB" w14:textId="77777777" w:rsidR="001D0CB3" w:rsidRPr="00C245C2" w:rsidRDefault="001D0CB3" w:rsidP="009B0C3B">
            <w:pPr>
              <w:rPr>
                <w:rFonts w:ascii="Courier New" w:hAnsi="Courier New" w:cs="Courier New"/>
                <w:szCs w:val="20"/>
              </w:rPr>
            </w:pPr>
            <w:r>
              <w:rPr>
                <w:rFonts w:ascii="Courier New" w:hAnsi="Courier New" w:cs="Courier New"/>
                <w:szCs w:val="20"/>
              </w:rPr>
              <w:t>cybox</w:t>
            </w:r>
            <w:r w:rsidRPr="00C245C2">
              <w:rPr>
                <w:rFonts w:ascii="Courier New" w:hAnsi="Courier New" w:cs="Courier New"/>
                <w:szCs w:val="20"/>
              </w:rPr>
              <w:t>Common:</w:t>
            </w:r>
            <w:r>
              <w:rPr>
                <w:rFonts w:ascii="Courier New" w:hAnsi="Courier New" w:cs="Courier New"/>
                <w:szCs w:val="20"/>
              </w:rPr>
              <w:t>LocationType</w:t>
            </w:r>
          </w:p>
        </w:tc>
        <w:tc>
          <w:tcPr>
            <w:tcW w:w="540" w:type="dxa"/>
            <w:vAlign w:val="center"/>
          </w:tcPr>
          <w:p w14:paraId="13587E37" w14:textId="77777777" w:rsidR="001D0CB3" w:rsidRPr="008F03E0" w:rsidRDefault="001D0CB3" w:rsidP="009B0C3B">
            <w:pPr>
              <w:jc w:val="center"/>
              <w:rPr>
                <w:rFonts w:cs="Courier New"/>
                <w:szCs w:val="20"/>
              </w:rPr>
            </w:pPr>
            <w:r>
              <w:rPr>
                <w:rFonts w:cs="Courier New"/>
                <w:szCs w:val="20"/>
              </w:rPr>
              <w:t>N</w:t>
            </w:r>
          </w:p>
        </w:tc>
        <w:tc>
          <w:tcPr>
            <w:tcW w:w="720" w:type="dxa"/>
            <w:vAlign w:val="center"/>
          </w:tcPr>
          <w:p w14:paraId="44EECEFC" w14:textId="77777777" w:rsidR="001D0CB3" w:rsidRPr="008F03E0" w:rsidRDefault="001D0CB3" w:rsidP="009B0C3B">
            <w:pPr>
              <w:jc w:val="center"/>
              <w:rPr>
                <w:rFonts w:cs="Courier New"/>
                <w:szCs w:val="20"/>
              </w:rPr>
            </w:pPr>
            <w:r>
              <w:rPr>
                <w:rFonts w:cs="Courier New"/>
                <w:szCs w:val="20"/>
              </w:rPr>
              <w:t>Y</w:t>
            </w:r>
          </w:p>
        </w:tc>
        <w:tc>
          <w:tcPr>
            <w:tcW w:w="990" w:type="dxa"/>
            <w:vAlign w:val="center"/>
          </w:tcPr>
          <w:p w14:paraId="18876C92" w14:textId="77777777" w:rsidR="001D0CB3" w:rsidRPr="008F03E0" w:rsidRDefault="001D0CB3" w:rsidP="009B0C3B">
            <w:pPr>
              <w:jc w:val="center"/>
              <w:rPr>
                <w:rFonts w:cs="Courier New"/>
                <w:szCs w:val="20"/>
              </w:rPr>
            </w:pPr>
            <w:r w:rsidRPr="008F03E0">
              <w:rPr>
                <w:rFonts w:cs="Courier New"/>
                <w:szCs w:val="20"/>
              </w:rPr>
              <w:t>Y</w:t>
            </w:r>
          </w:p>
        </w:tc>
        <w:tc>
          <w:tcPr>
            <w:tcW w:w="3960" w:type="dxa"/>
            <w:vAlign w:val="center"/>
          </w:tcPr>
          <w:p w14:paraId="1E5CDA68" w14:textId="77777777" w:rsidR="001D0CB3" w:rsidRDefault="001D0CB3" w:rsidP="009B0C3B">
            <w:pPr>
              <w:rPr>
                <w:rFonts w:ascii="Courier New" w:hAnsi="Courier New" w:cs="Courier New"/>
                <w:szCs w:val="20"/>
              </w:rPr>
            </w:pPr>
            <w:r>
              <w:rPr>
                <w:rFonts w:ascii="Courier New" w:hAnsi="Courier New" w:cs="Courier New"/>
                <w:szCs w:val="20"/>
              </w:rPr>
              <w:t>ciq_address_3.0:</w:t>
            </w:r>
          </w:p>
          <w:p w14:paraId="6B33988D" w14:textId="77777777" w:rsidR="001D0CB3" w:rsidRPr="008F03E0" w:rsidRDefault="001D0CB3" w:rsidP="009B0C3B">
            <w:pPr>
              <w:rPr>
                <w:rFonts w:cs="Courier New"/>
                <w:szCs w:val="20"/>
              </w:rPr>
            </w:pPr>
            <w:r w:rsidRPr="00C245C2">
              <w:rPr>
                <w:rFonts w:ascii="Courier New" w:hAnsi="Courier New" w:cs="Courier New"/>
                <w:szCs w:val="20"/>
              </w:rPr>
              <w:t>CIQAddress3.0InstanceType</w:t>
            </w:r>
          </w:p>
        </w:tc>
      </w:tr>
      <w:tr w:rsidR="001D0CB3" w14:paraId="168BAEB7" w14:textId="77777777" w:rsidTr="009B0C3B">
        <w:trPr>
          <w:jc w:val="center"/>
        </w:trPr>
        <w:tc>
          <w:tcPr>
            <w:tcW w:w="4315" w:type="dxa"/>
            <w:vAlign w:val="center"/>
          </w:tcPr>
          <w:p w14:paraId="3109C905" w14:textId="77777777" w:rsidR="001D0CB3" w:rsidRDefault="001D0CB3" w:rsidP="009B0C3B">
            <w:pPr>
              <w:rPr>
                <w:rFonts w:ascii="Courier New" w:hAnsi="Courier New" w:cs="Courier New"/>
                <w:szCs w:val="20"/>
              </w:rPr>
            </w:pPr>
            <w:r>
              <w:rPr>
                <w:rFonts w:ascii="Courier New" w:hAnsi="Courier New" w:cs="Courier New"/>
                <w:szCs w:val="20"/>
              </w:rPr>
              <w:t>cyboxCommon:</w:t>
            </w:r>
          </w:p>
          <w:p w14:paraId="5F71930A" w14:textId="77777777" w:rsidR="001D0CB3" w:rsidRPr="00C245C2" w:rsidRDefault="001D0CB3" w:rsidP="009B0C3B">
            <w:pPr>
              <w:rPr>
                <w:rFonts w:ascii="Courier New" w:hAnsi="Courier New" w:cs="Courier New"/>
                <w:szCs w:val="20"/>
              </w:rPr>
            </w:pPr>
            <w:r>
              <w:rPr>
                <w:rFonts w:ascii="Courier New" w:hAnsi="Courier New" w:cs="Courier New"/>
                <w:szCs w:val="20"/>
              </w:rPr>
              <w:t>PlatformSpecificationType</w:t>
            </w:r>
          </w:p>
        </w:tc>
        <w:tc>
          <w:tcPr>
            <w:tcW w:w="540" w:type="dxa"/>
            <w:vAlign w:val="center"/>
          </w:tcPr>
          <w:p w14:paraId="2322D8C0" w14:textId="77777777" w:rsidR="001D0CB3" w:rsidRPr="008F03E0" w:rsidRDefault="001D0CB3" w:rsidP="009B0C3B">
            <w:pPr>
              <w:jc w:val="center"/>
              <w:rPr>
                <w:rFonts w:cs="Courier New"/>
                <w:szCs w:val="20"/>
              </w:rPr>
            </w:pPr>
            <w:r>
              <w:rPr>
                <w:rFonts w:cs="Courier New"/>
                <w:szCs w:val="20"/>
              </w:rPr>
              <w:t>N</w:t>
            </w:r>
          </w:p>
        </w:tc>
        <w:tc>
          <w:tcPr>
            <w:tcW w:w="720" w:type="dxa"/>
            <w:vAlign w:val="center"/>
          </w:tcPr>
          <w:p w14:paraId="0AE209BB" w14:textId="77777777" w:rsidR="001D0CB3" w:rsidRPr="008F03E0" w:rsidRDefault="001D0CB3" w:rsidP="009B0C3B">
            <w:pPr>
              <w:jc w:val="center"/>
              <w:rPr>
                <w:rFonts w:cs="Courier New"/>
                <w:szCs w:val="20"/>
              </w:rPr>
            </w:pPr>
            <w:r>
              <w:rPr>
                <w:rFonts w:cs="Courier New"/>
                <w:szCs w:val="20"/>
              </w:rPr>
              <w:t>Y</w:t>
            </w:r>
          </w:p>
        </w:tc>
        <w:tc>
          <w:tcPr>
            <w:tcW w:w="990" w:type="dxa"/>
            <w:vAlign w:val="center"/>
          </w:tcPr>
          <w:p w14:paraId="1C9C0575" w14:textId="77777777" w:rsidR="001D0CB3" w:rsidRPr="008F03E0" w:rsidRDefault="001D0CB3" w:rsidP="009B0C3B">
            <w:pPr>
              <w:jc w:val="center"/>
              <w:rPr>
                <w:rFonts w:cs="Courier New"/>
                <w:szCs w:val="20"/>
              </w:rPr>
            </w:pPr>
            <w:r>
              <w:rPr>
                <w:rFonts w:cs="Courier New"/>
                <w:szCs w:val="20"/>
              </w:rPr>
              <w:t>Y</w:t>
            </w:r>
          </w:p>
        </w:tc>
        <w:tc>
          <w:tcPr>
            <w:tcW w:w="3960" w:type="dxa"/>
            <w:vAlign w:val="center"/>
          </w:tcPr>
          <w:p w14:paraId="288A07A9" w14:textId="77777777" w:rsidR="001D0CB3" w:rsidRDefault="001D0CB3" w:rsidP="009B0C3B">
            <w:pPr>
              <w:rPr>
                <w:rFonts w:ascii="Courier New" w:hAnsi="Courier New" w:cs="Courier New"/>
                <w:szCs w:val="20"/>
              </w:rPr>
            </w:pPr>
            <w:r w:rsidRPr="00465538">
              <w:rPr>
                <w:rFonts w:ascii="Courier New" w:hAnsi="Courier New" w:cs="Courier New"/>
                <w:szCs w:val="20"/>
              </w:rPr>
              <w:t>cpe_2.3</w:t>
            </w:r>
            <w:r>
              <w:rPr>
                <w:rFonts w:ascii="Courier New" w:hAnsi="Courier New" w:cs="Courier New"/>
                <w:szCs w:val="20"/>
              </w:rPr>
              <w:t>:</w:t>
            </w:r>
          </w:p>
          <w:p w14:paraId="5254B409" w14:textId="77777777" w:rsidR="001D0CB3" w:rsidRDefault="001D0CB3" w:rsidP="009B0C3B">
            <w:pPr>
              <w:rPr>
                <w:rFonts w:ascii="Courier New" w:hAnsi="Courier New" w:cs="Courier New"/>
                <w:szCs w:val="20"/>
              </w:rPr>
            </w:pPr>
            <w:r w:rsidRPr="00465538">
              <w:rPr>
                <w:rFonts w:ascii="Courier New" w:hAnsi="Courier New" w:cs="Courier New"/>
                <w:szCs w:val="20"/>
              </w:rPr>
              <w:t>CPE23PlatformSpecificationType</w:t>
            </w:r>
          </w:p>
        </w:tc>
      </w:tr>
      <w:tr w:rsidR="001D0CB3" w14:paraId="2D51DD5A" w14:textId="77777777" w:rsidTr="009B0C3B">
        <w:trPr>
          <w:jc w:val="center"/>
        </w:trPr>
        <w:tc>
          <w:tcPr>
            <w:tcW w:w="4315" w:type="dxa"/>
            <w:vAlign w:val="center"/>
          </w:tcPr>
          <w:p w14:paraId="07BA561C" w14:textId="77777777" w:rsidR="001D0CB3" w:rsidRDefault="001D0CB3" w:rsidP="009B0C3B">
            <w:pPr>
              <w:rPr>
                <w:rFonts w:ascii="Courier New" w:hAnsi="Courier New" w:cs="Courier New"/>
                <w:szCs w:val="20"/>
              </w:rPr>
            </w:pPr>
            <w:r>
              <w:rPr>
                <w:rFonts w:ascii="Courier New" w:hAnsi="Courier New" w:cs="Courier New"/>
                <w:szCs w:val="20"/>
              </w:rPr>
              <w:t>cyboxCommon:</w:t>
            </w:r>
          </w:p>
          <w:p w14:paraId="1286296C" w14:textId="77777777" w:rsidR="001D0CB3" w:rsidRDefault="001D0CB3" w:rsidP="009B0C3B">
            <w:pPr>
              <w:rPr>
                <w:rFonts w:ascii="Courier New" w:hAnsi="Courier New" w:cs="Courier New"/>
                <w:szCs w:val="20"/>
              </w:rPr>
            </w:pPr>
            <w:r w:rsidRPr="00B61E1C">
              <w:rPr>
                <w:rFonts w:ascii="Courier New" w:hAnsi="Courier New" w:cs="Courier New"/>
                <w:szCs w:val="20"/>
              </w:rPr>
              <w:t>ToolSpecificDataType</w:t>
            </w:r>
          </w:p>
        </w:tc>
        <w:tc>
          <w:tcPr>
            <w:tcW w:w="540" w:type="dxa"/>
            <w:vAlign w:val="center"/>
          </w:tcPr>
          <w:p w14:paraId="3FEFBF05" w14:textId="77777777" w:rsidR="001D0CB3" w:rsidRDefault="001D0CB3" w:rsidP="009B0C3B">
            <w:pPr>
              <w:jc w:val="center"/>
              <w:rPr>
                <w:rFonts w:cs="Courier New"/>
                <w:szCs w:val="20"/>
              </w:rPr>
            </w:pPr>
            <w:r>
              <w:rPr>
                <w:rFonts w:cs="Courier New"/>
                <w:szCs w:val="20"/>
              </w:rPr>
              <w:t>Y</w:t>
            </w:r>
          </w:p>
        </w:tc>
        <w:tc>
          <w:tcPr>
            <w:tcW w:w="720" w:type="dxa"/>
            <w:vAlign w:val="center"/>
          </w:tcPr>
          <w:p w14:paraId="6B7FF1CA" w14:textId="77777777" w:rsidR="001D0CB3" w:rsidRDefault="001D0CB3" w:rsidP="009B0C3B">
            <w:pPr>
              <w:jc w:val="center"/>
              <w:rPr>
                <w:rFonts w:cs="Courier New"/>
                <w:szCs w:val="20"/>
              </w:rPr>
            </w:pPr>
            <w:r>
              <w:rPr>
                <w:rFonts w:cs="Courier New"/>
                <w:szCs w:val="20"/>
              </w:rPr>
              <w:t>N</w:t>
            </w:r>
          </w:p>
        </w:tc>
        <w:tc>
          <w:tcPr>
            <w:tcW w:w="990" w:type="dxa"/>
            <w:vAlign w:val="center"/>
          </w:tcPr>
          <w:p w14:paraId="266BBD75" w14:textId="77777777" w:rsidR="001D0CB3" w:rsidRDefault="001D0CB3" w:rsidP="009B0C3B">
            <w:pPr>
              <w:jc w:val="center"/>
              <w:rPr>
                <w:rFonts w:cs="Courier New"/>
                <w:szCs w:val="20"/>
              </w:rPr>
            </w:pPr>
            <w:r>
              <w:rPr>
                <w:rFonts w:cs="Courier New"/>
                <w:szCs w:val="20"/>
              </w:rPr>
              <w:t>N</w:t>
            </w:r>
          </w:p>
        </w:tc>
        <w:tc>
          <w:tcPr>
            <w:tcW w:w="3960" w:type="dxa"/>
            <w:vAlign w:val="center"/>
          </w:tcPr>
          <w:p w14:paraId="0E4FFAB6" w14:textId="77777777" w:rsidR="001D0CB3" w:rsidRPr="00465538" w:rsidRDefault="001D0CB3" w:rsidP="009B0C3B">
            <w:pPr>
              <w:rPr>
                <w:rFonts w:ascii="Courier New" w:hAnsi="Courier New" w:cs="Courier New"/>
                <w:szCs w:val="20"/>
              </w:rPr>
            </w:pPr>
            <w:r w:rsidRPr="00585092">
              <w:rPr>
                <w:rFonts w:cs="Arial"/>
                <w:i/>
                <w:szCs w:val="20"/>
              </w:rPr>
              <w:t>None</w:t>
            </w:r>
          </w:p>
        </w:tc>
      </w:tr>
    </w:tbl>
    <w:p w14:paraId="38A5993E" w14:textId="77777777" w:rsidR="001D0CB3" w:rsidRPr="0066100E" w:rsidRDefault="001D0CB3" w:rsidP="001D0CB3">
      <w:pPr>
        <w:keepNext/>
        <w:keepLines/>
        <w:autoSpaceDE w:val="0"/>
        <w:autoSpaceDN w:val="0"/>
        <w:adjustRightInd w:val="0"/>
        <w:spacing w:before="100" w:beforeAutospacing="1" w:after="240"/>
        <w:rPr>
          <w:b/>
        </w:rPr>
      </w:pPr>
      <w:r w:rsidRPr="00537054">
        <w:lastRenderedPageBreak/>
        <w:t>From a UML package perspective,</w:t>
      </w:r>
      <w:r>
        <w:rPr>
          <w:b/>
        </w:rPr>
        <w:t xml:space="preserve"> </w:t>
      </w:r>
      <w:r w:rsidRPr="001F3DC6">
        <w:rPr>
          <w:b/>
          <w:color w:val="0000EE"/>
        </w:rPr>
        <w:fldChar w:fldCharType="begin"/>
      </w:r>
      <w:r w:rsidRPr="001F3DC6">
        <w:rPr>
          <w:b/>
          <w:color w:val="0000EE"/>
        </w:rPr>
        <w:instrText xml:space="preserve"> REF _Ref419185906 \h </w:instrText>
      </w:r>
      <w:r>
        <w:rPr>
          <w:b/>
          <w:color w:val="0000EE"/>
        </w:rPr>
        <w:instrText xml:space="preserve"> \* MERGEFORMAT </w:instrText>
      </w:r>
      <w:r w:rsidRPr="001F3DC6">
        <w:rPr>
          <w:b/>
          <w:color w:val="0000EE"/>
        </w:rPr>
      </w:r>
      <w:r w:rsidRPr="001F3DC6">
        <w:rPr>
          <w:b/>
          <w:color w:val="0000EE"/>
        </w:rPr>
        <w:fldChar w:fldCharType="separate"/>
      </w:r>
      <w:r w:rsidR="00EF21A2" w:rsidRPr="00EF21A2">
        <w:rPr>
          <w:b/>
          <w:color w:val="0000EE"/>
        </w:rPr>
        <w:t>Table 2</w:t>
      </w:r>
      <w:r w:rsidR="00EF21A2" w:rsidRPr="00EF21A2">
        <w:rPr>
          <w:b/>
          <w:color w:val="0000EE"/>
        </w:rPr>
        <w:noBreakHyphen/>
        <w:t>2</w:t>
      </w:r>
      <w:r w:rsidRPr="001F3DC6">
        <w:rPr>
          <w:b/>
          <w:color w:val="0000EE"/>
        </w:rPr>
        <w:fldChar w:fldCharType="end"/>
      </w:r>
      <w:r>
        <w:rPr>
          <w:b/>
        </w:rPr>
        <w:t xml:space="preserve"> </w:t>
      </w:r>
      <w:r>
        <w:t>shows the relationships between the various UML packages that exist to support a modular approach to creating extensions to the CybOX data models. Each extension data model has its own package. The primary class of each of those packages specializes an extension point class that is contained in one of the other packages of the CybOX model. The extension classes generally have one or more properties to support the connection between the CybOX and the externally defined data models. Those properties are either associated with a class from the corresponding external package or contain a text specification in the native format of the external data model. In the former case, we provide the name of the external defined package in the table. If a text specification is used, then the package name is not applicable, because there is no formally defined UML package.</w:t>
      </w:r>
    </w:p>
    <w:p w14:paraId="43F4A74E" w14:textId="77777777" w:rsidR="001D0CB3" w:rsidRPr="00EC37E0" w:rsidRDefault="001D0CB3" w:rsidP="001D0CB3">
      <w:pPr>
        <w:pStyle w:val="Caption"/>
      </w:pPr>
      <w:bookmarkStart w:id="82" w:name="_Ref419185906"/>
      <w:r w:rsidRPr="00EC37E0">
        <w:t xml:space="preserve">Table </w:t>
      </w:r>
      <w:fldSimple w:instr=" STYLEREF 1 \s ">
        <w:r w:rsidR="00EF21A2">
          <w:rPr>
            <w:noProof/>
          </w:rPr>
          <w:t>2</w:t>
        </w:r>
      </w:fldSimple>
      <w:r w:rsidRPr="00EC37E0">
        <w:noBreakHyphen/>
      </w:r>
      <w:fldSimple w:instr=" SEQ Table \* ARABIC \s 1 ">
        <w:r w:rsidR="00EF21A2">
          <w:rPr>
            <w:noProof/>
          </w:rPr>
          <w:t>2</w:t>
        </w:r>
      </w:fldSimple>
      <w:bookmarkEnd w:id="82"/>
      <w:r w:rsidRPr="00EC37E0">
        <w:t xml:space="preserve">. Packages Associated with the </w:t>
      </w:r>
      <w:r>
        <w:t xml:space="preserve">Default </w:t>
      </w:r>
      <w:r w:rsidRPr="00EC37E0">
        <w:t>Extension Data Models</w:t>
      </w:r>
    </w:p>
    <w:tbl>
      <w:tblPr>
        <w:tblStyle w:val="TableGrid"/>
        <w:tblW w:w="9025" w:type="dxa"/>
        <w:jc w:val="center"/>
        <w:tblLook w:val="04A0" w:firstRow="1" w:lastRow="0" w:firstColumn="1" w:lastColumn="0" w:noHBand="0" w:noVBand="1"/>
      </w:tblPr>
      <w:tblGrid>
        <w:gridCol w:w="2725"/>
        <w:gridCol w:w="3240"/>
        <w:gridCol w:w="3060"/>
      </w:tblGrid>
      <w:tr w:rsidR="001D0CB3" w14:paraId="66694EB2" w14:textId="77777777" w:rsidTr="009B0C3B">
        <w:trPr>
          <w:trHeight w:val="576"/>
          <w:jc w:val="center"/>
        </w:trPr>
        <w:tc>
          <w:tcPr>
            <w:tcW w:w="2725" w:type="dxa"/>
            <w:shd w:val="clear" w:color="auto" w:fill="BFBFBF" w:themeFill="background1" w:themeFillShade="BF"/>
            <w:tcMar>
              <w:left w:w="115" w:type="dxa"/>
              <w:right w:w="115" w:type="dxa"/>
            </w:tcMar>
            <w:vAlign w:val="center"/>
          </w:tcPr>
          <w:p w14:paraId="1BC335A1" w14:textId="77777777" w:rsidR="001D0CB3" w:rsidRPr="0066100E" w:rsidRDefault="001D0CB3" w:rsidP="009B0C3B">
            <w:pPr>
              <w:rPr>
                <w:rFonts w:cs="Courier New"/>
                <w:b/>
              </w:rPr>
            </w:pPr>
            <w:r w:rsidRPr="0066100E">
              <w:rPr>
                <w:rFonts w:cs="Courier New"/>
                <w:b/>
              </w:rPr>
              <w:t>Extension Class Package</w:t>
            </w:r>
          </w:p>
        </w:tc>
        <w:tc>
          <w:tcPr>
            <w:tcW w:w="3240" w:type="dxa"/>
            <w:shd w:val="clear" w:color="auto" w:fill="BFBFBF" w:themeFill="background1" w:themeFillShade="BF"/>
            <w:tcMar>
              <w:left w:w="115" w:type="dxa"/>
              <w:right w:w="115" w:type="dxa"/>
            </w:tcMar>
            <w:vAlign w:val="center"/>
          </w:tcPr>
          <w:p w14:paraId="2AED103F" w14:textId="77777777" w:rsidR="001D0CB3" w:rsidRPr="0066100E" w:rsidRDefault="001D0CB3" w:rsidP="009B0C3B">
            <w:pPr>
              <w:rPr>
                <w:rFonts w:cs="Courier New"/>
                <w:b/>
              </w:rPr>
            </w:pPr>
            <w:r w:rsidRPr="0066100E">
              <w:rPr>
                <w:rFonts w:cs="Courier New"/>
                <w:b/>
              </w:rPr>
              <w:t>Extension Point Class Package</w:t>
            </w:r>
          </w:p>
        </w:tc>
        <w:tc>
          <w:tcPr>
            <w:tcW w:w="3060" w:type="dxa"/>
            <w:shd w:val="clear" w:color="auto" w:fill="BFBFBF" w:themeFill="background1" w:themeFillShade="BF"/>
            <w:tcMar>
              <w:left w:w="115" w:type="dxa"/>
              <w:right w:w="115" w:type="dxa"/>
            </w:tcMar>
            <w:vAlign w:val="center"/>
          </w:tcPr>
          <w:p w14:paraId="6395018C" w14:textId="77777777" w:rsidR="001D0CB3" w:rsidRPr="0066100E" w:rsidRDefault="001D0CB3" w:rsidP="009B0C3B">
            <w:pPr>
              <w:rPr>
                <w:rFonts w:cs="Courier New"/>
                <w:b/>
              </w:rPr>
            </w:pPr>
            <w:r w:rsidRPr="0066100E">
              <w:rPr>
                <w:rFonts w:cs="Courier New"/>
                <w:b/>
              </w:rPr>
              <w:t>External Data Model Package</w:t>
            </w:r>
          </w:p>
        </w:tc>
      </w:tr>
      <w:tr w:rsidR="001D0CB3" w14:paraId="6C3A7AA2" w14:textId="77777777" w:rsidTr="009B0C3B">
        <w:trPr>
          <w:trHeight w:val="360"/>
          <w:jc w:val="center"/>
        </w:trPr>
        <w:tc>
          <w:tcPr>
            <w:tcW w:w="2725" w:type="dxa"/>
            <w:tcMar>
              <w:left w:w="115" w:type="dxa"/>
              <w:right w:w="115" w:type="dxa"/>
            </w:tcMar>
            <w:vAlign w:val="center"/>
          </w:tcPr>
          <w:p w14:paraId="70FCDFA6" w14:textId="77777777" w:rsidR="001D0CB3" w:rsidRPr="000D45E7" w:rsidRDefault="001D0CB3" w:rsidP="009B0C3B">
            <w:pPr>
              <w:rPr>
                <w:rFonts w:ascii="Courier New" w:hAnsi="Courier New" w:cs="Courier New"/>
                <w:sz w:val="22"/>
                <w:szCs w:val="22"/>
              </w:rPr>
            </w:pPr>
            <w:r>
              <w:rPr>
                <w:rFonts w:ascii="Courier New" w:hAnsi="Courier New" w:cs="Courier New"/>
                <w:szCs w:val="22"/>
              </w:rPr>
              <w:t>c</w:t>
            </w:r>
            <w:r w:rsidRPr="00EC37E0">
              <w:rPr>
                <w:rFonts w:ascii="Courier New" w:hAnsi="Courier New" w:cs="Courier New"/>
                <w:szCs w:val="22"/>
              </w:rPr>
              <w:t>iq</w:t>
            </w:r>
            <w:r>
              <w:rPr>
                <w:rFonts w:ascii="Courier New" w:hAnsi="Courier New" w:cs="Courier New"/>
                <w:szCs w:val="22"/>
              </w:rPr>
              <w:t>_</w:t>
            </w:r>
            <w:r w:rsidRPr="00EC37E0">
              <w:rPr>
                <w:rFonts w:ascii="Courier New" w:hAnsi="Courier New" w:cs="Courier New"/>
                <w:szCs w:val="22"/>
              </w:rPr>
              <w:t>address</w:t>
            </w:r>
            <w:r>
              <w:rPr>
                <w:rFonts w:ascii="Courier New" w:hAnsi="Courier New" w:cs="Courier New"/>
                <w:szCs w:val="22"/>
              </w:rPr>
              <w:t>_3.0</w:t>
            </w:r>
          </w:p>
        </w:tc>
        <w:tc>
          <w:tcPr>
            <w:tcW w:w="3240" w:type="dxa"/>
            <w:tcMar>
              <w:left w:w="115" w:type="dxa"/>
              <w:right w:w="115" w:type="dxa"/>
            </w:tcMar>
            <w:vAlign w:val="center"/>
          </w:tcPr>
          <w:p w14:paraId="301CCD1B" w14:textId="77777777" w:rsidR="001D0CB3" w:rsidRPr="000D45E7" w:rsidRDefault="001D0CB3" w:rsidP="009B0C3B">
            <w:pPr>
              <w:rPr>
                <w:rFonts w:ascii="Courier New" w:hAnsi="Courier New" w:cs="Courier New"/>
                <w:sz w:val="22"/>
                <w:szCs w:val="22"/>
              </w:rPr>
            </w:pPr>
            <w:r>
              <w:rPr>
                <w:rFonts w:ascii="Courier New" w:hAnsi="Courier New" w:cs="Courier New"/>
                <w:szCs w:val="22"/>
              </w:rPr>
              <w:t>cybox</w:t>
            </w:r>
            <w:r w:rsidRPr="00EC37E0">
              <w:rPr>
                <w:rFonts w:ascii="Courier New" w:hAnsi="Courier New" w:cs="Courier New"/>
                <w:szCs w:val="22"/>
              </w:rPr>
              <w:t>Common</w:t>
            </w:r>
          </w:p>
        </w:tc>
        <w:tc>
          <w:tcPr>
            <w:tcW w:w="3060" w:type="dxa"/>
            <w:tcMar>
              <w:left w:w="115" w:type="dxa"/>
              <w:right w:w="115" w:type="dxa"/>
            </w:tcMar>
            <w:vAlign w:val="center"/>
          </w:tcPr>
          <w:p w14:paraId="5BF54A91" w14:textId="77777777" w:rsidR="001D0CB3" w:rsidRPr="00EC37E0" w:rsidRDefault="001D0CB3" w:rsidP="009B0C3B">
            <w:pPr>
              <w:rPr>
                <w:rFonts w:ascii="Courier New" w:hAnsi="Courier New" w:cs="Courier New"/>
                <w:szCs w:val="22"/>
              </w:rPr>
            </w:pPr>
            <w:r w:rsidRPr="00EC37E0">
              <w:rPr>
                <w:rFonts w:ascii="Courier New" w:hAnsi="Courier New" w:cs="Courier New"/>
                <w:szCs w:val="22"/>
              </w:rPr>
              <w:t>a</w:t>
            </w:r>
          </w:p>
        </w:tc>
      </w:tr>
      <w:tr w:rsidR="001D0CB3" w14:paraId="4F12DBA6" w14:textId="77777777" w:rsidTr="009B0C3B">
        <w:trPr>
          <w:trHeight w:val="360"/>
          <w:jc w:val="center"/>
        </w:trPr>
        <w:tc>
          <w:tcPr>
            <w:tcW w:w="2725" w:type="dxa"/>
            <w:tcMar>
              <w:left w:w="115" w:type="dxa"/>
              <w:right w:w="115" w:type="dxa"/>
            </w:tcMar>
            <w:vAlign w:val="center"/>
          </w:tcPr>
          <w:p w14:paraId="1A7F9084" w14:textId="77777777" w:rsidR="001D0CB3" w:rsidRPr="00EC37E0" w:rsidRDefault="001D0CB3" w:rsidP="009B0C3B">
            <w:pPr>
              <w:rPr>
                <w:rFonts w:ascii="Courier New" w:hAnsi="Courier New" w:cs="Courier New"/>
                <w:szCs w:val="22"/>
              </w:rPr>
            </w:pPr>
            <w:r>
              <w:rPr>
                <w:rFonts w:ascii="Courier New" w:hAnsi="Courier New" w:cs="Courier New"/>
                <w:szCs w:val="22"/>
              </w:rPr>
              <w:t>cpe2.3</w:t>
            </w:r>
          </w:p>
        </w:tc>
        <w:tc>
          <w:tcPr>
            <w:tcW w:w="3240" w:type="dxa"/>
            <w:tcMar>
              <w:left w:w="115" w:type="dxa"/>
              <w:right w:w="115" w:type="dxa"/>
            </w:tcMar>
            <w:vAlign w:val="center"/>
          </w:tcPr>
          <w:p w14:paraId="2AD7CE94" w14:textId="77777777" w:rsidR="001D0CB3" w:rsidRPr="00EC37E0" w:rsidRDefault="001D0CB3" w:rsidP="009B0C3B">
            <w:pPr>
              <w:rPr>
                <w:rFonts w:ascii="Courier New" w:hAnsi="Courier New" w:cs="Courier New"/>
                <w:szCs w:val="22"/>
              </w:rPr>
            </w:pPr>
            <w:r>
              <w:rPr>
                <w:rFonts w:ascii="Courier New" w:hAnsi="Courier New" w:cs="Courier New"/>
                <w:szCs w:val="22"/>
              </w:rPr>
              <w:t>cyboxCommon</w:t>
            </w:r>
          </w:p>
        </w:tc>
        <w:tc>
          <w:tcPr>
            <w:tcW w:w="3060" w:type="dxa"/>
            <w:tcMar>
              <w:left w:w="115" w:type="dxa"/>
              <w:right w:w="115" w:type="dxa"/>
            </w:tcMar>
            <w:vAlign w:val="center"/>
          </w:tcPr>
          <w:p w14:paraId="341CC734" w14:textId="77777777" w:rsidR="001D0CB3" w:rsidRPr="00EC37E0" w:rsidRDefault="001D0CB3" w:rsidP="009B0C3B">
            <w:pPr>
              <w:rPr>
                <w:rFonts w:ascii="Courier New" w:hAnsi="Courier New" w:cs="Courier New"/>
                <w:szCs w:val="22"/>
              </w:rPr>
            </w:pPr>
            <w:r>
              <w:rPr>
                <w:rFonts w:ascii="Courier New" w:hAnsi="Courier New" w:cs="Courier New"/>
                <w:szCs w:val="22"/>
              </w:rPr>
              <w:t>cpe</w:t>
            </w:r>
          </w:p>
        </w:tc>
      </w:tr>
    </w:tbl>
    <w:p w14:paraId="21814D44" w14:textId="77777777" w:rsidR="001D0CB3" w:rsidRDefault="001D0CB3" w:rsidP="001D0CB3"/>
    <w:p w14:paraId="787DFAFF" w14:textId="77777777" w:rsidR="001D0CB3" w:rsidRDefault="001D0CB3" w:rsidP="001D0CB3">
      <w:pPr>
        <w:pStyle w:val="Heading1"/>
        <w:numPr>
          <w:ilvl w:val="0"/>
          <w:numId w:val="18"/>
        </w:numPr>
        <w:sectPr w:rsidR="001D0CB3" w:rsidSect="009B0C3B">
          <w:endnotePr>
            <w:numFmt w:val="decimal"/>
          </w:endnotePr>
          <w:pgSz w:w="12240" w:h="15840" w:code="1"/>
          <w:pgMar w:top="1440" w:right="1440" w:bottom="720" w:left="1440" w:header="720" w:footer="720" w:gutter="0"/>
          <w:cols w:space="720"/>
          <w:docGrid w:linePitch="360"/>
        </w:sectPr>
      </w:pPr>
      <w:bookmarkStart w:id="83" w:name="_Toc287332011"/>
    </w:p>
    <w:p w14:paraId="14130BEA" w14:textId="77777777" w:rsidR="001D0CB3" w:rsidRDefault="001D0CB3" w:rsidP="001D0CB3">
      <w:pPr>
        <w:pStyle w:val="Heading1"/>
        <w:numPr>
          <w:ilvl w:val="0"/>
          <w:numId w:val="18"/>
        </w:numPr>
        <w:spacing w:before="0" w:after="240"/>
      </w:pPr>
      <w:bookmarkStart w:id="84" w:name="_Ref428961796"/>
      <w:bookmarkStart w:id="85" w:name="_Toc450222527"/>
      <w:bookmarkStart w:id="86" w:name="_Toc458094246"/>
      <w:bookmarkStart w:id="87" w:name="_GoBack"/>
      <w:bookmarkEnd w:id="87"/>
      <w:r>
        <w:lastRenderedPageBreak/>
        <w:t>CybOX Default Extension Data Models</w:t>
      </w:r>
      <w:bookmarkEnd w:id="84"/>
      <w:bookmarkEnd w:id="85"/>
      <w:bookmarkEnd w:id="86"/>
    </w:p>
    <w:p w14:paraId="39BCCC7A" w14:textId="77777777" w:rsidR="001D0CB3" w:rsidRDefault="001D0CB3" w:rsidP="001D0CB3">
      <w:pPr>
        <w:spacing w:before="0" w:after="240"/>
        <w:rPr>
          <w:b/>
        </w:rPr>
      </w:pPr>
      <w:r>
        <w:t>Each CybOX</w:t>
      </w:r>
      <w:r w:rsidRPr="0086379B">
        <w:t xml:space="preserve"> </w:t>
      </w:r>
      <w:r>
        <w:t>extension</w:t>
      </w:r>
      <w:r w:rsidRPr="0086379B">
        <w:t xml:space="preserve"> </w:t>
      </w:r>
      <w:r>
        <w:t xml:space="preserve">data model contains a primary </w:t>
      </w:r>
      <w:r w:rsidRPr="0086379B">
        <w:t>class</w:t>
      </w:r>
      <w:r>
        <w:t xml:space="preserve">, called the extension class that extends a class in one or more other CybOX data models. In sections </w:t>
      </w:r>
      <w:r w:rsidRPr="001F3DC6">
        <w:rPr>
          <w:b/>
          <w:color w:val="0000EE"/>
        </w:rPr>
        <w:fldChar w:fldCharType="begin"/>
      </w:r>
      <w:r w:rsidRPr="001F3DC6">
        <w:rPr>
          <w:b/>
          <w:color w:val="0000EE"/>
        </w:rPr>
        <w:instrText xml:space="preserve"> REF _Ref399749191 \r \h </w:instrText>
      </w:r>
      <w:r>
        <w:rPr>
          <w:b/>
          <w:color w:val="0000EE"/>
        </w:rPr>
        <w:instrText xml:space="preserve"> \* MERGEFORMAT </w:instrText>
      </w:r>
      <w:r w:rsidRPr="001F3DC6">
        <w:rPr>
          <w:b/>
          <w:color w:val="0000EE"/>
        </w:rPr>
      </w:r>
      <w:r w:rsidRPr="001F3DC6">
        <w:rPr>
          <w:b/>
          <w:color w:val="0000EE"/>
        </w:rPr>
        <w:fldChar w:fldCharType="separate"/>
      </w:r>
      <w:r w:rsidR="00EF21A2">
        <w:rPr>
          <w:b/>
          <w:color w:val="0000EE"/>
        </w:rPr>
        <w:t>3.1</w:t>
      </w:r>
      <w:r w:rsidRPr="001F3DC6">
        <w:rPr>
          <w:b/>
          <w:color w:val="0000EE"/>
        </w:rPr>
        <w:fldChar w:fldCharType="end"/>
      </w:r>
      <w:r>
        <w:t xml:space="preserve"> and </w:t>
      </w:r>
      <w:r w:rsidRPr="00B44110">
        <w:rPr>
          <w:b/>
          <w:color w:val="0000EE"/>
        </w:rPr>
        <w:fldChar w:fldCharType="begin"/>
      </w:r>
      <w:r w:rsidRPr="00B44110">
        <w:rPr>
          <w:b/>
          <w:color w:val="0000EE"/>
        </w:rPr>
        <w:instrText xml:space="preserve"> REF _Ref438893697 \r \h  \* MERGEFORMAT </w:instrText>
      </w:r>
      <w:r w:rsidRPr="00B44110">
        <w:rPr>
          <w:b/>
          <w:color w:val="0000EE"/>
        </w:rPr>
      </w:r>
      <w:r w:rsidRPr="00B44110">
        <w:rPr>
          <w:b/>
          <w:color w:val="0000EE"/>
        </w:rPr>
        <w:fldChar w:fldCharType="separate"/>
      </w:r>
      <w:r w:rsidR="00EF21A2">
        <w:rPr>
          <w:b/>
          <w:color w:val="0000EE"/>
        </w:rPr>
        <w:t>3.2</w:t>
      </w:r>
      <w:r w:rsidRPr="00B44110">
        <w:rPr>
          <w:b/>
          <w:color w:val="0000EE"/>
        </w:rPr>
        <w:fldChar w:fldCharType="end"/>
      </w:r>
      <w:r>
        <w:t xml:space="preserve"> we define the classes of each extension data model.  Externally defined data models are contained in a UML package named </w:t>
      </w:r>
      <w:r w:rsidRPr="00E166BA">
        <w:rPr>
          <w:rFonts w:ascii="Courier New" w:hAnsi="Courier New" w:cs="Courier New"/>
        </w:rPr>
        <w:t>external</w:t>
      </w:r>
      <w:r w:rsidRPr="00E166BA">
        <w:rPr>
          <w:rFonts w:cs="Courier New"/>
        </w:rPr>
        <w:t>.</w:t>
      </w:r>
      <w:r>
        <w:rPr>
          <w:rFonts w:cs="Courier New"/>
        </w:rPr>
        <w:t xml:space="preserve"> The names of the packages used in this document for the external data models are often aliases (e.g.,</w:t>
      </w:r>
      <w:r w:rsidRPr="00BD5629">
        <w:t xml:space="preserve"> </w:t>
      </w:r>
      <w:r>
        <w:t xml:space="preserve">the package </w:t>
      </w:r>
      <w:r w:rsidRPr="00BD5629">
        <w:rPr>
          <w:rFonts w:ascii="Courier New" w:hAnsi="Courier New" w:cs="Courier New"/>
        </w:rPr>
        <w:t>a</w:t>
      </w:r>
      <w:r>
        <w:rPr>
          <w:rFonts w:cs="Courier New"/>
        </w:rPr>
        <w:t xml:space="preserve"> is an alias for </w:t>
      </w:r>
      <w:r w:rsidRPr="00BD5629">
        <w:rPr>
          <w:rFonts w:ascii="Courier New" w:hAnsi="Courier New" w:cs="Courier New"/>
        </w:rPr>
        <w:t>urn:oasis:names:tc:ciq:xal</w:t>
      </w:r>
      <w:r w:rsidRPr="00BD5629">
        <w:rPr>
          <w:rFonts w:cs="Courier New"/>
        </w:rPr>
        <w:t xml:space="preserve"> </w:t>
      </w:r>
      <w:r>
        <w:rPr>
          <w:rFonts w:cs="Courier New"/>
        </w:rPr>
        <w:t>from the external data model).</w:t>
      </w:r>
    </w:p>
    <w:p w14:paraId="1AFD2E34" w14:textId="77777777" w:rsidR="001D0CB3" w:rsidRDefault="001D0CB3" w:rsidP="001D0CB3">
      <w:pPr>
        <w:pStyle w:val="Heading2"/>
        <w:numPr>
          <w:ilvl w:val="1"/>
          <w:numId w:val="18"/>
        </w:numPr>
        <w:spacing w:before="0" w:after="240"/>
      </w:pPr>
      <w:bookmarkStart w:id="88" w:name="_Ref399749191"/>
      <w:bookmarkStart w:id="89" w:name="_Toc421523387"/>
      <w:bookmarkStart w:id="90" w:name="_Toc450222528"/>
      <w:bookmarkStart w:id="91" w:name="_Toc458094247"/>
      <w:bookmarkStart w:id="92" w:name="_Ref399244404"/>
      <w:r>
        <w:t>Addresses: Location Data Model</w:t>
      </w:r>
      <w:bookmarkEnd w:id="88"/>
      <w:bookmarkEnd w:id="89"/>
      <w:bookmarkEnd w:id="90"/>
      <w:bookmarkEnd w:id="91"/>
    </w:p>
    <w:p w14:paraId="7DE2381C" w14:textId="77777777" w:rsidR="001D0CB3" w:rsidRDefault="001D0CB3" w:rsidP="001D0CB3">
      <w:pPr>
        <w:spacing w:before="0" w:after="240"/>
      </w:pPr>
      <w:r>
        <w:t xml:space="preserve">The default extension class for expressing geographic address information in CybOX 2.2.1 is the </w:t>
      </w:r>
      <w:r w:rsidRPr="008A288A">
        <w:rPr>
          <w:rFonts w:ascii="Courier New" w:hAnsi="Courier New" w:cs="Courier New"/>
        </w:rPr>
        <w:t>CIQAddress3.0InstanceType</w:t>
      </w:r>
      <w:r w:rsidRPr="008A288A">
        <w:t xml:space="preserve"> </w:t>
      </w:r>
      <w:r>
        <w:t xml:space="preserve">class. The underlying data model being referenced is the </w:t>
      </w:r>
      <w:r w:rsidRPr="005D0AFA">
        <w:t xml:space="preserve">structured characterization of </w:t>
      </w:r>
      <w:r>
        <w:t>a</w:t>
      </w:r>
      <w:r w:rsidRPr="005D0AFA">
        <w:t>ddresses</w:t>
      </w:r>
      <w:r>
        <w:t xml:space="preserve"> of the OASIS Customer Information Quality (CIQ) Specification as defined in </w:t>
      </w:r>
      <w:hyperlink w:anchor="ciq" w:history="1">
        <w:r w:rsidRPr="00BB35CE">
          <w:rPr>
            <w:rStyle w:val="Hyperlink"/>
            <w:b/>
          </w:rPr>
          <w:t>[CIQ]</w:t>
        </w:r>
      </w:hyperlink>
      <w:r>
        <w:t>.</w:t>
      </w:r>
    </w:p>
    <w:p w14:paraId="6A8F855A" w14:textId="77777777" w:rsidR="001D0CB3" w:rsidRDefault="001D0CB3" w:rsidP="001D0CB3">
      <w:pPr>
        <w:pStyle w:val="Heading3"/>
        <w:numPr>
          <w:ilvl w:val="2"/>
          <w:numId w:val="18"/>
        </w:numPr>
        <w:spacing w:before="0" w:after="240"/>
      </w:pPr>
      <w:bookmarkStart w:id="93" w:name="_Toc421523388"/>
      <w:bookmarkStart w:id="94" w:name="_Toc450222529"/>
      <w:bookmarkStart w:id="95" w:name="_Toc458094248"/>
      <w:r>
        <w:t>CIQAddress3.</w:t>
      </w:r>
      <w:r w:rsidRPr="00364E15">
        <w:t>0InstanceType</w:t>
      </w:r>
      <w:r>
        <w:t xml:space="preserve"> Class</w:t>
      </w:r>
      <w:bookmarkEnd w:id="93"/>
      <w:bookmarkEnd w:id="94"/>
      <w:bookmarkEnd w:id="95"/>
    </w:p>
    <w:p w14:paraId="1EFBBF37" w14:textId="77777777" w:rsidR="001D0CB3" w:rsidRDefault="001D0CB3" w:rsidP="001D0CB3">
      <w:pPr>
        <w:spacing w:before="0" w:after="240"/>
      </w:pPr>
      <w:r>
        <w:t xml:space="preserve">The </w:t>
      </w:r>
      <w:r w:rsidRPr="008A288A">
        <w:rPr>
          <w:rFonts w:ascii="Courier New" w:hAnsi="Courier New" w:cs="Courier New"/>
        </w:rPr>
        <w:t>CIQAddress3.0InstanceType</w:t>
      </w:r>
      <w:r w:rsidRPr="008A288A">
        <w:t xml:space="preserve"> </w:t>
      </w:r>
      <w:r>
        <w:t>class is defined as a subclass to extend</w:t>
      </w:r>
      <w:r w:rsidRPr="005D0AFA">
        <w:t xml:space="preserve"> the </w:t>
      </w:r>
      <w:r>
        <w:rPr>
          <w:rFonts w:ascii="Courier New" w:hAnsi="Courier New" w:cs="Courier New"/>
        </w:rPr>
        <w:t>cybox_common:Location</w:t>
      </w:r>
      <w:r w:rsidRPr="005D0AFA">
        <w:rPr>
          <w:rFonts w:ascii="Courier New" w:hAnsi="Courier New" w:cs="Courier New"/>
        </w:rPr>
        <w:t>Type</w:t>
      </w:r>
      <w:r w:rsidRPr="005D0AFA">
        <w:t xml:space="preserve"> </w:t>
      </w:r>
      <w:r>
        <w:t xml:space="preserve">superclass and belongs to the </w:t>
      </w:r>
      <w:r>
        <w:rPr>
          <w:rFonts w:ascii="Courier New" w:hAnsi="Courier New" w:cs="Courier New"/>
        </w:rPr>
        <w:t>ciq_address_3.0</w:t>
      </w:r>
      <w:r>
        <w:t xml:space="preserve"> package. As shown in </w:t>
      </w:r>
      <w:r w:rsidRPr="003C2BAB">
        <w:rPr>
          <w:b/>
          <w:color w:val="0000EE"/>
        </w:rPr>
        <w:fldChar w:fldCharType="begin"/>
      </w:r>
      <w:r w:rsidRPr="003C2BAB">
        <w:rPr>
          <w:b/>
          <w:color w:val="0000EE"/>
        </w:rPr>
        <w:instrText xml:space="preserve"> REF _Ref407714913 \h </w:instrText>
      </w:r>
      <w:r>
        <w:rPr>
          <w:b/>
          <w:color w:val="0000EE"/>
        </w:rPr>
        <w:instrText xml:space="preserve"> \* MERGEFORMAT </w:instrText>
      </w:r>
      <w:r w:rsidRPr="003C2BAB">
        <w:rPr>
          <w:b/>
          <w:color w:val="0000EE"/>
        </w:rPr>
      </w:r>
      <w:r w:rsidRPr="003C2BAB">
        <w:rPr>
          <w:b/>
          <w:color w:val="0000EE"/>
        </w:rPr>
        <w:fldChar w:fldCharType="separate"/>
      </w:r>
      <w:r w:rsidR="00EF21A2" w:rsidRPr="00EF21A2">
        <w:rPr>
          <w:b/>
          <w:color w:val="0000EE"/>
        </w:rPr>
        <w:t xml:space="preserve">Figure </w:t>
      </w:r>
      <w:r w:rsidR="00EF21A2" w:rsidRPr="00EF21A2">
        <w:rPr>
          <w:b/>
          <w:noProof/>
          <w:color w:val="0000EE"/>
        </w:rPr>
        <w:t>3</w:t>
      </w:r>
      <w:r w:rsidR="00EF21A2" w:rsidRPr="00EF21A2">
        <w:rPr>
          <w:b/>
          <w:noProof/>
          <w:color w:val="0000EE"/>
        </w:rPr>
        <w:noBreakHyphen/>
        <w:t>1</w:t>
      </w:r>
      <w:r w:rsidRPr="003C2BAB">
        <w:rPr>
          <w:b/>
          <w:color w:val="0000EE"/>
        </w:rPr>
        <w:fldChar w:fldCharType="end"/>
      </w:r>
      <w:r>
        <w:t xml:space="preserve">, the </w:t>
      </w:r>
      <w:r w:rsidRPr="008A288A">
        <w:rPr>
          <w:rFonts w:ascii="Courier New" w:hAnsi="Courier New" w:cs="Courier New"/>
        </w:rPr>
        <w:t>CIQAddress3.0InstanceType</w:t>
      </w:r>
      <w:r>
        <w:t xml:space="preserve"> class </w:t>
      </w:r>
      <w:r w:rsidRPr="005D0AFA">
        <w:t xml:space="preserve">imports and leverages version 3.0 of the OASIS CIQ-PIL schema for structured characterization of </w:t>
      </w:r>
      <w:r>
        <w:t>a</w:t>
      </w:r>
      <w:r w:rsidRPr="005D0AFA">
        <w:t>ddresses.</w:t>
      </w:r>
    </w:p>
    <w:p w14:paraId="3AE35B93" w14:textId="77777777" w:rsidR="001D0CB3" w:rsidRDefault="001D0CB3" w:rsidP="001D0CB3">
      <w:pPr>
        <w:spacing w:before="0" w:after="240"/>
        <w:jc w:val="center"/>
      </w:pPr>
      <w:r w:rsidRPr="00222259">
        <w:rPr>
          <w:noProof/>
        </w:rPr>
        <w:t xml:space="preserve"> </w:t>
      </w:r>
      <w:r w:rsidRPr="00EB3C7F">
        <w:rPr>
          <w:noProof/>
        </w:rPr>
        <w:drawing>
          <wp:inline distT="0" distB="0" distL="0" distR="0" wp14:anchorId="7ADE1545" wp14:editId="34E2FB31">
            <wp:extent cx="423862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238625" cy="1990725"/>
                    </a:xfrm>
                    <a:prstGeom prst="rect">
                      <a:avLst/>
                    </a:prstGeom>
                  </pic:spPr>
                </pic:pic>
              </a:graphicData>
            </a:graphic>
          </wp:inline>
        </w:drawing>
      </w:r>
    </w:p>
    <w:p w14:paraId="3F3CF1E4" w14:textId="77777777" w:rsidR="001D0CB3" w:rsidRPr="00EC37E0" w:rsidRDefault="001D0CB3" w:rsidP="001D0CB3">
      <w:pPr>
        <w:pStyle w:val="Caption"/>
        <w:rPr>
          <w:b/>
        </w:rPr>
      </w:pPr>
      <w:bookmarkStart w:id="96" w:name="_Ref407714913"/>
      <w:r w:rsidRPr="00EC37E0">
        <w:t xml:space="preserve">Figure </w:t>
      </w:r>
      <w:fldSimple w:instr=" STYLEREF 1 \s ">
        <w:r w:rsidR="00EF21A2">
          <w:rPr>
            <w:noProof/>
          </w:rPr>
          <w:t>3</w:t>
        </w:r>
      </w:fldSimple>
      <w:r>
        <w:noBreakHyphen/>
      </w:r>
      <w:fldSimple w:instr=" SEQ Figure \* ARABIC \s 1 ">
        <w:r w:rsidR="00EF21A2">
          <w:rPr>
            <w:noProof/>
          </w:rPr>
          <w:t>1</w:t>
        </w:r>
      </w:fldSimple>
      <w:bookmarkEnd w:id="96"/>
      <w:r w:rsidRPr="00EC37E0">
        <w:t xml:space="preserve">. UML diagram of the </w:t>
      </w:r>
      <w:r w:rsidRPr="00EC37E0">
        <w:rPr>
          <w:rFonts w:ascii="Courier New" w:hAnsi="Courier New" w:cs="Courier New"/>
        </w:rPr>
        <w:t>CIQAddress3.0InstanceType</w:t>
      </w:r>
      <w:r w:rsidRPr="00EC37E0">
        <w:t xml:space="preserve"> class</w:t>
      </w:r>
    </w:p>
    <w:p w14:paraId="2018895A" w14:textId="77777777" w:rsidR="001D0CB3" w:rsidRPr="00356E3F" w:rsidRDefault="001D0CB3" w:rsidP="001D0CB3">
      <w:pPr>
        <w:spacing w:before="0" w:after="240"/>
      </w:pPr>
      <w:r>
        <w:t xml:space="preserve">The property table for the </w:t>
      </w:r>
      <w:r w:rsidRPr="008A288A">
        <w:rPr>
          <w:rFonts w:ascii="Courier New" w:hAnsi="Courier New" w:cs="Courier New"/>
        </w:rPr>
        <w:t>CIQAddress3.0InstanceType</w:t>
      </w:r>
      <w:r w:rsidRPr="008A288A">
        <w:t xml:space="preserve"> </w:t>
      </w:r>
      <w:r>
        <w:t xml:space="preserve">class is given in </w:t>
      </w:r>
      <w:r w:rsidRPr="001F3DC6">
        <w:rPr>
          <w:b/>
          <w:color w:val="0000EE"/>
        </w:rPr>
        <w:fldChar w:fldCharType="begin"/>
      </w:r>
      <w:r w:rsidRPr="001F3DC6">
        <w:rPr>
          <w:b/>
          <w:color w:val="0000EE"/>
        </w:rPr>
        <w:instrText xml:space="preserve"> REF _Ref398125101 \h </w:instrText>
      </w:r>
      <w:r>
        <w:rPr>
          <w:b/>
          <w:color w:val="0000EE"/>
        </w:rPr>
        <w:instrText xml:space="preserve"> \* MERGEFORMAT </w:instrText>
      </w:r>
      <w:r w:rsidRPr="001F3DC6">
        <w:rPr>
          <w:b/>
          <w:color w:val="0000EE"/>
        </w:rPr>
      </w:r>
      <w:r w:rsidRPr="001F3DC6">
        <w:rPr>
          <w:b/>
          <w:color w:val="0000EE"/>
        </w:rPr>
        <w:fldChar w:fldCharType="separate"/>
      </w:r>
      <w:r w:rsidR="00EF21A2" w:rsidRPr="00EF21A2">
        <w:rPr>
          <w:b/>
          <w:color w:val="0000EE"/>
        </w:rPr>
        <w:t>Table 3</w:t>
      </w:r>
      <w:r w:rsidR="00EF21A2" w:rsidRPr="00EF21A2">
        <w:rPr>
          <w:b/>
          <w:color w:val="0000EE"/>
        </w:rPr>
        <w:noBreakHyphen/>
        <w:t>1</w:t>
      </w:r>
      <w:r w:rsidRPr="001F3DC6">
        <w:rPr>
          <w:b/>
          <w:color w:val="0000EE"/>
        </w:rPr>
        <w:fldChar w:fldCharType="end"/>
      </w:r>
      <w:r>
        <w:t xml:space="preserve">.  </w:t>
      </w:r>
    </w:p>
    <w:p w14:paraId="685A0D25" w14:textId="77777777" w:rsidR="001D0CB3" w:rsidRDefault="001D0CB3" w:rsidP="001D0CB3">
      <w:pPr>
        <w:pStyle w:val="Caption"/>
      </w:pPr>
      <w:bookmarkStart w:id="97" w:name="_Ref398125101"/>
      <w:r w:rsidRPr="00EC37E0">
        <w:lastRenderedPageBreak/>
        <w:t xml:space="preserve">Table </w:t>
      </w:r>
      <w:fldSimple w:instr=" STYLEREF 1 \s ">
        <w:r w:rsidR="00EF21A2">
          <w:rPr>
            <w:noProof/>
          </w:rPr>
          <w:t>3</w:t>
        </w:r>
      </w:fldSimple>
      <w:r w:rsidRPr="00EC37E0">
        <w:noBreakHyphen/>
      </w:r>
      <w:fldSimple w:instr=" SEQ Table \* ARABIC \s 1 ">
        <w:r w:rsidR="00EF21A2">
          <w:rPr>
            <w:noProof/>
          </w:rPr>
          <w:t>1</w:t>
        </w:r>
      </w:fldSimple>
      <w:bookmarkEnd w:id="97"/>
      <w:r w:rsidRPr="00EC37E0">
        <w:t xml:space="preserve">. Properties of the </w:t>
      </w:r>
      <w:r w:rsidRPr="00EC37E0">
        <w:rPr>
          <w:rFonts w:ascii="Courier New" w:hAnsi="Courier New" w:cs="Courier New"/>
        </w:rPr>
        <w:t>CIQAddress3.0InstanceType</w:t>
      </w:r>
      <w:r>
        <w:t xml:space="preserve"> </w:t>
      </w:r>
      <w:r w:rsidRPr="00EC37E0">
        <w:t>class</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127"/>
        <w:gridCol w:w="1440"/>
        <w:gridCol w:w="6840"/>
      </w:tblGrid>
      <w:tr w:rsidR="001D0CB3" w:rsidRPr="00693F21" w14:paraId="586BE0CD" w14:textId="77777777" w:rsidTr="009B0C3B">
        <w:trPr>
          <w:trHeight w:val="547"/>
        </w:trPr>
        <w:tc>
          <w:tcPr>
            <w:tcW w:w="1548" w:type="dxa"/>
            <w:shd w:val="clear" w:color="auto" w:fill="BFBFBF" w:themeFill="background1" w:themeFillShade="BF"/>
            <w:vAlign w:val="center"/>
          </w:tcPr>
          <w:p w14:paraId="61B74145" w14:textId="77777777" w:rsidR="001D0CB3" w:rsidRPr="00693F21" w:rsidRDefault="001D0CB3" w:rsidP="009B0C3B">
            <w:pPr>
              <w:keepNext/>
              <w:keepLines/>
              <w:spacing w:before="0" w:after="240"/>
              <w:rPr>
                <w:b/>
              </w:rPr>
            </w:pPr>
            <w:r>
              <w:rPr>
                <w:b/>
              </w:rPr>
              <w:t>Name</w:t>
            </w:r>
          </w:p>
        </w:tc>
        <w:tc>
          <w:tcPr>
            <w:tcW w:w="3127" w:type="dxa"/>
            <w:shd w:val="clear" w:color="auto" w:fill="BFBFBF" w:themeFill="background1" w:themeFillShade="BF"/>
            <w:vAlign w:val="center"/>
          </w:tcPr>
          <w:p w14:paraId="4E4FE56F" w14:textId="77777777" w:rsidR="001D0CB3" w:rsidRPr="00693F21" w:rsidRDefault="001D0CB3" w:rsidP="009B0C3B">
            <w:pPr>
              <w:keepNext/>
              <w:keepLines/>
              <w:spacing w:before="0" w:after="240"/>
              <w:rPr>
                <w:b/>
              </w:rPr>
            </w:pPr>
            <w:r w:rsidRPr="00693F21">
              <w:rPr>
                <w:b/>
              </w:rPr>
              <w:t>Type</w:t>
            </w:r>
          </w:p>
        </w:tc>
        <w:tc>
          <w:tcPr>
            <w:tcW w:w="1440" w:type="dxa"/>
            <w:shd w:val="clear" w:color="auto" w:fill="BFBFBF" w:themeFill="background1" w:themeFillShade="BF"/>
            <w:vAlign w:val="center"/>
          </w:tcPr>
          <w:p w14:paraId="6A21A658" w14:textId="77777777" w:rsidR="001D0CB3" w:rsidRPr="00693F21" w:rsidRDefault="001D0CB3" w:rsidP="009B0C3B">
            <w:pPr>
              <w:keepNext/>
              <w:keepLines/>
              <w:spacing w:before="0" w:after="240"/>
              <w:rPr>
                <w:b/>
              </w:rPr>
            </w:pPr>
            <w:r w:rsidRPr="00693F21">
              <w:rPr>
                <w:b/>
              </w:rPr>
              <w:t>Multiplicity</w:t>
            </w:r>
          </w:p>
        </w:tc>
        <w:tc>
          <w:tcPr>
            <w:tcW w:w="6840" w:type="dxa"/>
            <w:shd w:val="clear" w:color="auto" w:fill="BFBFBF" w:themeFill="background1" w:themeFillShade="BF"/>
            <w:vAlign w:val="center"/>
          </w:tcPr>
          <w:p w14:paraId="27F761B3" w14:textId="77777777" w:rsidR="001D0CB3" w:rsidRPr="00693F21" w:rsidRDefault="001D0CB3" w:rsidP="009B0C3B">
            <w:pPr>
              <w:keepNext/>
              <w:keepLines/>
              <w:spacing w:before="0" w:after="240"/>
              <w:rPr>
                <w:b/>
              </w:rPr>
            </w:pPr>
            <w:r w:rsidRPr="00693F21">
              <w:rPr>
                <w:b/>
              </w:rPr>
              <w:t>Description</w:t>
            </w:r>
          </w:p>
        </w:tc>
      </w:tr>
      <w:tr w:rsidR="001D0CB3" w14:paraId="1390E000" w14:textId="77777777" w:rsidTr="009B0C3B">
        <w:trPr>
          <w:trHeight w:val="547"/>
        </w:trPr>
        <w:tc>
          <w:tcPr>
            <w:tcW w:w="1548" w:type="dxa"/>
            <w:vAlign w:val="center"/>
          </w:tcPr>
          <w:p w14:paraId="3D9BEAF8" w14:textId="77777777" w:rsidR="001D0CB3" w:rsidRPr="00EC37E0" w:rsidRDefault="001D0CB3" w:rsidP="009B0C3B">
            <w:pPr>
              <w:keepNext/>
              <w:keepLines/>
              <w:spacing w:before="0" w:after="240"/>
              <w:rPr>
                <w:b/>
              </w:rPr>
            </w:pPr>
            <w:r>
              <w:rPr>
                <w:b/>
              </w:rPr>
              <w:t>Specification</w:t>
            </w:r>
          </w:p>
        </w:tc>
        <w:tc>
          <w:tcPr>
            <w:tcW w:w="3127" w:type="dxa"/>
            <w:vAlign w:val="center"/>
          </w:tcPr>
          <w:p w14:paraId="21920569" w14:textId="77777777" w:rsidR="001D0CB3" w:rsidRPr="009B3EC0" w:rsidRDefault="001D0CB3" w:rsidP="009B0C3B">
            <w:pPr>
              <w:keepNext/>
              <w:keepLines/>
              <w:spacing w:before="0" w:after="240"/>
              <w:rPr>
                <w:rFonts w:ascii="Courier New" w:hAnsi="Courier New" w:cs="Courier New"/>
              </w:rPr>
            </w:pPr>
            <w:r>
              <w:rPr>
                <w:rFonts w:ascii="Courier New" w:hAnsi="Courier New" w:cs="Courier New"/>
              </w:rPr>
              <w:t>a:AddressType</w:t>
            </w:r>
          </w:p>
        </w:tc>
        <w:tc>
          <w:tcPr>
            <w:tcW w:w="1440" w:type="dxa"/>
            <w:vAlign w:val="center"/>
          </w:tcPr>
          <w:p w14:paraId="79E65466" w14:textId="77777777" w:rsidR="001D0CB3" w:rsidRPr="00E65B09" w:rsidRDefault="001D0CB3" w:rsidP="009B0C3B">
            <w:pPr>
              <w:keepNext/>
              <w:keepLines/>
              <w:spacing w:before="0" w:after="240"/>
              <w:jc w:val="center"/>
              <w:rPr>
                <w:sz w:val="22"/>
              </w:rPr>
            </w:pPr>
            <w:r w:rsidRPr="00EC37E0">
              <w:t>1</w:t>
            </w:r>
          </w:p>
        </w:tc>
        <w:tc>
          <w:tcPr>
            <w:tcW w:w="6840" w:type="dxa"/>
          </w:tcPr>
          <w:p w14:paraId="1440C34B" w14:textId="77777777" w:rsidR="001D0CB3" w:rsidRPr="00EC37E0" w:rsidRDefault="001D0CB3" w:rsidP="009B0C3B">
            <w:pPr>
              <w:keepNext/>
              <w:keepLines/>
              <w:spacing w:before="0" w:after="240"/>
              <w:rPr>
                <w:szCs w:val="22"/>
              </w:rPr>
            </w:pPr>
            <w:r w:rsidRPr="00EC37E0">
              <w:rPr>
                <w:rFonts w:cs="Arial"/>
                <w:szCs w:val="22"/>
              </w:rPr>
              <w:t xml:space="preserve">The </w:t>
            </w:r>
            <w:r>
              <w:rPr>
                <w:rFonts w:ascii="Courier New" w:hAnsi="Courier New" w:cs="Courier New"/>
                <w:szCs w:val="22"/>
              </w:rPr>
              <w:t>Specification</w:t>
            </w:r>
            <w:r w:rsidRPr="00EC37E0">
              <w:rPr>
                <w:rFonts w:cs="Courier New"/>
                <w:szCs w:val="22"/>
              </w:rPr>
              <w:t xml:space="preserve"> </w:t>
            </w:r>
            <w:r w:rsidRPr="00EC37E0">
              <w:rPr>
                <w:rFonts w:cs="Arial"/>
                <w:szCs w:val="22"/>
              </w:rPr>
              <w:t>property specifies a potentially long set of address-related information including address type (e.g., business, rural)</w:t>
            </w:r>
            <w:r w:rsidRPr="00EC37E0">
              <w:rPr>
                <w:rFonts w:cs="Arial"/>
                <w:i/>
                <w:szCs w:val="22"/>
              </w:rPr>
              <w:t xml:space="preserve">, </w:t>
            </w:r>
            <w:r w:rsidRPr="00EC37E0">
              <w:rPr>
                <w:rFonts w:cs="Arial"/>
                <w:szCs w:val="22"/>
              </w:rPr>
              <w:t>country, administrative area, locality, postcode, and geolocation.</w:t>
            </w:r>
          </w:p>
        </w:tc>
      </w:tr>
    </w:tbl>
    <w:p w14:paraId="37EE2BFA" w14:textId="77777777" w:rsidR="001D0CB3" w:rsidRDefault="001D0CB3" w:rsidP="001D0CB3">
      <w:pPr>
        <w:pStyle w:val="Heading2"/>
        <w:numPr>
          <w:ilvl w:val="1"/>
          <w:numId w:val="18"/>
        </w:numPr>
        <w:spacing w:before="100" w:beforeAutospacing="1" w:after="240"/>
      </w:pPr>
      <w:bookmarkStart w:id="98" w:name="_Ref438893697"/>
      <w:bookmarkStart w:id="99" w:name="_Toc450222530"/>
      <w:bookmarkStart w:id="100" w:name="_Toc458094249"/>
      <w:bookmarkStart w:id="101" w:name="_Ref428961807"/>
      <w:bookmarkEnd w:id="92"/>
      <w:r>
        <w:t>Platform Data Model</w:t>
      </w:r>
      <w:bookmarkEnd w:id="98"/>
      <w:bookmarkEnd w:id="99"/>
      <w:bookmarkEnd w:id="100"/>
    </w:p>
    <w:p w14:paraId="4719F6B4" w14:textId="77777777" w:rsidR="001D0CB3" w:rsidRDefault="001D0CB3" w:rsidP="001D0CB3">
      <w:pPr>
        <w:pStyle w:val="Heading3"/>
        <w:numPr>
          <w:ilvl w:val="2"/>
          <w:numId w:val="18"/>
        </w:numPr>
        <w:spacing w:before="0" w:after="240"/>
      </w:pPr>
      <w:bookmarkStart w:id="102" w:name="_Toc450222531"/>
      <w:bookmarkStart w:id="103" w:name="_Toc458094250"/>
      <w:r>
        <w:t>CPE23PlatformSpecificationType Class</w:t>
      </w:r>
      <w:bookmarkEnd w:id="102"/>
      <w:bookmarkEnd w:id="103"/>
    </w:p>
    <w:p w14:paraId="4A1A2BE9" w14:textId="77777777" w:rsidR="001D0CB3" w:rsidRDefault="001D0CB3" w:rsidP="001D0CB3">
      <w:pPr>
        <w:spacing w:before="0" w:after="240"/>
      </w:pPr>
      <w:r>
        <w:t xml:space="preserve">The </w:t>
      </w:r>
      <w:r w:rsidRPr="00EB3C7F">
        <w:rPr>
          <w:rFonts w:ascii="Courier New" w:hAnsi="Courier New" w:cs="Courier New"/>
        </w:rPr>
        <w:t>CPE23PlatformSpecificationType</w:t>
      </w:r>
      <w:r w:rsidRPr="00EB3C7F">
        <w:rPr>
          <w:rFonts w:cs="Arial"/>
        </w:rPr>
        <w:t xml:space="preserve"> </w:t>
      </w:r>
      <w:r>
        <w:t>class is defined as a subclass to extend</w:t>
      </w:r>
      <w:r w:rsidRPr="005D0AFA">
        <w:t xml:space="preserve"> the </w:t>
      </w:r>
      <w:r w:rsidRPr="00AC2AE0">
        <w:rPr>
          <w:rFonts w:ascii="Courier New" w:hAnsi="Courier New" w:cs="Courier New"/>
        </w:rPr>
        <w:t>cybox_common:PlatformSpecificationType</w:t>
      </w:r>
      <w:r w:rsidRPr="005D0AFA">
        <w:t xml:space="preserve"> </w:t>
      </w:r>
      <w:r>
        <w:t xml:space="preserve">superclass and belongs to the </w:t>
      </w:r>
      <w:r>
        <w:rPr>
          <w:rFonts w:ascii="Courier New" w:hAnsi="Courier New" w:cs="Courier New"/>
        </w:rPr>
        <w:t>cpe_2.3</w:t>
      </w:r>
      <w:r w:rsidRPr="00465538">
        <w:rPr>
          <w:rFonts w:cs="Arial"/>
        </w:rPr>
        <w:t xml:space="preserve"> </w:t>
      </w:r>
      <w:r>
        <w:rPr>
          <w:rFonts w:cs="Arial"/>
        </w:rPr>
        <w:t>package</w:t>
      </w:r>
      <w:r>
        <w:t xml:space="preserve">. As shown in </w:t>
      </w:r>
      <w:r w:rsidRPr="00104D6C">
        <w:rPr>
          <w:b/>
          <w:color w:val="0000EE"/>
        </w:rPr>
        <w:fldChar w:fldCharType="begin"/>
      </w:r>
      <w:r w:rsidRPr="00104D6C">
        <w:rPr>
          <w:b/>
          <w:color w:val="0000EE"/>
        </w:rPr>
        <w:instrText xml:space="preserve"> REF _Ref437873263 \h  \* MERGEFORMAT </w:instrText>
      </w:r>
      <w:r w:rsidRPr="00104D6C">
        <w:rPr>
          <w:b/>
          <w:color w:val="0000EE"/>
        </w:rPr>
      </w:r>
      <w:r w:rsidRPr="00104D6C">
        <w:rPr>
          <w:b/>
          <w:color w:val="0000EE"/>
        </w:rPr>
        <w:fldChar w:fldCharType="separate"/>
      </w:r>
      <w:r w:rsidR="00EF21A2" w:rsidRPr="00EF21A2">
        <w:rPr>
          <w:b/>
          <w:color w:val="0000EE"/>
        </w:rPr>
        <w:t xml:space="preserve">Figure </w:t>
      </w:r>
      <w:r w:rsidR="00EF21A2" w:rsidRPr="00EF21A2">
        <w:rPr>
          <w:b/>
          <w:noProof/>
          <w:color w:val="0000EE"/>
        </w:rPr>
        <w:t>3</w:t>
      </w:r>
      <w:r w:rsidR="00EF21A2" w:rsidRPr="00EF21A2">
        <w:rPr>
          <w:b/>
          <w:noProof/>
          <w:color w:val="0000EE"/>
        </w:rPr>
        <w:noBreakHyphen/>
        <w:t>2</w:t>
      </w:r>
      <w:r w:rsidRPr="00104D6C">
        <w:rPr>
          <w:b/>
          <w:color w:val="0000EE"/>
        </w:rPr>
        <w:fldChar w:fldCharType="end"/>
      </w:r>
      <w:r>
        <w:t xml:space="preserve">, the </w:t>
      </w:r>
      <w:r w:rsidRPr="00EB3C7F">
        <w:rPr>
          <w:rFonts w:ascii="Courier New" w:hAnsi="Courier New" w:cs="Courier New"/>
        </w:rPr>
        <w:t>CPE23PlatformSpecificationType</w:t>
      </w:r>
      <w:r>
        <w:t xml:space="preserve"> class </w:t>
      </w:r>
      <w:r w:rsidRPr="005D0AFA">
        <w:t>i</w:t>
      </w:r>
      <w:r>
        <w:t>mports and leverages version 2.3</w:t>
      </w:r>
      <w:r w:rsidRPr="005D0AFA">
        <w:t xml:space="preserve"> of the </w:t>
      </w:r>
      <w:r>
        <w:t>Common Platform Enumeration (CPE)</w:t>
      </w:r>
      <w:r w:rsidRPr="005D0AFA">
        <w:t xml:space="preserve"> </w:t>
      </w:r>
      <w:hyperlink w:anchor="CPE" w:history="1">
        <w:r w:rsidRPr="00F73BE4">
          <w:rPr>
            <w:rStyle w:val="Hyperlink"/>
            <w:b/>
          </w:rPr>
          <w:t>[CPE]</w:t>
        </w:r>
      </w:hyperlink>
      <w:r w:rsidRPr="00F73BE4">
        <w:rPr>
          <w:color w:val="0000EE"/>
        </w:rPr>
        <w:t xml:space="preserve"> </w:t>
      </w:r>
      <w:r w:rsidRPr="005D0AFA">
        <w:t xml:space="preserve">schema for structured characterization of </w:t>
      </w:r>
      <w:r>
        <w:t>platforms</w:t>
      </w:r>
      <w:r w:rsidRPr="005D0AFA">
        <w:t>.</w:t>
      </w:r>
    </w:p>
    <w:p w14:paraId="69135F49" w14:textId="77777777" w:rsidR="001D0CB3" w:rsidRDefault="001D0CB3" w:rsidP="001D0CB3">
      <w:pPr>
        <w:keepNext/>
        <w:spacing w:before="0" w:after="240"/>
        <w:jc w:val="center"/>
      </w:pPr>
      <w:r w:rsidRPr="00104D6C">
        <w:t xml:space="preserve"> </w:t>
      </w:r>
      <w:r w:rsidRPr="00104D6C">
        <w:rPr>
          <w:noProof/>
        </w:rPr>
        <w:drawing>
          <wp:inline distT="0" distB="0" distL="0" distR="0" wp14:anchorId="02CB5BD9" wp14:editId="4E8F4D87">
            <wp:extent cx="4933950" cy="1762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933950" cy="1762125"/>
                    </a:xfrm>
                    <a:prstGeom prst="rect">
                      <a:avLst/>
                    </a:prstGeom>
                  </pic:spPr>
                </pic:pic>
              </a:graphicData>
            </a:graphic>
          </wp:inline>
        </w:drawing>
      </w:r>
    </w:p>
    <w:p w14:paraId="273B64F6" w14:textId="77777777" w:rsidR="001D0CB3" w:rsidRDefault="001D0CB3" w:rsidP="001D0CB3">
      <w:pPr>
        <w:pStyle w:val="Caption"/>
      </w:pPr>
      <w:bookmarkStart w:id="104" w:name="_Ref437873263"/>
      <w:r>
        <w:t xml:space="preserve">Figure </w:t>
      </w:r>
      <w:fldSimple w:instr=" STYLEREF 1 \s ">
        <w:r w:rsidR="00EF21A2">
          <w:rPr>
            <w:noProof/>
          </w:rPr>
          <w:t>3</w:t>
        </w:r>
      </w:fldSimple>
      <w:r>
        <w:noBreakHyphen/>
      </w:r>
      <w:fldSimple w:instr=" SEQ Figure \* ARABIC \s 1 ">
        <w:r w:rsidR="00EF21A2">
          <w:rPr>
            <w:noProof/>
          </w:rPr>
          <w:t>2</w:t>
        </w:r>
      </w:fldSimple>
      <w:bookmarkEnd w:id="104"/>
      <w:r>
        <w:t xml:space="preserve">. UML diagram for the </w:t>
      </w:r>
      <w:r w:rsidRPr="00104D6C">
        <w:rPr>
          <w:rFonts w:ascii="Courier New" w:hAnsi="Courier New" w:cs="Courier New"/>
        </w:rPr>
        <w:t>CPE23PlatformSpecificationType</w:t>
      </w:r>
      <w:r>
        <w:t xml:space="preserve"> class</w:t>
      </w: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780"/>
        <w:gridCol w:w="1350"/>
        <w:gridCol w:w="5400"/>
      </w:tblGrid>
      <w:tr w:rsidR="001D0CB3" w:rsidRPr="00693F21" w14:paraId="426E76B5" w14:textId="77777777" w:rsidTr="009B0C3B">
        <w:trPr>
          <w:trHeight w:val="547"/>
        </w:trPr>
        <w:tc>
          <w:tcPr>
            <w:tcW w:w="2335" w:type="dxa"/>
            <w:shd w:val="clear" w:color="auto" w:fill="BFBFBF" w:themeFill="background1" w:themeFillShade="BF"/>
            <w:vAlign w:val="center"/>
          </w:tcPr>
          <w:p w14:paraId="2C9D0B5C" w14:textId="77777777" w:rsidR="001D0CB3" w:rsidRPr="00693F21" w:rsidRDefault="001D0CB3" w:rsidP="009B0C3B">
            <w:pPr>
              <w:keepNext/>
              <w:keepLines/>
              <w:spacing w:before="0" w:after="240"/>
              <w:rPr>
                <w:b/>
              </w:rPr>
            </w:pPr>
            <w:r>
              <w:rPr>
                <w:b/>
              </w:rPr>
              <w:t>Name</w:t>
            </w:r>
          </w:p>
        </w:tc>
        <w:tc>
          <w:tcPr>
            <w:tcW w:w="3780" w:type="dxa"/>
            <w:shd w:val="clear" w:color="auto" w:fill="BFBFBF" w:themeFill="background1" w:themeFillShade="BF"/>
            <w:vAlign w:val="center"/>
          </w:tcPr>
          <w:p w14:paraId="1FC981AB" w14:textId="77777777" w:rsidR="001D0CB3" w:rsidRPr="00693F21" w:rsidRDefault="001D0CB3" w:rsidP="009B0C3B">
            <w:pPr>
              <w:keepNext/>
              <w:keepLines/>
              <w:spacing w:before="0" w:after="240"/>
              <w:rPr>
                <w:b/>
              </w:rPr>
            </w:pPr>
            <w:r w:rsidRPr="00693F21">
              <w:rPr>
                <w:b/>
              </w:rPr>
              <w:t>Type</w:t>
            </w:r>
          </w:p>
        </w:tc>
        <w:tc>
          <w:tcPr>
            <w:tcW w:w="1350" w:type="dxa"/>
            <w:shd w:val="clear" w:color="auto" w:fill="BFBFBF" w:themeFill="background1" w:themeFillShade="BF"/>
            <w:vAlign w:val="center"/>
          </w:tcPr>
          <w:p w14:paraId="10804E46" w14:textId="77777777" w:rsidR="001D0CB3" w:rsidRPr="00693F21" w:rsidRDefault="001D0CB3" w:rsidP="009B0C3B">
            <w:pPr>
              <w:keepNext/>
              <w:keepLines/>
              <w:spacing w:before="0" w:after="240"/>
              <w:rPr>
                <w:b/>
              </w:rPr>
            </w:pPr>
            <w:r w:rsidRPr="00693F21">
              <w:rPr>
                <w:b/>
              </w:rPr>
              <w:t>Multiplicity</w:t>
            </w:r>
          </w:p>
        </w:tc>
        <w:tc>
          <w:tcPr>
            <w:tcW w:w="5400" w:type="dxa"/>
            <w:shd w:val="clear" w:color="auto" w:fill="BFBFBF" w:themeFill="background1" w:themeFillShade="BF"/>
            <w:vAlign w:val="center"/>
          </w:tcPr>
          <w:p w14:paraId="25477C0B" w14:textId="77777777" w:rsidR="001D0CB3" w:rsidRPr="00693F21" w:rsidRDefault="001D0CB3" w:rsidP="009B0C3B">
            <w:pPr>
              <w:keepNext/>
              <w:keepLines/>
              <w:spacing w:before="0" w:after="240"/>
              <w:rPr>
                <w:b/>
              </w:rPr>
            </w:pPr>
            <w:r w:rsidRPr="00693F21">
              <w:rPr>
                <w:b/>
              </w:rPr>
              <w:t>Description</w:t>
            </w:r>
          </w:p>
        </w:tc>
      </w:tr>
      <w:tr w:rsidR="001D0CB3" w:rsidRPr="00693F21" w14:paraId="2D32DE82" w14:textId="77777777" w:rsidTr="009B0C3B">
        <w:trPr>
          <w:trHeight w:val="547"/>
        </w:trPr>
        <w:tc>
          <w:tcPr>
            <w:tcW w:w="2335" w:type="dxa"/>
            <w:shd w:val="clear" w:color="auto" w:fill="auto"/>
            <w:vAlign w:val="center"/>
          </w:tcPr>
          <w:p w14:paraId="22CCC6E3" w14:textId="77777777" w:rsidR="001D0CB3" w:rsidRDefault="001D0CB3" w:rsidP="009B0C3B">
            <w:pPr>
              <w:keepNext/>
              <w:keepLines/>
              <w:spacing w:before="0" w:after="240"/>
              <w:rPr>
                <w:b/>
              </w:rPr>
            </w:pPr>
            <w:r>
              <w:rPr>
                <w:b/>
              </w:rPr>
              <w:t>platform-specification</w:t>
            </w:r>
          </w:p>
        </w:tc>
        <w:tc>
          <w:tcPr>
            <w:tcW w:w="3780" w:type="dxa"/>
            <w:shd w:val="clear" w:color="auto" w:fill="auto"/>
            <w:vAlign w:val="center"/>
          </w:tcPr>
          <w:p w14:paraId="24F6B0BB" w14:textId="77777777" w:rsidR="001D0CB3" w:rsidRPr="00942E96" w:rsidRDefault="001D0CB3" w:rsidP="009B0C3B">
            <w:pPr>
              <w:keepNext/>
              <w:keepLines/>
              <w:spacing w:before="0" w:after="240"/>
              <w:rPr>
                <w:rFonts w:ascii="Courier New" w:hAnsi="Courier New" w:cs="Courier New"/>
              </w:rPr>
            </w:pPr>
            <w:r w:rsidRPr="00B44110">
              <w:rPr>
                <w:rFonts w:ascii="Courier New" w:hAnsi="Courier New" w:cs="Courier New"/>
              </w:rPr>
              <w:t>cpe:platformSpecificationType</w:t>
            </w:r>
          </w:p>
        </w:tc>
        <w:tc>
          <w:tcPr>
            <w:tcW w:w="1350" w:type="dxa"/>
            <w:shd w:val="clear" w:color="auto" w:fill="auto"/>
            <w:vAlign w:val="center"/>
          </w:tcPr>
          <w:p w14:paraId="26E6CD9A" w14:textId="77777777" w:rsidR="001D0CB3" w:rsidRPr="00942E96" w:rsidRDefault="001D0CB3" w:rsidP="009B0C3B">
            <w:pPr>
              <w:keepNext/>
              <w:keepLines/>
              <w:spacing w:before="0" w:after="240"/>
              <w:jc w:val="center"/>
            </w:pPr>
            <w:r w:rsidRPr="00942E96">
              <w:t>0..1</w:t>
            </w:r>
          </w:p>
        </w:tc>
        <w:tc>
          <w:tcPr>
            <w:tcW w:w="5400" w:type="dxa"/>
            <w:shd w:val="clear" w:color="auto" w:fill="auto"/>
            <w:vAlign w:val="center"/>
          </w:tcPr>
          <w:p w14:paraId="7F6A5459" w14:textId="77777777" w:rsidR="001D0CB3" w:rsidRPr="00B44110" w:rsidRDefault="001D0CB3" w:rsidP="009B0C3B">
            <w:pPr>
              <w:keepNext/>
              <w:keepLines/>
              <w:spacing w:before="0" w:after="240"/>
            </w:pPr>
            <w:r w:rsidRPr="00B44110">
              <w:t xml:space="preserve">The platform-specification </w:t>
            </w:r>
            <w:r>
              <w:t>property</w:t>
            </w:r>
            <w:r w:rsidRPr="00B44110">
              <w:t>, defined in the CPE 2.3 Applicability Language schema, supports a structured characterization of a platform or combination of platforms.</w:t>
            </w:r>
          </w:p>
        </w:tc>
      </w:tr>
    </w:tbl>
    <w:p w14:paraId="138EE497" w14:textId="77777777" w:rsidR="001D0CB3" w:rsidRDefault="001D0CB3" w:rsidP="001D0CB3">
      <w:pPr>
        <w:spacing w:before="0" w:after="240"/>
        <w:jc w:val="center"/>
        <w:sectPr w:rsidR="001D0CB3" w:rsidSect="009B0C3B">
          <w:footerReference w:type="default" r:id="rId56"/>
          <w:endnotePr>
            <w:numFmt w:val="decimal"/>
          </w:endnotePr>
          <w:pgSz w:w="15840" w:h="12240" w:orient="landscape" w:code="1"/>
          <w:pgMar w:top="1440" w:right="720" w:bottom="1440" w:left="1440" w:header="720" w:footer="720" w:gutter="0"/>
          <w:cols w:space="720"/>
          <w:docGrid w:linePitch="360"/>
        </w:sectPr>
      </w:pPr>
    </w:p>
    <w:p w14:paraId="6BE433A5" w14:textId="77777777" w:rsidR="001D0CB3" w:rsidRPr="00FD22AC" w:rsidRDefault="001D0CB3" w:rsidP="001D0CB3">
      <w:pPr>
        <w:pStyle w:val="Heading1"/>
        <w:numPr>
          <w:ilvl w:val="0"/>
          <w:numId w:val="18"/>
        </w:numPr>
        <w:spacing w:before="0" w:after="240"/>
      </w:pPr>
      <w:bookmarkStart w:id="105" w:name="_Toc450222532"/>
      <w:bookmarkStart w:id="106" w:name="_Toc458094251"/>
      <w:bookmarkStart w:id="107" w:name="_Ref461789903"/>
      <w:bookmarkStart w:id="108" w:name="_Ref461789904"/>
      <w:bookmarkStart w:id="109" w:name="_Ref461789908"/>
      <w:bookmarkStart w:id="110" w:name="_Ref461790006"/>
      <w:bookmarkStart w:id="111" w:name="_Ref461790012"/>
      <w:bookmarkStart w:id="112" w:name="_Ref461790013"/>
      <w:bookmarkStart w:id="113" w:name="_Ref461790014"/>
      <w:r w:rsidRPr="00FD22AC">
        <w:lastRenderedPageBreak/>
        <w:t>Conformance</w:t>
      </w:r>
      <w:bookmarkEnd w:id="83"/>
      <w:bookmarkEnd w:id="101"/>
      <w:bookmarkEnd w:id="105"/>
      <w:bookmarkEnd w:id="106"/>
      <w:bookmarkEnd w:id="107"/>
      <w:bookmarkEnd w:id="108"/>
      <w:bookmarkEnd w:id="109"/>
      <w:bookmarkEnd w:id="110"/>
      <w:bookmarkEnd w:id="111"/>
      <w:bookmarkEnd w:id="112"/>
      <w:bookmarkEnd w:id="113"/>
    </w:p>
    <w:p w14:paraId="2C9E2306" w14:textId="77777777" w:rsidR="001D0CB3" w:rsidRDefault="001D0CB3" w:rsidP="001D0CB3">
      <w:pPr>
        <w:spacing w:before="0" w:after="240"/>
      </w:pPr>
      <w:bookmarkStart w:id="114" w:name="_Toc85472897"/>
      <w:bookmarkStart w:id="115" w:name="_Toc287332012"/>
      <w:r>
        <w:t>Implementations have discretion over which parts (components, properties, extensions, controlled vocabularies, etc.) of CybOX they implement (e.g., Observable/Object).</w:t>
      </w:r>
    </w:p>
    <w:p w14:paraId="49B26E2D" w14:textId="77777777" w:rsidR="001D0CB3" w:rsidRDefault="001D0CB3" w:rsidP="001D0CB3">
      <w:pPr>
        <w:spacing w:before="0"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and to additional normative statements contained in the document that describes the Observable class).</w:t>
      </w:r>
    </w:p>
    <w:p w14:paraId="5D399BBF" w14:textId="77777777" w:rsidR="001D0CB3" w:rsidRDefault="001D0CB3" w:rsidP="001D0CB3">
      <w:pPr>
        <w:spacing w:before="0"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and any additional normative statements contained in the document that describes the Observable class).</w:t>
      </w:r>
    </w:p>
    <w:p w14:paraId="0618E1B5" w14:textId="77777777" w:rsidR="001D0CB3" w:rsidRPr="00E304F9" w:rsidRDefault="001D0CB3" w:rsidP="001D0CB3">
      <w:pPr>
        <w:spacing w:before="0" w:after="240"/>
      </w:pPr>
      <w:r>
        <w:t>The conformance section of this document is intentionally broad and attempts to reiterate what already exists in this document.</w:t>
      </w:r>
    </w:p>
    <w:p w14:paraId="03977EC6" w14:textId="77777777" w:rsidR="001D0CB3" w:rsidRDefault="001D0CB3" w:rsidP="001D0CB3">
      <w:pPr>
        <w:pStyle w:val="AppendixHeading1"/>
        <w:numPr>
          <w:ilvl w:val="0"/>
          <w:numId w:val="37"/>
        </w:numPr>
        <w:spacing w:before="0" w:beforeAutospacing="0" w:after="240" w:afterAutospacing="0"/>
      </w:pPr>
      <w:bookmarkStart w:id="116" w:name="_Toc450222533"/>
      <w:bookmarkStart w:id="117" w:name="_Toc458094252"/>
      <w:r>
        <w:lastRenderedPageBreak/>
        <w:t>Acknowledgments</w:t>
      </w:r>
      <w:bookmarkEnd w:id="114"/>
      <w:bookmarkEnd w:id="115"/>
      <w:bookmarkEnd w:id="116"/>
      <w:bookmarkEnd w:id="117"/>
    </w:p>
    <w:p w14:paraId="65E7373D" w14:textId="77777777" w:rsidR="001D0CB3" w:rsidRDefault="001D0CB3" w:rsidP="001D0CB3">
      <w:pPr>
        <w:spacing w:before="0"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1D0CB3" w:rsidRPr="0019172A" w14:paraId="61B6387C" w14:textId="77777777" w:rsidTr="009B0C3B">
        <w:tc>
          <w:tcPr>
            <w:tcW w:w="5035" w:type="dxa"/>
          </w:tcPr>
          <w:p w14:paraId="723EF9AC" w14:textId="77777777" w:rsidR="001D0CB3" w:rsidRPr="0019172A" w:rsidRDefault="001D0CB3" w:rsidP="009B0C3B">
            <w:pPr>
              <w:rPr>
                <w:b/>
              </w:rPr>
            </w:pPr>
            <w:r w:rsidRPr="0019172A">
              <w:rPr>
                <w:b/>
              </w:rPr>
              <w:t>Aetna</w:t>
            </w:r>
          </w:p>
          <w:p w14:paraId="74FD2581" w14:textId="77777777" w:rsidR="001D0CB3" w:rsidRPr="0019172A" w:rsidRDefault="001D0CB3" w:rsidP="009B0C3B">
            <w:r w:rsidRPr="0019172A">
              <w:t xml:space="preserve">    David Crawford</w:t>
            </w:r>
          </w:p>
          <w:p w14:paraId="2E94C6F7" w14:textId="77777777" w:rsidR="001D0CB3" w:rsidRPr="0019172A" w:rsidRDefault="001D0CB3" w:rsidP="009B0C3B">
            <w:pPr>
              <w:rPr>
                <w:b/>
                <w:color w:val="000000"/>
              </w:rPr>
            </w:pPr>
            <w:r w:rsidRPr="0019172A">
              <w:rPr>
                <w:b/>
                <w:color w:val="000000"/>
              </w:rPr>
              <w:t>AIT Austrian Institute of Technology</w:t>
            </w:r>
          </w:p>
          <w:p w14:paraId="1CA1CA60" w14:textId="77777777" w:rsidR="001D0CB3" w:rsidRPr="0019172A" w:rsidRDefault="001D0CB3" w:rsidP="009B0C3B">
            <w:r w:rsidRPr="0019172A">
              <w:t xml:space="preserve">    Roman Fiedler</w:t>
            </w:r>
          </w:p>
          <w:p w14:paraId="05DD73C9" w14:textId="77777777" w:rsidR="001D0CB3" w:rsidRPr="0019172A" w:rsidRDefault="001D0CB3" w:rsidP="009B0C3B">
            <w:r w:rsidRPr="0019172A">
              <w:t xml:space="preserve">    Florian Skopik</w:t>
            </w:r>
          </w:p>
          <w:p w14:paraId="1BAF8E42" w14:textId="77777777" w:rsidR="001D0CB3" w:rsidRPr="0019172A" w:rsidRDefault="001D0CB3" w:rsidP="009B0C3B">
            <w:pPr>
              <w:rPr>
                <w:b/>
                <w:color w:val="000000"/>
              </w:rPr>
            </w:pPr>
            <w:r w:rsidRPr="0019172A">
              <w:rPr>
                <w:b/>
                <w:color w:val="000000"/>
              </w:rPr>
              <w:t>Australia and New Zealand Banking Group (ANZ Bank)</w:t>
            </w:r>
          </w:p>
          <w:p w14:paraId="38F14235" w14:textId="77777777" w:rsidR="001D0CB3" w:rsidRPr="0019172A" w:rsidRDefault="001D0CB3" w:rsidP="009B0C3B">
            <w:r w:rsidRPr="0019172A">
              <w:t xml:space="preserve">    Dean Thompson</w:t>
            </w:r>
          </w:p>
          <w:p w14:paraId="1A85C8FE" w14:textId="77777777" w:rsidR="001D0CB3" w:rsidRPr="0019172A" w:rsidRDefault="001D0CB3" w:rsidP="009B0C3B">
            <w:pPr>
              <w:rPr>
                <w:b/>
              </w:rPr>
            </w:pPr>
            <w:r w:rsidRPr="0019172A">
              <w:rPr>
                <w:b/>
              </w:rPr>
              <w:t>Blue Coat Systems, Inc.</w:t>
            </w:r>
          </w:p>
          <w:p w14:paraId="197C74AB" w14:textId="77777777" w:rsidR="001D0CB3" w:rsidRPr="0019172A" w:rsidRDefault="001D0CB3" w:rsidP="009B0C3B">
            <w:r w:rsidRPr="0019172A">
              <w:t xml:space="preserve">    Owen Johnson</w:t>
            </w:r>
          </w:p>
          <w:p w14:paraId="56948708" w14:textId="77777777" w:rsidR="001D0CB3" w:rsidRPr="0019172A" w:rsidRDefault="001D0CB3" w:rsidP="009B0C3B">
            <w:r w:rsidRPr="0019172A">
              <w:t xml:space="preserve">    Bret Jordan</w:t>
            </w:r>
          </w:p>
          <w:p w14:paraId="1B0D1F9E" w14:textId="77777777" w:rsidR="001D0CB3" w:rsidRPr="0019172A" w:rsidRDefault="001D0CB3" w:rsidP="009B0C3B">
            <w:pPr>
              <w:rPr>
                <w:b/>
              </w:rPr>
            </w:pPr>
            <w:r w:rsidRPr="0019172A">
              <w:rPr>
                <w:b/>
              </w:rPr>
              <w:t>Century Link</w:t>
            </w:r>
          </w:p>
          <w:p w14:paraId="61829E7A" w14:textId="77777777" w:rsidR="001D0CB3" w:rsidRPr="0019172A" w:rsidRDefault="001D0CB3" w:rsidP="009B0C3B">
            <w:r w:rsidRPr="0019172A">
              <w:t xml:space="preserve">    Cory Kennedy</w:t>
            </w:r>
          </w:p>
          <w:p w14:paraId="6B06A35B" w14:textId="77777777" w:rsidR="001D0CB3" w:rsidRPr="0019172A" w:rsidRDefault="001D0CB3" w:rsidP="009B0C3B">
            <w:pPr>
              <w:rPr>
                <w:b/>
              </w:rPr>
            </w:pPr>
            <w:r w:rsidRPr="0019172A">
              <w:rPr>
                <w:b/>
              </w:rPr>
              <w:t>CIRCL</w:t>
            </w:r>
          </w:p>
          <w:p w14:paraId="78B5CF9E" w14:textId="77777777" w:rsidR="001D0CB3" w:rsidRPr="0019172A" w:rsidRDefault="001D0CB3" w:rsidP="009B0C3B">
            <w:r w:rsidRPr="0019172A">
              <w:rPr>
                <w:b/>
              </w:rPr>
              <w:t xml:space="preserve">    </w:t>
            </w:r>
            <w:r w:rsidRPr="0019172A">
              <w:t>Alexandre Dulaunoy</w:t>
            </w:r>
          </w:p>
          <w:p w14:paraId="71EAE073" w14:textId="77777777" w:rsidR="001D0CB3" w:rsidRPr="0019172A" w:rsidRDefault="001D0CB3" w:rsidP="009B0C3B">
            <w:r w:rsidRPr="0019172A">
              <w:t xml:space="preserve">    Andras Iklody    </w:t>
            </w:r>
          </w:p>
          <w:p w14:paraId="5AB185F3" w14:textId="77777777" w:rsidR="001D0CB3" w:rsidRPr="0019172A" w:rsidRDefault="001D0CB3" w:rsidP="009B0C3B">
            <w:pPr>
              <w:rPr>
                <w:color w:val="000000"/>
              </w:rPr>
            </w:pPr>
            <w:r w:rsidRPr="0019172A">
              <w:rPr>
                <w:color w:val="000000"/>
              </w:rPr>
              <w:t xml:space="preserve">    Raphaël Vinot</w:t>
            </w:r>
          </w:p>
          <w:p w14:paraId="676CA3F3" w14:textId="77777777" w:rsidR="001D0CB3" w:rsidRPr="0019172A" w:rsidRDefault="001D0CB3" w:rsidP="009B0C3B">
            <w:pPr>
              <w:rPr>
                <w:b/>
              </w:rPr>
            </w:pPr>
            <w:r w:rsidRPr="0019172A">
              <w:rPr>
                <w:b/>
              </w:rPr>
              <w:t>Citrix Systems</w:t>
            </w:r>
          </w:p>
          <w:p w14:paraId="4DDA97F7" w14:textId="77777777" w:rsidR="001D0CB3" w:rsidRPr="0019172A" w:rsidRDefault="001D0CB3" w:rsidP="009B0C3B">
            <w:r w:rsidRPr="0019172A">
              <w:t xml:space="preserve">    Joey Peloquin</w:t>
            </w:r>
          </w:p>
          <w:p w14:paraId="5604ADC7" w14:textId="77777777" w:rsidR="001D0CB3" w:rsidRPr="0019172A" w:rsidRDefault="001D0CB3" w:rsidP="009B0C3B">
            <w:pPr>
              <w:rPr>
                <w:b/>
              </w:rPr>
            </w:pPr>
            <w:r w:rsidRPr="0019172A">
              <w:rPr>
                <w:b/>
              </w:rPr>
              <w:t>Dell</w:t>
            </w:r>
          </w:p>
          <w:p w14:paraId="0C8B9D56" w14:textId="77777777" w:rsidR="001D0CB3" w:rsidRPr="0019172A" w:rsidRDefault="001D0CB3" w:rsidP="009B0C3B">
            <w:r w:rsidRPr="0019172A">
              <w:t xml:space="preserve">    Will Urbanski</w:t>
            </w:r>
          </w:p>
          <w:p w14:paraId="631FB140" w14:textId="77777777" w:rsidR="001D0CB3" w:rsidRPr="0019172A" w:rsidRDefault="001D0CB3" w:rsidP="009B0C3B">
            <w:r w:rsidRPr="0019172A">
              <w:t xml:space="preserve">    Jeff Williams</w:t>
            </w:r>
          </w:p>
          <w:p w14:paraId="51DFC941" w14:textId="77777777" w:rsidR="001D0CB3" w:rsidRPr="0019172A" w:rsidRDefault="001D0CB3" w:rsidP="009B0C3B">
            <w:pPr>
              <w:rPr>
                <w:b/>
              </w:rPr>
            </w:pPr>
            <w:r w:rsidRPr="0019172A">
              <w:rPr>
                <w:b/>
              </w:rPr>
              <w:t>DTCC</w:t>
            </w:r>
          </w:p>
          <w:p w14:paraId="113896C3" w14:textId="77777777" w:rsidR="001D0CB3" w:rsidRPr="0019172A" w:rsidRDefault="001D0CB3" w:rsidP="009B0C3B">
            <w:r w:rsidRPr="0019172A">
              <w:t xml:space="preserve">    Dan Brown</w:t>
            </w:r>
          </w:p>
          <w:p w14:paraId="42FC69A4" w14:textId="77777777" w:rsidR="001D0CB3" w:rsidRPr="0019172A" w:rsidRDefault="001D0CB3" w:rsidP="009B0C3B">
            <w:r w:rsidRPr="0019172A">
              <w:t xml:space="preserve">    Gordon Hundley</w:t>
            </w:r>
          </w:p>
          <w:p w14:paraId="686D9842" w14:textId="77777777" w:rsidR="001D0CB3" w:rsidRPr="0019172A" w:rsidRDefault="001D0CB3" w:rsidP="009B0C3B">
            <w:r w:rsidRPr="0019172A">
              <w:t xml:space="preserve">    Chris Koutras</w:t>
            </w:r>
          </w:p>
          <w:p w14:paraId="4F771A74" w14:textId="77777777" w:rsidR="001D0CB3" w:rsidRPr="0019172A" w:rsidRDefault="001D0CB3" w:rsidP="009B0C3B">
            <w:pPr>
              <w:rPr>
                <w:b/>
              </w:rPr>
            </w:pPr>
            <w:r w:rsidRPr="0019172A">
              <w:rPr>
                <w:b/>
              </w:rPr>
              <w:t>EMC</w:t>
            </w:r>
          </w:p>
          <w:p w14:paraId="273EC55C" w14:textId="77777777" w:rsidR="001D0CB3" w:rsidRPr="0019172A" w:rsidRDefault="001D0CB3" w:rsidP="009B0C3B">
            <w:r w:rsidRPr="0019172A">
              <w:t xml:space="preserve">    Robert Griffin</w:t>
            </w:r>
          </w:p>
          <w:p w14:paraId="2E261F82" w14:textId="77777777" w:rsidR="001D0CB3" w:rsidRPr="0019172A" w:rsidRDefault="001D0CB3" w:rsidP="009B0C3B">
            <w:r w:rsidRPr="0019172A">
              <w:t xml:space="preserve">    Jeff Odom</w:t>
            </w:r>
          </w:p>
          <w:p w14:paraId="079383D7" w14:textId="77777777" w:rsidR="001D0CB3" w:rsidRPr="0019172A" w:rsidRDefault="001D0CB3" w:rsidP="009B0C3B">
            <w:r w:rsidRPr="0019172A">
              <w:t xml:space="preserve">    Ravi Sharda</w:t>
            </w:r>
          </w:p>
          <w:p w14:paraId="413578C4" w14:textId="77777777" w:rsidR="001D0CB3" w:rsidRPr="0019172A" w:rsidRDefault="001D0CB3" w:rsidP="009B0C3B">
            <w:pPr>
              <w:rPr>
                <w:b/>
                <w:color w:val="000000"/>
              </w:rPr>
            </w:pPr>
            <w:r w:rsidRPr="0019172A">
              <w:rPr>
                <w:b/>
                <w:color w:val="000000"/>
              </w:rPr>
              <w:t>Financial Services Information Sharing and Analysis Center (FS-ISAC)</w:t>
            </w:r>
          </w:p>
          <w:p w14:paraId="3B66D0BE" w14:textId="77777777" w:rsidR="001D0CB3" w:rsidRPr="0019172A" w:rsidRDefault="001D0CB3" w:rsidP="009B0C3B">
            <w:pPr>
              <w:rPr>
                <w:color w:val="000000"/>
              </w:rPr>
            </w:pPr>
            <w:r w:rsidRPr="0019172A">
              <w:rPr>
                <w:b/>
                <w:color w:val="000000"/>
              </w:rPr>
              <w:t xml:space="preserve">    </w:t>
            </w:r>
            <w:r w:rsidRPr="0019172A">
              <w:rPr>
                <w:color w:val="000000"/>
              </w:rPr>
              <w:t>David Eilken</w:t>
            </w:r>
          </w:p>
          <w:p w14:paraId="7262E52F" w14:textId="77777777" w:rsidR="001D0CB3" w:rsidRPr="0019172A" w:rsidRDefault="001D0CB3" w:rsidP="009B0C3B">
            <w:pPr>
              <w:rPr>
                <w:color w:val="000000"/>
              </w:rPr>
            </w:pPr>
            <w:r w:rsidRPr="0019172A">
              <w:rPr>
                <w:color w:val="000000"/>
              </w:rPr>
              <w:t xml:space="preserve">    Chris Ricard</w:t>
            </w:r>
          </w:p>
          <w:p w14:paraId="56FF25F2" w14:textId="77777777" w:rsidR="001D0CB3" w:rsidRPr="0019172A" w:rsidRDefault="001D0CB3" w:rsidP="009B0C3B">
            <w:pPr>
              <w:rPr>
                <w:b/>
                <w:color w:val="000000"/>
              </w:rPr>
            </w:pPr>
            <w:r w:rsidRPr="0019172A">
              <w:rPr>
                <w:b/>
                <w:color w:val="000000"/>
              </w:rPr>
              <w:t>Fortinet Inc.</w:t>
            </w:r>
          </w:p>
          <w:p w14:paraId="155FA815" w14:textId="77777777" w:rsidR="001D0CB3" w:rsidRPr="0019172A" w:rsidRDefault="001D0CB3" w:rsidP="009B0C3B">
            <w:pPr>
              <w:rPr>
                <w:color w:val="000000"/>
              </w:rPr>
            </w:pPr>
            <w:r w:rsidRPr="0019172A">
              <w:rPr>
                <w:color w:val="000000"/>
              </w:rPr>
              <w:t xml:space="preserve">    Gavin Chow</w:t>
            </w:r>
          </w:p>
          <w:p w14:paraId="11BFE813" w14:textId="77777777" w:rsidR="001D0CB3" w:rsidRPr="0019172A" w:rsidRDefault="001D0CB3" w:rsidP="009B0C3B">
            <w:pPr>
              <w:rPr>
                <w:color w:val="000000"/>
              </w:rPr>
            </w:pPr>
            <w:r w:rsidRPr="0019172A">
              <w:rPr>
                <w:color w:val="000000"/>
              </w:rPr>
              <w:t xml:space="preserve">    Kenichi Terashita</w:t>
            </w:r>
          </w:p>
          <w:p w14:paraId="0A36EE75" w14:textId="77777777" w:rsidR="001D0CB3" w:rsidRPr="0019172A" w:rsidRDefault="001D0CB3" w:rsidP="009B0C3B">
            <w:pPr>
              <w:rPr>
                <w:b/>
                <w:color w:val="000000"/>
              </w:rPr>
            </w:pPr>
            <w:r w:rsidRPr="0019172A">
              <w:rPr>
                <w:b/>
                <w:color w:val="000000"/>
              </w:rPr>
              <w:t>Fujitsu Limited</w:t>
            </w:r>
          </w:p>
          <w:p w14:paraId="7866B1E7" w14:textId="77777777" w:rsidR="001D0CB3" w:rsidRPr="0019172A" w:rsidRDefault="001D0CB3" w:rsidP="009B0C3B">
            <w:pPr>
              <w:rPr>
                <w:color w:val="000000"/>
              </w:rPr>
            </w:pPr>
            <w:r w:rsidRPr="0019172A">
              <w:rPr>
                <w:color w:val="000000"/>
              </w:rPr>
              <w:t xml:space="preserve">    Neil Edwards</w:t>
            </w:r>
          </w:p>
          <w:p w14:paraId="16C3DBFD" w14:textId="77777777" w:rsidR="001D0CB3" w:rsidRPr="0019172A" w:rsidRDefault="001D0CB3" w:rsidP="009B0C3B">
            <w:pPr>
              <w:rPr>
                <w:color w:val="000000"/>
              </w:rPr>
            </w:pPr>
            <w:r w:rsidRPr="0019172A">
              <w:rPr>
                <w:color w:val="000000"/>
              </w:rPr>
              <w:lastRenderedPageBreak/>
              <w:t xml:space="preserve">    Frederick Hirsch</w:t>
            </w:r>
          </w:p>
          <w:p w14:paraId="72DB3021" w14:textId="77777777" w:rsidR="001D0CB3" w:rsidRPr="0019172A" w:rsidRDefault="001D0CB3" w:rsidP="009B0C3B">
            <w:pPr>
              <w:rPr>
                <w:color w:val="000000"/>
              </w:rPr>
            </w:pPr>
            <w:r w:rsidRPr="0019172A">
              <w:rPr>
                <w:color w:val="000000"/>
              </w:rPr>
              <w:t xml:space="preserve">    Ryusuke Masuoka</w:t>
            </w:r>
          </w:p>
          <w:p w14:paraId="5DD25D2B" w14:textId="77777777" w:rsidR="001D0CB3" w:rsidRPr="0019172A" w:rsidRDefault="001D0CB3" w:rsidP="009B0C3B">
            <w:pPr>
              <w:rPr>
                <w:color w:val="000000"/>
              </w:rPr>
            </w:pPr>
            <w:r w:rsidRPr="0019172A">
              <w:rPr>
                <w:color w:val="000000"/>
              </w:rPr>
              <w:t xml:space="preserve">    Daisuke Murabayashi</w:t>
            </w:r>
          </w:p>
          <w:p w14:paraId="6A4D2C23" w14:textId="77777777" w:rsidR="001D0CB3" w:rsidRPr="0019172A" w:rsidRDefault="001D0CB3" w:rsidP="009B0C3B">
            <w:pPr>
              <w:rPr>
                <w:b/>
                <w:color w:val="000000"/>
              </w:rPr>
            </w:pPr>
            <w:r w:rsidRPr="0019172A">
              <w:rPr>
                <w:b/>
                <w:color w:val="000000"/>
              </w:rPr>
              <w:t>Google Inc.</w:t>
            </w:r>
          </w:p>
          <w:p w14:paraId="2DA31BAC" w14:textId="77777777" w:rsidR="001D0CB3" w:rsidRPr="0019172A" w:rsidRDefault="001D0CB3" w:rsidP="009B0C3B">
            <w:pPr>
              <w:rPr>
                <w:color w:val="000000"/>
              </w:rPr>
            </w:pPr>
            <w:r w:rsidRPr="0019172A">
              <w:rPr>
                <w:color w:val="000000"/>
              </w:rPr>
              <w:t xml:space="preserve">    Mark Risher</w:t>
            </w:r>
          </w:p>
          <w:p w14:paraId="656970F8" w14:textId="77777777" w:rsidR="001D0CB3" w:rsidRPr="0019172A" w:rsidRDefault="001D0CB3" w:rsidP="009B0C3B">
            <w:pPr>
              <w:rPr>
                <w:b/>
                <w:color w:val="000000"/>
              </w:rPr>
            </w:pPr>
            <w:r w:rsidRPr="0019172A">
              <w:rPr>
                <w:b/>
                <w:color w:val="000000"/>
              </w:rPr>
              <w:t>Hitachi, Ltd.</w:t>
            </w:r>
          </w:p>
          <w:p w14:paraId="191FD1FB" w14:textId="77777777" w:rsidR="001D0CB3" w:rsidRPr="0019172A" w:rsidRDefault="001D0CB3" w:rsidP="009B0C3B">
            <w:pPr>
              <w:rPr>
                <w:color w:val="000000"/>
              </w:rPr>
            </w:pPr>
            <w:r w:rsidRPr="0019172A">
              <w:rPr>
                <w:color w:val="000000"/>
              </w:rPr>
              <w:t xml:space="preserve">    Kazuo Noguchi</w:t>
            </w:r>
          </w:p>
          <w:p w14:paraId="74C755A2" w14:textId="77777777" w:rsidR="001D0CB3" w:rsidRPr="0019172A" w:rsidRDefault="001D0CB3" w:rsidP="009B0C3B">
            <w:pPr>
              <w:rPr>
                <w:color w:val="000000"/>
              </w:rPr>
            </w:pPr>
            <w:r w:rsidRPr="0019172A">
              <w:rPr>
                <w:color w:val="000000"/>
              </w:rPr>
              <w:t xml:space="preserve">    Akihito Sawada</w:t>
            </w:r>
          </w:p>
          <w:p w14:paraId="1E2D24AF" w14:textId="77777777" w:rsidR="001D0CB3" w:rsidRPr="0019172A" w:rsidRDefault="001D0CB3" w:rsidP="009B0C3B">
            <w:pPr>
              <w:rPr>
                <w:color w:val="000000"/>
              </w:rPr>
            </w:pPr>
            <w:r w:rsidRPr="0019172A">
              <w:rPr>
                <w:color w:val="000000"/>
              </w:rPr>
              <w:t xml:space="preserve">    Masato Terada</w:t>
            </w:r>
          </w:p>
          <w:p w14:paraId="44E518BA" w14:textId="77777777" w:rsidR="001D0CB3" w:rsidRPr="0019172A" w:rsidRDefault="001D0CB3" w:rsidP="009B0C3B">
            <w:pPr>
              <w:rPr>
                <w:color w:val="000000"/>
              </w:rPr>
            </w:pPr>
            <w:r w:rsidRPr="0019172A">
              <w:rPr>
                <w:b/>
                <w:color w:val="000000"/>
              </w:rPr>
              <w:t>iboss, Inc</w:t>
            </w:r>
            <w:r w:rsidRPr="0019172A">
              <w:rPr>
                <w:color w:val="000000"/>
              </w:rPr>
              <w:t>.</w:t>
            </w:r>
          </w:p>
          <w:p w14:paraId="23F27888" w14:textId="77777777" w:rsidR="001D0CB3" w:rsidRPr="0019172A" w:rsidRDefault="001D0CB3" w:rsidP="009B0C3B">
            <w:pPr>
              <w:rPr>
                <w:color w:val="000000"/>
              </w:rPr>
            </w:pPr>
            <w:r w:rsidRPr="0019172A">
              <w:rPr>
                <w:color w:val="000000"/>
              </w:rPr>
              <w:t xml:space="preserve">    Paul Martini</w:t>
            </w:r>
          </w:p>
          <w:p w14:paraId="2806AE88" w14:textId="77777777" w:rsidR="001D0CB3" w:rsidRPr="0019172A" w:rsidRDefault="001D0CB3" w:rsidP="009B0C3B">
            <w:pPr>
              <w:rPr>
                <w:b/>
                <w:color w:val="000000"/>
              </w:rPr>
            </w:pPr>
            <w:r w:rsidRPr="0019172A">
              <w:rPr>
                <w:b/>
                <w:color w:val="000000"/>
              </w:rPr>
              <w:t>Individual</w:t>
            </w:r>
          </w:p>
          <w:p w14:paraId="236268EE" w14:textId="77777777" w:rsidR="001D0CB3" w:rsidRPr="0019172A" w:rsidRDefault="001D0CB3" w:rsidP="009B0C3B">
            <w:pPr>
              <w:rPr>
                <w:color w:val="000000"/>
              </w:rPr>
            </w:pPr>
            <w:r w:rsidRPr="0019172A">
              <w:rPr>
                <w:color w:val="000000"/>
              </w:rPr>
              <w:t xml:space="preserve">    Jerome Athias</w:t>
            </w:r>
          </w:p>
          <w:p w14:paraId="11603DEB" w14:textId="77777777" w:rsidR="001D0CB3" w:rsidRPr="0019172A" w:rsidRDefault="001D0CB3" w:rsidP="009B0C3B">
            <w:pPr>
              <w:rPr>
                <w:color w:val="000000"/>
              </w:rPr>
            </w:pPr>
            <w:r w:rsidRPr="0019172A">
              <w:rPr>
                <w:color w:val="000000"/>
              </w:rPr>
              <w:t xml:space="preserve">    Peter Brown</w:t>
            </w:r>
          </w:p>
          <w:p w14:paraId="3434107A" w14:textId="77777777" w:rsidR="001D0CB3" w:rsidRPr="0019172A" w:rsidRDefault="001D0CB3" w:rsidP="009B0C3B">
            <w:pPr>
              <w:rPr>
                <w:color w:val="000000"/>
              </w:rPr>
            </w:pPr>
            <w:r w:rsidRPr="0019172A">
              <w:rPr>
                <w:color w:val="000000"/>
              </w:rPr>
              <w:t xml:space="preserve">    Elysa Jones</w:t>
            </w:r>
          </w:p>
          <w:p w14:paraId="4C68E353" w14:textId="77777777" w:rsidR="001D0CB3" w:rsidRPr="0019172A" w:rsidRDefault="001D0CB3" w:rsidP="009B0C3B">
            <w:pPr>
              <w:rPr>
                <w:color w:val="000000"/>
              </w:rPr>
            </w:pPr>
            <w:r w:rsidRPr="0019172A">
              <w:rPr>
                <w:color w:val="000000"/>
              </w:rPr>
              <w:t xml:space="preserve">    Sanjiv Kalkar</w:t>
            </w:r>
          </w:p>
          <w:p w14:paraId="6EE5BA2C" w14:textId="77777777" w:rsidR="001D0CB3" w:rsidRPr="0019172A" w:rsidRDefault="001D0CB3" w:rsidP="009B0C3B">
            <w:pPr>
              <w:rPr>
                <w:color w:val="000000"/>
              </w:rPr>
            </w:pPr>
            <w:r w:rsidRPr="0019172A">
              <w:rPr>
                <w:color w:val="000000"/>
              </w:rPr>
              <w:t xml:space="preserve">    Bar Lockwood</w:t>
            </w:r>
          </w:p>
          <w:p w14:paraId="7E240DB6" w14:textId="77777777" w:rsidR="001D0CB3" w:rsidRPr="0019172A" w:rsidRDefault="001D0CB3" w:rsidP="009B0C3B">
            <w:pPr>
              <w:rPr>
                <w:color w:val="000000"/>
              </w:rPr>
            </w:pPr>
            <w:r w:rsidRPr="0019172A">
              <w:rPr>
                <w:color w:val="000000"/>
              </w:rPr>
              <w:t xml:space="preserve">    Terry MacDonald</w:t>
            </w:r>
          </w:p>
          <w:p w14:paraId="482EF654" w14:textId="77777777" w:rsidR="001D0CB3" w:rsidRPr="0019172A" w:rsidRDefault="001D0CB3" w:rsidP="009B0C3B">
            <w:pPr>
              <w:rPr>
                <w:color w:val="000000"/>
              </w:rPr>
            </w:pPr>
            <w:r w:rsidRPr="0019172A">
              <w:rPr>
                <w:color w:val="000000"/>
              </w:rPr>
              <w:t xml:space="preserve">    Alex Pinto</w:t>
            </w:r>
          </w:p>
          <w:p w14:paraId="4CACCE0E" w14:textId="77777777" w:rsidR="001D0CB3" w:rsidRPr="0019172A" w:rsidRDefault="001D0CB3" w:rsidP="009B0C3B">
            <w:pPr>
              <w:rPr>
                <w:b/>
                <w:color w:val="000000"/>
              </w:rPr>
            </w:pPr>
            <w:r w:rsidRPr="0019172A">
              <w:rPr>
                <w:b/>
                <w:color w:val="000000"/>
              </w:rPr>
              <w:t>Intel Corporation</w:t>
            </w:r>
          </w:p>
          <w:p w14:paraId="1C69CB40" w14:textId="77777777" w:rsidR="001D0CB3" w:rsidRPr="0019172A" w:rsidRDefault="001D0CB3" w:rsidP="009B0C3B">
            <w:pPr>
              <w:rPr>
                <w:color w:val="000000"/>
              </w:rPr>
            </w:pPr>
            <w:r w:rsidRPr="0019172A">
              <w:rPr>
                <w:color w:val="000000"/>
              </w:rPr>
              <w:t xml:space="preserve">    Tim Casey</w:t>
            </w:r>
          </w:p>
          <w:p w14:paraId="21A719C3" w14:textId="77777777" w:rsidR="001D0CB3" w:rsidRPr="0019172A" w:rsidRDefault="001D0CB3" w:rsidP="009B0C3B">
            <w:pPr>
              <w:rPr>
                <w:color w:val="000000"/>
              </w:rPr>
            </w:pPr>
            <w:r w:rsidRPr="0019172A">
              <w:rPr>
                <w:color w:val="000000"/>
              </w:rPr>
              <w:t xml:space="preserve">    Kent Landfield</w:t>
            </w:r>
          </w:p>
          <w:p w14:paraId="22941A92" w14:textId="77777777" w:rsidR="001D0CB3" w:rsidRPr="0019172A" w:rsidRDefault="001D0CB3" w:rsidP="009B0C3B">
            <w:pPr>
              <w:rPr>
                <w:b/>
                <w:color w:val="000000"/>
              </w:rPr>
            </w:pPr>
            <w:r w:rsidRPr="0019172A">
              <w:rPr>
                <w:b/>
                <w:color w:val="000000"/>
              </w:rPr>
              <w:t>JPMorgan Chase Bank, N.A.</w:t>
            </w:r>
          </w:p>
          <w:p w14:paraId="26CC0684" w14:textId="77777777" w:rsidR="001D0CB3" w:rsidRPr="0019172A" w:rsidRDefault="001D0CB3" w:rsidP="009B0C3B">
            <w:pPr>
              <w:rPr>
                <w:color w:val="000000"/>
              </w:rPr>
            </w:pPr>
            <w:r w:rsidRPr="0019172A">
              <w:rPr>
                <w:b/>
                <w:color w:val="000000"/>
              </w:rPr>
              <w:t xml:space="preserve">    </w:t>
            </w:r>
            <w:r w:rsidRPr="0019172A">
              <w:rPr>
                <w:color w:val="000000"/>
              </w:rPr>
              <w:t>Terrence Driscoll</w:t>
            </w:r>
          </w:p>
          <w:p w14:paraId="7C22C79F" w14:textId="77777777" w:rsidR="001D0CB3" w:rsidRPr="0019172A" w:rsidRDefault="001D0CB3" w:rsidP="009B0C3B">
            <w:pPr>
              <w:rPr>
                <w:color w:val="000000"/>
              </w:rPr>
            </w:pPr>
            <w:r w:rsidRPr="0019172A">
              <w:rPr>
                <w:color w:val="000000"/>
              </w:rPr>
              <w:t xml:space="preserve">    David Laurance</w:t>
            </w:r>
          </w:p>
          <w:p w14:paraId="5D511E83" w14:textId="77777777" w:rsidR="001D0CB3" w:rsidRPr="0019172A" w:rsidRDefault="001D0CB3" w:rsidP="009B0C3B">
            <w:pPr>
              <w:rPr>
                <w:b/>
                <w:color w:val="000000"/>
              </w:rPr>
            </w:pPr>
            <w:r w:rsidRPr="0019172A">
              <w:rPr>
                <w:b/>
                <w:color w:val="000000"/>
              </w:rPr>
              <w:t>LookingGlass</w:t>
            </w:r>
          </w:p>
          <w:p w14:paraId="0C0C7C42" w14:textId="77777777" w:rsidR="001D0CB3" w:rsidRPr="0019172A" w:rsidRDefault="001D0CB3" w:rsidP="009B0C3B">
            <w:pPr>
              <w:rPr>
                <w:color w:val="000000"/>
              </w:rPr>
            </w:pPr>
            <w:r w:rsidRPr="0019172A">
              <w:rPr>
                <w:color w:val="000000"/>
              </w:rPr>
              <w:t xml:space="preserve">    Allan Thomson</w:t>
            </w:r>
          </w:p>
          <w:p w14:paraId="56079C55" w14:textId="77777777" w:rsidR="001D0CB3" w:rsidRPr="0019172A" w:rsidRDefault="001D0CB3" w:rsidP="009B0C3B">
            <w:pPr>
              <w:rPr>
                <w:color w:val="000000"/>
              </w:rPr>
            </w:pPr>
            <w:r w:rsidRPr="0019172A">
              <w:rPr>
                <w:color w:val="000000"/>
              </w:rPr>
              <w:t xml:space="preserve">    Lee Vorthman</w:t>
            </w:r>
          </w:p>
          <w:p w14:paraId="7D055718" w14:textId="77777777" w:rsidR="001D0CB3" w:rsidRPr="0019172A" w:rsidRDefault="001D0CB3" w:rsidP="009B0C3B">
            <w:pPr>
              <w:rPr>
                <w:b/>
                <w:color w:val="000000"/>
              </w:rPr>
            </w:pPr>
            <w:r w:rsidRPr="0019172A">
              <w:rPr>
                <w:b/>
                <w:color w:val="000000"/>
              </w:rPr>
              <w:t>Mitre Corporation</w:t>
            </w:r>
          </w:p>
          <w:p w14:paraId="50EB3B57" w14:textId="77777777" w:rsidR="001D0CB3" w:rsidRPr="0019172A" w:rsidRDefault="001D0CB3" w:rsidP="009B0C3B">
            <w:pPr>
              <w:rPr>
                <w:color w:val="000000"/>
              </w:rPr>
            </w:pPr>
            <w:r w:rsidRPr="0019172A">
              <w:rPr>
                <w:color w:val="000000"/>
              </w:rPr>
              <w:t xml:space="preserve">    Greg Back</w:t>
            </w:r>
          </w:p>
          <w:p w14:paraId="6B5049C0" w14:textId="77777777" w:rsidR="001D0CB3" w:rsidRPr="0019172A" w:rsidRDefault="001D0CB3" w:rsidP="009B0C3B">
            <w:pPr>
              <w:rPr>
                <w:color w:val="000000"/>
              </w:rPr>
            </w:pPr>
            <w:r w:rsidRPr="0019172A">
              <w:rPr>
                <w:color w:val="000000"/>
              </w:rPr>
              <w:t xml:space="preserve">    Jonathan Baker</w:t>
            </w:r>
          </w:p>
          <w:p w14:paraId="022A4018" w14:textId="77777777" w:rsidR="001D0CB3" w:rsidRPr="0019172A" w:rsidRDefault="001D0CB3" w:rsidP="009B0C3B">
            <w:pPr>
              <w:rPr>
                <w:color w:val="000000"/>
              </w:rPr>
            </w:pPr>
            <w:r w:rsidRPr="0019172A">
              <w:rPr>
                <w:color w:val="000000"/>
              </w:rPr>
              <w:t xml:space="preserve">    Sean Barnum</w:t>
            </w:r>
          </w:p>
          <w:p w14:paraId="29E97737" w14:textId="77777777" w:rsidR="001D0CB3" w:rsidRPr="0019172A" w:rsidRDefault="001D0CB3" w:rsidP="009B0C3B">
            <w:pPr>
              <w:rPr>
                <w:color w:val="000000"/>
              </w:rPr>
            </w:pPr>
            <w:r w:rsidRPr="0019172A">
              <w:rPr>
                <w:color w:val="000000"/>
              </w:rPr>
              <w:t xml:space="preserve">    Desiree Beck</w:t>
            </w:r>
          </w:p>
          <w:p w14:paraId="7C8F500C" w14:textId="77777777" w:rsidR="001D0CB3" w:rsidRPr="0019172A" w:rsidRDefault="001D0CB3" w:rsidP="009B0C3B">
            <w:pPr>
              <w:rPr>
                <w:color w:val="000000"/>
              </w:rPr>
            </w:pPr>
            <w:r w:rsidRPr="0019172A">
              <w:rPr>
                <w:color w:val="000000"/>
              </w:rPr>
              <w:t xml:space="preserve">    Nicole Gong</w:t>
            </w:r>
          </w:p>
          <w:p w14:paraId="20FECFC0" w14:textId="77777777" w:rsidR="001D0CB3" w:rsidRPr="0019172A" w:rsidRDefault="001D0CB3" w:rsidP="009B0C3B">
            <w:pPr>
              <w:rPr>
                <w:color w:val="000000"/>
              </w:rPr>
            </w:pPr>
            <w:r w:rsidRPr="0019172A">
              <w:rPr>
                <w:color w:val="000000"/>
              </w:rPr>
              <w:t xml:space="preserve">    Jasen Jacobsen</w:t>
            </w:r>
          </w:p>
          <w:p w14:paraId="6A74C819" w14:textId="77777777" w:rsidR="001D0CB3" w:rsidRPr="0019172A" w:rsidRDefault="001D0CB3" w:rsidP="009B0C3B">
            <w:pPr>
              <w:rPr>
                <w:color w:val="000000"/>
              </w:rPr>
            </w:pPr>
            <w:r w:rsidRPr="0019172A">
              <w:rPr>
                <w:color w:val="000000"/>
              </w:rPr>
              <w:t xml:space="preserve">    Ivan Kirillov</w:t>
            </w:r>
          </w:p>
          <w:p w14:paraId="1D2D4EA3" w14:textId="77777777" w:rsidR="001D0CB3" w:rsidRPr="0019172A" w:rsidRDefault="001D0CB3" w:rsidP="009B0C3B">
            <w:pPr>
              <w:rPr>
                <w:color w:val="000000"/>
              </w:rPr>
            </w:pPr>
            <w:r w:rsidRPr="0019172A">
              <w:rPr>
                <w:color w:val="000000"/>
              </w:rPr>
              <w:t xml:space="preserve">    Richard Piazza</w:t>
            </w:r>
          </w:p>
          <w:p w14:paraId="6E2E77BD" w14:textId="77777777" w:rsidR="001D0CB3" w:rsidRPr="0019172A" w:rsidRDefault="001D0CB3" w:rsidP="009B0C3B">
            <w:pPr>
              <w:rPr>
                <w:color w:val="000000"/>
              </w:rPr>
            </w:pPr>
            <w:r w:rsidRPr="0019172A">
              <w:rPr>
                <w:color w:val="000000"/>
              </w:rPr>
              <w:t xml:space="preserve">    Jon Salwen</w:t>
            </w:r>
          </w:p>
          <w:p w14:paraId="07B4742A" w14:textId="77777777" w:rsidR="001D0CB3" w:rsidRPr="0019172A" w:rsidRDefault="001D0CB3" w:rsidP="009B0C3B">
            <w:pPr>
              <w:rPr>
                <w:color w:val="000000"/>
              </w:rPr>
            </w:pPr>
            <w:r w:rsidRPr="0019172A">
              <w:rPr>
                <w:color w:val="000000"/>
              </w:rPr>
              <w:t xml:space="preserve">    Charles Schmidt</w:t>
            </w:r>
          </w:p>
          <w:p w14:paraId="30D93551" w14:textId="77777777" w:rsidR="001D0CB3" w:rsidRPr="0019172A" w:rsidRDefault="001D0CB3" w:rsidP="009B0C3B">
            <w:pPr>
              <w:rPr>
                <w:color w:val="000000"/>
              </w:rPr>
            </w:pPr>
            <w:r w:rsidRPr="0019172A">
              <w:rPr>
                <w:color w:val="000000"/>
              </w:rPr>
              <w:t xml:space="preserve">    Emmanuelle Vargas-Gonzalez</w:t>
            </w:r>
          </w:p>
          <w:p w14:paraId="17DF37E6" w14:textId="77777777" w:rsidR="001D0CB3" w:rsidRPr="0019172A" w:rsidRDefault="001D0CB3" w:rsidP="009B0C3B">
            <w:pPr>
              <w:rPr>
                <w:color w:val="000000"/>
              </w:rPr>
            </w:pPr>
            <w:r w:rsidRPr="0019172A">
              <w:rPr>
                <w:color w:val="000000"/>
              </w:rPr>
              <w:t xml:space="preserve">    John Wunder</w:t>
            </w:r>
          </w:p>
          <w:p w14:paraId="6970335E" w14:textId="77777777" w:rsidR="001D0CB3" w:rsidRPr="0019172A" w:rsidRDefault="001D0CB3" w:rsidP="009B0C3B">
            <w:pPr>
              <w:rPr>
                <w:b/>
                <w:color w:val="000000"/>
              </w:rPr>
            </w:pPr>
            <w:r w:rsidRPr="0019172A">
              <w:rPr>
                <w:b/>
                <w:color w:val="000000"/>
              </w:rPr>
              <w:t>National Council of ISACs (NCI)</w:t>
            </w:r>
          </w:p>
          <w:p w14:paraId="106F7B90" w14:textId="77777777" w:rsidR="001D0CB3" w:rsidRPr="0019172A" w:rsidRDefault="001D0CB3" w:rsidP="009B0C3B">
            <w:pPr>
              <w:rPr>
                <w:color w:val="000000"/>
              </w:rPr>
            </w:pPr>
            <w:r w:rsidRPr="0019172A">
              <w:rPr>
                <w:color w:val="000000"/>
              </w:rPr>
              <w:t xml:space="preserve">    Scott Algeier</w:t>
            </w:r>
          </w:p>
          <w:p w14:paraId="1FE3F1B2" w14:textId="77777777" w:rsidR="001D0CB3" w:rsidRPr="0019172A" w:rsidRDefault="001D0CB3" w:rsidP="009B0C3B">
            <w:pPr>
              <w:rPr>
                <w:color w:val="000000"/>
              </w:rPr>
            </w:pPr>
            <w:r w:rsidRPr="0019172A">
              <w:rPr>
                <w:color w:val="000000"/>
              </w:rPr>
              <w:t xml:space="preserve">    Denise Anderson</w:t>
            </w:r>
          </w:p>
          <w:p w14:paraId="06BBFDDA" w14:textId="77777777" w:rsidR="001D0CB3" w:rsidRPr="0019172A" w:rsidRDefault="001D0CB3" w:rsidP="009B0C3B">
            <w:pPr>
              <w:rPr>
                <w:color w:val="000000"/>
              </w:rPr>
            </w:pPr>
            <w:r w:rsidRPr="0019172A">
              <w:rPr>
                <w:color w:val="000000"/>
              </w:rPr>
              <w:lastRenderedPageBreak/>
              <w:t xml:space="preserve">    Josh Poster</w:t>
            </w:r>
          </w:p>
          <w:p w14:paraId="750652E8" w14:textId="77777777" w:rsidR="001D0CB3" w:rsidRPr="0019172A" w:rsidRDefault="001D0CB3" w:rsidP="009B0C3B">
            <w:pPr>
              <w:rPr>
                <w:b/>
                <w:color w:val="000000"/>
              </w:rPr>
            </w:pPr>
            <w:r w:rsidRPr="0019172A">
              <w:rPr>
                <w:b/>
                <w:color w:val="000000"/>
              </w:rPr>
              <w:t>NEC Corporation</w:t>
            </w:r>
          </w:p>
          <w:p w14:paraId="0EA78FC3" w14:textId="77777777" w:rsidR="001D0CB3" w:rsidRPr="0019172A" w:rsidRDefault="001D0CB3" w:rsidP="009B0C3B">
            <w:pPr>
              <w:rPr>
                <w:color w:val="000000"/>
              </w:rPr>
            </w:pPr>
            <w:r w:rsidRPr="0019172A">
              <w:rPr>
                <w:color w:val="000000"/>
              </w:rPr>
              <w:t xml:space="preserve">    Takahiro Kakumaru</w:t>
            </w:r>
          </w:p>
          <w:p w14:paraId="4D42DA85" w14:textId="77777777" w:rsidR="001D0CB3" w:rsidRPr="0019172A" w:rsidRDefault="001D0CB3" w:rsidP="009B0C3B">
            <w:pPr>
              <w:rPr>
                <w:b/>
                <w:color w:val="000000"/>
              </w:rPr>
            </w:pPr>
            <w:r w:rsidRPr="0019172A">
              <w:rPr>
                <w:b/>
                <w:color w:val="000000"/>
              </w:rPr>
              <w:t>North American Energy Standards Board</w:t>
            </w:r>
          </w:p>
          <w:p w14:paraId="18C60061" w14:textId="77777777" w:rsidR="001D0CB3" w:rsidRPr="0019172A" w:rsidRDefault="001D0CB3" w:rsidP="009B0C3B">
            <w:pPr>
              <w:rPr>
                <w:color w:val="000000"/>
              </w:rPr>
            </w:pPr>
            <w:r w:rsidRPr="0019172A">
              <w:rPr>
                <w:color w:val="000000"/>
              </w:rPr>
              <w:t xml:space="preserve">    David Darnell</w:t>
            </w:r>
          </w:p>
          <w:p w14:paraId="7F093777" w14:textId="77777777" w:rsidR="001D0CB3" w:rsidRPr="0019172A" w:rsidRDefault="001D0CB3" w:rsidP="009B0C3B">
            <w:pPr>
              <w:rPr>
                <w:b/>
                <w:color w:val="000000"/>
              </w:rPr>
            </w:pPr>
            <w:r w:rsidRPr="0019172A">
              <w:rPr>
                <w:b/>
                <w:color w:val="000000"/>
              </w:rPr>
              <w:t>Object Management Group</w:t>
            </w:r>
          </w:p>
          <w:p w14:paraId="1FA1D335" w14:textId="77777777" w:rsidR="001D0CB3" w:rsidRPr="0019172A" w:rsidRDefault="001D0CB3" w:rsidP="009B0C3B">
            <w:pPr>
              <w:rPr>
                <w:color w:val="000000"/>
              </w:rPr>
            </w:pPr>
            <w:r w:rsidRPr="0019172A">
              <w:rPr>
                <w:color w:val="000000"/>
              </w:rPr>
              <w:t xml:space="preserve">    Cory Casanave</w:t>
            </w:r>
          </w:p>
          <w:p w14:paraId="1E305F37" w14:textId="77777777" w:rsidR="001D0CB3" w:rsidRPr="0019172A" w:rsidRDefault="001D0CB3" w:rsidP="009B0C3B">
            <w:pPr>
              <w:rPr>
                <w:b/>
                <w:color w:val="000000"/>
              </w:rPr>
            </w:pPr>
            <w:r w:rsidRPr="0019172A">
              <w:rPr>
                <w:b/>
                <w:color w:val="000000"/>
              </w:rPr>
              <w:t>Palo Alto Networks</w:t>
            </w:r>
          </w:p>
          <w:p w14:paraId="40C174FB" w14:textId="77777777" w:rsidR="001D0CB3" w:rsidRPr="0019172A" w:rsidRDefault="001D0CB3" w:rsidP="009B0C3B">
            <w:pPr>
              <w:rPr>
                <w:color w:val="000000"/>
              </w:rPr>
            </w:pPr>
            <w:r w:rsidRPr="0019172A">
              <w:rPr>
                <w:color w:val="000000"/>
              </w:rPr>
              <w:t xml:space="preserve">    Vishaal Hariprasad</w:t>
            </w:r>
          </w:p>
          <w:p w14:paraId="58B19D45" w14:textId="77777777" w:rsidR="001D0CB3" w:rsidRPr="0019172A" w:rsidRDefault="001D0CB3" w:rsidP="009B0C3B">
            <w:pPr>
              <w:rPr>
                <w:color w:val="000000"/>
              </w:rPr>
            </w:pPr>
            <w:r w:rsidRPr="0019172A">
              <w:rPr>
                <w:b/>
                <w:color w:val="000000"/>
              </w:rPr>
              <w:t>Queralt, Inc</w:t>
            </w:r>
            <w:r w:rsidRPr="0019172A">
              <w:rPr>
                <w:color w:val="000000"/>
              </w:rPr>
              <w:t>.</w:t>
            </w:r>
          </w:p>
          <w:p w14:paraId="30EB42F9" w14:textId="77777777" w:rsidR="001D0CB3" w:rsidRPr="0019172A" w:rsidRDefault="001D0CB3" w:rsidP="009B0C3B">
            <w:pPr>
              <w:rPr>
                <w:color w:val="000000"/>
              </w:rPr>
            </w:pPr>
            <w:r w:rsidRPr="0019172A">
              <w:rPr>
                <w:color w:val="000000"/>
              </w:rPr>
              <w:t xml:space="preserve">    John Tolbert</w:t>
            </w:r>
          </w:p>
          <w:p w14:paraId="4C751B4E" w14:textId="77777777" w:rsidR="001D0CB3" w:rsidRPr="0019172A" w:rsidRDefault="001D0CB3" w:rsidP="009B0C3B">
            <w:pPr>
              <w:rPr>
                <w:b/>
                <w:color w:val="000000"/>
              </w:rPr>
            </w:pPr>
            <w:r w:rsidRPr="0019172A">
              <w:rPr>
                <w:b/>
                <w:color w:val="000000"/>
              </w:rPr>
              <w:t>Resilient Systems, Inc.</w:t>
            </w:r>
          </w:p>
          <w:p w14:paraId="43A558CD" w14:textId="77777777" w:rsidR="001D0CB3" w:rsidRPr="0019172A" w:rsidRDefault="001D0CB3" w:rsidP="009B0C3B">
            <w:pPr>
              <w:rPr>
                <w:color w:val="000000"/>
              </w:rPr>
            </w:pPr>
            <w:r w:rsidRPr="0019172A">
              <w:rPr>
                <w:color w:val="000000"/>
              </w:rPr>
              <w:t xml:space="preserve">    Ted Julian</w:t>
            </w:r>
          </w:p>
          <w:p w14:paraId="394C85AB" w14:textId="77777777" w:rsidR="001D0CB3" w:rsidRPr="0019172A" w:rsidRDefault="001D0CB3" w:rsidP="009B0C3B">
            <w:pPr>
              <w:rPr>
                <w:b/>
                <w:color w:val="000000"/>
              </w:rPr>
            </w:pPr>
            <w:r w:rsidRPr="0019172A">
              <w:rPr>
                <w:b/>
                <w:color w:val="000000"/>
              </w:rPr>
              <w:t>Securonix</w:t>
            </w:r>
          </w:p>
          <w:p w14:paraId="47B0B8C1" w14:textId="77777777" w:rsidR="001D0CB3" w:rsidRPr="0019172A" w:rsidRDefault="001D0CB3" w:rsidP="009B0C3B">
            <w:pPr>
              <w:rPr>
                <w:color w:val="000000"/>
              </w:rPr>
            </w:pPr>
            <w:r w:rsidRPr="0019172A">
              <w:rPr>
                <w:color w:val="000000"/>
              </w:rPr>
              <w:t xml:space="preserve">    Igor Baikalov</w:t>
            </w:r>
          </w:p>
          <w:p w14:paraId="61AC9077" w14:textId="77777777" w:rsidR="001D0CB3" w:rsidRPr="0019172A" w:rsidRDefault="001D0CB3" w:rsidP="009B0C3B">
            <w:pPr>
              <w:rPr>
                <w:b/>
                <w:color w:val="000000"/>
              </w:rPr>
            </w:pPr>
            <w:r w:rsidRPr="0019172A">
              <w:rPr>
                <w:b/>
                <w:color w:val="000000"/>
              </w:rPr>
              <w:t>Siemens AG</w:t>
            </w:r>
          </w:p>
          <w:p w14:paraId="342F0298" w14:textId="77777777" w:rsidR="001D0CB3" w:rsidRPr="0019172A" w:rsidRDefault="001D0CB3" w:rsidP="009B0C3B">
            <w:pPr>
              <w:rPr>
                <w:color w:val="000000"/>
              </w:rPr>
            </w:pPr>
            <w:r w:rsidRPr="0019172A">
              <w:rPr>
                <w:color w:val="000000"/>
              </w:rPr>
              <w:t xml:space="preserve">    Bernd Grobauer</w:t>
            </w:r>
          </w:p>
          <w:p w14:paraId="0A834123" w14:textId="77777777" w:rsidR="001D0CB3" w:rsidRPr="0019172A" w:rsidRDefault="001D0CB3" w:rsidP="009B0C3B">
            <w:pPr>
              <w:rPr>
                <w:b/>
                <w:color w:val="000000"/>
              </w:rPr>
            </w:pPr>
            <w:r w:rsidRPr="0019172A">
              <w:rPr>
                <w:b/>
                <w:color w:val="000000"/>
              </w:rPr>
              <w:t>Soltra</w:t>
            </w:r>
          </w:p>
          <w:p w14:paraId="68668CDE" w14:textId="77777777" w:rsidR="001D0CB3" w:rsidRPr="0019172A" w:rsidRDefault="001D0CB3" w:rsidP="009B0C3B">
            <w:pPr>
              <w:rPr>
                <w:color w:val="000000"/>
              </w:rPr>
            </w:pPr>
            <w:r w:rsidRPr="0019172A">
              <w:rPr>
                <w:color w:val="000000"/>
              </w:rPr>
              <w:t xml:space="preserve">    John Anderson</w:t>
            </w:r>
          </w:p>
          <w:p w14:paraId="4137007B" w14:textId="77777777" w:rsidR="001D0CB3" w:rsidRPr="0019172A" w:rsidRDefault="001D0CB3" w:rsidP="009B0C3B">
            <w:pPr>
              <w:rPr>
                <w:color w:val="000000"/>
              </w:rPr>
            </w:pPr>
            <w:r w:rsidRPr="0019172A">
              <w:rPr>
                <w:color w:val="000000"/>
              </w:rPr>
              <w:t xml:space="preserve">    Aishwarya Asok Kumar</w:t>
            </w:r>
          </w:p>
          <w:p w14:paraId="761A54BC" w14:textId="77777777" w:rsidR="001D0CB3" w:rsidRPr="0019172A" w:rsidRDefault="001D0CB3" w:rsidP="009B0C3B">
            <w:pPr>
              <w:rPr>
                <w:color w:val="000000"/>
              </w:rPr>
            </w:pPr>
            <w:r w:rsidRPr="0019172A">
              <w:rPr>
                <w:color w:val="000000"/>
              </w:rPr>
              <w:t xml:space="preserve">    Peter Ayasse</w:t>
            </w:r>
          </w:p>
          <w:p w14:paraId="6B319945" w14:textId="77777777" w:rsidR="001D0CB3" w:rsidRPr="0019172A" w:rsidRDefault="001D0CB3" w:rsidP="009B0C3B">
            <w:pPr>
              <w:rPr>
                <w:color w:val="000000"/>
              </w:rPr>
            </w:pPr>
            <w:r w:rsidRPr="0019172A">
              <w:rPr>
                <w:color w:val="000000"/>
              </w:rPr>
              <w:t xml:space="preserve">    Jeff Beekman</w:t>
            </w:r>
          </w:p>
          <w:p w14:paraId="68D1D856" w14:textId="77777777" w:rsidR="001D0CB3" w:rsidRPr="0019172A" w:rsidRDefault="001D0CB3" w:rsidP="009B0C3B">
            <w:pPr>
              <w:rPr>
                <w:color w:val="000000"/>
              </w:rPr>
            </w:pPr>
            <w:r w:rsidRPr="0019172A">
              <w:rPr>
                <w:color w:val="000000"/>
              </w:rPr>
              <w:t xml:space="preserve">    Michael Butt</w:t>
            </w:r>
          </w:p>
          <w:p w14:paraId="55654736" w14:textId="77777777" w:rsidR="001D0CB3" w:rsidRPr="0019172A" w:rsidRDefault="001D0CB3" w:rsidP="009B0C3B">
            <w:pPr>
              <w:rPr>
                <w:color w:val="000000"/>
              </w:rPr>
            </w:pPr>
            <w:r w:rsidRPr="0019172A">
              <w:rPr>
                <w:color w:val="000000"/>
              </w:rPr>
              <w:t xml:space="preserve">    Cynthia Camacho</w:t>
            </w:r>
          </w:p>
          <w:p w14:paraId="2969D901" w14:textId="77777777" w:rsidR="001D0CB3" w:rsidRPr="0019172A" w:rsidRDefault="001D0CB3" w:rsidP="009B0C3B">
            <w:pPr>
              <w:rPr>
                <w:color w:val="000000"/>
              </w:rPr>
            </w:pPr>
            <w:r w:rsidRPr="0019172A">
              <w:rPr>
                <w:color w:val="000000"/>
              </w:rPr>
              <w:t xml:space="preserve">    Aharon Chernin</w:t>
            </w:r>
          </w:p>
          <w:p w14:paraId="5CB6D4E7" w14:textId="77777777" w:rsidR="001D0CB3" w:rsidRPr="0019172A" w:rsidRDefault="001D0CB3" w:rsidP="009B0C3B">
            <w:pPr>
              <w:rPr>
                <w:color w:val="000000"/>
              </w:rPr>
            </w:pPr>
            <w:r w:rsidRPr="0019172A">
              <w:rPr>
                <w:color w:val="000000"/>
              </w:rPr>
              <w:t xml:space="preserve">    Mark Clancy</w:t>
            </w:r>
          </w:p>
          <w:p w14:paraId="6D127E14" w14:textId="77777777" w:rsidR="001D0CB3" w:rsidRPr="0019172A" w:rsidRDefault="001D0CB3" w:rsidP="009B0C3B">
            <w:pPr>
              <w:rPr>
                <w:color w:val="000000"/>
              </w:rPr>
            </w:pPr>
            <w:r w:rsidRPr="0019172A">
              <w:rPr>
                <w:color w:val="000000"/>
              </w:rPr>
              <w:t xml:space="preserve">    Brady Cotton</w:t>
            </w:r>
          </w:p>
          <w:p w14:paraId="797BAF23" w14:textId="77777777" w:rsidR="001D0CB3" w:rsidRPr="0019172A" w:rsidRDefault="001D0CB3" w:rsidP="009B0C3B">
            <w:pPr>
              <w:rPr>
                <w:color w:val="000000"/>
              </w:rPr>
            </w:pPr>
            <w:r w:rsidRPr="0019172A">
              <w:rPr>
                <w:color w:val="000000"/>
              </w:rPr>
              <w:t xml:space="preserve">    Trey Darley</w:t>
            </w:r>
          </w:p>
          <w:p w14:paraId="18FAC4E2" w14:textId="77777777" w:rsidR="001D0CB3" w:rsidRPr="0019172A" w:rsidRDefault="001D0CB3" w:rsidP="009B0C3B">
            <w:pPr>
              <w:rPr>
                <w:color w:val="000000"/>
              </w:rPr>
            </w:pPr>
            <w:r w:rsidRPr="0019172A">
              <w:rPr>
                <w:color w:val="000000"/>
              </w:rPr>
              <w:t xml:space="preserve">    Mark Davidson</w:t>
            </w:r>
          </w:p>
          <w:p w14:paraId="675FCC9E" w14:textId="77777777" w:rsidR="001D0CB3" w:rsidRPr="0019172A" w:rsidRDefault="001D0CB3" w:rsidP="009B0C3B">
            <w:pPr>
              <w:rPr>
                <w:color w:val="000000"/>
              </w:rPr>
            </w:pPr>
            <w:r w:rsidRPr="0019172A">
              <w:rPr>
                <w:color w:val="000000"/>
              </w:rPr>
              <w:t xml:space="preserve">    Paul Dion</w:t>
            </w:r>
          </w:p>
          <w:p w14:paraId="6139C447" w14:textId="77777777" w:rsidR="001D0CB3" w:rsidRPr="0019172A" w:rsidRDefault="001D0CB3" w:rsidP="009B0C3B">
            <w:pPr>
              <w:rPr>
                <w:color w:val="000000"/>
              </w:rPr>
            </w:pPr>
            <w:r w:rsidRPr="0019172A">
              <w:rPr>
                <w:color w:val="000000"/>
              </w:rPr>
              <w:t xml:space="preserve">    Daniel Dye</w:t>
            </w:r>
          </w:p>
          <w:p w14:paraId="002BD3CE" w14:textId="77777777" w:rsidR="001D0CB3" w:rsidRPr="0019172A" w:rsidRDefault="001D0CB3" w:rsidP="009B0C3B">
            <w:pPr>
              <w:rPr>
                <w:color w:val="000000"/>
              </w:rPr>
            </w:pPr>
            <w:r w:rsidRPr="0019172A">
              <w:rPr>
                <w:color w:val="000000"/>
              </w:rPr>
              <w:t xml:space="preserve">    Robert Hutto</w:t>
            </w:r>
          </w:p>
          <w:p w14:paraId="2C692A8D" w14:textId="77777777" w:rsidR="001D0CB3" w:rsidRPr="0019172A" w:rsidRDefault="001D0CB3" w:rsidP="009B0C3B">
            <w:pPr>
              <w:rPr>
                <w:color w:val="000000"/>
              </w:rPr>
            </w:pPr>
            <w:r w:rsidRPr="0019172A">
              <w:rPr>
                <w:color w:val="000000"/>
              </w:rPr>
              <w:t xml:space="preserve">    Raymond Keckler</w:t>
            </w:r>
          </w:p>
          <w:p w14:paraId="59923D36" w14:textId="77777777" w:rsidR="001D0CB3" w:rsidRPr="0019172A" w:rsidRDefault="001D0CB3" w:rsidP="009B0C3B">
            <w:pPr>
              <w:rPr>
                <w:color w:val="000000"/>
              </w:rPr>
            </w:pPr>
            <w:r w:rsidRPr="0019172A">
              <w:rPr>
                <w:color w:val="000000"/>
              </w:rPr>
              <w:t xml:space="preserve">    Ali Khan</w:t>
            </w:r>
          </w:p>
          <w:p w14:paraId="5A432E9C" w14:textId="77777777" w:rsidR="001D0CB3" w:rsidRPr="0019172A" w:rsidRDefault="001D0CB3" w:rsidP="009B0C3B">
            <w:pPr>
              <w:rPr>
                <w:color w:val="000000"/>
              </w:rPr>
            </w:pPr>
            <w:r w:rsidRPr="0019172A">
              <w:rPr>
                <w:color w:val="000000"/>
              </w:rPr>
              <w:t xml:space="preserve">    Chris Kiehl</w:t>
            </w:r>
          </w:p>
          <w:p w14:paraId="5E600963" w14:textId="77777777" w:rsidR="001D0CB3" w:rsidRPr="0019172A" w:rsidRDefault="001D0CB3" w:rsidP="009B0C3B">
            <w:pPr>
              <w:rPr>
                <w:color w:val="000000"/>
              </w:rPr>
            </w:pPr>
            <w:r w:rsidRPr="0019172A">
              <w:rPr>
                <w:color w:val="000000"/>
              </w:rPr>
              <w:t xml:space="preserve">    Clayton Long</w:t>
            </w:r>
          </w:p>
          <w:p w14:paraId="2554F854" w14:textId="77777777" w:rsidR="001D0CB3" w:rsidRPr="0019172A" w:rsidRDefault="001D0CB3" w:rsidP="009B0C3B">
            <w:pPr>
              <w:rPr>
                <w:color w:val="000000"/>
              </w:rPr>
            </w:pPr>
            <w:r w:rsidRPr="0019172A">
              <w:rPr>
                <w:color w:val="000000"/>
              </w:rPr>
              <w:t xml:space="preserve">    Michael Pepin</w:t>
            </w:r>
          </w:p>
          <w:p w14:paraId="47C76E6E" w14:textId="77777777" w:rsidR="001D0CB3" w:rsidRPr="0019172A" w:rsidRDefault="001D0CB3" w:rsidP="009B0C3B">
            <w:pPr>
              <w:rPr>
                <w:color w:val="000000"/>
              </w:rPr>
            </w:pPr>
            <w:r w:rsidRPr="0019172A">
              <w:rPr>
                <w:color w:val="000000"/>
              </w:rPr>
              <w:t xml:space="preserve">    Natalie Suarez</w:t>
            </w:r>
          </w:p>
          <w:p w14:paraId="48E4497A" w14:textId="77777777" w:rsidR="001D0CB3" w:rsidRPr="0019172A" w:rsidRDefault="001D0CB3" w:rsidP="009B0C3B">
            <w:pPr>
              <w:rPr>
                <w:color w:val="000000"/>
              </w:rPr>
            </w:pPr>
            <w:r w:rsidRPr="0019172A">
              <w:rPr>
                <w:color w:val="000000"/>
              </w:rPr>
              <w:t xml:space="preserve">    David Waters</w:t>
            </w:r>
          </w:p>
          <w:p w14:paraId="78E3AD27" w14:textId="77777777" w:rsidR="001D0CB3" w:rsidRPr="0019172A" w:rsidRDefault="001D0CB3" w:rsidP="009B0C3B">
            <w:pPr>
              <w:rPr>
                <w:color w:val="000000"/>
              </w:rPr>
            </w:pPr>
            <w:r w:rsidRPr="0019172A">
              <w:rPr>
                <w:color w:val="000000"/>
              </w:rPr>
              <w:t xml:space="preserve">    Benjamin Yates</w:t>
            </w:r>
          </w:p>
          <w:p w14:paraId="51769738" w14:textId="77777777" w:rsidR="001D0CB3" w:rsidRPr="0019172A" w:rsidRDefault="001D0CB3" w:rsidP="009B0C3B">
            <w:pPr>
              <w:rPr>
                <w:b/>
                <w:color w:val="000000"/>
              </w:rPr>
            </w:pPr>
            <w:r w:rsidRPr="0019172A">
              <w:rPr>
                <w:b/>
                <w:color w:val="000000"/>
              </w:rPr>
              <w:t>Symantec Corp.</w:t>
            </w:r>
          </w:p>
          <w:p w14:paraId="4D942878" w14:textId="77777777" w:rsidR="001D0CB3" w:rsidRPr="0019172A" w:rsidRDefault="001D0CB3" w:rsidP="009B0C3B">
            <w:pPr>
              <w:rPr>
                <w:color w:val="000000"/>
              </w:rPr>
            </w:pPr>
            <w:r w:rsidRPr="0019172A">
              <w:rPr>
                <w:color w:val="000000"/>
              </w:rPr>
              <w:t xml:space="preserve">    Curtis Kostrosky</w:t>
            </w:r>
          </w:p>
          <w:p w14:paraId="47E1575D" w14:textId="77777777" w:rsidR="001D0CB3" w:rsidRPr="0019172A" w:rsidRDefault="001D0CB3" w:rsidP="009B0C3B">
            <w:pPr>
              <w:rPr>
                <w:b/>
                <w:color w:val="000000"/>
              </w:rPr>
            </w:pPr>
            <w:r w:rsidRPr="0019172A">
              <w:rPr>
                <w:b/>
                <w:color w:val="000000"/>
              </w:rPr>
              <w:t>The Boeing Company</w:t>
            </w:r>
          </w:p>
          <w:p w14:paraId="2AE16779" w14:textId="77777777" w:rsidR="001D0CB3" w:rsidRPr="0019172A" w:rsidRDefault="001D0CB3" w:rsidP="009B0C3B">
            <w:pPr>
              <w:rPr>
                <w:color w:val="000000"/>
              </w:rPr>
            </w:pPr>
            <w:r w:rsidRPr="0019172A">
              <w:rPr>
                <w:color w:val="000000"/>
              </w:rPr>
              <w:t xml:space="preserve">    Crystal Hayes</w:t>
            </w:r>
          </w:p>
          <w:p w14:paraId="244B5AE2" w14:textId="77777777" w:rsidR="001D0CB3" w:rsidRPr="0019172A" w:rsidRDefault="001D0CB3" w:rsidP="009B0C3B">
            <w:pPr>
              <w:rPr>
                <w:b/>
                <w:color w:val="000000"/>
              </w:rPr>
            </w:pPr>
            <w:r w:rsidRPr="0019172A">
              <w:rPr>
                <w:b/>
                <w:color w:val="000000"/>
              </w:rPr>
              <w:lastRenderedPageBreak/>
              <w:t>ThreatQuotient, Inc.</w:t>
            </w:r>
          </w:p>
          <w:p w14:paraId="79EA6657" w14:textId="77777777" w:rsidR="001D0CB3" w:rsidRPr="0019172A" w:rsidRDefault="001D0CB3" w:rsidP="009B0C3B">
            <w:pPr>
              <w:rPr>
                <w:color w:val="000000"/>
              </w:rPr>
            </w:pPr>
            <w:r w:rsidRPr="0019172A">
              <w:rPr>
                <w:color w:val="000000"/>
              </w:rPr>
              <w:t xml:space="preserve">    Ryan Trost</w:t>
            </w:r>
          </w:p>
          <w:p w14:paraId="30651A6E" w14:textId="77777777" w:rsidR="001D0CB3" w:rsidRPr="0019172A" w:rsidRDefault="001D0CB3" w:rsidP="009B0C3B">
            <w:pPr>
              <w:rPr>
                <w:b/>
                <w:color w:val="000000"/>
              </w:rPr>
            </w:pPr>
            <w:r w:rsidRPr="0019172A">
              <w:rPr>
                <w:b/>
                <w:color w:val="000000"/>
              </w:rPr>
              <w:t>U.S. Bank</w:t>
            </w:r>
          </w:p>
          <w:p w14:paraId="31B3CD7F" w14:textId="77777777" w:rsidR="001D0CB3" w:rsidRPr="0019172A" w:rsidRDefault="001D0CB3" w:rsidP="009B0C3B">
            <w:pPr>
              <w:rPr>
                <w:color w:val="000000"/>
              </w:rPr>
            </w:pPr>
            <w:r w:rsidRPr="0019172A">
              <w:rPr>
                <w:color w:val="000000"/>
              </w:rPr>
              <w:t xml:space="preserve">    Mark Angel</w:t>
            </w:r>
          </w:p>
          <w:p w14:paraId="59DF4B51" w14:textId="77777777" w:rsidR="001D0CB3" w:rsidRPr="0019172A" w:rsidRDefault="001D0CB3" w:rsidP="009B0C3B">
            <w:pPr>
              <w:rPr>
                <w:color w:val="000000"/>
              </w:rPr>
            </w:pPr>
            <w:r w:rsidRPr="0019172A">
              <w:rPr>
                <w:color w:val="000000"/>
              </w:rPr>
              <w:t xml:space="preserve">    Brad Butts</w:t>
            </w:r>
          </w:p>
          <w:p w14:paraId="66593585" w14:textId="77777777" w:rsidR="001D0CB3" w:rsidRPr="0019172A" w:rsidRDefault="001D0CB3" w:rsidP="009B0C3B">
            <w:pPr>
              <w:rPr>
                <w:color w:val="000000"/>
              </w:rPr>
            </w:pPr>
            <w:r w:rsidRPr="0019172A">
              <w:rPr>
                <w:color w:val="000000"/>
              </w:rPr>
              <w:t xml:space="preserve">    Brian Fay</w:t>
            </w:r>
          </w:p>
          <w:p w14:paraId="07671A05" w14:textId="77777777" w:rsidR="001D0CB3" w:rsidRPr="0019172A" w:rsidRDefault="001D0CB3" w:rsidP="009B0C3B">
            <w:pPr>
              <w:rPr>
                <w:color w:val="000000"/>
              </w:rPr>
            </w:pPr>
            <w:r w:rsidRPr="0019172A">
              <w:rPr>
                <w:color w:val="000000"/>
              </w:rPr>
              <w:t xml:space="preserve">    Mona Magathan</w:t>
            </w:r>
          </w:p>
          <w:p w14:paraId="195DD81C" w14:textId="77777777" w:rsidR="001D0CB3" w:rsidRPr="0019172A" w:rsidRDefault="001D0CB3" w:rsidP="009B0C3B">
            <w:pPr>
              <w:rPr>
                <w:color w:val="000000"/>
              </w:rPr>
            </w:pPr>
            <w:r w:rsidRPr="0019172A">
              <w:rPr>
                <w:color w:val="000000"/>
              </w:rPr>
              <w:t xml:space="preserve">    Yevgen Sautin</w:t>
            </w:r>
          </w:p>
          <w:p w14:paraId="403856AE" w14:textId="77777777" w:rsidR="001D0CB3" w:rsidRPr="0019172A" w:rsidRDefault="001D0CB3" w:rsidP="009B0C3B">
            <w:pPr>
              <w:rPr>
                <w:b/>
                <w:color w:val="000000"/>
              </w:rPr>
            </w:pPr>
            <w:r w:rsidRPr="0019172A">
              <w:rPr>
                <w:b/>
                <w:color w:val="000000"/>
              </w:rPr>
              <w:t>US Department of Defense (DoD)</w:t>
            </w:r>
          </w:p>
          <w:p w14:paraId="4C622701" w14:textId="77777777" w:rsidR="001D0CB3" w:rsidRPr="0019172A" w:rsidRDefault="001D0CB3" w:rsidP="009B0C3B">
            <w:pPr>
              <w:rPr>
                <w:color w:val="000000"/>
              </w:rPr>
            </w:pPr>
            <w:r w:rsidRPr="0019172A">
              <w:rPr>
                <w:color w:val="000000"/>
              </w:rPr>
              <w:t xml:space="preserve">    James Bohling</w:t>
            </w:r>
          </w:p>
          <w:p w14:paraId="6C7F2A60" w14:textId="77777777" w:rsidR="001D0CB3" w:rsidRPr="0019172A" w:rsidRDefault="001D0CB3" w:rsidP="009B0C3B">
            <w:pPr>
              <w:rPr>
                <w:color w:val="000000"/>
              </w:rPr>
            </w:pPr>
            <w:r w:rsidRPr="0019172A">
              <w:rPr>
                <w:color w:val="000000"/>
              </w:rPr>
              <w:t xml:space="preserve">    Eoghan Casey</w:t>
            </w:r>
          </w:p>
          <w:p w14:paraId="65899CFC" w14:textId="77777777" w:rsidR="001D0CB3" w:rsidRPr="0019172A" w:rsidRDefault="001D0CB3" w:rsidP="009B0C3B">
            <w:pPr>
              <w:rPr>
                <w:color w:val="000000"/>
              </w:rPr>
            </w:pPr>
            <w:r w:rsidRPr="0019172A">
              <w:rPr>
                <w:color w:val="000000"/>
              </w:rPr>
              <w:t xml:space="preserve">    Gary Katz</w:t>
            </w:r>
          </w:p>
          <w:p w14:paraId="6B584FFA" w14:textId="77777777" w:rsidR="001D0CB3" w:rsidRPr="0019172A" w:rsidRDefault="001D0CB3" w:rsidP="009B0C3B">
            <w:pPr>
              <w:rPr>
                <w:color w:val="000000"/>
              </w:rPr>
            </w:pPr>
            <w:r w:rsidRPr="0019172A">
              <w:rPr>
                <w:color w:val="000000"/>
              </w:rPr>
              <w:t xml:space="preserve">    Jeffrey Mates</w:t>
            </w:r>
          </w:p>
          <w:p w14:paraId="36012142" w14:textId="77777777" w:rsidR="001D0CB3" w:rsidRPr="0019172A" w:rsidRDefault="001D0CB3" w:rsidP="009B0C3B">
            <w:pPr>
              <w:rPr>
                <w:b/>
                <w:color w:val="000000"/>
              </w:rPr>
            </w:pPr>
            <w:r w:rsidRPr="0019172A">
              <w:rPr>
                <w:b/>
                <w:color w:val="000000"/>
              </w:rPr>
              <w:t>VeriSign</w:t>
            </w:r>
          </w:p>
          <w:p w14:paraId="6465A921" w14:textId="77777777" w:rsidR="001D0CB3" w:rsidRPr="0019172A" w:rsidRDefault="001D0CB3" w:rsidP="009B0C3B">
            <w:pPr>
              <w:rPr>
                <w:color w:val="000000"/>
              </w:rPr>
            </w:pPr>
            <w:r w:rsidRPr="0019172A">
              <w:rPr>
                <w:color w:val="000000"/>
              </w:rPr>
              <w:t xml:space="preserve">    Robert Coderre</w:t>
            </w:r>
          </w:p>
          <w:p w14:paraId="2B16541F" w14:textId="77777777" w:rsidR="001D0CB3" w:rsidRPr="0019172A" w:rsidRDefault="001D0CB3" w:rsidP="009B0C3B">
            <w:pPr>
              <w:rPr>
                <w:color w:val="000000"/>
              </w:rPr>
            </w:pPr>
            <w:r w:rsidRPr="0019172A">
              <w:rPr>
                <w:color w:val="000000"/>
              </w:rPr>
              <w:t xml:space="preserve">    Kyle Maxwell</w:t>
            </w:r>
          </w:p>
          <w:p w14:paraId="12A5E9C7" w14:textId="77777777" w:rsidR="001D0CB3" w:rsidRPr="0019172A" w:rsidRDefault="001D0CB3" w:rsidP="009B0C3B">
            <w:r w:rsidRPr="0019172A">
              <w:rPr>
                <w:color w:val="000000"/>
              </w:rPr>
              <w:t xml:space="preserve">    Eric Osterweil</w:t>
            </w:r>
            <w:r w:rsidRPr="0019172A">
              <w:rPr>
                <w:b/>
                <w:color w:val="000000"/>
              </w:rPr>
              <w:t xml:space="preserve"> </w:t>
            </w:r>
            <w:r w:rsidRPr="0019172A">
              <w:t xml:space="preserve">    </w:t>
            </w:r>
          </w:p>
        </w:tc>
        <w:tc>
          <w:tcPr>
            <w:tcW w:w="4410" w:type="dxa"/>
          </w:tcPr>
          <w:p w14:paraId="020639D5" w14:textId="77777777" w:rsidR="001D0CB3" w:rsidRPr="0019172A" w:rsidRDefault="001D0CB3" w:rsidP="009B0C3B">
            <w:pPr>
              <w:rPr>
                <w:b/>
                <w:color w:val="000000"/>
              </w:rPr>
            </w:pPr>
            <w:r w:rsidRPr="0019172A">
              <w:rPr>
                <w:b/>
                <w:color w:val="000000"/>
              </w:rPr>
              <w:lastRenderedPageBreak/>
              <w:t>Airbus Group SAS</w:t>
            </w:r>
          </w:p>
          <w:p w14:paraId="43E55F3E" w14:textId="77777777" w:rsidR="001D0CB3" w:rsidRPr="0019172A" w:rsidRDefault="001D0CB3" w:rsidP="009B0C3B">
            <w:r w:rsidRPr="0019172A">
              <w:t xml:space="preserve">    Joerg Eschweiler</w:t>
            </w:r>
          </w:p>
          <w:p w14:paraId="5183B693" w14:textId="77777777" w:rsidR="001D0CB3" w:rsidRPr="0019172A" w:rsidRDefault="001D0CB3" w:rsidP="009B0C3B">
            <w:r w:rsidRPr="0019172A">
              <w:t xml:space="preserve">    Marcos Orallo</w:t>
            </w:r>
          </w:p>
          <w:p w14:paraId="45000935" w14:textId="77777777" w:rsidR="001D0CB3" w:rsidRPr="0019172A" w:rsidRDefault="001D0CB3" w:rsidP="009B0C3B">
            <w:pPr>
              <w:rPr>
                <w:b/>
                <w:color w:val="000000"/>
              </w:rPr>
            </w:pPr>
            <w:r w:rsidRPr="0019172A">
              <w:rPr>
                <w:b/>
                <w:color w:val="000000"/>
              </w:rPr>
              <w:t>Anomali</w:t>
            </w:r>
          </w:p>
          <w:p w14:paraId="2D6E0DFF" w14:textId="77777777" w:rsidR="001D0CB3" w:rsidRPr="0019172A" w:rsidRDefault="001D0CB3" w:rsidP="009B0C3B">
            <w:r w:rsidRPr="0019172A">
              <w:t xml:space="preserve">    Ryan Clough</w:t>
            </w:r>
          </w:p>
          <w:p w14:paraId="721BBE02" w14:textId="77777777" w:rsidR="001D0CB3" w:rsidRPr="0019172A" w:rsidRDefault="001D0CB3" w:rsidP="009B0C3B">
            <w:r w:rsidRPr="0019172A">
              <w:t xml:space="preserve">    Wei Huang</w:t>
            </w:r>
          </w:p>
          <w:p w14:paraId="2D5552C8" w14:textId="77777777" w:rsidR="001D0CB3" w:rsidRPr="0019172A" w:rsidRDefault="001D0CB3" w:rsidP="009B0C3B">
            <w:r w:rsidRPr="0019172A">
              <w:t xml:space="preserve">    Hugh Njemanze</w:t>
            </w:r>
          </w:p>
          <w:p w14:paraId="3D558678" w14:textId="77777777" w:rsidR="001D0CB3" w:rsidRPr="0019172A" w:rsidRDefault="001D0CB3" w:rsidP="009B0C3B">
            <w:r w:rsidRPr="0019172A">
              <w:t xml:space="preserve">    Katie Pelusi</w:t>
            </w:r>
          </w:p>
          <w:p w14:paraId="15146BD5" w14:textId="77777777" w:rsidR="001D0CB3" w:rsidRPr="0019172A" w:rsidRDefault="001D0CB3" w:rsidP="009B0C3B">
            <w:r w:rsidRPr="0019172A">
              <w:t xml:space="preserve">    Aaron Shelmire</w:t>
            </w:r>
          </w:p>
          <w:p w14:paraId="4B7993BC" w14:textId="77777777" w:rsidR="001D0CB3" w:rsidRPr="0019172A" w:rsidRDefault="001D0CB3" w:rsidP="009B0C3B">
            <w:r w:rsidRPr="0019172A">
              <w:t xml:space="preserve">    Jason Trost</w:t>
            </w:r>
          </w:p>
          <w:p w14:paraId="12256678" w14:textId="77777777" w:rsidR="001D0CB3" w:rsidRPr="0019172A" w:rsidRDefault="001D0CB3" w:rsidP="009B0C3B">
            <w:pPr>
              <w:rPr>
                <w:b/>
              </w:rPr>
            </w:pPr>
            <w:r w:rsidRPr="0019172A">
              <w:rPr>
                <w:b/>
              </w:rPr>
              <w:t>Bank of America</w:t>
            </w:r>
          </w:p>
          <w:p w14:paraId="3FD8D4E6" w14:textId="77777777" w:rsidR="001D0CB3" w:rsidRPr="0019172A" w:rsidRDefault="001D0CB3" w:rsidP="009B0C3B">
            <w:r w:rsidRPr="0019172A">
              <w:t xml:space="preserve">    Alexander Foley</w:t>
            </w:r>
          </w:p>
          <w:p w14:paraId="7C6C4415" w14:textId="77777777" w:rsidR="001D0CB3" w:rsidRPr="0019172A" w:rsidRDefault="001D0CB3" w:rsidP="009B0C3B">
            <w:pPr>
              <w:rPr>
                <w:b/>
                <w:color w:val="000000"/>
              </w:rPr>
            </w:pPr>
            <w:r w:rsidRPr="0019172A">
              <w:rPr>
                <w:b/>
                <w:color w:val="000000"/>
              </w:rPr>
              <w:t>Center for Internet Security (CIS)</w:t>
            </w:r>
          </w:p>
          <w:p w14:paraId="607CD33C" w14:textId="77777777" w:rsidR="001D0CB3" w:rsidRPr="0019172A" w:rsidRDefault="001D0CB3" w:rsidP="009B0C3B">
            <w:r w:rsidRPr="0019172A">
              <w:t xml:space="preserve">    Sarah Kelley</w:t>
            </w:r>
          </w:p>
          <w:p w14:paraId="2FC09D82" w14:textId="77777777" w:rsidR="001D0CB3" w:rsidRPr="0019172A" w:rsidRDefault="001D0CB3" w:rsidP="009B0C3B">
            <w:pPr>
              <w:rPr>
                <w:b/>
                <w:color w:val="000000"/>
              </w:rPr>
            </w:pPr>
            <w:r w:rsidRPr="0019172A">
              <w:rPr>
                <w:b/>
                <w:color w:val="000000"/>
              </w:rPr>
              <w:t>Check Point Software Technologies</w:t>
            </w:r>
          </w:p>
          <w:p w14:paraId="0B674F9C" w14:textId="77777777" w:rsidR="001D0CB3" w:rsidRPr="0019172A" w:rsidRDefault="001D0CB3" w:rsidP="009B0C3B">
            <w:pPr>
              <w:rPr>
                <w:color w:val="000000"/>
              </w:rPr>
            </w:pPr>
            <w:r w:rsidRPr="0019172A">
              <w:rPr>
                <w:b/>
                <w:color w:val="000000"/>
              </w:rPr>
              <w:t xml:space="preserve">    </w:t>
            </w:r>
            <w:r w:rsidRPr="0019172A">
              <w:rPr>
                <w:color w:val="000000"/>
              </w:rPr>
              <w:t>Ron Davidson</w:t>
            </w:r>
          </w:p>
          <w:p w14:paraId="1565BCCF" w14:textId="77777777" w:rsidR="001D0CB3" w:rsidRPr="0019172A" w:rsidRDefault="001D0CB3" w:rsidP="009B0C3B">
            <w:pPr>
              <w:rPr>
                <w:b/>
                <w:color w:val="000000"/>
              </w:rPr>
            </w:pPr>
            <w:r w:rsidRPr="0019172A">
              <w:rPr>
                <w:b/>
                <w:color w:val="000000"/>
              </w:rPr>
              <w:t>Cisco Systems</w:t>
            </w:r>
          </w:p>
          <w:p w14:paraId="7B092052" w14:textId="77777777" w:rsidR="001D0CB3" w:rsidRPr="0019172A" w:rsidRDefault="001D0CB3" w:rsidP="009B0C3B">
            <w:pPr>
              <w:rPr>
                <w:color w:val="000000"/>
              </w:rPr>
            </w:pPr>
            <w:r w:rsidRPr="0019172A">
              <w:rPr>
                <w:color w:val="000000"/>
              </w:rPr>
              <w:t xml:space="preserve">    Syam Appala</w:t>
            </w:r>
          </w:p>
          <w:p w14:paraId="2829E2CD" w14:textId="77777777" w:rsidR="001D0CB3" w:rsidRPr="0019172A" w:rsidRDefault="001D0CB3" w:rsidP="009B0C3B">
            <w:pPr>
              <w:rPr>
                <w:color w:val="000000"/>
              </w:rPr>
            </w:pPr>
            <w:r w:rsidRPr="0019172A">
              <w:rPr>
                <w:color w:val="000000"/>
              </w:rPr>
              <w:t xml:space="preserve">    Ted Bedwell</w:t>
            </w:r>
          </w:p>
          <w:p w14:paraId="69EE936F" w14:textId="77777777" w:rsidR="001D0CB3" w:rsidRPr="0019172A" w:rsidRDefault="001D0CB3" w:rsidP="009B0C3B">
            <w:pPr>
              <w:rPr>
                <w:color w:val="000000"/>
              </w:rPr>
            </w:pPr>
            <w:r w:rsidRPr="0019172A">
              <w:rPr>
                <w:color w:val="000000"/>
              </w:rPr>
              <w:t xml:space="preserve">    David McGrew</w:t>
            </w:r>
          </w:p>
          <w:p w14:paraId="009AF5AD" w14:textId="77777777" w:rsidR="001D0CB3" w:rsidRPr="0019172A" w:rsidRDefault="001D0CB3" w:rsidP="009B0C3B">
            <w:pPr>
              <w:rPr>
                <w:color w:val="000000"/>
              </w:rPr>
            </w:pPr>
            <w:r w:rsidRPr="0019172A">
              <w:rPr>
                <w:color w:val="000000"/>
              </w:rPr>
              <w:t xml:space="preserve">    Pavan Reddy</w:t>
            </w:r>
          </w:p>
          <w:p w14:paraId="53CF93FC" w14:textId="77777777" w:rsidR="001D0CB3" w:rsidRPr="0019172A" w:rsidRDefault="001D0CB3" w:rsidP="009B0C3B">
            <w:pPr>
              <w:rPr>
                <w:color w:val="000000"/>
              </w:rPr>
            </w:pPr>
            <w:r w:rsidRPr="0019172A">
              <w:rPr>
                <w:color w:val="000000"/>
              </w:rPr>
              <w:t xml:space="preserve">    Omar Santos</w:t>
            </w:r>
          </w:p>
          <w:p w14:paraId="5D6D15D8" w14:textId="77777777" w:rsidR="001D0CB3" w:rsidRPr="0019172A" w:rsidRDefault="001D0CB3" w:rsidP="009B0C3B">
            <w:pPr>
              <w:rPr>
                <w:color w:val="000000"/>
              </w:rPr>
            </w:pPr>
            <w:r w:rsidRPr="0019172A">
              <w:rPr>
                <w:color w:val="000000"/>
              </w:rPr>
              <w:t xml:space="preserve">    Jyoti Verma</w:t>
            </w:r>
          </w:p>
          <w:p w14:paraId="3CEBE8F8" w14:textId="77777777" w:rsidR="001D0CB3" w:rsidRPr="0019172A" w:rsidRDefault="001D0CB3" w:rsidP="009B0C3B">
            <w:pPr>
              <w:rPr>
                <w:b/>
                <w:color w:val="000000"/>
              </w:rPr>
            </w:pPr>
            <w:r w:rsidRPr="0019172A">
              <w:rPr>
                <w:b/>
                <w:color w:val="000000"/>
              </w:rPr>
              <w:t>Cyber Threat Intelligence Network, Inc. (CTIN)</w:t>
            </w:r>
          </w:p>
          <w:p w14:paraId="41554258" w14:textId="77777777" w:rsidR="001D0CB3" w:rsidRPr="0019172A" w:rsidRDefault="001D0CB3" w:rsidP="009B0C3B">
            <w:pPr>
              <w:rPr>
                <w:color w:val="000000"/>
              </w:rPr>
            </w:pPr>
            <w:r w:rsidRPr="0019172A">
              <w:rPr>
                <w:b/>
                <w:color w:val="000000"/>
              </w:rPr>
              <w:t xml:space="preserve">    </w:t>
            </w:r>
            <w:r w:rsidRPr="0019172A">
              <w:rPr>
                <w:color w:val="000000"/>
              </w:rPr>
              <w:t>Doug DePeppe</w:t>
            </w:r>
          </w:p>
          <w:p w14:paraId="7EDEF20C" w14:textId="77777777" w:rsidR="001D0CB3" w:rsidRPr="0019172A" w:rsidRDefault="001D0CB3" w:rsidP="009B0C3B">
            <w:pPr>
              <w:rPr>
                <w:color w:val="000000"/>
              </w:rPr>
            </w:pPr>
            <w:r w:rsidRPr="0019172A">
              <w:rPr>
                <w:color w:val="000000"/>
              </w:rPr>
              <w:t xml:space="preserve">    Jane Ginn</w:t>
            </w:r>
          </w:p>
          <w:p w14:paraId="49F8AC85" w14:textId="77777777" w:rsidR="001D0CB3" w:rsidRPr="0019172A" w:rsidRDefault="001D0CB3" w:rsidP="009B0C3B">
            <w:pPr>
              <w:rPr>
                <w:color w:val="000000"/>
              </w:rPr>
            </w:pPr>
            <w:r w:rsidRPr="0019172A">
              <w:rPr>
                <w:color w:val="000000"/>
              </w:rPr>
              <w:t xml:space="preserve">    Ben Othman</w:t>
            </w:r>
          </w:p>
          <w:p w14:paraId="63FF5563" w14:textId="77777777" w:rsidR="001D0CB3" w:rsidRPr="0019172A" w:rsidRDefault="001D0CB3" w:rsidP="009B0C3B">
            <w:pPr>
              <w:rPr>
                <w:b/>
                <w:color w:val="000000"/>
              </w:rPr>
            </w:pPr>
            <w:r w:rsidRPr="0019172A">
              <w:rPr>
                <w:b/>
                <w:color w:val="000000"/>
              </w:rPr>
              <w:t>DHS Office of Cybersecurity and Communications (CS&amp;C)</w:t>
            </w:r>
          </w:p>
          <w:p w14:paraId="557BA675" w14:textId="77777777" w:rsidR="001D0CB3" w:rsidRPr="0019172A" w:rsidRDefault="001D0CB3" w:rsidP="009B0C3B">
            <w:pPr>
              <w:rPr>
                <w:color w:val="000000"/>
              </w:rPr>
            </w:pPr>
            <w:r w:rsidRPr="0019172A">
              <w:rPr>
                <w:b/>
                <w:color w:val="000000"/>
              </w:rPr>
              <w:t xml:space="preserve">    </w:t>
            </w:r>
            <w:r w:rsidRPr="0019172A">
              <w:rPr>
                <w:color w:val="000000"/>
              </w:rPr>
              <w:t>Richard Struse</w:t>
            </w:r>
          </w:p>
          <w:p w14:paraId="03ADBB23" w14:textId="77777777" w:rsidR="001D0CB3" w:rsidRPr="0019172A" w:rsidRDefault="001D0CB3" w:rsidP="009B0C3B">
            <w:pPr>
              <w:rPr>
                <w:color w:val="000000"/>
              </w:rPr>
            </w:pPr>
            <w:r w:rsidRPr="0019172A">
              <w:rPr>
                <w:color w:val="000000"/>
              </w:rPr>
              <w:t xml:space="preserve">    Marlon Taylor</w:t>
            </w:r>
          </w:p>
          <w:p w14:paraId="3AF0DF05" w14:textId="77777777" w:rsidR="001D0CB3" w:rsidRPr="0019172A" w:rsidRDefault="001D0CB3" w:rsidP="009B0C3B">
            <w:pPr>
              <w:rPr>
                <w:b/>
                <w:color w:val="000000"/>
              </w:rPr>
            </w:pPr>
            <w:r w:rsidRPr="0019172A">
              <w:rPr>
                <w:b/>
                <w:color w:val="000000"/>
              </w:rPr>
              <w:t>EclecticIQ</w:t>
            </w:r>
          </w:p>
          <w:p w14:paraId="45A88A39" w14:textId="77777777" w:rsidR="001D0CB3" w:rsidRPr="0019172A" w:rsidRDefault="001D0CB3" w:rsidP="009B0C3B">
            <w:pPr>
              <w:rPr>
                <w:color w:val="000000"/>
              </w:rPr>
            </w:pPr>
            <w:r w:rsidRPr="0019172A">
              <w:rPr>
                <w:color w:val="000000"/>
              </w:rPr>
              <w:t xml:space="preserve">    Marko Dragoljevic</w:t>
            </w:r>
          </w:p>
          <w:p w14:paraId="6DCB8A84" w14:textId="77777777" w:rsidR="001D0CB3" w:rsidRPr="0019172A" w:rsidRDefault="001D0CB3" w:rsidP="009B0C3B">
            <w:pPr>
              <w:rPr>
                <w:color w:val="000000"/>
              </w:rPr>
            </w:pPr>
            <w:r w:rsidRPr="0019172A">
              <w:rPr>
                <w:color w:val="000000"/>
              </w:rPr>
              <w:t xml:space="preserve">    Joep Gommers</w:t>
            </w:r>
          </w:p>
          <w:p w14:paraId="348DD3AE" w14:textId="77777777" w:rsidR="001D0CB3" w:rsidRPr="0019172A" w:rsidRDefault="001D0CB3" w:rsidP="009B0C3B">
            <w:pPr>
              <w:rPr>
                <w:color w:val="000000"/>
              </w:rPr>
            </w:pPr>
            <w:r w:rsidRPr="0019172A">
              <w:rPr>
                <w:color w:val="000000"/>
              </w:rPr>
              <w:t xml:space="preserve">    Sergey Polzunov</w:t>
            </w:r>
          </w:p>
          <w:p w14:paraId="3FFE7913" w14:textId="77777777" w:rsidR="001D0CB3" w:rsidRPr="0019172A" w:rsidRDefault="001D0CB3" w:rsidP="009B0C3B">
            <w:pPr>
              <w:rPr>
                <w:color w:val="000000"/>
              </w:rPr>
            </w:pPr>
            <w:r w:rsidRPr="0019172A">
              <w:rPr>
                <w:color w:val="000000"/>
              </w:rPr>
              <w:t xml:space="preserve">    Rutger Prins</w:t>
            </w:r>
          </w:p>
          <w:p w14:paraId="2077B6F4" w14:textId="77777777" w:rsidR="001D0CB3" w:rsidRPr="0019172A" w:rsidRDefault="001D0CB3" w:rsidP="009B0C3B">
            <w:pPr>
              <w:rPr>
                <w:color w:val="000000"/>
              </w:rPr>
            </w:pPr>
            <w:r w:rsidRPr="0019172A">
              <w:rPr>
                <w:color w:val="000000"/>
              </w:rPr>
              <w:t xml:space="preserve">    Andrei Sîrghi</w:t>
            </w:r>
          </w:p>
          <w:p w14:paraId="2BB27B72" w14:textId="77777777" w:rsidR="001D0CB3" w:rsidRPr="0019172A" w:rsidRDefault="001D0CB3" w:rsidP="009B0C3B">
            <w:pPr>
              <w:rPr>
                <w:color w:val="000000"/>
              </w:rPr>
            </w:pPr>
            <w:r w:rsidRPr="0019172A">
              <w:rPr>
                <w:color w:val="000000"/>
              </w:rPr>
              <w:t xml:space="preserve">    Raymon van der Velde</w:t>
            </w:r>
          </w:p>
          <w:p w14:paraId="79367EDB" w14:textId="77777777" w:rsidR="001D0CB3" w:rsidRPr="0019172A" w:rsidRDefault="001D0CB3" w:rsidP="009B0C3B">
            <w:pPr>
              <w:rPr>
                <w:b/>
                <w:color w:val="000000"/>
              </w:rPr>
            </w:pPr>
            <w:r w:rsidRPr="0019172A">
              <w:rPr>
                <w:b/>
                <w:color w:val="000000"/>
              </w:rPr>
              <w:lastRenderedPageBreak/>
              <w:t>eSentire, Inc.</w:t>
            </w:r>
          </w:p>
          <w:p w14:paraId="3AAD8B79" w14:textId="77777777" w:rsidR="001D0CB3" w:rsidRPr="0019172A" w:rsidRDefault="001D0CB3" w:rsidP="009B0C3B">
            <w:pPr>
              <w:rPr>
                <w:color w:val="000000"/>
              </w:rPr>
            </w:pPr>
            <w:r w:rsidRPr="0019172A">
              <w:rPr>
                <w:color w:val="000000"/>
              </w:rPr>
              <w:t xml:space="preserve">    Jacob Gajek</w:t>
            </w:r>
          </w:p>
          <w:p w14:paraId="2ECC7ACC" w14:textId="77777777" w:rsidR="001D0CB3" w:rsidRPr="0019172A" w:rsidRDefault="001D0CB3" w:rsidP="009B0C3B">
            <w:pPr>
              <w:rPr>
                <w:b/>
                <w:color w:val="000000"/>
              </w:rPr>
            </w:pPr>
            <w:r w:rsidRPr="0019172A">
              <w:rPr>
                <w:b/>
                <w:color w:val="000000"/>
              </w:rPr>
              <w:t>FireEye, Inc.</w:t>
            </w:r>
          </w:p>
          <w:p w14:paraId="758FB5C7" w14:textId="77777777" w:rsidR="001D0CB3" w:rsidRPr="0019172A" w:rsidRDefault="001D0CB3" w:rsidP="009B0C3B">
            <w:pPr>
              <w:rPr>
                <w:color w:val="000000"/>
              </w:rPr>
            </w:pPr>
            <w:r w:rsidRPr="0019172A">
              <w:rPr>
                <w:color w:val="000000"/>
              </w:rPr>
              <w:t xml:space="preserve">    Phillip Boles</w:t>
            </w:r>
          </w:p>
          <w:p w14:paraId="253D930C" w14:textId="77777777" w:rsidR="001D0CB3" w:rsidRPr="0019172A" w:rsidRDefault="001D0CB3" w:rsidP="009B0C3B">
            <w:pPr>
              <w:rPr>
                <w:color w:val="000000"/>
              </w:rPr>
            </w:pPr>
            <w:r w:rsidRPr="0019172A">
              <w:rPr>
                <w:color w:val="000000"/>
              </w:rPr>
              <w:t xml:space="preserve">    Pavan Gorakav</w:t>
            </w:r>
          </w:p>
          <w:p w14:paraId="463F01A9" w14:textId="77777777" w:rsidR="001D0CB3" w:rsidRPr="0019172A" w:rsidRDefault="001D0CB3" w:rsidP="009B0C3B">
            <w:pPr>
              <w:rPr>
                <w:color w:val="000000"/>
              </w:rPr>
            </w:pPr>
            <w:r w:rsidRPr="0019172A">
              <w:rPr>
                <w:color w:val="000000"/>
              </w:rPr>
              <w:t xml:space="preserve">    Anuj Kumar</w:t>
            </w:r>
          </w:p>
          <w:p w14:paraId="7A2F831D" w14:textId="77777777" w:rsidR="001D0CB3" w:rsidRPr="0019172A" w:rsidRDefault="001D0CB3" w:rsidP="009B0C3B">
            <w:pPr>
              <w:rPr>
                <w:color w:val="000000"/>
              </w:rPr>
            </w:pPr>
            <w:r w:rsidRPr="0019172A">
              <w:rPr>
                <w:color w:val="000000"/>
              </w:rPr>
              <w:t xml:space="preserve">    Shyamal Pandya</w:t>
            </w:r>
          </w:p>
          <w:p w14:paraId="0BC5DDC2" w14:textId="77777777" w:rsidR="001D0CB3" w:rsidRPr="0019172A" w:rsidRDefault="001D0CB3" w:rsidP="009B0C3B">
            <w:pPr>
              <w:rPr>
                <w:color w:val="000000"/>
              </w:rPr>
            </w:pPr>
            <w:r w:rsidRPr="0019172A">
              <w:rPr>
                <w:color w:val="000000"/>
              </w:rPr>
              <w:t xml:space="preserve">    Paul Patrick</w:t>
            </w:r>
          </w:p>
          <w:p w14:paraId="40D91672" w14:textId="77777777" w:rsidR="001D0CB3" w:rsidRPr="0019172A" w:rsidRDefault="001D0CB3" w:rsidP="009B0C3B">
            <w:pPr>
              <w:rPr>
                <w:color w:val="000000"/>
              </w:rPr>
            </w:pPr>
            <w:r w:rsidRPr="0019172A">
              <w:rPr>
                <w:color w:val="000000"/>
              </w:rPr>
              <w:t xml:space="preserve">    Scott Shreve</w:t>
            </w:r>
          </w:p>
          <w:p w14:paraId="633EEB61" w14:textId="77777777" w:rsidR="001D0CB3" w:rsidRPr="0019172A" w:rsidRDefault="001D0CB3" w:rsidP="009B0C3B">
            <w:pPr>
              <w:rPr>
                <w:b/>
                <w:color w:val="000000"/>
              </w:rPr>
            </w:pPr>
            <w:r w:rsidRPr="0019172A">
              <w:rPr>
                <w:b/>
                <w:color w:val="000000"/>
              </w:rPr>
              <w:t>Fox-IT</w:t>
            </w:r>
          </w:p>
          <w:p w14:paraId="7FD8CB84" w14:textId="77777777" w:rsidR="001D0CB3" w:rsidRPr="0019172A" w:rsidRDefault="001D0CB3" w:rsidP="009B0C3B">
            <w:pPr>
              <w:rPr>
                <w:color w:val="000000"/>
              </w:rPr>
            </w:pPr>
            <w:r w:rsidRPr="0019172A">
              <w:rPr>
                <w:color w:val="000000"/>
              </w:rPr>
              <w:t xml:space="preserve">    Sarah Brown</w:t>
            </w:r>
          </w:p>
          <w:p w14:paraId="3B047AA5" w14:textId="77777777" w:rsidR="001D0CB3" w:rsidRPr="0019172A" w:rsidRDefault="001D0CB3" w:rsidP="009B0C3B">
            <w:pPr>
              <w:rPr>
                <w:b/>
                <w:color w:val="000000"/>
              </w:rPr>
            </w:pPr>
            <w:r w:rsidRPr="0019172A">
              <w:rPr>
                <w:b/>
                <w:color w:val="000000"/>
              </w:rPr>
              <w:t>Georgetown University</w:t>
            </w:r>
          </w:p>
          <w:p w14:paraId="35E1D0CD" w14:textId="77777777" w:rsidR="001D0CB3" w:rsidRPr="0019172A" w:rsidRDefault="001D0CB3" w:rsidP="009B0C3B">
            <w:pPr>
              <w:rPr>
                <w:color w:val="000000"/>
              </w:rPr>
            </w:pPr>
            <w:r w:rsidRPr="0019172A">
              <w:rPr>
                <w:color w:val="000000"/>
              </w:rPr>
              <w:t xml:space="preserve">    Eric Burger</w:t>
            </w:r>
          </w:p>
          <w:p w14:paraId="33141F8A" w14:textId="77777777" w:rsidR="001D0CB3" w:rsidRPr="0019172A" w:rsidRDefault="001D0CB3" w:rsidP="009B0C3B">
            <w:pPr>
              <w:rPr>
                <w:b/>
                <w:color w:val="000000"/>
              </w:rPr>
            </w:pPr>
            <w:r w:rsidRPr="0019172A">
              <w:rPr>
                <w:b/>
                <w:color w:val="000000"/>
              </w:rPr>
              <w:t>Hewlett Packard Enterprise (HPE)</w:t>
            </w:r>
          </w:p>
          <w:p w14:paraId="260ACD85" w14:textId="77777777" w:rsidR="001D0CB3" w:rsidRPr="0019172A" w:rsidRDefault="001D0CB3" w:rsidP="009B0C3B">
            <w:pPr>
              <w:rPr>
                <w:color w:val="000000"/>
              </w:rPr>
            </w:pPr>
            <w:r w:rsidRPr="0019172A">
              <w:rPr>
                <w:color w:val="000000"/>
              </w:rPr>
              <w:t xml:space="preserve">    Tomas Sander</w:t>
            </w:r>
          </w:p>
          <w:p w14:paraId="077B3FBC" w14:textId="77777777" w:rsidR="001D0CB3" w:rsidRPr="0019172A" w:rsidRDefault="001D0CB3" w:rsidP="009B0C3B">
            <w:pPr>
              <w:rPr>
                <w:b/>
                <w:color w:val="000000"/>
              </w:rPr>
            </w:pPr>
            <w:r w:rsidRPr="0019172A">
              <w:rPr>
                <w:b/>
                <w:color w:val="000000"/>
              </w:rPr>
              <w:t>IBM</w:t>
            </w:r>
          </w:p>
          <w:p w14:paraId="1E48CFAA" w14:textId="77777777" w:rsidR="001D0CB3" w:rsidRPr="0019172A" w:rsidRDefault="001D0CB3" w:rsidP="009B0C3B">
            <w:pPr>
              <w:rPr>
                <w:color w:val="000000"/>
              </w:rPr>
            </w:pPr>
            <w:r w:rsidRPr="0019172A">
              <w:rPr>
                <w:color w:val="000000"/>
              </w:rPr>
              <w:t xml:space="preserve">    Peter Allor</w:t>
            </w:r>
          </w:p>
          <w:p w14:paraId="6A53615B" w14:textId="77777777" w:rsidR="001D0CB3" w:rsidRPr="0019172A" w:rsidRDefault="001D0CB3" w:rsidP="009B0C3B">
            <w:pPr>
              <w:rPr>
                <w:color w:val="000000"/>
              </w:rPr>
            </w:pPr>
            <w:r w:rsidRPr="0019172A">
              <w:rPr>
                <w:color w:val="000000"/>
              </w:rPr>
              <w:t xml:space="preserve">    Eldan Ben-Haim</w:t>
            </w:r>
          </w:p>
          <w:p w14:paraId="1BCACD88" w14:textId="77777777" w:rsidR="001D0CB3" w:rsidRPr="0019172A" w:rsidRDefault="001D0CB3" w:rsidP="009B0C3B">
            <w:pPr>
              <w:rPr>
                <w:color w:val="000000"/>
              </w:rPr>
            </w:pPr>
            <w:r w:rsidRPr="0019172A">
              <w:rPr>
                <w:color w:val="000000"/>
              </w:rPr>
              <w:t xml:space="preserve">    Sandra Hernandez</w:t>
            </w:r>
          </w:p>
          <w:p w14:paraId="4E3B9C58" w14:textId="77777777" w:rsidR="001D0CB3" w:rsidRPr="0019172A" w:rsidRDefault="001D0CB3" w:rsidP="009B0C3B">
            <w:pPr>
              <w:rPr>
                <w:color w:val="000000"/>
              </w:rPr>
            </w:pPr>
            <w:r w:rsidRPr="0019172A">
              <w:rPr>
                <w:color w:val="000000"/>
              </w:rPr>
              <w:t xml:space="preserve">    Jason Keirstead</w:t>
            </w:r>
          </w:p>
          <w:p w14:paraId="5FE9AFD0" w14:textId="77777777" w:rsidR="001D0CB3" w:rsidRPr="0019172A" w:rsidRDefault="001D0CB3" w:rsidP="009B0C3B">
            <w:pPr>
              <w:rPr>
                <w:color w:val="000000"/>
              </w:rPr>
            </w:pPr>
            <w:r w:rsidRPr="0019172A">
              <w:rPr>
                <w:color w:val="000000"/>
              </w:rPr>
              <w:t xml:space="preserve">    John Morris</w:t>
            </w:r>
          </w:p>
          <w:p w14:paraId="230AA238" w14:textId="77777777" w:rsidR="001D0CB3" w:rsidRPr="0019172A" w:rsidRDefault="001D0CB3" w:rsidP="009B0C3B">
            <w:pPr>
              <w:rPr>
                <w:color w:val="000000"/>
              </w:rPr>
            </w:pPr>
            <w:r w:rsidRPr="0019172A">
              <w:rPr>
                <w:color w:val="000000"/>
              </w:rPr>
              <w:t xml:space="preserve">    Laura Rusu</w:t>
            </w:r>
          </w:p>
          <w:p w14:paraId="69FE0825" w14:textId="77777777" w:rsidR="001D0CB3" w:rsidRPr="0019172A" w:rsidRDefault="001D0CB3" w:rsidP="009B0C3B">
            <w:pPr>
              <w:rPr>
                <w:color w:val="000000"/>
              </w:rPr>
            </w:pPr>
            <w:r w:rsidRPr="0019172A">
              <w:rPr>
                <w:color w:val="000000"/>
              </w:rPr>
              <w:t xml:space="preserve">    Ron Williams</w:t>
            </w:r>
          </w:p>
          <w:p w14:paraId="518B706C" w14:textId="77777777" w:rsidR="001D0CB3" w:rsidRPr="0019172A" w:rsidRDefault="001D0CB3" w:rsidP="009B0C3B">
            <w:pPr>
              <w:rPr>
                <w:b/>
                <w:color w:val="000000"/>
              </w:rPr>
            </w:pPr>
            <w:r w:rsidRPr="0019172A">
              <w:rPr>
                <w:b/>
                <w:color w:val="000000"/>
              </w:rPr>
              <w:t>IID</w:t>
            </w:r>
          </w:p>
          <w:p w14:paraId="6D64B82C" w14:textId="77777777" w:rsidR="001D0CB3" w:rsidRPr="0019172A" w:rsidRDefault="001D0CB3" w:rsidP="009B0C3B">
            <w:pPr>
              <w:rPr>
                <w:color w:val="000000"/>
              </w:rPr>
            </w:pPr>
            <w:r w:rsidRPr="0019172A">
              <w:rPr>
                <w:color w:val="000000"/>
              </w:rPr>
              <w:t xml:space="preserve">    Chris Richardson</w:t>
            </w:r>
          </w:p>
          <w:p w14:paraId="4BFA6120" w14:textId="77777777" w:rsidR="001D0CB3" w:rsidRPr="0019172A" w:rsidRDefault="001D0CB3" w:rsidP="009B0C3B">
            <w:pPr>
              <w:rPr>
                <w:b/>
                <w:color w:val="000000"/>
              </w:rPr>
            </w:pPr>
            <w:r w:rsidRPr="0019172A">
              <w:rPr>
                <w:b/>
                <w:color w:val="000000"/>
              </w:rPr>
              <w:t>Integrated Networking Technologies, Inc.</w:t>
            </w:r>
          </w:p>
          <w:p w14:paraId="5F6CED41" w14:textId="77777777" w:rsidR="001D0CB3" w:rsidRPr="0019172A" w:rsidRDefault="001D0CB3" w:rsidP="009B0C3B">
            <w:pPr>
              <w:rPr>
                <w:color w:val="000000"/>
              </w:rPr>
            </w:pPr>
            <w:r w:rsidRPr="0019172A">
              <w:rPr>
                <w:b/>
                <w:color w:val="000000"/>
              </w:rPr>
              <w:t xml:space="preserve">    </w:t>
            </w:r>
            <w:r w:rsidRPr="0019172A">
              <w:rPr>
                <w:color w:val="000000"/>
              </w:rPr>
              <w:t>Patrick Maroney</w:t>
            </w:r>
          </w:p>
          <w:p w14:paraId="70D6AE47" w14:textId="77777777" w:rsidR="001D0CB3" w:rsidRPr="0019172A" w:rsidRDefault="001D0CB3" w:rsidP="009B0C3B">
            <w:pPr>
              <w:rPr>
                <w:b/>
                <w:color w:val="000000"/>
              </w:rPr>
            </w:pPr>
            <w:r w:rsidRPr="0019172A">
              <w:rPr>
                <w:b/>
                <w:color w:val="000000"/>
              </w:rPr>
              <w:t>Johns Hopkins University Applied Physics Laboratory</w:t>
            </w:r>
          </w:p>
          <w:p w14:paraId="76E8C78F" w14:textId="77777777" w:rsidR="001D0CB3" w:rsidRPr="0019172A" w:rsidRDefault="001D0CB3" w:rsidP="009B0C3B">
            <w:pPr>
              <w:rPr>
                <w:color w:val="000000"/>
              </w:rPr>
            </w:pPr>
            <w:r w:rsidRPr="0019172A">
              <w:rPr>
                <w:color w:val="000000"/>
              </w:rPr>
              <w:t xml:space="preserve">    Karin Marr</w:t>
            </w:r>
          </w:p>
          <w:p w14:paraId="5B3CBD32" w14:textId="77777777" w:rsidR="001D0CB3" w:rsidRPr="0019172A" w:rsidRDefault="001D0CB3" w:rsidP="009B0C3B">
            <w:pPr>
              <w:rPr>
                <w:color w:val="000000"/>
              </w:rPr>
            </w:pPr>
            <w:r w:rsidRPr="0019172A">
              <w:rPr>
                <w:color w:val="000000"/>
              </w:rPr>
              <w:t xml:space="preserve">    Julie Modlin</w:t>
            </w:r>
          </w:p>
          <w:p w14:paraId="443317EE" w14:textId="77777777" w:rsidR="001D0CB3" w:rsidRPr="0019172A" w:rsidRDefault="001D0CB3" w:rsidP="009B0C3B">
            <w:pPr>
              <w:rPr>
                <w:color w:val="000000"/>
              </w:rPr>
            </w:pPr>
            <w:r w:rsidRPr="0019172A">
              <w:rPr>
                <w:color w:val="000000"/>
              </w:rPr>
              <w:t xml:space="preserve">    Mark Moss</w:t>
            </w:r>
          </w:p>
          <w:p w14:paraId="7729ED75" w14:textId="77777777" w:rsidR="001D0CB3" w:rsidRPr="0019172A" w:rsidRDefault="001D0CB3" w:rsidP="009B0C3B">
            <w:pPr>
              <w:rPr>
                <w:color w:val="000000"/>
              </w:rPr>
            </w:pPr>
            <w:r w:rsidRPr="0019172A">
              <w:rPr>
                <w:color w:val="000000"/>
              </w:rPr>
              <w:t xml:space="preserve">    Pamela Smith</w:t>
            </w:r>
          </w:p>
          <w:p w14:paraId="1E87A634" w14:textId="77777777" w:rsidR="001D0CB3" w:rsidRPr="0019172A" w:rsidRDefault="001D0CB3" w:rsidP="009B0C3B">
            <w:pPr>
              <w:rPr>
                <w:b/>
                <w:color w:val="000000"/>
              </w:rPr>
            </w:pPr>
            <w:r w:rsidRPr="0019172A">
              <w:rPr>
                <w:b/>
                <w:color w:val="000000"/>
              </w:rPr>
              <w:t>Kaiser Permanente</w:t>
            </w:r>
          </w:p>
          <w:p w14:paraId="54FFE6BD" w14:textId="77777777" w:rsidR="001D0CB3" w:rsidRPr="0019172A" w:rsidRDefault="001D0CB3" w:rsidP="009B0C3B">
            <w:pPr>
              <w:rPr>
                <w:color w:val="000000"/>
              </w:rPr>
            </w:pPr>
            <w:r w:rsidRPr="0019172A">
              <w:rPr>
                <w:color w:val="000000"/>
              </w:rPr>
              <w:t xml:space="preserve">    Russell Culpepper</w:t>
            </w:r>
          </w:p>
          <w:p w14:paraId="7843D64B" w14:textId="77777777" w:rsidR="001D0CB3" w:rsidRPr="0019172A" w:rsidRDefault="001D0CB3" w:rsidP="009B0C3B">
            <w:pPr>
              <w:rPr>
                <w:color w:val="000000"/>
              </w:rPr>
            </w:pPr>
            <w:r w:rsidRPr="0019172A">
              <w:rPr>
                <w:color w:val="000000"/>
              </w:rPr>
              <w:t xml:space="preserve">    Beth Pumo</w:t>
            </w:r>
          </w:p>
          <w:p w14:paraId="5D810231" w14:textId="77777777" w:rsidR="001D0CB3" w:rsidRPr="0019172A" w:rsidRDefault="001D0CB3" w:rsidP="009B0C3B">
            <w:pPr>
              <w:rPr>
                <w:b/>
                <w:color w:val="000000"/>
              </w:rPr>
            </w:pPr>
            <w:r w:rsidRPr="0019172A">
              <w:rPr>
                <w:b/>
                <w:color w:val="000000"/>
              </w:rPr>
              <w:t>Lumeta Corporation</w:t>
            </w:r>
          </w:p>
          <w:p w14:paraId="393DF0E3" w14:textId="77777777" w:rsidR="001D0CB3" w:rsidRPr="0019172A" w:rsidRDefault="001D0CB3" w:rsidP="009B0C3B">
            <w:pPr>
              <w:rPr>
                <w:color w:val="000000"/>
              </w:rPr>
            </w:pPr>
            <w:r w:rsidRPr="0019172A">
              <w:rPr>
                <w:color w:val="000000"/>
              </w:rPr>
              <w:t xml:space="preserve">    Brandon Hoffman</w:t>
            </w:r>
          </w:p>
          <w:p w14:paraId="184EFB33" w14:textId="77777777" w:rsidR="001D0CB3" w:rsidRPr="0019172A" w:rsidRDefault="001D0CB3" w:rsidP="009B0C3B">
            <w:pPr>
              <w:rPr>
                <w:b/>
                <w:color w:val="000000"/>
              </w:rPr>
            </w:pPr>
            <w:r w:rsidRPr="0019172A">
              <w:rPr>
                <w:b/>
                <w:color w:val="000000"/>
              </w:rPr>
              <w:t>MTG Management Consultants, LLC.</w:t>
            </w:r>
          </w:p>
          <w:p w14:paraId="290798FD" w14:textId="77777777" w:rsidR="001D0CB3" w:rsidRPr="0019172A" w:rsidRDefault="001D0CB3" w:rsidP="009B0C3B">
            <w:pPr>
              <w:rPr>
                <w:color w:val="000000"/>
              </w:rPr>
            </w:pPr>
            <w:r w:rsidRPr="0019172A">
              <w:rPr>
                <w:color w:val="000000"/>
              </w:rPr>
              <w:t xml:space="preserve">    James Cabral</w:t>
            </w:r>
          </w:p>
          <w:p w14:paraId="2384E400" w14:textId="77777777" w:rsidR="001D0CB3" w:rsidRPr="0019172A" w:rsidRDefault="001D0CB3" w:rsidP="009B0C3B">
            <w:pPr>
              <w:rPr>
                <w:b/>
                <w:color w:val="000000"/>
              </w:rPr>
            </w:pPr>
            <w:r w:rsidRPr="0019172A">
              <w:rPr>
                <w:b/>
                <w:color w:val="000000"/>
              </w:rPr>
              <w:t>National Security Agency</w:t>
            </w:r>
          </w:p>
          <w:p w14:paraId="3C2B8F6B" w14:textId="77777777" w:rsidR="001D0CB3" w:rsidRPr="0019172A" w:rsidRDefault="001D0CB3" w:rsidP="009B0C3B">
            <w:pPr>
              <w:rPr>
                <w:color w:val="000000"/>
              </w:rPr>
            </w:pPr>
            <w:r w:rsidRPr="0019172A">
              <w:rPr>
                <w:color w:val="000000"/>
              </w:rPr>
              <w:t xml:space="preserve">    Mike Boyle</w:t>
            </w:r>
          </w:p>
          <w:p w14:paraId="6E29D748" w14:textId="77777777" w:rsidR="001D0CB3" w:rsidRPr="0019172A" w:rsidRDefault="001D0CB3" w:rsidP="009B0C3B">
            <w:pPr>
              <w:rPr>
                <w:color w:val="000000"/>
              </w:rPr>
            </w:pPr>
            <w:r w:rsidRPr="0019172A">
              <w:rPr>
                <w:color w:val="000000"/>
              </w:rPr>
              <w:t xml:space="preserve">    Jessica Fitzgerald-McKay</w:t>
            </w:r>
          </w:p>
          <w:p w14:paraId="5634D612" w14:textId="77777777" w:rsidR="001D0CB3" w:rsidRPr="0019172A" w:rsidRDefault="001D0CB3" w:rsidP="009B0C3B">
            <w:pPr>
              <w:rPr>
                <w:b/>
                <w:color w:val="000000"/>
              </w:rPr>
            </w:pPr>
            <w:r w:rsidRPr="0019172A">
              <w:rPr>
                <w:b/>
                <w:color w:val="000000"/>
              </w:rPr>
              <w:t>New Context Services, Inc.</w:t>
            </w:r>
          </w:p>
          <w:p w14:paraId="4405668D" w14:textId="77777777" w:rsidR="001D0CB3" w:rsidRPr="0019172A" w:rsidRDefault="001D0CB3" w:rsidP="009B0C3B">
            <w:pPr>
              <w:rPr>
                <w:color w:val="000000"/>
              </w:rPr>
            </w:pPr>
            <w:r w:rsidRPr="0019172A">
              <w:rPr>
                <w:color w:val="000000"/>
              </w:rPr>
              <w:lastRenderedPageBreak/>
              <w:t xml:space="preserve">    John-Mark Gurney</w:t>
            </w:r>
          </w:p>
          <w:p w14:paraId="1E3C0C49" w14:textId="77777777" w:rsidR="001D0CB3" w:rsidRPr="0019172A" w:rsidRDefault="001D0CB3" w:rsidP="009B0C3B">
            <w:pPr>
              <w:rPr>
                <w:color w:val="000000"/>
              </w:rPr>
            </w:pPr>
            <w:r w:rsidRPr="0019172A">
              <w:rPr>
                <w:color w:val="000000"/>
              </w:rPr>
              <w:t xml:space="preserve">    Christian Hunt</w:t>
            </w:r>
          </w:p>
          <w:p w14:paraId="00B016ED" w14:textId="77777777" w:rsidR="001D0CB3" w:rsidRPr="0019172A" w:rsidRDefault="001D0CB3" w:rsidP="009B0C3B">
            <w:pPr>
              <w:rPr>
                <w:color w:val="000000"/>
              </w:rPr>
            </w:pPr>
            <w:r w:rsidRPr="0019172A">
              <w:rPr>
                <w:color w:val="000000"/>
              </w:rPr>
              <w:t xml:space="preserve">    James Moler</w:t>
            </w:r>
          </w:p>
          <w:p w14:paraId="7E6C43BB" w14:textId="77777777" w:rsidR="001D0CB3" w:rsidRPr="0019172A" w:rsidRDefault="001D0CB3" w:rsidP="009B0C3B">
            <w:pPr>
              <w:rPr>
                <w:color w:val="000000"/>
              </w:rPr>
            </w:pPr>
            <w:r w:rsidRPr="0019172A">
              <w:rPr>
                <w:color w:val="000000"/>
              </w:rPr>
              <w:t xml:space="preserve">    Daniel Riedel</w:t>
            </w:r>
          </w:p>
          <w:p w14:paraId="1A6F61A3" w14:textId="77777777" w:rsidR="001D0CB3" w:rsidRPr="0019172A" w:rsidRDefault="001D0CB3" w:rsidP="009B0C3B">
            <w:pPr>
              <w:rPr>
                <w:color w:val="000000"/>
              </w:rPr>
            </w:pPr>
            <w:r w:rsidRPr="0019172A">
              <w:rPr>
                <w:color w:val="000000"/>
              </w:rPr>
              <w:t xml:space="preserve">    Andrew Storms</w:t>
            </w:r>
          </w:p>
          <w:p w14:paraId="3E015D3E" w14:textId="77777777" w:rsidR="001D0CB3" w:rsidRPr="0019172A" w:rsidRDefault="001D0CB3" w:rsidP="009B0C3B">
            <w:pPr>
              <w:rPr>
                <w:b/>
                <w:color w:val="000000"/>
              </w:rPr>
            </w:pPr>
            <w:r w:rsidRPr="0019172A">
              <w:rPr>
                <w:b/>
                <w:color w:val="000000"/>
              </w:rPr>
              <w:t>OASIS</w:t>
            </w:r>
          </w:p>
          <w:p w14:paraId="5562E1BF" w14:textId="77777777" w:rsidR="001D0CB3" w:rsidRPr="0019172A" w:rsidRDefault="001D0CB3" w:rsidP="009B0C3B">
            <w:pPr>
              <w:rPr>
                <w:color w:val="000000"/>
              </w:rPr>
            </w:pPr>
            <w:r w:rsidRPr="0019172A">
              <w:rPr>
                <w:color w:val="000000"/>
              </w:rPr>
              <w:t xml:space="preserve">    James Bryce Clark</w:t>
            </w:r>
          </w:p>
          <w:p w14:paraId="4D7B4E81" w14:textId="77777777" w:rsidR="001D0CB3" w:rsidRPr="0019172A" w:rsidRDefault="001D0CB3" w:rsidP="009B0C3B">
            <w:pPr>
              <w:rPr>
                <w:color w:val="000000"/>
              </w:rPr>
            </w:pPr>
            <w:r w:rsidRPr="0019172A">
              <w:rPr>
                <w:color w:val="000000"/>
              </w:rPr>
              <w:t xml:space="preserve">    Robin Cover</w:t>
            </w:r>
          </w:p>
          <w:p w14:paraId="0E7F76D8" w14:textId="77777777" w:rsidR="001D0CB3" w:rsidRPr="0019172A" w:rsidRDefault="001D0CB3" w:rsidP="009B0C3B">
            <w:pPr>
              <w:rPr>
                <w:color w:val="000000"/>
              </w:rPr>
            </w:pPr>
            <w:r w:rsidRPr="0019172A">
              <w:rPr>
                <w:color w:val="000000"/>
              </w:rPr>
              <w:t xml:space="preserve">    Chet Ensign</w:t>
            </w:r>
          </w:p>
          <w:p w14:paraId="4AFEF6FD" w14:textId="77777777" w:rsidR="001D0CB3" w:rsidRPr="0019172A" w:rsidRDefault="001D0CB3" w:rsidP="009B0C3B">
            <w:pPr>
              <w:rPr>
                <w:b/>
                <w:color w:val="000000"/>
              </w:rPr>
            </w:pPr>
            <w:r w:rsidRPr="0019172A">
              <w:rPr>
                <w:b/>
                <w:color w:val="000000"/>
              </w:rPr>
              <w:t>Open Identity Exchange</w:t>
            </w:r>
          </w:p>
          <w:p w14:paraId="32561C6E" w14:textId="77777777" w:rsidR="001D0CB3" w:rsidRPr="0019172A" w:rsidRDefault="001D0CB3" w:rsidP="009B0C3B">
            <w:pPr>
              <w:rPr>
                <w:color w:val="000000"/>
              </w:rPr>
            </w:pPr>
            <w:r w:rsidRPr="0019172A">
              <w:rPr>
                <w:color w:val="000000"/>
              </w:rPr>
              <w:t xml:space="preserve">    Don Thibeau</w:t>
            </w:r>
          </w:p>
          <w:p w14:paraId="2C8D7D9B" w14:textId="77777777" w:rsidR="001D0CB3" w:rsidRPr="0019172A" w:rsidRDefault="001D0CB3" w:rsidP="009B0C3B">
            <w:pPr>
              <w:rPr>
                <w:b/>
                <w:color w:val="000000"/>
              </w:rPr>
            </w:pPr>
            <w:r w:rsidRPr="0019172A">
              <w:rPr>
                <w:b/>
                <w:color w:val="000000"/>
              </w:rPr>
              <w:t>PhishMe Inc.</w:t>
            </w:r>
          </w:p>
          <w:p w14:paraId="4B186E63" w14:textId="77777777" w:rsidR="001D0CB3" w:rsidRPr="0019172A" w:rsidRDefault="001D0CB3" w:rsidP="009B0C3B">
            <w:pPr>
              <w:rPr>
                <w:color w:val="000000"/>
              </w:rPr>
            </w:pPr>
            <w:r w:rsidRPr="0019172A">
              <w:rPr>
                <w:color w:val="000000"/>
              </w:rPr>
              <w:t xml:space="preserve">    Josh Larkins</w:t>
            </w:r>
          </w:p>
          <w:p w14:paraId="034FA5F5" w14:textId="77777777" w:rsidR="001D0CB3" w:rsidRPr="0019172A" w:rsidRDefault="001D0CB3" w:rsidP="009B0C3B">
            <w:pPr>
              <w:rPr>
                <w:b/>
                <w:color w:val="000000"/>
              </w:rPr>
            </w:pPr>
            <w:r w:rsidRPr="0019172A">
              <w:rPr>
                <w:b/>
                <w:color w:val="000000"/>
              </w:rPr>
              <w:t>Raytheon Company-SAS</w:t>
            </w:r>
          </w:p>
          <w:p w14:paraId="219E6140" w14:textId="77777777" w:rsidR="001D0CB3" w:rsidRPr="0019172A" w:rsidRDefault="001D0CB3" w:rsidP="009B0C3B">
            <w:pPr>
              <w:rPr>
                <w:color w:val="000000"/>
              </w:rPr>
            </w:pPr>
            <w:r w:rsidRPr="0019172A">
              <w:rPr>
                <w:color w:val="000000"/>
              </w:rPr>
              <w:t xml:space="preserve">    Daniel Wyschogrod</w:t>
            </w:r>
          </w:p>
          <w:p w14:paraId="5405A566" w14:textId="77777777" w:rsidR="001D0CB3" w:rsidRPr="0019172A" w:rsidRDefault="001D0CB3" w:rsidP="009B0C3B">
            <w:pPr>
              <w:rPr>
                <w:b/>
                <w:color w:val="000000"/>
              </w:rPr>
            </w:pPr>
            <w:r w:rsidRPr="0019172A">
              <w:rPr>
                <w:b/>
                <w:color w:val="000000"/>
              </w:rPr>
              <w:t>Retail Cyber Intelligence Sharing Center (R-CISC)</w:t>
            </w:r>
          </w:p>
          <w:p w14:paraId="77A72007" w14:textId="77777777" w:rsidR="001D0CB3" w:rsidRPr="0019172A" w:rsidRDefault="001D0CB3" w:rsidP="009B0C3B">
            <w:pPr>
              <w:rPr>
                <w:color w:val="000000"/>
              </w:rPr>
            </w:pPr>
            <w:r w:rsidRPr="0019172A">
              <w:rPr>
                <w:color w:val="000000"/>
              </w:rPr>
              <w:t xml:space="preserve">    Brian Engle</w:t>
            </w:r>
          </w:p>
          <w:p w14:paraId="6184B4E9" w14:textId="77777777" w:rsidR="001D0CB3" w:rsidRPr="0019172A" w:rsidRDefault="001D0CB3" w:rsidP="009B0C3B">
            <w:pPr>
              <w:rPr>
                <w:b/>
                <w:color w:val="000000"/>
              </w:rPr>
            </w:pPr>
            <w:r w:rsidRPr="0019172A">
              <w:rPr>
                <w:b/>
                <w:color w:val="000000"/>
              </w:rPr>
              <w:t>Semper Fortis Solutions</w:t>
            </w:r>
          </w:p>
          <w:p w14:paraId="3B1D3EF6" w14:textId="77777777" w:rsidR="001D0CB3" w:rsidRPr="0019172A" w:rsidRDefault="001D0CB3" w:rsidP="009B0C3B">
            <w:pPr>
              <w:rPr>
                <w:color w:val="000000"/>
              </w:rPr>
            </w:pPr>
            <w:r w:rsidRPr="0019172A">
              <w:rPr>
                <w:color w:val="000000"/>
              </w:rPr>
              <w:t xml:space="preserve">    Joseph Brand</w:t>
            </w:r>
          </w:p>
          <w:p w14:paraId="6C0547EB" w14:textId="77777777" w:rsidR="001D0CB3" w:rsidRPr="0019172A" w:rsidRDefault="001D0CB3" w:rsidP="009B0C3B">
            <w:pPr>
              <w:rPr>
                <w:b/>
                <w:color w:val="000000"/>
              </w:rPr>
            </w:pPr>
            <w:r w:rsidRPr="0019172A">
              <w:rPr>
                <w:b/>
                <w:color w:val="000000"/>
              </w:rPr>
              <w:t>Splunk Inc.</w:t>
            </w:r>
          </w:p>
          <w:p w14:paraId="21A4F96F" w14:textId="77777777" w:rsidR="001D0CB3" w:rsidRPr="0019172A" w:rsidRDefault="001D0CB3" w:rsidP="009B0C3B">
            <w:pPr>
              <w:rPr>
                <w:color w:val="000000"/>
              </w:rPr>
            </w:pPr>
            <w:r w:rsidRPr="0019172A">
              <w:rPr>
                <w:color w:val="000000"/>
              </w:rPr>
              <w:t xml:space="preserve">    Cedric LeRoux</w:t>
            </w:r>
          </w:p>
          <w:p w14:paraId="5101E2ED" w14:textId="77777777" w:rsidR="001D0CB3" w:rsidRPr="0019172A" w:rsidRDefault="001D0CB3" w:rsidP="009B0C3B">
            <w:pPr>
              <w:rPr>
                <w:color w:val="000000"/>
              </w:rPr>
            </w:pPr>
            <w:r w:rsidRPr="0019172A">
              <w:rPr>
                <w:color w:val="000000"/>
              </w:rPr>
              <w:t xml:space="preserve">    Brian Luger</w:t>
            </w:r>
          </w:p>
          <w:p w14:paraId="506B8280" w14:textId="77777777" w:rsidR="001D0CB3" w:rsidRPr="0019172A" w:rsidRDefault="001D0CB3" w:rsidP="009B0C3B">
            <w:pPr>
              <w:rPr>
                <w:color w:val="000000"/>
              </w:rPr>
            </w:pPr>
            <w:r w:rsidRPr="0019172A">
              <w:rPr>
                <w:color w:val="000000"/>
              </w:rPr>
              <w:t xml:space="preserve">    Kathy Wang</w:t>
            </w:r>
          </w:p>
          <w:p w14:paraId="477A51A0" w14:textId="77777777" w:rsidR="001D0CB3" w:rsidRPr="0019172A" w:rsidRDefault="001D0CB3" w:rsidP="009B0C3B">
            <w:pPr>
              <w:rPr>
                <w:b/>
                <w:color w:val="000000"/>
              </w:rPr>
            </w:pPr>
            <w:r w:rsidRPr="0019172A">
              <w:rPr>
                <w:b/>
                <w:color w:val="000000"/>
              </w:rPr>
              <w:t>TELUS</w:t>
            </w:r>
          </w:p>
          <w:p w14:paraId="3A9A3AE5" w14:textId="77777777" w:rsidR="001D0CB3" w:rsidRPr="0019172A" w:rsidRDefault="001D0CB3" w:rsidP="009B0C3B">
            <w:pPr>
              <w:rPr>
                <w:color w:val="000000"/>
              </w:rPr>
            </w:pPr>
            <w:r w:rsidRPr="0019172A">
              <w:rPr>
                <w:color w:val="000000"/>
              </w:rPr>
              <w:t xml:space="preserve">    Greg Reaume</w:t>
            </w:r>
          </w:p>
          <w:p w14:paraId="49D23FE1" w14:textId="77777777" w:rsidR="001D0CB3" w:rsidRPr="0019172A" w:rsidRDefault="001D0CB3" w:rsidP="009B0C3B">
            <w:pPr>
              <w:rPr>
                <w:color w:val="000000"/>
              </w:rPr>
            </w:pPr>
            <w:r w:rsidRPr="0019172A">
              <w:rPr>
                <w:color w:val="000000"/>
              </w:rPr>
              <w:t xml:space="preserve">    Alan Steer</w:t>
            </w:r>
          </w:p>
          <w:p w14:paraId="21E968AA" w14:textId="77777777" w:rsidR="001D0CB3" w:rsidRPr="0019172A" w:rsidRDefault="001D0CB3" w:rsidP="009B0C3B">
            <w:pPr>
              <w:rPr>
                <w:b/>
                <w:color w:val="000000"/>
              </w:rPr>
            </w:pPr>
            <w:r w:rsidRPr="0019172A">
              <w:rPr>
                <w:b/>
                <w:color w:val="000000"/>
              </w:rPr>
              <w:t>Threat Intelligence Pty Ltd</w:t>
            </w:r>
          </w:p>
          <w:p w14:paraId="12611801" w14:textId="77777777" w:rsidR="001D0CB3" w:rsidRPr="0019172A" w:rsidRDefault="001D0CB3" w:rsidP="009B0C3B">
            <w:pPr>
              <w:rPr>
                <w:color w:val="000000"/>
              </w:rPr>
            </w:pPr>
            <w:r w:rsidRPr="0019172A">
              <w:rPr>
                <w:color w:val="000000"/>
              </w:rPr>
              <w:t xml:space="preserve">    Tyron Miller</w:t>
            </w:r>
          </w:p>
          <w:p w14:paraId="31E29476" w14:textId="77777777" w:rsidR="001D0CB3" w:rsidRPr="0019172A" w:rsidRDefault="001D0CB3" w:rsidP="009B0C3B">
            <w:pPr>
              <w:rPr>
                <w:color w:val="000000"/>
              </w:rPr>
            </w:pPr>
            <w:r w:rsidRPr="0019172A">
              <w:rPr>
                <w:color w:val="000000"/>
              </w:rPr>
              <w:t xml:space="preserve">    Andrew van der Stock</w:t>
            </w:r>
          </w:p>
          <w:p w14:paraId="5C665240" w14:textId="77777777" w:rsidR="001D0CB3" w:rsidRPr="0019172A" w:rsidRDefault="001D0CB3" w:rsidP="009B0C3B">
            <w:pPr>
              <w:rPr>
                <w:b/>
                <w:color w:val="000000"/>
              </w:rPr>
            </w:pPr>
            <w:r w:rsidRPr="0019172A">
              <w:rPr>
                <w:b/>
                <w:color w:val="000000"/>
              </w:rPr>
              <w:t>ThreatConnect, Inc.</w:t>
            </w:r>
          </w:p>
          <w:p w14:paraId="5C6E43DB" w14:textId="77777777" w:rsidR="001D0CB3" w:rsidRPr="0019172A" w:rsidRDefault="001D0CB3" w:rsidP="009B0C3B">
            <w:pPr>
              <w:rPr>
                <w:color w:val="000000"/>
              </w:rPr>
            </w:pPr>
            <w:r w:rsidRPr="0019172A">
              <w:rPr>
                <w:color w:val="000000"/>
              </w:rPr>
              <w:t xml:space="preserve">    Wade Baker</w:t>
            </w:r>
          </w:p>
          <w:p w14:paraId="0D2E03E6" w14:textId="77777777" w:rsidR="001D0CB3" w:rsidRPr="0019172A" w:rsidRDefault="001D0CB3" w:rsidP="009B0C3B">
            <w:pPr>
              <w:rPr>
                <w:color w:val="000000"/>
              </w:rPr>
            </w:pPr>
            <w:r w:rsidRPr="0019172A">
              <w:rPr>
                <w:color w:val="000000"/>
              </w:rPr>
              <w:t xml:space="preserve">    Cole Iliff</w:t>
            </w:r>
          </w:p>
          <w:p w14:paraId="39585224" w14:textId="77777777" w:rsidR="001D0CB3" w:rsidRPr="0019172A" w:rsidRDefault="001D0CB3" w:rsidP="009B0C3B">
            <w:pPr>
              <w:rPr>
                <w:color w:val="000000"/>
              </w:rPr>
            </w:pPr>
            <w:r w:rsidRPr="0019172A">
              <w:rPr>
                <w:color w:val="000000"/>
              </w:rPr>
              <w:t xml:space="preserve">    Andrew Pendergast</w:t>
            </w:r>
          </w:p>
          <w:p w14:paraId="0C5402C7" w14:textId="77777777" w:rsidR="001D0CB3" w:rsidRPr="0019172A" w:rsidRDefault="001D0CB3" w:rsidP="009B0C3B">
            <w:pPr>
              <w:rPr>
                <w:color w:val="000000"/>
              </w:rPr>
            </w:pPr>
            <w:r w:rsidRPr="0019172A">
              <w:rPr>
                <w:color w:val="000000"/>
              </w:rPr>
              <w:t xml:space="preserve">    Ben Schmoker</w:t>
            </w:r>
          </w:p>
          <w:p w14:paraId="0DFB3BA7" w14:textId="77777777" w:rsidR="001D0CB3" w:rsidRPr="0019172A" w:rsidRDefault="001D0CB3" w:rsidP="009B0C3B">
            <w:pPr>
              <w:rPr>
                <w:color w:val="000000"/>
              </w:rPr>
            </w:pPr>
            <w:r w:rsidRPr="0019172A">
              <w:rPr>
                <w:color w:val="000000"/>
              </w:rPr>
              <w:t xml:space="preserve">    Jason Spies</w:t>
            </w:r>
          </w:p>
          <w:p w14:paraId="7A2C2159" w14:textId="77777777" w:rsidR="001D0CB3" w:rsidRPr="0019172A" w:rsidRDefault="001D0CB3" w:rsidP="009B0C3B">
            <w:pPr>
              <w:rPr>
                <w:b/>
                <w:color w:val="000000"/>
              </w:rPr>
            </w:pPr>
            <w:r w:rsidRPr="0019172A">
              <w:rPr>
                <w:b/>
                <w:color w:val="000000"/>
              </w:rPr>
              <w:t>TruSTAR Technology</w:t>
            </w:r>
          </w:p>
          <w:p w14:paraId="0A084F91" w14:textId="77777777" w:rsidR="001D0CB3" w:rsidRPr="0019172A" w:rsidRDefault="001D0CB3" w:rsidP="009B0C3B">
            <w:pPr>
              <w:rPr>
                <w:color w:val="000000"/>
              </w:rPr>
            </w:pPr>
            <w:r w:rsidRPr="0019172A">
              <w:rPr>
                <w:color w:val="000000"/>
              </w:rPr>
              <w:t xml:space="preserve">    Chris Roblee</w:t>
            </w:r>
          </w:p>
          <w:p w14:paraId="7BE12771" w14:textId="77777777" w:rsidR="001D0CB3" w:rsidRPr="0019172A" w:rsidRDefault="001D0CB3" w:rsidP="009B0C3B">
            <w:pPr>
              <w:rPr>
                <w:b/>
                <w:color w:val="000000"/>
              </w:rPr>
            </w:pPr>
            <w:r w:rsidRPr="0019172A">
              <w:rPr>
                <w:b/>
                <w:color w:val="000000"/>
              </w:rPr>
              <w:t>United Kingdom Cabinet Office</w:t>
            </w:r>
          </w:p>
          <w:p w14:paraId="07B31BFB" w14:textId="77777777" w:rsidR="001D0CB3" w:rsidRPr="0019172A" w:rsidRDefault="001D0CB3" w:rsidP="009B0C3B">
            <w:pPr>
              <w:rPr>
                <w:color w:val="000000"/>
              </w:rPr>
            </w:pPr>
            <w:r w:rsidRPr="0019172A">
              <w:rPr>
                <w:color w:val="000000"/>
              </w:rPr>
              <w:t xml:space="preserve">    Iain Brown</w:t>
            </w:r>
          </w:p>
          <w:p w14:paraId="7D451E75" w14:textId="77777777" w:rsidR="001D0CB3" w:rsidRPr="0019172A" w:rsidRDefault="001D0CB3" w:rsidP="009B0C3B">
            <w:pPr>
              <w:rPr>
                <w:color w:val="000000"/>
              </w:rPr>
            </w:pPr>
            <w:r w:rsidRPr="0019172A">
              <w:rPr>
                <w:color w:val="000000"/>
              </w:rPr>
              <w:t xml:space="preserve">    Adam Cooper</w:t>
            </w:r>
          </w:p>
          <w:p w14:paraId="5FAE6A22" w14:textId="77777777" w:rsidR="001D0CB3" w:rsidRPr="0019172A" w:rsidRDefault="001D0CB3" w:rsidP="009B0C3B">
            <w:pPr>
              <w:rPr>
                <w:color w:val="000000"/>
              </w:rPr>
            </w:pPr>
            <w:r w:rsidRPr="0019172A">
              <w:rPr>
                <w:color w:val="000000"/>
              </w:rPr>
              <w:t xml:space="preserve">    Mike McLellan</w:t>
            </w:r>
          </w:p>
          <w:p w14:paraId="412A8F77" w14:textId="77777777" w:rsidR="001D0CB3" w:rsidRPr="0019172A" w:rsidRDefault="001D0CB3" w:rsidP="009B0C3B">
            <w:pPr>
              <w:rPr>
                <w:color w:val="000000"/>
              </w:rPr>
            </w:pPr>
            <w:r w:rsidRPr="0019172A">
              <w:rPr>
                <w:color w:val="000000"/>
              </w:rPr>
              <w:t xml:space="preserve">    Chris O’Brien</w:t>
            </w:r>
          </w:p>
          <w:p w14:paraId="18CE9E67" w14:textId="77777777" w:rsidR="001D0CB3" w:rsidRPr="0019172A" w:rsidRDefault="001D0CB3" w:rsidP="009B0C3B">
            <w:pPr>
              <w:rPr>
                <w:color w:val="000000"/>
              </w:rPr>
            </w:pPr>
            <w:r w:rsidRPr="0019172A">
              <w:rPr>
                <w:color w:val="000000"/>
              </w:rPr>
              <w:t xml:space="preserve">    James Penman</w:t>
            </w:r>
          </w:p>
          <w:p w14:paraId="499F848C" w14:textId="77777777" w:rsidR="001D0CB3" w:rsidRPr="0019172A" w:rsidRDefault="001D0CB3" w:rsidP="009B0C3B">
            <w:pPr>
              <w:rPr>
                <w:color w:val="000000"/>
              </w:rPr>
            </w:pPr>
            <w:r w:rsidRPr="0019172A">
              <w:rPr>
                <w:color w:val="000000"/>
              </w:rPr>
              <w:lastRenderedPageBreak/>
              <w:t xml:space="preserve">    Howard Staple</w:t>
            </w:r>
          </w:p>
          <w:p w14:paraId="07ACD25E" w14:textId="77777777" w:rsidR="001D0CB3" w:rsidRPr="0019172A" w:rsidRDefault="001D0CB3" w:rsidP="009B0C3B">
            <w:pPr>
              <w:rPr>
                <w:color w:val="000000"/>
              </w:rPr>
            </w:pPr>
            <w:r w:rsidRPr="0019172A">
              <w:rPr>
                <w:color w:val="000000"/>
              </w:rPr>
              <w:t xml:space="preserve">    Chris Taylor</w:t>
            </w:r>
          </w:p>
          <w:p w14:paraId="0C0F1C05" w14:textId="77777777" w:rsidR="001D0CB3" w:rsidRPr="0019172A" w:rsidRDefault="001D0CB3" w:rsidP="009B0C3B">
            <w:pPr>
              <w:rPr>
                <w:color w:val="000000"/>
              </w:rPr>
            </w:pPr>
            <w:r w:rsidRPr="0019172A">
              <w:rPr>
                <w:color w:val="000000"/>
              </w:rPr>
              <w:t xml:space="preserve">    Laurie Thomson</w:t>
            </w:r>
          </w:p>
          <w:p w14:paraId="3AB2A450" w14:textId="77777777" w:rsidR="001D0CB3" w:rsidRPr="0019172A" w:rsidRDefault="001D0CB3" w:rsidP="009B0C3B">
            <w:pPr>
              <w:rPr>
                <w:color w:val="000000"/>
              </w:rPr>
            </w:pPr>
            <w:r w:rsidRPr="0019172A">
              <w:rPr>
                <w:color w:val="000000"/>
              </w:rPr>
              <w:t xml:space="preserve">    Alastair Treharne</w:t>
            </w:r>
          </w:p>
          <w:p w14:paraId="72566940" w14:textId="77777777" w:rsidR="001D0CB3" w:rsidRPr="0019172A" w:rsidRDefault="001D0CB3" w:rsidP="009B0C3B">
            <w:pPr>
              <w:rPr>
                <w:color w:val="000000"/>
              </w:rPr>
            </w:pPr>
            <w:r w:rsidRPr="0019172A">
              <w:rPr>
                <w:color w:val="000000"/>
              </w:rPr>
              <w:t xml:space="preserve">    Julian White</w:t>
            </w:r>
          </w:p>
          <w:p w14:paraId="7810B46F" w14:textId="77777777" w:rsidR="001D0CB3" w:rsidRPr="0019172A" w:rsidRDefault="001D0CB3" w:rsidP="009B0C3B">
            <w:pPr>
              <w:rPr>
                <w:color w:val="000000"/>
              </w:rPr>
            </w:pPr>
            <w:r w:rsidRPr="0019172A">
              <w:rPr>
                <w:color w:val="000000"/>
              </w:rPr>
              <w:t xml:space="preserve">    Bethany Yates</w:t>
            </w:r>
          </w:p>
          <w:p w14:paraId="33E6EDA7" w14:textId="77777777" w:rsidR="001D0CB3" w:rsidRPr="0019172A" w:rsidRDefault="001D0CB3" w:rsidP="009B0C3B">
            <w:pPr>
              <w:rPr>
                <w:b/>
                <w:color w:val="000000"/>
              </w:rPr>
            </w:pPr>
            <w:r w:rsidRPr="0019172A">
              <w:rPr>
                <w:b/>
                <w:color w:val="000000"/>
              </w:rPr>
              <w:t>US Department of Homeland Security</w:t>
            </w:r>
          </w:p>
          <w:p w14:paraId="3D37E5BA" w14:textId="77777777" w:rsidR="001D0CB3" w:rsidRPr="0019172A" w:rsidRDefault="001D0CB3" w:rsidP="009B0C3B">
            <w:pPr>
              <w:rPr>
                <w:color w:val="000000"/>
              </w:rPr>
            </w:pPr>
            <w:r w:rsidRPr="0019172A">
              <w:rPr>
                <w:color w:val="000000"/>
              </w:rPr>
              <w:t xml:space="preserve">    Evette Maynard-Noel</w:t>
            </w:r>
          </w:p>
          <w:p w14:paraId="2474E40B" w14:textId="77777777" w:rsidR="001D0CB3" w:rsidRPr="0019172A" w:rsidRDefault="001D0CB3" w:rsidP="009B0C3B">
            <w:pPr>
              <w:rPr>
                <w:color w:val="000000"/>
              </w:rPr>
            </w:pPr>
            <w:r w:rsidRPr="0019172A">
              <w:rPr>
                <w:color w:val="000000"/>
              </w:rPr>
              <w:t xml:space="preserve">    Justin Stekervetz</w:t>
            </w:r>
          </w:p>
          <w:p w14:paraId="335D3ACF" w14:textId="77777777" w:rsidR="001D0CB3" w:rsidRPr="0019172A" w:rsidRDefault="001D0CB3" w:rsidP="009B0C3B">
            <w:pPr>
              <w:rPr>
                <w:b/>
                <w:color w:val="000000"/>
              </w:rPr>
            </w:pPr>
            <w:r w:rsidRPr="0019172A">
              <w:rPr>
                <w:b/>
                <w:color w:val="000000"/>
              </w:rPr>
              <w:t>ViaSat, Inc.</w:t>
            </w:r>
          </w:p>
          <w:p w14:paraId="1AA5F59D" w14:textId="77777777" w:rsidR="001D0CB3" w:rsidRPr="0019172A" w:rsidRDefault="001D0CB3" w:rsidP="009B0C3B">
            <w:pPr>
              <w:rPr>
                <w:color w:val="000000"/>
              </w:rPr>
            </w:pPr>
            <w:r w:rsidRPr="0019172A">
              <w:rPr>
                <w:color w:val="000000"/>
              </w:rPr>
              <w:t xml:space="preserve">    Lee Chieffalo</w:t>
            </w:r>
          </w:p>
          <w:p w14:paraId="6BCC366A" w14:textId="77777777" w:rsidR="001D0CB3" w:rsidRPr="0019172A" w:rsidRDefault="001D0CB3" w:rsidP="009B0C3B">
            <w:pPr>
              <w:rPr>
                <w:color w:val="000000"/>
              </w:rPr>
            </w:pPr>
            <w:r w:rsidRPr="0019172A">
              <w:rPr>
                <w:color w:val="000000"/>
              </w:rPr>
              <w:t xml:space="preserve">    Wilson Figueroa</w:t>
            </w:r>
          </w:p>
          <w:p w14:paraId="14506B0F" w14:textId="77777777" w:rsidR="001D0CB3" w:rsidRPr="0019172A" w:rsidRDefault="001D0CB3" w:rsidP="009B0C3B">
            <w:pPr>
              <w:rPr>
                <w:color w:val="000000"/>
              </w:rPr>
            </w:pPr>
            <w:r w:rsidRPr="0019172A">
              <w:rPr>
                <w:color w:val="000000"/>
              </w:rPr>
              <w:t xml:space="preserve">    Andrew May</w:t>
            </w:r>
          </w:p>
          <w:p w14:paraId="6C27DD50" w14:textId="77777777" w:rsidR="001D0CB3" w:rsidRPr="0019172A" w:rsidRDefault="001D0CB3" w:rsidP="009B0C3B">
            <w:pPr>
              <w:rPr>
                <w:b/>
                <w:color w:val="000000"/>
              </w:rPr>
            </w:pPr>
            <w:r w:rsidRPr="0019172A">
              <w:rPr>
                <w:b/>
                <w:color w:val="000000"/>
              </w:rPr>
              <w:t>Yaana Technologies, LLC</w:t>
            </w:r>
          </w:p>
          <w:p w14:paraId="50622F1C" w14:textId="77777777" w:rsidR="001D0CB3" w:rsidRPr="0019172A" w:rsidRDefault="001D0CB3" w:rsidP="009B0C3B">
            <w:r w:rsidRPr="0019172A">
              <w:rPr>
                <w:color w:val="000000"/>
              </w:rPr>
              <w:t xml:space="preserve">    Anthony Rutkowski</w:t>
            </w:r>
          </w:p>
        </w:tc>
      </w:tr>
    </w:tbl>
    <w:p w14:paraId="26A1DBCB" w14:textId="77777777" w:rsidR="001D0CB3" w:rsidRDefault="001D0CB3" w:rsidP="001D0CB3">
      <w:pPr>
        <w:pStyle w:val="Contributor"/>
      </w:pPr>
    </w:p>
    <w:p w14:paraId="2A79C00E" w14:textId="77777777" w:rsidR="001D0CB3" w:rsidRDefault="001D0CB3" w:rsidP="001D0CB3">
      <w:pPr>
        <w:pStyle w:val="Contributor"/>
      </w:pPr>
      <w:r>
        <w:t>The authors would also like to thank the larger CybOX Community for its input and help in reviewing this document.</w:t>
      </w:r>
    </w:p>
    <w:p w14:paraId="1BC9B39A" w14:textId="77777777" w:rsidR="001D0CB3" w:rsidRDefault="001D0CB3" w:rsidP="001D0CB3">
      <w:pPr>
        <w:spacing w:before="0" w:after="240"/>
      </w:pPr>
    </w:p>
    <w:p w14:paraId="23FBDE9C" w14:textId="77777777" w:rsidR="001D0CB3" w:rsidRDefault="001D0CB3" w:rsidP="001D0CB3">
      <w:pPr>
        <w:pStyle w:val="AppendixHeading1"/>
        <w:numPr>
          <w:ilvl w:val="0"/>
          <w:numId w:val="37"/>
        </w:numPr>
      </w:pPr>
      <w:bookmarkStart w:id="118" w:name="_Toc85472898"/>
      <w:bookmarkStart w:id="119" w:name="_Toc287332014"/>
      <w:bookmarkStart w:id="120" w:name="_Toc450222534"/>
      <w:bookmarkStart w:id="121" w:name="_Toc458094253"/>
      <w:r>
        <w:lastRenderedPageBreak/>
        <w:t>Revision History</w:t>
      </w:r>
      <w:bookmarkEnd w:id="118"/>
      <w:bookmarkEnd w:id="119"/>
      <w:bookmarkEnd w:id="120"/>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980"/>
        <w:gridCol w:w="1890"/>
        <w:gridCol w:w="4428"/>
      </w:tblGrid>
      <w:tr w:rsidR="001D0CB3" w14:paraId="68C1D2C7" w14:textId="77777777" w:rsidTr="009B0C3B">
        <w:tc>
          <w:tcPr>
            <w:tcW w:w="1278" w:type="dxa"/>
          </w:tcPr>
          <w:p w14:paraId="1097BAFA" w14:textId="77777777" w:rsidR="001D0CB3" w:rsidRPr="00C7321D" w:rsidRDefault="001D0CB3" w:rsidP="009B0C3B">
            <w:pPr>
              <w:jc w:val="center"/>
              <w:rPr>
                <w:b/>
              </w:rPr>
            </w:pPr>
            <w:r w:rsidRPr="00C7321D">
              <w:rPr>
                <w:b/>
              </w:rPr>
              <w:t>Revision</w:t>
            </w:r>
          </w:p>
        </w:tc>
        <w:tc>
          <w:tcPr>
            <w:tcW w:w="1980" w:type="dxa"/>
          </w:tcPr>
          <w:p w14:paraId="27ECB40E" w14:textId="77777777" w:rsidR="001D0CB3" w:rsidRPr="00C7321D" w:rsidRDefault="001D0CB3" w:rsidP="009B0C3B">
            <w:pPr>
              <w:jc w:val="center"/>
              <w:rPr>
                <w:b/>
              </w:rPr>
            </w:pPr>
            <w:r w:rsidRPr="00C7321D">
              <w:rPr>
                <w:b/>
              </w:rPr>
              <w:t>Date</w:t>
            </w:r>
          </w:p>
        </w:tc>
        <w:tc>
          <w:tcPr>
            <w:tcW w:w="1890" w:type="dxa"/>
          </w:tcPr>
          <w:p w14:paraId="3EC44F82" w14:textId="77777777" w:rsidR="001D0CB3" w:rsidRPr="00C7321D" w:rsidRDefault="001D0CB3" w:rsidP="009B0C3B">
            <w:pPr>
              <w:jc w:val="center"/>
              <w:rPr>
                <w:b/>
              </w:rPr>
            </w:pPr>
            <w:r w:rsidRPr="00C7321D">
              <w:rPr>
                <w:b/>
              </w:rPr>
              <w:t>Editor</w:t>
            </w:r>
          </w:p>
        </w:tc>
        <w:tc>
          <w:tcPr>
            <w:tcW w:w="4428" w:type="dxa"/>
          </w:tcPr>
          <w:p w14:paraId="0C2B0094" w14:textId="77777777" w:rsidR="001D0CB3" w:rsidRPr="00C7321D" w:rsidRDefault="001D0CB3" w:rsidP="009B0C3B">
            <w:pPr>
              <w:rPr>
                <w:b/>
              </w:rPr>
            </w:pPr>
            <w:r w:rsidRPr="00C7321D">
              <w:rPr>
                <w:b/>
              </w:rPr>
              <w:t>Changes Made</w:t>
            </w:r>
          </w:p>
        </w:tc>
      </w:tr>
      <w:tr w:rsidR="001D0CB3" w14:paraId="5F28DD95" w14:textId="77777777" w:rsidTr="009B0C3B">
        <w:tc>
          <w:tcPr>
            <w:tcW w:w="1278" w:type="dxa"/>
          </w:tcPr>
          <w:p w14:paraId="6EC01227" w14:textId="77777777" w:rsidR="001D0CB3" w:rsidRDefault="001D0CB3" w:rsidP="009B0C3B">
            <w:r>
              <w:t>wd01</w:t>
            </w:r>
          </w:p>
        </w:tc>
        <w:tc>
          <w:tcPr>
            <w:tcW w:w="1980" w:type="dxa"/>
          </w:tcPr>
          <w:p w14:paraId="598557A7" w14:textId="77777777" w:rsidR="001D0CB3" w:rsidRDefault="001D0CB3" w:rsidP="009B0C3B">
            <w:r>
              <w:t>15 December 2015</w:t>
            </w:r>
          </w:p>
        </w:tc>
        <w:tc>
          <w:tcPr>
            <w:tcW w:w="1890" w:type="dxa"/>
          </w:tcPr>
          <w:p w14:paraId="6B809AAD" w14:textId="77777777" w:rsidR="001D0CB3" w:rsidRDefault="001D0CB3" w:rsidP="009B0C3B">
            <w:r>
              <w:t xml:space="preserve">Desiree Beck </w:t>
            </w:r>
          </w:p>
          <w:p w14:paraId="3FBAC619" w14:textId="77777777" w:rsidR="001D0CB3" w:rsidRDefault="001D0CB3" w:rsidP="009B0C3B">
            <w:r>
              <w:t>Trey Darley</w:t>
            </w:r>
          </w:p>
          <w:p w14:paraId="7B4E929B" w14:textId="77777777" w:rsidR="001D0CB3" w:rsidRDefault="001D0CB3" w:rsidP="009B0C3B">
            <w:r>
              <w:t xml:space="preserve"> Ivan Kirillov</w:t>
            </w:r>
          </w:p>
          <w:p w14:paraId="105B493C" w14:textId="77777777" w:rsidR="001D0CB3" w:rsidRDefault="001D0CB3" w:rsidP="009B0C3B">
            <w:r>
              <w:t xml:space="preserve"> Rich Piazza</w:t>
            </w:r>
          </w:p>
        </w:tc>
        <w:tc>
          <w:tcPr>
            <w:tcW w:w="4428" w:type="dxa"/>
          </w:tcPr>
          <w:p w14:paraId="19153F44" w14:textId="77777777" w:rsidR="001D0CB3" w:rsidRDefault="001D0CB3" w:rsidP="009B0C3B">
            <w:r>
              <w:t>Initial transfer to OASIS template</w:t>
            </w:r>
          </w:p>
        </w:tc>
      </w:tr>
    </w:tbl>
    <w:p w14:paraId="3DC97AB7" w14:textId="77777777" w:rsidR="001D0CB3" w:rsidRPr="003129C6" w:rsidRDefault="001D0CB3" w:rsidP="001D0CB3"/>
    <w:p w14:paraId="6A727E2A" w14:textId="2845E23F" w:rsidR="00427622" w:rsidRDefault="00427622" w:rsidP="00427622"/>
    <w:sectPr w:rsidR="00427622" w:rsidSect="009B0C3B">
      <w:footerReference w:type="default" r:id="rId57"/>
      <w:endnotePr>
        <w:numFmt w:val="decimal"/>
      </w:endnotePr>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A239" w14:textId="77777777" w:rsidR="00607B29" w:rsidRDefault="00607B29" w:rsidP="008C100C">
      <w:r>
        <w:separator/>
      </w:r>
    </w:p>
    <w:p w14:paraId="01772B38" w14:textId="77777777" w:rsidR="00607B29" w:rsidRDefault="00607B29" w:rsidP="008C100C"/>
    <w:p w14:paraId="53C1B3E5" w14:textId="77777777" w:rsidR="00607B29" w:rsidRDefault="00607B29" w:rsidP="008C100C"/>
    <w:p w14:paraId="491F4D01" w14:textId="77777777" w:rsidR="00607B29" w:rsidRDefault="00607B29" w:rsidP="008C100C"/>
    <w:p w14:paraId="50DA0B7C" w14:textId="77777777" w:rsidR="00607B29" w:rsidRDefault="00607B29" w:rsidP="008C100C"/>
    <w:p w14:paraId="57F77201" w14:textId="77777777" w:rsidR="00607B29" w:rsidRDefault="00607B29" w:rsidP="008C100C"/>
    <w:p w14:paraId="4ADD8806" w14:textId="77777777" w:rsidR="00607B29" w:rsidRDefault="00607B29" w:rsidP="008C100C"/>
  </w:endnote>
  <w:endnote w:type="continuationSeparator" w:id="0">
    <w:p w14:paraId="4759F430" w14:textId="77777777" w:rsidR="00607B29" w:rsidRDefault="00607B29" w:rsidP="008C100C">
      <w:r>
        <w:continuationSeparator/>
      </w:r>
    </w:p>
    <w:p w14:paraId="60F99F51" w14:textId="77777777" w:rsidR="00607B29" w:rsidRDefault="00607B29" w:rsidP="008C100C"/>
    <w:p w14:paraId="6361C402" w14:textId="77777777" w:rsidR="00607B29" w:rsidRDefault="00607B29" w:rsidP="008C100C"/>
    <w:p w14:paraId="38A97BE9" w14:textId="77777777" w:rsidR="00607B29" w:rsidRDefault="00607B29" w:rsidP="008C100C"/>
    <w:p w14:paraId="590364CC" w14:textId="77777777" w:rsidR="00607B29" w:rsidRDefault="00607B29" w:rsidP="008C100C"/>
    <w:p w14:paraId="723EC710" w14:textId="77777777" w:rsidR="00607B29" w:rsidRDefault="00607B29" w:rsidP="008C100C"/>
    <w:p w14:paraId="6D67B2A9" w14:textId="77777777" w:rsidR="00607B29" w:rsidRDefault="00607B2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7736150" w:rsidR="009B0C3B" w:rsidRDefault="009B0C3B" w:rsidP="00560795">
    <w:pPr>
      <w:pStyle w:val="Footer"/>
      <w:tabs>
        <w:tab w:val="clear" w:pos="4320"/>
        <w:tab w:val="clear" w:pos="8640"/>
        <w:tab w:val="center" w:pos="4680"/>
        <w:tab w:val="right" w:pos="9360"/>
      </w:tabs>
      <w:spacing w:after="0"/>
      <w:rPr>
        <w:sz w:val="16"/>
        <w:szCs w:val="16"/>
      </w:rPr>
    </w:pPr>
    <w:r>
      <w:rPr>
        <w:sz w:val="16"/>
        <w:szCs w:val="16"/>
      </w:rPr>
      <w:t>cybox-v2.1.1-csprd01-part04-default-extensions</w:t>
    </w:r>
    <w:r>
      <w:rPr>
        <w:sz w:val="16"/>
        <w:szCs w:val="16"/>
      </w:rPr>
      <w:tab/>
    </w:r>
    <w:r>
      <w:rPr>
        <w:sz w:val="16"/>
        <w:szCs w:val="16"/>
      </w:rPr>
      <w:tab/>
      <w:t>20 June 2016</w:t>
    </w:r>
  </w:p>
  <w:p w14:paraId="6EB56623" w14:textId="06741EDE" w:rsidR="009B0C3B" w:rsidRPr="00F50E2C" w:rsidRDefault="009B0C3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14937">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14937">
      <w:rPr>
        <w:rStyle w:val="PageNumber"/>
        <w:noProof/>
        <w:sz w:val="16"/>
        <w:szCs w:val="16"/>
      </w:rPr>
      <w:t>19</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9B0C3B" w:rsidRPr="007611CD" w:rsidRDefault="009B0C3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9B0C3B" w:rsidRPr="007611CD" w:rsidRDefault="009B0C3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19</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DD9A" w14:textId="4B49E9C9" w:rsidR="009B0C3B" w:rsidRDefault="009B0C3B" w:rsidP="00891A2D">
    <w:pPr>
      <w:pStyle w:val="Footer"/>
      <w:tabs>
        <w:tab w:val="clear" w:pos="4320"/>
        <w:tab w:val="clear" w:pos="8640"/>
        <w:tab w:val="center" w:pos="6840"/>
        <w:tab w:val="right" w:pos="13320"/>
      </w:tabs>
      <w:spacing w:after="0"/>
      <w:rPr>
        <w:sz w:val="16"/>
        <w:szCs w:val="16"/>
      </w:rPr>
    </w:pPr>
    <w:r>
      <w:rPr>
        <w:sz w:val="16"/>
        <w:szCs w:val="16"/>
      </w:rPr>
      <w:t>cybox-v2.1.1-csprd01-part04-default-extensions</w:t>
    </w:r>
    <w:r>
      <w:rPr>
        <w:sz w:val="16"/>
        <w:szCs w:val="16"/>
      </w:rPr>
      <w:tab/>
    </w:r>
    <w:r>
      <w:rPr>
        <w:sz w:val="16"/>
        <w:szCs w:val="16"/>
      </w:rPr>
      <w:tab/>
      <w:t>20 June 2016</w:t>
    </w:r>
  </w:p>
  <w:p w14:paraId="5308240D" w14:textId="2102FE26" w:rsidR="009B0C3B" w:rsidRPr="00F50E2C" w:rsidRDefault="009B0C3B" w:rsidP="00891A2D">
    <w:pPr>
      <w:pStyle w:val="Footer"/>
      <w:tabs>
        <w:tab w:val="clear" w:pos="4320"/>
        <w:tab w:val="clear" w:pos="8640"/>
        <w:tab w:val="center" w:pos="6840"/>
        <w:tab w:val="right" w:pos="1332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14937">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14937">
      <w:rPr>
        <w:rStyle w:val="PageNumber"/>
        <w:noProof/>
        <w:sz w:val="16"/>
        <w:szCs w:val="16"/>
      </w:rPr>
      <w:t>19</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54A3" w14:textId="61AF1B2F" w:rsidR="009B0C3B" w:rsidRDefault="009B0C3B" w:rsidP="00204E78">
    <w:pPr>
      <w:pStyle w:val="Footer"/>
      <w:tabs>
        <w:tab w:val="clear" w:pos="4320"/>
        <w:tab w:val="clear" w:pos="8640"/>
        <w:tab w:val="center" w:pos="4666"/>
        <w:tab w:val="right" w:pos="9270"/>
      </w:tabs>
      <w:spacing w:after="0"/>
      <w:rPr>
        <w:sz w:val="16"/>
        <w:szCs w:val="16"/>
      </w:rPr>
    </w:pPr>
    <w:r>
      <w:rPr>
        <w:sz w:val="16"/>
        <w:szCs w:val="16"/>
      </w:rPr>
      <w:t>cybox-v2.1.1-csprd01-part04-default-extensions</w:t>
    </w:r>
    <w:r>
      <w:rPr>
        <w:sz w:val="16"/>
        <w:szCs w:val="16"/>
      </w:rPr>
      <w:tab/>
    </w:r>
    <w:r>
      <w:rPr>
        <w:sz w:val="16"/>
        <w:szCs w:val="16"/>
      </w:rPr>
      <w:tab/>
      <w:t>20 June 2016</w:t>
    </w:r>
  </w:p>
  <w:p w14:paraId="4009A990" w14:textId="2A854CCA" w:rsidR="009B0C3B" w:rsidRPr="00F50E2C" w:rsidRDefault="009B0C3B" w:rsidP="00204E78">
    <w:pPr>
      <w:pStyle w:val="Footer"/>
      <w:tabs>
        <w:tab w:val="clear" w:pos="4320"/>
        <w:tab w:val="clear" w:pos="8640"/>
        <w:tab w:val="center" w:pos="4666"/>
        <w:tab w:val="right" w:pos="927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14937">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14937">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227D9" w14:textId="77777777" w:rsidR="00607B29" w:rsidRDefault="00607B29" w:rsidP="008C100C">
      <w:r>
        <w:separator/>
      </w:r>
    </w:p>
    <w:p w14:paraId="693F827A" w14:textId="77777777" w:rsidR="00607B29" w:rsidRDefault="00607B29" w:rsidP="008C100C"/>
  </w:footnote>
  <w:footnote w:type="continuationSeparator" w:id="0">
    <w:p w14:paraId="1A47EB6B" w14:textId="77777777" w:rsidR="00607B29" w:rsidRDefault="00607B29" w:rsidP="008C100C">
      <w:r>
        <w:continuationSeparator/>
      </w:r>
    </w:p>
    <w:p w14:paraId="541F387E" w14:textId="77777777" w:rsidR="00607B29" w:rsidRDefault="00607B2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9B0C3B" w:rsidRDefault="009B0C3B" w:rsidP="008C100C"/>
  <w:p w14:paraId="09D3A197" w14:textId="77777777" w:rsidR="009B0C3B" w:rsidRDefault="009B0C3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3A9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F4C8E"/>
    <w:multiLevelType w:val="hybridMultilevel"/>
    <w:tmpl w:val="2CB8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5"/>
  </w:num>
  <w:num w:numId="36">
    <w:abstractNumId w:val="16"/>
  </w:num>
  <w:num w:numId="37">
    <w:abstractNumId w:val="14"/>
  </w:num>
  <w:num w:numId="38">
    <w:abstractNumId w:val="14"/>
  </w:num>
  <w:num w:numId="39">
    <w:abstractNumId w:val="11"/>
  </w:num>
  <w:num w:numId="40">
    <w:abstractNumId w:val="24"/>
  </w:num>
  <w:num w:numId="41">
    <w:abstractNumId w:val="18"/>
  </w:num>
  <w:num w:numId="42">
    <w:abstractNumId w:val="10"/>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815"/>
    <w:rsid w:val="00097D0B"/>
    <w:rsid w:val="000A02CD"/>
    <w:rsid w:val="000A6E00"/>
    <w:rsid w:val="000C11FC"/>
    <w:rsid w:val="000D208F"/>
    <w:rsid w:val="000E28CA"/>
    <w:rsid w:val="000E5705"/>
    <w:rsid w:val="00101D6D"/>
    <w:rsid w:val="00123F2F"/>
    <w:rsid w:val="0013391D"/>
    <w:rsid w:val="00147F63"/>
    <w:rsid w:val="00154FA3"/>
    <w:rsid w:val="00156A1C"/>
    <w:rsid w:val="00177DED"/>
    <w:rsid w:val="001832F8"/>
    <w:rsid w:val="001C1D5A"/>
    <w:rsid w:val="001C782B"/>
    <w:rsid w:val="001D0CB3"/>
    <w:rsid w:val="001D1D6C"/>
    <w:rsid w:val="001E34B8"/>
    <w:rsid w:val="001E46CF"/>
    <w:rsid w:val="001E4B99"/>
    <w:rsid w:val="001F05E0"/>
    <w:rsid w:val="001F51AB"/>
    <w:rsid w:val="00204E78"/>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D7C00"/>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C75BA"/>
    <w:rsid w:val="005D2EE1"/>
    <w:rsid w:val="005F4F93"/>
    <w:rsid w:val="0060033A"/>
    <w:rsid w:val="00600A43"/>
    <w:rsid w:val="006047D8"/>
    <w:rsid w:val="00607B29"/>
    <w:rsid w:val="006107FC"/>
    <w:rsid w:val="00635370"/>
    <w:rsid w:val="006852B0"/>
    <w:rsid w:val="006A0100"/>
    <w:rsid w:val="006A0C24"/>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4795F"/>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91A2D"/>
    <w:rsid w:val="008A31C5"/>
    <w:rsid w:val="008A68CC"/>
    <w:rsid w:val="008B35FC"/>
    <w:rsid w:val="008C100C"/>
    <w:rsid w:val="008C7396"/>
    <w:rsid w:val="008D23C9"/>
    <w:rsid w:val="008D464F"/>
    <w:rsid w:val="008D603F"/>
    <w:rsid w:val="008E5FC7"/>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0C3B"/>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9615E"/>
    <w:rsid w:val="00BA2083"/>
    <w:rsid w:val="00BB79DE"/>
    <w:rsid w:val="00BC5AF2"/>
    <w:rsid w:val="00BE1CE0"/>
    <w:rsid w:val="00C02DEC"/>
    <w:rsid w:val="00C04AB3"/>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3BAF"/>
    <w:rsid w:val="00DA5475"/>
    <w:rsid w:val="00DB27A1"/>
    <w:rsid w:val="00DB7C3C"/>
    <w:rsid w:val="00DC2EB1"/>
    <w:rsid w:val="00DD0D58"/>
    <w:rsid w:val="00DE105D"/>
    <w:rsid w:val="00DE6F0E"/>
    <w:rsid w:val="00DF1F29"/>
    <w:rsid w:val="00DF3A4F"/>
    <w:rsid w:val="00DF5EAF"/>
    <w:rsid w:val="00E06267"/>
    <w:rsid w:val="00E14937"/>
    <w:rsid w:val="00E21636"/>
    <w:rsid w:val="00E230BA"/>
    <w:rsid w:val="00E30DE0"/>
    <w:rsid w:val="00E31A55"/>
    <w:rsid w:val="00E33995"/>
    <w:rsid w:val="00E35EBE"/>
    <w:rsid w:val="00E36FE1"/>
    <w:rsid w:val="00E4299F"/>
    <w:rsid w:val="00E5513E"/>
    <w:rsid w:val="00E7674F"/>
    <w:rsid w:val="00E83D98"/>
    <w:rsid w:val="00EA5FB6"/>
    <w:rsid w:val="00EB7A3C"/>
    <w:rsid w:val="00EC42BE"/>
    <w:rsid w:val="00EE0FF4"/>
    <w:rsid w:val="00EE32B1"/>
    <w:rsid w:val="00EE3786"/>
    <w:rsid w:val="00EE3BEF"/>
    <w:rsid w:val="00EF21A2"/>
    <w:rsid w:val="00EF4464"/>
    <w:rsid w:val="00EF63FB"/>
    <w:rsid w:val="00F102AA"/>
    <w:rsid w:val="00F1108A"/>
    <w:rsid w:val="00F275C1"/>
    <w:rsid w:val="00F275CE"/>
    <w:rsid w:val="00F316B4"/>
    <w:rsid w:val="00F3464C"/>
    <w:rsid w:val="00F42CC9"/>
    <w:rsid w:val="00F442F9"/>
    <w:rsid w:val="00F50E2C"/>
    <w:rsid w:val="00F9240B"/>
    <w:rsid w:val="00F95577"/>
    <w:rsid w:val="00FA361D"/>
    <w:rsid w:val="00FA38B1"/>
    <w:rsid w:val="00FB384A"/>
    <w:rsid w:val="00FB3A75"/>
    <w:rsid w:val="00FC06F0"/>
    <w:rsid w:val="00FC3563"/>
    <w:rsid w:val="00FC6559"/>
    <w:rsid w:val="00FE0A27"/>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42371A0D-B544-4D1F-9816-A32C287E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1D0CB3"/>
    <w:rPr>
      <w:rFonts w:ascii="Arial" w:hAnsi="Arial"/>
      <w:szCs w:val="24"/>
    </w:rPr>
  </w:style>
  <w:style w:type="paragraph" w:styleId="BalloonText">
    <w:name w:val="Balloon Text"/>
    <w:basedOn w:val="Normal"/>
    <w:link w:val="BalloonTextChar"/>
    <w:rsid w:val="001D0CB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D0CB3"/>
    <w:rPr>
      <w:rFonts w:ascii="Tahoma" w:hAnsi="Tahoma"/>
      <w:sz w:val="16"/>
      <w:szCs w:val="16"/>
      <w:lang w:val="x-none" w:eastAsia="x-none"/>
    </w:rPr>
  </w:style>
  <w:style w:type="paragraph" w:customStyle="1" w:styleId="Default">
    <w:name w:val="Default"/>
    <w:rsid w:val="001D0CB3"/>
    <w:pPr>
      <w:autoSpaceDE w:val="0"/>
      <w:autoSpaceDN w:val="0"/>
      <w:adjustRightInd w:val="0"/>
    </w:pPr>
    <w:rPr>
      <w:rFonts w:ascii="Calibri" w:hAnsi="Calibri" w:cs="Calibri"/>
      <w:color w:val="000000"/>
      <w:sz w:val="24"/>
      <w:szCs w:val="24"/>
    </w:rPr>
  </w:style>
  <w:style w:type="character" w:customStyle="1" w:styleId="Heading1Char1">
    <w:name w:val="Heading 1 Char1"/>
    <w:aliases w:val="Heading 1 Char Char,Heading 1 Char1 Char Char,Heading 1 Char Char Char Char"/>
    <w:basedOn w:val="DefaultParagraphFont"/>
    <w:link w:val="Heading1"/>
    <w:rsid w:val="001D0CB3"/>
    <w:rPr>
      <w:rFonts w:ascii="Arial" w:hAnsi="Arial" w:cs="Arial"/>
      <w:b/>
      <w:bCs/>
      <w:color w:val="3B006F"/>
      <w:kern w:val="32"/>
      <w:sz w:val="36"/>
      <w:szCs w:val="36"/>
    </w:rPr>
  </w:style>
  <w:style w:type="character" w:styleId="CommentReference">
    <w:name w:val="annotation reference"/>
    <w:basedOn w:val="DefaultParagraphFont"/>
    <w:uiPriority w:val="99"/>
    <w:rsid w:val="001D0CB3"/>
    <w:rPr>
      <w:sz w:val="16"/>
      <w:szCs w:val="16"/>
    </w:rPr>
  </w:style>
  <w:style w:type="paragraph" w:styleId="CommentText">
    <w:name w:val="annotation text"/>
    <w:basedOn w:val="Normal"/>
    <w:link w:val="CommentTextChar"/>
    <w:rsid w:val="001D0CB3"/>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1D0CB3"/>
    <w:rPr>
      <w:rFonts w:asciiTheme="minorHAnsi" w:hAnsiTheme="minorHAnsi" w:cstheme="minorHAnsi"/>
    </w:rPr>
  </w:style>
  <w:style w:type="paragraph" w:styleId="CommentSubject">
    <w:name w:val="annotation subject"/>
    <w:basedOn w:val="CommentText"/>
    <w:next w:val="CommentText"/>
    <w:link w:val="CommentSubjectChar"/>
    <w:rsid w:val="001D0CB3"/>
    <w:rPr>
      <w:b/>
      <w:bCs/>
    </w:rPr>
  </w:style>
  <w:style w:type="character" w:customStyle="1" w:styleId="CommentSubjectChar">
    <w:name w:val="Comment Subject Char"/>
    <w:basedOn w:val="CommentTextChar"/>
    <w:link w:val="CommentSubject"/>
    <w:rsid w:val="001D0CB3"/>
    <w:rPr>
      <w:rFonts w:asciiTheme="minorHAnsi" w:hAnsiTheme="minorHAnsi" w:cstheme="minorHAnsi"/>
      <w:b/>
      <w:bCs/>
    </w:rPr>
  </w:style>
  <w:style w:type="character" w:customStyle="1" w:styleId="HeaderChar">
    <w:name w:val="Header Char"/>
    <w:basedOn w:val="DefaultParagraphFont"/>
    <w:link w:val="Header"/>
    <w:uiPriority w:val="99"/>
    <w:rsid w:val="001D0CB3"/>
    <w:rPr>
      <w:rFonts w:ascii="Arial" w:hAnsi="Arial"/>
      <w:szCs w:val="24"/>
    </w:rPr>
  </w:style>
  <w:style w:type="paragraph" w:customStyle="1" w:styleId="SummaryTableEntry">
    <w:name w:val="Summary Table Entry"/>
    <w:basedOn w:val="Normal"/>
    <w:rsid w:val="001D0CB3"/>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1D0CB3"/>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1D0CB3"/>
    <w:rPr>
      <w:rFonts w:ascii="Tahoma" w:hAnsi="Tahoma" w:cs="Tahoma"/>
      <w:shd w:val="clear" w:color="auto" w:fill="000080"/>
    </w:rPr>
  </w:style>
  <w:style w:type="character" w:customStyle="1" w:styleId="headline1">
    <w:name w:val="headline1"/>
    <w:basedOn w:val="DefaultParagraphFont"/>
    <w:rsid w:val="001D0CB3"/>
  </w:style>
  <w:style w:type="character" w:customStyle="1" w:styleId="headline2">
    <w:name w:val="headline2"/>
    <w:basedOn w:val="DefaultParagraphFont"/>
    <w:rsid w:val="001D0CB3"/>
  </w:style>
  <w:style w:type="character" w:customStyle="1" w:styleId="redbold">
    <w:name w:val="redbold"/>
    <w:basedOn w:val="DefaultParagraphFont"/>
    <w:rsid w:val="001D0CB3"/>
  </w:style>
  <w:style w:type="character" w:customStyle="1" w:styleId="HTMLPreformattedChar">
    <w:name w:val="HTML Preformatted Char"/>
    <w:basedOn w:val="DefaultParagraphFont"/>
    <w:link w:val="HTMLPreformatted"/>
    <w:uiPriority w:val="99"/>
    <w:rsid w:val="001D0CB3"/>
    <w:rPr>
      <w:rFonts w:ascii="Arial Unicode MS" w:eastAsia="Arial Unicode MS" w:hAnsi="Arial Unicode MS" w:cs="Arial Unicode MS"/>
    </w:rPr>
  </w:style>
  <w:style w:type="character" w:styleId="Strong">
    <w:name w:val="Strong"/>
    <w:basedOn w:val="DefaultParagraphFont"/>
    <w:qFormat/>
    <w:rsid w:val="001D0CB3"/>
    <w:rPr>
      <w:b/>
      <w:bCs/>
    </w:rPr>
  </w:style>
  <w:style w:type="paragraph" w:customStyle="1" w:styleId="TableHeader">
    <w:name w:val="Table Header"/>
    <w:basedOn w:val="Normal"/>
    <w:autoRedefine/>
    <w:rsid w:val="001D0CB3"/>
    <w:pPr>
      <w:keepNext/>
      <w:keepLines/>
      <w:spacing w:before="120" w:after="120"/>
      <w:jc w:val="center"/>
    </w:pPr>
    <w:rPr>
      <w:rFonts w:asciiTheme="minorHAnsi" w:hAnsiTheme="minorHAnsi" w:cstheme="minorHAnsi"/>
      <w:b/>
      <w:sz w:val="24"/>
    </w:rPr>
  </w:style>
  <w:style w:type="paragraph" w:styleId="ListNumber2">
    <w:name w:val="List Number 2"/>
    <w:basedOn w:val="Normal"/>
    <w:rsid w:val="001D0CB3"/>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1D0CB3"/>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1D0CB3"/>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1D0CB3"/>
    <w:pPr>
      <w:spacing w:before="0" w:after="0"/>
      <w:ind w:left="720"/>
      <w:contextualSpacing/>
    </w:pPr>
    <w:rPr>
      <w:rFonts w:asciiTheme="minorHAnsi" w:hAnsiTheme="minorHAnsi" w:cstheme="minorHAnsi"/>
      <w:sz w:val="24"/>
    </w:rPr>
  </w:style>
  <w:style w:type="paragraph" w:styleId="Revision">
    <w:name w:val="Revision"/>
    <w:hidden/>
    <w:uiPriority w:val="99"/>
    <w:semiHidden/>
    <w:rsid w:val="001D0CB3"/>
    <w:rPr>
      <w:sz w:val="24"/>
      <w:szCs w:val="24"/>
    </w:rPr>
  </w:style>
  <w:style w:type="table" w:styleId="TableList6">
    <w:name w:val="Table List 6"/>
    <w:basedOn w:val="TableNormal"/>
    <w:rsid w:val="001D0CB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1D0CB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D0CB3"/>
    <w:rPr>
      <w:rFonts w:ascii="Consolas" w:eastAsiaTheme="minorHAnsi" w:hAnsi="Consolas" w:cstheme="minorBidi"/>
      <w:sz w:val="21"/>
      <w:szCs w:val="21"/>
    </w:rPr>
  </w:style>
  <w:style w:type="character" w:styleId="PlaceholderText">
    <w:name w:val="Placeholder Text"/>
    <w:basedOn w:val="DefaultParagraphFont"/>
    <w:uiPriority w:val="99"/>
    <w:semiHidden/>
    <w:rsid w:val="001D0CB3"/>
    <w:rPr>
      <w:color w:val="808080"/>
    </w:rPr>
  </w:style>
  <w:style w:type="character" w:styleId="BookTitle">
    <w:name w:val="Book Title"/>
    <w:basedOn w:val="DefaultParagraphFont"/>
    <w:uiPriority w:val="33"/>
    <w:qFormat/>
    <w:rsid w:val="001D0CB3"/>
    <w:rPr>
      <w:b/>
      <w:bCs/>
      <w:smallCaps/>
      <w:spacing w:val="5"/>
    </w:rPr>
  </w:style>
  <w:style w:type="character" w:customStyle="1" w:styleId="TitleChar">
    <w:name w:val="Title Char"/>
    <w:basedOn w:val="DefaultParagraphFont"/>
    <w:link w:val="Title"/>
    <w:rsid w:val="001D0CB3"/>
    <w:rPr>
      <w:rFonts w:ascii="Arial" w:hAnsi="Arial" w:cs="Arial"/>
      <w:b/>
      <w:bCs/>
      <w:color w:val="3B006F"/>
      <w:kern w:val="28"/>
      <w:sz w:val="48"/>
      <w:szCs w:val="48"/>
    </w:rPr>
  </w:style>
  <w:style w:type="character" w:customStyle="1" w:styleId="m1">
    <w:name w:val="m1"/>
    <w:basedOn w:val="DefaultParagraphFont"/>
    <w:rsid w:val="001D0CB3"/>
    <w:rPr>
      <w:color w:val="0000FF"/>
    </w:rPr>
  </w:style>
  <w:style w:type="character" w:customStyle="1" w:styleId="t1">
    <w:name w:val="t1"/>
    <w:basedOn w:val="DefaultParagraphFont"/>
    <w:rsid w:val="001D0CB3"/>
    <w:rPr>
      <w:color w:val="990000"/>
    </w:rPr>
  </w:style>
  <w:style w:type="character" w:customStyle="1" w:styleId="ns1">
    <w:name w:val="ns1"/>
    <w:basedOn w:val="DefaultParagraphFont"/>
    <w:rsid w:val="001D0CB3"/>
    <w:rPr>
      <w:color w:val="FF0000"/>
    </w:rPr>
  </w:style>
  <w:style w:type="character" w:customStyle="1" w:styleId="b1">
    <w:name w:val="b1"/>
    <w:basedOn w:val="DefaultParagraphFont"/>
    <w:rsid w:val="001D0CB3"/>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D0CB3"/>
    <w:rPr>
      <w:b/>
      <w:bCs/>
    </w:rPr>
  </w:style>
  <w:style w:type="table" w:styleId="TableGrid8">
    <w:name w:val="Table Grid 8"/>
    <w:basedOn w:val="TableNormal"/>
    <w:rsid w:val="001D0CB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1D0C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1D0CB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D0CB3"/>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1D0CB3"/>
  </w:style>
  <w:style w:type="character" w:customStyle="1" w:styleId="c">
    <w:name w:val="c"/>
    <w:basedOn w:val="DefaultParagraphFont"/>
    <w:rsid w:val="001D0CB3"/>
  </w:style>
  <w:style w:type="character" w:customStyle="1" w:styleId="nt">
    <w:name w:val="nt"/>
    <w:basedOn w:val="DefaultParagraphFont"/>
    <w:rsid w:val="001D0CB3"/>
  </w:style>
  <w:style w:type="character" w:customStyle="1" w:styleId="na">
    <w:name w:val="na"/>
    <w:basedOn w:val="DefaultParagraphFont"/>
    <w:rsid w:val="001D0CB3"/>
  </w:style>
  <w:style w:type="character" w:customStyle="1" w:styleId="s">
    <w:name w:val="s"/>
    <w:basedOn w:val="DefaultParagraphFont"/>
    <w:rsid w:val="001D0CB3"/>
  </w:style>
  <w:style w:type="paragraph" w:customStyle="1" w:styleId="Appendix">
    <w:name w:val="Appendix"/>
    <w:basedOn w:val="Normal"/>
    <w:link w:val="AppendixChar"/>
    <w:qFormat/>
    <w:rsid w:val="001D0CB3"/>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1D0CB3"/>
    <w:pPr>
      <w:ind w:left="360"/>
    </w:pPr>
  </w:style>
  <w:style w:type="character" w:customStyle="1" w:styleId="AppendixChar">
    <w:name w:val="Appendix Char"/>
    <w:basedOn w:val="DefaultParagraphFont"/>
    <w:link w:val="Appendix"/>
    <w:rsid w:val="001D0CB3"/>
    <w:rPr>
      <w:rFonts w:asciiTheme="minorHAnsi" w:hAnsiTheme="minorHAnsi" w:cstheme="minorHAnsi"/>
      <w:b/>
      <w:sz w:val="28"/>
      <w:szCs w:val="24"/>
    </w:rPr>
  </w:style>
  <w:style w:type="character" w:customStyle="1" w:styleId="Appendix2Char">
    <w:name w:val="Appendix 2 Char"/>
    <w:basedOn w:val="AppendixChar"/>
    <w:link w:val="Appendix2"/>
    <w:rsid w:val="001D0CB3"/>
    <w:rPr>
      <w:rFonts w:asciiTheme="minorHAnsi" w:hAnsiTheme="minorHAnsi" w:cstheme="minorHAnsi"/>
      <w:b/>
      <w:sz w:val="28"/>
      <w:szCs w:val="24"/>
    </w:rPr>
  </w:style>
  <w:style w:type="character" w:customStyle="1" w:styleId="tel">
    <w:name w:val="tel"/>
    <w:basedOn w:val="DefaultParagraphFont"/>
    <w:rsid w:val="001D0CB3"/>
    <w:rPr>
      <w:color w:val="000096"/>
    </w:rPr>
  </w:style>
  <w:style w:type="character" w:customStyle="1" w:styleId="tan">
    <w:name w:val="tan"/>
    <w:basedOn w:val="DefaultParagraphFont"/>
    <w:rsid w:val="001D0CB3"/>
    <w:rPr>
      <w:color w:val="F5844C"/>
    </w:rPr>
  </w:style>
  <w:style w:type="character" w:customStyle="1" w:styleId="tav">
    <w:name w:val="tav"/>
    <w:basedOn w:val="DefaultParagraphFont"/>
    <w:rsid w:val="001D0CB3"/>
    <w:rPr>
      <w:color w:val="993300"/>
    </w:rPr>
  </w:style>
  <w:style w:type="character" w:customStyle="1" w:styleId="ti">
    <w:name w:val="ti"/>
    <w:basedOn w:val="DefaultParagraphFont"/>
    <w:rsid w:val="001D0CB3"/>
    <w:rPr>
      <w:color w:val="000000"/>
    </w:rPr>
  </w:style>
  <w:style w:type="character" w:customStyle="1" w:styleId="tt">
    <w:name w:val="tt"/>
    <w:basedOn w:val="DefaultParagraphFont"/>
    <w:rsid w:val="001D0CB3"/>
    <w:rPr>
      <w:color w:val="000000"/>
    </w:rPr>
  </w:style>
  <w:style w:type="character" w:customStyle="1" w:styleId="SingleSpaceNormalChar">
    <w:name w:val="SingleSpaceNormal Char"/>
    <w:basedOn w:val="DefaultParagraphFont"/>
    <w:link w:val="SingleSpaceNormal"/>
    <w:locked/>
    <w:rsid w:val="001D0CB3"/>
  </w:style>
  <w:style w:type="paragraph" w:customStyle="1" w:styleId="SingleSpaceNormal">
    <w:name w:val="SingleSpaceNormal"/>
    <w:basedOn w:val="Normal"/>
    <w:link w:val="SingleSpaceNormalChar"/>
    <w:qFormat/>
    <w:rsid w:val="001D0CB3"/>
    <w:pPr>
      <w:spacing w:before="0" w:after="0"/>
    </w:pPr>
    <w:rPr>
      <w:rFonts w:ascii="Times New Roman" w:hAnsi="Times New Roman"/>
      <w:szCs w:val="20"/>
    </w:rPr>
  </w:style>
  <w:style w:type="character" w:customStyle="1" w:styleId="apple-converted-space">
    <w:name w:val="apple-converted-space"/>
    <w:basedOn w:val="DefaultParagraphFont"/>
    <w:rsid w:val="001D0CB3"/>
  </w:style>
  <w:style w:type="character" w:customStyle="1" w:styleId="Heading2Char">
    <w:name w:val="Heading 2 Char"/>
    <w:aliases w:val="H2 Char"/>
    <w:basedOn w:val="DefaultParagraphFont"/>
    <w:link w:val="Heading2"/>
    <w:rsid w:val="001D0CB3"/>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1D0CB3"/>
    <w:rPr>
      <w:rFonts w:ascii="Arial" w:hAnsi="Arial" w:cs="Arial"/>
      <w:b/>
      <w:bCs/>
      <w:iCs/>
      <w:color w:val="3B006F"/>
      <w:kern w:val="32"/>
      <w:sz w:val="26"/>
      <w:szCs w:val="26"/>
    </w:rPr>
  </w:style>
  <w:style w:type="character" w:customStyle="1" w:styleId="Heading4Char">
    <w:name w:val="Heading 4 Char"/>
    <w:aliases w:val="H4 Char"/>
    <w:basedOn w:val="DefaultParagraphFont"/>
    <w:link w:val="Heading4"/>
    <w:rsid w:val="001D0CB3"/>
    <w:rPr>
      <w:rFonts w:ascii="Arial" w:hAnsi="Arial" w:cs="Arial"/>
      <w:b/>
      <w:iCs/>
      <w:color w:val="3B006F"/>
      <w:kern w:val="3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04-default-extensions/cybox-v2.1.1-part04-default-extensions.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image" Target="media/image1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04-default-extensions/cybox-v2.1.1-csprd01-part04-default-extensions.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04-default-extensions/cybox-v2.1.1-csprd01-part04-default-extensions.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hyperlink" Target="http://docs.oasis-open.org/ciq/v3.0/specs/ciq-specs-v3.htm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04-default-extensions/cybox-v2.1.1-part04-default-extensions.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oter" Target="footer3.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04-default-extensions/cybox-v2.1.1-csprd01-part04-default-extensions.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04-default-extensions/cybox-v2.1.1-part04-default-extensions.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theme" Target="theme/theme1.xml"/><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04-default-extensions/cybox-v2.1.1-part04-default-extensions.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oter" Target="footer4.xml"/><Relationship Id="rId10" Type="http://schemas.openxmlformats.org/officeDocument/2006/relationships/hyperlink" Target="http://docs.oasis-open.org/cti/cybox/v2.1.1/csprd01/part04-default-extensions/cybox-v2.1.1-csprd01-part04-default-extensions.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hyperlink" Target="http://cpe.mit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CB65-A3F7-415F-B52D-EE7FF31B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51</TotalTime>
  <Pages>19</Pages>
  <Words>5648</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CybOX Version 2.1.1 Part 4: Default Extensions</vt:lpstr>
    </vt:vector>
  </TitlesOfParts>
  <Company/>
  <LinksUpToDate>false</LinksUpToDate>
  <CharactersWithSpaces>37770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4: Default Extensions</dc:title>
  <dc:creator>OASIS Cyber Threat Intelligence (CTI) TC</dc:creator>
  <dc:description>This specification document defines the default extensions, data model, which enables external data models to be included in CybOX content.</dc:description>
  <cp:lastModifiedBy>Paul</cp:lastModifiedBy>
  <cp:revision>34</cp:revision>
  <cp:lastPrinted>2016-08-04T21:16:00Z</cp:lastPrinted>
  <dcterms:created xsi:type="dcterms:W3CDTF">2016-04-13T17:44:00Z</dcterms:created>
  <dcterms:modified xsi:type="dcterms:W3CDTF">2016-09-16T15:58:00Z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