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49" w:rsidRDefault="00C2337F" w:rsidP="008C100C">
      <w:pPr>
        <w:pStyle w:val="Header"/>
      </w:pPr>
      <w:r>
        <w:rPr>
          <w:noProof/>
        </w:rPr>
        <w:drawing>
          <wp:inline distT="0" distB="0" distL="0" distR="0" wp14:anchorId="470CCB66" wp14:editId="50E3EF4E">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542270" w:rsidP="008C100C">
      <w:pPr>
        <w:pStyle w:val="Title"/>
      </w:pPr>
      <w:r w:rsidRPr="00542270">
        <w:t>WS-Biometric Devices Version 1.0</w:t>
      </w:r>
    </w:p>
    <w:p w:rsidR="00E4299F" w:rsidRDefault="00FE0F1F" w:rsidP="008C100C">
      <w:pPr>
        <w:pStyle w:val="Subtitle"/>
      </w:pPr>
      <w:r>
        <w:t xml:space="preserve">Committee Specification </w:t>
      </w:r>
      <w:r w:rsidR="00B829A7">
        <w:t>01</w:t>
      </w:r>
    </w:p>
    <w:p w:rsidR="00286EC7" w:rsidRDefault="00F45345" w:rsidP="008C100C">
      <w:pPr>
        <w:pStyle w:val="Subtitle"/>
      </w:pPr>
      <w:r>
        <w:t>11 July</w:t>
      </w:r>
      <w:r w:rsidR="008F5380">
        <w:t xml:space="preserve"> 2017</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542270" w:rsidRPr="003707E2" w:rsidRDefault="00B1639F" w:rsidP="00542270">
      <w:pPr>
        <w:pStyle w:val="Titlepageinfodescription"/>
        <w:rPr>
          <w:rStyle w:val="Hyperlink"/>
          <w:color w:val="auto"/>
        </w:rPr>
      </w:pPr>
      <w:hyperlink r:id="rId10" w:history="1">
        <w:r w:rsidR="00542270">
          <w:rPr>
            <w:rStyle w:val="Hyperlink"/>
          </w:rPr>
          <w:t>http://docs.oasis-open.org/bioserv/WSBD/v1.0/cs01/WSBD-v1.0-cs01.pdf</w:t>
        </w:r>
      </w:hyperlink>
      <w:r w:rsidR="00542270">
        <w:rPr>
          <w:rStyle w:val="Hyperlink"/>
          <w:color w:val="auto"/>
        </w:rPr>
        <w:t xml:space="preserve"> (Authoritative)</w:t>
      </w:r>
    </w:p>
    <w:p w:rsidR="00542270" w:rsidRDefault="00B1639F" w:rsidP="00542270">
      <w:pPr>
        <w:pStyle w:val="Titlepageinfodescription"/>
        <w:rPr>
          <w:rStyle w:val="Hyperlink"/>
          <w:color w:val="auto"/>
        </w:rPr>
      </w:pPr>
      <w:hyperlink r:id="rId11" w:history="1">
        <w:r w:rsidR="00542270">
          <w:rPr>
            <w:rStyle w:val="Hyperlink"/>
          </w:rPr>
          <w:t>http://docs.oasis-open.org/bioserv/WSBD/v1.0/cs01/WSBD-v1.0-cs01.html</w:t>
        </w:r>
      </w:hyperlink>
    </w:p>
    <w:p w:rsidR="00CF629C" w:rsidRPr="00FC06F0" w:rsidRDefault="00B1639F" w:rsidP="00542270">
      <w:pPr>
        <w:pStyle w:val="Titlepageinfodescription"/>
        <w:rPr>
          <w:rStyle w:val="Hyperlink"/>
          <w:color w:val="auto"/>
        </w:rPr>
      </w:pPr>
      <w:hyperlink r:id="rId12" w:history="1">
        <w:r w:rsidR="00542270">
          <w:rPr>
            <w:rStyle w:val="Hyperlink"/>
          </w:rPr>
          <w:t>http://docs.oasis-open.org/bioserv/WSBD/v1.0/cs01/WSBD-v1.0-cs01.docx</w:t>
        </w:r>
      </w:hyperlink>
    </w:p>
    <w:p w:rsidR="003B0E37" w:rsidRDefault="003B0E37" w:rsidP="003B0E37">
      <w:pPr>
        <w:pStyle w:val="Titlepageinfo"/>
      </w:pPr>
      <w:r>
        <w:t xml:space="preserve">Previous </w:t>
      </w:r>
      <w:r w:rsidR="00C5515D">
        <w:t>v</w:t>
      </w:r>
      <w:r>
        <w:t>ersion:</w:t>
      </w:r>
    </w:p>
    <w:p w:rsidR="00542270" w:rsidRPr="003707E2" w:rsidRDefault="00B1639F" w:rsidP="00542270">
      <w:pPr>
        <w:pStyle w:val="Titlepageinfodescription"/>
        <w:rPr>
          <w:rStyle w:val="Hyperlink"/>
          <w:color w:val="auto"/>
        </w:rPr>
      </w:pPr>
      <w:hyperlink r:id="rId13" w:history="1">
        <w:r w:rsidR="00542270">
          <w:rPr>
            <w:rStyle w:val="Hyperlink"/>
          </w:rPr>
          <w:t>http://docs.oasis-open.org/bioserv/WSBD/v1.0/csprd01/WSBD-v1.0-csprd01.pdf</w:t>
        </w:r>
      </w:hyperlink>
      <w:r w:rsidR="00542270">
        <w:rPr>
          <w:rStyle w:val="Hyperlink"/>
          <w:color w:val="auto"/>
        </w:rPr>
        <w:t xml:space="preserve"> (Authoritative)</w:t>
      </w:r>
    </w:p>
    <w:p w:rsidR="00542270" w:rsidRDefault="00B1639F" w:rsidP="00542270">
      <w:pPr>
        <w:pStyle w:val="Titlepageinfodescription"/>
        <w:rPr>
          <w:rStyle w:val="Hyperlink"/>
          <w:color w:val="auto"/>
        </w:rPr>
      </w:pPr>
      <w:hyperlink r:id="rId14" w:history="1">
        <w:r w:rsidR="00542270">
          <w:rPr>
            <w:rStyle w:val="Hyperlink"/>
          </w:rPr>
          <w:t>http://docs.oasis-open.org/bioserv/WSBD/v1.0/csprd01/WSBD-v1.0-csprd01.html</w:t>
        </w:r>
      </w:hyperlink>
    </w:p>
    <w:p w:rsidR="00FC06F0" w:rsidRPr="00FC06F0" w:rsidRDefault="00B1639F" w:rsidP="00542270">
      <w:pPr>
        <w:pStyle w:val="Titlepageinfodescription"/>
        <w:rPr>
          <w:rStyle w:val="Hyperlink"/>
          <w:color w:val="auto"/>
        </w:rPr>
      </w:pPr>
      <w:hyperlink r:id="rId15" w:history="1">
        <w:r w:rsidR="00542270">
          <w:rPr>
            <w:rStyle w:val="Hyperlink"/>
          </w:rPr>
          <w:t>http://docs.oasis-open.org/bioserv/WSBD/v1.0/csprd01/WSBD-v1.0-csprd01.docx</w:t>
        </w:r>
      </w:hyperlink>
    </w:p>
    <w:p w:rsidR="003B0E37" w:rsidRDefault="003B0E37" w:rsidP="003B0E37">
      <w:pPr>
        <w:pStyle w:val="Titlepageinfo"/>
      </w:pPr>
      <w:r>
        <w:t xml:space="preserve">Latest </w:t>
      </w:r>
      <w:r w:rsidR="00C5515D">
        <w:t>v</w:t>
      </w:r>
      <w:r>
        <w:t>ersion:</w:t>
      </w:r>
    </w:p>
    <w:p w:rsidR="00542270" w:rsidRPr="003707E2" w:rsidRDefault="00B1639F" w:rsidP="00542270">
      <w:pPr>
        <w:pStyle w:val="Titlepageinfodescription"/>
        <w:rPr>
          <w:rStyle w:val="Hyperlink"/>
          <w:color w:val="auto"/>
        </w:rPr>
      </w:pPr>
      <w:hyperlink r:id="rId16" w:history="1">
        <w:r w:rsidR="00542270">
          <w:rPr>
            <w:rStyle w:val="Hyperlink"/>
          </w:rPr>
          <w:t>http://docs.oasis-open.org/bioserv/WSBD/v1.0/WSBD-v1.0.pdf</w:t>
        </w:r>
      </w:hyperlink>
      <w:r w:rsidR="00542270">
        <w:rPr>
          <w:rStyle w:val="Hyperlink"/>
          <w:color w:val="auto"/>
        </w:rPr>
        <w:t xml:space="preserve"> (Authoritative)</w:t>
      </w:r>
    </w:p>
    <w:p w:rsidR="00542270" w:rsidRDefault="00B1639F" w:rsidP="00542270">
      <w:pPr>
        <w:pStyle w:val="Titlepageinfodescription"/>
        <w:rPr>
          <w:rStyle w:val="Hyperlink"/>
          <w:color w:val="auto"/>
        </w:rPr>
      </w:pPr>
      <w:hyperlink r:id="rId17" w:history="1">
        <w:r w:rsidR="00542270">
          <w:rPr>
            <w:rStyle w:val="Hyperlink"/>
          </w:rPr>
          <w:t>http://docs.oasis-open.org/bioserv/WSBD/v1.0/WSBD-v1.0.html</w:t>
        </w:r>
      </w:hyperlink>
    </w:p>
    <w:p w:rsidR="00FC06F0" w:rsidRPr="00FC06F0" w:rsidRDefault="00B1639F" w:rsidP="00542270">
      <w:pPr>
        <w:pStyle w:val="Titlepageinfodescription"/>
        <w:rPr>
          <w:rStyle w:val="Hyperlink"/>
          <w:color w:val="auto"/>
        </w:rPr>
      </w:pPr>
      <w:hyperlink r:id="rId18" w:history="1">
        <w:r w:rsidR="00542270">
          <w:rPr>
            <w:rStyle w:val="Hyperlink"/>
          </w:rPr>
          <w:t>http://docs.oasis-open.org/bioserv/WSBD/v1.0/WSBD-v1.0.docx</w:t>
        </w:r>
      </w:hyperlink>
    </w:p>
    <w:p w:rsidR="00024C43" w:rsidRDefault="00024C43" w:rsidP="008C100C">
      <w:pPr>
        <w:pStyle w:val="Titlepageinfo"/>
      </w:pPr>
      <w:r>
        <w:t>Technical Committee:</w:t>
      </w:r>
    </w:p>
    <w:p w:rsidR="002920C2" w:rsidRPr="002920C2" w:rsidRDefault="00B1639F" w:rsidP="002920C2">
      <w:pPr>
        <w:pStyle w:val="Titlepageinfodescription"/>
      </w:pPr>
      <w:hyperlink r:id="rId19" w:history="1">
        <w:r w:rsidR="002920C2" w:rsidRPr="002920C2">
          <w:rPr>
            <w:rStyle w:val="Hyperlink"/>
          </w:rPr>
          <w:t>OASIS Biometric Services (BIOSERV) TC</w:t>
        </w:r>
      </w:hyperlink>
    </w:p>
    <w:p w:rsidR="009C7DCE" w:rsidRDefault="00BF0C4A" w:rsidP="008C100C">
      <w:pPr>
        <w:pStyle w:val="Titlepageinfo"/>
      </w:pPr>
      <w:r>
        <w:t>Chair</w:t>
      </w:r>
      <w:r w:rsidR="009C7DCE">
        <w:t>:</w:t>
      </w:r>
    </w:p>
    <w:p w:rsidR="007816D7" w:rsidRDefault="00BF0C4A" w:rsidP="00BF0C4A">
      <w:pPr>
        <w:pStyle w:val="Contributor"/>
      </w:pPr>
      <w:r w:rsidRPr="00BF0C4A">
        <w:t>Kevin Mangold (</w:t>
      </w:r>
      <w:hyperlink r:id="rId20" w:history="1">
        <w:r w:rsidRPr="00BF0C4A">
          <w:rPr>
            <w:rStyle w:val="Hyperlink"/>
          </w:rPr>
          <w:t>kevin.mangold@nist.gov</w:t>
        </w:r>
      </w:hyperlink>
      <w:r w:rsidRPr="00BF0C4A">
        <w:t xml:space="preserve">), </w:t>
      </w:r>
      <w:hyperlink r:id="rId21" w:history="1">
        <w:r w:rsidRPr="00BF0C4A">
          <w:rPr>
            <w:rStyle w:val="Hyperlink"/>
            <w:lang w:val="sv-SE"/>
          </w:rPr>
          <w:t>NIST</w:t>
        </w:r>
      </w:hyperlink>
    </w:p>
    <w:p w:rsidR="007816D7" w:rsidRDefault="00DC2EB1" w:rsidP="008C100C">
      <w:pPr>
        <w:pStyle w:val="Titlepageinfo"/>
      </w:pPr>
      <w:r>
        <w:t>Editors</w:t>
      </w:r>
      <w:r w:rsidR="007816D7">
        <w:t>:</w:t>
      </w:r>
    </w:p>
    <w:p w:rsidR="003902F3" w:rsidRPr="003902F3" w:rsidRDefault="003902F3" w:rsidP="003902F3">
      <w:pPr>
        <w:pStyle w:val="Contributor"/>
      </w:pPr>
      <w:r w:rsidRPr="003902F3">
        <w:t>Kevin Mangold (</w:t>
      </w:r>
      <w:hyperlink r:id="rId22" w:history="1">
        <w:r w:rsidRPr="003902F3">
          <w:rPr>
            <w:rStyle w:val="Hyperlink"/>
          </w:rPr>
          <w:t>kevin.mangold@nist.gov</w:t>
        </w:r>
      </w:hyperlink>
      <w:r w:rsidRPr="003902F3">
        <w:t xml:space="preserve">), </w:t>
      </w:r>
      <w:hyperlink r:id="rId23" w:history="1">
        <w:r w:rsidRPr="003902F3">
          <w:rPr>
            <w:rStyle w:val="Hyperlink"/>
            <w:lang w:val="sv-SE"/>
          </w:rPr>
          <w:t>NIST</w:t>
        </w:r>
      </w:hyperlink>
    </w:p>
    <w:p w:rsidR="004C4D7C" w:rsidRDefault="00542270" w:rsidP="003902F3">
      <w:pPr>
        <w:pStyle w:val="Contributor"/>
      </w:pPr>
      <w:r>
        <w:t>Kayee Hanaoka (</w:t>
      </w:r>
      <w:hyperlink r:id="rId24" w:history="1">
        <w:r w:rsidRPr="00C43408">
          <w:rPr>
            <w:rStyle w:val="Hyperlink"/>
          </w:rPr>
          <w:t>kayee@nist.gov</w:t>
        </w:r>
      </w:hyperlink>
      <w:r>
        <w:t>)</w:t>
      </w:r>
      <w:r w:rsidRPr="008D4C86">
        <w:t xml:space="preserve">, </w:t>
      </w:r>
      <w:hyperlink r:id="rId25" w:history="1">
        <w:r w:rsidRPr="008D4C86">
          <w:rPr>
            <w:rStyle w:val="Hyperlink"/>
            <w:lang w:val="sv-SE"/>
          </w:rPr>
          <w:t>NIST</w:t>
        </w:r>
      </w:hyperlink>
    </w:p>
    <w:p w:rsidR="00560795" w:rsidRDefault="00D00DF9" w:rsidP="003B0E37">
      <w:pPr>
        <w:pStyle w:val="Titlepageinfo"/>
      </w:pPr>
      <w:bookmarkStart w:id="0" w:name="AdditionalArtifacts"/>
      <w:r>
        <w:t>Additional</w:t>
      </w:r>
      <w:r w:rsidR="00560795">
        <w:t xml:space="preserve"> artifacts</w:t>
      </w:r>
      <w:bookmarkEnd w:id="0"/>
      <w:r w:rsidR="00560795">
        <w:t>:</w:t>
      </w:r>
    </w:p>
    <w:p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rsidR="00562270" w:rsidRDefault="00542270" w:rsidP="00562270">
      <w:pPr>
        <w:pStyle w:val="RelatedWork"/>
      </w:pPr>
      <w:r>
        <w:t>XML schema</w:t>
      </w:r>
      <w:r w:rsidR="00560795">
        <w:t>:</w:t>
      </w:r>
      <w:r w:rsidR="00560795" w:rsidRPr="0007308D">
        <w:t xml:space="preserve"> </w:t>
      </w:r>
      <w:hyperlink r:id="rId26" w:history="1">
        <w:r w:rsidR="00D60305">
          <w:rPr>
            <w:rStyle w:val="Hyperlink"/>
          </w:rPr>
          <w:t>http://docs.oasis-open.org/bioserv/WSBD/v1.0/cs01/schemas/wsbd-v1.0.xsd</w:t>
        </w:r>
      </w:hyperlink>
    </w:p>
    <w:p w:rsidR="00D00DF9" w:rsidRDefault="00D00DF9" w:rsidP="00D00DF9">
      <w:pPr>
        <w:pStyle w:val="Titlepageinfo"/>
      </w:pPr>
      <w:bookmarkStart w:id="1" w:name="RelatedWork"/>
      <w:r>
        <w:t>Related work</w:t>
      </w:r>
      <w:bookmarkEnd w:id="1"/>
      <w:r>
        <w:t>:</w:t>
      </w:r>
    </w:p>
    <w:p w:rsidR="00D00DF9" w:rsidRPr="004C4D7C" w:rsidRDefault="00D00DF9" w:rsidP="00D00DF9">
      <w:pPr>
        <w:pStyle w:val="Titlepageinfodescription"/>
      </w:pPr>
      <w:r>
        <w:t xml:space="preserve">This </w:t>
      </w:r>
      <w:r w:rsidR="00494EE0">
        <w:t>specification</w:t>
      </w:r>
      <w:r>
        <w:t xml:space="preserve"> replaces or supersedes:</w:t>
      </w:r>
    </w:p>
    <w:p w:rsidR="00542270" w:rsidRPr="00060CBC" w:rsidRDefault="00542270" w:rsidP="00542270">
      <w:pPr>
        <w:pStyle w:val="RelatedWork"/>
      </w:pPr>
      <w:r w:rsidRPr="00060CBC">
        <w:rPr>
          <w:i/>
        </w:rPr>
        <w:t>Specification for WS-Biometric Devices (WS-BD) Version 1</w:t>
      </w:r>
      <w:r w:rsidRPr="00060CBC">
        <w:t xml:space="preserve">. </w:t>
      </w:r>
      <w:hyperlink r:id="rId27" w:history="1">
        <w:r w:rsidRPr="00060CBC">
          <w:rPr>
            <w:rStyle w:val="Hyperlink"/>
          </w:rPr>
          <w:t>http://www.nist.gov/itl/iad/ig/upload/NIST-SP-500-288-v1.pdf</w:t>
        </w:r>
      </w:hyperlink>
    </w:p>
    <w:p w:rsidR="00A1060D" w:rsidRDefault="00542270" w:rsidP="00542270">
      <w:pPr>
        <w:pStyle w:val="RelatedWork"/>
      </w:pPr>
      <w:r w:rsidRPr="00060CBC">
        <w:rPr>
          <w:i/>
        </w:rPr>
        <w:t>WS-Biometric Devices Version 1.0</w:t>
      </w:r>
      <w:r w:rsidRPr="00060CBC">
        <w:t xml:space="preserve">. Edited by Kevin Mangold and Ross J. Micheals. Latest version: </w:t>
      </w:r>
      <w:hyperlink r:id="rId28" w:history="1">
        <w:r w:rsidRPr="00060CBC">
          <w:rPr>
            <w:rStyle w:val="Hyperlink"/>
          </w:rPr>
          <w:t>http://docs.oasis-open.org/biometrics/WS-BD/v1.0/WS-BD-v1.0.html</w:t>
        </w:r>
      </w:hyperlink>
      <w:r w:rsidRPr="00060CBC">
        <w:rPr>
          <w:i/>
        </w:rPr>
        <w:t>.</w:t>
      </w:r>
    </w:p>
    <w:p w:rsidR="00547E3B" w:rsidRDefault="00A1060D" w:rsidP="00547E3B">
      <w:pPr>
        <w:pStyle w:val="Titlepageinfo"/>
      </w:pPr>
      <w:r>
        <w:t>Declared XML namespace</w:t>
      </w:r>
      <w:r w:rsidR="00547E3B">
        <w:t>:</w:t>
      </w:r>
    </w:p>
    <w:p w:rsidR="00A1060D" w:rsidRDefault="00B1639F" w:rsidP="00547E3B">
      <w:pPr>
        <w:pStyle w:val="RelatedWork"/>
      </w:pPr>
      <w:hyperlink r:id="rId29" w:history="1">
        <w:r w:rsidR="00542270">
          <w:rPr>
            <w:rStyle w:val="Hyperlink"/>
          </w:rPr>
          <w:t>http://docs.oasis-open.org/bioserv/ns/wsbd-1.0</w:t>
        </w:r>
      </w:hyperlink>
    </w:p>
    <w:p w:rsidR="009C7DCE" w:rsidRDefault="009C7DCE" w:rsidP="008C100C">
      <w:pPr>
        <w:pStyle w:val="Titlepageinfo"/>
      </w:pPr>
      <w:r>
        <w:t>Abstract:</w:t>
      </w:r>
    </w:p>
    <w:p w:rsidR="009C7DCE" w:rsidRDefault="00542270" w:rsidP="008C100C">
      <w:pPr>
        <w:pStyle w:val="Abstract"/>
      </w:pPr>
      <w:r w:rsidRPr="00DD7DCD">
        <w:t>WS-Biometric Devices is a protocol for the command and control of biometric sensors using the same protocols that underlie the web.</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CB2F01">
        <w:t xml:space="preserve"> </w:t>
      </w:r>
      <w:r w:rsidR="00CB2F01" w:rsidRPr="00CB2F01">
        <w:t>OASIS Biometric Services (BIOSERV)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 xml:space="preserve">Any other numbered Versions and </w:t>
      </w:r>
      <w:r w:rsidR="00BC5AF2">
        <w:lastRenderedPageBreak/>
        <w:t>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436535">
          <w:rPr>
            <w:rStyle w:val="Hyperlink"/>
          </w:rPr>
          <w:t>https://www.oasis-open.org/committees/tc_home.php?wg_abbrev=bioserv#technical</w:t>
        </w:r>
      </w:hyperlink>
      <w:r w:rsidR="00316300">
        <w:t>.</w:t>
      </w:r>
    </w:p>
    <w:p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1" w:history="1">
        <w:r w:rsidR="00B569DB" w:rsidRPr="0007308D">
          <w:rPr>
            <w:rStyle w:val="Hyperlink"/>
          </w:rPr>
          <w:t>Send A Comment</w:t>
        </w:r>
      </w:hyperlink>
      <w:r w:rsidR="00B569DB">
        <w:t xml:space="preserve">” button on the </w:t>
      </w:r>
      <w:r>
        <w:t>TC</w:t>
      </w:r>
      <w:r w:rsidR="00B569DB">
        <w:t xml:space="preserve">’s web page at </w:t>
      </w:r>
      <w:hyperlink r:id="rId32" w:history="1">
        <w:r w:rsidR="00436535">
          <w:rPr>
            <w:rStyle w:val="Hyperlink"/>
          </w:rPr>
          <w:t>https://www.oasis-open.org/committees/bioserv/</w:t>
        </w:r>
      </w:hyperlink>
      <w:r w:rsidR="00B569DB" w:rsidRPr="008A31C5">
        <w:rPr>
          <w:rStyle w:val="Hyperlink"/>
          <w:color w:val="000000"/>
        </w:rPr>
        <w:t>.</w:t>
      </w:r>
    </w:p>
    <w:p w:rsidR="00C304DB" w:rsidRDefault="008F5380" w:rsidP="00F9240B">
      <w:pPr>
        <w:pStyle w:val="Abstract"/>
        <w:rPr>
          <w:rStyle w:val="Hyperlink"/>
          <w:color w:val="000000"/>
        </w:rPr>
      </w:pPr>
      <w:r>
        <w:t xml:space="preserve">This </w:t>
      </w:r>
      <w:r w:rsidRPr="009D6316">
        <w:t xml:space="preserve">Committee Specification is provided under </w:t>
      </w:r>
      <w:r w:rsidRPr="004C3207">
        <w:t xml:space="preserve">the </w:t>
      </w:r>
      <w:hyperlink r:id="rId33" w:anchor="RAND-Mode" w:history="1">
        <w:r w:rsidRPr="004C3207">
          <w:rPr>
            <w:rStyle w:val="Hyperlink"/>
          </w:rPr>
          <w:t>RAND</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5" w:history="1">
        <w:r w:rsidR="00436535">
          <w:rPr>
            <w:rStyle w:val="Hyperlink"/>
          </w:rPr>
          <w:t>https://www.oasis-open.org/committees/bioserv/ipr.php</w:t>
        </w:r>
      </w:hyperlink>
      <w:r w:rsidR="00D861BB" w:rsidRPr="008A31C5">
        <w:rPr>
          <w:rStyle w:val="Hyperlink"/>
          <w:color w:val="000000"/>
        </w:rPr>
        <w:t>)</w:t>
      </w:r>
      <w:r w:rsidR="001C782B" w:rsidRPr="008A31C5">
        <w:rPr>
          <w:rStyle w:val="Hyperlink"/>
          <w:color w:val="000000"/>
        </w:rPr>
        <w:t>.</w:t>
      </w:r>
    </w:p>
    <w:p w:rsidR="00384715" w:rsidRPr="00F9240B" w:rsidRDefault="00384715" w:rsidP="00F9240B">
      <w:pPr>
        <w:pStyle w:val="Abstract"/>
        <w:rPr>
          <w:color w:val="000000"/>
        </w:rPr>
      </w:pPr>
      <w:r w:rsidRPr="00300B86">
        <w:t xml:space="preserve">Note that any machine-readable content </w:t>
      </w:r>
      <w:bookmarkStart w:id="2" w:name="_Hlk488156170"/>
      <w:r>
        <w:t>(</w:t>
      </w:r>
      <w:hyperlink r:id="rId36" w:anchor="wpComponentsCompLang" w:history="1">
        <w:r w:rsidRPr="009031E0">
          <w:rPr>
            <w:rStyle w:val="Hyperlink"/>
          </w:rPr>
          <w:t>Computer Language Definitions</w:t>
        </w:r>
      </w:hyperlink>
      <w:r w:rsidRPr="009225E1">
        <w:t>)</w:t>
      </w:r>
      <w:bookmarkEnd w:id="2"/>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542270" w:rsidRDefault="00542270" w:rsidP="00542270">
      <w:pPr>
        <w:pStyle w:val="Abstract"/>
      </w:pPr>
      <w:r>
        <w:rPr>
          <w:rStyle w:val="Refterm"/>
        </w:rPr>
        <w:t>[WSBD-v1.0]</w:t>
      </w:r>
    </w:p>
    <w:p w:rsidR="000449B0" w:rsidRPr="00B569DB" w:rsidRDefault="00542270" w:rsidP="00542270">
      <w:pPr>
        <w:pStyle w:val="Abstract"/>
      </w:pPr>
      <w:r w:rsidRPr="00496B17">
        <w:rPr>
          <w:bCs/>
          <w:i/>
        </w:rPr>
        <w:t>WS-Biometric Devices Version 1.0</w:t>
      </w:r>
      <w:r>
        <w:rPr>
          <w:bCs/>
          <w:i/>
        </w:rPr>
        <w:t xml:space="preserve">. </w:t>
      </w:r>
      <w:r>
        <w:rPr>
          <w:bCs/>
        </w:rPr>
        <w:t xml:space="preserve">Edited by Kevin Mangold and Kayee Hanaoka. 11 July 2017. OASIS Committee Specification 01. </w:t>
      </w:r>
      <w:hyperlink r:id="rId37" w:history="1">
        <w:r w:rsidR="00D60305">
          <w:rPr>
            <w:rStyle w:val="Hyperlink"/>
          </w:rPr>
          <w:t>http://docs.oasis-open.org/bioserv/WSBD/v1.0/cs01/WSBD-v1.0-cs01.html</w:t>
        </w:r>
      </w:hyperlink>
      <w:r>
        <w:rPr>
          <w:rStyle w:val="Hyperlink"/>
        </w:rPr>
        <w:t xml:space="preserve">. </w:t>
      </w:r>
      <w:r w:rsidRPr="00496B17">
        <w:rPr>
          <w:rStyle w:val="Hyperlink"/>
          <w:color w:val="auto"/>
        </w:rPr>
        <w:t xml:space="preserve">Latest version: </w:t>
      </w:r>
      <w:hyperlink r:id="rId38" w:history="1">
        <w:r w:rsidRPr="00496B17">
          <w:rPr>
            <w:rStyle w:val="Hyperlink"/>
          </w:rPr>
          <w:t>http://docs.oasis-open.org/bioserv/WSBD/v1.0/WSBD-v1.0.html</w:t>
        </w:r>
      </w:hyperlink>
      <w:r>
        <w:t>.</w:t>
      </w: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8F5380">
        <w:t>7</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542FD0" w:rsidRDefault="00B71AB4">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88327725" w:history="1">
        <w:r w:rsidR="00542FD0" w:rsidRPr="006E2F10">
          <w:rPr>
            <w:rStyle w:val="Hyperlink"/>
            <w:noProof/>
          </w:rPr>
          <w:t>1</w:t>
        </w:r>
        <w:r w:rsidR="00542FD0">
          <w:rPr>
            <w:rFonts w:asciiTheme="minorHAnsi" w:eastAsiaTheme="minorEastAsia" w:hAnsiTheme="minorHAnsi" w:cstheme="minorBidi"/>
            <w:noProof/>
            <w:sz w:val="22"/>
            <w:szCs w:val="22"/>
          </w:rPr>
          <w:tab/>
        </w:r>
        <w:r w:rsidR="00542FD0" w:rsidRPr="006E2F10">
          <w:rPr>
            <w:rStyle w:val="Hyperlink"/>
            <w:noProof/>
          </w:rPr>
          <w:t>Introduction</w:t>
        </w:r>
        <w:r w:rsidR="00542FD0">
          <w:rPr>
            <w:noProof/>
            <w:webHidden/>
          </w:rPr>
          <w:tab/>
        </w:r>
        <w:r w:rsidR="00542FD0">
          <w:rPr>
            <w:noProof/>
            <w:webHidden/>
          </w:rPr>
          <w:fldChar w:fldCharType="begin"/>
        </w:r>
        <w:r w:rsidR="00542FD0">
          <w:rPr>
            <w:noProof/>
            <w:webHidden/>
          </w:rPr>
          <w:instrText xml:space="preserve"> PAGEREF _Toc488327725 \h </w:instrText>
        </w:r>
        <w:r w:rsidR="00542FD0">
          <w:rPr>
            <w:noProof/>
            <w:webHidden/>
          </w:rPr>
        </w:r>
        <w:r w:rsidR="00542FD0">
          <w:rPr>
            <w:noProof/>
            <w:webHidden/>
          </w:rPr>
          <w:fldChar w:fldCharType="separate"/>
        </w:r>
        <w:r w:rsidR="00542FD0">
          <w:rPr>
            <w:noProof/>
            <w:webHidden/>
          </w:rPr>
          <w:t>13</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26" w:history="1">
        <w:r w:rsidR="00542FD0" w:rsidRPr="006E2F10">
          <w:rPr>
            <w:rStyle w:val="Hyperlink"/>
            <w:noProof/>
          </w:rPr>
          <w:t>1.0 IPR Policy</w:t>
        </w:r>
        <w:r w:rsidR="00542FD0">
          <w:rPr>
            <w:noProof/>
            <w:webHidden/>
          </w:rPr>
          <w:tab/>
        </w:r>
        <w:r w:rsidR="00542FD0">
          <w:rPr>
            <w:noProof/>
            <w:webHidden/>
          </w:rPr>
          <w:fldChar w:fldCharType="begin"/>
        </w:r>
        <w:r w:rsidR="00542FD0">
          <w:rPr>
            <w:noProof/>
            <w:webHidden/>
          </w:rPr>
          <w:instrText xml:space="preserve"> PAGEREF _Toc488327726 \h </w:instrText>
        </w:r>
        <w:r w:rsidR="00542FD0">
          <w:rPr>
            <w:noProof/>
            <w:webHidden/>
          </w:rPr>
        </w:r>
        <w:r w:rsidR="00542FD0">
          <w:rPr>
            <w:noProof/>
            <w:webHidden/>
          </w:rPr>
          <w:fldChar w:fldCharType="separate"/>
        </w:r>
        <w:r w:rsidR="00542FD0">
          <w:rPr>
            <w:noProof/>
            <w:webHidden/>
          </w:rPr>
          <w:t>13</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27" w:history="1">
        <w:r w:rsidR="00542FD0" w:rsidRPr="006E2F10">
          <w:rPr>
            <w:rStyle w:val="Hyperlink"/>
            <w:noProof/>
          </w:rPr>
          <w:t>1.1 Terminology</w:t>
        </w:r>
        <w:r w:rsidR="00542FD0">
          <w:rPr>
            <w:noProof/>
            <w:webHidden/>
          </w:rPr>
          <w:tab/>
        </w:r>
        <w:r w:rsidR="00542FD0">
          <w:rPr>
            <w:noProof/>
            <w:webHidden/>
          </w:rPr>
          <w:fldChar w:fldCharType="begin"/>
        </w:r>
        <w:r w:rsidR="00542FD0">
          <w:rPr>
            <w:noProof/>
            <w:webHidden/>
          </w:rPr>
          <w:instrText xml:space="preserve"> PAGEREF _Toc488327727 \h </w:instrText>
        </w:r>
        <w:r w:rsidR="00542FD0">
          <w:rPr>
            <w:noProof/>
            <w:webHidden/>
          </w:rPr>
        </w:r>
        <w:r w:rsidR="00542FD0">
          <w:rPr>
            <w:noProof/>
            <w:webHidden/>
          </w:rPr>
          <w:fldChar w:fldCharType="separate"/>
        </w:r>
        <w:r w:rsidR="00542FD0">
          <w:rPr>
            <w:noProof/>
            <w:webHidden/>
          </w:rPr>
          <w:t>13</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28" w:history="1">
        <w:r w:rsidR="00542FD0" w:rsidRPr="006E2F10">
          <w:rPr>
            <w:rStyle w:val="Hyperlink"/>
            <w:noProof/>
          </w:rPr>
          <w:t>1.2 Normative References</w:t>
        </w:r>
        <w:r w:rsidR="00542FD0">
          <w:rPr>
            <w:noProof/>
            <w:webHidden/>
          </w:rPr>
          <w:tab/>
        </w:r>
        <w:r w:rsidR="00542FD0">
          <w:rPr>
            <w:noProof/>
            <w:webHidden/>
          </w:rPr>
          <w:fldChar w:fldCharType="begin"/>
        </w:r>
        <w:r w:rsidR="00542FD0">
          <w:rPr>
            <w:noProof/>
            <w:webHidden/>
          </w:rPr>
          <w:instrText xml:space="preserve"> PAGEREF _Toc488327728 \h </w:instrText>
        </w:r>
        <w:r w:rsidR="00542FD0">
          <w:rPr>
            <w:noProof/>
            <w:webHidden/>
          </w:rPr>
        </w:r>
        <w:r w:rsidR="00542FD0">
          <w:rPr>
            <w:noProof/>
            <w:webHidden/>
          </w:rPr>
          <w:fldChar w:fldCharType="separate"/>
        </w:r>
        <w:r w:rsidR="00542FD0">
          <w:rPr>
            <w:noProof/>
            <w:webHidden/>
          </w:rPr>
          <w:t>14</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29" w:history="1">
        <w:r w:rsidR="00542FD0" w:rsidRPr="006E2F10">
          <w:rPr>
            <w:rStyle w:val="Hyperlink"/>
            <w:noProof/>
          </w:rPr>
          <w:t>1.3 Document Conventions</w:t>
        </w:r>
        <w:r w:rsidR="00542FD0">
          <w:rPr>
            <w:noProof/>
            <w:webHidden/>
          </w:rPr>
          <w:tab/>
        </w:r>
        <w:r w:rsidR="00542FD0">
          <w:rPr>
            <w:noProof/>
            <w:webHidden/>
          </w:rPr>
          <w:fldChar w:fldCharType="begin"/>
        </w:r>
        <w:r w:rsidR="00542FD0">
          <w:rPr>
            <w:noProof/>
            <w:webHidden/>
          </w:rPr>
          <w:instrText xml:space="preserve"> PAGEREF _Toc488327729 \h </w:instrText>
        </w:r>
        <w:r w:rsidR="00542FD0">
          <w:rPr>
            <w:noProof/>
            <w:webHidden/>
          </w:rPr>
        </w:r>
        <w:r w:rsidR="00542FD0">
          <w:rPr>
            <w:noProof/>
            <w:webHidden/>
          </w:rPr>
          <w:fldChar w:fldCharType="separate"/>
        </w:r>
        <w:r w:rsidR="00542FD0">
          <w:rPr>
            <w:noProof/>
            <w:webHidden/>
          </w:rPr>
          <w:t>18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30" w:history="1">
        <w:r w:rsidR="00542FD0" w:rsidRPr="006E2F10">
          <w:rPr>
            <w:rStyle w:val="Hyperlink"/>
            <w:noProof/>
          </w:rPr>
          <w:t>1.3.1 Quotations</w:t>
        </w:r>
        <w:r w:rsidR="00542FD0">
          <w:rPr>
            <w:noProof/>
            <w:webHidden/>
          </w:rPr>
          <w:tab/>
        </w:r>
        <w:r w:rsidR="00542FD0">
          <w:rPr>
            <w:noProof/>
            <w:webHidden/>
          </w:rPr>
          <w:fldChar w:fldCharType="begin"/>
        </w:r>
        <w:r w:rsidR="00542FD0">
          <w:rPr>
            <w:noProof/>
            <w:webHidden/>
          </w:rPr>
          <w:instrText xml:space="preserve"> PAGEREF _Toc488327730 \h </w:instrText>
        </w:r>
        <w:r w:rsidR="00542FD0">
          <w:rPr>
            <w:noProof/>
            <w:webHidden/>
          </w:rPr>
        </w:r>
        <w:r w:rsidR="00542FD0">
          <w:rPr>
            <w:noProof/>
            <w:webHidden/>
          </w:rPr>
          <w:fldChar w:fldCharType="separate"/>
        </w:r>
        <w:r w:rsidR="00542FD0">
          <w:rPr>
            <w:noProof/>
            <w:webHidden/>
          </w:rPr>
          <w:t>18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31" w:history="1">
        <w:r w:rsidR="00542FD0" w:rsidRPr="006E2F10">
          <w:rPr>
            <w:rStyle w:val="Hyperlink"/>
            <w:noProof/>
          </w:rPr>
          <w:t>1.3.2 Machine-Readable Code</w:t>
        </w:r>
        <w:r w:rsidR="00542FD0">
          <w:rPr>
            <w:noProof/>
            <w:webHidden/>
          </w:rPr>
          <w:tab/>
        </w:r>
        <w:r w:rsidR="00542FD0">
          <w:rPr>
            <w:noProof/>
            <w:webHidden/>
          </w:rPr>
          <w:fldChar w:fldCharType="begin"/>
        </w:r>
        <w:r w:rsidR="00542FD0">
          <w:rPr>
            <w:noProof/>
            <w:webHidden/>
          </w:rPr>
          <w:instrText xml:space="preserve"> PAGEREF _Toc488327731 \h </w:instrText>
        </w:r>
        <w:r w:rsidR="00542FD0">
          <w:rPr>
            <w:noProof/>
            <w:webHidden/>
          </w:rPr>
        </w:r>
        <w:r w:rsidR="00542FD0">
          <w:rPr>
            <w:noProof/>
            <w:webHidden/>
          </w:rPr>
          <w:fldChar w:fldCharType="separate"/>
        </w:r>
        <w:r w:rsidR="00542FD0">
          <w:rPr>
            <w:noProof/>
            <w:webHidden/>
          </w:rPr>
          <w:t>18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32" w:history="1">
        <w:r w:rsidR="00542FD0" w:rsidRPr="006E2F10">
          <w:rPr>
            <w:rStyle w:val="Hyperlink"/>
            <w:noProof/>
          </w:rPr>
          <w:t>1.3.3 Sequence Diagrams</w:t>
        </w:r>
        <w:r w:rsidR="00542FD0">
          <w:rPr>
            <w:noProof/>
            <w:webHidden/>
          </w:rPr>
          <w:tab/>
        </w:r>
        <w:r w:rsidR="00542FD0">
          <w:rPr>
            <w:noProof/>
            <w:webHidden/>
          </w:rPr>
          <w:fldChar w:fldCharType="begin"/>
        </w:r>
        <w:r w:rsidR="00542FD0">
          <w:rPr>
            <w:noProof/>
            <w:webHidden/>
          </w:rPr>
          <w:instrText xml:space="preserve"> PAGEREF _Toc488327732 \h </w:instrText>
        </w:r>
        <w:r w:rsidR="00542FD0">
          <w:rPr>
            <w:noProof/>
            <w:webHidden/>
          </w:rPr>
        </w:r>
        <w:r w:rsidR="00542FD0">
          <w:rPr>
            <w:noProof/>
            <w:webHidden/>
          </w:rPr>
          <w:fldChar w:fldCharType="separate"/>
        </w:r>
        <w:r w:rsidR="00542FD0">
          <w:rPr>
            <w:noProof/>
            <w:webHidden/>
          </w:rPr>
          <w:t>18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33" w:history="1">
        <w:r w:rsidR="00542FD0" w:rsidRPr="006E2F10">
          <w:rPr>
            <w:rStyle w:val="Hyperlink"/>
            <w:noProof/>
          </w:rPr>
          <w:t>1.3.4 Examples</w:t>
        </w:r>
        <w:r w:rsidR="00542FD0">
          <w:rPr>
            <w:noProof/>
            <w:webHidden/>
          </w:rPr>
          <w:tab/>
        </w:r>
        <w:r w:rsidR="00542FD0">
          <w:rPr>
            <w:noProof/>
            <w:webHidden/>
          </w:rPr>
          <w:fldChar w:fldCharType="begin"/>
        </w:r>
        <w:r w:rsidR="00542FD0">
          <w:rPr>
            <w:noProof/>
            <w:webHidden/>
          </w:rPr>
          <w:instrText xml:space="preserve"> PAGEREF _Toc488327733 \h </w:instrText>
        </w:r>
        <w:r w:rsidR="00542FD0">
          <w:rPr>
            <w:noProof/>
            <w:webHidden/>
          </w:rPr>
        </w:r>
        <w:r w:rsidR="00542FD0">
          <w:rPr>
            <w:noProof/>
            <w:webHidden/>
          </w:rPr>
          <w:fldChar w:fldCharType="separate"/>
        </w:r>
        <w:r w:rsidR="00542FD0">
          <w:rPr>
            <w:noProof/>
            <w:webHidden/>
          </w:rPr>
          <w:t>19</w:t>
        </w:r>
        <w:r w:rsidR="00542FD0">
          <w:rPr>
            <w:noProof/>
            <w:webHidden/>
          </w:rPr>
          <w:fldChar w:fldCharType="end"/>
        </w:r>
      </w:hyperlink>
    </w:p>
    <w:p w:rsidR="00542FD0" w:rsidRDefault="00B1639F">
      <w:pPr>
        <w:pStyle w:val="TOC1"/>
        <w:tabs>
          <w:tab w:val="left" w:pos="480"/>
          <w:tab w:val="right" w:leader="dot" w:pos="9350"/>
        </w:tabs>
        <w:rPr>
          <w:rFonts w:asciiTheme="minorHAnsi" w:eastAsiaTheme="minorEastAsia" w:hAnsiTheme="minorHAnsi" w:cstheme="minorBidi"/>
          <w:noProof/>
          <w:sz w:val="22"/>
          <w:szCs w:val="22"/>
        </w:rPr>
      </w:pPr>
      <w:hyperlink w:anchor="_Toc488327734" w:history="1">
        <w:r w:rsidR="00542FD0" w:rsidRPr="006E2F10">
          <w:rPr>
            <w:rStyle w:val="Hyperlink"/>
            <w:noProof/>
          </w:rPr>
          <w:t>2</w:t>
        </w:r>
        <w:r w:rsidR="00542FD0">
          <w:rPr>
            <w:rFonts w:asciiTheme="minorHAnsi" w:eastAsiaTheme="minorEastAsia" w:hAnsiTheme="minorHAnsi" w:cstheme="minorBidi"/>
            <w:noProof/>
            <w:sz w:val="22"/>
            <w:szCs w:val="22"/>
          </w:rPr>
          <w:tab/>
        </w:r>
        <w:r w:rsidR="00542FD0" w:rsidRPr="006E2F10">
          <w:rPr>
            <w:rStyle w:val="Hyperlink"/>
            <w:noProof/>
          </w:rPr>
          <w:t>Design Concepts and Architecture</w:t>
        </w:r>
        <w:r w:rsidR="00542FD0">
          <w:rPr>
            <w:noProof/>
            <w:webHidden/>
          </w:rPr>
          <w:tab/>
        </w:r>
        <w:r w:rsidR="00542FD0">
          <w:rPr>
            <w:noProof/>
            <w:webHidden/>
          </w:rPr>
          <w:fldChar w:fldCharType="begin"/>
        </w:r>
        <w:r w:rsidR="00542FD0">
          <w:rPr>
            <w:noProof/>
            <w:webHidden/>
          </w:rPr>
          <w:instrText xml:space="preserve"> PAGEREF _Toc488327734 \h </w:instrText>
        </w:r>
        <w:r w:rsidR="00542FD0">
          <w:rPr>
            <w:noProof/>
            <w:webHidden/>
          </w:rPr>
        </w:r>
        <w:r w:rsidR="00542FD0">
          <w:rPr>
            <w:noProof/>
            <w:webHidden/>
          </w:rPr>
          <w:fldChar w:fldCharType="separate"/>
        </w:r>
        <w:r w:rsidR="00542FD0">
          <w:rPr>
            <w:noProof/>
            <w:webHidden/>
          </w:rPr>
          <w:t>19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35" w:history="1">
        <w:r w:rsidR="00542FD0" w:rsidRPr="006E2F10">
          <w:rPr>
            <w:rStyle w:val="Hyperlink"/>
            <w:noProof/>
          </w:rPr>
          <w:t>2.1 Interoperability</w:t>
        </w:r>
        <w:r w:rsidR="00542FD0">
          <w:rPr>
            <w:noProof/>
            <w:webHidden/>
          </w:rPr>
          <w:tab/>
        </w:r>
        <w:r w:rsidR="00542FD0">
          <w:rPr>
            <w:noProof/>
            <w:webHidden/>
          </w:rPr>
          <w:fldChar w:fldCharType="begin"/>
        </w:r>
        <w:r w:rsidR="00542FD0">
          <w:rPr>
            <w:noProof/>
            <w:webHidden/>
          </w:rPr>
          <w:instrText xml:space="preserve"> PAGEREF _Toc488327735 \h </w:instrText>
        </w:r>
        <w:r w:rsidR="00542FD0">
          <w:rPr>
            <w:noProof/>
            <w:webHidden/>
          </w:rPr>
        </w:r>
        <w:r w:rsidR="00542FD0">
          <w:rPr>
            <w:noProof/>
            <w:webHidden/>
          </w:rPr>
          <w:fldChar w:fldCharType="separate"/>
        </w:r>
        <w:r w:rsidR="00542FD0">
          <w:rPr>
            <w:noProof/>
            <w:webHidden/>
          </w:rPr>
          <w:t>19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36" w:history="1">
        <w:r w:rsidR="00542FD0" w:rsidRPr="006E2F10">
          <w:rPr>
            <w:rStyle w:val="Hyperlink"/>
            <w:noProof/>
          </w:rPr>
          <w:t>2.2 Architectural Components</w:t>
        </w:r>
        <w:r w:rsidR="00542FD0">
          <w:rPr>
            <w:noProof/>
            <w:webHidden/>
          </w:rPr>
          <w:tab/>
        </w:r>
        <w:r w:rsidR="00542FD0">
          <w:rPr>
            <w:noProof/>
            <w:webHidden/>
          </w:rPr>
          <w:fldChar w:fldCharType="begin"/>
        </w:r>
        <w:r w:rsidR="00542FD0">
          <w:rPr>
            <w:noProof/>
            <w:webHidden/>
          </w:rPr>
          <w:instrText xml:space="preserve"> PAGEREF _Toc488327736 \h </w:instrText>
        </w:r>
        <w:r w:rsidR="00542FD0">
          <w:rPr>
            <w:noProof/>
            <w:webHidden/>
          </w:rPr>
        </w:r>
        <w:r w:rsidR="00542FD0">
          <w:rPr>
            <w:noProof/>
            <w:webHidden/>
          </w:rPr>
          <w:fldChar w:fldCharType="separate"/>
        </w:r>
        <w:r w:rsidR="00542FD0">
          <w:rPr>
            <w:noProof/>
            <w:webHidden/>
          </w:rPr>
          <w:t>20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37" w:history="1">
        <w:r w:rsidR="00542FD0" w:rsidRPr="006E2F10">
          <w:rPr>
            <w:rStyle w:val="Hyperlink"/>
            <w:noProof/>
          </w:rPr>
          <w:t>2.2.1 Client</w:t>
        </w:r>
        <w:r w:rsidR="00542FD0">
          <w:rPr>
            <w:noProof/>
            <w:webHidden/>
          </w:rPr>
          <w:tab/>
        </w:r>
        <w:r w:rsidR="00542FD0">
          <w:rPr>
            <w:noProof/>
            <w:webHidden/>
          </w:rPr>
          <w:fldChar w:fldCharType="begin"/>
        </w:r>
        <w:r w:rsidR="00542FD0">
          <w:rPr>
            <w:noProof/>
            <w:webHidden/>
          </w:rPr>
          <w:instrText xml:space="preserve"> PAGEREF _Toc488327737 \h </w:instrText>
        </w:r>
        <w:r w:rsidR="00542FD0">
          <w:rPr>
            <w:noProof/>
            <w:webHidden/>
          </w:rPr>
        </w:r>
        <w:r w:rsidR="00542FD0">
          <w:rPr>
            <w:noProof/>
            <w:webHidden/>
          </w:rPr>
          <w:fldChar w:fldCharType="separate"/>
        </w:r>
        <w:r w:rsidR="00542FD0">
          <w:rPr>
            <w:noProof/>
            <w:webHidden/>
          </w:rPr>
          <w:t>20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38" w:history="1">
        <w:r w:rsidR="00542FD0" w:rsidRPr="006E2F10">
          <w:rPr>
            <w:rStyle w:val="Hyperlink"/>
            <w:noProof/>
          </w:rPr>
          <w:t>2.2.2 Sensor</w:t>
        </w:r>
        <w:r w:rsidR="00542FD0">
          <w:rPr>
            <w:noProof/>
            <w:webHidden/>
          </w:rPr>
          <w:tab/>
        </w:r>
        <w:r w:rsidR="00542FD0">
          <w:rPr>
            <w:noProof/>
            <w:webHidden/>
          </w:rPr>
          <w:fldChar w:fldCharType="begin"/>
        </w:r>
        <w:r w:rsidR="00542FD0">
          <w:rPr>
            <w:noProof/>
            <w:webHidden/>
          </w:rPr>
          <w:instrText xml:space="preserve"> PAGEREF _Toc488327738 \h </w:instrText>
        </w:r>
        <w:r w:rsidR="00542FD0">
          <w:rPr>
            <w:noProof/>
            <w:webHidden/>
          </w:rPr>
        </w:r>
        <w:r w:rsidR="00542FD0">
          <w:rPr>
            <w:noProof/>
            <w:webHidden/>
          </w:rPr>
          <w:fldChar w:fldCharType="separate"/>
        </w:r>
        <w:r w:rsidR="00542FD0">
          <w:rPr>
            <w:noProof/>
            <w:webHidden/>
          </w:rPr>
          <w:t>20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39" w:history="1">
        <w:r w:rsidR="00542FD0" w:rsidRPr="006E2F10">
          <w:rPr>
            <w:rStyle w:val="Hyperlink"/>
            <w:noProof/>
          </w:rPr>
          <w:t>2.2.3 Sensor Service</w:t>
        </w:r>
        <w:r w:rsidR="00542FD0">
          <w:rPr>
            <w:noProof/>
            <w:webHidden/>
          </w:rPr>
          <w:tab/>
        </w:r>
        <w:r w:rsidR="00542FD0">
          <w:rPr>
            <w:noProof/>
            <w:webHidden/>
          </w:rPr>
          <w:fldChar w:fldCharType="begin"/>
        </w:r>
        <w:r w:rsidR="00542FD0">
          <w:rPr>
            <w:noProof/>
            <w:webHidden/>
          </w:rPr>
          <w:instrText xml:space="preserve"> PAGEREF _Toc488327739 \h </w:instrText>
        </w:r>
        <w:r w:rsidR="00542FD0">
          <w:rPr>
            <w:noProof/>
            <w:webHidden/>
          </w:rPr>
        </w:r>
        <w:r w:rsidR="00542FD0">
          <w:rPr>
            <w:noProof/>
            <w:webHidden/>
          </w:rPr>
          <w:fldChar w:fldCharType="separate"/>
        </w:r>
        <w:r w:rsidR="00542FD0">
          <w:rPr>
            <w:noProof/>
            <w:webHidden/>
          </w:rPr>
          <w:t>20</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40" w:history="1">
        <w:r w:rsidR="00542FD0" w:rsidRPr="006E2F10">
          <w:rPr>
            <w:rStyle w:val="Hyperlink"/>
            <w:noProof/>
          </w:rPr>
          <w:t>2.3 Intended Use</w:t>
        </w:r>
        <w:r w:rsidR="00542FD0">
          <w:rPr>
            <w:noProof/>
            <w:webHidden/>
          </w:rPr>
          <w:tab/>
        </w:r>
        <w:r w:rsidR="00542FD0">
          <w:rPr>
            <w:noProof/>
            <w:webHidden/>
          </w:rPr>
          <w:fldChar w:fldCharType="begin"/>
        </w:r>
        <w:r w:rsidR="00542FD0">
          <w:rPr>
            <w:noProof/>
            <w:webHidden/>
          </w:rPr>
          <w:instrText xml:space="preserve"> PAGEREF _Toc488327740 \h </w:instrText>
        </w:r>
        <w:r w:rsidR="00542FD0">
          <w:rPr>
            <w:noProof/>
            <w:webHidden/>
          </w:rPr>
        </w:r>
        <w:r w:rsidR="00542FD0">
          <w:rPr>
            <w:noProof/>
            <w:webHidden/>
          </w:rPr>
          <w:fldChar w:fldCharType="separate"/>
        </w:r>
        <w:r w:rsidR="00542FD0">
          <w:rPr>
            <w:noProof/>
            <w:webHidden/>
          </w:rPr>
          <w:t>20</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41" w:history="1">
        <w:r w:rsidR="00542FD0" w:rsidRPr="006E2F10">
          <w:rPr>
            <w:rStyle w:val="Hyperlink"/>
            <w:noProof/>
          </w:rPr>
          <w:t>2.4 General Service Behavior</w:t>
        </w:r>
        <w:r w:rsidR="00542FD0">
          <w:rPr>
            <w:noProof/>
            <w:webHidden/>
          </w:rPr>
          <w:tab/>
        </w:r>
        <w:r w:rsidR="00542FD0">
          <w:rPr>
            <w:noProof/>
            <w:webHidden/>
          </w:rPr>
          <w:fldChar w:fldCharType="begin"/>
        </w:r>
        <w:r w:rsidR="00542FD0">
          <w:rPr>
            <w:noProof/>
            <w:webHidden/>
          </w:rPr>
          <w:instrText xml:space="preserve"> PAGEREF _Toc488327741 \h </w:instrText>
        </w:r>
        <w:r w:rsidR="00542FD0">
          <w:rPr>
            <w:noProof/>
            <w:webHidden/>
          </w:rPr>
        </w:r>
        <w:r w:rsidR="00542FD0">
          <w:rPr>
            <w:noProof/>
            <w:webHidden/>
          </w:rPr>
          <w:fldChar w:fldCharType="separate"/>
        </w:r>
        <w:r w:rsidR="00542FD0">
          <w:rPr>
            <w:noProof/>
            <w:webHidden/>
          </w:rPr>
          <w:t>21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42" w:history="1">
        <w:r w:rsidR="00542FD0" w:rsidRPr="006E2F10">
          <w:rPr>
            <w:rStyle w:val="Hyperlink"/>
            <w:noProof/>
          </w:rPr>
          <w:t>2.4.1 Security Model</w:t>
        </w:r>
        <w:r w:rsidR="00542FD0">
          <w:rPr>
            <w:noProof/>
            <w:webHidden/>
          </w:rPr>
          <w:tab/>
        </w:r>
        <w:r w:rsidR="00542FD0">
          <w:rPr>
            <w:noProof/>
            <w:webHidden/>
          </w:rPr>
          <w:fldChar w:fldCharType="begin"/>
        </w:r>
        <w:r w:rsidR="00542FD0">
          <w:rPr>
            <w:noProof/>
            <w:webHidden/>
          </w:rPr>
          <w:instrText xml:space="preserve"> PAGEREF _Toc488327742 \h </w:instrText>
        </w:r>
        <w:r w:rsidR="00542FD0">
          <w:rPr>
            <w:noProof/>
            <w:webHidden/>
          </w:rPr>
        </w:r>
        <w:r w:rsidR="00542FD0">
          <w:rPr>
            <w:noProof/>
            <w:webHidden/>
          </w:rPr>
          <w:fldChar w:fldCharType="separate"/>
        </w:r>
        <w:r w:rsidR="00542FD0">
          <w:rPr>
            <w:noProof/>
            <w:webHidden/>
          </w:rPr>
          <w:t>22</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43" w:history="1">
        <w:r w:rsidR="00542FD0" w:rsidRPr="006E2F10">
          <w:rPr>
            <w:rStyle w:val="Hyperlink"/>
            <w:noProof/>
          </w:rPr>
          <w:t>2.4.2 HTTP Request-Response Usage</w:t>
        </w:r>
        <w:r w:rsidR="00542FD0">
          <w:rPr>
            <w:noProof/>
            <w:webHidden/>
          </w:rPr>
          <w:tab/>
        </w:r>
        <w:r w:rsidR="00542FD0">
          <w:rPr>
            <w:noProof/>
            <w:webHidden/>
          </w:rPr>
          <w:fldChar w:fldCharType="begin"/>
        </w:r>
        <w:r w:rsidR="00542FD0">
          <w:rPr>
            <w:noProof/>
            <w:webHidden/>
          </w:rPr>
          <w:instrText xml:space="preserve"> PAGEREF _Toc488327743 \h </w:instrText>
        </w:r>
        <w:r w:rsidR="00542FD0">
          <w:rPr>
            <w:noProof/>
            <w:webHidden/>
          </w:rPr>
        </w:r>
        <w:r w:rsidR="00542FD0">
          <w:rPr>
            <w:noProof/>
            <w:webHidden/>
          </w:rPr>
          <w:fldChar w:fldCharType="separate"/>
        </w:r>
        <w:r w:rsidR="00542FD0">
          <w:rPr>
            <w:noProof/>
            <w:webHidden/>
          </w:rPr>
          <w:t>22</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44" w:history="1">
        <w:r w:rsidR="00542FD0" w:rsidRPr="006E2F10">
          <w:rPr>
            <w:rStyle w:val="Hyperlink"/>
            <w:noProof/>
          </w:rPr>
          <w:t>2.4.3 Client Identity</w:t>
        </w:r>
        <w:r w:rsidR="00542FD0">
          <w:rPr>
            <w:noProof/>
            <w:webHidden/>
          </w:rPr>
          <w:tab/>
        </w:r>
        <w:r w:rsidR="00542FD0">
          <w:rPr>
            <w:noProof/>
            <w:webHidden/>
          </w:rPr>
          <w:fldChar w:fldCharType="begin"/>
        </w:r>
        <w:r w:rsidR="00542FD0">
          <w:rPr>
            <w:noProof/>
            <w:webHidden/>
          </w:rPr>
          <w:instrText xml:space="preserve"> PAGEREF _Toc488327744 \h </w:instrText>
        </w:r>
        <w:r w:rsidR="00542FD0">
          <w:rPr>
            <w:noProof/>
            <w:webHidden/>
          </w:rPr>
        </w:r>
        <w:r w:rsidR="00542FD0">
          <w:rPr>
            <w:noProof/>
            <w:webHidden/>
          </w:rPr>
          <w:fldChar w:fldCharType="separate"/>
        </w:r>
        <w:r w:rsidR="00542FD0">
          <w:rPr>
            <w:noProof/>
            <w:webHidden/>
          </w:rPr>
          <w:t>23</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45" w:history="1">
        <w:r w:rsidR="00542FD0" w:rsidRPr="006E2F10">
          <w:rPr>
            <w:rStyle w:val="Hyperlink"/>
            <w:noProof/>
          </w:rPr>
          <w:t>2.4.4 Sensor Identity</w:t>
        </w:r>
        <w:r w:rsidR="00542FD0">
          <w:rPr>
            <w:noProof/>
            <w:webHidden/>
          </w:rPr>
          <w:tab/>
        </w:r>
        <w:r w:rsidR="00542FD0">
          <w:rPr>
            <w:noProof/>
            <w:webHidden/>
          </w:rPr>
          <w:fldChar w:fldCharType="begin"/>
        </w:r>
        <w:r w:rsidR="00542FD0">
          <w:rPr>
            <w:noProof/>
            <w:webHidden/>
          </w:rPr>
          <w:instrText xml:space="preserve"> PAGEREF _Toc488327745 \h </w:instrText>
        </w:r>
        <w:r w:rsidR="00542FD0">
          <w:rPr>
            <w:noProof/>
            <w:webHidden/>
          </w:rPr>
        </w:r>
        <w:r w:rsidR="00542FD0">
          <w:rPr>
            <w:noProof/>
            <w:webHidden/>
          </w:rPr>
          <w:fldChar w:fldCharType="separate"/>
        </w:r>
        <w:r w:rsidR="00542FD0">
          <w:rPr>
            <w:noProof/>
            <w:webHidden/>
          </w:rPr>
          <w:t>23</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46" w:history="1">
        <w:r w:rsidR="00542FD0" w:rsidRPr="006E2F10">
          <w:rPr>
            <w:rStyle w:val="Hyperlink"/>
            <w:noProof/>
          </w:rPr>
          <w:t>2.4.5 Locking</w:t>
        </w:r>
        <w:r w:rsidR="00542FD0">
          <w:rPr>
            <w:noProof/>
            <w:webHidden/>
          </w:rPr>
          <w:tab/>
        </w:r>
        <w:r w:rsidR="00542FD0">
          <w:rPr>
            <w:noProof/>
            <w:webHidden/>
          </w:rPr>
          <w:fldChar w:fldCharType="begin"/>
        </w:r>
        <w:r w:rsidR="00542FD0">
          <w:rPr>
            <w:noProof/>
            <w:webHidden/>
          </w:rPr>
          <w:instrText xml:space="preserve"> PAGEREF _Toc488327746 \h </w:instrText>
        </w:r>
        <w:r w:rsidR="00542FD0">
          <w:rPr>
            <w:noProof/>
            <w:webHidden/>
          </w:rPr>
        </w:r>
        <w:r w:rsidR="00542FD0">
          <w:rPr>
            <w:noProof/>
            <w:webHidden/>
          </w:rPr>
          <w:fldChar w:fldCharType="separate"/>
        </w:r>
        <w:r w:rsidR="00542FD0">
          <w:rPr>
            <w:noProof/>
            <w:webHidden/>
          </w:rPr>
          <w:t>24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47" w:history="1">
        <w:r w:rsidR="00542FD0" w:rsidRPr="006E2F10">
          <w:rPr>
            <w:rStyle w:val="Hyperlink"/>
            <w:noProof/>
          </w:rPr>
          <w:t>2.4.5.1 Pending Operations</w:t>
        </w:r>
        <w:r w:rsidR="00542FD0">
          <w:rPr>
            <w:noProof/>
            <w:webHidden/>
          </w:rPr>
          <w:tab/>
        </w:r>
        <w:r w:rsidR="00542FD0">
          <w:rPr>
            <w:noProof/>
            <w:webHidden/>
          </w:rPr>
          <w:fldChar w:fldCharType="begin"/>
        </w:r>
        <w:r w:rsidR="00542FD0">
          <w:rPr>
            <w:noProof/>
            <w:webHidden/>
          </w:rPr>
          <w:instrText xml:space="preserve"> PAGEREF _Toc488327747 \h </w:instrText>
        </w:r>
        <w:r w:rsidR="00542FD0">
          <w:rPr>
            <w:noProof/>
            <w:webHidden/>
          </w:rPr>
        </w:r>
        <w:r w:rsidR="00542FD0">
          <w:rPr>
            <w:noProof/>
            <w:webHidden/>
          </w:rPr>
          <w:fldChar w:fldCharType="separate"/>
        </w:r>
        <w:r w:rsidR="00542FD0">
          <w:rPr>
            <w:noProof/>
            <w:webHidden/>
          </w:rPr>
          <w:t>25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48" w:history="1">
        <w:r w:rsidR="00542FD0" w:rsidRPr="006E2F10">
          <w:rPr>
            <w:rStyle w:val="Hyperlink"/>
            <w:noProof/>
          </w:rPr>
          <w:t>2.4.6 Operations Summary</w:t>
        </w:r>
        <w:r w:rsidR="00542FD0">
          <w:rPr>
            <w:noProof/>
            <w:webHidden/>
          </w:rPr>
          <w:tab/>
        </w:r>
        <w:r w:rsidR="00542FD0">
          <w:rPr>
            <w:noProof/>
            <w:webHidden/>
          </w:rPr>
          <w:fldChar w:fldCharType="begin"/>
        </w:r>
        <w:r w:rsidR="00542FD0">
          <w:rPr>
            <w:noProof/>
            <w:webHidden/>
          </w:rPr>
          <w:instrText xml:space="preserve"> PAGEREF _Toc488327748 \h </w:instrText>
        </w:r>
        <w:r w:rsidR="00542FD0">
          <w:rPr>
            <w:noProof/>
            <w:webHidden/>
          </w:rPr>
        </w:r>
        <w:r w:rsidR="00542FD0">
          <w:rPr>
            <w:noProof/>
            <w:webHidden/>
          </w:rPr>
          <w:fldChar w:fldCharType="separate"/>
        </w:r>
        <w:r w:rsidR="00542FD0">
          <w:rPr>
            <w:noProof/>
            <w:webHidden/>
          </w:rPr>
          <w:t>25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49" w:history="1">
        <w:r w:rsidR="00542FD0" w:rsidRPr="006E2F10">
          <w:rPr>
            <w:rStyle w:val="Hyperlink"/>
            <w:noProof/>
          </w:rPr>
          <w:t>2.4.7 Idempotency</w:t>
        </w:r>
        <w:r w:rsidR="00542FD0">
          <w:rPr>
            <w:noProof/>
            <w:webHidden/>
          </w:rPr>
          <w:tab/>
        </w:r>
        <w:r w:rsidR="00542FD0">
          <w:rPr>
            <w:noProof/>
            <w:webHidden/>
          </w:rPr>
          <w:fldChar w:fldCharType="begin"/>
        </w:r>
        <w:r w:rsidR="00542FD0">
          <w:rPr>
            <w:noProof/>
            <w:webHidden/>
          </w:rPr>
          <w:instrText xml:space="preserve"> PAGEREF _Toc488327749 \h </w:instrText>
        </w:r>
        <w:r w:rsidR="00542FD0">
          <w:rPr>
            <w:noProof/>
            <w:webHidden/>
          </w:rPr>
        </w:r>
        <w:r w:rsidR="00542FD0">
          <w:rPr>
            <w:noProof/>
            <w:webHidden/>
          </w:rPr>
          <w:fldChar w:fldCharType="separate"/>
        </w:r>
        <w:r w:rsidR="00542FD0">
          <w:rPr>
            <w:noProof/>
            <w:webHidden/>
          </w:rPr>
          <w:t>25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50" w:history="1">
        <w:r w:rsidR="00542FD0" w:rsidRPr="006E2F10">
          <w:rPr>
            <w:rStyle w:val="Hyperlink"/>
            <w:noProof/>
          </w:rPr>
          <w:t>2.4.8 Service Lifecycle Behavior</w:t>
        </w:r>
        <w:r w:rsidR="00542FD0">
          <w:rPr>
            <w:noProof/>
            <w:webHidden/>
          </w:rPr>
          <w:tab/>
        </w:r>
        <w:r w:rsidR="00542FD0">
          <w:rPr>
            <w:noProof/>
            <w:webHidden/>
          </w:rPr>
          <w:fldChar w:fldCharType="begin"/>
        </w:r>
        <w:r w:rsidR="00542FD0">
          <w:rPr>
            <w:noProof/>
            <w:webHidden/>
          </w:rPr>
          <w:instrText xml:space="preserve"> PAGEREF _Toc488327750 \h </w:instrText>
        </w:r>
        <w:r w:rsidR="00542FD0">
          <w:rPr>
            <w:noProof/>
            <w:webHidden/>
          </w:rPr>
        </w:r>
        <w:r w:rsidR="00542FD0">
          <w:rPr>
            <w:noProof/>
            <w:webHidden/>
          </w:rPr>
          <w:fldChar w:fldCharType="separate"/>
        </w:r>
        <w:r w:rsidR="00542FD0">
          <w:rPr>
            <w:noProof/>
            <w:webHidden/>
          </w:rPr>
          <w:t>26</w:t>
        </w:r>
        <w:r w:rsidR="00542FD0">
          <w:rPr>
            <w:noProof/>
            <w:webHidden/>
          </w:rPr>
          <w:fldChar w:fldCharType="end"/>
        </w:r>
      </w:hyperlink>
    </w:p>
    <w:p w:rsidR="00542FD0" w:rsidRDefault="00B1639F">
      <w:pPr>
        <w:pStyle w:val="TOC1"/>
        <w:tabs>
          <w:tab w:val="left" w:pos="480"/>
          <w:tab w:val="right" w:leader="dot" w:pos="9350"/>
        </w:tabs>
        <w:rPr>
          <w:rFonts w:asciiTheme="minorHAnsi" w:eastAsiaTheme="minorEastAsia" w:hAnsiTheme="minorHAnsi" w:cstheme="minorBidi"/>
          <w:noProof/>
          <w:sz w:val="22"/>
          <w:szCs w:val="22"/>
        </w:rPr>
      </w:pPr>
      <w:hyperlink w:anchor="_Toc488327751" w:history="1">
        <w:r w:rsidR="00542FD0" w:rsidRPr="006E2F10">
          <w:rPr>
            <w:rStyle w:val="Hyperlink"/>
            <w:noProof/>
          </w:rPr>
          <w:t>3</w:t>
        </w:r>
        <w:r w:rsidR="00542FD0">
          <w:rPr>
            <w:rFonts w:asciiTheme="minorHAnsi" w:eastAsiaTheme="minorEastAsia" w:hAnsiTheme="minorHAnsi" w:cstheme="minorBidi"/>
            <w:noProof/>
            <w:sz w:val="22"/>
            <w:szCs w:val="22"/>
          </w:rPr>
          <w:tab/>
        </w:r>
        <w:r w:rsidR="00542FD0" w:rsidRPr="006E2F10">
          <w:rPr>
            <w:rStyle w:val="Hyperlink"/>
            <w:noProof/>
          </w:rPr>
          <w:t>Data Dictionary</w:t>
        </w:r>
        <w:r w:rsidR="00542FD0">
          <w:rPr>
            <w:noProof/>
            <w:webHidden/>
          </w:rPr>
          <w:tab/>
        </w:r>
        <w:r w:rsidR="00542FD0">
          <w:rPr>
            <w:noProof/>
            <w:webHidden/>
          </w:rPr>
          <w:fldChar w:fldCharType="begin"/>
        </w:r>
        <w:r w:rsidR="00542FD0">
          <w:rPr>
            <w:noProof/>
            <w:webHidden/>
          </w:rPr>
          <w:instrText xml:space="preserve"> PAGEREF _Toc488327751 \h </w:instrText>
        </w:r>
        <w:r w:rsidR="00542FD0">
          <w:rPr>
            <w:noProof/>
            <w:webHidden/>
          </w:rPr>
        </w:r>
        <w:r w:rsidR="00542FD0">
          <w:rPr>
            <w:noProof/>
            <w:webHidden/>
          </w:rPr>
          <w:fldChar w:fldCharType="separate"/>
        </w:r>
        <w:r w:rsidR="00542FD0">
          <w:rPr>
            <w:noProof/>
            <w:webHidden/>
          </w:rPr>
          <w:t>27</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52" w:history="1">
        <w:r w:rsidR="00542FD0" w:rsidRPr="006E2F10">
          <w:rPr>
            <w:rStyle w:val="Hyperlink"/>
            <w:noProof/>
          </w:rPr>
          <w:t>3.1 Namespaces</w:t>
        </w:r>
        <w:r w:rsidR="00542FD0">
          <w:rPr>
            <w:noProof/>
            <w:webHidden/>
          </w:rPr>
          <w:tab/>
        </w:r>
        <w:r w:rsidR="00542FD0">
          <w:rPr>
            <w:noProof/>
            <w:webHidden/>
          </w:rPr>
          <w:fldChar w:fldCharType="begin"/>
        </w:r>
        <w:r w:rsidR="00542FD0">
          <w:rPr>
            <w:noProof/>
            <w:webHidden/>
          </w:rPr>
          <w:instrText xml:space="preserve"> PAGEREF _Toc488327752 \h </w:instrText>
        </w:r>
        <w:r w:rsidR="00542FD0">
          <w:rPr>
            <w:noProof/>
            <w:webHidden/>
          </w:rPr>
        </w:r>
        <w:r w:rsidR="00542FD0">
          <w:rPr>
            <w:noProof/>
            <w:webHidden/>
          </w:rPr>
          <w:fldChar w:fldCharType="separate"/>
        </w:r>
        <w:r w:rsidR="00542FD0">
          <w:rPr>
            <w:noProof/>
            <w:webHidden/>
          </w:rPr>
          <w:t>27</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53" w:history="1">
        <w:r w:rsidR="00542FD0" w:rsidRPr="006E2F10">
          <w:rPr>
            <w:rStyle w:val="Hyperlink"/>
            <w:noProof/>
          </w:rPr>
          <w:t>3.2 UUID</w:t>
        </w:r>
        <w:r w:rsidR="00542FD0">
          <w:rPr>
            <w:noProof/>
            <w:webHidden/>
          </w:rPr>
          <w:tab/>
        </w:r>
        <w:r w:rsidR="00542FD0">
          <w:rPr>
            <w:noProof/>
            <w:webHidden/>
          </w:rPr>
          <w:fldChar w:fldCharType="begin"/>
        </w:r>
        <w:r w:rsidR="00542FD0">
          <w:rPr>
            <w:noProof/>
            <w:webHidden/>
          </w:rPr>
          <w:instrText xml:space="preserve"> PAGEREF _Toc488327753 \h </w:instrText>
        </w:r>
        <w:r w:rsidR="00542FD0">
          <w:rPr>
            <w:noProof/>
            <w:webHidden/>
          </w:rPr>
        </w:r>
        <w:r w:rsidR="00542FD0">
          <w:rPr>
            <w:noProof/>
            <w:webHidden/>
          </w:rPr>
          <w:fldChar w:fldCharType="separate"/>
        </w:r>
        <w:r w:rsidR="00542FD0">
          <w:rPr>
            <w:noProof/>
            <w:webHidden/>
          </w:rPr>
          <w:t>27</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54" w:history="1">
        <w:r w:rsidR="00542FD0" w:rsidRPr="006E2F10">
          <w:rPr>
            <w:rStyle w:val="Hyperlink"/>
            <w:noProof/>
          </w:rPr>
          <w:t>3.3 Dictionary</w:t>
        </w:r>
        <w:r w:rsidR="00542FD0">
          <w:rPr>
            <w:noProof/>
            <w:webHidden/>
          </w:rPr>
          <w:tab/>
        </w:r>
        <w:r w:rsidR="00542FD0">
          <w:rPr>
            <w:noProof/>
            <w:webHidden/>
          </w:rPr>
          <w:fldChar w:fldCharType="begin"/>
        </w:r>
        <w:r w:rsidR="00542FD0">
          <w:rPr>
            <w:noProof/>
            <w:webHidden/>
          </w:rPr>
          <w:instrText xml:space="preserve"> PAGEREF _Toc488327754 \h </w:instrText>
        </w:r>
        <w:r w:rsidR="00542FD0">
          <w:rPr>
            <w:noProof/>
            <w:webHidden/>
          </w:rPr>
        </w:r>
        <w:r w:rsidR="00542FD0">
          <w:rPr>
            <w:noProof/>
            <w:webHidden/>
          </w:rPr>
          <w:fldChar w:fldCharType="separate"/>
        </w:r>
        <w:r w:rsidR="00542FD0">
          <w:rPr>
            <w:noProof/>
            <w:webHidden/>
          </w:rPr>
          <w:t>28</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55" w:history="1">
        <w:r w:rsidR="00542FD0" w:rsidRPr="006E2F10">
          <w:rPr>
            <w:rStyle w:val="Hyperlink"/>
            <w:noProof/>
          </w:rPr>
          <w:t>3.4 Parameter</w:t>
        </w:r>
        <w:r w:rsidR="00542FD0">
          <w:rPr>
            <w:noProof/>
            <w:webHidden/>
          </w:rPr>
          <w:tab/>
        </w:r>
        <w:r w:rsidR="00542FD0">
          <w:rPr>
            <w:noProof/>
            <w:webHidden/>
          </w:rPr>
          <w:fldChar w:fldCharType="begin"/>
        </w:r>
        <w:r w:rsidR="00542FD0">
          <w:rPr>
            <w:noProof/>
            <w:webHidden/>
          </w:rPr>
          <w:instrText xml:space="preserve"> PAGEREF _Toc488327755 \h </w:instrText>
        </w:r>
        <w:r w:rsidR="00542FD0">
          <w:rPr>
            <w:noProof/>
            <w:webHidden/>
          </w:rPr>
        </w:r>
        <w:r w:rsidR="00542FD0">
          <w:rPr>
            <w:noProof/>
            <w:webHidden/>
          </w:rPr>
          <w:fldChar w:fldCharType="separate"/>
        </w:r>
        <w:r w:rsidR="00542FD0">
          <w:rPr>
            <w:noProof/>
            <w:webHidden/>
          </w:rPr>
          <w:t>28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56" w:history="1">
        <w:r w:rsidR="00542FD0" w:rsidRPr="006E2F10">
          <w:rPr>
            <w:rStyle w:val="Hyperlink"/>
            <w:noProof/>
          </w:rPr>
          <w:t>3.4.1.1 Element Summary</w:t>
        </w:r>
        <w:r w:rsidR="00542FD0">
          <w:rPr>
            <w:noProof/>
            <w:webHidden/>
          </w:rPr>
          <w:tab/>
        </w:r>
        <w:r w:rsidR="00542FD0">
          <w:rPr>
            <w:noProof/>
            <w:webHidden/>
          </w:rPr>
          <w:fldChar w:fldCharType="begin"/>
        </w:r>
        <w:r w:rsidR="00542FD0">
          <w:rPr>
            <w:noProof/>
            <w:webHidden/>
          </w:rPr>
          <w:instrText xml:space="preserve"> PAGEREF _Toc488327756 \h </w:instrText>
        </w:r>
        <w:r w:rsidR="00542FD0">
          <w:rPr>
            <w:noProof/>
            <w:webHidden/>
          </w:rPr>
        </w:r>
        <w:r w:rsidR="00542FD0">
          <w:rPr>
            <w:noProof/>
            <w:webHidden/>
          </w:rPr>
          <w:fldChar w:fldCharType="separate"/>
        </w:r>
        <w:r w:rsidR="00542FD0">
          <w:rPr>
            <w:noProof/>
            <w:webHidden/>
          </w:rPr>
          <w:t>28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57" w:history="1">
        <w:r w:rsidR="00542FD0" w:rsidRPr="006E2F10">
          <w:rPr>
            <w:rStyle w:val="Hyperlink"/>
            <w:noProof/>
          </w:rPr>
          <w:t>3.4.1.2 Supports Multiple</w:t>
        </w:r>
        <w:r w:rsidR="00542FD0">
          <w:rPr>
            <w:noProof/>
            <w:webHidden/>
          </w:rPr>
          <w:tab/>
        </w:r>
        <w:r w:rsidR="00542FD0">
          <w:rPr>
            <w:noProof/>
            <w:webHidden/>
          </w:rPr>
          <w:fldChar w:fldCharType="begin"/>
        </w:r>
        <w:r w:rsidR="00542FD0">
          <w:rPr>
            <w:noProof/>
            <w:webHidden/>
          </w:rPr>
          <w:instrText xml:space="preserve"> PAGEREF _Toc488327757 \h </w:instrText>
        </w:r>
        <w:r w:rsidR="00542FD0">
          <w:rPr>
            <w:noProof/>
            <w:webHidden/>
          </w:rPr>
        </w:r>
        <w:r w:rsidR="00542FD0">
          <w:rPr>
            <w:noProof/>
            <w:webHidden/>
          </w:rPr>
          <w:fldChar w:fldCharType="separate"/>
        </w:r>
        <w:r w:rsidR="00542FD0">
          <w:rPr>
            <w:noProof/>
            <w:webHidden/>
          </w:rPr>
          <w:t>29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58" w:history="1">
        <w:r w:rsidR="00542FD0" w:rsidRPr="006E2F10">
          <w:rPr>
            <w:rStyle w:val="Hyperlink"/>
            <w:noProof/>
          </w:rPr>
          <w:t>3.4.1.3 Allowed Values</w:t>
        </w:r>
        <w:r w:rsidR="00542FD0">
          <w:rPr>
            <w:noProof/>
            <w:webHidden/>
          </w:rPr>
          <w:tab/>
        </w:r>
        <w:r w:rsidR="00542FD0">
          <w:rPr>
            <w:noProof/>
            <w:webHidden/>
          </w:rPr>
          <w:fldChar w:fldCharType="begin"/>
        </w:r>
        <w:r w:rsidR="00542FD0">
          <w:rPr>
            <w:noProof/>
            <w:webHidden/>
          </w:rPr>
          <w:instrText xml:space="preserve"> PAGEREF _Toc488327758 \h </w:instrText>
        </w:r>
        <w:r w:rsidR="00542FD0">
          <w:rPr>
            <w:noProof/>
            <w:webHidden/>
          </w:rPr>
        </w:r>
        <w:r w:rsidR="00542FD0">
          <w:rPr>
            <w:noProof/>
            <w:webHidden/>
          </w:rPr>
          <w:fldChar w:fldCharType="separate"/>
        </w:r>
        <w:r w:rsidR="00542FD0">
          <w:rPr>
            <w:noProof/>
            <w:webHidden/>
          </w:rPr>
          <w:t>29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59" w:history="1">
        <w:r w:rsidR="00542FD0" w:rsidRPr="006E2F10">
          <w:rPr>
            <w:rStyle w:val="Hyperlink"/>
            <w:noProof/>
          </w:rPr>
          <w:t>3.5 Range</w:t>
        </w:r>
        <w:r w:rsidR="00542FD0">
          <w:rPr>
            <w:noProof/>
            <w:webHidden/>
          </w:rPr>
          <w:tab/>
        </w:r>
        <w:r w:rsidR="00542FD0">
          <w:rPr>
            <w:noProof/>
            <w:webHidden/>
          </w:rPr>
          <w:fldChar w:fldCharType="begin"/>
        </w:r>
        <w:r w:rsidR="00542FD0">
          <w:rPr>
            <w:noProof/>
            <w:webHidden/>
          </w:rPr>
          <w:instrText xml:space="preserve"> PAGEREF _Toc488327759 \h </w:instrText>
        </w:r>
        <w:r w:rsidR="00542FD0">
          <w:rPr>
            <w:noProof/>
            <w:webHidden/>
          </w:rPr>
        </w:r>
        <w:r w:rsidR="00542FD0">
          <w:rPr>
            <w:noProof/>
            <w:webHidden/>
          </w:rPr>
          <w:fldChar w:fldCharType="separate"/>
        </w:r>
        <w:r w:rsidR="00542FD0">
          <w:rPr>
            <w:noProof/>
            <w:webHidden/>
          </w:rPr>
          <w:t>30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60" w:history="1">
        <w:r w:rsidR="00542FD0" w:rsidRPr="006E2F10">
          <w:rPr>
            <w:rStyle w:val="Hyperlink"/>
            <w:noProof/>
          </w:rPr>
          <w:t>3.5.1.1 Element Summary</w:t>
        </w:r>
        <w:r w:rsidR="00542FD0">
          <w:rPr>
            <w:noProof/>
            <w:webHidden/>
          </w:rPr>
          <w:tab/>
        </w:r>
        <w:r w:rsidR="00542FD0">
          <w:rPr>
            <w:noProof/>
            <w:webHidden/>
          </w:rPr>
          <w:fldChar w:fldCharType="begin"/>
        </w:r>
        <w:r w:rsidR="00542FD0">
          <w:rPr>
            <w:noProof/>
            <w:webHidden/>
          </w:rPr>
          <w:instrText xml:space="preserve"> PAGEREF _Toc488327760 \h </w:instrText>
        </w:r>
        <w:r w:rsidR="00542FD0">
          <w:rPr>
            <w:noProof/>
            <w:webHidden/>
          </w:rPr>
        </w:r>
        <w:r w:rsidR="00542FD0">
          <w:rPr>
            <w:noProof/>
            <w:webHidden/>
          </w:rPr>
          <w:fldChar w:fldCharType="separate"/>
        </w:r>
        <w:r w:rsidR="00542FD0">
          <w:rPr>
            <w:noProof/>
            <w:webHidden/>
          </w:rPr>
          <w:t>30</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61" w:history="1">
        <w:r w:rsidR="00542FD0" w:rsidRPr="006E2F10">
          <w:rPr>
            <w:rStyle w:val="Hyperlink"/>
            <w:noProof/>
          </w:rPr>
          <w:t>3.6 Array</w:t>
        </w:r>
        <w:r w:rsidR="00542FD0">
          <w:rPr>
            <w:noProof/>
            <w:webHidden/>
          </w:rPr>
          <w:tab/>
        </w:r>
        <w:r w:rsidR="00542FD0">
          <w:rPr>
            <w:noProof/>
            <w:webHidden/>
          </w:rPr>
          <w:fldChar w:fldCharType="begin"/>
        </w:r>
        <w:r w:rsidR="00542FD0">
          <w:rPr>
            <w:noProof/>
            <w:webHidden/>
          </w:rPr>
          <w:instrText xml:space="preserve"> PAGEREF _Toc488327761 \h </w:instrText>
        </w:r>
        <w:r w:rsidR="00542FD0">
          <w:rPr>
            <w:noProof/>
            <w:webHidden/>
          </w:rPr>
        </w:r>
        <w:r w:rsidR="00542FD0">
          <w:rPr>
            <w:noProof/>
            <w:webHidden/>
          </w:rPr>
          <w:fldChar w:fldCharType="separate"/>
        </w:r>
        <w:r w:rsidR="00542FD0">
          <w:rPr>
            <w:noProof/>
            <w:webHidden/>
          </w:rPr>
          <w:t>31</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62" w:history="1">
        <w:r w:rsidR="00542FD0" w:rsidRPr="006E2F10">
          <w:rPr>
            <w:rStyle w:val="Hyperlink"/>
            <w:noProof/>
          </w:rPr>
          <w:t>3.7 StringArray</w:t>
        </w:r>
        <w:r w:rsidR="00542FD0">
          <w:rPr>
            <w:noProof/>
            <w:webHidden/>
          </w:rPr>
          <w:tab/>
        </w:r>
        <w:r w:rsidR="00542FD0">
          <w:rPr>
            <w:noProof/>
            <w:webHidden/>
          </w:rPr>
          <w:fldChar w:fldCharType="begin"/>
        </w:r>
        <w:r w:rsidR="00542FD0">
          <w:rPr>
            <w:noProof/>
            <w:webHidden/>
          </w:rPr>
          <w:instrText xml:space="preserve"> PAGEREF _Toc488327762 \h </w:instrText>
        </w:r>
        <w:r w:rsidR="00542FD0">
          <w:rPr>
            <w:noProof/>
            <w:webHidden/>
          </w:rPr>
        </w:r>
        <w:r w:rsidR="00542FD0">
          <w:rPr>
            <w:noProof/>
            <w:webHidden/>
          </w:rPr>
          <w:fldChar w:fldCharType="separate"/>
        </w:r>
        <w:r w:rsidR="00542FD0">
          <w:rPr>
            <w:noProof/>
            <w:webHidden/>
          </w:rPr>
          <w:t>31</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63" w:history="1">
        <w:r w:rsidR="00542FD0" w:rsidRPr="006E2F10">
          <w:rPr>
            <w:rStyle w:val="Hyperlink"/>
            <w:noProof/>
          </w:rPr>
          <w:t>3.8 UuidArray</w:t>
        </w:r>
        <w:r w:rsidR="00542FD0">
          <w:rPr>
            <w:noProof/>
            <w:webHidden/>
          </w:rPr>
          <w:tab/>
        </w:r>
        <w:r w:rsidR="00542FD0">
          <w:rPr>
            <w:noProof/>
            <w:webHidden/>
          </w:rPr>
          <w:fldChar w:fldCharType="begin"/>
        </w:r>
        <w:r w:rsidR="00542FD0">
          <w:rPr>
            <w:noProof/>
            <w:webHidden/>
          </w:rPr>
          <w:instrText xml:space="preserve"> PAGEREF _Toc488327763 \h </w:instrText>
        </w:r>
        <w:r w:rsidR="00542FD0">
          <w:rPr>
            <w:noProof/>
            <w:webHidden/>
          </w:rPr>
        </w:r>
        <w:r w:rsidR="00542FD0">
          <w:rPr>
            <w:noProof/>
            <w:webHidden/>
          </w:rPr>
          <w:fldChar w:fldCharType="separate"/>
        </w:r>
        <w:r w:rsidR="00542FD0">
          <w:rPr>
            <w:noProof/>
            <w:webHidden/>
          </w:rPr>
          <w:t>31</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64" w:history="1">
        <w:r w:rsidR="00542FD0" w:rsidRPr="006E2F10">
          <w:rPr>
            <w:rStyle w:val="Hyperlink"/>
            <w:noProof/>
          </w:rPr>
          <w:t>3.9 ResourceArray</w:t>
        </w:r>
        <w:r w:rsidR="00542FD0">
          <w:rPr>
            <w:noProof/>
            <w:webHidden/>
          </w:rPr>
          <w:tab/>
        </w:r>
        <w:r w:rsidR="00542FD0">
          <w:rPr>
            <w:noProof/>
            <w:webHidden/>
          </w:rPr>
          <w:fldChar w:fldCharType="begin"/>
        </w:r>
        <w:r w:rsidR="00542FD0">
          <w:rPr>
            <w:noProof/>
            <w:webHidden/>
          </w:rPr>
          <w:instrText xml:space="preserve"> PAGEREF _Toc488327764 \h </w:instrText>
        </w:r>
        <w:r w:rsidR="00542FD0">
          <w:rPr>
            <w:noProof/>
            <w:webHidden/>
          </w:rPr>
        </w:r>
        <w:r w:rsidR="00542FD0">
          <w:rPr>
            <w:noProof/>
            <w:webHidden/>
          </w:rPr>
          <w:fldChar w:fldCharType="separate"/>
        </w:r>
        <w:r w:rsidR="00542FD0">
          <w:rPr>
            <w:noProof/>
            <w:webHidden/>
          </w:rPr>
          <w:t>32</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65" w:history="1">
        <w:r w:rsidR="00542FD0" w:rsidRPr="006E2F10">
          <w:rPr>
            <w:rStyle w:val="Hyperlink"/>
            <w:noProof/>
          </w:rPr>
          <w:t>3.10 Resource</w:t>
        </w:r>
        <w:r w:rsidR="00542FD0">
          <w:rPr>
            <w:noProof/>
            <w:webHidden/>
          </w:rPr>
          <w:tab/>
        </w:r>
        <w:r w:rsidR="00542FD0">
          <w:rPr>
            <w:noProof/>
            <w:webHidden/>
          </w:rPr>
          <w:fldChar w:fldCharType="begin"/>
        </w:r>
        <w:r w:rsidR="00542FD0">
          <w:rPr>
            <w:noProof/>
            <w:webHidden/>
          </w:rPr>
          <w:instrText xml:space="preserve"> PAGEREF _Toc488327765 \h </w:instrText>
        </w:r>
        <w:r w:rsidR="00542FD0">
          <w:rPr>
            <w:noProof/>
            <w:webHidden/>
          </w:rPr>
        </w:r>
        <w:r w:rsidR="00542FD0">
          <w:rPr>
            <w:noProof/>
            <w:webHidden/>
          </w:rPr>
          <w:fldChar w:fldCharType="separate"/>
        </w:r>
        <w:r w:rsidR="00542FD0">
          <w:rPr>
            <w:noProof/>
            <w:webHidden/>
          </w:rPr>
          <w:t>32</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66" w:history="1">
        <w:r w:rsidR="00542FD0" w:rsidRPr="006E2F10">
          <w:rPr>
            <w:rStyle w:val="Hyperlink"/>
            <w:noProof/>
          </w:rPr>
          <w:t>3.11 Resolution</w:t>
        </w:r>
        <w:r w:rsidR="00542FD0">
          <w:rPr>
            <w:noProof/>
            <w:webHidden/>
          </w:rPr>
          <w:tab/>
        </w:r>
        <w:r w:rsidR="00542FD0">
          <w:rPr>
            <w:noProof/>
            <w:webHidden/>
          </w:rPr>
          <w:fldChar w:fldCharType="begin"/>
        </w:r>
        <w:r w:rsidR="00542FD0">
          <w:rPr>
            <w:noProof/>
            <w:webHidden/>
          </w:rPr>
          <w:instrText xml:space="preserve"> PAGEREF _Toc488327766 \h </w:instrText>
        </w:r>
        <w:r w:rsidR="00542FD0">
          <w:rPr>
            <w:noProof/>
            <w:webHidden/>
          </w:rPr>
        </w:r>
        <w:r w:rsidR="00542FD0">
          <w:rPr>
            <w:noProof/>
            <w:webHidden/>
          </w:rPr>
          <w:fldChar w:fldCharType="separate"/>
        </w:r>
        <w:r w:rsidR="00542FD0">
          <w:rPr>
            <w:noProof/>
            <w:webHidden/>
          </w:rPr>
          <w:t>32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67" w:history="1">
        <w:r w:rsidR="00542FD0" w:rsidRPr="006E2F10">
          <w:rPr>
            <w:rStyle w:val="Hyperlink"/>
            <w:noProof/>
          </w:rPr>
          <w:t>3.11.1.1 Element Summary</w:t>
        </w:r>
        <w:r w:rsidR="00542FD0">
          <w:rPr>
            <w:noProof/>
            <w:webHidden/>
          </w:rPr>
          <w:tab/>
        </w:r>
        <w:r w:rsidR="00542FD0">
          <w:rPr>
            <w:noProof/>
            <w:webHidden/>
          </w:rPr>
          <w:fldChar w:fldCharType="begin"/>
        </w:r>
        <w:r w:rsidR="00542FD0">
          <w:rPr>
            <w:noProof/>
            <w:webHidden/>
          </w:rPr>
          <w:instrText xml:space="preserve"> PAGEREF _Toc488327767 \h </w:instrText>
        </w:r>
        <w:r w:rsidR="00542FD0">
          <w:rPr>
            <w:noProof/>
            <w:webHidden/>
          </w:rPr>
        </w:r>
        <w:r w:rsidR="00542FD0">
          <w:rPr>
            <w:noProof/>
            <w:webHidden/>
          </w:rPr>
          <w:fldChar w:fldCharType="separate"/>
        </w:r>
        <w:r w:rsidR="00542FD0">
          <w:rPr>
            <w:noProof/>
            <w:webHidden/>
          </w:rPr>
          <w:t>32</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68" w:history="1">
        <w:r w:rsidR="00542FD0" w:rsidRPr="006E2F10">
          <w:rPr>
            <w:rStyle w:val="Hyperlink"/>
            <w:noProof/>
          </w:rPr>
          <w:t>3.12 Status</w:t>
        </w:r>
        <w:r w:rsidR="00542FD0">
          <w:rPr>
            <w:noProof/>
            <w:webHidden/>
          </w:rPr>
          <w:tab/>
        </w:r>
        <w:r w:rsidR="00542FD0">
          <w:rPr>
            <w:noProof/>
            <w:webHidden/>
          </w:rPr>
          <w:fldChar w:fldCharType="begin"/>
        </w:r>
        <w:r w:rsidR="00542FD0">
          <w:rPr>
            <w:noProof/>
            <w:webHidden/>
          </w:rPr>
          <w:instrText xml:space="preserve"> PAGEREF _Toc488327768 \h </w:instrText>
        </w:r>
        <w:r w:rsidR="00542FD0">
          <w:rPr>
            <w:noProof/>
            <w:webHidden/>
          </w:rPr>
        </w:r>
        <w:r w:rsidR="00542FD0">
          <w:rPr>
            <w:noProof/>
            <w:webHidden/>
          </w:rPr>
          <w:fldChar w:fldCharType="separate"/>
        </w:r>
        <w:r w:rsidR="00542FD0">
          <w:rPr>
            <w:noProof/>
            <w:webHidden/>
          </w:rPr>
          <w:t>33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69" w:history="1">
        <w:r w:rsidR="00542FD0" w:rsidRPr="006E2F10">
          <w:rPr>
            <w:rStyle w:val="Hyperlink"/>
            <w:noProof/>
          </w:rPr>
          <w:t>3.12.1.1 Definitions</w:t>
        </w:r>
        <w:r w:rsidR="00542FD0">
          <w:rPr>
            <w:noProof/>
            <w:webHidden/>
          </w:rPr>
          <w:tab/>
        </w:r>
        <w:r w:rsidR="00542FD0">
          <w:rPr>
            <w:noProof/>
            <w:webHidden/>
          </w:rPr>
          <w:fldChar w:fldCharType="begin"/>
        </w:r>
        <w:r w:rsidR="00542FD0">
          <w:rPr>
            <w:noProof/>
            <w:webHidden/>
          </w:rPr>
          <w:instrText xml:space="preserve"> PAGEREF _Toc488327769 \h </w:instrText>
        </w:r>
        <w:r w:rsidR="00542FD0">
          <w:rPr>
            <w:noProof/>
            <w:webHidden/>
          </w:rPr>
        </w:r>
        <w:r w:rsidR="00542FD0">
          <w:rPr>
            <w:noProof/>
            <w:webHidden/>
          </w:rPr>
          <w:fldChar w:fldCharType="separate"/>
        </w:r>
        <w:r w:rsidR="00542FD0">
          <w:rPr>
            <w:noProof/>
            <w:webHidden/>
          </w:rPr>
          <w:t>33</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70" w:history="1">
        <w:r w:rsidR="00542FD0" w:rsidRPr="006E2F10">
          <w:rPr>
            <w:rStyle w:val="Hyperlink"/>
            <w:noProof/>
          </w:rPr>
          <w:t>3.13 SensorStatus</w:t>
        </w:r>
        <w:r w:rsidR="00542FD0">
          <w:rPr>
            <w:noProof/>
            <w:webHidden/>
          </w:rPr>
          <w:tab/>
        </w:r>
        <w:r w:rsidR="00542FD0">
          <w:rPr>
            <w:noProof/>
            <w:webHidden/>
          </w:rPr>
          <w:fldChar w:fldCharType="begin"/>
        </w:r>
        <w:r w:rsidR="00542FD0">
          <w:rPr>
            <w:noProof/>
            <w:webHidden/>
          </w:rPr>
          <w:instrText xml:space="preserve"> PAGEREF _Toc488327770 \h </w:instrText>
        </w:r>
        <w:r w:rsidR="00542FD0">
          <w:rPr>
            <w:noProof/>
            <w:webHidden/>
          </w:rPr>
        </w:r>
        <w:r w:rsidR="00542FD0">
          <w:rPr>
            <w:noProof/>
            <w:webHidden/>
          </w:rPr>
          <w:fldChar w:fldCharType="separate"/>
        </w:r>
        <w:r w:rsidR="00542FD0">
          <w:rPr>
            <w:noProof/>
            <w:webHidden/>
          </w:rPr>
          <w:t>35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71" w:history="1">
        <w:r w:rsidR="00542FD0" w:rsidRPr="006E2F10">
          <w:rPr>
            <w:rStyle w:val="Hyperlink"/>
            <w:noProof/>
          </w:rPr>
          <w:t>3.13.1.1 Definitions</w:t>
        </w:r>
        <w:r w:rsidR="00542FD0">
          <w:rPr>
            <w:noProof/>
            <w:webHidden/>
          </w:rPr>
          <w:tab/>
        </w:r>
        <w:r w:rsidR="00542FD0">
          <w:rPr>
            <w:noProof/>
            <w:webHidden/>
          </w:rPr>
          <w:fldChar w:fldCharType="begin"/>
        </w:r>
        <w:r w:rsidR="00542FD0">
          <w:rPr>
            <w:noProof/>
            <w:webHidden/>
          </w:rPr>
          <w:instrText xml:space="preserve"> PAGEREF _Toc488327771 \h </w:instrText>
        </w:r>
        <w:r w:rsidR="00542FD0">
          <w:rPr>
            <w:noProof/>
            <w:webHidden/>
          </w:rPr>
        </w:r>
        <w:r w:rsidR="00542FD0">
          <w:rPr>
            <w:noProof/>
            <w:webHidden/>
          </w:rPr>
          <w:fldChar w:fldCharType="separate"/>
        </w:r>
        <w:r w:rsidR="00542FD0">
          <w:rPr>
            <w:noProof/>
            <w:webHidden/>
          </w:rPr>
          <w:t>35</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72" w:history="1">
        <w:r w:rsidR="00542FD0" w:rsidRPr="006E2F10">
          <w:rPr>
            <w:rStyle w:val="Hyperlink"/>
            <w:noProof/>
          </w:rPr>
          <w:t>3.14 Result</w:t>
        </w:r>
        <w:r w:rsidR="00542FD0">
          <w:rPr>
            <w:noProof/>
            <w:webHidden/>
          </w:rPr>
          <w:tab/>
        </w:r>
        <w:r w:rsidR="00542FD0">
          <w:rPr>
            <w:noProof/>
            <w:webHidden/>
          </w:rPr>
          <w:fldChar w:fldCharType="begin"/>
        </w:r>
        <w:r w:rsidR="00542FD0">
          <w:rPr>
            <w:noProof/>
            <w:webHidden/>
          </w:rPr>
          <w:instrText xml:space="preserve"> PAGEREF _Toc488327772 \h </w:instrText>
        </w:r>
        <w:r w:rsidR="00542FD0">
          <w:rPr>
            <w:noProof/>
            <w:webHidden/>
          </w:rPr>
        </w:r>
        <w:r w:rsidR="00542FD0">
          <w:rPr>
            <w:noProof/>
            <w:webHidden/>
          </w:rPr>
          <w:fldChar w:fldCharType="separate"/>
        </w:r>
        <w:r w:rsidR="00542FD0">
          <w:rPr>
            <w:noProof/>
            <w:webHidden/>
          </w:rPr>
          <w:t>35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73" w:history="1">
        <w:r w:rsidR="00542FD0" w:rsidRPr="006E2F10">
          <w:rPr>
            <w:rStyle w:val="Hyperlink"/>
            <w:noProof/>
          </w:rPr>
          <w:t>3.14.1 Terminology Shorthand</w:t>
        </w:r>
        <w:r w:rsidR="00542FD0">
          <w:rPr>
            <w:noProof/>
            <w:webHidden/>
          </w:rPr>
          <w:tab/>
        </w:r>
        <w:r w:rsidR="00542FD0">
          <w:rPr>
            <w:noProof/>
            <w:webHidden/>
          </w:rPr>
          <w:fldChar w:fldCharType="begin"/>
        </w:r>
        <w:r w:rsidR="00542FD0">
          <w:rPr>
            <w:noProof/>
            <w:webHidden/>
          </w:rPr>
          <w:instrText xml:space="preserve"> PAGEREF _Toc488327773 \h </w:instrText>
        </w:r>
        <w:r w:rsidR="00542FD0">
          <w:rPr>
            <w:noProof/>
            <w:webHidden/>
          </w:rPr>
        </w:r>
        <w:r w:rsidR="00542FD0">
          <w:rPr>
            <w:noProof/>
            <w:webHidden/>
          </w:rPr>
          <w:fldChar w:fldCharType="separate"/>
        </w:r>
        <w:r w:rsidR="00542FD0">
          <w:rPr>
            <w:noProof/>
            <w:webHidden/>
          </w:rPr>
          <w:t>36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74" w:history="1">
        <w:r w:rsidR="00542FD0" w:rsidRPr="006E2F10">
          <w:rPr>
            <w:rStyle w:val="Hyperlink"/>
            <w:noProof/>
          </w:rPr>
          <w:t>3.14.2 Required Elements</w:t>
        </w:r>
        <w:r w:rsidR="00542FD0">
          <w:rPr>
            <w:noProof/>
            <w:webHidden/>
          </w:rPr>
          <w:tab/>
        </w:r>
        <w:r w:rsidR="00542FD0">
          <w:rPr>
            <w:noProof/>
            <w:webHidden/>
          </w:rPr>
          <w:fldChar w:fldCharType="begin"/>
        </w:r>
        <w:r w:rsidR="00542FD0">
          <w:rPr>
            <w:noProof/>
            <w:webHidden/>
          </w:rPr>
          <w:instrText xml:space="preserve"> PAGEREF _Toc488327774 \h </w:instrText>
        </w:r>
        <w:r w:rsidR="00542FD0">
          <w:rPr>
            <w:noProof/>
            <w:webHidden/>
          </w:rPr>
        </w:r>
        <w:r w:rsidR="00542FD0">
          <w:rPr>
            <w:noProof/>
            <w:webHidden/>
          </w:rPr>
          <w:fldChar w:fldCharType="separate"/>
        </w:r>
        <w:r w:rsidR="00542FD0">
          <w:rPr>
            <w:noProof/>
            <w:webHidden/>
          </w:rPr>
          <w:t>36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75" w:history="1">
        <w:r w:rsidR="00542FD0" w:rsidRPr="006E2F10">
          <w:rPr>
            <w:rStyle w:val="Hyperlink"/>
            <w:noProof/>
          </w:rPr>
          <w:t>3.14.3 Element Summary</w:t>
        </w:r>
        <w:r w:rsidR="00542FD0">
          <w:rPr>
            <w:noProof/>
            <w:webHidden/>
          </w:rPr>
          <w:tab/>
        </w:r>
        <w:r w:rsidR="00542FD0">
          <w:rPr>
            <w:noProof/>
            <w:webHidden/>
          </w:rPr>
          <w:fldChar w:fldCharType="begin"/>
        </w:r>
        <w:r w:rsidR="00542FD0">
          <w:rPr>
            <w:noProof/>
            <w:webHidden/>
          </w:rPr>
          <w:instrText xml:space="preserve"> PAGEREF _Toc488327775 \h </w:instrText>
        </w:r>
        <w:r w:rsidR="00542FD0">
          <w:rPr>
            <w:noProof/>
            <w:webHidden/>
          </w:rPr>
        </w:r>
        <w:r w:rsidR="00542FD0">
          <w:rPr>
            <w:noProof/>
            <w:webHidden/>
          </w:rPr>
          <w:fldChar w:fldCharType="separate"/>
        </w:r>
        <w:r w:rsidR="00542FD0">
          <w:rPr>
            <w:noProof/>
            <w:webHidden/>
          </w:rPr>
          <w:t>36</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76" w:history="1">
        <w:r w:rsidR="00542FD0" w:rsidRPr="006E2F10">
          <w:rPr>
            <w:rStyle w:val="Hyperlink"/>
            <w:noProof/>
          </w:rPr>
          <w:t>3.15 Validation</w:t>
        </w:r>
        <w:r w:rsidR="00542FD0">
          <w:rPr>
            <w:noProof/>
            <w:webHidden/>
          </w:rPr>
          <w:tab/>
        </w:r>
        <w:r w:rsidR="00542FD0">
          <w:rPr>
            <w:noProof/>
            <w:webHidden/>
          </w:rPr>
          <w:fldChar w:fldCharType="begin"/>
        </w:r>
        <w:r w:rsidR="00542FD0">
          <w:rPr>
            <w:noProof/>
            <w:webHidden/>
          </w:rPr>
          <w:instrText xml:space="preserve"> PAGEREF _Toc488327776 \h </w:instrText>
        </w:r>
        <w:r w:rsidR="00542FD0">
          <w:rPr>
            <w:noProof/>
            <w:webHidden/>
          </w:rPr>
        </w:r>
        <w:r w:rsidR="00542FD0">
          <w:rPr>
            <w:noProof/>
            <w:webHidden/>
          </w:rPr>
          <w:fldChar w:fldCharType="separate"/>
        </w:r>
        <w:r w:rsidR="00542FD0">
          <w:rPr>
            <w:noProof/>
            <w:webHidden/>
          </w:rPr>
          <w:t>37</w:t>
        </w:r>
        <w:r w:rsidR="00542FD0">
          <w:rPr>
            <w:noProof/>
            <w:webHidden/>
          </w:rPr>
          <w:fldChar w:fldCharType="end"/>
        </w:r>
      </w:hyperlink>
    </w:p>
    <w:p w:rsidR="00542FD0" w:rsidRDefault="00B1639F">
      <w:pPr>
        <w:pStyle w:val="TOC1"/>
        <w:tabs>
          <w:tab w:val="left" w:pos="480"/>
          <w:tab w:val="right" w:leader="dot" w:pos="9350"/>
        </w:tabs>
        <w:rPr>
          <w:rFonts w:asciiTheme="minorHAnsi" w:eastAsiaTheme="minorEastAsia" w:hAnsiTheme="minorHAnsi" w:cstheme="minorBidi"/>
          <w:noProof/>
          <w:sz w:val="22"/>
          <w:szCs w:val="22"/>
        </w:rPr>
      </w:pPr>
      <w:hyperlink w:anchor="_Toc488327777" w:history="1">
        <w:r w:rsidR="00542FD0" w:rsidRPr="006E2F10">
          <w:rPr>
            <w:rStyle w:val="Hyperlink"/>
            <w:noProof/>
          </w:rPr>
          <w:t>4</w:t>
        </w:r>
        <w:r w:rsidR="00542FD0">
          <w:rPr>
            <w:rFonts w:asciiTheme="minorHAnsi" w:eastAsiaTheme="minorEastAsia" w:hAnsiTheme="minorHAnsi" w:cstheme="minorBidi"/>
            <w:noProof/>
            <w:sz w:val="22"/>
            <w:szCs w:val="22"/>
          </w:rPr>
          <w:tab/>
        </w:r>
        <w:r w:rsidR="00542FD0" w:rsidRPr="006E2F10">
          <w:rPr>
            <w:rStyle w:val="Hyperlink"/>
            <w:noProof/>
          </w:rPr>
          <w:t>Metadata</w:t>
        </w:r>
        <w:r w:rsidR="00542FD0">
          <w:rPr>
            <w:noProof/>
            <w:webHidden/>
          </w:rPr>
          <w:tab/>
        </w:r>
        <w:r w:rsidR="00542FD0">
          <w:rPr>
            <w:noProof/>
            <w:webHidden/>
          </w:rPr>
          <w:fldChar w:fldCharType="begin"/>
        </w:r>
        <w:r w:rsidR="00542FD0">
          <w:rPr>
            <w:noProof/>
            <w:webHidden/>
          </w:rPr>
          <w:instrText xml:space="preserve"> PAGEREF _Toc488327777 \h </w:instrText>
        </w:r>
        <w:r w:rsidR="00542FD0">
          <w:rPr>
            <w:noProof/>
            <w:webHidden/>
          </w:rPr>
        </w:r>
        <w:r w:rsidR="00542FD0">
          <w:rPr>
            <w:noProof/>
            <w:webHidden/>
          </w:rPr>
          <w:fldChar w:fldCharType="separate"/>
        </w:r>
        <w:r w:rsidR="00542FD0">
          <w:rPr>
            <w:noProof/>
            <w:webHidden/>
          </w:rPr>
          <w:t>38</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78" w:history="1">
        <w:r w:rsidR="00542FD0" w:rsidRPr="006E2F10">
          <w:rPr>
            <w:rStyle w:val="Hyperlink"/>
            <w:noProof/>
          </w:rPr>
          <w:t>4.1 Service Information</w:t>
        </w:r>
        <w:r w:rsidR="00542FD0">
          <w:rPr>
            <w:noProof/>
            <w:webHidden/>
          </w:rPr>
          <w:tab/>
        </w:r>
        <w:r w:rsidR="00542FD0">
          <w:rPr>
            <w:noProof/>
            <w:webHidden/>
          </w:rPr>
          <w:fldChar w:fldCharType="begin"/>
        </w:r>
        <w:r w:rsidR="00542FD0">
          <w:rPr>
            <w:noProof/>
            <w:webHidden/>
          </w:rPr>
          <w:instrText xml:space="preserve"> PAGEREF _Toc488327778 \h </w:instrText>
        </w:r>
        <w:r w:rsidR="00542FD0">
          <w:rPr>
            <w:noProof/>
            <w:webHidden/>
          </w:rPr>
        </w:r>
        <w:r w:rsidR="00542FD0">
          <w:rPr>
            <w:noProof/>
            <w:webHidden/>
          </w:rPr>
          <w:fldChar w:fldCharType="separate"/>
        </w:r>
        <w:r w:rsidR="00542FD0">
          <w:rPr>
            <w:noProof/>
            <w:webHidden/>
          </w:rPr>
          <w:t>38</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79" w:history="1">
        <w:r w:rsidR="00542FD0" w:rsidRPr="006E2F10">
          <w:rPr>
            <w:rStyle w:val="Hyperlink"/>
            <w:noProof/>
          </w:rPr>
          <w:t>4.2 Configuration</w:t>
        </w:r>
        <w:r w:rsidR="00542FD0">
          <w:rPr>
            <w:noProof/>
            <w:webHidden/>
          </w:rPr>
          <w:tab/>
        </w:r>
        <w:r w:rsidR="00542FD0">
          <w:rPr>
            <w:noProof/>
            <w:webHidden/>
          </w:rPr>
          <w:fldChar w:fldCharType="begin"/>
        </w:r>
        <w:r w:rsidR="00542FD0">
          <w:rPr>
            <w:noProof/>
            <w:webHidden/>
          </w:rPr>
          <w:instrText xml:space="preserve"> PAGEREF _Toc488327779 \h </w:instrText>
        </w:r>
        <w:r w:rsidR="00542FD0">
          <w:rPr>
            <w:noProof/>
            <w:webHidden/>
          </w:rPr>
        </w:r>
        <w:r w:rsidR="00542FD0">
          <w:rPr>
            <w:noProof/>
            <w:webHidden/>
          </w:rPr>
          <w:fldChar w:fldCharType="separate"/>
        </w:r>
        <w:r w:rsidR="00542FD0">
          <w:rPr>
            <w:noProof/>
            <w:webHidden/>
          </w:rPr>
          <w:t>38</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80" w:history="1">
        <w:r w:rsidR="00542FD0" w:rsidRPr="006E2F10">
          <w:rPr>
            <w:rStyle w:val="Hyperlink"/>
            <w:noProof/>
          </w:rPr>
          <w:t>4.3 Captured Data</w:t>
        </w:r>
        <w:r w:rsidR="00542FD0">
          <w:rPr>
            <w:noProof/>
            <w:webHidden/>
          </w:rPr>
          <w:tab/>
        </w:r>
        <w:r w:rsidR="00542FD0">
          <w:rPr>
            <w:noProof/>
            <w:webHidden/>
          </w:rPr>
          <w:fldChar w:fldCharType="begin"/>
        </w:r>
        <w:r w:rsidR="00542FD0">
          <w:rPr>
            <w:noProof/>
            <w:webHidden/>
          </w:rPr>
          <w:instrText xml:space="preserve"> PAGEREF _Toc488327780 \h </w:instrText>
        </w:r>
        <w:r w:rsidR="00542FD0">
          <w:rPr>
            <w:noProof/>
            <w:webHidden/>
          </w:rPr>
        </w:r>
        <w:r w:rsidR="00542FD0">
          <w:rPr>
            <w:noProof/>
            <w:webHidden/>
          </w:rPr>
          <w:fldChar w:fldCharType="separate"/>
        </w:r>
        <w:r w:rsidR="00542FD0">
          <w:rPr>
            <w:noProof/>
            <w:webHidden/>
          </w:rPr>
          <w:t>39</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81" w:history="1">
        <w:r w:rsidR="00542FD0" w:rsidRPr="006E2F10">
          <w:rPr>
            <w:rStyle w:val="Hyperlink"/>
            <w:noProof/>
          </w:rPr>
          <w:t>4.3.1 Minimal Metadata</w:t>
        </w:r>
        <w:r w:rsidR="00542FD0">
          <w:rPr>
            <w:noProof/>
            <w:webHidden/>
          </w:rPr>
          <w:tab/>
        </w:r>
        <w:r w:rsidR="00542FD0">
          <w:rPr>
            <w:noProof/>
            <w:webHidden/>
          </w:rPr>
          <w:fldChar w:fldCharType="begin"/>
        </w:r>
        <w:r w:rsidR="00542FD0">
          <w:rPr>
            <w:noProof/>
            <w:webHidden/>
          </w:rPr>
          <w:instrText xml:space="preserve"> PAGEREF _Toc488327781 \h </w:instrText>
        </w:r>
        <w:r w:rsidR="00542FD0">
          <w:rPr>
            <w:noProof/>
            <w:webHidden/>
          </w:rPr>
        </w:r>
        <w:r w:rsidR="00542FD0">
          <w:rPr>
            <w:noProof/>
            <w:webHidden/>
          </w:rPr>
          <w:fldChar w:fldCharType="separate"/>
        </w:r>
        <w:r w:rsidR="00542FD0">
          <w:rPr>
            <w:noProof/>
            <w:webHidden/>
          </w:rPr>
          <w:t>40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82" w:history="1">
        <w:r w:rsidR="00542FD0" w:rsidRPr="006E2F10">
          <w:rPr>
            <w:rStyle w:val="Hyperlink"/>
            <w:noProof/>
          </w:rPr>
          <w:t>4.3.1.1 Capture Date</w:t>
        </w:r>
        <w:r w:rsidR="00542FD0">
          <w:rPr>
            <w:noProof/>
            <w:webHidden/>
          </w:rPr>
          <w:tab/>
        </w:r>
        <w:r w:rsidR="00542FD0">
          <w:rPr>
            <w:noProof/>
            <w:webHidden/>
          </w:rPr>
          <w:fldChar w:fldCharType="begin"/>
        </w:r>
        <w:r w:rsidR="00542FD0">
          <w:rPr>
            <w:noProof/>
            <w:webHidden/>
          </w:rPr>
          <w:instrText xml:space="preserve"> PAGEREF _Toc488327782 \h </w:instrText>
        </w:r>
        <w:r w:rsidR="00542FD0">
          <w:rPr>
            <w:noProof/>
            <w:webHidden/>
          </w:rPr>
        </w:r>
        <w:r w:rsidR="00542FD0">
          <w:rPr>
            <w:noProof/>
            <w:webHidden/>
          </w:rPr>
          <w:fldChar w:fldCharType="separate"/>
        </w:r>
        <w:r w:rsidR="00542FD0">
          <w:rPr>
            <w:noProof/>
            <w:webHidden/>
          </w:rPr>
          <w:t>40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83" w:history="1">
        <w:r w:rsidR="00542FD0" w:rsidRPr="006E2F10">
          <w:rPr>
            <w:rStyle w:val="Hyperlink"/>
            <w:noProof/>
          </w:rPr>
          <w:t>4.3.1.2 Modality</w:t>
        </w:r>
        <w:r w:rsidR="00542FD0">
          <w:rPr>
            <w:noProof/>
            <w:webHidden/>
          </w:rPr>
          <w:tab/>
        </w:r>
        <w:r w:rsidR="00542FD0">
          <w:rPr>
            <w:noProof/>
            <w:webHidden/>
          </w:rPr>
          <w:fldChar w:fldCharType="begin"/>
        </w:r>
        <w:r w:rsidR="00542FD0">
          <w:rPr>
            <w:noProof/>
            <w:webHidden/>
          </w:rPr>
          <w:instrText xml:space="preserve"> PAGEREF _Toc488327783 \h </w:instrText>
        </w:r>
        <w:r w:rsidR="00542FD0">
          <w:rPr>
            <w:noProof/>
            <w:webHidden/>
          </w:rPr>
        </w:r>
        <w:r w:rsidR="00542FD0">
          <w:rPr>
            <w:noProof/>
            <w:webHidden/>
          </w:rPr>
          <w:fldChar w:fldCharType="separate"/>
        </w:r>
        <w:r w:rsidR="00542FD0">
          <w:rPr>
            <w:noProof/>
            <w:webHidden/>
          </w:rPr>
          <w:t>40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84" w:history="1">
        <w:r w:rsidR="00542FD0" w:rsidRPr="006E2F10">
          <w:rPr>
            <w:rStyle w:val="Hyperlink"/>
            <w:noProof/>
          </w:rPr>
          <w:t>4.3.1.3 Submodality</w:t>
        </w:r>
        <w:r w:rsidR="00542FD0">
          <w:rPr>
            <w:noProof/>
            <w:webHidden/>
          </w:rPr>
          <w:tab/>
        </w:r>
        <w:r w:rsidR="00542FD0">
          <w:rPr>
            <w:noProof/>
            <w:webHidden/>
          </w:rPr>
          <w:fldChar w:fldCharType="begin"/>
        </w:r>
        <w:r w:rsidR="00542FD0">
          <w:rPr>
            <w:noProof/>
            <w:webHidden/>
          </w:rPr>
          <w:instrText xml:space="preserve"> PAGEREF _Toc488327784 \h </w:instrText>
        </w:r>
        <w:r w:rsidR="00542FD0">
          <w:rPr>
            <w:noProof/>
            <w:webHidden/>
          </w:rPr>
        </w:r>
        <w:r w:rsidR="00542FD0">
          <w:rPr>
            <w:noProof/>
            <w:webHidden/>
          </w:rPr>
          <w:fldChar w:fldCharType="separate"/>
        </w:r>
        <w:r w:rsidR="00542FD0">
          <w:rPr>
            <w:noProof/>
            <w:webHidden/>
          </w:rPr>
          <w:t>40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85" w:history="1">
        <w:r w:rsidR="00542FD0" w:rsidRPr="006E2F10">
          <w:rPr>
            <w:rStyle w:val="Hyperlink"/>
            <w:noProof/>
          </w:rPr>
          <w:t>4.3.1.4 Content Type</w:t>
        </w:r>
        <w:r w:rsidR="00542FD0">
          <w:rPr>
            <w:noProof/>
            <w:webHidden/>
          </w:rPr>
          <w:tab/>
        </w:r>
        <w:r w:rsidR="00542FD0">
          <w:rPr>
            <w:noProof/>
            <w:webHidden/>
          </w:rPr>
          <w:fldChar w:fldCharType="begin"/>
        </w:r>
        <w:r w:rsidR="00542FD0">
          <w:rPr>
            <w:noProof/>
            <w:webHidden/>
          </w:rPr>
          <w:instrText xml:space="preserve"> PAGEREF _Toc488327785 \h </w:instrText>
        </w:r>
        <w:r w:rsidR="00542FD0">
          <w:rPr>
            <w:noProof/>
            <w:webHidden/>
          </w:rPr>
        </w:r>
        <w:r w:rsidR="00542FD0">
          <w:rPr>
            <w:noProof/>
            <w:webHidden/>
          </w:rPr>
          <w:fldChar w:fldCharType="separate"/>
        </w:r>
        <w:r w:rsidR="00542FD0">
          <w:rPr>
            <w:noProof/>
            <w:webHidden/>
          </w:rPr>
          <w:t>41</w:t>
        </w:r>
        <w:r w:rsidR="00542FD0">
          <w:rPr>
            <w:noProof/>
            <w:webHidden/>
          </w:rPr>
          <w:fldChar w:fldCharType="end"/>
        </w:r>
      </w:hyperlink>
    </w:p>
    <w:p w:rsidR="00542FD0" w:rsidRDefault="00B1639F">
      <w:pPr>
        <w:pStyle w:val="TOC1"/>
        <w:tabs>
          <w:tab w:val="left" w:pos="480"/>
          <w:tab w:val="right" w:leader="dot" w:pos="9350"/>
        </w:tabs>
        <w:rPr>
          <w:rFonts w:asciiTheme="minorHAnsi" w:eastAsiaTheme="minorEastAsia" w:hAnsiTheme="minorHAnsi" w:cstheme="minorBidi"/>
          <w:noProof/>
          <w:sz w:val="22"/>
          <w:szCs w:val="22"/>
        </w:rPr>
      </w:pPr>
      <w:hyperlink w:anchor="_Toc488327786" w:history="1">
        <w:r w:rsidR="00542FD0" w:rsidRPr="006E2F10">
          <w:rPr>
            <w:rStyle w:val="Hyperlink"/>
            <w:noProof/>
          </w:rPr>
          <w:t>5</w:t>
        </w:r>
        <w:r w:rsidR="00542FD0">
          <w:rPr>
            <w:rFonts w:asciiTheme="minorHAnsi" w:eastAsiaTheme="minorEastAsia" w:hAnsiTheme="minorHAnsi" w:cstheme="minorBidi"/>
            <w:noProof/>
            <w:sz w:val="22"/>
            <w:szCs w:val="22"/>
          </w:rPr>
          <w:tab/>
        </w:r>
        <w:r w:rsidR="00542FD0" w:rsidRPr="006E2F10">
          <w:rPr>
            <w:rStyle w:val="Hyperlink"/>
            <w:noProof/>
          </w:rPr>
          <w:t>Live Preview</w:t>
        </w:r>
        <w:r w:rsidR="00542FD0">
          <w:rPr>
            <w:noProof/>
            <w:webHidden/>
          </w:rPr>
          <w:tab/>
        </w:r>
        <w:r w:rsidR="00542FD0">
          <w:rPr>
            <w:noProof/>
            <w:webHidden/>
          </w:rPr>
          <w:fldChar w:fldCharType="begin"/>
        </w:r>
        <w:r w:rsidR="00542FD0">
          <w:rPr>
            <w:noProof/>
            <w:webHidden/>
          </w:rPr>
          <w:instrText xml:space="preserve"> PAGEREF _Toc488327786 \h </w:instrText>
        </w:r>
        <w:r w:rsidR="00542FD0">
          <w:rPr>
            <w:noProof/>
            <w:webHidden/>
          </w:rPr>
        </w:r>
        <w:r w:rsidR="00542FD0">
          <w:rPr>
            <w:noProof/>
            <w:webHidden/>
          </w:rPr>
          <w:fldChar w:fldCharType="separate"/>
        </w:r>
        <w:r w:rsidR="00542FD0">
          <w:rPr>
            <w:noProof/>
            <w:webHidden/>
          </w:rPr>
          <w:t>42</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87" w:history="1">
        <w:r w:rsidR="00542FD0" w:rsidRPr="006E2F10">
          <w:rPr>
            <w:rStyle w:val="Hyperlink"/>
            <w:noProof/>
          </w:rPr>
          <w:t>5.1 Endpoints</w:t>
        </w:r>
        <w:r w:rsidR="00542FD0">
          <w:rPr>
            <w:noProof/>
            <w:webHidden/>
          </w:rPr>
          <w:tab/>
        </w:r>
        <w:r w:rsidR="00542FD0">
          <w:rPr>
            <w:noProof/>
            <w:webHidden/>
          </w:rPr>
          <w:fldChar w:fldCharType="begin"/>
        </w:r>
        <w:r w:rsidR="00542FD0">
          <w:rPr>
            <w:noProof/>
            <w:webHidden/>
          </w:rPr>
          <w:instrText xml:space="preserve"> PAGEREF _Toc488327787 \h </w:instrText>
        </w:r>
        <w:r w:rsidR="00542FD0">
          <w:rPr>
            <w:noProof/>
            <w:webHidden/>
          </w:rPr>
        </w:r>
        <w:r w:rsidR="00542FD0">
          <w:rPr>
            <w:noProof/>
            <w:webHidden/>
          </w:rPr>
          <w:fldChar w:fldCharType="separate"/>
        </w:r>
        <w:r w:rsidR="00542FD0">
          <w:rPr>
            <w:noProof/>
            <w:webHidden/>
          </w:rPr>
          <w:t>42</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88" w:history="1">
        <w:r w:rsidR="00542FD0" w:rsidRPr="006E2F10">
          <w:rPr>
            <w:rStyle w:val="Hyperlink"/>
            <w:noProof/>
          </w:rPr>
          <w:t>5.2 Heartbeat</w:t>
        </w:r>
        <w:r w:rsidR="00542FD0">
          <w:rPr>
            <w:noProof/>
            <w:webHidden/>
          </w:rPr>
          <w:tab/>
        </w:r>
        <w:r w:rsidR="00542FD0">
          <w:rPr>
            <w:noProof/>
            <w:webHidden/>
          </w:rPr>
          <w:fldChar w:fldCharType="begin"/>
        </w:r>
        <w:r w:rsidR="00542FD0">
          <w:rPr>
            <w:noProof/>
            <w:webHidden/>
          </w:rPr>
          <w:instrText xml:space="preserve"> PAGEREF _Toc488327788 \h </w:instrText>
        </w:r>
        <w:r w:rsidR="00542FD0">
          <w:rPr>
            <w:noProof/>
            <w:webHidden/>
          </w:rPr>
        </w:r>
        <w:r w:rsidR="00542FD0">
          <w:rPr>
            <w:noProof/>
            <w:webHidden/>
          </w:rPr>
          <w:fldChar w:fldCharType="separate"/>
        </w:r>
        <w:r w:rsidR="00542FD0">
          <w:rPr>
            <w:noProof/>
            <w:webHidden/>
          </w:rPr>
          <w:t>43</w:t>
        </w:r>
        <w:r w:rsidR="00542FD0">
          <w:rPr>
            <w:noProof/>
            <w:webHidden/>
          </w:rPr>
          <w:fldChar w:fldCharType="end"/>
        </w:r>
      </w:hyperlink>
    </w:p>
    <w:p w:rsidR="00542FD0" w:rsidRDefault="00B1639F">
      <w:pPr>
        <w:pStyle w:val="TOC1"/>
        <w:tabs>
          <w:tab w:val="left" w:pos="480"/>
          <w:tab w:val="right" w:leader="dot" w:pos="9350"/>
        </w:tabs>
        <w:rPr>
          <w:rFonts w:asciiTheme="minorHAnsi" w:eastAsiaTheme="minorEastAsia" w:hAnsiTheme="minorHAnsi" w:cstheme="minorBidi"/>
          <w:noProof/>
          <w:sz w:val="22"/>
          <w:szCs w:val="22"/>
        </w:rPr>
      </w:pPr>
      <w:hyperlink w:anchor="_Toc488327789" w:history="1">
        <w:r w:rsidR="00542FD0" w:rsidRPr="006E2F10">
          <w:rPr>
            <w:rStyle w:val="Hyperlink"/>
            <w:noProof/>
          </w:rPr>
          <w:t>6</w:t>
        </w:r>
        <w:r w:rsidR="00542FD0">
          <w:rPr>
            <w:rFonts w:asciiTheme="minorHAnsi" w:eastAsiaTheme="minorEastAsia" w:hAnsiTheme="minorHAnsi" w:cstheme="minorBidi"/>
            <w:noProof/>
            <w:sz w:val="22"/>
            <w:szCs w:val="22"/>
          </w:rPr>
          <w:tab/>
        </w:r>
        <w:r w:rsidR="00542FD0" w:rsidRPr="006E2F10">
          <w:rPr>
            <w:rStyle w:val="Hyperlink"/>
            <w:noProof/>
          </w:rPr>
          <w:t>Operations</w:t>
        </w:r>
        <w:r w:rsidR="00542FD0">
          <w:rPr>
            <w:noProof/>
            <w:webHidden/>
          </w:rPr>
          <w:tab/>
        </w:r>
        <w:r w:rsidR="00542FD0">
          <w:rPr>
            <w:noProof/>
            <w:webHidden/>
          </w:rPr>
          <w:fldChar w:fldCharType="begin"/>
        </w:r>
        <w:r w:rsidR="00542FD0">
          <w:rPr>
            <w:noProof/>
            <w:webHidden/>
          </w:rPr>
          <w:instrText xml:space="preserve"> PAGEREF _Toc488327789 \h </w:instrText>
        </w:r>
        <w:r w:rsidR="00542FD0">
          <w:rPr>
            <w:noProof/>
            <w:webHidden/>
          </w:rPr>
        </w:r>
        <w:r w:rsidR="00542FD0">
          <w:rPr>
            <w:noProof/>
            <w:webHidden/>
          </w:rPr>
          <w:fldChar w:fldCharType="separate"/>
        </w:r>
        <w:r w:rsidR="00542FD0">
          <w:rPr>
            <w:noProof/>
            <w:webHidden/>
          </w:rPr>
          <w:t>44</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90" w:history="1">
        <w:r w:rsidR="00542FD0" w:rsidRPr="006E2F10">
          <w:rPr>
            <w:rStyle w:val="Hyperlink"/>
            <w:noProof/>
          </w:rPr>
          <w:t>6.1 General Usage Notes</w:t>
        </w:r>
        <w:r w:rsidR="00542FD0">
          <w:rPr>
            <w:noProof/>
            <w:webHidden/>
          </w:rPr>
          <w:tab/>
        </w:r>
        <w:r w:rsidR="00542FD0">
          <w:rPr>
            <w:noProof/>
            <w:webHidden/>
          </w:rPr>
          <w:fldChar w:fldCharType="begin"/>
        </w:r>
        <w:r w:rsidR="00542FD0">
          <w:rPr>
            <w:noProof/>
            <w:webHidden/>
          </w:rPr>
          <w:instrText xml:space="preserve"> PAGEREF _Toc488327790 \h </w:instrText>
        </w:r>
        <w:r w:rsidR="00542FD0">
          <w:rPr>
            <w:noProof/>
            <w:webHidden/>
          </w:rPr>
        </w:r>
        <w:r w:rsidR="00542FD0">
          <w:rPr>
            <w:noProof/>
            <w:webHidden/>
          </w:rPr>
          <w:fldChar w:fldCharType="separate"/>
        </w:r>
        <w:r w:rsidR="00542FD0">
          <w:rPr>
            <w:noProof/>
            <w:webHidden/>
          </w:rPr>
          <w:t>44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91" w:history="1">
        <w:r w:rsidR="00542FD0" w:rsidRPr="006E2F10">
          <w:rPr>
            <w:rStyle w:val="Hyperlink"/>
            <w:noProof/>
          </w:rPr>
          <w:t>6.1.1 Precedence of Status Enumerations</w:t>
        </w:r>
        <w:r w:rsidR="00542FD0">
          <w:rPr>
            <w:noProof/>
            <w:webHidden/>
          </w:rPr>
          <w:tab/>
        </w:r>
        <w:r w:rsidR="00542FD0">
          <w:rPr>
            <w:noProof/>
            <w:webHidden/>
          </w:rPr>
          <w:fldChar w:fldCharType="begin"/>
        </w:r>
        <w:r w:rsidR="00542FD0">
          <w:rPr>
            <w:noProof/>
            <w:webHidden/>
          </w:rPr>
          <w:instrText xml:space="preserve"> PAGEREF _Toc488327791 \h </w:instrText>
        </w:r>
        <w:r w:rsidR="00542FD0">
          <w:rPr>
            <w:noProof/>
            <w:webHidden/>
          </w:rPr>
        </w:r>
        <w:r w:rsidR="00542FD0">
          <w:rPr>
            <w:noProof/>
            <w:webHidden/>
          </w:rPr>
          <w:fldChar w:fldCharType="separate"/>
        </w:r>
        <w:r w:rsidR="00542FD0">
          <w:rPr>
            <w:noProof/>
            <w:webHidden/>
          </w:rPr>
          <w:t>44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92" w:history="1">
        <w:r w:rsidR="00542FD0" w:rsidRPr="006E2F10">
          <w:rPr>
            <w:rStyle w:val="Hyperlink"/>
            <w:noProof/>
          </w:rPr>
          <w:t>6.1.2 Parameter Failures</w:t>
        </w:r>
        <w:r w:rsidR="00542FD0">
          <w:rPr>
            <w:noProof/>
            <w:webHidden/>
          </w:rPr>
          <w:tab/>
        </w:r>
        <w:r w:rsidR="00542FD0">
          <w:rPr>
            <w:noProof/>
            <w:webHidden/>
          </w:rPr>
          <w:fldChar w:fldCharType="begin"/>
        </w:r>
        <w:r w:rsidR="00542FD0">
          <w:rPr>
            <w:noProof/>
            <w:webHidden/>
          </w:rPr>
          <w:instrText xml:space="preserve"> PAGEREF _Toc488327792 \h </w:instrText>
        </w:r>
        <w:r w:rsidR="00542FD0">
          <w:rPr>
            <w:noProof/>
            <w:webHidden/>
          </w:rPr>
        </w:r>
        <w:r w:rsidR="00542FD0">
          <w:rPr>
            <w:noProof/>
            <w:webHidden/>
          </w:rPr>
          <w:fldChar w:fldCharType="separate"/>
        </w:r>
        <w:r w:rsidR="00542FD0">
          <w:rPr>
            <w:noProof/>
            <w:webHidden/>
          </w:rPr>
          <w:t>45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93" w:history="1">
        <w:r w:rsidR="00542FD0" w:rsidRPr="006E2F10">
          <w:rPr>
            <w:rStyle w:val="Hyperlink"/>
            <w:noProof/>
          </w:rPr>
          <w:t>6.1.3 Visual Summaries</w:t>
        </w:r>
        <w:r w:rsidR="00542FD0">
          <w:rPr>
            <w:noProof/>
            <w:webHidden/>
          </w:rPr>
          <w:tab/>
        </w:r>
        <w:r w:rsidR="00542FD0">
          <w:rPr>
            <w:noProof/>
            <w:webHidden/>
          </w:rPr>
          <w:fldChar w:fldCharType="begin"/>
        </w:r>
        <w:r w:rsidR="00542FD0">
          <w:rPr>
            <w:noProof/>
            <w:webHidden/>
          </w:rPr>
          <w:instrText xml:space="preserve"> PAGEREF _Toc488327793 \h </w:instrText>
        </w:r>
        <w:r w:rsidR="00542FD0">
          <w:rPr>
            <w:noProof/>
            <w:webHidden/>
          </w:rPr>
        </w:r>
        <w:r w:rsidR="00542FD0">
          <w:rPr>
            <w:noProof/>
            <w:webHidden/>
          </w:rPr>
          <w:fldChar w:fldCharType="separate"/>
        </w:r>
        <w:r w:rsidR="00542FD0">
          <w:rPr>
            <w:noProof/>
            <w:webHidden/>
          </w:rPr>
          <w:t>46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94" w:history="1">
        <w:r w:rsidR="00542FD0" w:rsidRPr="006E2F10">
          <w:rPr>
            <w:rStyle w:val="Hyperlink"/>
            <w:noProof/>
          </w:rPr>
          <w:t>6.1.3.1 Input &amp; Output</w:t>
        </w:r>
        <w:r w:rsidR="00542FD0">
          <w:rPr>
            <w:noProof/>
            <w:webHidden/>
          </w:rPr>
          <w:tab/>
        </w:r>
        <w:r w:rsidR="00542FD0">
          <w:rPr>
            <w:noProof/>
            <w:webHidden/>
          </w:rPr>
          <w:fldChar w:fldCharType="begin"/>
        </w:r>
        <w:r w:rsidR="00542FD0">
          <w:rPr>
            <w:noProof/>
            <w:webHidden/>
          </w:rPr>
          <w:instrText xml:space="preserve"> PAGEREF _Toc488327794 \h </w:instrText>
        </w:r>
        <w:r w:rsidR="00542FD0">
          <w:rPr>
            <w:noProof/>
            <w:webHidden/>
          </w:rPr>
        </w:r>
        <w:r w:rsidR="00542FD0">
          <w:rPr>
            <w:noProof/>
            <w:webHidden/>
          </w:rPr>
          <w:fldChar w:fldCharType="separate"/>
        </w:r>
        <w:r w:rsidR="00542FD0">
          <w:rPr>
            <w:noProof/>
            <w:webHidden/>
          </w:rPr>
          <w:t>46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795" w:history="1">
        <w:r w:rsidR="00542FD0" w:rsidRPr="006E2F10">
          <w:rPr>
            <w:rStyle w:val="Hyperlink"/>
            <w:noProof/>
          </w:rPr>
          <w:t>6.1.3.2 Permitted Status Values</w:t>
        </w:r>
        <w:r w:rsidR="00542FD0">
          <w:rPr>
            <w:noProof/>
            <w:webHidden/>
          </w:rPr>
          <w:tab/>
        </w:r>
        <w:r w:rsidR="00542FD0">
          <w:rPr>
            <w:noProof/>
            <w:webHidden/>
          </w:rPr>
          <w:fldChar w:fldCharType="begin"/>
        </w:r>
        <w:r w:rsidR="00542FD0">
          <w:rPr>
            <w:noProof/>
            <w:webHidden/>
          </w:rPr>
          <w:instrText xml:space="preserve"> PAGEREF _Toc488327795 \h </w:instrText>
        </w:r>
        <w:r w:rsidR="00542FD0">
          <w:rPr>
            <w:noProof/>
            <w:webHidden/>
          </w:rPr>
        </w:r>
        <w:r w:rsidR="00542FD0">
          <w:rPr>
            <w:noProof/>
            <w:webHidden/>
          </w:rPr>
          <w:fldChar w:fldCharType="separate"/>
        </w:r>
        <w:r w:rsidR="00542FD0">
          <w:rPr>
            <w:noProof/>
            <w:webHidden/>
          </w:rPr>
          <w:t>47</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796" w:history="1">
        <w:r w:rsidR="00542FD0" w:rsidRPr="006E2F10">
          <w:rPr>
            <w:rStyle w:val="Hyperlink"/>
            <w:noProof/>
          </w:rPr>
          <w:t>6.2 Documentation Conventions</w:t>
        </w:r>
        <w:r w:rsidR="00542FD0">
          <w:rPr>
            <w:noProof/>
            <w:webHidden/>
          </w:rPr>
          <w:tab/>
        </w:r>
        <w:r w:rsidR="00542FD0">
          <w:rPr>
            <w:noProof/>
            <w:webHidden/>
          </w:rPr>
          <w:fldChar w:fldCharType="begin"/>
        </w:r>
        <w:r w:rsidR="00542FD0">
          <w:rPr>
            <w:noProof/>
            <w:webHidden/>
          </w:rPr>
          <w:instrText xml:space="preserve"> PAGEREF _Toc488327796 \h </w:instrText>
        </w:r>
        <w:r w:rsidR="00542FD0">
          <w:rPr>
            <w:noProof/>
            <w:webHidden/>
          </w:rPr>
        </w:r>
        <w:r w:rsidR="00542FD0">
          <w:rPr>
            <w:noProof/>
            <w:webHidden/>
          </w:rPr>
          <w:fldChar w:fldCharType="separate"/>
        </w:r>
        <w:r w:rsidR="00542FD0">
          <w:rPr>
            <w:noProof/>
            <w:webHidden/>
          </w:rPr>
          <w:t>48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97" w:history="1">
        <w:r w:rsidR="00542FD0" w:rsidRPr="006E2F10">
          <w:rPr>
            <w:rStyle w:val="Hyperlink"/>
            <w:noProof/>
          </w:rPr>
          <w:t>6.2.1 General Information</w:t>
        </w:r>
        <w:r w:rsidR="00542FD0">
          <w:rPr>
            <w:noProof/>
            <w:webHidden/>
          </w:rPr>
          <w:tab/>
        </w:r>
        <w:r w:rsidR="00542FD0">
          <w:rPr>
            <w:noProof/>
            <w:webHidden/>
          </w:rPr>
          <w:fldChar w:fldCharType="begin"/>
        </w:r>
        <w:r w:rsidR="00542FD0">
          <w:rPr>
            <w:noProof/>
            <w:webHidden/>
          </w:rPr>
          <w:instrText xml:space="preserve"> PAGEREF _Toc488327797 \h </w:instrText>
        </w:r>
        <w:r w:rsidR="00542FD0">
          <w:rPr>
            <w:noProof/>
            <w:webHidden/>
          </w:rPr>
        </w:r>
        <w:r w:rsidR="00542FD0">
          <w:rPr>
            <w:noProof/>
            <w:webHidden/>
          </w:rPr>
          <w:fldChar w:fldCharType="separate"/>
        </w:r>
        <w:r w:rsidR="00542FD0">
          <w:rPr>
            <w:noProof/>
            <w:webHidden/>
          </w:rPr>
          <w:t>48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98" w:history="1">
        <w:r w:rsidR="00542FD0" w:rsidRPr="006E2F10">
          <w:rPr>
            <w:rStyle w:val="Hyperlink"/>
            <w:noProof/>
          </w:rPr>
          <w:t>6.2.2 Result Summary</w:t>
        </w:r>
        <w:r w:rsidR="00542FD0">
          <w:rPr>
            <w:noProof/>
            <w:webHidden/>
          </w:rPr>
          <w:tab/>
        </w:r>
        <w:r w:rsidR="00542FD0">
          <w:rPr>
            <w:noProof/>
            <w:webHidden/>
          </w:rPr>
          <w:fldChar w:fldCharType="begin"/>
        </w:r>
        <w:r w:rsidR="00542FD0">
          <w:rPr>
            <w:noProof/>
            <w:webHidden/>
          </w:rPr>
          <w:instrText xml:space="preserve"> PAGEREF _Toc488327798 \h </w:instrText>
        </w:r>
        <w:r w:rsidR="00542FD0">
          <w:rPr>
            <w:noProof/>
            <w:webHidden/>
          </w:rPr>
        </w:r>
        <w:r w:rsidR="00542FD0">
          <w:rPr>
            <w:noProof/>
            <w:webHidden/>
          </w:rPr>
          <w:fldChar w:fldCharType="separate"/>
        </w:r>
        <w:r w:rsidR="00542FD0">
          <w:rPr>
            <w:noProof/>
            <w:webHidden/>
          </w:rPr>
          <w:t>49</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799" w:history="1">
        <w:r w:rsidR="00542FD0" w:rsidRPr="006E2F10">
          <w:rPr>
            <w:rStyle w:val="Hyperlink"/>
            <w:noProof/>
          </w:rPr>
          <w:t>6.2.3 Usage Notes</w:t>
        </w:r>
        <w:r w:rsidR="00542FD0">
          <w:rPr>
            <w:noProof/>
            <w:webHidden/>
          </w:rPr>
          <w:tab/>
        </w:r>
        <w:r w:rsidR="00542FD0">
          <w:rPr>
            <w:noProof/>
            <w:webHidden/>
          </w:rPr>
          <w:fldChar w:fldCharType="begin"/>
        </w:r>
        <w:r w:rsidR="00542FD0">
          <w:rPr>
            <w:noProof/>
            <w:webHidden/>
          </w:rPr>
          <w:instrText xml:space="preserve"> PAGEREF _Toc488327799 \h </w:instrText>
        </w:r>
        <w:r w:rsidR="00542FD0">
          <w:rPr>
            <w:noProof/>
            <w:webHidden/>
          </w:rPr>
        </w:r>
        <w:r w:rsidR="00542FD0">
          <w:rPr>
            <w:noProof/>
            <w:webHidden/>
          </w:rPr>
          <w:fldChar w:fldCharType="separate"/>
        </w:r>
        <w:r w:rsidR="00542FD0">
          <w:rPr>
            <w:noProof/>
            <w:webHidden/>
          </w:rPr>
          <w:t>50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00" w:history="1">
        <w:r w:rsidR="00542FD0" w:rsidRPr="006E2F10">
          <w:rPr>
            <w:rStyle w:val="Hyperlink"/>
            <w:noProof/>
          </w:rPr>
          <w:t>6.2.4 Unique Knowledge</w:t>
        </w:r>
        <w:r w:rsidR="00542FD0">
          <w:rPr>
            <w:noProof/>
            <w:webHidden/>
          </w:rPr>
          <w:tab/>
        </w:r>
        <w:r w:rsidR="00542FD0">
          <w:rPr>
            <w:noProof/>
            <w:webHidden/>
          </w:rPr>
          <w:fldChar w:fldCharType="begin"/>
        </w:r>
        <w:r w:rsidR="00542FD0">
          <w:rPr>
            <w:noProof/>
            <w:webHidden/>
          </w:rPr>
          <w:instrText xml:space="preserve"> PAGEREF _Toc488327800 \h </w:instrText>
        </w:r>
        <w:r w:rsidR="00542FD0">
          <w:rPr>
            <w:noProof/>
            <w:webHidden/>
          </w:rPr>
        </w:r>
        <w:r w:rsidR="00542FD0">
          <w:rPr>
            <w:noProof/>
            <w:webHidden/>
          </w:rPr>
          <w:fldChar w:fldCharType="separate"/>
        </w:r>
        <w:r w:rsidR="00542FD0">
          <w:rPr>
            <w:noProof/>
            <w:webHidden/>
          </w:rPr>
          <w:t>50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01" w:history="1">
        <w:r w:rsidR="00542FD0" w:rsidRPr="006E2F10">
          <w:rPr>
            <w:rStyle w:val="Hyperlink"/>
            <w:noProof/>
          </w:rPr>
          <w:t>6.2.5 Return Values Detail</w:t>
        </w:r>
        <w:r w:rsidR="00542FD0">
          <w:rPr>
            <w:noProof/>
            <w:webHidden/>
          </w:rPr>
          <w:tab/>
        </w:r>
        <w:r w:rsidR="00542FD0">
          <w:rPr>
            <w:noProof/>
            <w:webHidden/>
          </w:rPr>
          <w:fldChar w:fldCharType="begin"/>
        </w:r>
        <w:r w:rsidR="00542FD0">
          <w:rPr>
            <w:noProof/>
            <w:webHidden/>
          </w:rPr>
          <w:instrText xml:space="preserve"> PAGEREF _Toc488327801 \h </w:instrText>
        </w:r>
        <w:r w:rsidR="00542FD0">
          <w:rPr>
            <w:noProof/>
            <w:webHidden/>
          </w:rPr>
        </w:r>
        <w:r w:rsidR="00542FD0">
          <w:rPr>
            <w:noProof/>
            <w:webHidden/>
          </w:rPr>
          <w:fldChar w:fldCharType="separate"/>
        </w:r>
        <w:r w:rsidR="00542FD0">
          <w:rPr>
            <w:noProof/>
            <w:webHidden/>
          </w:rPr>
          <w:t>50</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802" w:history="1">
        <w:r w:rsidR="00542FD0" w:rsidRPr="006E2F10">
          <w:rPr>
            <w:rStyle w:val="Hyperlink"/>
            <w:noProof/>
          </w:rPr>
          <w:t>6.3 Register</w:t>
        </w:r>
        <w:r w:rsidR="00542FD0">
          <w:rPr>
            <w:noProof/>
            <w:webHidden/>
          </w:rPr>
          <w:tab/>
        </w:r>
        <w:r w:rsidR="00542FD0">
          <w:rPr>
            <w:noProof/>
            <w:webHidden/>
          </w:rPr>
          <w:fldChar w:fldCharType="begin"/>
        </w:r>
        <w:r w:rsidR="00542FD0">
          <w:rPr>
            <w:noProof/>
            <w:webHidden/>
          </w:rPr>
          <w:instrText xml:space="preserve"> PAGEREF _Toc488327802 \h </w:instrText>
        </w:r>
        <w:r w:rsidR="00542FD0">
          <w:rPr>
            <w:noProof/>
            <w:webHidden/>
          </w:rPr>
        </w:r>
        <w:r w:rsidR="00542FD0">
          <w:rPr>
            <w:noProof/>
            <w:webHidden/>
          </w:rPr>
          <w:fldChar w:fldCharType="separate"/>
        </w:r>
        <w:r w:rsidR="00542FD0">
          <w:rPr>
            <w:noProof/>
            <w:webHidden/>
          </w:rPr>
          <w:t>51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03" w:history="1">
        <w:r w:rsidR="00542FD0" w:rsidRPr="006E2F10">
          <w:rPr>
            <w:rStyle w:val="Hyperlink"/>
            <w:noProof/>
          </w:rPr>
          <w:t>6.3.1 Result Summary</w:t>
        </w:r>
        <w:r w:rsidR="00542FD0">
          <w:rPr>
            <w:noProof/>
            <w:webHidden/>
          </w:rPr>
          <w:tab/>
        </w:r>
        <w:r w:rsidR="00542FD0">
          <w:rPr>
            <w:noProof/>
            <w:webHidden/>
          </w:rPr>
          <w:fldChar w:fldCharType="begin"/>
        </w:r>
        <w:r w:rsidR="00542FD0">
          <w:rPr>
            <w:noProof/>
            <w:webHidden/>
          </w:rPr>
          <w:instrText xml:space="preserve"> PAGEREF _Toc488327803 \h </w:instrText>
        </w:r>
        <w:r w:rsidR="00542FD0">
          <w:rPr>
            <w:noProof/>
            <w:webHidden/>
          </w:rPr>
        </w:r>
        <w:r w:rsidR="00542FD0">
          <w:rPr>
            <w:noProof/>
            <w:webHidden/>
          </w:rPr>
          <w:fldChar w:fldCharType="separate"/>
        </w:r>
        <w:r w:rsidR="00542FD0">
          <w:rPr>
            <w:noProof/>
            <w:webHidden/>
          </w:rPr>
          <w:t>51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04" w:history="1">
        <w:r w:rsidR="00542FD0" w:rsidRPr="006E2F10">
          <w:rPr>
            <w:rStyle w:val="Hyperlink"/>
            <w:noProof/>
          </w:rPr>
          <w:t>6.3.2 Usage Notes</w:t>
        </w:r>
        <w:r w:rsidR="00542FD0">
          <w:rPr>
            <w:noProof/>
            <w:webHidden/>
          </w:rPr>
          <w:tab/>
        </w:r>
        <w:r w:rsidR="00542FD0">
          <w:rPr>
            <w:noProof/>
            <w:webHidden/>
          </w:rPr>
          <w:fldChar w:fldCharType="begin"/>
        </w:r>
        <w:r w:rsidR="00542FD0">
          <w:rPr>
            <w:noProof/>
            <w:webHidden/>
          </w:rPr>
          <w:instrText xml:space="preserve"> PAGEREF _Toc488327804 \h </w:instrText>
        </w:r>
        <w:r w:rsidR="00542FD0">
          <w:rPr>
            <w:noProof/>
            <w:webHidden/>
          </w:rPr>
        </w:r>
        <w:r w:rsidR="00542FD0">
          <w:rPr>
            <w:noProof/>
            <w:webHidden/>
          </w:rPr>
          <w:fldChar w:fldCharType="separate"/>
        </w:r>
        <w:r w:rsidR="00542FD0">
          <w:rPr>
            <w:noProof/>
            <w:webHidden/>
          </w:rPr>
          <w:t>51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05" w:history="1">
        <w:r w:rsidR="00542FD0" w:rsidRPr="006E2F10">
          <w:rPr>
            <w:rStyle w:val="Hyperlink"/>
            <w:noProof/>
          </w:rPr>
          <w:t>6.3.3 Unique Knowledge</w:t>
        </w:r>
        <w:r w:rsidR="00542FD0">
          <w:rPr>
            <w:noProof/>
            <w:webHidden/>
          </w:rPr>
          <w:tab/>
        </w:r>
        <w:r w:rsidR="00542FD0">
          <w:rPr>
            <w:noProof/>
            <w:webHidden/>
          </w:rPr>
          <w:fldChar w:fldCharType="begin"/>
        </w:r>
        <w:r w:rsidR="00542FD0">
          <w:rPr>
            <w:noProof/>
            <w:webHidden/>
          </w:rPr>
          <w:instrText xml:space="preserve"> PAGEREF _Toc488327805 \h </w:instrText>
        </w:r>
        <w:r w:rsidR="00542FD0">
          <w:rPr>
            <w:noProof/>
            <w:webHidden/>
          </w:rPr>
        </w:r>
        <w:r w:rsidR="00542FD0">
          <w:rPr>
            <w:noProof/>
            <w:webHidden/>
          </w:rPr>
          <w:fldChar w:fldCharType="separate"/>
        </w:r>
        <w:r w:rsidR="00542FD0">
          <w:rPr>
            <w:noProof/>
            <w:webHidden/>
          </w:rPr>
          <w:t>51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06" w:history="1">
        <w:r w:rsidR="00542FD0" w:rsidRPr="006E2F10">
          <w:rPr>
            <w:rStyle w:val="Hyperlink"/>
            <w:noProof/>
          </w:rPr>
          <w:t>6.3.4 Return Values Detail</w:t>
        </w:r>
        <w:r w:rsidR="00542FD0">
          <w:rPr>
            <w:noProof/>
            <w:webHidden/>
          </w:rPr>
          <w:tab/>
        </w:r>
        <w:r w:rsidR="00542FD0">
          <w:rPr>
            <w:noProof/>
            <w:webHidden/>
          </w:rPr>
          <w:fldChar w:fldCharType="begin"/>
        </w:r>
        <w:r w:rsidR="00542FD0">
          <w:rPr>
            <w:noProof/>
            <w:webHidden/>
          </w:rPr>
          <w:instrText xml:space="preserve"> PAGEREF _Toc488327806 \h </w:instrText>
        </w:r>
        <w:r w:rsidR="00542FD0">
          <w:rPr>
            <w:noProof/>
            <w:webHidden/>
          </w:rPr>
        </w:r>
        <w:r w:rsidR="00542FD0">
          <w:rPr>
            <w:noProof/>
            <w:webHidden/>
          </w:rPr>
          <w:fldChar w:fldCharType="separate"/>
        </w:r>
        <w:r w:rsidR="00542FD0">
          <w:rPr>
            <w:noProof/>
            <w:webHidden/>
          </w:rPr>
          <w:t>51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07" w:history="1">
        <w:r w:rsidR="00542FD0" w:rsidRPr="006E2F10">
          <w:rPr>
            <w:rStyle w:val="Hyperlink"/>
            <w:noProof/>
          </w:rPr>
          <w:t>6.3.4.1 Success</w:t>
        </w:r>
        <w:r w:rsidR="00542FD0">
          <w:rPr>
            <w:noProof/>
            <w:webHidden/>
          </w:rPr>
          <w:tab/>
        </w:r>
        <w:r w:rsidR="00542FD0">
          <w:rPr>
            <w:noProof/>
            <w:webHidden/>
          </w:rPr>
          <w:fldChar w:fldCharType="begin"/>
        </w:r>
        <w:r w:rsidR="00542FD0">
          <w:rPr>
            <w:noProof/>
            <w:webHidden/>
          </w:rPr>
          <w:instrText xml:space="preserve"> PAGEREF _Toc488327807 \h </w:instrText>
        </w:r>
        <w:r w:rsidR="00542FD0">
          <w:rPr>
            <w:noProof/>
            <w:webHidden/>
          </w:rPr>
        </w:r>
        <w:r w:rsidR="00542FD0">
          <w:rPr>
            <w:noProof/>
            <w:webHidden/>
          </w:rPr>
          <w:fldChar w:fldCharType="separate"/>
        </w:r>
        <w:r w:rsidR="00542FD0">
          <w:rPr>
            <w:noProof/>
            <w:webHidden/>
          </w:rPr>
          <w:t>51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08" w:history="1">
        <w:r w:rsidR="00542FD0" w:rsidRPr="006E2F10">
          <w:rPr>
            <w:rStyle w:val="Hyperlink"/>
            <w:noProof/>
          </w:rPr>
          <w:t>6.3.4.2 Failure</w:t>
        </w:r>
        <w:r w:rsidR="00542FD0">
          <w:rPr>
            <w:noProof/>
            <w:webHidden/>
          </w:rPr>
          <w:tab/>
        </w:r>
        <w:r w:rsidR="00542FD0">
          <w:rPr>
            <w:noProof/>
            <w:webHidden/>
          </w:rPr>
          <w:fldChar w:fldCharType="begin"/>
        </w:r>
        <w:r w:rsidR="00542FD0">
          <w:rPr>
            <w:noProof/>
            <w:webHidden/>
          </w:rPr>
          <w:instrText xml:space="preserve"> PAGEREF _Toc488327808 \h </w:instrText>
        </w:r>
        <w:r w:rsidR="00542FD0">
          <w:rPr>
            <w:noProof/>
            <w:webHidden/>
          </w:rPr>
        </w:r>
        <w:r w:rsidR="00542FD0">
          <w:rPr>
            <w:noProof/>
            <w:webHidden/>
          </w:rPr>
          <w:fldChar w:fldCharType="separate"/>
        </w:r>
        <w:r w:rsidR="00542FD0">
          <w:rPr>
            <w:noProof/>
            <w:webHidden/>
          </w:rPr>
          <w:t>52</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809" w:history="1">
        <w:r w:rsidR="00542FD0" w:rsidRPr="006E2F10">
          <w:rPr>
            <w:rStyle w:val="Hyperlink"/>
            <w:noProof/>
          </w:rPr>
          <w:t>6.4 Unregister</w:t>
        </w:r>
        <w:r w:rsidR="00542FD0">
          <w:rPr>
            <w:noProof/>
            <w:webHidden/>
          </w:rPr>
          <w:tab/>
        </w:r>
        <w:r w:rsidR="00542FD0">
          <w:rPr>
            <w:noProof/>
            <w:webHidden/>
          </w:rPr>
          <w:fldChar w:fldCharType="begin"/>
        </w:r>
        <w:r w:rsidR="00542FD0">
          <w:rPr>
            <w:noProof/>
            <w:webHidden/>
          </w:rPr>
          <w:instrText xml:space="preserve"> PAGEREF _Toc488327809 \h </w:instrText>
        </w:r>
        <w:r w:rsidR="00542FD0">
          <w:rPr>
            <w:noProof/>
            <w:webHidden/>
          </w:rPr>
        </w:r>
        <w:r w:rsidR="00542FD0">
          <w:rPr>
            <w:noProof/>
            <w:webHidden/>
          </w:rPr>
          <w:fldChar w:fldCharType="separate"/>
        </w:r>
        <w:r w:rsidR="00542FD0">
          <w:rPr>
            <w:noProof/>
            <w:webHidden/>
          </w:rPr>
          <w:t>52</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10" w:history="1">
        <w:r w:rsidR="00542FD0" w:rsidRPr="006E2F10">
          <w:rPr>
            <w:rStyle w:val="Hyperlink"/>
            <w:noProof/>
          </w:rPr>
          <w:t>6.4.1 Result Summary</w:t>
        </w:r>
        <w:r w:rsidR="00542FD0">
          <w:rPr>
            <w:noProof/>
            <w:webHidden/>
          </w:rPr>
          <w:tab/>
        </w:r>
        <w:r w:rsidR="00542FD0">
          <w:rPr>
            <w:noProof/>
            <w:webHidden/>
          </w:rPr>
          <w:fldChar w:fldCharType="begin"/>
        </w:r>
        <w:r w:rsidR="00542FD0">
          <w:rPr>
            <w:noProof/>
            <w:webHidden/>
          </w:rPr>
          <w:instrText xml:space="preserve"> PAGEREF _Toc488327810 \h </w:instrText>
        </w:r>
        <w:r w:rsidR="00542FD0">
          <w:rPr>
            <w:noProof/>
            <w:webHidden/>
          </w:rPr>
        </w:r>
        <w:r w:rsidR="00542FD0">
          <w:rPr>
            <w:noProof/>
            <w:webHidden/>
          </w:rPr>
          <w:fldChar w:fldCharType="separate"/>
        </w:r>
        <w:r w:rsidR="00542FD0">
          <w:rPr>
            <w:noProof/>
            <w:webHidden/>
          </w:rPr>
          <w:t>52</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11" w:history="1">
        <w:r w:rsidR="00542FD0" w:rsidRPr="006E2F10">
          <w:rPr>
            <w:rStyle w:val="Hyperlink"/>
            <w:noProof/>
          </w:rPr>
          <w:t>6.4.2 Usage Notes</w:t>
        </w:r>
        <w:r w:rsidR="00542FD0">
          <w:rPr>
            <w:noProof/>
            <w:webHidden/>
          </w:rPr>
          <w:tab/>
        </w:r>
        <w:r w:rsidR="00542FD0">
          <w:rPr>
            <w:noProof/>
            <w:webHidden/>
          </w:rPr>
          <w:fldChar w:fldCharType="begin"/>
        </w:r>
        <w:r w:rsidR="00542FD0">
          <w:rPr>
            <w:noProof/>
            <w:webHidden/>
          </w:rPr>
          <w:instrText xml:space="preserve"> PAGEREF _Toc488327811 \h </w:instrText>
        </w:r>
        <w:r w:rsidR="00542FD0">
          <w:rPr>
            <w:noProof/>
            <w:webHidden/>
          </w:rPr>
        </w:r>
        <w:r w:rsidR="00542FD0">
          <w:rPr>
            <w:noProof/>
            <w:webHidden/>
          </w:rPr>
          <w:fldChar w:fldCharType="separate"/>
        </w:r>
        <w:r w:rsidR="00542FD0">
          <w:rPr>
            <w:noProof/>
            <w:webHidden/>
          </w:rPr>
          <w:t>53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12" w:history="1">
        <w:r w:rsidR="00542FD0" w:rsidRPr="006E2F10">
          <w:rPr>
            <w:rStyle w:val="Hyperlink"/>
            <w:noProof/>
          </w:rPr>
          <w:t>6.4.2.1 Inactivity</w:t>
        </w:r>
        <w:r w:rsidR="00542FD0">
          <w:rPr>
            <w:noProof/>
            <w:webHidden/>
          </w:rPr>
          <w:tab/>
        </w:r>
        <w:r w:rsidR="00542FD0">
          <w:rPr>
            <w:noProof/>
            <w:webHidden/>
          </w:rPr>
          <w:fldChar w:fldCharType="begin"/>
        </w:r>
        <w:r w:rsidR="00542FD0">
          <w:rPr>
            <w:noProof/>
            <w:webHidden/>
          </w:rPr>
          <w:instrText xml:space="preserve"> PAGEREF _Toc488327812 \h </w:instrText>
        </w:r>
        <w:r w:rsidR="00542FD0">
          <w:rPr>
            <w:noProof/>
            <w:webHidden/>
          </w:rPr>
        </w:r>
        <w:r w:rsidR="00542FD0">
          <w:rPr>
            <w:noProof/>
            <w:webHidden/>
          </w:rPr>
          <w:fldChar w:fldCharType="separate"/>
        </w:r>
        <w:r w:rsidR="00542FD0">
          <w:rPr>
            <w:noProof/>
            <w:webHidden/>
          </w:rPr>
          <w:t>53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13" w:history="1">
        <w:r w:rsidR="00542FD0" w:rsidRPr="006E2F10">
          <w:rPr>
            <w:rStyle w:val="Hyperlink"/>
            <w:noProof/>
          </w:rPr>
          <w:t>6.4.2.2 Sharing Session Ids</w:t>
        </w:r>
        <w:r w:rsidR="00542FD0">
          <w:rPr>
            <w:noProof/>
            <w:webHidden/>
          </w:rPr>
          <w:tab/>
        </w:r>
        <w:r w:rsidR="00542FD0">
          <w:rPr>
            <w:noProof/>
            <w:webHidden/>
          </w:rPr>
          <w:fldChar w:fldCharType="begin"/>
        </w:r>
        <w:r w:rsidR="00542FD0">
          <w:rPr>
            <w:noProof/>
            <w:webHidden/>
          </w:rPr>
          <w:instrText xml:space="preserve"> PAGEREF _Toc488327813 \h </w:instrText>
        </w:r>
        <w:r w:rsidR="00542FD0">
          <w:rPr>
            <w:noProof/>
            <w:webHidden/>
          </w:rPr>
        </w:r>
        <w:r w:rsidR="00542FD0">
          <w:rPr>
            <w:noProof/>
            <w:webHidden/>
          </w:rPr>
          <w:fldChar w:fldCharType="separate"/>
        </w:r>
        <w:r w:rsidR="00542FD0">
          <w:rPr>
            <w:noProof/>
            <w:webHidden/>
          </w:rPr>
          <w:t>53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14" w:history="1">
        <w:r w:rsidR="00542FD0" w:rsidRPr="006E2F10">
          <w:rPr>
            <w:rStyle w:val="Hyperlink"/>
            <w:noProof/>
          </w:rPr>
          <w:t>6.4.2.3 Locks &amp; Pending Sensor Operations</w:t>
        </w:r>
        <w:r w:rsidR="00542FD0">
          <w:rPr>
            <w:noProof/>
            <w:webHidden/>
          </w:rPr>
          <w:tab/>
        </w:r>
        <w:r w:rsidR="00542FD0">
          <w:rPr>
            <w:noProof/>
            <w:webHidden/>
          </w:rPr>
          <w:fldChar w:fldCharType="begin"/>
        </w:r>
        <w:r w:rsidR="00542FD0">
          <w:rPr>
            <w:noProof/>
            <w:webHidden/>
          </w:rPr>
          <w:instrText xml:space="preserve"> PAGEREF _Toc488327814 \h </w:instrText>
        </w:r>
        <w:r w:rsidR="00542FD0">
          <w:rPr>
            <w:noProof/>
            <w:webHidden/>
          </w:rPr>
        </w:r>
        <w:r w:rsidR="00542FD0">
          <w:rPr>
            <w:noProof/>
            <w:webHidden/>
          </w:rPr>
          <w:fldChar w:fldCharType="separate"/>
        </w:r>
        <w:r w:rsidR="00542FD0">
          <w:rPr>
            <w:noProof/>
            <w:webHidden/>
          </w:rPr>
          <w:t>53</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15" w:history="1">
        <w:r w:rsidR="00542FD0" w:rsidRPr="006E2F10">
          <w:rPr>
            <w:rStyle w:val="Hyperlink"/>
            <w:noProof/>
          </w:rPr>
          <w:t>6.4.3 Unique Knowledge</w:t>
        </w:r>
        <w:r w:rsidR="00542FD0">
          <w:rPr>
            <w:noProof/>
            <w:webHidden/>
          </w:rPr>
          <w:tab/>
        </w:r>
        <w:r w:rsidR="00542FD0">
          <w:rPr>
            <w:noProof/>
            <w:webHidden/>
          </w:rPr>
          <w:fldChar w:fldCharType="begin"/>
        </w:r>
        <w:r w:rsidR="00542FD0">
          <w:rPr>
            <w:noProof/>
            <w:webHidden/>
          </w:rPr>
          <w:instrText xml:space="preserve"> PAGEREF _Toc488327815 \h </w:instrText>
        </w:r>
        <w:r w:rsidR="00542FD0">
          <w:rPr>
            <w:noProof/>
            <w:webHidden/>
          </w:rPr>
        </w:r>
        <w:r w:rsidR="00542FD0">
          <w:rPr>
            <w:noProof/>
            <w:webHidden/>
          </w:rPr>
          <w:fldChar w:fldCharType="separate"/>
        </w:r>
        <w:r w:rsidR="00542FD0">
          <w:rPr>
            <w:noProof/>
            <w:webHidden/>
          </w:rPr>
          <w:t>53</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16" w:history="1">
        <w:r w:rsidR="00542FD0" w:rsidRPr="006E2F10">
          <w:rPr>
            <w:rStyle w:val="Hyperlink"/>
            <w:noProof/>
          </w:rPr>
          <w:t>6.4.4 Return Values Detail</w:t>
        </w:r>
        <w:r w:rsidR="00542FD0">
          <w:rPr>
            <w:noProof/>
            <w:webHidden/>
          </w:rPr>
          <w:tab/>
        </w:r>
        <w:r w:rsidR="00542FD0">
          <w:rPr>
            <w:noProof/>
            <w:webHidden/>
          </w:rPr>
          <w:fldChar w:fldCharType="begin"/>
        </w:r>
        <w:r w:rsidR="00542FD0">
          <w:rPr>
            <w:noProof/>
            <w:webHidden/>
          </w:rPr>
          <w:instrText xml:space="preserve"> PAGEREF _Toc488327816 \h </w:instrText>
        </w:r>
        <w:r w:rsidR="00542FD0">
          <w:rPr>
            <w:noProof/>
            <w:webHidden/>
          </w:rPr>
        </w:r>
        <w:r w:rsidR="00542FD0">
          <w:rPr>
            <w:noProof/>
            <w:webHidden/>
          </w:rPr>
          <w:fldChar w:fldCharType="separate"/>
        </w:r>
        <w:r w:rsidR="00542FD0">
          <w:rPr>
            <w:noProof/>
            <w:webHidden/>
          </w:rPr>
          <w:t>53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17" w:history="1">
        <w:r w:rsidR="00542FD0" w:rsidRPr="006E2F10">
          <w:rPr>
            <w:rStyle w:val="Hyperlink"/>
            <w:noProof/>
          </w:rPr>
          <w:t>6.4.4.1 Success</w:t>
        </w:r>
        <w:r w:rsidR="00542FD0">
          <w:rPr>
            <w:noProof/>
            <w:webHidden/>
          </w:rPr>
          <w:tab/>
        </w:r>
        <w:r w:rsidR="00542FD0">
          <w:rPr>
            <w:noProof/>
            <w:webHidden/>
          </w:rPr>
          <w:fldChar w:fldCharType="begin"/>
        </w:r>
        <w:r w:rsidR="00542FD0">
          <w:rPr>
            <w:noProof/>
            <w:webHidden/>
          </w:rPr>
          <w:instrText xml:space="preserve"> PAGEREF _Toc488327817 \h </w:instrText>
        </w:r>
        <w:r w:rsidR="00542FD0">
          <w:rPr>
            <w:noProof/>
            <w:webHidden/>
          </w:rPr>
        </w:r>
        <w:r w:rsidR="00542FD0">
          <w:rPr>
            <w:noProof/>
            <w:webHidden/>
          </w:rPr>
          <w:fldChar w:fldCharType="separate"/>
        </w:r>
        <w:r w:rsidR="00542FD0">
          <w:rPr>
            <w:noProof/>
            <w:webHidden/>
          </w:rPr>
          <w:t>53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18" w:history="1">
        <w:r w:rsidR="00542FD0" w:rsidRPr="006E2F10">
          <w:rPr>
            <w:rStyle w:val="Hyperlink"/>
            <w:noProof/>
          </w:rPr>
          <w:t>6.4.4.2 Failure</w:t>
        </w:r>
        <w:r w:rsidR="00542FD0">
          <w:rPr>
            <w:noProof/>
            <w:webHidden/>
          </w:rPr>
          <w:tab/>
        </w:r>
        <w:r w:rsidR="00542FD0">
          <w:rPr>
            <w:noProof/>
            <w:webHidden/>
          </w:rPr>
          <w:fldChar w:fldCharType="begin"/>
        </w:r>
        <w:r w:rsidR="00542FD0">
          <w:rPr>
            <w:noProof/>
            <w:webHidden/>
          </w:rPr>
          <w:instrText xml:space="preserve"> PAGEREF _Toc488327818 \h </w:instrText>
        </w:r>
        <w:r w:rsidR="00542FD0">
          <w:rPr>
            <w:noProof/>
            <w:webHidden/>
          </w:rPr>
        </w:r>
        <w:r w:rsidR="00542FD0">
          <w:rPr>
            <w:noProof/>
            <w:webHidden/>
          </w:rPr>
          <w:fldChar w:fldCharType="separate"/>
        </w:r>
        <w:r w:rsidR="00542FD0">
          <w:rPr>
            <w:noProof/>
            <w:webHidden/>
          </w:rPr>
          <w:t>54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19" w:history="1">
        <w:r w:rsidR="00542FD0" w:rsidRPr="006E2F10">
          <w:rPr>
            <w:rStyle w:val="Hyperlink"/>
            <w:noProof/>
          </w:rPr>
          <w:t>6.4.4.3 Sensor Busy</w:t>
        </w:r>
        <w:r w:rsidR="00542FD0">
          <w:rPr>
            <w:noProof/>
            <w:webHidden/>
          </w:rPr>
          <w:tab/>
        </w:r>
        <w:r w:rsidR="00542FD0">
          <w:rPr>
            <w:noProof/>
            <w:webHidden/>
          </w:rPr>
          <w:fldChar w:fldCharType="begin"/>
        </w:r>
        <w:r w:rsidR="00542FD0">
          <w:rPr>
            <w:noProof/>
            <w:webHidden/>
          </w:rPr>
          <w:instrText xml:space="preserve"> PAGEREF _Toc488327819 \h </w:instrText>
        </w:r>
        <w:r w:rsidR="00542FD0">
          <w:rPr>
            <w:noProof/>
            <w:webHidden/>
          </w:rPr>
        </w:r>
        <w:r w:rsidR="00542FD0">
          <w:rPr>
            <w:noProof/>
            <w:webHidden/>
          </w:rPr>
          <w:fldChar w:fldCharType="separate"/>
        </w:r>
        <w:r w:rsidR="00542FD0">
          <w:rPr>
            <w:noProof/>
            <w:webHidden/>
          </w:rPr>
          <w:t>54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20" w:history="1">
        <w:r w:rsidR="00542FD0" w:rsidRPr="006E2F10">
          <w:rPr>
            <w:rStyle w:val="Hyperlink"/>
            <w:noProof/>
          </w:rPr>
          <w:t>6.4.4.4 Bad Value</w:t>
        </w:r>
        <w:r w:rsidR="00542FD0">
          <w:rPr>
            <w:noProof/>
            <w:webHidden/>
          </w:rPr>
          <w:tab/>
        </w:r>
        <w:r w:rsidR="00542FD0">
          <w:rPr>
            <w:noProof/>
            <w:webHidden/>
          </w:rPr>
          <w:fldChar w:fldCharType="begin"/>
        </w:r>
        <w:r w:rsidR="00542FD0">
          <w:rPr>
            <w:noProof/>
            <w:webHidden/>
          </w:rPr>
          <w:instrText xml:space="preserve"> PAGEREF _Toc488327820 \h </w:instrText>
        </w:r>
        <w:r w:rsidR="00542FD0">
          <w:rPr>
            <w:noProof/>
            <w:webHidden/>
          </w:rPr>
        </w:r>
        <w:r w:rsidR="00542FD0">
          <w:rPr>
            <w:noProof/>
            <w:webHidden/>
          </w:rPr>
          <w:fldChar w:fldCharType="separate"/>
        </w:r>
        <w:r w:rsidR="00542FD0">
          <w:rPr>
            <w:noProof/>
            <w:webHidden/>
          </w:rPr>
          <w:t>55</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821" w:history="1">
        <w:r w:rsidR="00542FD0" w:rsidRPr="006E2F10">
          <w:rPr>
            <w:rStyle w:val="Hyperlink"/>
            <w:noProof/>
          </w:rPr>
          <w:t>6.5 Try Lock</w:t>
        </w:r>
        <w:r w:rsidR="00542FD0">
          <w:rPr>
            <w:noProof/>
            <w:webHidden/>
          </w:rPr>
          <w:tab/>
        </w:r>
        <w:r w:rsidR="00542FD0">
          <w:rPr>
            <w:noProof/>
            <w:webHidden/>
          </w:rPr>
          <w:fldChar w:fldCharType="begin"/>
        </w:r>
        <w:r w:rsidR="00542FD0">
          <w:rPr>
            <w:noProof/>
            <w:webHidden/>
          </w:rPr>
          <w:instrText xml:space="preserve"> PAGEREF _Toc488327821 \h </w:instrText>
        </w:r>
        <w:r w:rsidR="00542FD0">
          <w:rPr>
            <w:noProof/>
            <w:webHidden/>
          </w:rPr>
        </w:r>
        <w:r w:rsidR="00542FD0">
          <w:rPr>
            <w:noProof/>
            <w:webHidden/>
          </w:rPr>
          <w:fldChar w:fldCharType="separate"/>
        </w:r>
        <w:r w:rsidR="00542FD0">
          <w:rPr>
            <w:noProof/>
            <w:webHidden/>
          </w:rPr>
          <w:t>55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22" w:history="1">
        <w:r w:rsidR="00542FD0" w:rsidRPr="006E2F10">
          <w:rPr>
            <w:rStyle w:val="Hyperlink"/>
            <w:noProof/>
          </w:rPr>
          <w:t>6.5.1 Result Summary</w:t>
        </w:r>
        <w:r w:rsidR="00542FD0">
          <w:rPr>
            <w:noProof/>
            <w:webHidden/>
          </w:rPr>
          <w:tab/>
        </w:r>
        <w:r w:rsidR="00542FD0">
          <w:rPr>
            <w:noProof/>
            <w:webHidden/>
          </w:rPr>
          <w:fldChar w:fldCharType="begin"/>
        </w:r>
        <w:r w:rsidR="00542FD0">
          <w:rPr>
            <w:noProof/>
            <w:webHidden/>
          </w:rPr>
          <w:instrText xml:space="preserve"> PAGEREF _Toc488327822 \h </w:instrText>
        </w:r>
        <w:r w:rsidR="00542FD0">
          <w:rPr>
            <w:noProof/>
            <w:webHidden/>
          </w:rPr>
        </w:r>
        <w:r w:rsidR="00542FD0">
          <w:rPr>
            <w:noProof/>
            <w:webHidden/>
          </w:rPr>
          <w:fldChar w:fldCharType="separate"/>
        </w:r>
        <w:r w:rsidR="00542FD0">
          <w:rPr>
            <w:noProof/>
            <w:webHidden/>
          </w:rPr>
          <w:t>56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23" w:history="1">
        <w:r w:rsidR="00542FD0" w:rsidRPr="006E2F10">
          <w:rPr>
            <w:rStyle w:val="Hyperlink"/>
            <w:noProof/>
          </w:rPr>
          <w:t>6.5.2 Usage Notes</w:t>
        </w:r>
        <w:r w:rsidR="00542FD0">
          <w:rPr>
            <w:noProof/>
            <w:webHidden/>
          </w:rPr>
          <w:tab/>
        </w:r>
        <w:r w:rsidR="00542FD0">
          <w:rPr>
            <w:noProof/>
            <w:webHidden/>
          </w:rPr>
          <w:fldChar w:fldCharType="begin"/>
        </w:r>
        <w:r w:rsidR="00542FD0">
          <w:rPr>
            <w:noProof/>
            <w:webHidden/>
          </w:rPr>
          <w:instrText xml:space="preserve"> PAGEREF _Toc488327823 \h </w:instrText>
        </w:r>
        <w:r w:rsidR="00542FD0">
          <w:rPr>
            <w:noProof/>
            <w:webHidden/>
          </w:rPr>
        </w:r>
        <w:r w:rsidR="00542FD0">
          <w:rPr>
            <w:noProof/>
            <w:webHidden/>
          </w:rPr>
          <w:fldChar w:fldCharType="separate"/>
        </w:r>
        <w:r w:rsidR="00542FD0">
          <w:rPr>
            <w:noProof/>
            <w:webHidden/>
          </w:rPr>
          <w:t>56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24" w:history="1">
        <w:r w:rsidR="00542FD0" w:rsidRPr="006E2F10">
          <w:rPr>
            <w:rStyle w:val="Hyperlink"/>
            <w:noProof/>
          </w:rPr>
          <w:t>6.5.3 Unique Knowledge</w:t>
        </w:r>
        <w:r w:rsidR="00542FD0">
          <w:rPr>
            <w:noProof/>
            <w:webHidden/>
          </w:rPr>
          <w:tab/>
        </w:r>
        <w:r w:rsidR="00542FD0">
          <w:rPr>
            <w:noProof/>
            <w:webHidden/>
          </w:rPr>
          <w:fldChar w:fldCharType="begin"/>
        </w:r>
        <w:r w:rsidR="00542FD0">
          <w:rPr>
            <w:noProof/>
            <w:webHidden/>
          </w:rPr>
          <w:instrText xml:space="preserve"> PAGEREF _Toc488327824 \h </w:instrText>
        </w:r>
        <w:r w:rsidR="00542FD0">
          <w:rPr>
            <w:noProof/>
            <w:webHidden/>
          </w:rPr>
        </w:r>
        <w:r w:rsidR="00542FD0">
          <w:rPr>
            <w:noProof/>
            <w:webHidden/>
          </w:rPr>
          <w:fldChar w:fldCharType="separate"/>
        </w:r>
        <w:r w:rsidR="00542FD0">
          <w:rPr>
            <w:noProof/>
            <w:webHidden/>
          </w:rPr>
          <w:t>56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25" w:history="1">
        <w:r w:rsidR="00542FD0" w:rsidRPr="006E2F10">
          <w:rPr>
            <w:rStyle w:val="Hyperlink"/>
            <w:noProof/>
          </w:rPr>
          <w:t>6.5.4 Return Values Detail</w:t>
        </w:r>
        <w:r w:rsidR="00542FD0">
          <w:rPr>
            <w:noProof/>
            <w:webHidden/>
          </w:rPr>
          <w:tab/>
        </w:r>
        <w:r w:rsidR="00542FD0">
          <w:rPr>
            <w:noProof/>
            <w:webHidden/>
          </w:rPr>
          <w:fldChar w:fldCharType="begin"/>
        </w:r>
        <w:r w:rsidR="00542FD0">
          <w:rPr>
            <w:noProof/>
            <w:webHidden/>
          </w:rPr>
          <w:instrText xml:space="preserve"> PAGEREF _Toc488327825 \h </w:instrText>
        </w:r>
        <w:r w:rsidR="00542FD0">
          <w:rPr>
            <w:noProof/>
            <w:webHidden/>
          </w:rPr>
        </w:r>
        <w:r w:rsidR="00542FD0">
          <w:rPr>
            <w:noProof/>
            <w:webHidden/>
          </w:rPr>
          <w:fldChar w:fldCharType="separate"/>
        </w:r>
        <w:r w:rsidR="00542FD0">
          <w:rPr>
            <w:noProof/>
            <w:webHidden/>
          </w:rPr>
          <w:t>56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26" w:history="1">
        <w:r w:rsidR="00542FD0" w:rsidRPr="006E2F10">
          <w:rPr>
            <w:rStyle w:val="Hyperlink"/>
            <w:noProof/>
          </w:rPr>
          <w:t>6.5.4.1 Success</w:t>
        </w:r>
        <w:r w:rsidR="00542FD0">
          <w:rPr>
            <w:noProof/>
            <w:webHidden/>
          </w:rPr>
          <w:tab/>
        </w:r>
        <w:r w:rsidR="00542FD0">
          <w:rPr>
            <w:noProof/>
            <w:webHidden/>
          </w:rPr>
          <w:fldChar w:fldCharType="begin"/>
        </w:r>
        <w:r w:rsidR="00542FD0">
          <w:rPr>
            <w:noProof/>
            <w:webHidden/>
          </w:rPr>
          <w:instrText xml:space="preserve"> PAGEREF _Toc488327826 \h </w:instrText>
        </w:r>
        <w:r w:rsidR="00542FD0">
          <w:rPr>
            <w:noProof/>
            <w:webHidden/>
          </w:rPr>
        </w:r>
        <w:r w:rsidR="00542FD0">
          <w:rPr>
            <w:noProof/>
            <w:webHidden/>
          </w:rPr>
          <w:fldChar w:fldCharType="separate"/>
        </w:r>
        <w:r w:rsidR="00542FD0">
          <w:rPr>
            <w:noProof/>
            <w:webHidden/>
          </w:rPr>
          <w:t>56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27" w:history="1">
        <w:r w:rsidR="00542FD0" w:rsidRPr="006E2F10">
          <w:rPr>
            <w:rStyle w:val="Hyperlink"/>
            <w:noProof/>
          </w:rPr>
          <w:t>6.5.4.2 Failure</w:t>
        </w:r>
        <w:r w:rsidR="00542FD0">
          <w:rPr>
            <w:noProof/>
            <w:webHidden/>
          </w:rPr>
          <w:tab/>
        </w:r>
        <w:r w:rsidR="00542FD0">
          <w:rPr>
            <w:noProof/>
            <w:webHidden/>
          </w:rPr>
          <w:fldChar w:fldCharType="begin"/>
        </w:r>
        <w:r w:rsidR="00542FD0">
          <w:rPr>
            <w:noProof/>
            <w:webHidden/>
          </w:rPr>
          <w:instrText xml:space="preserve"> PAGEREF _Toc488327827 \h </w:instrText>
        </w:r>
        <w:r w:rsidR="00542FD0">
          <w:rPr>
            <w:noProof/>
            <w:webHidden/>
          </w:rPr>
        </w:r>
        <w:r w:rsidR="00542FD0">
          <w:rPr>
            <w:noProof/>
            <w:webHidden/>
          </w:rPr>
          <w:fldChar w:fldCharType="separate"/>
        </w:r>
        <w:r w:rsidR="00542FD0">
          <w:rPr>
            <w:noProof/>
            <w:webHidden/>
          </w:rPr>
          <w:t>56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28" w:history="1">
        <w:r w:rsidR="00542FD0" w:rsidRPr="006E2F10">
          <w:rPr>
            <w:rStyle w:val="Hyperlink"/>
            <w:noProof/>
          </w:rPr>
          <w:t>6.5.4.3 Lock Held by Another</w:t>
        </w:r>
        <w:r w:rsidR="00542FD0">
          <w:rPr>
            <w:noProof/>
            <w:webHidden/>
          </w:rPr>
          <w:tab/>
        </w:r>
        <w:r w:rsidR="00542FD0">
          <w:rPr>
            <w:noProof/>
            <w:webHidden/>
          </w:rPr>
          <w:fldChar w:fldCharType="begin"/>
        </w:r>
        <w:r w:rsidR="00542FD0">
          <w:rPr>
            <w:noProof/>
            <w:webHidden/>
          </w:rPr>
          <w:instrText xml:space="preserve"> PAGEREF _Toc488327828 \h </w:instrText>
        </w:r>
        <w:r w:rsidR="00542FD0">
          <w:rPr>
            <w:noProof/>
            <w:webHidden/>
          </w:rPr>
        </w:r>
        <w:r w:rsidR="00542FD0">
          <w:rPr>
            <w:noProof/>
            <w:webHidden/>
          </w:rPr>
          <w:fldChar w:fldCharType="separate"/>
        </w:r>
        <w:r w:rsidR="00542FD0">
          <w:rPr>
            <w:noProof/>
            <w:webHidden/>
          </w:rPr>
          <w:t>57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29" w:history="1">
        <w:r w:rsidR="00542FD0" w:rsidRPr="006E2F10">
          <w:rPr>
            <w:rStyle w:val="Hyperlink"/>
            <w:noProof/>
          </w:rPr>
          <w:t>6.5.4.4 Bad Value</w:t>
        </w:r>
        <w:r w:rsidR="00542FD0">
          <w:rPr>
            <w:noProof/>
            <w:webHidden/>
          </w:rPr>
          <w:tab/>
        </w:r>
        <w:r w:rsidR="00542FD0">
          <w:rPr>
            <w:noProof/>
            <w:webHidden/>
          </w:rPr>
          <w:fldChar w:fldCharType="begin"/>
        </w:r>
        <w:r w:rsidR="00542FD0">
          <w:rPr>
            <w:noProof/>
            <w:webHidden/>
          </w:rPr>
          <w:instrText xml:space="preserve"> PAGEREF _Toc488327829 \h </w:instrText>
        </w:r>
        <w:r w:rsidR="00542FD0">
          <w:rPr>
            <w:noProof/>
            <w:webHidden/>
          </w:rPr>
        </w:r>
        <w:r w:rsidR="00542FD0">
          <w:rPr>
            <w:noProof/>
            <w:webHidden/>
          </w:rPr>
          <w:fldChar w:fldCharType="separate"/>
        </w:r>
        <w:r w:rsidR="00542FD0">
          <w:rPr>
            <w:noProof/>
            <w:webHidden/>
          </w:rPr>
          <w:t>57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30" w:history="1">
        <w:r w:rsidR="00542FD0" w:rsidRPr="006E2F10">
          <w:rPr>
            <w:rStyle w:val="Hyperlink"/>
            <w:noProof/>
          </w:rPr>
          <w:t>6.5.4.5 Invalid Id</w:t>
        </w:r>
        <w:r w:rsidR="00542FD0">
          <w:rPr>
            <w:noProof/>
            <w:webHidden/>
          </w:rPr>
          <w:tab/>
        </w:r>
        <w:r w:rsidR="00542FD0">
          <w:rPr>
            <w:noProof/>
            <w:webHidden/>
          </w:rPr>
          <w:fldChar w:fldCharType="begin"/>
        </w:r>
        <w:r w:rsidR="00542FD0">
          <w:rPr>
            <w:noProof/>
            <w:webHidden/>
          </w:rPr>
          <w:instrText xml:space="preserve"> PAGEREF _Toc488327830 \h </w:instrText>
        </w:r>
        <w:r w:rsidR="00542FD0">
          <w:rPr>
            <w:noProof/>
            <w:webHidden/>
          </w:rPr>
        </w:r>
        <w:r w:rsidR="00542FD0">
          <w:rPr>
            <w:noProof/>
            <w:webHidden/>
          </w:rPr>
          <w:fldChar w:fldCharType="separate"/>
        </w:r>
        <w:r w:rsidR="00542FD0">
          <w:rPr>
            <w:noProof/>
            <w:webHidden/>
          </w:rPr>
          <w:t>58</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831" w:history="1">
        <w:r w:rsidR="00542FD0" w:rsidRPr="006E2F10">
          <w:rPr>
            <w:rStyle w:val="Hyperlink"/>
            <w:noProof/>
          </w:rPr>
          <w:t>6.6 Steal Lock</w:t>
        </w:r>
        <w:r w:rsidR="00542FD0">
          <w:rPr>
            <w:noProof/>
            <w:webHidden/>
          </w:rPr>
          <w:tab/>
        </w:r>
        <w:r w:rsidR="00542FD0">
          <w:rPr>
            <w:noProof/>
            <w:webHidden/>
          </w:rPr>
          <w:fldChar w:fldCharType="begin"/>
        </w:r>
        <w:r w:rsidR="00542FD0">
          <w:rPr>
            <w:noProof/>
            <w:webHidden/>
          </w:rPr>
          <w:instrText xml:space="preserve"> PAGEREF _Toc488327831 \h </w:instrText>
        </w:r>
        <w:r w:rsidR="00542FD0">
          <w:rPr>
            <w:noProof/>
            <w:webHidden/>
          </w:rPr>
        </w:r>
        <w:r w:rsidR="00542FD0">
          <w:rPr>
            <w:noProof/>
            <w:webHidden/>
          </w:rPr>
          <w:fldChar w:fldCharType="separate"/>
        </w:r>
        <w:r w:rsidR="00542FD0">
          <w:rPr>
            <w:noProof/>
            <w:webHidden/>
          </w:rPr>
          <w:t>58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32" w:history="1">
        <w:r w:rsidR="00542FD0" w:rsidRPr="006E2F10">
          <w:rPr>
            <w:rStyle w:val="Hyperlink"/>
            <w:noProof/>
          </w:rPr>
          <w:t>6.6.1 Result Summary</w:t>
        </w:r>
        <w:r w:rsidR="00542FD0">
          <w:rPr>
            <w:noProof/>
            <w:webHidden/>
          </w:rPr>
          <w:tab/>
        </w:r>
        <w:r w:rsidR="00542FD0">
          <w:rPr>
            <w:noProof/>
            <w:webHidden/>
          </w:rPr>
          <w:fldChar w:fldCharType="begin"/>
        </w:r>
        <w:r w:rsidR="00542FD0">
          <w:rPr>
            <w:noProof/>
            <w:webHidden/>
          </w:rPr>
          <w:instrText xml:space="preserve"> PAGEREF _Toc488327832 \h </w:instrText>
        </w:r>
        <w:r w:rsidR="00542FD0">
          <w:rPr>
            <w:noProof/>
            <w:webHidden/>
          </w:rPr>
        </w:r>
        <w:r w:rsidR="00542FD0">
          <w:rPr>
            <w:noProof/>
            <w:webHidden/>
          </w:rPr>
          <w:fldChar w:fldCharType="separate"/>
        </w:r>
        <w:r w:rsidR="00542FD0">
          <w:rPr>
            <w:noProof/>
            <w:webHidden/>
          </w:rPr>
          <w:t>58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33" w:history="1">
        <w:r w:rsidR="00542FD0" w:rsidRPr="006E2F10">
          <w:rPr>
            <w:rStyle w:val="Hyperlink"/>
            <w:noProof/>
          </w:rPr>
          <w:t>6.6.2 Usage Notes</w:t>
        </w:r>
        <w:r w:rsidR="00542FD0">
          <w:rPr>
            <w:noProof/>
            <w:webHidden/>
          </w:rPr>
          <w:tab/>
        </w:r>
        <w:r w:rsidR="00542FD0">
          <w:rPr>
            <w:noProof/>
            <w:webHidden/>
          </w:rPr>
          <w:fldChar w:fldCharType="begin"/>
        </w:r>
        <w:r w:rsidR="00542FD0">
          <w:rPr>
            <w:noProof/>
            <w:webHidden/>
          </w:rPr>
          <w:instrText xml:space="preserve"> PAGEREF _Toc488327833 \h </w:instrText>
        </w:r>
        <w:r w:rsidR="00542FD0">
          <w:rPr>
            <w:noProof/>
            <w:webHidden/>
          </w:rPr>
        </w:r>
        <w:r w:rsidR="00542FD0">
          <w:rPr>
            <w:noProof/>
            <w:webHidden/>
          </w:rPr>
          <w:fldChar w:fldCharType="separate"/>
        </w:r>
        <w:r w:rsidR="00542FD0">
          <w:rPr>
            <w:noProof/>
            <w:webHidden/>
          </w:rPr>
          <w:t>58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34" w:history="1">
        <w:r w:rsidR="00542FD0" w:rsidRPr="006E2F10">
          <w:rPr>
            <w:rStyle w:val="Hyperlink"/>
            <w:noProof/>
          </w:rPr>
          <w:t>6.6.2.1 Avoid Lock Stealing</w:t>
        </w:r>
        <w:r w:rsidR="00542FD0">
          <w:rPr>
            <w:noProof/>
            <w:webHidden/>
          </w:rPr>
          <w:tab/>
        </w:r>
        <w:r w:rsidR="00542FD0">
          <w:rPr>
            <w:noProof/>
            <w:webHidden/>
          </w:rPr>
          <w:fldChar w:fldCharType="begin"/>
        </w:r>
        <w:r w:rsidR="00542FD0">
          <w:rPr>
            <w:noProof/>
            <w:webHidden/>
          </w:rPr>
          <w:instrText xml:space="preserve"> PAGEREF _Toc488327834 \h </w:instrText>
        </w:r>
        <w:r w:rsidR="00542FD0">
          <w:rPr>
            <w:noProof/>
            <w:webHidden/>
          </w:rPr>
        </w:r>
        <w:r w:rsidR="00542FD0">
          <w:rPr>
            <w:noProof/>
            <w:webHidden/>
          </w:rPr>
          <w:fldChar w:fldCharType="separate"/>
        </w:r>
        <w:r w:rsidR="00542FD0">
          <w:rPr>
            <w:noProof/>
            <w:webHidden/>
          </w:rPr>
          <w:t>59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35" w:history="1">
        <w:r w:rsidR="00542FD0" w:rsidRPr="006E2F10">
          <w:rPr>
            <w:rStyle w:val="Hyperlink"/>
            <w:noProof/>
          </w:rPr>
          <w:t>6.6.2.2 Lock Stealing Prevention Period (LSPP)</w:t>
        </w:r>
        <w:r w:rsidR="00542FD0">
          <w:rPr>
            <w:noProof/>
            <w:webHidden/>
          </w:rPr>
          <w:tab/>
        </w:r>
        <w:r w:rsidR="00542FD0">
          <w:rPr>
            <w:noProof/>
            <w:webHidden/>
          </w:rPr>
          <w:fldChar w:fldCharType="begin"/>
        </w:r>
        <w:r w:rsidR="00542FD0">
          <w:rPr>
            <w:noProof/>
            <w:webHidden/>
          </w:rPr>
          <w:instrText xml:space="preserve"> PAGEREF _Toc488327835 \h </w:instrText>
        </w:r>
        <w:r w:rsidR="00542FD0">
          <w:rPr>
            <w:noProof/>
            <w:webHidden/>
          </w:rPr>
        </w:r>
        <w:r w:rsidR="00542FD0">
          <w:rPr>
            <w:noProof/>
            <w:webHidden/>
          </w:rPr>
          <w:fldChar w:fldCharType="separate"/>
        </w:r>
        <w:r w:rsidR="00542FD0">
          <w:rPr>
            <w:noProof/>
            <w:webHidden/>
          </w:rPr>
          <w:t>59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36" w:history="1">
        <w:r w:rsidR="00542FD0" w:rsidRPr="006E2F10">
          <w:rPr>
            <w:rStyle w:val="Hyperlink"/>
            <w:noProof/>
          </w:rPr>
          <w:t>6.6.2.3 Cancellation &amp; (Lack of) Client Notification</w:t>
        </w:r>
        <w:r w:rsidR="00542FD0">
          <w:rPr>
            <w:noProof/>
            <w:webHidden/>
          </w:rPr>
          <w:tab/>
        </w:r>
        <w:r w:rsidR="00542FD0">
          <w:rPr>
            <w:noProof/>
            <w:webHidden/>
          </w:rPr>
          <w:fldChar w:fldCharType="begin"/>
        </w:r>
        <w:r w:rsidR="00542FD0">
          <w:rPr>
            <w:noProof/>
            <w:webHidden/>
          </w:rPr>
          <w:instrText xml:space="preserve"> PAGEREF _Toc488327836 \h </w:instrText>
        </w:r>
        <w:r w:rsidR="00542FD0">
          <w:rPr>
            <w:noProof/>
            <w:webHidden/>
          </w:rPr>
        </w:r>
        <w:r w:rsidR="00542FD0">
          <w:rPr>
            <w:noProof/>
            <w:webHidden/>
          </w:rPr>
          <w:fldChar w:fldCharType="separate"/>
        </w:r>
        <w:r w:rsidR="00542FD0">
          <w:rPr>
            <w:noProof/>
            <w:webHidden/>
          </w:rPr>
          <w:t>59</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37" w:history="1">
        <w:r w:rsidR="00542FD0" w:rsidRPr="006E2F10">
          <w:rPr>
            <w:rStyle w:val="Hyperlink"/>
            <w:noProof/>
          </w:rPr>
          <w:t>6.6.3 Unique Knowledge</w:t>
        </w:r>
        <w:r w:rsidR="00542FD0">
          <w:rPr>
            <w:noProof/>
            <w:webHidden/>
          </w:rPr>
          <w:tab/>
        </w:r>
        <w:r w:rsidR="00542FD0">
          <w:rPr>
            <w:noProof/>
            <w:webHidden/>
          </w:rPr>
          <w:fldChar w:fldCharType="begin"/>
        </w:r>
        <w:r w:rsidR="00542FD0">
          <w:rPr>
            <w:noProof/>
            <w:webHidden/>
          </w:rPr>
          <w:instrText xml:space="preserve"> PAGEREF _Toc488327837 \h </w:instrText>
        </w:r>
        <w:r w:rsidR="00542FD0">
          <w:rPr>
            <w:noProof/>
            <w:webHidden/>
          </w:rPr>
        </w:r>
        <w:r w:rsidR="00542FD0">
          <w:rPr>
            <w:noProof/>
            <w:webHidden/>
          </w:rPr>
          <w:fldChar w:fldCharType="separate"/>
        </w:r>
        <w:r w:rsidR="00542FD0">
          <w:rPr>
            <w:noProof/>
            <w:webHidden/>
          </w:rPr>
          <w:t>59</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38" w:history="1">
        <w:r w:rsidR="00542FD0" w:rsidRPr="006E2F10">
          <w:rPr>
            <w:rStyle w:val="Hyperlink"/>
            <w:noProof/>
          </w:rPr>
          <w:t>6.6.4 Return Values Detail</w:t>
        </w:r>
        <w:r w:rsidR="00542FD0">
          <w:rPr>
            <w:noProof/>
            <w:webHidden/>
          </w:rPr>
          <w:tab/>
        </w:r>
        <w:r w:rsidR="00542FD0">
          <w:rPr>
            <w:noProof/>
            <w:webHidden/>
          </w:rPr>
          <w:fldChar w:fldCharType="begin"/>
        </w:r>
        <w:r w:rsidR="00542FD0">
          <w:rPr>
            <w:noProof/>
            <w:webHidden/>
          </w:rPr>
          <w:instrText xml:space="preserve"> PAGEREF _Toc488327838 \h </w:instrText>
        </w:r>
        <w:r w:rsidR="00542FD0">
          <w:rPr>
            <w:noProof/>
            <w:webHidden/>
          </w:rPr>
        </w:r>
        <w:r w:rsidR="00542FD0">
          <w:rPr>
            <w:noProof/>
            <w:webHidden/>
          </w:rPr>
          <w:fldChar w:fldCharType="separate"/>
        </w:r>
        <w:r w:rsidR="00542FD0">
          <w:rPr>
            <w:noProof/>
            <w:webHidden/>
          </w:rPr>
          <w:t>59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39" w:history="1">
        <w:r w:rsidR="00542FD0" w:rsidRPr="006E2F10">
          <w:rPr>
            <w:rStyle w:val="Hyperlink"/>
            <w:noProof/>
          </w:rPr>
          <w:t>6.6.4.1 Success</w:t>
        </w:r>
        <w:r w:rsidR="00542FD0">
          <w:rPr>
            <w:noProof/>
            <w:webHidden/>
          </w:rPr>
          <w:tab/>
        </w:r>
        <w:r w:rsidR="00542FD0">
          <w:rPr>
            <w:noProof/>
            <w:webHidden/>
          </w:rPr>
          <w:fldChar w:fldCharType="begin"/>
        </w:r>
        <w:r w:rsidR="00542FD0">
          <w:rPr>
            <w:noProof/>
            <w:webHidden/>
          </w:rPr>
          <w:instrText xml:space="preserve"> PAGEREF _Toc488327839 \h </w:instrText>
        </w:r>
        <w:r w:rsidR="00542FD0">
          <w:rPr>
            <w:noProof/>
            <w:webHidden/>
          </w:rPr>
        </w:r>
        <w:r w:rsidR="00542FD0">
          <w:rPr>
            <w:noProof/>
            <w:webHidden/>
          </w:rPr>
          <w:fldChar w:fldCharType="separate"/>
        </w:r>
        <w:r w:rsidR="00542FD0">
          <w:rPr>
            <w:noProof/>
            <w:webHidden/>
          </w:rPr>
          <w:t>59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40" w:history="1">
        <w:r w:rsidR="00542FD0" w:rsidRPr="006E2F10">
          <w:rPr>
            <w:rStyle w:val="Hyperlink"/>
            <w:noProof/>
          </w:rPr>
          <w:t>6.6.4.2 Failure</w:t>
        </w:r>
        <w:r w:rsidR="00542FD0">
          <w:rPr>
            <w:noProof/>
            <w:webHidden/>
          </w:rPr>
          <w:tab/>
        </w:r>
        <w:r w:rsidR="00542FD0">
          <w:rPr>
            <w:noProof/>
            <w:webHidden/>
          </w:rPr>
          <w:fldChar w:fldCharType="begin"/>
        </w:r>
        <w:r w:rsidR="00542FD0">
          <w:rPr>
            <w:noProof/>
            <w:webHidden/>
          </w:rPr>
          <w:instrText xml:space="preserve"> PAGEREF _Toc488327840 \h </w:instrText>
        </w:r>
        <w:r w:rsidR="00542FD0">
          <w:rPr>
            <w:noProof/>
            <w:webHidden/>
          </w:rPr>
        </w:r>
        <w:r w:rsidR="00542FD0">
          <w:rPr>
            <w:noProof/>
            <w:webHidden/>
          </w:rPr>
          <w:fldChar w:fldCharType="separate"/>
        </w:r>
        <w:r w:rsidR="00542FD0">
          <w:rPr>
            <w:noProof/>
            <w:webHidden/>
          </w:rPr>
          <w:t>60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41" w:history="1">
        <w:r w:rsidR="00542FD0" w:rsidRPr="006E2F10">
          <w:rPr>
            <w:rStyle w:val="Hyperlink"/>
            <w:noProof/>
          </w:rPr>
          <w:t>6.6.4.3 Bad Value</w:t>
        </w:r>
        <w:r w:rsidR="00542FD0">
          <w:rPr>
            <w:noProof/>
            <w:webHidden/>
          </w:rPr>
          <w:tab/>
        </w:r>
        <w:r w:rsidR="00542FD0">
          <w:rPr>
            <w:noProof/>
            <w:webHidden/>
          </w:rPr>
          <w:fldChar w:fldCharType="begin"/>
        </w:r>
        <w:r w:rsidR="00542FD0">
          <w:rPr>
            <w:noProof/>
            <w:webHidden/>
          </w:rPr>
          <w:instrText xml:space="preserve"> PAGEREF _Toc488327841 \h </w:instrText>
        </w:r>
        <w:r w:rsidR="00542FD0">
          <w:rPr>
            <w:noProof/>
            <w:webHidden/>
          </w:rPr>
        </w:r>
        <w:r w:rsidR="00542FD0">
          <w:rPr>
            <w:noProof/>
            <w:webHidden/>
          </w:rPr>
          <w:fldChar w:fldCharType="separate"/>
        </w:r>
        <w:r w:rsidR="00542FD0">
          <w:rPr>
            <w:noProof/>
            <w:webHidden/>
          </w:rPr>
          <w:t>60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42" w:history="1">
        <w:r w:rsidR="00542FD0" w:rsidRPr="006E2F10">
          <w:rPr>
            <w:rStyle w:val="Hyperlink"/>
            <w:noProof/>
          </w:rPr>
          <w:t>6.6.4.4 Invalid Id</w:t>
        </w:r>
        <w:r w:rsidR="00542FD0">
          <w:rPr>
            <w:noProof/>
            <w:webHidden/>
          </w:rPr>
          <w:tab/>
        </w:r>
        <w:r w:rsidR="00542FD0">
          <w:rPr>
            <w:noProof/>
            <w:webHidden/>
          </w:rPr>
          <w:fldChar w:fldCharType="begin"/>
        </w:r>
        <w:r w:rsidR="00542FD0">
          <w:rPr>
            <w:noProof/>
            <w:webHidden/>
          </w:rPr>
          <w:instrText xml:space="preserve"> PAGEREF _Toc488327842 \h </w:instrText>
        </w:r>
        <w:r w:rsidR="00542FD0">
          <w:rPr>
            <w:noProof/>
            <w:webHidden/>
          </w:rPr>
        </w:r>
        <w:r w:rsidR="00542FD0">
          <w:rPr>
            <w:noProof/>
            <w:webHidden/>
          </w:rPr>
          <w:fldChar w:fldCharType="separate"/>
        </w:r>
        <w:r w:rsidR="00542FD0">
          <w:rPr>
            <w:noProof/>
            <w:webHidden/>
          </w:rPr>
          <w:t>60</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843" w:history="1">
        <w:r w:rsidR="00542FD0" w:rsidRPr="006E2F10">
          <w:rPr>
            <w:rStyle w:val="Hyperlink"/>
            <w:noProof/>
          </w:rPr>
          <w:t>6.7 Unlock</w:t>
        </w:r>
        <w:r w:rsidR="00542FD0">
          <w:rPr>
            <w:noProof/>
            <w:webHidden/>
          </w:rPr>
          <w:tab/>
        </w:r>
        <w:r w:rsidR="00542FD0">
          <w:rPr>
            <w:noProof/>
            <w:webHidden/>
          </w:rPr>
          <w:fldChar w:fldCharType="begin"/>
        </w:r>
        <w:r w:rsidR="00542FD0">
          <w:rPr>
            <w:noProof/>
            <w:webHidden/>
          </w:rPr>
          <w:instrText xml:space="preserve"> PAGEREF _Toc488327843 \h </w:instrText>
        </w:r>
        <w:r w:rsidR="00542FD0">
          <w:rPr>
            <w:noProof/>
            <w:webHidden/>
          </w:rPr>
        </w:r>
        <w:r w:rsidR="00542FD0">
          <w:rPr>
            <w:noProof/>
            <w:webHidden/>
          </w:rPr>
          <w:fldChar w:fldCharType="separate"/>
        </w:r>
        <w:r w:rsidR="00542FD0">
          <w:rPr>
            <w:noProof/>
            <w:webHidden/>
          </w:rPr>
          <w:t>61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44" w:history="1">
        <w:r w:rsidR="00542FD0" w:rsidRPr="006E2F10">
          <w:rPr>
            <w:rStyle w:val="Hyperlink"/>
            <w:noProof/>
          </w:rPr>
          <w:t>6.7.1 Result Summary</w:t>
        </w:r>
        <w:r w:rsidR="00542FD0">
          <w:rPr>
            <w:noProof/>
            <w:webHidden/>
          </w:rPr>
          <w:tab/>
        </w:r>
        <w:r w:rsidR="00542FD0">
          <w:rPr>
            <w:noProof/>
            <w:webHidden/>
          </w:rPr>
          <w:fldChar w:fldCharType="begin"/>
        </w:r>
        <w:r w:rsidR="00542FD0">
          <w:rPr>
            <w:noProof/>
            <w:webHidden/>
          </w:rPr>
          <w:instrText xml:space="preserve"> PAGEREF _Toc488327844 \h </w:instrText>
        </w:r>
        <w:r w:rsidR="00542FD0">
          <w:rPr>
            <w:noProof/>
            <w:webHidden/>
          </w:rPr>
        </w:r>
        <w:r w:rsidR="00542FD0">
          <w:rPr>
            <w:noProof/>
            <w:webHidden/>
          </w:rPr>
          <w:fldChar w:fldCharType="separate"/>
        </w:r>
        <w:r w:rsidR="00542FD0">
          <w:rPr>
            <w:noProof/>
            <w:webHidden/>
          </w:rPr>
          <w:t>61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45" w:history="1">
        <w:r w:rsidR="00542FD0" w:rsidRPr="006E2F10">
          <w:rPr>
            <w:rStyle w:val="Hyperlink"/>
            <w:noProof/>
          </w:rPr>
          <w:t>6.7.2 Usage Notes</w:t>
        </w:r>
        <w:r w:rsidR="00542FD0">
          <w:rPr>
            <w:noProof/>
            <w:webHidden/>
          </w:rPr>
          <w:tab/>
        </w:r>
        <w:r w:rsidR="00542FD0">
          <w:rPr>
            <w:noProof/>
            <w:webHidden/>
          </w:rPr>
          <w:fldChar w:fldCharType="begin"/>
        </w:r>
        <w:r w:rsidR="00542FD0">
          <w:rPr>
            <w:noProof/>
            <w:webHidden/>
          </w:rPr>
          <w:instrText xml:space="preserve"> PAGEREF _Toc488327845 \h </w:instrText>
        </w:r>
        <w:r w:rsidR="00542FD0">
          <w:rPr>
            <w:noProof/>
            <w:webHidden/>
          </w:rPr>
        </w:r>
        <w:r w:rsidR="00542FD0">
          <w:rPr>
            <w:noProof/>
            <w:webHidden/>
          </w:rPr>
          <w:fldChar w:fldCharType="separate"/>
        </w:r>
        <w:r w:rsidR="00542FD0">
          <w:rPr>
            <w:noProof/>
            <w:webHidden/>
          </w:rPr>
          <w:t>61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46" w:history="1">
        <w:r w:rsidR="00542FD0" w:rsidRPr="006E2F10">
          <w:rPr>
            <w:rStyle w:val="Hyperlink"/>
            <w:noProof/>
          </w:rPr>
          <w:t>6.7.3 Unique Knowledge</w:t>
        </w:r>
        <w:r w:rsidR="00542FD0">
          <w:rPr>
            <w:noProof/>
            <w:webHidden/>
          </w:rPr>
          <w:tab/>
        </w:r>
        <w:r w:rsidR="00542FD0">
          <w:rPr>
            <w:noProof/>
            <w:webHidden/>
          </w:rPr>
          <w:fldChar w:fldCharType="begin"/>
        </w:r>
        <w:r w:rsidR="00542FD0">
          <w:rPr>
            <w:noProof/>
            <w:webHidden/>
          </w:rPr>
          <w:instrText xml:space="preserve"> PAGEREF _Toc488327846 \h </w:instrText>
        </w:r>
        <w:r w:rsidR="00542FD0">
          <w:rPr>
            <w:noProof/>
            <w:webHidden/>
          </w:rPr>
        </w:r>
        <w:r w:rsidR="00542FD0">
          <w:rPr>
            <w:noProof/>
            <w:webHidden/>
          </w:rPr>
          <w:fldChar w:fldCharType="separate"/>
        </w:r>
        <w:r w:rsidR="00542FD0">
          <w:rPr>
            <w:noProof/>
            <w:webHidden/>
          </w:rPr>
          <w:t>61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47" w:history="1">
        <w:r w:rsidR="00542FD0" w:rsidRPr="006E2F10">
          <w:rPr>
            <w:rStyle w:val="Hyperlink"/>
            <w:noProof/>
          </w:rPr>
          <w:t>6.7.4 Return Values Detail</w:t>
        </w:r>
        <w:r w:rsidR="00542FD0">
          <w:rPr>
            <w:noProof/>
            <w:webHidden/>
          </w:rPr>
          <w:tab/>
        </w:r>
        <w:r w:rsidR="00542FD0">
          <w:rPr>
            <w:noProof/>
            <w:webHidden/>
          </w:rPr>
          <w:fldChar w:fldCharType="begin"/>
        </w:r>
        <w:r w:rsidR="00542FD0">
          <w:rPr>
            <w:noProof/>
            <w:webHidden/>
          </w:rPr>
          <w:instrText xml:space="preserve"> PAGEREF _Toc488327847 \h </w:instrText>
        </w:r>
        <w:r w:rsidR="00542FD0">
          <w:rPr>
            <w:noProof/>
            <w:webHidden/>
          </w:rPr>
        </w:r>
        <w:r w:rsidR="00542FD0">
          <w:rPr>
            <w:noProof/>
            <w:webHidden/>
          </w:rPr>
          <w:fldChar w:fldCharType="separate"/>
        </w:r>
        <w:r w:rsidR="00542FD0">
          <w:rPr>
            <w:noProof/>
            <w:webHidden/>
          </w:rPr>
          <w:t>61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48" w:history="1">
        <w:r w:rsidR="00542FD0" w:rsidRPr="006E2F10">
          <w:rPr>
            <w:rStyle w:val="Hyperlink"/>
            <w:noProof/>
          </w:rPr>
          <w:t>6.7.4.1 Success</w:t>
        </w:r>
        <w:r w:rsidR="00542FD0">
          <w:rPr>
            <w:noProof/>
            <w:webHidden/>
          </w:rPr>
          <w:tab/>
        </w:r>
        <w:r w:rsidR="00542FD0">
          <w:rPr>
            <w:noProof/>
            <w:webHidden/>
          </w:rPr>
          <w:fldChar w:fldCharType="begin"/>
        </w:r>
        <w:r w:rsidR="00542FD0">
          <w:rPr>
            <w:noProof/>
            <w:webHidden/>
          </w:rPr>
          <w:instrText xml:space="preserve"> PAGEREF _Toc488327848 \h </w:instrText>
        </w:r>
        <w:r w:rsidR="00542FD0">
          <w:rPr>
            <w:noProof/>
            <w:webHidden/>
          </w:rPr>
        </w:r>
        <w:r w:rsidR="00542FD0">
          <w:rPr>
            <w:noProof/>
            <w:webHidden/>
          </w:rPr>
          <w:fldChar w:fldCharType="separate"/>
        </w:r>
        <w:r w:rsidR="00542FD0">
          <w:rPr>
            <w:noProof/>
            <w:webHidden/>
          </w:rPr>
          <w:t>62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49" w:history="1">
        <w:r w:rsidR="00542FD0" w:rsidRPr="006E2F10">
          <w:rPr>
            <w:rStyle w:val="Hyperlink"/>
            <w:noProof/>
          </w:rPr>
          <w:t>6.7.4.2 Failure</w:t>
        </w:r>
        <w:r w:rsidR="00542FD0">
          <w:rPr>
            <w:noProof/>
            <w:webHidden/>
          </w:rPr>
          <w:tab/>
        </w:r>
        <w:r w:rsidR="00542FD0">
          <w:rPr>
            <w:noProof/>
            <w:webHidden/>
          </w:rPr>
          <w:fldChar w:fldCharType="begin"/>
        </w:r>
        <w:r w:rsidR="00542FD0">
          <w:rPr>
            <w:noProof/>
            <w:webHidden/>
          </w:rPr>
          <w:instrText xml:space="preserve"> PAGEREF _Toc488327849 \h </w:instrText>
        </w:r>
        <w:r w:rsidR="00542FD0">
          <w:rPr>
            <w:noProof/>
            <w:webHidden/>
          </w:rPr>
        </w:r>
        <w:r w:rsidR="00542FD0">
          <w:rPr>
            <w:noProof/>
            <w:webHidden/>
          </w:rPr>
          <w:fldChar w:fldCharType="separate"/>
        </w:r>
        <w:r w:rsidR="00542FD0">
          <w:rPr>
            <w:noProof/>
            <w:webHidden/>
          </w:rPr>
          <w:t>62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50" w:history="1">
        <w:r w:rsidR="00542FD0" w:rsidRPr="006E2F10">
          <w:rPr>
            <w:rStyle w:val="Hyperlink"/>
            <w:noProof/>
          </w:rPr>
          <w:t>6.7.4.3 Sensor Busy</w:t>
        </w:r>
        <w:r w:rsidR="00542FD0">
          <w:rPr>
            <w:noProof/>
            <w:webHidden/>
          </w:rPr>
          <w:tab/>
        </w:r>
        <w:r w:rsidR="00542FD0">
          <w:rPr>
            <w:noProof/>
            <w:webHidden/>
          </w:rPr>
          <w:fldChar w:fldCharType="begin"/>
        </w:r>
        <w:r w:rsidR="00542FD0">
          <w:rPr>
            <w:noProof/>
            <w:webHidden/>
          </w:rPr>
          <w:instrText xml:space="preserve"> PAGEREF _Toc488327850 \h </w:instrText>
        </w:r>
        <w:r w:rsidR="00542FD0">
          <w:rPr>
            <w:noProof/>
            <w:webHidden/>
          </w:rPr>
        </w:r>
        <w:r w:rsidR="00542FD0">
          <w:rPr>
            <w:noProof/>
            <w:webHidden/>
          </w:rPr>
          <w:fldChar w:fldCharType="separate"/>
        </w:r>
        <w:r w:rsidR="00542FD0">
          <w:rPr>
            <w:noProof/>
            <w:webHidden/>
          </w:rPr>
          <w:t>62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51" w:history="1">
        <w:r w:rsidR="00542FD0" w:rsidRPr="006E2F10">
          <w:rPr>
            <w:rStyle w:val="Hyperlink"/>
            <w:noProof/>
          </w:rPr>
          <w:t>6.7.4.4 Lock Held by Another</w:t>
        </w:r>
        <w:r w:rsidR="00542FD0">
          <w:rPr>
            <w:noProof/>
            <w:webHidden/>
          </w:rPr>
          <w:tab/>
        </w:r>
        <w:r w:rsidR="00542FD0">
          <w:rPr>
            <w:noProof/>
            <w:webHidden/>
          </w:rPr>
          <w:fldChar w:fldCharType="begin"/>
        </w:r>
        <w:r w:rsidR="00542FD0">
          <w:rPr>
            <w:noProof/>
            <w:webHidden/>
          </w:rPr>
          <w:instrText xml:space="preserve"> PAGEREF _Toc488327851 \h </w:instrText>
        </w:r>
        <w:r w:rsidR="00542FD0">
          <w:rPr>
            <w:noProof/>
            <w:webHidden/>
          </w:rPr>
        </w:r>
        <w:r w:rsidR="00542FD0">
          <w:rPr>
            <w:noProof/>
            <w:webHidden/>
          </w:rPr>
          <w:fldChar w:fldCharType="separate"/>
        </w:r>
        <w:r w:rsidR="00542FD0">
          <w:rPr>
            <w:noProof/>
            <w:webHidden/>
          </w:rPr>
          <w:t>62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52" w:history="1">
        <w:r w:rsidR="00542FD0" w:rsidRPr="006E2F10">
          <w:rPr>
            <w:rStyle w:val="Hyperlink"/>
            <w:noProof/>
          </w:rPr>
          <w:t>6.7.4.5 Bad Value</w:t>
        </w:r>
        <w:r w:rsidR="00542FD0">
          <w:rPr>
            <w:noProof/>
            <w:webHidden/>
          </w:rPr>
          <w:tab/>
        </w:r>
        <w:r w:rsidR="00542FD0">
          <w:rPr>
            <w:noProof/>
            <w:webHidden/>
          </w:rPr>
          <w:fldChar w:fldCharType="begin"/>
        </w:r>
        <w:r w:rsidR="00542FD0">
          <w:rPr>
            <w:noProof/>
            <w:webHidden/>
          </w:rPr>
          <w:instrText xml:space="preserve"> PAGEREF _Toc488327852 \h </w:instrText>
        </w:r>
        <w:r w:rsidR="00542FD0">
          <w:rPr>
            <w:noProof/>
            <w:webHidden/>
          </w:rPr>
        </w:r>
        <w:r w:rsidR="00542FD0">
          <w:rPr>
            <w:noProof/>
            <w:webHidden/>
          </w:rPr>
          <w:fldChar w:fldCharType="separate"/>
        </w:r>
        <w:r w:rsidR="00542FD0">
          <w:rPr>
            <w:noProof/>
            <w:webHidden/>
          </w:rPr>
          <w:t>63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53" w:history="1">
        <w:r w:rsidR="00542FD0" w:rsidRPr="006E2F10">
          <w:rPr>
            <w:rStyle w:val="Hyperlink"/>
            <w:noProof/>
          </w:rPr>
          <w:t>6.7.4.6 Invalid Id</w:t>
        </w:r>
        <w:r w:rsidR="00542FD0">
          <w:rPr>
            <w:noProof/>
            <w:webHidden/>
          </w:rPr>
          <w:tab/>
        </w:r>
        <w:r w:rsidR="00542FD0">
          <w:rPr>
            <w:noProof/>
            <w:webHidden/>
          </w:rPr>
          <w:fldChar w:fldCharType="begin"/>
        </w:r>
        <w:r w:rsidR="00542FD0">
          <w:rPr>
            <w:noProof/>
            <w:webHidden/>
          </w:rPr>
          <w:instrText xml:space="preserve"> PAGEREF _Toc488327853 \h </w:instrText>
        </w:r>
        <w:r w:rsidR="00542FD0">
          <w:rPr>
            <w:noProof/>
            <w:webHidden/>
          </w:rPr>
        </w:r>
        <w:r w:rsidR="00542FD0">
          <w:rPr>
            <w:noProof/>
            <w:webHidden/>
          </w:rPr>
          <w:fldChar w:fldCharType="separate"/>
        </w:r>
        <w:r w:rsidR="00542FD0">
          <w:rPr>
            <w:noProof/>
            <w:webHidden/>
          </w:rPr>
          <w:t>63</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854" w:history="1">
        <w:r w:rsidR="00542FD0" w:rsidRPr="006E2F10">
          <w:rPr>
            <w:rStyle w:val="Hyperlink"/>
            <w:noProof/>
          </w:rPr>
          <w:t>6.8 Get Service Info</w:t>
        </w:r>
        <w:r w:rsidR="00542FD0">
          <w:rPr>
            <w:noProof/>
            <w:webHidden/>
          </w:rPr>
          <w:tab/>
        </w:r>
        <w:r w:rsidR="00542FD0">
          <w:rPr>
            <w:noProof/>
            <w:webHidden/>
          </w:rPr>
          <w:fldChar w:fldCharType="begin"/>
        </w:r>
        <w:r w:rsidR="00542FD0">
          <w:rPr>
            <w:noProof/>
            <w:webHidden/>
          </w:rPr>
          <w:instrText xml:space="preserve"> PAGEREF _Toc488327854 \h </w:instrText>
        </w:r>
        <w:r w:rsidR="00542FD0">
          <w:rPr>
            <w:noProof/>
            <w:webHidden/>
          </w:rPr>
        </w:r>
        <w:r w:rsidR="00542FD0">
          <w:rPr>
            <w:noProof/>
            <w:webHidden/>
          </w:rPr>
          <w:fldChar w:fldCharType="separate"/>
        </w:r>
        <w:r w:rsidR="00542FD0">
          <w:rPr>
            <w:noProof/>
            <w:webHidden/>
          </w:rPr>
          <w:t>63</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55" w:history="1">
        <w:r w:rsidR="00542FD0" w:rsidRPr="006E2F10">
          <w:rPr>
            <w:rStyle w:val="Hyperlink"/>
            <w:noProof/>
          </w:rPr>
          <w:t>6.8.1 Result Summary</w:t>
        </w:r>
        <w:r w:rsidR="00542FD0">
          <w:rPr>
            <w:noProof/>
            <w:webHidden/>
          </w:rPr>
          <w:tab/>
        </w:r>
        <w:r w:rsidR="00542FD0">
          <w:rPr>
            <w:noProof/>
            <w:webHidden/>
          </w:rPr>
          <w:fldChar w:fldCharType="begin"/>
        </w:r>
        <w:r w:rsidR="00542FD0">
          <w:rPr>
            <w:noProof/>
            <w:webHidden/>
          </w:rPr>
          <w:instrText xml:space="preserve"> PAGEREF _Toc488327855 \h </w:instrText>
        </w:r>
        <w:r w:rsidR="00542FD0">
          <w:rPr>
            <w:noProof/>
            <w:webHidden/>
          </w:rPr>
        </w:r>
        <w:r w:rsidR="00542FD0">
          <w:rPr>
            <w:noProof/>
            <w:webHidden/>
          </w:rPr>
          <w:fldChar w:fldCharType="separate"/>
        </w:r>
        <w:r w:rsidR="00542FD0">
          <w:rPr>
            <w:noProof/>
            <w:webHidden/>
          </w:rPr>
          <w:t>64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56" w:history="1">
        <w:r w:rsidR="00542FD0" w:rsidRPr="006E2F10">
          <w:rPr>
            <w:rStyle w:val="Hyperlink"/>
            <w:noProof/>
          </w:rPr>
          <w:t>6.8.2 Usage Notes</w:t>
        </w:r>
        <w:r w:rsidR="00542FD0">
          <w:rPr>
            <w:noProof/>
            <w:webHidden/>
          </w:rPr>
          <w:tab/>
        </w:r>
        <w:r w:rsidR="00542FD0">
          <w:rPr>
            <w:noProof/>
            <w:webHidden/>
          </w:rPr>
          <w:fldChar w:fldCharType="begin"/>
        </w:r>
        <w:r w:rsidR="00542FD0">
          <w:rPr>
            <w:noProof/>
            <w:webHidden/>
          </w:rPr>
          <w:instrText xml:space="preserve"> PAGEREF _Toc488327856 \h </w:instrText>
        </w:r>
        <w:r w:rsidR="00542FD0">
          <w:rPr>
            <w:noProof/>
            <w:webHidden/>
          </w:rPr>
        </w:r>
        <w:r w:rsidR="00542FD0">
          <w:rPr>
            <w:noProof/>
            <w:webHidden/>
          </w:rPr>
          <w:fldChar w:fldCharType="separate"/>
        </w:r>
        <w:r w:rsidR="00542FD0">
          <w:rPr>
            <w:noProof/>
            <w:webHidden/>
          </w:rPr>
          <w:t>64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57" w:history="1">
        <w:r w:rsidR="00542FD0" w:rsidRPr="006E2F10">
          <w:rPr>
            <w:rStyle w:val="Hyperlink"/>
            <w:noProof/>
          </w:rPr>
          <w:t>6.8.3 Unique Knowledge</w:t>
        </w:r>
        <w:r w:rsidR="00542FD0">
          <w:rPr>
            <w:noProof/>
            <w:webHidden/>
          </w:rPr>
          <w:tab/>
        </w:r>
        <w:r w:rsidR="00542FD0">
          <w:rPr>
            <w:noProof/>
            <w:webHidden/>
          </w:rPr>
          <w:fldChar w:fldCharType="begin"/>
        </w:r>
        <w:r w:rsidR="00542FD0">
          <w:rPr>
            <w:noProof/>
            <w:webHidden/>
          </w:rPr>
          <w:instrText xml:space="preserve"> PAGEREF _Toc488327857 \h </w:instrText>
        </w:r>
        <w:r w:rsidR="00542FD0">
          <w:rPr>
            <w:noProof/>
            <w:webHidden/>
          </w:rPr>
        </w:r>
        <w:r w:rsidR="00542FD0">
          <w:rPr>
            <w:noProof/>
            <w:webHidden/>
          </w:rPr>
          <w:fldChar w:fldCharType="separate"/>
        </w:r>
        <w:r w:rsidR="00542FD0">
          <w:rPr>
            <w:noProof/>
            <w:webHidden/>
          </w:rPr>
          <w:t>65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58" w:history="1">
        <w:r w:rsidR="00542FD0" w:rsidRPr="006E2F10">
          <w:rPr>
            <w:rStyle w:val="Hyperlink"/>
            <w:noProof/>
          </w:rPr>
          <w:t>6.8.4 Return Values Detail</w:t>
        </w:r>
        <w:r w:rsidR="00542FD0">
          <w:rPr>
            <w:noProof/>
            <w:webHidden/>
          </w:rPr>
          <w:tab/>
        </w:r>
        <w:r w:rsidR="00542FD0">
          <w:rPr>
            <w:noProof/>
            <w:webHidden/>
          </w:rPr>
          <w:fldChar w:fldCharType="begin"/>
        </w:r>
        <w:r w:rsidR="00542FD0">
          <w:rPr>
            <w:noProof/>
            <w:webHidden/>
          </w:rPr>
          <w:instrText xml:space="preserve"> PAGEREF _Toc488327858 \h </w:instrText>
        </w:r>
        <w:r w:rsidR="00542FD0">
          <w:rPr>
            <w:noProof/>
            <w:webHidden/>
          </w:rPr>
        </w:r>
        <w:r w:rsidR="00542FD0">
          <w:rPr>
            <w:noProof/>
            <w:webHidden/>
          </w:rPr>
          <w:fldChar w:fldCharType="separate"/>
        </w:r>
        <w:r w:rsidR="00542FD0">
          <w:rPr>
            <w:noProof/>
            <w:webHidden/>
          </w:rPr>
          <w:t>65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59" w:history="1">
        <w:r w:rsidR="00542FD0" w:rsidRPr="006E2F10">
          <w:rPr>
            <w:rStyle w:val="Hyperlink"/>
            <w:noProof/>
          </w:rPr>
          <w:t>6.8.4.1 Success</w:t>
        </w:r>
        <w:r w:rsidR="00542FD0">
          <w:rPr>
            <w:noProof/>
            <w:webHidden/>
          </w:rPr>
          <w:tab/>
        </w:r>
        <w:r w:rsidR="00542FD0">
          <w:rPr>
            <w:noProof/>
            <w:webHidden/>
          </w:rPr>
          <w:fldChar w:fldCharType="begin"/>
        </w:r>
        <w:r w:rsidR="00542FD0">
          <w:rPr>
            <w:noProof/>
            <w:webHidden/>
          </w:rPr>
          <w:instrText xml:space="preserve"> PAGEREF _Toc488327859 \h </w:instrText>
        </w:r>
        <w:r w:rsidR="00542FD0">
          <w:rPr>
            <w:noProof/>
            <w:webHidden/>
          </w:rPr>
        </w:r>
        <w:r w:rsidR="00542FD0">
          <w:rPr>
            <w:noProof/>
            <w:webHidden/>
          </w:rPr>
          <w:fldChar w:fldCharType="separate"/>
        </w:r>
        <w:r w:rsidR="00542FD0">
          <w:rPr>
            <w:noProof/>
            <w:webHidden/>
          </w:rPr>
          <w:t>65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60" w:history="1">
        <w:r w:rsidR="00542FD0" w:rsidRPr="006E2F10">
          <w:rPr>
            <w:rStyle w:val="Hyperlink"/>
            <w:noProof/>
          </w:rPr>
          <w:t>6.8.4.2 Failure</w:t>
        </w:r>
        <w:r w:rsidR="00542FD0">
          <w:rPr>
            <w:noProof/>
            <w:webHidden/>
          </w:rPr>
          <w:tab/>
        </w:r>
        <w:r w:rsidR="00542FD0">
          <w:rPr>
            <w:noProof/>
            <w:webHidden/>
          </w:rPr>
          <w:fldChar w:fldCharType="begin"/>
        </w:r>
        <w:r w:rsidR="00542FD0">
          <w:rPr>
            <w:noProof/>
            <w:webHidden/>
          </w:rPr>
          <w:instrText xml:space="preserve"> PAGEREF _Toc488327860 \h </w:instrText>
        </w:r>
        <w:r w:rsidR="00542FD0">
          <w:rPr>
            <w:noProof/>
            <w:webHidden/>
          </w:rPr>
        </w:r>
        <w:r w:rsidR="00542FD0">
          <w:rPr>
            <w:noProof/>
            <w:webHidden/>
          </w:rPr>
          <w:fldChar w:fldCharType="separate"/>
        </w:r>
        <w:r w:rsidR="00542FD0">
          <w:rPr>
            <w:noProof/>
            <w:webHidden/>
          </w:rPr>
          <w:t>66</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861" w:history="1">
        <w:r w:rsidR="00542FD0" w:rsidRPr="006E2F10">
          <w:rPr>
            <w:rStyle w:val="Hyperlink"/>
            <w:noProof/>
          </w:rPr>
          <w:t>6.9 Initialize</w:t>
        </w:r>
        <w:r w:rsidR="00542FD0">
          <w:rPr>
            <w:noProof/>
            <w:webHidden/>
          </w:rPr>
          <w:tab/>
        </w:r>
        <w:r w:rsidR="00542FD0">
          <w:rPr>
            <w:noProof/>
            <w:webHidden/>
          </w:rPr>
          <w:fldChar w:fldCharType="begin"/>
        </w:r>
        <w:r w:rsidR="00542FD0">
          <w:rPr>
            <w:noProof/>
            <w:webHidden/>
          </w:rPr>
          <w:instrText xml:space="preserve"> PAGEREF _Toc488327861 \h </w:instrText>
        </w:r>
        <w:r w:rsidR="00542FD0">
          <w:rPr>
            <w:noProof/>
            <w:webHidden/>
          </w:rPr>
        </w:r>
        <w:r w:rsidR="00542FD0">
          <w:rPr>
            <w:noProof/>
            <w:webHidden/>
          </w:rPr>
          <w:fldChar w:fldCharType="separate"/>
        </w:r>
        <w:r w:rsidR="00542FD0">
          <w:rPr>
            <w:noProof/>
            <w:webHidden/>
          </w:rPr>
          <w:t>66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62" w:history="1">
        <w:r w:rsidR="00542FD0" w:rsidRPr="006E2F10">
          <w:rPr>
            <w:rStyle w:val="Hyperlink"/>
            <w:noProof/>
          </w:rPr>
          <w:t>6.9.1 Result Summary</w:t>
        </w:r>
        <w:r w:rsidR="00542FD0">
          <w:rPr>
            <w:noProof/>
            <w:webHidden/>
          </w:rPr>
          <w:tab/>
        </w:r>
        <w:r w:rsidR="00542FD0">
          <w:rPr>
            <w:noProof/>
            <w:webHidden/>
          </w:rPr>
          <w:fldChar w:fldCharType="begin"/>
        </w:r>
        <w:r w:rsidR="00542FD0">
          <w:rPr>
            <w:noProof/>
            <w:webHidden/>
          </w:rPr>
          <w:instrText xml:space="preserve"> PAGEREF _Toc488327862 \h </w:instrText>
        </w:r>
        <w:r w:rsidR="00542FD0">
          <w:rPr>
            <w:noProof/>
            <w:webHidden/>
          </w:rPr>
        </w:r>
        <w:r w:rsidR="00542FD0">
          <w:rPr>
            <w:noProof/>
            <w:webHidden/>
          </w:rPr>
          <w:fldChar w:fldCharType="separate"/>
        </w:r>
        <w:r w:rsidR="00542FD0">
          <w:rPr>
            <w:noProof/>
            <w:webHidden/>
          </w:rPr>
          <w:t>66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63" w:history="1">
        <w:r w:rsidR="00542FD0" w:rsidRPr="006E2F10">
          <w:rPr>
            <w:rStyle w:val="Hyperlink"/>
            <w:noProof/>
          </w:rPr>
          <w:t>6.9.2 Usage Notes</w:t>
        </w:r>
        <w:r w:rsidR="00542FD0">
          <w:rPr>
            <w:noProof/>
            <w:webHidden/>
          </w:rPr>
          <w:tab/>
        </w:r>
        <w:r w:rsidR="00542FD0">
          <w:rPr>
            <w:noProof/>
            <w:webHidden/>
          </w:rPr>
          <w:fldChar w:fldCharType="begin"/>
        </w:r>
        <w:r w:rsidR="00542FD0">
          <w:rPr>
            <w:noProof/>
            <w:webHidden/>
          </w:rPr>
          <w:instrText xml:space="preserve"> PAGEREF _Toc488327863 \h </w:instrText>
        </w:r>
        <w:r w:rsidR="00542FD0">
          <w:rPr>
            <w:noProof/>
            <w:webHidden/>
          </w:rPr>
        </w:r>
        <w:r w:rsidR="00542FD0">
          <w:rPr>
            <w:noProof/>
            <w:webHidden/>
          </w:rPr>
          <w:fldChar w:fldCharType="separate"/>
        </w:r>
        <w:r w:rsidR="00542FD0">
          <w:rPr>
            <w:noProof/>
            <w:webHidden/>
          </w:rPr>
          <w:t>67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64" w:history="1">
        <w:r w:rsidR="00542FD0" w:rsidRPr="006E2F10">
          <w:rPr>
            <w:rStyle w:val="Hyperlink"/>
            <w:noProof/>
          </w:rPr>
          <w:t>6.9.3 Unique Knowledge</w:t>
        </w:r>
        <w:r w:rsidR="00542FD0">
          <w:rPr>
            <w:noProof/>
            <w:webHidden/>
          </w:rPr>
          <w:tab/>
        </w:r>
        <w:r w:rsidR="00542FD0">
          <w:rPr>
            <w:noProof/>
            <w:webHidden/>
          </w:rPr>
          <w:fldChar w:fldCharType="begin"/>
        </w:r>
        <w:r w:rsidR="00542FD0">
          <w:rPr>
            <w:noProof/>
            <w:webHidden/>
          </w:rPr>
          <w:instrText xml:space="preserve"> PAGEREF _Toc488327864 \h </w:instrText>
        </w:r>
        <w:r w:rsidR="00542FD0">
          <w:rPr>
            <w:noProof/>
            <w:webHidden/>
          </w:rPr>
        </w:r>
        <w:r w:rsidR="00542FD0">
          <w:rPr>
            <w:noProof/>
            <w:webHidden/>
          </w:rPr>
          <w:fldChar w:fldCharType="separate"/>
        </w:r>
        <w:r w:rsidR="00542FD0">
          <w:rPr>
            <w:noProof/>
            <w:webHidden/>
          </w:rPr>
          <w:t>67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65" w:history="1">
        <w:r w:rsidR="00542FD0" w:rsidRPr="006E2F10">
          <w:rPr>
            <w:rStyle w:val="Hyperlink"/>
            <w:noProof/>
          </w:rPr>
          <w:t>6.9.4 Return Values Detail</w:t>
        </w:r>
        <w:r w:rsidR="00542FD0">
          <w:rPr>
            <w:noProof/>
            <w:webHidden/>
          </w:rPr>
          <w:tab/>
        </w:r>
        <w:r w:rsidR="00542FD0">
          <w:rPr>
            <w:noProof/>
            <w:webHidden/>
          </w:rPr>
          <w:fldChar w:fldCharType="begin"/>
        </w:r>
        <w:r w:rsidR="00542FD0">
          <w:rPr>
            <w:noProof/>
            <w:webHidden/>
          </w:rPr>
          <w:instrText xml:space="preserve"> PAGEREF _Toc488327865 \h </w:instrText>
        </w:r>
        <w:r w:rsidR="00542FD0">
          <w:rPr>
            <w:noProof/>
            <w:webHidden/>
          </w:rPr>
        </w:r>
        <w:r w:rsidR="00542FD0">
          <w:rPr>
            <w:noProof/>
            <w:webHidden/>
          </w:rPr>
          <w:fldChar w:fldCharType="separate"/>
        </w:r>
        <w:r w:rsidR="00542FD0">
          <w:rPr>
            <w:noProof/>
            <w:webHidden/>
          </w:rPr>
          <w:t>67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66" w:history="1">
        <w:r w:rsidR="00542FD0" w:rsidRPr="006E2F10">
          <w:rPr>
            <w:rStyle w:val="Hyperlink"/>
            <w:noProof/>
          </w:rPr>
          <w:t>6.9.4.1 Success</w:t>
        </w:r>
        <w:r w:rsidR="00542FD0">
          <w:rPr>
            <w:noProof/>
            <w:webHidden/>
          </w:rPr>
          <w:tab/>
        </w:r>
        <w:r w:rsidR="00542FD0">
          <w:rPr>
            <w:noProof/>
            <w:webHidden/>
          </w:rPr>
          <w:fldChar w:fldCharType="begin"/>
        </w:r>
        <w:r w:rsidR="00542FD0">
          <w:rPr>
            <w:noProof/>
            <w:webHidden/>
          </w:rPr>
          <w:instrText xml:space="preserve"> PAGEREF _Toc488327866 \h </w:instrText>
        </w:r>
        <w:r w:rsidR="00542FD0">
          <w:rPr>
            <w:noProof/>
            <w:webHidden/>
          </w:rPr>
        </w:r>
        <w:r w:rsidR="00542FD0">
          <w:rPr>
            <w:noProof/>
            <w:webHidden/>
          </w:rPr>
          <w:fldChar w:fldCharType="separate"/>
        </w:r>
        <w:r w:rsidR="00542FD0">
          <w:rPr>
            <w:noProof/>
            <w:webHidden/>
          </w:rPr>
          <w:t>67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67" w:history="1">
        <w:r w:rsidR="00542FD0" w:rsidRPr="006E2F10">
          <w:rPr>
            <w:rStyle w:val="Hyperlink"/>
            <w:noProof/>
          </w:rPr>
          <w:t>6.9.4.2 Failure</w:t>
        </w:r>
        <w:r w:rsidR="00542FD0">
          <w:rPr>
            <w:noProof/>
            <w:webHidden/>
          </w:rPr>
          <w:tab/>
        </w:r>
        <w:r w:rsidR="00542FD0">
          <w:rPr>
            <w:noProof/>
            <w:webHidden/>
          </w:rPr>
          <w:fldChar w:fldCharType="begin"/>
        </w:r>
        <w:r w:rsidR="00542FD0">
          <w:rPr>
            <w:noProof/>
            <w:webHidden/>
          </w:rPr>
          <w:instrText xml:space="preserve"> PAGEREF _Toc488327867 \h </w:instrText>
        </w:r>
        <w:r w:rsidR="00542FD0">
          <w:rPr>
            <w:noProof/>
            <w:webHidden/>
          </w:rPr>
        </w:r>
        <w:r w:rsidR="00542FD0">
          <w:rPr>
            <w:noProof/>
            <w:webHidden/>
          </w:rPr>
          <w:fldChar w:fldCharType="separate"/>
        </w:r>
        <w:r w:rsidR="00542FD0">
          <w:rPr>
            <w:noProof/>
            <w:webHidden/>
          </w:rPr>
          <w:t>67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68" w:history="1">
        <w:r w:rsidR="00542FD0" w:rsidRPr="006E2F10">
          <w:rPr>
            <w:rStyle w:val="Hyperlink"/>
            <w:noProof/>
          </w:rPr>
          <w:t>6.9.4.3 Sensor Timeout</w:t>
        </w:r>
        <w:r w:rsidR="00542FD0">
          <w:rPr>
            <w:noProof/>
            <w:webHidden/>
          </w:rPr>
          <w:tab/>
        </w:r>
        <w:r w:rsidR="00542FD0">
          <w:rPr>
            <w:noProof/>
            <w:webHidden/>
          </w:rPr>
          <w:fldChar w:fldCharType="begin"/>
        </w:r>
        <w:r w:rsidR="00542FD0">
          <w:rPr>
            <w:noProof/>
            <w:webHidden/>
          </w:rPr>
          <w:instrText xml:space="preserve"> PAGEREF _Toc488327868 \h </w:instrText>
        </w:r>
        <w:r w:rsidR="00542FD0">
          <w:rPr>
            <w:noProof/>
            <w:webHidden/>
          </w:rPr>
        </w:r>
        <w:r w:rsidR="00542FD0">
          <w:rPr>
            <w:noProof/>
            <w:webHidden/>
          </w:rPr>
          <w:fldChar w:fldCharType="separate"/>
        </w:r>
        <w:r w:rsidR="00542FD0">
          <w:rPr>
            <w:noProof/>
            <w:webHidden/>
          </w:rPr>
          <w:t>67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69" w:history="1">
        <w:r w:rsidR="00542FD0" w:rsidRPr="006E2F10">
          <w:rPr>
            <w:rStyle w:val="Hyperlink"/>
            <w:noProof/>
          </w:rPr>
          <w:t>6.9.4.4 Sensor Failure</w:t>
        </w:r>
        <w:r w:rsidR="00542FD0">
          <w:rPr>
            <w:noProof/>
            <w:webHidden/>
          </w:rPr>
          <w:tab/>
        </w:r>
        <w:r w:rsidR="00542FD0">
          <w:rPr>
            <w:noProof/>
            <w:webHidden/>
          </w:rPr>
          <w:fldChar w:fldCharType="begin"/>
        </w:r>
        <w:r w:rsidR="00542FD0">
          <w:rPr>
            <w:noProof/>
            <w:webHidden/>
          </w:rPr>
          <w:instrText xml:space="preserve"> PAGEREF _Toc488327869 \h </w:instrText>
        </w:r>
        <w:r w:rsidR="00542FD0">
          <w:rPr>
            <w:noProof/>
            <w:webHidden/>
          </w:rPr>
        </w:r>
        <w:r w:rsidR="00542FD0">
          <w:rPr>
            <w:noProof/>
            <w:webHidden/>
          </w:rPr>
          <w:fldChar w:fldCharType="separate"/>
        </w:r>
        <w:r w:rsidR="00542FD0">
          <w:rPr>
            <w:noProof/>
            <w:webHidden/>
          </w:rPr>
          <w:t>68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70" w:history="1">
        <w:r w:rsidR="00542FD0" w:rsidRPr="006E2F10">
          <w:rPr>
            <w:rStyle w:val="Hyperlink"/>
            <w:noProof/>
          </w:rPr>
          <w:t>6.9.4.5 Sensor Busy</w:t>
        </w:r>
        <w:r w:rsidR="00542FD0">
          <w:rPr>
            <w:noProof/>
            <w:webHidden/>
          </w:rPr>
          <w:tab/>
        </w:r>
        <w:r w:rsidR="00542FD0">
          <w:rPr>
            <w:noProof/>
            <w:webHidden/>
          </w:rPr>
          <w:fldChar w:fldCharType="begin"/>
        </w:r>
        <w:r w:rsidR="00542FD0">
          <w:rPr>
            <w:noProof/>
            <w:webHidden/>
          </w:rPr>
          <w:instrText xml:space="preserve"> PAGEREF _Toc488327870 \h </w:instrText>
        </w:r>
        <w:r w:rsidR="00542FD0">
          <w:rPr>
            <w:noProof/>
            <w:webHidden/>
          </w:rPr>
        </w:r>
        <w:r w:rsidR="00542FD0">
          <w:rPr>
            <w:noProof/>
            <w:webHidden/>
          </w:rPr>
          <w:fldChar w:fldCharType="separate"/>
        </w:r>
        <w:r w:rsidR="00542FD0">
          <w:rPr>
            <w:noProof/>
            <w:webHidden/>
          </w:rPr>
          <w:t>68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71" w:history="1">
        <w:r w:rsidR="00542FD0" w:rsidRPr="006E2F10">
          <w:rPr>
            <w:rStyle w:val="Hyperlink"/>
            <w:noProof/>
          </w:rPr>
          <w:t>6.9.4.6 Lock Not Held</w:t>
        </w:r>
        <w:r w:rsidR="00542FD0">
          <w:rPr>
            <w:noProof/>
            <w:webHidden/>
          </w:rPr>
          <w:tab/>
        </w:r>
        <w:r w:rsidR="00542FD0">
          <w:rPr>
            <w:noProof/>
            <w:webHidden/>
          </w:rPr>
          <w:fldChar w:fldCharType="begin"/>
        </w:r>
        <w:r w:rsidR="00542FD0">
          <w:rPr>
            <w:noProof/>
            <w:webHidden/>
          </w:rPr>
          <w:instrText xml:space="preserve"> PAGEREF _Toc488327871 \h </w:instrText>
        </w:r>
        <w:r w:rsidR="00542FD0">
          <w:rPr>
            <w:noProof/>
            <w:webHidden/>
          </w:rPr>
        </w:r>
        <w:r w:rsidR="00542FD0">
          <w:rPr>
            <w:noProof/>
            <w:webHidden/>
          </w:rPr>
          <w:fldChar w:fldCharType="separate"/>
        </w:r>
        <w:r w:rsidR="00542FD0">
          <w:rPr>
            <w:noProof/>
            <w:webHidden/>
          </w:rPr>
          <w:t>68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72" w:history="1">
        <w:r w:rsidR="00542FD0" w:rsidRPr="006E2F10">
          <w:rPr>
            <w:rStyle w:val="Hyperlink"/>
            <w:noProof/>
          </w:rPr>
          <w:t>6.9.4.7 Lock Held by Another</w:t>
        </w:r>
        <w:r w:rsidR="00542FD0">
          <w:rPr>
            <w:noProof/>
            <w:webHidden/>
          </w:rPr>
          <w:tab/>
        </w:r>
        <w:r w:rsidR="00542FD0">
          <w:rPr>
            <w:noProof/>
            <w:webHidden/>
          </w:rPr>
          <w:fldChar w:fldCharType="begin"/>
        </w:r>
        <w:r w:rsidR="00542FD0">
          <w:rPr>
            <w:noProof/>
            <w:webHidden/>
          </w:rPr>
          <w:instrText xml:space="preserve"> PAGEREF _Toc488327872 \h </w:instrText>
        </w:r>
        <w:r w:rsidR="00542FD0">
          <w:rPr>
            <w:noProof/>
            <w:webHidden/>
          </w:rPr>
        </w:r>
        <w:r w:rsidR="00542FD0">
          <w:rPr>
            <w:noProof/>
            <w:webHidden/>
          </w:rPr>
          <w:fldChar w:fldCharType="separate"/>
        </w:r>
        <w:r w:rsidR="00542FD0">
          <w:rPr>
            <w:noProof/>
            <w:webHidden/>
          </w:rPr>
          <w:t>69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73" w:history="1">
        <w:r w:rsidR="00542FD0" w:rsidRPr="006E2F10">
          <w:rPr>
            <w:rStyle w:val="Hyperlink"/>
            <w:noProof/>
          </w:rPr>
          <w:t>6.9.4.8 Canceled</w:t>
        </w:r>
        <w:r w:rsidR="00542FD0">
          <w:rPr>
            <w:noProof/>
            <w:webHidden/>
          </w:rPr>
          <w:tab/>
        </w:r>
        <w:r w:rsidR="00542FD0">
          <w:rPr>
            <w:noProof/>
            <w:webHidden/>
          </w:rPr>
          <w:fldChar w:fldCharType="begin"/>
        </w:r>
        <w:r w:rsidR="00542FD0">
          <w:rPr>
            <w:noProof/>
            <w:webHidden/>
          </w:rPr>
          <w:instrText xml:space="preserve"> PAGEREF _Toc488327873 \h </w:instrText>
        </w:r>
        <w:r w:rsidR="00542FD0">
          <w:rPr>
            <w:noProof/>
            <w:webHidden/>
          </w:rPr>
        </w:r>
        <w:r w:rsidR="00542FD0">
          <w:rPr>
            <w:noProof/>
            <w:webHidden/>
          </w:rPr>
          <w:fldChar w:fldCharType="separate"/>
        </w:r>
        <w:r w:rsidR="00542FD0">
          <w:rPr>
            <w:noProof/>
            <w:webHidden/>
          </w:rPr>
          <w:t>69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74" w:history="1">
        <w:r w:rsidR="00542FD0" w:rsidRPr="006E2F10">
          <w:rPr>
            <w:rStyle w:val="Hyperlink"/>
            <w:noProof/>
          </w:rPr>
          <w:t>6.9.4.9 Canceled with Sensor Failure</w:t>
        </w:r>
        <w:r w:rsidR="00542FD0">
          <w:rPr>
            <w:noProof/>
            <w:webHidden/>
          </w:rPr>
          <w:tab/>
        </w:r>
        <w:r w:rsidR="00542FD0">
          <w:rPr>
            <w:noProof/>
            <w:webHidden/>
          </w:rPr>
          <w:fldChar w:fldCharType="begin"/>
        </w:r>
        <w:r w:rsidR="00542FD0">
          <w:rPr>
            <w:noProof/>
            <w:webHidden/>
          </w:rPr>
          <w:instrText xml:space="preserve"> PAGEREF _Toc488327874 \h </w:instrText>
        </w:r>
        <w:r w:rsidR="00542FD0">
          <w:rPr>
            <w:noProof/>
            <w:webHidden/>
          </w:rPr>
        </w:r>
        <w:r w:rsidR="00542FD0">
          <w:rPr>
            <w:noProof/>
            <w:webHidden/>
          </w:rPr>
          <w:fldChar w:fldCharType="separate"/>
        </w:r>
        <w:r w:rsidR="00542FD0">
          <w:rPr>
            <w:noProof/>
            <w:webHidden/>
          </w:rPr>
          <w:t>69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75" w:history="1">
        <w:r w:rsidR="00542FD0" w:rsidRPr="006E2F10">
          <w:rPr>
            <w:rStyle w:val="Hyperlink"/>
            <w:noProof/>
          </w:rPr>
          <w:t>6.9.4.10 Bad Value</w:t>
        </w:r>
        <w:r w:rsidR="00542FD0">
          <w:rPr>
            <w:noProof/>
            <w:webHidden/>
          </w:rPr>
          <w:tab/>
        </w:r>
        <w:r w:rsidR="00542FD0">
          <w:rPr>
            <w:noProof/>
            <w:webHidden/>
          </w:rPr>
          <w:fldChar w:fldCharType="begin"/>
        </w:r>
        <w:r w:rsidR="00542FD0">
          <w:rPr>
            <w:noProof/>
            <w:webHidden/>
          </w:rPr>
          <w:instrText xml:space="preserve"> PAGEREF _Toc488327875 \h </w:instrText>
        </w:r>
        <w:r w:rsidR="00542FD0">
          <w:rPr>
            <w:noProof/>
            <w:webHidden/>
          </w:rPr>
        </w:r>
        <w:r w:rsidR="00542FD0">
          <w:rPr>
            <w:noProof/>
            <w:webHidden/>
          </w:rPr>
          <w:fldChar w:fldCharType="separate"/>
        </w:r>
        <w:r w:rsidR="00542FD0">
          <w:rPr>
            <w:noProof/>
            <w:webHidden/>
          </w:rPr>
          <w:t>69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76" w:history="1">
        <w:r w:rsidR="00542FD0" w:rsidRPr="006E2F10">
          <w:rPr>
            <w:rStyle w:val="Hyperlink"/>
            <w:noProof/>
          </w:rPr>
          <w:t>6.9.4.11 Invalid Id</w:t>
        </w:r>
        <w:r w:rsidR="00542FD0">
          <w:rPr>
            <w:noProof/>
            <w:webHidden/>
          </w:rPr>
          <w:tab/>
        </w:r>
        <w:r w:rsidR="00542FD0">
          <w:rPr>
            <w:noProof/>
            <w:webHidden/>
          </w:rPr>
          <w:fldChar w:fldCharType="begin"/>
        </w:r>
        <w:r w:rsidR="00542FD0">
          <w:rPr>
            <w:noProof/>
            <w:webHidden/>
          </w:rPr>
          <w:instrText xml:space="preserve"> PAGEREF _Toc488327876 \h </w:instrText>
        </w:r>
        <w:r w:rsidR="00542FD0">
          <w:rPr>
            <w:noProof/>
            <w:webHidden/>
          </w:rPr>
        </w:r>
        <w:r w:rsidR="00542FD0">
          <w:rPr>
            <w:noProof/>
            <w:webHidden/>
          </w:rPr>
          <w:fldChar w:fldCharType="separate"/>
        </w:r>
        <w:r w:rsidR="00542FD0">
          <w:rPr>
            <w:noProof/>
            <w:webHidden/>
          </w:rPr>
          <w:t>70</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877" w:history="1">
        <w:r w:rsidR="00542FD0" w:rsidRPr="006E2F10">
          <w:rPr>
            <w:rStyle w:val="Hyperlink"/>
            <w:noProof/>
          </w:rPr>
          <w:t>6.10 Uninitialize</w:t>
        </w:r>
        <w:r w:rsidR="00542FD0">
          <w:rPr>
            <w:noProof/>
            <w:webHidden/>
          </w:rPr>
          <w:tab/>
        </w:r>
        <w:r w:rsidR="00542FD0">
          <w:rPr>
            <w:noProof/>
            <w:webHidden/>
          </w:rPr>
          <w:fldChar w:fldCharType="begin"/>
        </w:r>
        <w:r w:rsidR="00542FD0">
          <w:rPr>
            <w:noProof/>
            <w:webHidden/>
          </w:rPr>
          <w:instrText xml:space="preserve"> PAGEREF _Toc488327877 \h </w:instrText>
        </w:r>
        <w:r w:rsidR="00542FD0">
          <w:rPr>
            <w:noProof/>
            <w:webHidden/>
          </w:rPr>
        </w:r>
        <w:r w:rsidR="00542FD0">
          <w:rPr>
            <w:noProof/>
            <w:webHidden/>
          </w:rPr>
          <w:fldChar w:fldCharType="separate"/>
        </w:r>
        <w:r w:rsidR="00542FD0">
          <w:rPr>
            <w:noProof/>
            <w:webHidden/>
          </w:rPr>
          <w:t>70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78" w:history="1">
        <w:r w:rsidR="00542FD0" w:rsidRPr="006E2F10">
          <w:rPr>
            <w:rStyle w:val="Hyperlink"/>
            <w:noProof/>
          </w:rPr>
          <w:t>6.10.1 Return Values Detail</w:t>
        </w:r>
        <w:r w:rsidR="00542FD0">
          <w:rPr>
            <w:noProof/>
            <w:webHidden/>
          </w:rPr>
          <w:tab/>
        </w:r>
        <w:r w:rsidR="00542FD0">
          <w:rPr>
            <w:noProof/>
            <w:webHidden/>
          </w:rPr>
          <w:fldChar w:fldCharType="begin"/>
        </w:r>
        <w:r w:rsidR="00542FD0">
          <w:rPr>
            <w:noProof/>
            <w:webHidden/>
          </w:rPr>
          <w:instrText xml:space="preserve"> PAGEREF _Toc488327878 \h </w:instrText>
        </w:r>
        <w:r w:rsidR="00542FD0">
          <w:rPr>
            <w:noProof/>
            <w:webHidden/>
          </w:rPr>
        </w:r>
        <w:r w:rsidR="00542FD0">
          <w:rPr>
            <w:noProof/>
            <w:webHidden/>
          </w:rPr>
          <w:fldChar w:fldCharType="separate"/>
        </w:r>
        <w:r w:rsidR="00542FD0">
          <w:rPr>
            <w:noProof/>
            <w:webHidden/>
          </w:rPr>
          <w:t>70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79" w:history="1">
        <w:r w:rsidR="00542FD0" w:rsidRPr="006E2F10">
          <w:rPr>
            <w:rStyle w:val="Hyperlink"/>
            <w:noProof/>
          </w:rPr>
          <w:t>6.10.2 Usage Note</w:t>
        </w:r>
        <w:r w:rsidR="00542FD0">
          <w:rPr>
            <w:noProof/>
            <w:webHidden/>
          </w:rPr>
          <w:tab/>
        </w:r>
        <w:r w:rsidR="00542FD0">
          <w:rPr>
            <w:noProof/>
            <w:webHidden/>
          </w:rPr>
          <w:fldChar w:fldCharType="begin"/>
        </w:r>
        <w:r w:rsidR="00542FD0">
          <w:rPr>
            <w:noProof/>
            <w:webHidden/>
          </w:rPr>
          <w:instrText xml:space="preserve"> PAGEREF _Toc488327879 \h </w:instrText>
        </w:r>
        <w:r w:rsidR="00542FD0">
          <w:rPr>
            <w:noProof/>
            <w:webHidden/>
          </w:rPr>
        </w:r>
        <w:r w:rsidR="00542FD0">
          <w:rPr>
            <w:noProof/>
            <w:webHidden/>
          </w:rPr>
          <w:fldChar w:fldCharType="separate"/>
        </w:r>
        <w:r w:rsidR="00542FD0">
          <w:rPr>
            <w:noProof/>
            <w:webHidden/>
          </w:rPr>
          <w:t>71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80" w:history="1">
        <w:r w:rsidR="00542FD0" w:rsidRPr="006E2F10">
          <w:rPr>
            <w:rStyle w:val="Hyperlink"/>
            <w:noProof/>
          </w:rPr>
          <w:t>6.10.3 Unique Knowledge</w:t>
        </w:r>
        <w:r w:rsidR="00542FD0">
          <w:rPr>
            <w:noProof/>
            <w:webHidden/>
          </w:rPr>
          <w:tab/>
        </w:r>
        <w:r w:rsidR="00542FD0">
          <w:rPr>
            <w:noProof/>
            <w:webHidden/>
          </w:rPr>
          <w:fldChar w:fldCharType="begin"/>
        </w:r>
        <w:r w:rsidR="00542FD0">
          <w:rPr>
            <w:noProof/>
            <w:webHidden/>
          </w:rPr>
          <w:instrText xml:space="preserve"> PAGEREF _Toc488327880 \h </w:instrText>
        </w:r>
        <w:r w:rsidR="00542FD0">
          <w:rPr>
            <w:noProof/>
            <w:webHidden/>
          </w:rPr>
        </w:r>
        <w:r w:rsidR="00542FD0">
          <w:rPr>
            <w:noProof/>
            <w:webHidden/>
          </w:rPr>
          <w:fldChar w:fldCharType="separate"/>
        </w:r>
        <w:r w:rsidR="00542FD0">
          <w:rPr>
            <w:noProof/>
            <w:webHidden/>
          </w:rPr>
          <w:t>71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81" w:history="1">
        <w:r w:rsidR="00542FD0" w:rsidRPr="006E2F10">
          <w:rPr>
            <w:rStyle w:val="Hyperlink"/>
            <w:noProof/>
          </w:rPr>
          <w:t>6.10.4 Return Values Detail</w:t>
        </w:r>
        <w:r w:rsidR="00542FD0">
          <w:rPr>
            <w:noProof/>
            <w:webHidden/>
          </w:rPr>
          <w:tab/>
        </w:r>
        <w:r w:rsidR="00542FD0">
          <w:rPr>
            <w:noProof/>
            <w:webHidden/>
          </w:rPr>
          <w:fldChar w:fldCharType="begin"/>
        </w:r>
        <w:r w:rsidR="00542FD0">
          <w:rPr>
            <w:noProof/>
            <w:webHidden/>
          </w:rPr>
          <w:instrText xml:space="preserve"> PAGEREF _Toc488327881 \h </w:instrText>
        </w:r>
        <w:r w:rsidR="00542FD0">
          <w:rPr>
            <w:noProof/>
            <w:webHidden/>
          </w:rPr>
        </w:r>
        <w:r w:rsidR="00542FD0">
          <w:rPr>
            <w:noProof/>
            <w:webHidden/>
          </w:rPr>
          <w:fldChar w:fldCharType="separate"/>
        </w:r>
        <w:r w:rsidR="00542FD0">
          <w:rPr>
            <w:noProof/>
            <w:webHidden/>
          </w:rPr>
          <w:t>71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82" w:history="1">
        <w:r w:rsidR="00542FD0" w:rsidRPr="006E2F10">
          <w:rPr>
            <w:rStyle w:val="Hyperlink"/>
            <w:noProof/>
          </w:rPr>
          <w:t>6.10.4.1 Success</w:t>
        </w:r>
        <w:r w:rsidR="00542FD0">
          <w:rPr>
            <w:noProof/>
            <w:webHidden/>
          </w:rPr>
          <w:tab/>
        </w:r>
        <w:r w:rsidR="00542FD0">
          <w:rPr>
            <w:noProof/>
            <w:webHidden/>
          </w:rPr>
          <w:fldChar w:fldCharType="begin"/>
        </w:r>
        <w:r w:rsidR="00542FD0">
          <w:rPr>
            <w:noProof/>
            <w:webHidden/>
          </w:rPr>
          <w:instrText xml:space="preserve"> PAGEREF _Toc488327882 \h </w:instrText>
        </w:r>
        <w:r w:rsidR="00542FD0">
          <w:rPr>
            <w:noProof/>
            <w:webHidden/>
          </w:rPr>
        </w:r>
        <w:r w:rsidR="00542FD0">
          <w:rPr>
            <w:noProof/>
            <w:webHidden/>
          </w:rPr>
          <w:fldChar w:fldCharType="separate"/>
        </w:r>
        <w:r w:rsidR="00542FD0">
          <w:rPr>
            <w:noProof/>
            <w:webHidden/>
          </w:rPr>
          <w:t>71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83" w:history="1">
        <w:r w:rsidR="00542FD0" w:rsidRPr="006E2F10">
          <w:rPr>
            <w:rStyle w:val="Hyperlink"/>
            <w:noProof/>
          </w:rPr>
          <w:t>6.10.4.2 Failure</w:t>
        </w:r>
        <w:r w:rsidR="00542FD0">
          <w:rPr>
            <w:noProof/>
            <w:webHidden/>
          </w:rPr>
          <w:tab/>
        </w:r>
        <w:r w:rsidR="00542FD0">
          <w:rPr>
            <w:noProof/>
            <w:webHidden/>
          </w:rPr>
          <w:fldChar w:fldCharType="begin"/>
        </w:r>
        <w:r w:rsidR="00542FD0">
          <w:rPr>
            <w:noProof/>
            <w:webHidden/>
          </w:rPr>
          <w:instrText xml:space="preserve"> PAGEREF _Toc488327883 \h </w:instrText>
        </w:r>
        <w:r w:rsidR="00542FD0">
          <w:rPr>
            <w:noProof/>
            <w:webHidden/>
          </w:rPr>
        </w:r>
        <w:r w:rsidR="00542FD0">
          <w:rPr>
            <w:noProof/>
            <w:webHidden/>
          </w:rPr>
          <w:fldChar w:fldCharType="separate"/>
        </w:r>
        <w:r w:rsidR="00542FD0">
          <w:rPr>
            <w:noProof/>
            <w:webHidden/>
          </w:rPr>
          <w:t>71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84" w:history="1">
        <w:r w:rsidR="00542FD0" w:rsidRPr="006E2F10">
          <w:rPr>
            <w:rStyle w:val="Hyperlink"/>
            <w:noProof/>
          </w:rPr>
          <w:t>6.10.4.3 Sensor Timeout</w:t>
        </w:r>
        <w:r w:rsidR="00542FD0">
          <w:rPr>
            <w:noProof/>
            <w:webHidden/>
          </w:rPr>
          <w:tab/>
        </w:r>
        <w:r w:rsidR="00542FD0">
          <w:rPr>
            <w:noProof/>
            <w:webHidden/>
          </w:rPr>
          <w:fldChar w:fldCharType="begin"/>
        </w:r>
        <w:r w:rsidR="00542FD0">
          <w:rPr>
            <w:noProof/>
            <w:webHidden/>
          </w:rPr>
          <w:instrText xml:space="preserve"> PAGEREF _Toc488327884 \h </w:instrText>
        </w:r>
        <w:r w:rsidR="00542FD0">
          <w:rPr>
            <w:noProof/>
            <w:webHidden/>
          </w:rPr>
        </w:r>
        <w:r w:rsidR="00542FD0">
          <w:rPr>
            <w:noProof/>
            <w:webHidden/>
          </w:rPr>
          <w:fldChar w:fldCharType="separate"/>
        </w:r>
        <w:r w:rsidR="00542FD0">
          <w:rPr>
            <w:noProof/>
            <w:webHidden/>
          </w:rPr>
          <w:t>71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85" w:history="1">
        <w:r w:rsidR="00542FD0" w:rsidRPr="006E2F10">
          <w:rPr>
            <w:rStyle w:val="Hyperlink"/>
            <w:noProof/>
          </w:rPr>
          <w:t>6.10.4.4 Sensor Failure</w:t>
        </w:r>
        <w:r w:rsidR="00542FD0">
          <w:rPr>
            <w:noProof/>
            <w:webHidden/>
          </w:rPr>
          <w:tab/>
        </w:r>
        <w:r w:rsidR="00542FD0">
          <w:rPr>
            <w:noProof/>
            <w:webHidden/>
          </w:rPr>
          <w:fldChar w:fldCharType="begin"/>
        </w:r>
        <w:r w:rsidR="00542FD0">
          <w:rPr>
            <w:noProof/>
            <w:webHidden/>
          </w:rPr>
          <w:instrText xml:space="preserve"> PAGEREF _Toc488327885 \h </w:instrText>
        </w:r>
        <w:r w:rsidR="00542FD0">
          <w:rPr>
            <w:noProof/>
            <w:webHidden/>
          </w:rPr>
        </w:r>
        <w:r w:rsidR="00542FD0">
          <w:rPr>
            <w:noProof/>
            <w:webHidden/>
          </w:rPr>
          <w:fldChar w:fldCharType="separate"/>
        </w:r>
        <w:r w:rsidR="00542FD0">
          <w:rPr>
            <w:noProof/>
            <w:webHidden/>
          </w:rPr>
          <w:t>72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86" w:history="1">
        <w:r w:rsidR="00542FD0" w:rsidRPr="006E2F10">
          <w:rPr>
            <w:rStyle w:val="Hyperlink"/>
            <w:noProof/>
          </w:rPr>
          <w:t>6.10.4.5 Sensor Busy</w:t>
        </w:r>
        <w:r w:rsidR="00542FD0">
          <w:rPr>
            <w:noProof/>
            <w:webHidden/>
          </w:rPr>
          <w:tab/>
        </w:r>
        <w:r w:rsidR="00542FD0">
          <w:rPr>
            <w:noProof/>
            <w:webHidden/>
          </w:rPr>
          <w:fldChar w:fldCharType="begin"/>
        </w:r>
        <w:r w:rsidR="00542FD0">
          <w:rPr>
            <w:noProof/>
            <w:webHidden/>
          </w:rPr>
          <w:instrText xml:space="preserve"> PAGEREF _Toc488327886 \h </w:instrText>
        </w:r>
        <w:r w:rsidR="00542FD0">
          <w:rPr>
            <w:noProof/>
            <w:webHidden/>
          </w:rPr>
        </w:r>
        <w:r w:rsidR="00542FD0">
          <w:rPr>
            <w:noProof/>
            <w:webHidden/>
          </w:rPr>
          <w:fldChar w:fldCharType="separate"/>
        </w:r>
        <w:r w:rsidR="00542FD0">
          <w:rPr>
            <w:noProof/>
            <w:webHidden/>
          </w:rPr>
          <w:t>72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87" w:history="1">
        <w:r w:rsidR="00542FD0" w:rsidRPr="006E2F10">
          <w:rPr>
            <w:rStyle w:val="Hyperlink"/>
            <w:noProof/>
          </w:rPr>
          <w:t>6.10.4.6 Lock Not Held</w:t>
        </w:r>
        <w:r w:rsidR="00542FD0">
          <w:rPr>
            <w:noProof/>
            <w:webHidden/>
          </w:rPr>
          <w:tab/>
        </w:r>
        <w:r w:rsidR="00542FD0">
          <w:rPr>
            <w:noProof/>
            <w:webHidden/>
          </w:rPr>
          <w:fldChar w:fldCharType="begin"/>
        </w:r>
        <w:r w:rsidR="00542FD0">
          <w:rPr>
            <w:noProof/>
            <w:webHidden/>
          </w:rPr>
          <w:instrText xml:space="preserve"> PAGEREF _Toc488327887 \h </w:instrText>
        </w:r>
        <w:r w:rsidR="00542FD0">
          <w:rPr>
            <w:noProof/>
            <w:webHidden/>
          </w:rPr>
        </w:r>
        <w:r w:rsidR="00542FD0">
          <w:rPr>
            <w:noProof/>
            <w:webHidden/>
          </w:rPr>
          <w:fldChar w:fldCharType="separate"/>
        </w:r>
        <w:r w:rsidR="00542FD0">
          <w:rPr>
            <w:noProof/>
            <w:webHidden/>
          </w:rPr>
          <w:t>72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88" w:history="1">
        <w:r w:rsidR="00542FD0" w:rsidRPr="006E2F10">
          <w:rPr>
            <w:rStyle w:val="Hyperlink"/>
            <w:noProof/>
          </w:rPr>
          <w:t>6.10.4.7 Lock Held by Another</w:t>
        </w:r>
        <w:r w:rsidR="00542FD0">
          <w:rPr>
            <w:noProof/>
            <w:webHidden/>
          </w:rPr>
          <w:tab/>
        </w:r>
        <w:r w:rsidR="00542FD0">
          <w:rPr>
            <w:noProof/>
            <w:webHidden/>
          </w:rPr>
          <w:fldChar w:fldCharType="begin"/>
        </w:r>
        <w:r w:rsidR="00542FD0">
          <w:rPr>
            <w:noProof/>
            <w:webHidden/>
          </w:rPr>
          <w:instrText xml:space="preserve"> PAGEREF _Toc488327888 \h </w:instrText>
        </w:r>
        <w:r w:rsidR="00542FD0">
          <w:rPr>
            <w:noProof/>
            <w:webHidden/>
          </w:rPr>
        </w:r>
        <w:r w:rsidR="00542FD0">
          <w:rPr>
            <w:noProof/>
            <w:webHidden/>
          </w:rPr>
          <w:fldChar w:fldCharType="separate"/>
        </w:r>
        <w:r w:rsidR="00542FD0">
          <w:rPr>
            <w:noProof/>
            <w:webHidden/>
          </w:rPr>
          <w:t>72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89" w:history="1">
        <w:r w:rsidR="00542FD0" w:rsidRPr="006E2F10">
          <w:rPr>
            <w:rStyle w:val="Hyperlink"/>
            <w:noProof/>
          </w:rPr>
          <w:t>6.10.4.8 Canceled</w:t>
        </w:r>
        <w:r w:rsidR="00542FD0">
          <w:rPr>
            <w:noProof/>
            <w:webHidden/>
          </w:rPr>
          <w:tab/>
        </w:r>
        <w:r w:rsidR="00542FD0">
          <w:rPr>
            <w:noProof/>
            <w:webHidden/>
          </w:rPr>
          <w:fldChar w:fldCharType="begin"/>
        </w:r>
        <w:r w:rsidR="00542FD0">
          <w:rPr>
            <w:noProof/>
            <w:webHidden/>
          </w:rPr>
          <w:instrText xml:space="preserve"> PAGEREF _Toc488327889 \h </w:instrText>
        </w:r>
        <w:r w:rsidR="00542FD0">
          <w:rPr>
            <w:noProof/>
            <w:webHidden/>
          </w:rPr>
        </w:r>
        <w:r w:rsidR="00542FD0">
          <w:rPr>
            <w:noProof/>
            <w:webHidden/>
          </w:rPr>
          <w:fldChar w:fldCharType="separate"/>
        </w:r>
        <w:r w:rsidR="00542FD0">
          <w:rPr>
            <w:noProof/>
            <w:webHidden/>
          </w:rPr>
          <w:t>73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90" w:history="1">
        <w:r w:rsidR="00542FD0" w:rsidRPr="006E2F10">
          <w:rPr>
            <w:rStyle w:val="Hyperlink"/>
            <w:noProof/>
          </w:rPr>
          <w:t>6.10.4.9 Canceled with Sensor Failure</w:t>
        </w:r>
        <w:r w:rsidR="00542FD0">
          <w:rPr>
            <w:noProof/>
            <w:webHidden/>
          </w:rPr>
          <w:tab/>
        </w:r>
        <w:r w:rsidR="00542FD0">
          <w:rPr>
            <w:noProof/>
            <w:webHidden/>
          </w:rPr>
          <w:fldChar w:fldCharType="begin"/>
        </w:r>
        <w:r w:rsidR="00542FD0">
          <w:rPr>
            <w:noProof/>
            <w:webHidden/>
          </w:rPr>
          <w:instrText xml:space="preserve"> PAGEREF _Toc488327890 \h </w:instrText>
        </w:r>
        <w:r w:rsidR="00542FD0">
          <w:rPr>
            <w:noProof/>
            <w:webHidden/>
          </w:rPr>
        </w:r>
        <w:r w:rsidR="00542FD0">
          <w:rPr>
            <w:noProof/>
            <w:webHidden/>
          </w:rPr>
          <w:fldChar w:fldCharType="separate"/>
        </w:r>
        <w:r w:rsidR="00542FD0">
          <w:rPr>
            <w:noProof/>
            <w:webHidden/>
          </w:rPr>
          <w:t>73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91" w:history="1">
        <w:r w:rsidR="00542FD0" w:rsidRPr="006E2F10">
          <w:rPr>
            <w:rStyle w:val="Hyperlink"/>
            <w:noProof/>
          </w:rPr>
          <w:t>6.10.4.10 Bad Value</w:t>
        </w:r>
        <w:r w:rsidR="00542FD0">
          <w:rPr>
            <w:noProof/>
            <w:webHidden/>
          </w:rPr>
          <w:tab/>
        </w:r>
        <w:r w:rsidR="00542FD0">
          <w:rPr>
            <w:noProof/>
            <w:webHidden/>
          </w:rPr>
          <w:fldChar w:fldCharType="begin"/>
        </w:r>
        <w:r w:rsidR="00542FD0">
          <w:rPr>
            <w:noProof/>
            <w:webHidden/>
          </w:rPr>
          <w:instrText xml:space="preserve"> PAGEREF _Toc488327891 \h </w:instrText>
        </w:r>
        <w:r w:rsidR="00542FD0">
          <w:rPr>
            <w:noProof/>
            <w:webHidden/>
          </w:rPr>
        </w:r>
        <w:r w:rsidR="00542FD0">
          <w:rPr>
            <w:noProof/>
            <w:webHidden/>
          </w:rPr>
          <w:fldChar w:fldCharType="separate"/>
        </w:r>
        <w:r w:rsidR="00542FD0">
          <w:rPr>
            <w:noProof/>
            <w:webHidden/>
          </w:rPr>
          <w:t>73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92" w:history="1">
        <w:r w:rsidR="00542FD0" w:rsidRPr="006E2F10">
          <w:rPr>
            <w:rStyle w:val="Hyperlink"/>
            <w:noProof/>
          </w:rPr>
          <w:t>6.10.4.11 Invalid Id</w:t>
        </w:r>
        <w:r w:rsidR="00542FD0">
          <w:rPr>
            <w:noProof/>
            <w:webHidden/>
          </w:rPr>
          <w:tab/>
        </w:r>
        <w:r w:rsidR="00542FD0">
          <w:rPr>
            <w:noProof/>
            <w:webHidden/>
          </w:rPr>
          <w:fldChar w:fldCharType="begin"/>
        </w:r>
        <w:r w:rsidR="00542FD0">
          <w:rPr>
            <w:noProof/>
            <w:webHidden/>
          </w:rPr>
          <w:instrText xml:space="preserve"> PAGEREF _Toc488327892 \h </w:instrText>
        </w:r>
        <w:r w:rsidR="00542FD0">
          <w:rPr>
            <w:noProof/>
            <w:webHidden/>
          </w:rPr>
        </w:r>
        <w:r w:rsidR="00542FD0">
          <w:rPr>
            <w:noProof/>
            <w:webHidden/>
          </w:rPr>
          <w:fldChar w:fldCharType="separate"/>
        </w:r>
        <w:r w:rsidR="00542FD0">
          <w:rPr>
            <w:noProof/>
            <w:webHidden/>
          </w:rPr>
          <w:t>74</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893" w:history="1">
        <w:r w:rsidR="00542FD0" w:rsidRPr="006E2F10">
          <w:rPr>
            <w:rStyle w:val="Hyperlink"/>
            <w:noProof/>
          </w:rPr>
          <w:t>6.11 Get Configuration</w:t>
        </w:r>
        <w:r w:rsidR="00542FD0">
          <w:rPr>
            <w:noProof/>
            <w:webHidden/>
          </w:rPr>
          <w:tab/>
        </w:r>
        <w:r w:rsidR="00542FD0">
          <w:rPr>
            <w:noProof/>
            <w:webHidden/>
          </w:rPr>
          <w:fldChar w:fldCharType="begin"/>
        </w:r>
        <w:r w:rsidR="00542FD0">
          <w:rPr>
            <w:noProof/>
            <w:webHidden/>
          </w:rPr>
          <w:instrText xml:space="preserve"> PAGEREF _Toc488327893 \h </w:instrText>
        </w:r>
        <w:r w:rsidR="00542FD0">
          <w:rPr>
            <w:noProof/>
            <w:webHidden/>
          </w:rPr>
        </w:r>
        <w:r w:rsidR="00542FD0">
          <w:rPr>
            <w:noProof/>
            <w:webHidden/>
          </w:rPr>
          <w:fldChar w:fldCharType="separate"/>
        </w:r>
        <w:r w:rsidR="00542FD0">
          <w:rPr>
            <w:noProof/>
            <w:webHidden/>
          </w:rPr>
          <w:t>74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94" w:history="1">
        <w:r w:rsidR="00542FD0" w:rsidRPr="006E2F10">
          <w:rPr>
            <w:rStyle w:val="Hyperlink"/>
            <w:noProof/>
          </w:rPr>
          <w:t>6.11.1 Result Summary</w:t>
        </w:r>
        <w:r w:rsidR="00542FD0">
          <w:rPr>
            <w:noProof/>
            <w:webHidden/>
          </w:rPr>
          <w:tab/>
        </w:r>
        <w:r w:rsidR="00542FD0">
          <w:rPr>
            <w:noProof/>
            <w:webHidden/>
          </w:rPr>
          <w:fldChar w:fldCharType="begin"/>
        </w:r>
        <w:r w:rsidR="00542FD0">
          <w:rPr>
            <w:noProof/>
            <w:webHidden/>
          </w:rPr>
          <w:instrText xml:space="preserve"> PAGEREF _Toc488327894 \h </w:instrText>
        </w:r>
        <w:r w:rsidR="00542FD0">
          <w:rPr>
            <w:noProof/>
            <w:webHidden/>
          </w:rPr>
        </w:r>
        <w:r w:rsidR="00542FD0">
          <w:rPr>
            <w:noProof/>
            <w:webHidden/>
          </w:rPr>
          <w:fldChar w:fldCharType="separate"/>
        </w:r>
        <w:r w:rsidR="00542FD0">
          <w:rPr>
            <w:noProof/>
            <w:webHidden/>
          </w:rPr>
          <w:t>74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95" w:history="1">
        <w:r w:rsidR="00542FD0" w:rsidRPr="006E2F10">
          <w:rPr>
            <w:rStyle w:val="Hyperlink"/>
            <w:noProof/>
          </w:rPr>
          <w:t>6.11.2 Usage Notes</w:t>
        </w:r>
        <w:r w:rsidR="00542FD0">
          <w:rPr>
            <w:noProof/>
            <w:webHidden/>
          </w:rPr>
          <w:tab/>
        </w:r>
        <w:r w:rsidR="00542FD0">
          <w:rPr>
            <w:noProof/>
            <w:webHidden/>
          </w:rPr>
          <w:fldChar w:fldCharType="begin"/>
        </w:r>
        <w:r w:rsidR="00542FD0">
          <w:rPr>
            <w:noProof/>
            <w:webHidden/>
          </w:rPr>
          <w:instrText xml:space="preserve"> PAGEREF _Toc488327895 \h </w:instrText>
        </w:r>
        <w:r w:rsidR="00542FD0">
          <w:rPr>
            <w:noProof/>
            <w:webHidden/>
          </w:rPr>
        </w:r>
        <w:r w:rsidR="00542FD0">
          <w:rPr>
            <w:noProof/>
            <w:webHidden/>
          </w:rPr>
          <w:fldChar w:fldCharType="separate"/>
        </w:r>
        <w:r w:rsidR="00542FD0">
          <w:rPr>
            <w:noProof/>
            <w:webHidden/>
          </w:rPr>
          <w:t>75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96" w:history="1">
        <w:r w:rsidR="00542FD0" w:rsidRPr="006E2F10">
          <w:rPr>
            <w:rStyle w:val="Hyperlink"/>
            <w:noProof/>
          </w:rPr>
          <w:t>6.11.3 Unique Knowledge</w:t>
        </w:r>
        <w:r w:rsidR="00542FD0">
          <w:rPr>
            <w:noProof/>
            <w:webHidden/>
          </w:rPr>
          <w:tab/>
        </w:r>
        <w:r w:rsidR="00542FD0">
          <w:rPr>
            <w:noProof/>
            <w:webHidden/>
          </w:rPr>
          <w:fldChar w:fldCharType="begin"/>
        </w:r>
        <w:r w:rsidR="00542FD0">
          <w:rPr>
            <w:noProof/>
            <w:webHidden/>
          </w:rPr>
          <w:instrText xml:space="preserve"> PAGEREF _Toc488327896 \h </w:instrText>
        </w:r>
        <w:r w:rsidR="00542FD0">
          <w:rPr>
            <w:noProof/>
            <w:webHidden/>
          </w:rPr>
        </w:r>
        <w:r w:rsidR="00542FD0">
          <w:rPr>
            <w:noProof/>
            <w:webHidden/>
          </w:rPr>
          <w:fldChar w:fldCharType="separate"/>
        </w:r>
        <w:r w:rsidR="00542FD0">
          <w:rPr>
            <w:noProof/>
            <w:webHidden/>
          </w:rPr>
          <w:t>75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897" w:history="1">
        <w:r w:rsidR="00542FD0" w:rsidRPr="006E2F10">
          <w:rPr>
            <w:rStyle w:val="Hyperlink"/>
            <w:noProof/>
          </w:rPr>
          <w:t>6.11.4 Return Values Detail</w:t>
        </w:r>
        <w:r w:rsidR="00542FD0">
          <w:rPr>
            <w:noProof/>
            <w:webHidden/>
          </w:rPr>
          <w:tab/>
        </w:r>
        <w:r w:rsidR="00542FD0">
          <w:rPr>
            <w:noProof/>
            <w:webHidden/>
          </w:rPr>
          <w:fldChar w:fldCharType="begin"/>
        </w:r>
        <w:r w:rsidR="00542FD0">
          <w:rPr>
            <w:noProof/>
            <w:webHidden/>
          </w:rPr>
          <w:instrText xml:space="preserve"> PAGEREF _Toc488327897 \h </w:instrText>
        </w:r>
        <w:r w:rsidR="00542FD0">
          <w:rPr>
            <w:noProof/>
            <w:webHidden/>
          </w:rPr>
        </w:r>
        <w:r w:rsidR="00542FD0">
          <w:rPr>
            <w:noProof/>
            <w:webHidden/>
          </w:rPr>
          <w:fldChar w:fldCharType="separate"/>
        </w:r>
        <w:r w:rsidR="00542FD0">
          <w:rPr>
            <w:noProof/>
            <w:webHidden/>
          </w:rPr>
          <w:t>75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98" w:history="1">
        <w:r w:rsidR="00542FD0" w:rsidRPr="006E2F10">
          <w:rPr>
            <w:rStyle w:val="Hyperlink"/>
            <w:noProof/>
          </w:rPr>
          <w:t>6.11.4.1 Success</w:t>
        </w:r>
        <w:r w:rsidR="00542FD0">
          <w:rPr>
            <w:noProof/>
            <w:webHidden/>
          </w:rPr>
          <w:tab/>
        </w:r>
        <w:r w:rsidR="00542FD0">
          <w:rPr>
            <w:noProof/>
            <w:webHidden/>
          </w:rPr>
          <w:fldChar w:fldCharType="begin"/>
        </w:r>
        <w:r w:rsidR="00542FD0">
          <w:rPr>
            <w:noProof/>
            <w:webHidden/>
          </w:rPr>
          <w:instrText xml:space="preserve"> PAGEREF _Toc488327898 \h </w:instrText>
        </w:r>
        <w:r w:rsidR="00542FD0">
          <w:rPr>
            <w:noProof/>
            <w:webHidden/>
          </w:rPr>
        </w:r>
        <w:r w:rsidR="00542FD0">
          <w:rPr>
            <w:noProof/>
            <w:webHidden/>
          </w:rPr>
          <w:fldChar w:fldCharType="separate"/>
        </w:r>
        <w:r w:rsidR="00542FD0">
          <w:rPr>
            <w:noProof/>
            <w:webHidden/>
          </w:rPr>
          <w:t>76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899" w:history="1">
        <w:r w:rsidR="00542FD0" w:rsidRPr="006E2F10">
          <w:rPr>
            <w:rStyle w:val="Hyperlink"/>
            <w:noProof/>
          </w:rPr>
          <w:t>6.11.4.2 Failure</w:t>
        </w:r>
        <w:r w:rsidR="00542FD0">
          <w:rPr>
            <w:noProof/>
            <w:webHidden/>
          </w:rPr>
          <w:tab/>
        </w:r>
        <w:r w:rsidR="00542FD0">
          <w:rPr>
            <w:noProof/>
            <w:webHidden/>
          </w:rPr>
          <w:fldChar w:fldCharType="begin"/>
        </w:r>
        <w:r w:rsidR="00542FD0">
          <w:rPr>
            <w:noProof/>
            <w:webHidden/>
          </w:rPr>
          <w:instrText xml:space="preserve"> PAGEREF _Toc488327899 \h </w:instrText>
        </w:r>
        <w:r w:rsidR="00542FD0">
          <w:rPr>
            <w:noProof/>
            <w:webHidden/>
          </w:rPr>
        </w:r>
        <w:r w:rsidR="00542FD0">
          <w:rPr>
            <w:noProof/>
            <w:webHidden/>
          </w:rPr>
          <w:fldChar w:fldCharType="separate"/>
        </w:r>
        <w:r w:rsidR="00542FD0">
          <w:rPr>
            <w:noProof/>
            <w:webHidden/>
          </w:rPr>
          <w:t>76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0" w:history="1">
        <w:r w:rsidR="00542FD0" w:rsidRPr="006E2F10">
          <w:rPr>
            <w:rStyle w:val="Hyperlink"/>
            <w:noProof/>
          </w:rPr>
          <w:t>6.11.4.3 Configuration Needed</w:t>
        </w:r>
        <w:r w:rsidR="00542FD0">
          <w:rPr>
            <w:noProof/>
            <w:webHidden/>
          </w:rPr>
          <w:tab/>
        </w:r>
        <w:r w:rsidR="00542FD0">
          <w:rPr>
            <w:noProof/>
            <w:webHidden/>
          </w:rPr>
          <w:fldChar w:fldCharType="begin"/>
        </w:r>
        <w:r w:rsidR="00542FD0">
          <w:rPr>
            <w:noProof/>
            <w:webHidden/>
          </w:rPr>
          <w:instrText xml:space="preserve"> PAGEREF _Toc488327900 \h </w:instrText>
        </w:r>
        <w:r w:rsidR="00542FD0">
          <w:rPr>
            <w:noProof/>
            <w:webHidden/>
          </w:rPr>
        </w:r>
        <w:r w:rsidR="00542FD0">
          <w:rPr>
            <w:noProof/>
            <w:webHidden/>
          </w:rPr>
          <w:fldChar w:fldCharType="separate"/>
        </w:r>
        <w:r w:rsidR="00542FD0">
          <w:rPr>
            <w:noProof/>
            <w:webHidden/>
          </w:rPr>
          <w:t>76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1" w:history="1">
        <w:r w:rsidR="00542FD0" w:rsidRPr="006E2F10">
          <w:rPr>
            <w:rStyle w:val="Hyperlink"/>
            <w:noProof/>
          </w:rPr>
          <w:t>6.11.4.4 Initialization Needed</w:t>
        </w:r>
        <w:r w:rsidR="00542FD0">
          <w:rPr>
            <w:noProof/>
            <w:webHidden/>
          </w:rPr>
          <w:tab/>
        </w:r>
        <w:r w:rsidR="00542FD0">
          <w:rPr>
            <w:noProof/>
            <w:webHidden/>
          </w:rPr>
          <w:fldChar w:fldCharType="begin"/>
        </w:r>
        <w:r w:rsidR="00542FD0">
          <w:rPr>
            <w:noProof/>
            <w:webHidden/>
          </w:rPr>
          <w:instrText xml:space="preserve"> PAGEREF _Toc488327901 \h </w:instrText>
        </w:r>
        <w:r w:rsidR="00542FD0">
          <w:rPr>
            <w:noProof/>
            <w:webHidden/>
          </w:rPr>
        </w:r>
        <w:r w:rsidR="00542FD0">
          <w:rPr>
            <w:noProof/>
            <w:webHidden/>
          </w:rPr>
          <w:fldChar w:fldCharType="separate"/>
        </w:r>
        <w:r w:rsidR="00542FD0">
          <w:rPr>
            <w:noProof/>
            <w:webHidden/>
          </w:rPr>
          <w:t>76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2" w:history="1">
        <w:r w:rsidR="00542FD0" w:rsidRPr="006E2F10">
          <w:rPr>
            <w:rStyle w:val="Hyperlink"/>
            <w:noProof/>
          </w:rPr>
          <w:t>6.11.4.5 Sensor Timeout</w:t>
        </w:r>
        <w:r w:rsidR="00542FD0">
          <w:rPr>
            <w:noProof/>
            <w:webHidden/>
          </w:rPr>
          <w:tab/>
        </w:r>
        <w:r w:rsidR="00542FD0">
          <w:rPr>
            <w:noProof/>
            <w:webHidden/>
          </w:rPr>
          <w:fldChar w:fldCharType="begin"/>
        </w:r>
        <w:r w:rsidR="00542FD0">
          <w:rPr>
            <w:noProof/>
            <w:webHidden/>
          </w:rPr>
          <w:instrText xml:space="preserve"> PAGEREF _Toc488327902 \h </w:instrText>
        </w:r>
        <w:r w:rsidR="00542FD0">
          <w:rPr>
            <w:noProof/>
            <w:webHidden/>
          </w:rPr>
        </w:r>
        <w:r w:rsidR="00542FD0">
          <w:rPr>
            <w:noProof/>
            <w:webHidden/>
          </w:rPr>
          <w:fldChar w:fldCharType="separate"/>
        </w:r>
        <w:r w:rsidR="00542FD0">
          <w:rPr>
            <w:noProof/>
            <w:webHidden/>
          </w:rPr>
          <w:t>77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3" w:history="1">
        <w:r w:rsidR="00542FD0" w:rsidRPr="006E2F10">
          <w:rPr>
            <w:rStyle w:val="Hyperlink"/>
            <w:noProof/>
          </w:rPr>
          <w:t>6.11.4.6 Sensor Failure</w:t>
        </w:r>
        <w:r w:rsidR="00542FD0">
          <w:rPr>
            <w:noProof/>
            <w:webHidden/>
          </w:rPr>
          <w:tab/>
        </w:r>
        <w:r w:rsidR="00542FD0">
          <w:rPr>
            <w:noProof/>
            <w:webHidden/>
          </w:rPr>
          <w:fldChar w:fldCharType="begin"/>
        </w:r>
        <w:r w:rsidR="00542FD0">
          <w:rPr>
            <w:noProof/>
            <w:webHidden/>
          </w:rPr>
          <w:instrText xml:space="preserve"> PAGEREF _Toc488327903 \h </w:instrText>
        </w:r>
        <w:r w:rsidR="00542FD0">
          <w:rPr>
            <w:noProof/>
            <w:webHidden/>
          </w:rPr>
        </w:r>
        <w:r w:rsidR="00542FD0">
          <w:rPr>
            <w:noProof/>
            <w:webHidden/>
          </w:rPr>
          <w:fldChar w:fldCharType="separate"/>
        </w:r>
        <w:r w:rsidR="00542FD0">
          <w:rPr>
            <w:noProof/>
            <w:webHidden/>
          </w:rPr>
          <w:t>77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4" w:history="1">
        <w:r w:rsidR="00542FD0" w:rsidRPr="006E2F10">
          <w:rPr>
            <w:rStyle w:val="Hyperlink"/>
            <w:noProof/>
          </w:rPr>
          <w:t>6.11.4.7 Sensor Busy</w:t>
        </w:r>
        <w:r w:rsidR="00542FD0">
          <w:rPr>
            <w:noProof/>
            <w:webHidden/>
          </w:rPr>
          <w:tab/>
        </w:r>
        <w:r w:rsidR="00542FD0">
          <w:rPr>
            <w:noProof/>
            <w:webHidden/>
          </w:rPr>
          <w:fldChar w:fldCharType="begin"/>
        </w:r>
        <w:r w:rsidR="00542FD0">
          <w:rPr>
            <w:noProof/>
            <w:webHidden/>
          </w:rPr>
          <w:instrText xml:space="preserve"> PAGEREF _Toc488327904 \h </w:instrText>
        </w:r>
        <w:r w:rsidR="00542FD0">
          <w:rPr>
            <w:noProof/>
            <w:webHidden/>
          </w:rPr>
        </w:r>
        <w:r w:rsidR="00542FD0">
          <w:rPr>
            <w:noProof/>
            <w:webHidden/>
          </w:rPr>
          <w:fldChar w:fldCharType="separate"/>
        </w:r>
        <w:r w:rsidR="00542FD0">
          <w:rPr>
            <w:noProof/>
            <w:webHidden/>
          </w:rPr>
          <w:t>77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5" w:history="1">
        <w:r w:rsidR="00542FD0" w:rsidRPr="006E2F10">
          <w:rPr>
            <w:rStyle w:val="Hyperlink"/>
            <w:noProof/>
          </w:rPr>
          <w:t>6.11.4.8 Lock Not Held</w:t>
        </w:r>
        <w:r w:rsidR="00542FD0">
          <w:rPr>
            <w:noProof/>
            <w:webHidden/>
          </w:rPr>
          <w:tab/>
        </w:r>
        <w:r w:rsidR="00542FD0">
          <w:rPr>
            <w:noProof/>
            <w:webHidden/>
          </w:rPr>
          <w:fldChar w:fldCharType="begin"/>
        </w:r>
        <w:r w:rsidR="00542FD0">
          <w:rPr>
            <w:noProof/>
            <w:webHidden/>
          </w:rPr>
          <w:instrText xml:space="preserve"> PAGEREF _Toc488327905 \h </w:instrText>
        </w:r>
        <w:r w:rsidR="00542FD0">
          <w:rPr>
            <w:noProof/>
            <w:webHidden/>
          </w:rPr>
        </w:r>
        <w:r w:rsidR="00542FD0">
          <w:rPr>
            <w:noProof/>
            <w:webHidden/>
          </w:rPr>
          <w:fldChar w:fldCharType="separate"/>
        </w:r>
        <w:r w:rsidR="00542FD0">
          <w:rPr>
            <w:noProof/>
            <w:webHidden/>
          </w:rPr>
          <w:t>78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6" w:history="1">
        <w:r w:rsidR="00542FD0" w:rsidRPr="006E2F10">
          <w:rPr>
            <w:rStyle w:val="Hyperlink"/>
            <w:noProof/>
          </w:rPr>
          <w:t>6.11.4.9 Lock Held by Another</w:t>
        </w:r>
        <w:r w:rsidR="00542FD0">
          <w:rPr>
            <w:noProof/>
            <w:webHidden/>
          </w:rPr>
          <w:tab/>
        </w:r>
        <w:r w:rsidR="00542FD0">
          <w:rPr>
            <w:noProof/>
            <w:webHidden/>
          </w:rPr>
          <w:fldChar w:fldCharType="begin"/>
        </w:r>
        <w:r w:rsidR="00542FD0">
          <w:rPr>
            <w:noProof/>
            <w:webHidden/>
          </w:rPr>
          <w:instrText xml:space="preserve"> PAGEREF _Toc488327906 \h </w:instrText>
        </w:r>
        <w:r w:rsidR="00542FD0">
          <w:rPr>
            <w:noProof/>
            <w:webHidden/>
          </w:rPr>
        </w:r>
        <w:r w:rsidR="00542FD0">
          <w:rPr>
            <w:noProof/>
            <w:webHidden/>
          </w:rPr>
          <w:fldChar w:fldCharType="separate"/>
        </w:r>
        <w:r w:rsidR="00542FD0">
          <w:rPr>
            <w:noProof/>
            <w:webHidden/>
          </w:rPr>
          <w:t>78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7" w:history="1">
        <w:r w:rsidR="00542FD0" w:rsidRPr="006E2F10">
          <w:rPr>
            <w:rStyle w:val="Hyperlink"/>
            <w:noProof/>
          </w:rPr>
          <w:t>6.11.4.10 Canceled</w:t>
        </w:r>
        <w:r w:rsidR="00542FD0">
          <w:rPr>
            <w:noProof/>
            <w:webHidden/>
          </w:rPr>
          <w:tab/>
        </w:r>
        <w:r w:rsidR="00542FD0">
          <w:rPr>
            <w:noProof/>
            <w:webHidden/>
          </w:rPr>
          <w:fldChar w:fldCharType="begin"/>
        </w:r>
        <w:r w:rsidR="00542FD0">
          <w:rPr>
            <w:noProof/>
            <w:webHidden/>
          </w:rPr>
          <w:instrText xml:space="preserve"> PAGEREF _Toc488327907 \h </w:instrText>
        </w:r>
        <w:r w:rsidR="00542FD0">
          <w:rPr>
            <w:noProof/>
            <w:webHidden/>
          </w:rPr>
        </w:r>
        <w:r w:rsidR="00542FD0">
          <w:rPr>
            <w:noProof/>
            <w:webHidden/>
          </w:rPr>
          <w:fldChar w:fldCharType="separate"/>
        </w:r>
        <w:r w:rsidR="00542FD0">
          <w:rPr>
            <w:noProof/>
            <w:webHidden/>
          </w:rPr>
          <w:t>78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8" w:history="1">
        <w:r w:rsidR="00542FD0" w:rsidRPr="006E2F10">
          <w:rPr>
            <w:rStyle w:val="Hyperlink"/>
            <w:noProof/>
          </w:rPr>
          <w:t>6.11.4.11 Canceled with Sensor Failure</w:t>
        </w:r>
        <w:r w:rsidR="00542FD0">
          <w:rPr>
            <w:noProof/>
            <w:webHidden/>
          </w:rPr>
          <w:tab/>
        </w:r>
        <w:r w:rsidR="00542FD0">
          <w:rPr>
            <w:noProof/>
            <w:webHidden/>
          </w:rPr>
          <w:fldChar w:fldCharType="begin"/>
        </w:r>
        <w:r w:rsidR="00542FD0">
          <w:rPr>
            <w:noProof/>
            <w:webHidden/>
          </w:rPr>
          <w:instrText xml:space="preserve"> PAGEREF _Toc488327908 \h </w:instrText>
        </w:r>
        <w:r w:rsidR="00542FD0">
          <w:rPr>
            <w:noProof/>
            <w:webHidden/>
          </w:rPr>
        </w:r>
        <w:r w:rsidR="00542FD0">
          <w:rPr>
            <w:noProof/>
            <w:webHidden/>
          </w:rPr>
          <w:fldChar w:fldCharType="separate"/>
        </w:r>
        <w:r w:rsidR="00542FD0">
          <w:rPr>
            <w:noProof/>
            <w:webHidden/>
          </w:rPr>
          <w:t>78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09" w:history="1">
        <w:r w:rsidR="00542FD0" w:rsidRPr="006E2F10">
          <w:rPr>
            <w:rStyle w:val="Hyperlink"/>
            <w:noProof/>
          </w:rPr>
          <w:t>6.11.4.12 Bad Value</w:t>
        </w:r>
        <w:r w:rsidR="00542FD0">
          <w:rPr>
            <w:noProof/>
            <w:webHidden/>
          </w:rPr>
          <w:tab/>
        </w:r>
        <w:r w:rsidR="00542FD0">
          <w:rPr>
            <w:noProof/>
            <w:webHidden/>
          </w:rPr>
          <w:fldChar w:fldCharType="begin"/>
        </w:r>
        <w:r w:rsidR="00542FD0">
          <w:rPr>
            <w:noProof/>
            <w:webHidden/>
          </w:rPr>
          <w:instrText xml:space="preserve"> PAGEREF _Toc488327909 \h </w:instrText>
        </w:r>
        <w:r w:rsidR="00542FD0">
          <w:rPr>
            <w:noProof/>
            <w:webHidden/>
          </w:rPr>
        </w:r>
        <w:r w:rsidR="00542FD0">
          <w:rPr>
            <w:noProof/>
            <w:webHidden/>
          </w:rPr>
          <w:fldChar w:fldCharType="separate"/>
        </w:r>
        <w:r w:rsidR="00542FD0">
          <w:rPr>
            <w:noProof/>
            <w:webHidden/>
          </w:rPr>
          <w:t>79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10" w:history="1">
        <w:r w:rsidR="00542FD0" w:rsidRPr="006E2F10">
          <w:rPr>
            <w:rStyle w:val="Hyperlink"/>
            <w:noProof/>
          </w:rPr>
          <w:t>6.11.4.13 Invalid Id</w:t>
        </w:r>
        <w:r w:rsidR="00542FD0">
          <w:rPr>
            <w:noProof/>
            <w:webHidden/>
          </w:rPr>
          <w:tab/>
        </w:r>
        <w:r w:rsidR="00542FD0">
          <w:rPr>
            <w:noProof/>
            <w:webHidden/>
          </w:rPr>
          <w:fldChar w:fldCharType="begin"/>
        </w:r>
        <w:r w:rsidR="00542FD0">
          <w:rPr>
            <w:noProof/>
            <w:webHidden/>
          </w:rPr>
          <w:instrText xml:space="preserve"> PAGEREF _Toc488327910 \h </w:instrText>
        </w:r>
        <w:r w:rsidR="00542FD0">
          <w:rPr>
            <w:noProof/>
            <w:webHidden/>
          </w:rPr>
        </w:r>
        <w:r w:rsidR="00542FD0">
          <w:rPr>
            <w:noProof/>
            <w:webHidden/>
          </w:rPr>
          <w:fldChar w:fldCharType="separate"/>
        </w:r>
        <w:r w:rsidR="00542FD0">
          <w:rPr>
            <w:noProof/>
            <w:webHidden/>
          </w:rPr>
          <w:t>79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911" w:history="1">
        <w:r w:rsidR="00542FD0" w:rsidRPr="006E2F10">
          <w:rPr>
            <w:rStyle w:val="Hyperlink"/>
            <w:noProof/>
          </w:rPr>
          <w:t>6.12 Set Configuration</w:t>
        </w:r>
        <w:r w:rsidR="00542FD0">
          <w:rPr>
            <w:noProof/>
            <w:webHidden/>
          </w:rPr>
          <w:tab/>
        </w:r>
        <w:r w:rsidR="00542FD0">
          <w:rPr>
            <w:noProof/>
            <w:webHidden/>
          </w:rPr>
          <w:fldChar w:fldCharType="begin"/>
        </w:r>
        <w:r w:rsidR="00542FD0">
          <w:rPr>
            <w:noProof/>
            <w:webHidden/>
          </w:rPr>
          <w:instrText xml:space="preserve"> PAGEREF _Toc488327911 \h </w:instrText>
        </w:r>
        <w:r w:rsidR="00542FD0">
          <w:rPr>
            <w:noProof/>
            <w:webHidden/>
          </w:rPr>
        </w:r>
        <w:r w:rsidR="00542FD0">
          <w:rPr>
            <w:noProof/>
            <w:webHidden/>
          </w:rPr>
          <w:fldChar w:fldCharType="separate"/>
        </w:r>
        <w:r w:rsidR="00542FD0">
          <w:rPr>
            <w:noProof/>
            <w:webHidden/>
          </w:rPr>
          <w:t>79</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12" w:history="1">
        <w:r w:rsidR="00542FD0" w:rsidRPr="006E2F10">
          <w:rPr>
            <w:rStyle w:val="Hyperlink"/>
            <w:noProof/>
          </w:rPr>
          <w:t>6.12.1 Result Summary</w:t>
        </w:r>
        <w:r w:rsidR="00542FD0">
          <w:rPr>
            <w:noProof/>
            <w:webHidden/>
          </w:rPr>
          <w:tab/>
        </w:r>
        <w:r w:rsidR="00542FD0">
          <w:rPr>
            <w:noProof/>
            <w:webHidden/>
          </w:rPr>
          <w:fldChar w:fldCharType="begin"/>
        </w:r>
        <w:r w:rsidR="00542FD0">
          <w:rPr>
            <w:noProof/>
            <w:webHidden/>
          </w:rPr>
          <w:instrText xml:space="preserve"> PAGEREF _Toc488327912 \h </w:instrText>
        </w:r>
        <w:r w:rsidR="00542FD0">
          <w:rPr>
            <w:noProof/>
            <w:webHidden/>
          </w:rPr>
        </w:r>
        <w:r w:rsidR="00542FD0">
          <w:rPr>
            <w:noProof/>
            <w:webHidden/>
          </w:rPr>
          <w:fldChar w:fldCharType="separate"/>
        </w:r>
        <w:r w:rsidR="00542FD0">
          <w:rPr>
            <w:noProof/>
            <w:webHidden/>
          </w:rPr>
          <w:t>80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13" w:history="1">
        <w:r w:rsidR="00542FD0" w:rsidRPr="006E2F10">
          <w:rPr>
            <w:rStyle w:val="Hyperlink"/>
            <w:noProof/>
          </w:rPr>
          <w:t>6.12.2 Usage Notes</w:t>
        </w:r>
        <w:r w:rsidR="00542FD0">
          <w:rPr>
            <w:noProof/>
            <w:webHidden/>
          </w:rPr>
          <w:tab/>
        </w:r>
        <w:r w:rsidR="00542FD0">
          <w:rPr>
            <w:noProof/>
            <w:webHidden/>
          </w:rPr>
          <w:fldChar w:fldCharType="begin"/>
        </w:r>
        <w:r w:rsidR="00542FD0">
          <w:rPr>
            <w:noProof/>
            <w:webHidden/>
          </w:rPr>
          <w:instrText xml:space="preserve"> PAGEREF _Toc488327913 \h </w:instrText>
        </w:r>
        <w:r w:rsidR="00542FD0">
          <w:rPr>
            <w:noProof/>
            <w:webHidden/>
          </w:rPr>
        </w:r>
        <w:r w:rsidR="00542FD0">
          <w:rPr>
            <w:noProof/>
            <w:webHidden/>
          </w:rPr>
          <w:fldChar w:fldCharType="separate"/>
        </w:r>
        <w:r w:rsidR="00542FD0">
          <w:rPr>
            <w:noProof/>
            <w:webHidden/>
          </w:rPr>
          <w:t>80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14" w:history="1">
        <w:r w:rsidR="00542FD0" w:rsidRPr="006E2F10">
          <w:rPr>
            <w:rStyle w:val="Hyperlink"/>
            <w:noProof/>
          </w:rPr>
          <w:t>6.12.2.1 Input Payload Information</w:t>
        </w:r>
        <w:r w:rsidR="00542FD0">
          <w:rPr>
            <w:noProof/>
            <w:webHidden/>
          </w:rPr>
          <w:tab/>
        </w:r>
        <w:r w:rsidR="00542FD0">
          <w:rPr>
            <w:noProof/>
            <w:webHidden/>
          </w:rPr>
          <w:fldChar w:fldCharType="begin"/>
        </w:r>
        <w:r w:rsidR="00542FD0">
          <w:rPr>
            <w:noProof/>
            <w:webHidden/>
          </w:rPr>
          <w:instrText xml:space="preserve"> PAGEREF _Toc488327914 \h </w:instrText>
        </w:r>
        <w:r w:rsidR="00542FD0">
          <w:rPr>
            <w:noProof/>
            <w:webHidden/>
          </w:rPr>
        </w:r>
        <w:r w:rsidR="00542FD0">
          <w:rPr>
            <w:noProof/>
            <w:webHidden/>
          </w:rPr>
          <w:fldChar w:fldCharType="separate"/>
        </w:r>
        <w:r w:rsidR="00542FD0">
          <w:rPr>
            <w:noProof/>
            <w:webHidden/>
          </w:rPr>
          <w:t>80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15" w:history="1">
        <w:r w:rsidR="00542FD0" w:rsidRPr="006E2F10">
          <w:rPr>
            <w:rStyle w:val="Hyperlink"/>
            <w:noProof/>
          </w:rPr>
          <w:t>6.12.3 Unique Knowledge</w:t>
        </w:r>
        <w:r w:rsidR="00542FD0">
          <w:rPr>
            <w:noProof/>
            <w:webHidden/>
          </w:rPr>
          <w:tab/>
        </w:r>
        <w:r w:rsidR="00542FD0">
          <w:rPr>
            <w:noProof/>
            <w:webHidden/>
          </w:rPr>
          <w:fldChar w:fldCharType="begin"/>
        </w:r>
        <w:r w:rsidR="00542FD0">
          <w:rPr>
            <w:noProof/>
            <w:webHidden/>
          </w:rPr>
          <w:instrText xml:space="preserve"> PAGEREF _Toc488327915 \h </w:instrText>
        </w:r>
        <w:r w:rsidR="00542FD0">
          <w:rPr>
            <w:noProof/>
            <w:webHidden/>
          </w:rPr>
        </w:r>
        <w:r w:rsidR="00542FD0">
          <w:rPr>
            <w:noProof/>
            <w:webHidden/>
          </w:rPr>
          <w:fldChar w:fldCharType="separate"/>
        </w:r>
        <w:r w:rsidR="00542FD0">
          <w:rPr>
            <w:noProof/>
            <w:webHidden/>
          </w:rPr>
          <w:t>81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16" w:history="1">
        <w:r w:rsidR="00542FD0" w:rsidRPr="006E2F10">
          <w:rPr>
            <w:rStyle w:val="Hyperlink"/>
            <w:noProof/>
          </w:rPr>
          <w:t>6.12.4 Return Values Detail</w:t>
        </w:r>
        <w:r w:rsidR="00542FD0">
          <w:rPr>
            <w:noProof/>
            <w:webHidden/>
          </w:rPr>
          <w:tab/>
        </w:r>
        <w:r w:rsidR="00542FD0">
          <w:rPr>
            <w:noProof/>
            <w:webHidden/>
          </w:rPr>
          <w:fldChar w:fldCharType="begin"/>
        </w:r>
        <w:r w:rsidR="00542FD0">
          <w:rPr>
            <w:noProof/>
            <w:webHidden/>
          </w:rPr>
          <w:instrText xml:space="preserve"> PAGEREF _Toc488327916 \h </w:instrText>
        </w:r>
        <w:r w:rsidR="00542FD0">
          <w:rPr>
            <w:noProof/>
            <w:webHidden/>
          </w:rPr>
        </w:r>
        <w:r w:rsidR="00542FD0">
          <w:rPr>
            <w:noProof/>
            <w:webHidden/>
          </w:rPr>
          <w:fldChar w:fldCharType="separate"/>
        </w:r>
        <w:r w:rsidR="00542FD0">
          <w:rPr>
            <w:noProof/>
            <w:webHidden/>
          </w:rPr>
          <w:t>81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17" w:history="1">
        <w:r w:rsidR="00542FD0" w:rsidRPr="006E2F10">
          <w:rPr>
            <w:rStyle w:val="Hyperlink"/>
            <w:noProof/>
          </w:rPr>
          <w:t>6.12.4.1 Success</w:t>
        </w:r>
        <w:r w:rsidR="00542FD0">
          <w:rPr>
            <w:noProof/>
            <w:webHidden/>
          </w:rPr>
          <w:tab/>
        </w:r>
        <w:r w:rsidR="00542FD0">
          <w:rPr>
            <w:noProof/>
            <w:webHidden/>
          </w:rPr>
          <w:fldChar w:fldCharType="begin"/>
        </w:r>
        <w:r w:rsidR="00542FD0">
          <w:rPr>
            <w:noProof/>
            <w:webHidden/>
          </w:rPr>
          <w:instrText xml:space="preserve"> PAGEREF _Toc488327917 \h </w:instrText>
        </w:r>
        <w:r w:rsidR="00542FD0">
          <w:rPr>
            <w:noProof/>
            <w:webHidden/>
          </w:rPr>
        </w:r>
        <w:r w:rsidR="00542FD0">
          <w:rPr>
            <w:noProof/>
            <w:webHidden/>
          </w:rPr>
          <w:fldChar w:fldCharType="separate"/>
        </w:r>
        <w:r w:rsidR="00542FD0">
          <w:rPr>
            <w:noProof/>
            <w:webHidden/>
          </w:rPr>
          <w:t>81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18" w:history="1">
        <w:r w:rsidR="00542FD0" w:rsidRPr="006E2F10">
          <w:rPr>
            <w:rStyle w:val="Hyperlink"/>
            <w:noProof/>
          </w:rPr>
          <w:t>6.12.4.2 Failure</w:t>
        </w:r>
        <w:r w:rsidR="00542FD0">
          <w:rPr>
            <w:noProof/>
            <w:webHidden/>
          </w:rPr>
          <w:tab/>
        </w:r>
        <w:r w:rsidR="00542FD0">
          <w:rPr>
            <w:noProof/>
            <w:webHidden/>
          </w:rPr>
          <w:fldChar w:fldCharType="begin"/>
        </w:r>
        <w:r w:rsidR="00542FD0">
          <w:rPr>
            <w:noProof/>
            <w:webHidden/>
          </w:rPr>
          <w:instrText xml:space="preserve"> PAGEREF _Toc488327918 \h </w:instrText>
        </w:r>
        <w:r w:rsidR="00542FD0">
          <w:rPr>
            <w:noProof/>
            <w:webHidden/>
          </w:rPr>
        </w:r>
        <w:r w:rsidR="00542FD0">
          <w:rPr>
            <w:noProof/>
            <w:webHidden/>
          </w:rPr>
          <w:fldChar w:fldCharType="separate"/>
        </w:r>
        <w:r w:rsidR="00542FD0">
          <w:rPr>
            <w:noProof/>
            <w:webHidden/>
          </w:rPr>
          <w:t>81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19" w:history="1">
        <w:r w:rsidR="00542FD0" w:rsidRPr="006E2F10">
          <w:rPr>
            <w:rStyle w:val="Hyperlink"/>
            <w:noProof/>
          </w:rPr>
          <w:t>6.12.4.3 Initialization Needed</w:t>
        </w:r>
        <w:r w:rsidR="00542FD0">
          <w:rPr>
            <w:noProof/>
            <w:webHidden/>
          </w:rPr>
          <w:tab/>
        </w:r>
        <w:r w:rsidR="00542FD0">
          <w:rPr>
            <w:noProof/>
            <w:webHidden/>
          </w:rPr>
          <w:fldChar w:fldCharType="begin"/>
        </w:r>
        <w:r w:rsidR="00542FD0">
          <w:rPr>
            <w:noProof/>
            <w:webHidden/>
          </w:rPr>
          <w:instrText xml:space="preserve"> PAGEREF _Toc488327919 \h </w:instrText>
        </w:r>
        <w:r w:rsidR="00542FD0">
          <w:rPr>
            <w:noProof/>
            <w:webHidden/>
          </w:rPr>
        </w:r>
        <w:r w:rsidR="00542FD0">
          <w:rPr>
            <w:noProof/>
            <w:webHidden/>
          </w:rPr>
          <w:fldChar w:fldCharType="separate"/>
        </w:r>
        <w:r w:rsidR="00542FD0">
          <w:rPr>
            <w:noProof/>
            <w:webHidden/>
          </w:rPr>
          <w:t>82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0" w:history="1">
        <w:r w:rsidR="00542FD0" w:rsidRPr="006E2F10">
          <w:rPr>
            <w:rStyle w:val="Hyperlink"/>
            <w:noProof/>
          </w:rPr>
          <w:t>6.12.4.4 Sensor Timeout</w:t>
        </w:r>
        <w:r w:rsidR="00542FD0">
          <w:rPr>
            <w:noProof/>
            <w:webHidden/>
          </w:rPr>
          <w:tab/>
        </w:r>
        <w:r w:rsidR="00542FD0">
          <w:rPr>
            <w:noProof/>
            <w:webHidden/>
          </w:rPr>
          <w:fldChar w:fldCharType="begin"/>
        </w:r>
        <w:r w:rsidR="00542FD0">
          <w:rPr>
            <w:noProof/>
            <w:webHidden/>
          </w:rPr>
          <w:instrText xml:space="preserve"> PAGEREF _Toc488327920 \h </w:instrText>
        </w:r>
        <w:r w:rsidR="00542FD0">
          <w:rPr>
            <w:noProof/>
            <w:webHidden/>
          </w:rPr>
        </w:r>
        <w:r w:rsidR="00542FD0">
          <w:rPr>
            <w:noProof/>
            <w:webHidden/>
          </w:rPr>
          <w:fldChar w:fldCharType="separate"/>
        </w:r>
        <w:r w:rsidR="00542FD0">
          <w:rPr>
            <w:noProof/>
            <w:webHidden/>
          </w:rPr>
          <w:t>82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1" w:history="1">
        <w:r w:rsidR="00542FD0" w:rsidRPr="006E2F10">
          <w:rPr>
            <w:rStyle w:val="Hyperlink"/>
            <w:noProof/>
          </w:rPr>
          <w:t>6.12.4.5 Sensor Failure</w:t>
        </w:r>
        <w:r w:rsidR="00542FD0">
          <w:rPr>
            <w:noProof/>
            <w:webHidden/>
          </w:rPr>
          <w:tab/>
        </w:r>
        <w:r w:rsidR="00542FD0">
          <w:rPr>
            <w:noProof/>
            <w:webHidden/>
          </w:rPr>
          <w:fldChar w:fldCharType="begin"/>
        </w:r>
        <w:r w:rsidR="00542FD0">
          <w:rPr>
            <w:noProof/>
            <w:webHidden/>
          </w:rPr>
          <w:instrText xml:space="preserve"> PAGEREF _Toc488327921 \h </w:instrText>
        </w:r>
        <w:r w:rsidR="00542FD0">
          <w:rPr>
            <w:noProof/>
            <w:webHidden/>
          </w:rPr>
        </w:r>
        <w:r w:rsidR="00542FD0">
          <w:rPr>
            <w:noProof/>
            <w:webHidden/>
          </w:rPr>
          <w:fldChar w:fldCharType="separate"/>
        </w:r>
        <w:r w:rsidR="00542FD0">
          <w:rPr>
            <w:noProof/>
            <w:webHidden/>
          </w:rPr>
          <w:t>82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2" w:history="1">
        <w:r w:rsidR="00542FD0" w:rsidRPr="006E2F10">
          <w:rPr>
            <w:rStyle w:val="Hyperlink"/>
            <w:noProof/>
          </w:rPr>
          <w:t>6.12.4.6 Sensor Busy</w:t>
        </w:r>
        <w:r w:rsidR="00542FD0">
          <w:rPr>
            <w:noProof/>
            <w:webHidden/>
          </w:rPr>
          <w:tab/>
        </w:r>
        <w:r w:rsidR="00542FD0">
          <w:rPr>
            <w:noProof/>
            <w:webHidden/>
          </w:rPr>
          <w:fldChar w:fldCharType="begin"/>
        </w:r>
        <w:r w:rsidR="00542FD0">
          <w:rPr>
            <w:noProof/>
            <w:webHidden/>
          </w:rPr>
          <w:instrText xml:space="preserve"> PAGEREF _Toc488327922 \h </w:instrText>
        </w:r>
        <w:r w:rsidR="00542FD0">
          <w:rPr>
            <w:noProof/>
            <w:webHidden/>
          </w:rPr>
        </w:r>
        <w:r w:rsidR="00542FD0">
          <w:rPr>
            <w:noProof/>
            <w:webHidden/>
          </w:rPr>
          <w:fldChar w:fldCharType="separate"/>
        </w:r>
        <w:r w:rsidR="00542FD0">
          <w:rPr>
            <w:noProof/>
            <w:webHidden/>
          </w:rPr>
          <w:t>82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3" w:history="1">
        <w:r w:rsidR="00542FD0" w:rsidRPr="006E2F10">
          <w:rPr>
            <w:rStyle w:val="Hyperlink"/>
            <w:noProof/>
          </w:rPr>
          <w:t>6.12.4.7 Lock Not Held</w:t>
        </w:r>
        <w:r w:rsidR="00542FD0">
          <w:rPr>
            <w:noProof/>
            <w:webHidden/>
          </w:rPr>
          <w:tab/>
        </w:r>
        <w:r w:rsidR="00542FD0">
          <w:rPr>
            <w:noProof/>
            <w:webHidden/>
          </w:rPr>
          <w:fldChar w:fldCharType="begin"/>
        </w:r>
        <w:r w:rsidR="00542FD0">
          <w:rPr>
            <w:noProof/>
            <w:webHidden/>
          </w:rPr>
          <w:instrText xml:space="preserve"> PAGEREF _Toc488327923 \h </w:instrText>
        </w:r>
        <w:r w:rsidR="00542FD0">
          <w:rPr>
            <w:noProof/>
            <w:webHidden/>
          </w:rPr>
        </w:r>
        <w:r w:rsidR="00542FD0">
          <w:rPr>
            <w:noProof/>
            <w:webHidden/>
          </w:rPr>
          <w:fldChar w:fldCharType="separate"/>
        </w:r>
        <w:r w:rsidR="00542FD0">
          <w:rPr>
            <w:noProof/>
            <w:webHidden/>
          </w:rPr>
          <w:t>83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4" w:history="1">
        <w:r w:rsidR="00542FD0" w:rsidRPr="006E2F10">
          <w:rPr>
            <w:rStyle w:val="Hyperlink"/>
            <w:noProof/>
          </w:rPr>
          <w:t>6.12.4.8 Lock Held by Another</w:t>
        </w:r>
        <w:r w:rsidR="00542FD0">
          <w:rPr>
            <w:noProof/>
            <w:webHidden/>
          </w:rPr>
          <w:tab/>
        </w:r>
        <w:r w:rsidR="00542FD0">
          <w:rPr>
            <w:noProof/>
            <w:webHidden/>
          </w:rPr>
          <w:fldChar w:fldCharType="begin"/>
        </w:r>
        <w:r w:rsidR="00542FD0">
          <w:rPr>
            <w:noProof/>
            <w:webHidden/>
          </w:rPr>
          <w:instrText xml:space="preserve"> PAGEREF _Toc488327924 \h </w:instrText>
        </w:r>
        <w:r w:rsidR="00542FD0">
          <w:rPr>
            <w:noProof/>
            <w:webHidden/>
          </w:rPr>
        </w:r>
        <w:r w:rsidR="00542FD0">
          <w:rPr>
            <w:noProof/>
            <w:webHidden/>
          </w:rPr>
          <w:fldChar w:fldCharType="separate"/>
        </w:r>
        <w:r w:rsidR="00542FD0">
          <w:rPr>
            <w:noProof/>
            <w:webHidden/>
          </w:rPr>
          <w:t>83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5" w:history="1">
        <w:r w:rsidR="00542FD0" w:rsidRPr="006E2F10">
          <w:rPr>
            <w:rStyle w:val="Hyperlink"/>
            <w:noProof/>
          </w:rPr>
          <w:t>6.12.4.9 Canceled</w:t>
        </w:r>
        <w:r w:rsidR="00542FD0">
          <w:rPr>
            <w:noProof/>
            <w:webHidden/>
          </w:rPr>
          <w:tab/>
        </w:r>
        <w:r w:rsidR="00542FD0">
          <w:rPr>
            <w:noProof/>
            <w:webHidden/>
          </w:rPr>
          <w:fldChar w:fldCharType="begin"/>
        </w:r>
        <w:r w:rsidR="00542FD0">
          <w:rPr>
            <w:noProof/>
            <w:webHidden/>
          </w:rPr>
          <w:instrText xml:space="preserve"> PAGEREF _Toc488327925 \h </w:instrText>
        </w:r>
        <w:r w:rsidR="00542FD0">
          <w:rPr>
            <w:noProof/>
            <w:webHidden/>
          </w:rPr>
        </w:r>
        <w:r w:rsidR="00542FD0">
          <w:rPr>
            <w:noProof/>
            <w:webHidden/>
          </w:rPr>
          <w:fldChar w:fldCharType="separate"/>
        </w:r>
        <w:r w:rsidR="00542FD0">
          <w:rPr>
            <w:noProof/>
            <w:webHidden/>
          </w:rPr>
          <w:t>83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6" w:history="1">
        <w:r w:rsidR="00542FD0" w:rsidRPr="006E2F10">
          <w:rPr>
            <w:rStyle w:val="Hyperlink"/>
            <w:noProof/>
          </w:rPr>
          <w:t>6.12.4.10 Canceled with Sensor Failure</w:t>
        </w:r>
        <w:r w:rsidR="00542FD0">
          <w:rPr>
            <w:noProof/>
            <w:webHidden/>
          </w:rPr>
          <w:tab/>
        </w:r>
        <w:r w:rsidR="00542FD0">
          <w:rPr>
            <w:noProof/>
            <w:webHidden/>
          </w:rPr>
          <w:fldChar w:fldCharType="begin"/>
        </w:r>
        <w:r w:rsidR="00542FD0">
          <w:rPr>
            <w:noProof/>
            <w:webHidden/>
          </w:rPr>
          <w:instrText xml:space="preserve"> PAGEREF _Toc488327926 \h </w:instrText>
        </w:r>
        <w:r w:rsidR="00542FD0">
          <w:rPr>
            <w:noProof/>
            <w:webHidden/>
          </w:rPr>
        </w:r>
        <w:r w:rsidR="00542FD0">
          <w:rPr>
            <w:noProof/>
            <w:webHidden/>
          </w:rPr>
          <w:fldChar w:fldCharType="separate"/>
        </w:r>
        <w:r w:rsidR="00542FD0">
          <w:rPr>
            <w:noProof/>
            <w:webHidden/>
          </w:rPr>
          <w:t>83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7" w:history="1">
        <w:r w:rsidR="00542FD0" w:rsidRPr="006E2F10">
          <w:rPr>
            <w:rStyle w:val="Hyperlink"/>
            <w:noProof/>
          </w:rPr>
          <w:t>6.12.4.11 Unsupported</w:t>
        </w:r>
        <w:r w:rsidR="00542FD0">
          <w:rPr>
            <w:noProof/>
            <w:webHidden/>
          </w:rPr>
          <w:tab/>
        </w:r>
        <w:r w:rsidR="00542FD0">
          <w:rPr>
            <w:noProof/>
            <w:webHidden/>
          </w:rPr>
          <w:fldChar w:fldCharType="begin"/>
        </w:r>
        <w:r w:rsidR="00542FD0">
          <w:rPr>
            <w:noProof/>
            <w:webHidden/>
          </w:rPr>
          <w:instrText xml:space="preserve"> PAGEREF _Toc488327927 \h </w:instrText>
        </w:r>
        <w:r w:rsidR="00542FD0">
          <w:rPr>
            <w:noProof/>
            <w:webHidden/>
          </w:rPr>
        </w:r>
        <w:r w:rsidR="00542FD0">
          <w:rPr>
            <w:noProof/>
            <w:webHidden/>
          </w:rPr>
          <w:fldChar w:fldCharType="separate"/>
        </w:r>
        <w:r w:rsidR="00542FD0">
          <w:rPr>
            <w:noProof/>
            <w:webHidden/>
          </w:rPr>
          <w:t>84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8" w:history="1">
        <w:r w:rsidR="00542FD0" w:rsidRPr="006E2F10">
          <w:rPr>
            <w:rStyle w:val="Hyperlink"/>
            <w:noProof/>
          </w:rPr>
          <w:t>6.12.4.12 Bad Value</w:t>
        </w:r>
        <w:r w:rsidR="00542FD0">
          <w:rPr>
            <w:noProof/>
            <w:webHidden/>
          </w:rPr>
          <w:tab/>
        </w:r>
        <w:r w:rsidR="00542FD0">
          <w:rPr>
            <w:noProof/>
            <w:webHidden/>
          </w:rPr>
          <w:fldChar w:fldCharType="begin"/>
        </w:r>
        <w:r w:rsidR="00542FD0">
          <w:rPr>
            <w:noProof/>
            <w:webHidden/>
          </w:rPr>
          <w:instrText xml:space="preserve"> PAGEREF _Toc488327928 \h </w:instrText>
        </w:r>
        <w:r w:rsidR="00542FD0">
          <w:rPr>
            <w:noProof/>
            <w:webHidden/>
          </w:rPr>
        </w:r>
        <w:r w:rsidR="00542FD0">
          <w:rPr>
            <w:noProof/>
            <w:webHidden/>
          </w:rPr>
          <w:fldChar w:fldCharType="separate"/>
        </w:r>
        <w:r w:rsidR="00542FD0">
          <w:rPr>
            <w:noProof/>
            <w:webHidden/>
          </w:rPr>
          <w:t>84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29" w:history="1">
        <w:r w:rsidR="00542FD0" w:rsidRPr="006E2F10">
          <w:rPr>
            <w:rStyle w:val="Hyperlink"/>
            <w:noProof/>
          </w:rPr>
          <w:t>6.12.4.13 No Such Parameter</w:t>
        </w:r>
        <w:r w:rsidR="00542FD0">
          <w:rPr>
            <w:noProof/>
            <w:webHidden/>
          </w:rPr>
          <w:tab/>
        </w:r>
        <w:r w:rsidR="00542FD0">
          <w:rPr>
            <w:noProof/>
            <w:webHidden/>
          </w:rPr>
          <w:fldChar w:fldCharType="begin"/>
        </w:r>
        <w:r w:rsidR="00542FD0">
          <w:rPr>
            <w:noProof/>
            <w:webHidden/>
          </w:rPr>
          <w:instrText xml:space="preserve"> PAGEREF _Toc488327929 \h </w:instrText>
        </w:r>
        <w:r w:rsidR="00542FD0">
          <w:rPr>
            <w:noProof/>
            <w:webHidden/>
          </w:rPr>
        </w:r>
        <w:r w:rsidR="00542FD0">
          <w:rPr>
            <w:noProof/>
            <w:webHidden/>
          </w:rPr>
          <w:fldChar w:fldCharType="separate"/>
        </w:r>
        <w:r w:rsidR="00542FD0">
          <w:rPr>
            <w:noProof/>
            <w:webHidden/>
          </w:rPr>
          <w:t>85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30" w:history="1">
        <w:r w:rsidR="00542FD0" w:rsidRPr="006E2F10">
          <w:rPr>
            <w:rStyle w:val="Hyperlink"/>
            <w:noProof/>
          </w:rPr>
          <w:t>6.12.4.14 Invalid Id</w:t>
        </w:r>
        <w:r w:rsidR="00542FD0">
          <w:rPr>
            <w:noProof/>
            <w:webHidden/>
          </w:rPr>
          <w:tab/>
        </w:r>
        <w:r w:rsidR="00542FD0">
          <w:rPr>
            <w:noProof/>
            <w:webHidden/>
          </w:rPr>
          <w:fldChar w:fldCharType="begin"/>
        </w:r>
        <w:r w:rsidR="00542FD0">
          <w:rPr>
            <w:noProof/>
            <w:webHidden/>
          </w:rPr>
          <w:instrText xml:space="preserve"> PAGEREF _Toc488327930 \h </w:instrText>
        </w:r>
        <w:r w:rsidR="00542FD0">
          <w:rPr>
            <w:noProof/>
            <w:webHidden/>
          </w:rPr>
        </w:r>
        <w:r w:rsidR="00542FD0">
          <w:rPr>
            <w:noProof/>
            <w:webHidden/>
          </w:rPr>
          <w:fldChar w:fldCharType="separate"/>
        </w:r>
        <w:r w:rsidR="00542FD0">
          <w:rPr>
            <w:noProof/>
            <w:webHidden/>
          </w:rPr>
          <w:t>85</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931" w:history="1">
        <w:r w:rsidR="00542FD0" w:rsidRPr="006E2F10">
          <w:rPr>
            <w:rStyle w:val="Hyperlink"/>
            <w:noProof/>
          </w:rPr>
          <w:t>6.13 Capture</w:t>
        </w:r>
        <w:r w:rsidR="00542FD0">
          <w:rPr>
            <w:noProof/>
            <w:webHidden/>
          </w:rPr>
          <w:tab/>
        </w:r>
        <w:r w:rsidR="00542FD0">
          <w:rPr>
            <w:noProof/>
            <w:webHidden/>
          </w:rPr>
          <w:fldChar w:fldCharType="begin"/>
        </w:r>
        <w:r w:rsidR="00542FD0">
          <w:rPr>
            <w:noProof/>
            <w:webHidden/>
          </w:rPr>
          <w:instrText xml:space="preserve"> PAGEREF _Toc488327931 \h </w:instrText>
        </w:r>
        <w:r w:rsidR="00542FD0">
          <w:rPr>
            <w:noProof/>
            <w:webHidden/>
          </w:rPr>
        </w:r>
        <w:r w:rsidR="00542FD0">
          <w:rPr>
            <w:noProof/>
            <w:webHidden/>
          </w:rPr>
          <w:fldChar w:fldCharType="separate"/>
        </w:r>
        <w:r w:rsidR="00542FD0">
          <w:rPr>
            <w:noProof/>
            <w:webHidden/>
          </w:rPr>
          <w:t>85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32" w:history="1">
        <w:r w:rsidR="00542FD0" w:rsidRPr="006E2F10">
          <w:rPr>
            <w:rStyle w:val="Hyperlink"/>
            <w:noProof/>
          </w:rPr>
          <w:t>6.13.1 Result Summary</w:t>
        </w:r>
        <w:r w:rsidR="00542FD0">
          <w:rPr>
            <w:noProof/>
            <w:webHidden/>
          </w:rPr>
          <w:tab/>
        </w:r>
        <w:r w:rsidR="00542FD0">
          <w:rPr>
            <w:noProof/>
            <w:webHidden/>
          </w:rPr>
          <w:fldChar w:fldCharType="begin"/>
        </w:r>
        <w:r w:rsidR="00542FD0">
          <w:rPr>
            <w:noProof/>
            <w:webHidden/>
          </w:rPr>
          <w:instrText xml:space="preserve"> PAGEREF _Toc488327932 \h </w:instrText>
        </w:r>
        <w:r w:rsidR="00542FD0">
          <w:rPr>
            <w:noProof/>
            <w:webHidden/>
          </w:rPr>
        </w:r>
        <w:r w:rsidR="00542FD0">
          <w:rPr>
            <w:noProof/>
            <w:webHidden/>
          </w:rPr>
          <w:fldChar w:fldCharType="separate"/>
        </w:r>
        <w:r w:rsidR="00542FD0">
          <w:rPr>
            <w:noProof/>
            <w:webHidden/>
          </w:rPr>
          <w:t>86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33" w:history="1">
        <w:r w:rsidR="00542FD0" w:rsidRPr="006E2F10">
          <w:rPr>
            <w:rStyle w:val="Hyperlink"/>
            <w:noProof/>
          </w:rPr>
          <w:t>6.13.2 Usage Notes</w:t>
        </w:r>
        <w:r w:rsidR="00542FD0">
          <w:rPr>
            <w:noProof/>
            <w:webHidden/>
          </w:rPr>
          <w:tab/>
        </w:r>
        <w:r w:rsidR="00542FD0">
          <w:rPr>
            <w:noProof/>
            <w:webHidden/>
          </w:rPr>
          <w:fldChar w:fldCharType="begin"/>
        </w:r>
        <w:r w:rsidR="00542FD0">
          <w:rPr>
            <w:noProof/>
            <w:webHidden/>
          </w:rPr>
          <w:instrText xml:space="preserve"> PAGEREF _Toc488327933 \h </w:instrText>
        </w:r>
        <w:r w:rsidR="00542FD0">
          <w:rPr>
            <w:noProof/>
            <w:webHidden/>
          </w:rPr>
        </w:r>
        <w:r w:rsidR="00542FD0">
          <w:rPr>
            <w:noProof/>
            <w:webHidden/>
          </w:rPr>
          <w:fldChar w:fldCharType="separate"/>
        </w:r>
        <w:r w:rsidR="00542FD0">
          <w:rPr>
            <w:noProof/>
            <w:webHidden/>
          </w:rPr>
          <w:t>86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34" w:history="1">
        <w:r w:rsidR="00542FD0" w:rsidRPr="006E2F10">
          <w:rPr>
            <w:rStyle w:val="Hyperlink"/>
            <w:noProof/>
          </w:rPr>
          <w:t>6.13.2.1 Providing Timing Information</w:t>
        </w:r>
        <w:r w:rsidR="00542FD0">
          <w:rPr>
            <w:noProof/>
            <w:webHidden/>
          </w:rPr>
          <w:tab/>
        </w:r>
        <w:r w:rsidR="00542FD0">
          <w:rPr>
            <w:noProof/>
            <w:webHidden/>
          </w:rPr>
          <w:fldChar w:fldCharType="begin"/>
        </w:r>
        <w:r w:rsidR="00542FD0">
          <w:rPr>
            <w:noProof/>
            <w:webHidden/>
          </w:rPr>
          <w:instrText xml:space="preserve"> PAGEREF _Toc488327934 \h </w:instrText>
        </w:r>
        <w:r w:rsidR="00542FD0">
          <w:rPr>
            <w:noProof/>
            <w:webHidden/>
          </w:rPr>
        </w:r>
        <w:r w:rsidR="00542FD0">
          <w:rPr>
            <w:noProof/>
            <w:webHidden/>
          </w:rPr>
          <w:fldChar w:fldCharType="separate"/>
        </w:r>
        <w:r w:rsidR="00542FD0">
          <w:rPr>
            <w:noProof/>
            <w:webHidden/>
          </w:rPr>
          <w:t>87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35" w:history="1">
        <w:r w:rsidR="00542FD0" w:rsidRPr="006E2F10">
          <w:rPr>
            <w:rStyle w:val="Hyperlink"/>
            <w:noProof/>
          </w:rPr>
          <w:t>6.13.3 Unique Knowledge</w:t>
        </w:r>
        <w:r w:rsidR="00542FD0">
          <w:rPr>
            <w:noProof/>
            <w:webHidden/>
          </w:rPr>
          <w:tab/>
        </w:r>
        <w:r w:rsidR="00542FD0">
          <w:rPr>
            <w:noProof/>
            <w:webHidden/>
          </w:rPr>
          <w:fldChar w:fldCharType="begin"/>
        </w:r>
        <w:r w:rsidR="00542FD0">
          <w:rPr>
            <w:noProof/>
            <w:webHidden/>
          </w:rPr>
          <w:instrText xml:space="preserve"> PAGEREF _Toc488327935 \h </w:instrText>
        </w:r>
        <w:r w:rsidR="00542FD0">
          <w:rPr>
            <w:noProof/>
            <w:webHidden/>
          </w:rPr>
        </w:r>
        <w:r w:rsidR="00542FD0">
          <w:rPr>
            <w:noProof/>
            <w:webHidden/>
          </w:rPr>
          <w:fldChar w:fldCharType="separate"/>
        </w:r>
        <w:r w:rsidR="00542FD0">
          <w:rPr>
            <w:noProof/>
            <w:webHidden/>
          </w:rPr>
          <w:t>87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36" w:history="1">
        <w:r w:rsidR="00542FD0" w:rsidRPr="006E2F10">
          <w:rPr>
            <w:rStyle w:val="Hyperlink"/>
            <w:noProof/>
          </w:rPr>
          <w:t>6.13.4 Return Values Detail</w:t>
        </w:r>
        <w:r w:rsidR="00542FD0">
          <w:rPr>
            <w:noProof/>
            <w:webHidden/>
          </w:rPr>
          <w:tab/>
        </w:r>
        <w:r w:rsidR="00542FD0">
          <w:rPr>
            <w:noProof/>
            <w:webHidden/>
          </w:rPr>
          <w:fldChar w:fldCharType="begin"/>
        </w:r>
        <w:r w:rsidR="00542FD0">
          <w:rPr>
            <w:noProof/>
            <w:webHidden/>
          </w:rPr>
          <w:instrText xml:space="preserve"> PAGEREF _Toc488327936 \h </w:instrText>
        </w:r>
        <w:r w:rsidR="00542FD0">
          <w:rPr>
            <w:noProof/>
            <w:webHidden/>
          </w:rPr>
        </w:r>
        <w:r w:rsidR="00542FD0">
          <w:rPr>
            <w:noProof/>
            <w:webHidden/>
          </w:rPr>
          <w:fldChar w:fldCharType="separate"/>
        </w:r>
        <w:r w:rsidR="00542FD0">
          <w:rPr>
            <w:noProof/>
            <w:webHidden/>
          </w:rPr>
          <w:t>87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37" w:history="1">
        <w:r w:rsidR="00542FD0" w:rsidRPr="006E2F10">
          <w:rPr>
            <w:rStyle w:val="Hyperlink"/>
            <w:noProof/>
          </w:rPr>
          <w:t>6.13.4.1 Success</w:t>
        </w:r>
        <w:r w:rsidR="00542FD0">
          <w:rPr>
            <w:noProof/>
            <w:webHidden/>
          </w:rPr>
          <w:tab/>
        </w:r>
        <w:r w:rsidR="00542FD0">
          <w:rPr>
            <w:noProof/>
            <w:webHidden/>
          </w:rPr>
          <w:fldChar w:fldCharType="begin"/>
        </w:r>
        <w:r w:rsidR="00542FD0">
          <w:rPr>
            <w:noProof/>
            <w:webHidden/>
          </w:rPr>
          <w:instrText xml:space="preserve"> PAGEREF _Toc488327937 \h </w:instrText>
        </w:r>
        <w:r w:rsidR="00542FD0">
          <w:rPr>
            <w:noProof/>
            <w:webHidden/>
          </w:rPr>
        </w:r>
        <w:r w:rsidR="00542FD0">
          <w:rPr>
            <w:noProof/>
            <w:webHidden/>
          </w:rPr>
          <w:fldChar w:fldCharType="separate"/>
        </w:r>
        <w:r w:rsidR="00542FD0">
          <w:rPr>
            <w:noProof/>
            <w:webHidden/>
          </w:rPr>
          <w:t>87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38" w:history="1">
        <w:r w:rsidR="00542FD0" w:rsidRPr="006E2F10">
          <w:rPr>
            <w:rStyle w:val="Hyperlink"/>
            <w:noProof/>
          </w:rPr>
          <w:t>6.13.4.2 Failure</w:t>
        </w:r>
        <w:r w:rsidR="00542FD0">
          <w:rPr>
            <w:noProof/>
            <w:webHidden/>
          </w:rPr>
          <w:tab/>
        </w:r>
        <w:r w:rsidR="00542FD0">
          <w:rPr>
            <w:noProof/>
            <w:webHidden/>
          </w:rPr>
          <w:fldChar w:fldCharType="begin"/>
        </w:r>
        <w:r w:rsidR="00542FD0">
          <w:rPr>
            <w:noProof/>
            <w:webHidden/>
          </w:rPr>
          <w:instrText xml:space="preserve"> PAGEREF _Toc488327938 \h </w:instrText>
        </w:r>
        <w:r w:rsidR="00542FD0">
          <w:rPr>
            <w:noProof/>
            <w:webHidden/>
          </w:rPr>
        </w:r>
        <w:r w:rsidR="00542FD0">
          <w:rPr>
            <w:noProof/>
            <w:webHidden/>
          </w:rPr>
          <w:fldChar w:fldCharType="separate"/>
        </w:r>
        <w:r w:rsidR="00542FD0">
          <w:rPr>
            <w:noProof/>
            <w:webHidden/>
          </w:rPr>
          <w:t>87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39" w:history="1">
        <w:r w:rsidR="00542FD0" w:rsidRPr="006E2F10">
          <w:rPr>
            <w:rStyle w:val="Hyperlink"/>
            <w:noProof/>
          </w:rPr>
          <w:t>6.13.4.3 Configuration Needed</w:t>
        </w:r>
        <w:r w:rsidR="00542FD0">
          <w:rPr>
            <w:noProof/>
            <w:webHidden/>
          </w:rPr>
          <w:tab/>
        </w:r>
        <w:r w:rsidR="00542FD0">
          <w:rPr>
            <w:noProof/>
            <w:webHidden/>
          </w:rPr>
          <w:fldChar w:fldCharType="begin"/>
        </w:r>
        <w:r w:rsidR="00542FD0">
          <w:rPr>
            <w:noProof/>
            <w:webHidden/>
          </w:rPr>
          <w:instrText xml:space="preserve"> PAGEREF _Toc488327939 \h </w:instrText>
        </w:r>
        <w:r w:rsidR="00542FD0">
          <w:rPr>
            <w:noProof/>
            <w:webHidden/>
          </w:rPr>
        </w:r>
        <w:r w:rsidR="00542FD0">
          <w:rPr>
            <w:noProof/>
            <w:webHidden/>
          </w:rPr>
          <w:fldChar w:fldCharType="separate"/>
        </w:r>
        <w:r w:rsidR="00542FD0">
          <w:rPr>
            <w:noProof/>
            <w:webHidden/>
          </w:rPr>
          <w:t>88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0" w:history="1">
        <w:r w:rsidR="00542FD0" w:rsidRPr="006E2F10">
          <w:rPr>
            <w:rStyle w:val="Hyperlink"/>
            <w:noProof/>
          </w:rPr>
          <w:t>6.13.4.4 Initialization Needed</w:t>
        </w:r>
        <w:r w:rsidR="00542FD0">
          <w:rPr>
            <w:noProof/>
            <w:webHidden/>
          </w:rPr>
          <w:tab/>
        </w:r>
        <w:r w:rsidR="00542FD0">
          <w:rPr>
            <w:noProof/>
            <w:webHidden/>
          </w:rPr>
          <w:fldChar w:fldCharType="begin"/>
        </w:r>
        <w:r w:rsidR="00542FD0">
          <w:rPr>
            <w:noProof/>
            <w:webHidden/>
          </w:rPr>
          <w:instrText xml:space="preserve"> PAGEREF _Toc488327940 \h </w:instrText>
        </w:r>
        <w:r w:rsidR="00542FD0">
          <w:rPr>
            <w:noProof/>
            <w:webHidden/>
          </w:rPr>
        </w:r>
        <w:r w:rsidR="00542FD0">
          <w:rPr>
            <w:noProof/>
            <w:webHidden/>
          </w:rPr>
          <w:fldChar w:fldCharType="separate"/>
        </w:r>
        <w:r w:rsidR="00542FD0">
          <w:rPr>
            <w:noProof/>
            <w:webHidden/>
          </w:rPr>
          <w:t>88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1" w:history="1">
        <w:r w:rsidR="00542FD0" w:rsidRPr="006E2F10">
          <w:rPr>
            <w:rStyle w:val="Hyperlink"/>
            <w:noProof/>
          </w:rPr>
          <w:t>6.13.4.5 Sensor Timeout</w:t>
        </w:r>
        <w:r w:rsidR="00542FD0">
          <w:rPr>
            <w:noProof/>
            <w:webHidden/>
          </w:rPr>
          <w:tab/>
        </w:r>
        <w:r w:rsidR="00542FD0">
          <w:rPr>
            <w:noProof/>
            <w:webHidden/>
          </w:rPr>
          <w:fldChar w:fldCharType="begin"/>
        </w:r>
        <w:r w:rsidR="00542FD0">
          <w:rPr>
            <w:noProof/>
            <w:webHidden/>
          </w:rPr>
          <w:instrText xml:space="preserve"> PAGEREF _Toc488327941 \h </w:instrText>
        </w:r>
        <w:r w:rsidR="00542FD0">
          <w:rPr>
            <w:noProof/>
            <w:webHidden/>
          </w:rPr>
        </w:r>
        <w:r w:rsidR="00542FD0">
          <w:rPr>
            <w:noProof/>
            <w:webHidden/>
          </w:rPr>
          <w:fldChar w:fldCharType="separate"/>
        </w:r>
        <w:r w:rsidR="00542FD0">
          <w:rPr>
            <w:noProof/>
            <w:webHidden/>
          </w:rPr>
          <w:t>88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2" w:history="1">
        <w:r w:rsidR="00542FD0" w:rsidRPr="006E2F10">
          <w:rPr>
            <w:rStyle w:val="Hyperlink"/>
            <w:noProof/>
          </w:rPr>
          <w:t>6.13.4.6 Sensor Failure</w:t>
        </w:r>
        <w:r w:rsidR="00542FD0">
          <w:rPr>
            <w:noProof/>
            <w:webHidden/>
          </w:rPr>
          <w:tab/>
        </w:r>
        <w:r w:rsidR="00542FD0">
          <w:rPr>
            <w:noProof/>
            <w:webHidden/>
          </w:rPr>
          <w:fldChar w:fldCharType="begin"/>
        </w:r>
        <w:r w:rsidR="00542FD0">
          <w:rPr>
            <w:noProof/>
            <w:webHidden/>
          </w:rPr>
          <w:instrText xml:space="preserve"> PAGEREF _Toc488327942 \h </w:instrText>
        </w:r>
        <w:r w:rsidR="00542FD0">
          <w:rPr>
            <w:noProof/>
            <w:webHidden/>
          </w:rPr>
        </w:r>
        <w:r w:rsidR="00542FD0">
          <w:rPr>
            <w:noProof/>
            <w:webHidden/>
          </w:rPr>
          <w:fldChar w:fldCharType="separate"/>
        </w:r>
        <w:r w:rsidR="00542FD0">
          <w:rPr>
            <w:noProof/>
            <w:webHidden/>
          </w:rPr>
          <w:t>88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3" w:history="1">
        <w:r w:rsidR="00542FD0" w:rsidRPr="006E2F10">
          <w:rPr>
            <w:rStyle w:val="Hyperlink"/>
            <w:noProof/>
          </w:rPr>
          <w:t>6.13.4.7 Sensor Busy</w:t>
        </w:r>
        <w:r w:rsidR="00542FD0">
          <w:rPr>
            <w:noProof/>
            <w:webHidden/>
          </w:rPr>
          <w:tab/>
        </w:r>
        <w:r w:rsidR="00542FD0">
          <w:rPr>
            <w:noProof/>
            <w:webHidden/>
          </w:rPr>
          <w:fldChar w:fldCharType="begin"/>
        </w:r>
        <w:r w:rsidR="00542FD0">
          <w:rPr>
            <w:noProof/>
            <w:webHidden/>
          </w:rPr>
          <w:instrText xml:space="preserve"> PAGEREF _Toc488327943 \h </w:instrText>
        </w:r>
        <w:r w:rsidR="00542FD0">
          <w:rPr>
            <w:noProof/>
            <w:webHidden/>
          </w:rPr>
        </w:r>
        <w:r w:rsidR="00542FD0">
          <w:rPr>
            <w:noProof/>
            <w:webHidden/>
          </w:rPr>
          <w:fldChar w:fldCharType="separate"/>
        </w:r>
        <w:r w:rsidR="00542FD0">
          <w:rPr>
            <w:noProof/>
            <w:webHidden/>
          </w:rPr>
          <w:t>89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4" w:history="1">
        <w:r w:rsidR="00542FD0" w:rsidRPr="006E2F10">
          <w:rPr>
            <w:rStyle w:val="Hyperlink"/>
            <w:noProof/>
          </w:rPr>
          <w:t>6.13.4.8 Lock Not Held</w:t>
        </w:r>
        <w:r w:rsidR="00542FD0">
          <w:rPr>
            <w:noProof/>
            <w:webHidden/>
          </w:rPr>
          <w:tab/>
        </w:r>
        <w:r w:rsidR="00542FD0">
          <w:rPr>
            <w:noProof/>
            <w:webHidden/>
          </w:rPr>
          <w:fldChar w:fldCharType="begin"/>
        </w:r>
        <w:r w:rsidR="00542FD0">
          <w:rPr>
            <w:noProof/>
            <w:webHidden/>
          </w:rPr>
          <w:instrText xml:space="preserve"> PAGEREF _Toc488327944 \h </w:instrText>
        </w:r>
        <w:r w:rsidR="00542FD0">
          <w:rPr>
            <w:noProof/>
            <w:webHidden/>
          </w:rPr>
        </w:r>
        <w:r w:rsidR="00542FD0">
          <w:rPr>
            <w:noProof/>
            <w:webHidden/>
          </w:rPr>
          <w:fldChar w:fldCharType="separate"/>
        </w:r>
        <w:r w:rsidR="00542FD0">
          <w:rPr>
            <w:noProof/>
            <w:webHidden/>
          </w:rPr>
          <w:t>89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5" w:history="1">
        <w:r w:rsidR="00542FD0" w:rsidRPr="006E2F10">
          <w:rPr>
            <w:rStyle w:val="Hyperlink"/>
            <w:noProof/>
          </w:rPr>
          <w:t>6.13.4.9 Lock Held by Another</w:t>
        </w:r>
        <w:r w:rsidR="00542FD0">
          <w:rPr>
            <w:noProof/>
            <w:webHidden/>
          </w:rPr>
          <w:tab/>
        </w:r>
        <w:r w:rsidR="00542FD0">
          <w:rPr>
            <w:noProof/>
            <w:webHidden/>
          </w:rPr>
          <w:fldChar w:fldCharType="begin"/>
        </w:r>
        <w:r w:rsidR="00542FD0">
          <w:rPr>
            <w:noProof/>
            <w:webHidden/>
          </w:rPr>
          <w:instrText xml:space="preserve"> PAGEREF _Toc488327945 \h </w:instrText>
        </w:r>
        <w:r w:rsidR="00542FD0">
          <w:rPr>
            <w:noProof/>
            <w:webHidden/>
          </w:rPr>
        </w:r>
        <w:r w:rsidR="00542FD0">
          <w:rPr>
            <w:noProof/>
            <w:webHidden/>
          </w:rPr>
          <w:fldChar w:fldCharType="separate"/>
        </w:r>
        <w:r w:rsidR="00542FD0">
          <w:rPr>
            <w:noProof/>
            <w:webHidden/>
          </w:rPr>
          <w:t>89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6" w:history="1">
        <w:r w:rsidR="00542FD0" w:rsidRPr="006E2F10">
          <w:rPr>
            <w:rStyle w:val="Hyperlink"/>
            <w:noProof/>
          </w:rPr>
          <w:t>6.13.4.10 Canceled</w:t>
        </w:r>
        <w:r w:rsidR="00542FD0">
          <w:rPr>
            <w:noProof/>
            <w:webHidden/>
          </w:rPr>
          <w:tab/>
        </w:r>
        <w:r w:rsidR="00542FD0">
          <w:rPr>
            <w:noProof/>
            <w:webHidden/>
          </w:rPr>
          <w:fldChar w:fldCharType="begin"/>
        </w:r>
        <w:r w:rsidR="00542FD0">
          <w:rPr>
            <w:noProof/>
            <w:webHidden/>
          </w:rPr>
          <w:instrText xml:space="preserve"> PAGEREF _Toc488327946 \h </w:instrText>
        </w:r>
        <w:r w:rsidR="00542FD0">
          <w:rPr>
            <w:noProof/>
            <w:webHidden/>
          </w:rPr>
        </w:r>
        <w:r w:rsidR="00542FD0">
          <w:rPr>
            <w:noProof/>
            <w:webHidden/>
          </w:rPr>
          <w:fldChar w:fldCharType="separate"/>
        </w:r>
        <w:r w:rsidR="00542FD0">
          <w:rPr>
            <w:noProof/>
            <w:webHidden/>
          </w:rPr>
          <w:t>89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7" w:history="1">
        <w:r w:rsidR="00542FD0" w:rsidRPr="006E2F10">
          <w:rPr>
            <w:rStyle w:val="Hyperlink"/>
            <w:noProof/>
          </w:rPr>
          <w:t>6.13.4.11 Canceled with Sensor Failure</w:t>
        </w:r>
        <w:r w:rsidR="00542FD0">
          <w:rPr>
            <w:noProof/>
            <w:webHidden/>
          </w:rPr>
          <w:tab/>
        </w:r>
        <w:r w:rsidR="00542FD0">
          <w:rPr>
            <w:noProof/>
            <w:webHidden/>
          </w:rPr>
          <w:fldChar w:fldCharType="begin"/>
        </w:r>
        <w:r w:rsidR="00542FD0">
          <w:rPr>
            <w:noProof/>
            <w:webHidden/>
          </w:rPr>
          <w:instrText xml:space="preserve"> PAGEREF _Toc488327947 \h </w:instrText>
        </w:r>
        <w:r w:rsidR="00542FD0">
          <w:rPr>
            <w:noProof/>
            <w:webHidden/>
          </w:rPr>
        </w:r>
        <w:r w:rsidR="00542FD0">
          <w:rPr>
            <w:noProof/>
            <w:webHidden/>
          </w:rPr>
          <w:fldChar w:fldCharType="separate"/>
        </w:r>
        <w:r w:rsidR="00542FD0">
          <w:rPr>
            <w:noProof/>
            <w:webHidden/>
          </w:rPr>
          <w:t>90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8" w:history="1">
        <w:r w:rsidR="00542FD0" w:rsidRPr="006E2F10">
          <w:rPr>
            <w:rStyle w:val="Hyperlink"/>
            <w:noProof/>
          </w:rPr>
          <w:t>6.13.4.12 Bad Value</w:t>
        </w:r>
        <w:r w:rsidR="00542FD0">
          <w:rPr>
            <w:noProof/>
            <w:webHidden/>
          </w:rPr>
          <w:tab/>
        </w:r>
        <w:r w:rsidR="00542FD0">
          <w:rPr>
            <w:noProof/>
            <w:webHidden/>
          </w:rPr>
          <w:fldChar w:fldCharType="begin"/>
        </w:r>
        <w:r w:rsidR="00542FD0">
          <w:rPr>
            <w:noProof/>
            <w:webHidden/>
          </w:rPr>
          <w:instrText xml:space="preserve"> PAGEREF _Toc488327948 \h </w:instrText>
        </w:r>
        <w:r w:rsidR="00542FD0">
          <w:rPr>
            <w:noProof/>
            <w:webHidden/>
          </w:rPr>
        </w:r>
        <w:r w:rsidR="00542FD0">
          <w:rPr>
            <w:noProof/>
            <w:webHidden/>
          </w:rPr>
          <w:fldChar w:fldCharType="separate"/>
        </w:r>
        <w:r w:rsidR="00542FD0">
          <w:rPr>
            <w:noProof/>
            <w:webHidden/>
          </w:rPr>
          <w:t>90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49" w:history="1">
        <w:r w:rsidR="00542FD0" w:rsidRPr="006E2F10">
          <w:rPr>
            <w:rStyle w:val="Hyperlink"/>
            <w:noProof/>
          </w:rPr>
          <w:t>6.13.4.13 Invalid Id</w:t>
        </w:r>
        <w:r w:rsidR="00542FD0">
          <w:rPr>
            <w:noProof/>
            <w:webHidden/>
          </w:rPr>
          <w:tab/>
        </w:r>
        <w:r w:rsidR="00542FD0">
          <w:rPr>
            <w:noProof/>
            <w:webHidden/>
          </w:rPr>
          <w:fldChar w:fldCharType="begin"/>
        </w:r>
        <w:r w:rsidR="00542FD0">
          <w:rPr>
            <w:noProof/>
            <w:webHidden/>
          </w:rPr>
          <w:instrText xml:space="preserve"> PAGEREF _Toc488327949 \h </w:instrText>
        </w:r>
        <w:r w:rsidR="00542FD0">
          <w:rPr>
            <w:noProof/>
            <w:webHidden/>
          </w:rPr>
        </w:r>
        <w:r w:rsidR="00542FD0">
          <w:rPr>
            <w:noProof/>
            <w:webHidden/>
          </w:rPr>
          <w:fldChar w:fldCharType="separate"/>
        </w:r>
        <w:r w:rsidR="00542FD0">
          <w:rPr>
            <w:noProof/>
            <w:webHidden/>
          </w:rPr>
          <w:t>90</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950" w:history="1">
        <w:r w:rsidR="00542FD0" w:rsidRPr="006E2F10">
          <w:rPr>
            <w:rStyle w:val="Hyperlink"/>
            <w:noProof/>
          </w:rPr>
          <w:t>6.14 Begin Capture</w:t>
        </w:r>
        <w:r w:rsidR="00542FD0">
          <w:rPr>
            <w:noProof/>
            <w:webHidden/>
          </w:rPr>
          <w:tab/>
        </w:r>
        <w:r w:rsidR="00542FD0">
          <w:rPr>
            <w:noProof/>
            <w:webHidden/>
          </w:rPr>
          <w:fldChar w:fldCharType="begin"/>
        </w:r>
        <w:r w:rsidR="00542FD0">
          <w:rPr>
            <w:noProof/>
            <w:webHidden/>
          </w:rPr>
          <w:instrText xml:space="preserve"> PAGEREF _Toc488327950 \h </w:instrText>
        </w:r>
        <w:r w:rsidR="00542FD0">
          <w:rPr>
            <w:noProof/>
            <w:webHidden/>
          </w:rPr>
        </w:r>
        <w:r w:rsidR="00542FD0">
          <w:rPr>
            <w:noProof/>
            <w:webHidden/>
          </w:rPr>
          <w:fldChar w:fldCharType="separate"/>
        </w:r>
        <w:r w:rsidR="00542FD0">
          <w:rPr>
            <w:noProof/>
            <w:webHidden/>
          </w:rPr>
          <w:t>91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51" w:history="1">
        <w:r w:rsidR="00542FD0" w:rsidRPr="006E2F10">
          <w:rPr>
            <w:rStyle w:val="Hyperlink"/>
            <w:noProof/>
          </w:rPr>
          <w:t>6.14.1 Result Summary</w:t>
        </w:r>
        <w:r w:rsidR="00542FD0">
          <w:rPr>
            <w:noProof/>
            <w:webHidden/>
          </w:rPr>
          <w:tab/>
        </w:r>
        <w:r w:rsidR="00542FD0">
          <w:rPr>
            <w:noProof/>
            <w:webHidden/>
          </w:rPr>
          <w:fldChar w:fldCharType="begin"/>
        </w:r>
        <w:r w:rsidR="00542FD0">
          <w:rPr>
            <w:noProof/>
            <w:webHidden/>
          </w:rPr>
          <w:instrText xml:space="preserve"> PAGEREF _Toc488327951 \h </w:instrText>
        </w:r>
        <w:r w:rsidR="00542FD0">
          <w:rPr>
            <w:noProof/>
            <w:webHidden/>
          </w:rPr>
        </w:r>
        <w:r w:rsidR="00542FD0">
          <w:rPr>
            <w:noProof/>
            <w:webHidden/>
          </w:rPr>
          <w:fldChar w:fldCharType="separate"/>
        </w:r>
        <w:r w:rsidR="00542FD0">
          <w:rPr>
            <w:noProof/>
            <w:webHidden/>
          </w:rPr>
          <w:t>91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52" w:history="1">
        <w:r w:rsidR="00542FD0" w:rsidRPr="006E2F10">
          <w:rPr>
            <w:rStyle w:val="Hyperlink"/>
            <w:noProof/>
          </w:rPr>
          <w:t>6.14.2 Usage Notes</w:t>
        </w:r>
        <w:r w:rsidR="00542FD0">
          <w:rPr>
            <w:noProof/>
            <w:webHidden/>
          </w:rPr>
          <w:tab/>
        </w:r>
        <w:r w:rsidR="00542FD0">
          <w:rPr>
            <w:noProof/>
            <w:webHidden/>
          </w:rPr>
          <w:fldChar w:fldCharType="begin"/>
        </w:r>
        <w:r w:rsidR="00542FD0">
          <w:rPr>
            <w:noProof/>
            <w:webHidden/>
          </w:rPr>
          <w:instrText xml:space="preserve"> PAGEREF _Toc488327952 \h </w:instrText>
        </w:r>
        <w:r w:rsidR="00542FD0">
          <w:rPr>
            <w:noProof/>
            <w:webHidden/>
          </w:rPr>
        </w:r>
        <w:r w:rsidR="00542FD0">
          <w:rPr>
            <w:noProof/>
            <w:webHidden/>
          </w:rPr>
          <w:fldChar w:fldCharType="separate"/>
        </w:r>
        <w:r w:rsidR="00542FD0">
          <w:rPr>
            <w:noProof/>
            <w:webHidden/>
          </w:rPr>
          <w:t>91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53" w:history="1">
        <w:r w:rsidR="00542FD0" w:rsidRPr="006E2F10">
          <w:rPr>
            <w:rStyle w:val="Hyperlink"/>
            <w:noProof/>
          </w:rPr>
          <w:t>6.14.3 Unique Knowledge</w:t>
        </w:r>
        <w:r w:rsidR="00542FD0">
          <w:rPr>
            <w:noProof/>
            <w:webHidden/>
          </w:rPr>
          <w:tab/>
        </w:r>
        <w:r w:rsidR="00542FD0">
          <w:rPr>
            <w:noProof/>
            <w:webHidden/>
          </w:rPr>
          <w:fldChar w:fldCharType="begin"/>
        </w:r>
        <w:r w:rsidR="00542FD0">
          <w:rPr>
            <w:noProof/>
            <w:webHidden/>
          </w:rPr>
          <w:instrText xml:space="preserve"> PAGEREF _Toc488327953 \h </w:instrText>
        </w:r>
        <w:r w:rsidR="00542FD0">
          <w:rPr>
            <w:noProof/>
            <w:webHidden/>
          </w:rPr>
        </w:r>
        <w:r w:rsidR="00542FD0">
          <w:rPr>
            <w:noProof/>
            <w:webHidden/>
          </w:rPr>
          <w:fldChar w:fldCharType="separate"/>
        </w:r>
        <w:r w:rsidR="00542FD0">
          <w:rPr>
            <w:noProof/>
            <w:webHidden/>
          </w:rPr>
          <w:t>92</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54" w:history="1">
        <w:r w:rsidR="00542FD0" w:rsidRPr="006E2F10">
          <w:rPr>
            <w:rStyle w:val="Hyperlink"/>
            <w:noProof/>
          </w:rPr>
          <w:t>6.14.4 Return Values Detail</w:t>
        </w:r>
        <w:r w:rsidR="00542FD0">
          <w:rPr>
            <w:noProof/>
            <w:webHidden/>
          </w:rPr>
          <w:tab/>
        </w:r>
        <w:r w:rsidR="00542FD0">
          <w:rPr>
            <w:noProof/>
            <w:webHidden/>
          </w:rPr>
          <w:fldChar w:fldCharType="begin"/>
        </w:r>
        <w:r w:rsidR="00542FD0">
          <w:rPr>
            <w:noProof/>
            <w:webHidden/>
          </w:rPr>
          <w:instrText xml:space="preserve"> PAGEREF _Toc488327954 \h </w:instrText>
        </w:r>
        <w:r w:rsidR="00542FD0">
          <w:rPr>
            <w:noProof/>
            <w:webHidden/>
          </w:rPr>
        </w:r>
        <w:r w:rsidR="00542FD0">
          <w:rPr>
            <w:noProof/>
            <w:webHidden/>
          </w:rPr>
          <w:fldChar w:fldCharType="separate"/>
        </w:r>
        <w:r w:rsidR="00542FD0">
          <w:rPr>
            <w:noProof/>
            <w:webHidden/>
          </w:rPr>
          <w:t>92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55" w:history="1">
        <w:r w:rsidR="00542FD0" w:rsidRPr="006E2F10">
          <w:rPr>
            <w:rStyle w:val="Hyperlink"/>
            <w:noProof/>
          </w:rPr>
          <w:t>6.14.4.1 Success</w:t>
        </w:r>
        <w:r w:rsidR="00542FD0">
          <w:rPr>
            <w:noProof/>
            <w:webHidden/>
          </w:rPr>
          <w:tab/>
        </w:r>
        <w:r w:rsidR="00542FD0">
          <w:rPr>
            <w:noProof/>
            <w:webHidden/>
          </w:rPr>
          <w:fldChar w:fldCharType="begin"/>
        </w:r>
        <w:r w:rsidR="00542FD0">
          <w:rPr>
            <w:noProof/>
            <w:webHidden/>
          </w:rPr>
          <w:instrText xml:space="preserve"> PAGEREF _Toc488327955 \h </w:instrText>
        </w:r>
        <w:r w:rsidR="00542FD0">
          <w:rPr>
            <w:noProof/>
            <w:webHidden/>
          </w:rPr>
        </w:r>
        <w:r w:rsidR="00542FD0">
          <w:rPr>
            <w:noProof/>
            <w:webHidden/>
          </w:rPr>
          <w:fldChar w:fldCharType="separate"/>
        </w:r>
        <w:r w:rsidR="00542FD0">
          <w:rPr>
            <w:noProof/>
            <w:webHidden/>
          </w:rPr>
          <w:t>92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56" w:history="1">
        <w:r w:rsidR="00542FD0" w:rsidRPr="006E2F10">
          <w:rPr>
            <w:rStyle w:val="Hyperlink"/>
            <w:noProof/>
          </w:rPr>
          <w:t>6.14.4.2 Failure</w:t>
        </w:r>
        <w:r w:rsidR="00542FD0">
          <w:rPr>
            <w:noProof/>
            <w:webHidden/>
          </w:rPr>
          <w:tab/>
        </w:r>
        <w:r w:rsidR="00542FD0">
          <w:rPr>
            <w:noProof/>
            <w:webHidden/>
          </w:rPr>
          <w:fldChar w:fldCharType="begin"/>
        </w:r>
        <w:r w:rsidR="00542FD0">
          <w:rPr>
            <w:noProof/>
            <w:webHidden/>
          </w:rPr>
          <w:instrText xml:space="preserve"> PAGEREF _Toc488327956 \h </w:instrText>
        </w:r>
        <w:r w:rsidR="00542FD0">
          <w:rPr>
            <w:noProof/>
            <w:webHidden/>
          </w:rPr>
        </w:r>
        <w:r w:rsidR="00542FD0">
          <w:rPr>
            <w:noProof/>
            <w:webHidden/>
          </w:rPr>
          <w:fldChar w:fldCharType="separate"/>
        </w:r>
        <w:r w:rsidR="00542FD0">
          <w:rPr>
            <w:noProof/>
            <w:webHidden/>
          </w:rPr>
          <w:t>92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57" w:history="1">
        <w:r w:rsidR="00542FD0" w:rsidRPr="006E2F10">
          <w:rPr>
            <w:rStyle w:val="Hyperlink"/>
            <w:noProof/>
          </w:rPr>
          <w:t>6.14.4.3 Configuration Needed</w:t>
        </w:r>
        <w:r w:rsidR="00542FD0">
          <w:rPr>
            <w:noProof/>
            <w:webHidden/>
          </w:rPr>
          <w:tab/>
        </w:r>
        <w:r w:rsidR="00542FD0">
          <w:rPr>
            <w:noProof/>
            <w:webHidden/>
          </w:rPr>
          <w:fldChar w:fldCharType="begin"/>
        </w:r>
        <w:r w:rsidR="00542FD0">
          <w:rPr>
            <w:noProof/>
            <w:webHidden/>
          </w:rPr>
          <w:instrText xml:space="preserve"> PAGEREF _Toc488327957 \h </w:instrText>
        </w:r>
        <w:r w:rsidR="00542FD0">
          <w:rPr>
            <w:noProof/>
            <w:webHidden/>
          </w:rPr>
        </w:r>
        <w:r w:rsidR="00542FD0">
          <w:rPr>
            <w:noProof/>
            <w:webHidden/>
          </w:rPr>
          <w:fldChar w:fldCharType="separate"/>
        </w:r>
        <w:r w:rsidR="00542FD0">
          <w:rPr>
            <w:noProof/>
            <w:webHidden/>
          </w:rPr>
          <w:t>92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58" w:history="1">
        <w:r w:rsidR="00542FD0" w:rsidRPr="006E2F10">
          <w:rPr>
            <w:rStyle w:val="Hyperlink"/>
            <w:noProof/>
          </w:rPr>
          <w:t>6.14.4.4 Initialization Needed</w:t>
        </w:r>
        <w:r w:rsidR="00542FD0">
          <w:rPr>
            <w:noProof/>
            <w:webHidden/>
          </w:rPr>
          <w:tab/>
        </w:r>
        <w:r w:rsidR="00542FD0">
          <w:rPr>
            <w:noProof/>
            <w:webHidden/>
          </w:rPr>
          <w:fldChar w:fldCharType="begin"/>
        </w:r>
        <w:r w:rsidR="00542FD0">
          <w:rPr>
            <w:noProof/>
            <w:webHidden/>
          </w:rPr>
          <w:instrText xml:space="preserve"> PAGEREF _Toc488327958 \h </w:instrText>
        </w:r>
        <w:r w:rsidR="00542FD0">
          <w:rPr>
            <w:noProof/>
            <w:webHidden/>
          </w:rPr>
        </w:r>
        <w:r w:rsidR="00542FD0">
          <w:rPr>
            <w:noProof/>
            <w:webHidden/>
          </w:rPr>
          <w:fldChar w:fldCharType="separate"/>
        </w:r>
        <w:r w:rsidR="00542FD0">
          <w:rPr>
            <w:noProof/>
            <w:webHidden/>
          </w:rPr>
          <w:t>93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59" w:history="1">
        <w:r w:rsidR="00542FD0" w:rsidRPr="006E2F10">
          <w:rPr>
            <w:rStyle w:val="Hyperlink"/>
            <w:noProof/>
          </w:rPr>
          <w:t>6.14.4.5 Sensor Timeout</w:t>
        </w:r>
        <w:r w:rsidR="00542FD0">
          <w:rPr>
            <w:noProof/>
            <w:webHidden/>
          </w:rPr>
          <w:tab/>
        </w:r>
        <w:r w:rsidR="00542FD0">
          <w:rPr>
            <w:noProof/>
            <w:webHidden/>
          </w:rPr>
          <w:fldChar w:fldCharType="begin"/>
        </w:r>
        <w:r w:rsidR="00542FD0">
          <w:rPr>
            <w:noProof/>
            <w:webHidden/>
          </w:rPr>
          <w:instrText xml:space="preserve"> PAGEREF _Toc488327959 \h </w:instrText>
        </w:r>
        <w:r w:rsidR="00542FD0">
          <w:rPr>
            <w:noProof/>
            <w:webHidden/>
          </w:rPr>
        </w:r>
        <w:r w:rsidR="00542FD0">
          <w:rPr>
            <w:noProof/>
            <w:webHidden/>
          </w:rPr>
          <w:fldChar w:fldCharType="separate"/>
        </w:r>
        <w:r w:rsidR="00542FD0">
          <w:rPr>
            <w:noProof/>
            <w:webHidden/>
          </w:rPr>
          <w:t>93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60" w:history="1">
        <w:r w:rsidR="00542FD0" w:rsidRPr="006E2F10">
          <w:rPr>
            <w:rStyle w:val="Hyperlink"/>
            <w:noProof/>
          </w:rPr>
          <w:t>6.14.4.6 Sensor Failure</w:t>
        </w:r>
        <w:r w:rsidR="00542FD0">
          <w:rPr>
            <w:noProof/>
            <w:webHidden/>
          </w:rPr>
          <w:tab/>
        </w:r>
        <w:r w:rsidR="00542FD0">
          <w:rPr>
            <w:noProof/>
            <w:webHidden/>
          </w:rPr>
          <w:fldChar w:fldCharType="begin"/>
        </w:r>
        <w:r w:rsidR="00542FD0">
          <w:rPr>
            <w:noProof/>
            <w:webHidden/>
          </w:rPr>
          <w:instrText xml:space="preserve"> PAGEREF _Toc488327960 \h </w:instrText>
        </w:r>
        <w:r w:rsidR="00542FD0">
          <w:rPr>
            <w:noProof/>
            <w:webHidden/>
          </w:rPr>
        </w:r>
        <w:r w:rsidR="00542FD0">
          <w:rPr>
            <w:noProof/>
            <w:webHidden/>
          </w:rPr>
          <w:fldChar w:fldCharType="separate"/>
        </w:r>
        <w:r w:rsidR="00542FD0">
          <w:rPr>
            <w:noProof/>
            <w:webHidden/>
          </w:rPr>
          <w:t>93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61" w:history="1">
        <w:r w:rsidR="00542FD0" w:rsidRPr="006E2F10">
          <w:rPr>
            <w:rStyle w:val="Hyperlink"/>
            <w:noProof/>
          </w:rPr>
          <w:t>6.14.4.7 Sensor Busy</w:t>
        </w:r>
        <w:r w:rsidR="00542FD0">
          <w:rPr>
            <w:noProof/>
            <w:webHidden/>
          </w:rPr>
          <w:tab/>
        </w:r>
        <w:r w:rsidR="00542FD0">
          <w:rPr>
            <w:noProof/>
            <w:webHidden/>
          </w:rPr>
          <w:fldChar w:fldCharType="begin"/>
        </w:r>
        <w:r w:rsidR="00542FD0">
          <w:rPr>
            <w:noProof/>
            <w:webHidden/>
          </w:rPr>
          <w:instrText xml:space="preserve"> PAGEREF _Toc488327961 \h </w:instrText>
        </w:r>
        <w:r w:rsidR="00542FD0">
          <w:rPr>
            <w:noProof/>
            <w:webHidden/>
          </w:rPr>
        </w:r>
        <w:r w:rsidR="00542FD0">
          <w:rPr>
            <w:noProof/>
            <w:webHidden/>
          </w:rPr>
          <w:fldChar w:fldCharType="separate"/>
        </w:r>
        <w:r w:rsidR="00542FD0">
          <w:rPr>
            <w:noProof/>
            <w:webHidden/>
          </w:rPr>
          <w:t>94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62" w:history="1">
        <w:r w:rsidR="00542FD0" w:rsidRPr="006E2F10">
          <w:rPr>
            <w:rStyle w:val="Hyperlink"/>
            <w:noProof/>
          </w:rPr>
          <w:t>6.14.4.8 Lock Not Held</w:t>
        </w:r>
        <w:r w:rsidR="00542FD0">
          <w:rPr>
            <w:noProof/>
            <w:webHidden/>
          </w:rPr>
          <w:tab/>
        </w:r>
        <w:r w:rsidR="00542FD0">
          <w:rPr>
            <w:noProof/>
            <w:webHidden/>
          </w:rPr>
          <w:fldChar w:fldCharType="begin"/>
        </w:r>
        <w:r w:rsidR="00542FD0">
          <w:rPr>
            <w:noProof/>
            <w:webHidden/>
          </w:rPr>
          <w:instrText xml:space="preserve"> PAGEREF _Toc488327962 \h </w:instrText>
        </w:r>
        <w:r w:rsidR="00542FD0">
          <w:rPr>
            <w:noProof/>
            <w:webHidden/>
          </w:rPr>
        </w:r>
        <w:r w:rsidR="00542FD0">
          <w:rPr>
            <w:noProof/>
            <w:webHidden/>
          </w:rPr>
          <w:fldChar w:fldCharType="separate"/>
        </w:r>
        <w:r w:rsidR="00542FD0">
          <w:rPr>
            <w:noProof/>
            <w:webHidden/>
          </w:rPr>
          <w:t>94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63" w:history="1">
        <w:r w:rsidR="00542FD0" w:rsidRPr="006E2F10">
          <w:rPr>
            <w:rStyle w:val="Hyperlink"/>
            <w:noProof/>
          </w:rPr>
          <w:t>6.14.4.9 Lock Held by Another</w:t>
        </w:r>
        <w:r w:rsidR="00542FD0">
          <w:rPr>
            <w:noProof/>
            <w:webHidden/>
          </w:rPr>
          <w:tab/>
        </w:r>
        <w:r w:rsidR="00542FD0">
          <w:rPr>
            <w:noProof/>
            <w:webHidden/>
          </w:rPr>
          <w:fldChar w:fldCharType="begin"/>
        </w:r>
        <w:r w:rsidR="00542FD0">
          <w:rPr>
            <w:noProof/>
            <w:webHidden/>
          </w:rPr>
          <w:instrText xml:space="preserve"> PAGEREF _Toc488327963 \h </w:instrText>
        </w:r>
        <w:r w:rsidR="00542FD0">
          <w:rPr>
            <w:noProof/>
            <w:webHidden/>
          </w:rPr>
        </w:r>
        <w:r w:rsidR="00542FD0">
          <w:rPr>
            <w:noProof/>
            <w:webHidden/>
          </w:rPr>
          <w:fldChar w:fldCharType="separate"/>
        </w:r>
        <w:r w:rsidR="00542FD0">
          <w:rPr>
            <w:noProof/>
            <w:webHidden/>
          </w:rPr>
          <w:t>94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64" w:history="1">
        <w:r w:rsidR="00542FD0" w:rsidRPr="006E2F10">
          <w:rPr>
            <w:rStyle w:val="Hyperlink"/>
            <w:noProof/>
          </w:rPr>
          <w:t>6.14.4.10 Canceled</w:t>
        </w:r>
        <w:r w:rsidR="00542FD0">
          <w:rPr>
            <w:noProof/>
            <w:webHidden/>
          </w:rPr>
          <w:tab/>
        </w:r>
        <w:r w:rsidR="00542FD0">
          <w:rPr>
            <w:noProof/>
            <w:webHidden/>
          </w:rPr>
          <w:fldChar w:fldCharType="begin"/>
        </w:r>
        <w:r w:rsidR="00542FD0">
          <w:rPr>
            <w:noProof/>
            <w:webHidden/>
          </w:rPr>
          <w:instrText xml:space="preserve"> PAGEREF _Toc488327964 \h </w:instrText>
        </w:r>
        <w:r w:rsidR="00542FD0">
          <w:rPr>
            <w:noProof/>
            <w:webHidden/>
          </w:rPr>
        </w:r>
        <w:r w:rsidR="00542FD0">
          <w:rPr>
            <w:noProof/>
            <w:webHidden/>
          </w:rPr>
          <w:fldChar w:fldCharType="separate"/>
        </w:r>
        <w:r w:rsidR="00542FD0">
          <w:rPr>
            <w:noProof/>
            <w:webHidden/>
          </w:rPr>
          <w:t>94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65" w:history="1">
        <w:r w:rsidR="00542FD0" w:rsidRPr="006E2F10">
          <w:rPr>
            <w:rStyle w:val="Hyperlink"/>
            <w:noProof/>
          </w:rPr>
          <w:t>6.14.4.11 Canceled with Sensor Failure</w:t>
        </w:r>
        <w:r w:rsidR="00542FD0">
          <w:rPr>
            <w:noProof/>
            <w:webHidden/>
          </w:rPr>
          <w:tab/>
        </w:r>
        <w:r w:rsidR="00542FD0">
          <w:rPr>
            <w:noProof/>
            <w:webHidden/>
          </w:rPr>
          <w:fldChar w:fldCharType="begin"/>
        </w:r>
        <w:r w:rsidR="00542FD0">
          <w:rPr>
            <w:noProof/>
            <w:webHidden/>
          </w:rPr>
          <w:instrText xml:space="preserve"> PAGEREF _Toc488327965 \h </w:instrText>
        </w:r>
        <w:r w:rsidR="00542FD0">
          <w:rPr>
            <w:noProof/>
            <w:webHidden/>
          </w:rPr>
        </w:r>
        <w:r w:rsidR="00542FD0">
          <w:rPr>
            <w:noProof/>
            <w:webHidden/>
          </w:rPr>
          <w:fldChar w:fldCharType="separate"/>
        </w:r>
        <w:r w:rsidR="00542FD0">
          <w:rPr>
            <w:noProof/>
            <w:webHidden/>
          </w:rPr>
          <w:t>95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66" w:history="1">
        <w:r w:rsidR="00542FD0" w:rsidRPr="006E2F10">
          <w:rPr>
            <w:rStyle w:val="Hyperlink"/>
            <w:noProof/>
          </w:rPr>
          <w:t>6.14.4.12 Bad Value</w:t>
        </w:r>
        <w:r w:rsidR="00542FD0">
          <w:rPr>
            <w:noProof/>
            <w:webHidden/>
          </w:rPr>
          <w:tab/>
        </w:r>
        <w:r w:rsidR="00542FD0">
          <w:rPr>
            <w:noProof/>
            <w:webHidden/>
          </w:rPr>
          <w:fldChar w:fldCharType="begin"/>
        </w:r>
        <w:r w:rsidR="00542FD0">
          <w:rPr>
            <w:noProof/>
            <w:webHidden/>
          </w:rPr>
          <w:instrText xml:space="preserve"> PAGEREF _Toc488327966 \h </w:instrText>
        </w:r>
        <w:r w:rsidR="00542FD0">
          <w:rPr>
            <w:noProof/>
            <w:webHidden/>
          </w:rPr>
        </w:r>
        <w:r w:rsidR="00542FD0">
          <w:rPr>
            <w:noProof/>
            <w:webHidden/>
          </w:rPr>
          <w:fldChar w:fldCharType="separate"/>
        </w:r>
        <w:r w:rsidR="00542FD0">
          <w:rPr>
            <w:noProof/>
            <w:webHidden/>
          </w:rPr>
          <w:t>95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67" w:history="1">
        <w:r w:rsidR="00542FD0" w:rsidRPr="006E2F10">
          <w:rPr>
            <w:rStyle w:val="Hyperlink"/>
            <w:noProof/>
          </w:rPr>
          <w:t>6.14.4.13 Invalid Id</w:t>
        </w:r>
        <w:r w:rsidR="00542FD0">
          <w:rPr>
            <w:noProof/>
            <w:webHidden/>
          </w:rPr>
          <w:tab/>
        </w:r>
        <w:r w:rsidR="00542FD0">
          <w:rPr>
            <w:noProof/>
            <w:webHidden/>
          </w:rPr>
          <w:fldChar w:fldCharType="begin"/>
        </w:r>
        <w:r w:rsidR="00542FD0">
          <w:rPr>
            <w:noProof/>
            <w:webHidden/>
          </w:rPr>
          <w:instrText xml:space="preserve"> PAGEREF _Toc488327967 \h </w:instrText>
        </w:r>
        <w:r w:rsidR="00542FD0">
          <w:rPr>
            <w:noProof/>
            <w:webHidden/>
          </w:rPr>
        </w:r>
        <w:r w:rsidR="00542FD0">
          <w:rPr>
            <w:noProof/>
            <w:webHidden/>
          </w:rPr>
          <w:fldChar w:fldCharType="separate"/>
        </w:r>
        <w:r w:rsidR="00542FD0">
          <w:rPr>
            <w:noProof/>
            <w:webHidden/>
          </w:rPr>
          <w:t>95</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968" w:history="1">
        <w:r w:rsidR="00542FD0" w:rsidRPr="006E2F10">
          <w:rPr>
            <w:rStyle w:val="Hyperlink"/>
            <w:noProof/>
          </w:rPr>
          <w:t>6.15 End Capture</w:t>
        </w:r>
        <w:r w:rsidR="00542FD0">
          <w:rPr>
            <w:noProof/>
            <w:webHidden/>
          </w:rPr>
          <w:tab/>
        </w:r>
        <w:r w:rsidR="00542FD0">
          <w:rPr>
            <w:noProof/>
            <w:webHidden/>
          </w:rPr>
          <w:fldChar w:fldCharType="begin"/>
        </w:r>
        <w:r w:rsidR="00542FD0">
          <w:rPr>
            <w:noProof/>
            <w:webHidden/>
          </w:rPr>
          <w:instrText xml:space="preserve"> PAGEREF _Toc488327968 \h </w:instrText>
        </w:r>
        <w:r w:rsidR="00542FD0">
          <w:rPr>
            <w:noProof/>
            <w:webHidden/>
          </w:rPr>
        </w:r>
        <w:r w:rsidR="00542FD0">
          <w:rPr>
            <w:noProof/>
            <w:webHidden/>
          </w:rPr>
          <w:fldChar w:fldCharType="separate"/>
        </w:r>
        <w:r w:rsidR="00542FD0">
          <w:rPr>
            <w:noProof/>
            <w:webHidden/>
          </w:rPr>
          <w:t>96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69" w:history="1">
        <w:r w:rsidR="00542FD0" w:rsidRPr="006E2F10">
          <w:rPr>
            <w:rStyle w:val="Hyperlink"/>
            <w:noProof/>
          </w:rPr>
          <w:t>6.15.1 Result Summary</w:t>
        </w:r>
        <w:r w:rsidR="00542FD0">
          <w:rPr>
            <w:noProof/>
            <w:webHidden/>
          </w:rPr>
          <w:tab/>
        </w:r>
        <w:r w:rsidR="00542FD0">
          <w:rPr>
            <w:noProof/>
            <w:webHidden/>
          </w:rPr>
          <w:fldChar w:fldCharType="begin"/>
        </w:r>
        <w:r w:rsidR="00542FD0">
          <w:rPr>
            <w:noProof/>
            <w:webHidden/>
          </w:rPr>
          <w:instrText xml:space="preserve"> PAGEREF _Toc488327969 \h </w:instrText>
        </w:r>
        <w:r w:rsidR="00542FD0">
          <w:rPr>
            <w:noProof/>
            <w:webHidden/>
          </w:rPr>
        </w:r>
        <w:r w:rsidR="00542FD0">
          <w:rPr>
            <w:noProof/>
            <w:webHidden/>
          </w:rPr>
          <w:fldChar w:fldCharType="separate"/>
        </w:r>
        <w:r w:rsidR="00542FD0">
          <w:rPr>
            <w:noProof/>
            <w:webHidden/>
          </w:rPr>
          <w:t>96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70" w:history="1">
        <w:r w:rsidR="00542FD0" w:rsidRPr="006E2F10">
          <w:rPr>
            <w:rStyle w:val="Hyperlink"/>
            <w:noProof/>
          </w:rPr>
          <w:t>6.15.2 Usage Notes</w:t>
        </w:r>
        <w:r w:rsidR="00542FD0">
          <w:rPr>
            <w:noProof/>
            <w:webHidden/>
          </w:rPr>
          <w:tab/>
        </w:r>
        <w:r w:rsidR="00542FD0">
          <w:rPr>
            <w:noProof/>
            <w:webHidden/>
          </w:rPr>
          <w:fldChar w:fldCharType="begin"/>
        </w:r>
        <w:r w:rsidR="00542FD0">
          <w:rPr>
            <w:noProof/>
            <w:webHidden/>
          </w:rPr>
          <w:instrText xml:space="preserve"> PAGEREF _Toc488327970 \h </w:instrText>
        </w:r>
        <w:r w:rsidR="00542FD0">
          <w:rPr>
            <w:noProof/>
            <w:webHidden/>
          </w:rPr>
        </w:r>
        <w:r w:rsidR="00542FD0">
          <w:rPr>
            <w:noProof/>
            <w:webHidden/>
          </w:rPr>
          <w:fldChar w:fldCharType="separate"/>
        </w:r>
        <w:r w:rsidR="00542FD0">
          <w:rPr>
            <w:noProof/>
            <w:webHidden/>
          </w:rPr>
          <w:t>96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71" w:history="1">
        <w:r w:rsidR="00542FD0" w:rsidRPr="006E2F10">
          <w:rPr>
            <w:rStyle w:val="Hyperlink"/>
            <w:noProof/>
          </w:rPr>
          <w:t>6.15.2.1 Transferrable Asynchronous Captures</w:t>
        </w:r>
        <w:r w:rsidR="00542FD0">
          <w:rPr>
            <w:noProof/>
            <w:webHidden/>
          </w:rPr>
          <w:tab/>
        </w:r>
        <w:r w:rsidR="00542FD0">
          <w:rPr>
            <w:noProof/>
            <w:webHidden/>
          </w:rPr>
          <w:fldChar w:fldCharType="begin"/>
        </w:r>
        <w:r w:rsidR="00542FD0">
          <w:rPr>
            <w:noProof/>
            <w:webHidden/>
          </w:rPr>
          <w:instrText xml:space="preserve"> PAGEREF _Toc488327971 \h </w:instrText>
        </w:r>
        <w:r w:rsidR="00542FD0">
          <w:rPr>
            <w:noProof/>
            <w:webHidden/>
          </w:rPr>
        </w:r>
        <w:r w:rsidR="00542FD0">
          <w:rPr>
            <w:noProof/>
            <w:webHidden/>
          </w:rPr>
          <w:fldChar w:fldCharType="separate"/>
        </w:r>
        <w:r w:rsidR="00542FD0">
          <w:rPr>
            <w:noProof/>
            <w:webHidden/>
          </w:rPr>
          <w:t>97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72" w:history="1">
        <w:r w:rsidR="00542FD0" w:rsidRPr="006E2F10">
          <w:rPr>
            <w:rStyle w:val="Hyperlink"/>
            <w:noProof/>
          </w:rPr>
          <w:t>6.15.2.2 Status Monitoring</w:t>
        </w:r>
        <w:r w:rsidR="00542FD0">
          <w:rPr>
            <w:noProof/>
            <w:webHidden/>
          </w:rPr>
          <w:tab/>
        </w:r>
        <w:r w:rsidR="00542FD0">
          <w:rPr>
            <w:noProof/>
            <w:webHidden/>
          </w:rPr>
          <w:fldChar w:fldCharType="begin"/>
        </w:r>
        <w:r w:rsidR="00542FD0">
          <w:rPr>
            <w:noProof/>
            <w:webHidden/>
          </w:rPr>
          <w:instrText xml:space="preserve"> PAGEREF _Toc488327972 \h </w:instrText>
        </w:r>
        <w:r w:rsidR="00542FD0">
          <w:rPr>
            <w:noProof/>
            <w:webHidden/>
          </w:rPr>
        </w:r>
        <w:r w:rsidR="00542FD0">
          <w:rPr>
            <w:noProof/>
            <w:webHidden/>
          </w:rPr>
          <w:fldChar w:fldCharType="separate"/>
        </w:r>
        <w:r w:rsidR="00542FD0">
          <w:rPr>
            <w:noProof/>
            <w:webHidden/>
          </w:rPr>
          <w:t>97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73" w:history="1">
        <w:r w:rsidR="00542FD0" w:rsidRPr="006E2F10">
          <w:rPr>
            <w:rStyle w:val="Hyperlink"/>
            <w:noProof/>
          </w:rPr>
          <w:t>6.15.3 Unique Knowledge</w:t>
        </w:r>
        <w:r w:rsidR="00542FD0">
          <w:rPr>
            <w:noProof/>
            <w:webHidden/>
          </w:rPr>
          <w:tab/>
        </w:r>
        <w:r w:rsidR="00542FD0">
          <w:rPr>
            <w:noProof/>
            <w:webHidden/>
          </w:rPr>
          <w:fldChar w:fldCharType="begin"/>
        </w:r>
        <w:r w:rsidR="00542FD0">
          <w:rPr>
            <w:noProof/>
            <w:webHidden/>
          </w:rPr>
          <w:instrText xml:space="preserve"> PAGEREF _Toc488327973 \h </w:instrText>
        </w:r>
        <w:r w:rsidR="00542FD0">
          <w:rPr>
            <w:noProof/>
            <w:webHidden/>
          </w:rPr>
        </w:r>
        <w:r w:rsidR="00542FD0">
          <w:rPr>
            <w:noProof/>
            <w:webHidden/>
          </w:rPr>
          <w:fldChar w:fldCharType="separate"/>
        </w:r>
        <w:r w:rsidR="00542FD0">
          <w:rPr>
            <w:noProof/>
            <w:webHidden/>
          </w:rPr>
          <w:t>97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74" w:history="1">
        <w:r w:rsidR="00542FD0" w:rsidRPr="006E2F10">
          <w:rPr>
            <w:rStyle w:val="Hyperlink"/>
            <w:noProof/>
          </w:rPr>
          <w:t>6.15.4 Return Values Detail</w:t>
        </w:r>
        <w:r w:rsidR="00542FD0">
          <w:rPr>
            <w:noProof/>
            <w:webHidden/>
          </w:rPr>
          <w:tab/>
        </w:r>
        <w:r w:rsidR="00542FD0">
          <w:rPr>
            <w:noProof/>
            <w:webHidden/>
          </w:rPr>
          <w:fldChar w:fldCharType="begin"/>
        </w:r>
        <w:r w:rsidR="00542FD0">
          <w:rPr>
            <w:noProof/>
            <w:webHidden/>
          </w:rPr>
          <w:instrText xml:space="preserve"> PAGEREF _Toc488327974 \h </w:instrText>
        </w:r>
        <w:r w:rsidR="00542FD0">
          <w:rPr>
            <w:noProof/>
            <w:webHidden/>
          </w:rPr>
        </w:r>
        <w:r w:rsidR="00542FD0">
          <w:rPr>
            <w:noProof/>
            <w:webHidden/>
          </w:rPr>
          <w:fldChar w:fldCharType="separate"/>
        </w:r>
        <w:r w:rsidR="00542FD0">
          <w:rPr>
            <w:noProof/>
            <w:webHidden/>
          </w:rPr>
          <w:t>97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75" w:history="1">
        <w:r w:rsidR="00542FD0" w:rsidRPr="006E2F10">
          <w:rPr>
            <w:rStyle w:val="Hyperlink"/>
            <w:noProof/>
          </w:rPr>
          <w:t>6.15.4.1 Success</w:t>
        </w:r>
        <w:r w:rsidR="00542FD0">
          <w:rPr>
            <w:noProof/>
            <w:webHidden/>
          </w:rPr>
          <w:tab/>
        </w:r>
        <w:r w:rsidR="00542FD0">
          <w:rPr>
            <w:noProof/>
            <w:webHidden/>
          </w:rPr>
          <w:fldChar w:fldCharType="begin"/>
        </w:r>
        <w:r w:rsidR="00542FD0">
          <w:rPr>
            <w:noProof/>
            <w:webHidden/>
          </w:rPr>
          <w:instrText xml:space="preserve"> PAGEREF _Toc488327975 \h </w:instrText>
        </w:r>
        <w:r w:rsidR="00542FD0">
          <w:rPr>
            <w:noProof/>
            <w:webHidden/>
          </w:rPr>
        </w:r>
        <w:r w:rsidR="00542FD0">
          <w:rPr>
            <w:noProof/>
            <w:webHidden/>
          </w:rPr>
          <w:fldChar w:fldCharType="separate"/>
        </w:r>
        <w:r w:rsidR="00542FD0">
          <w:rPr>
            <w:noProof/>
            <w:webHidden/>
          </w:rPr>
          <w:t>97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76" w:history="1">
        <w:r w:rsidR="00542FD0" w:rsidRPr="006E2F10">
          <w:rPr>
            <w:rStyle w:val="Hyperlink"/>
            <w:noProof/>
          </w:rPr>
          <w:t>6.15.4.2 Failure</w:t>
        </w:r>
        <w:r w:rsidR="00542FD0">
          <w:rPr>
            <w:noProof/>
            <w:webHidden/>
          </w:rPr>
          <w:tab/>
        </w:r>
        <w:r w:rsidR="00542FD0">
          <w:rPr>
            <w:noProof/>
            <w:webHidden/>
          </w:rPr>
          <w:fldChar w:fldCharType="begin"/>
        </w:r>
        <w:r w:rsidR="00542FD0">
          <w:rPr>
            <w:noProof/>
            <w:webHidden/>
          </w:rPr>
          <w:instrText xml:space="preserve"> PAGEREF _Toc488327976 \h </w:instrText>
        </w:r>
        <w:r w:rsidR="00542FD0">
          <w:rPr>
            <w:noProof/>
            <w:webHidden/>
          </w:rPr>
        </w:r>
        <w:r w:rsidR="00542FD0">
          <w:rPr>
            <w:noProof/>
            <w:webHidden/>
          </w:rPr>
          <w:fldChar w:fldCharType="separate"/>
        </w:r>
        <w:r w:rsidR="00542FD0">
          <w:rPr>
            <w:noProof/>
            <w:webHidden/>
          </w:rPr>
          <w:t>97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77" w:history="1">
        <w:r w:rsidR="00542FD0" w:rsidRPr="006E2F10">
          <w:rPr>
            <w:rStyle w:val="Hyperlink"/>
            <w:noProof/>
          </w:rPr>
          <w:t>6.15.4.3 Sensor Timeout</w:t>
        </w:r>
        <w:r w:rsidR="00542FD0">
          <w:rPr>
            <w:noProof/>
            <w:webHidden/>
          </w:rPr>
          <w:tab/>
        </w:r>
        <w:r w:rsidR="00542FD0">
          <w:rPr>
            <w:noProof/>
            <w:webHidden/>
          </w:rPr>
          <w:fldChar w:fldCharType="begin"/>
        </w:r>
        <w:r w:rsidR="00542FD0">
          <w:rPr>
            <w:noProof/>
            <w:webHidden/>
          </w:rPr>
          <w:instrText xml:space="preserve"> PAGEREF _Toc488327977 \h </w:instrText>
        </w:r>
        <w:r w:rsidR="00542FD0">
          <w:rPr>
            <w:noProof/>
            <w:webHidden/>
          </w:rPr>
        </w:r>
        <w:r w:rsidR="00542FD0">
          <w:rPr>
            <w:noProof/>
            <w:webHidden/>
          </w:rPr>
          <w:fldChar w:fldCharType="separate"/>
        </w:r>
        <w:r w:rsidR="00542FD0">
          <w:rPr>
            <w:noProof/>
            <w:webHidden/>
          </w:rPr>
          <w:t>98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78" w:history="1">
        <w:r w:rsidR="00542FD0" w:rsidRPr="006E2F10">
          <w:rPr>
            <w:rStyle w:val="Hyperlink"/>
            <w:noProof/>
          </w:rPr>
          <w:t>6.15.4.4 Sensor Failure</w:t>
        </w:r>
        <w:r w:rsidR="00542FD0">
          <w:rPr>
            <w:noProof/>
            <w:webHidden/>
          </w:rPr>
          <w:tab/>
        </w:r>
        <w:r w:rsidR="00542FD0">
          <w:rPr>
            <w:noProof/>
            <w:webHidden/>
          </w:rPr>
          <w:fldChar w:fldCharType="begin"/>
        </w:r>
        <w:r w:rsidR="00542FD0">
          <w:rPr>
            <w:noProof/>
            <w:webHidden/>
          </w:rPr>
          <w:instrText xml:space="preserve"> PAGEREF _Toc488327978 \h </w:instrText>
        </w:r>
        <w:r w:rsidR="00542FD0">
          <w:rPr>
            <w:noProof/>
            <w:webHidden/>
          </w:rPr>
        </w:r>
        <w:r w:rsidR="00542FD0">
          <w:rPr>
            <w:noProof/>
            <w:webHidden/>
          </w:rPr>
          <w:fldChar w:fldCharType="separate"/>
        </w:r>
        <w:r w:rsidR="00542FD0">
          <w:rPr>
            <w:noProof/>
            <w:webHidden/>
          </w:rPr>
          <w:t>98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79" w:history="1">
        <w:r w:rsidR="00542FD0" w:rsidRPr="006E2F10">
          <w:rPr>
            <w:rStyle w:val="Hyperlink"/>
            <w:noProof/>
          </w:rPr>
          <w:t>6.15.4.5 Sensor Busy</w:t>
        </w:r>
        <w:r w:rsidR="00542FD0">
          <w:rPr>
            <w:noProof/>
            <w:webHidden/>
          </w:rPr>
          <w:tab/>
        </w:r>
        <w:r w:rsidR="00542FD0">
          <w:rPr>
            <w:noProof/>
            <w:webHidden/>
          </w:rPr>
          <w:fldChar w:fldCharType="begin"/>
        </w:r>
        <w:r w:rsidR="00542FD0">
          <w:rPr>
            <w:noProof/>
            <w:webHidden/>
          </w:rPr>
          <w:instrText xml:space="preserve"> PAGEREF _Toc488327979 \h </w:instrText>
        </w:r>
        <w:r w:rsidR="00542FD0">
          <w:rPr>
            <w:noProof/>
            <w:webHidden/>
          </w:rPr>
        </w:r>
        <w:r w:rsidR="00542FD0">
          <w:rPr>
            <w:noProof/>
            <w:webHidden/>
          </w:rPr>
          <w:fldChar w:fldCharType="separate"/>
        </w:r>
        <w:r w:rsidR="00542FD0">
          <w:rPr>
            <w:noProof/>
            <w:webHidden/>
          </w:rPr>
          <w:t>98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80" w:history="1">
        <w:r w:rsidR="00542FD0" w:rsidRPr="006E2F10">
          <w:rPr>
            <w:rStyle w:val="Hyperlink"/>
            <w:noProof/>
          </w:rPr>
          <w:t>6.15.4.6 Lock Not Held</w:t>
        </w:r>
        <w:r w:rsidR="00542FD0">
          <w:rPr>
            <w:noProof/>
            <w:webHidden/>
          </w:rPr>
          <w:tab/>
        </w:r>
        <w:r w:rsidR="00542FD0">
          <w:rPr>
            <w:noProof/>
            <w:webHidden/>
          </w:rPr>
          <w:fldChar w:fldCharType="begin"/>
        </w:r>
        <w:r w:rsidR="00542FD0">
          <w:rPr>
            <w:noProof/>
            <w:webHidden/>
          </w:rPr>
          <w:instrText xml:space="preserve"> PAGEREF _Toc488327980 \h </w:instrText>
        </w:r>
        <w:r w:rsidR="00542FD0">
          <w:rPr>
            <w:noProof/>
            <w:webHidden/>
          </w:rPr>
        </w:r>
        <w:r w:rsidR="00542FD0">
          <w:rPr>
            <w:noProof/>
            <w:webHidden/>
          </w:rPr>
          <w:fldChar w:fldCharType="separate"/>
        </w:r>
        <w:r w:rsidR="00542FD0">
          <w:rPr>
            <w:noProof/>
            <w:webHidden/>
          </w:rPr>
          <w:t>99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81" w:history="1">
        <w:r w:rsidR="00542FD0" w:rsidRPr="006E2F10">
          <w:rPr>
            <w:rStyle w:val="Hyperlink"/>
            <w:noProof/>
          </w:rPr>
          <w:t>6.15.4.7 Lock Held by Another</w:t>
        </w:r>
        <w:r w:rsidR="00542FD0">
          <w:rPr>
            <w:noProof/>
            <w:webHidden/>
          </w:rPr>
          <w:tab/>
        </w:r>
        <w:r w:rsidR="00542FD0">
          <w:rPr>
            <w:noProof/>
            <w:webHidden/>
          </w:rPr>
          <w:fldChar w:fldCharType="begin"/>
        </w:r>
        <w:r w:rsidR="00542FD0">
          <w:rPr>
            <w:noProof/>
            <w:webHidden/>
          </w:rPr>
          <w:instrText xml:space="preserve"> PAGEREF _Toc488327981 \h </w:instrText>
        </w:r>
        <w:r w:rsidR="00542FD0">
          <w:rPr>
            <w:noProof/>
            <w:webHidden/>
          </w:rPr>
        </w:r>
        <w:r w:rsidR="00542FD0">
          <w:rPr>
            <w:noProof/>
            <w:webHidden/>
          </w:rPr>
          <w:fldChar w:fldCharType="separate"/>
        </w:r>
        <w:r w:rsidR="00542FD0">
          <w:rPr>
            <w:noProof/>
            <w:webHidden/>
          </w:rPr>
          <w:t>99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82" w:history="1">
        <w:r w:rsidR="00542FD0" w:rsidRPr="006E2F10">
          <w:rPr>
            <w:rStyle w:val="Hyperlink"/>
            <w:noProof/>
          </w:rPr>
          <w:t>6.15.4.8 Canceled</w:t>
        </w:r>
        <w:r w:rsidR="00542FD0">
          <w:rPr>
            <w:noProof/>
            <w:webHidden/>
          </w:rPr>
          <w:tab/>
        </w:r>
        <w:r w:rsidR="00542FD0">
          <w:rPr>
            <w:noProof/>
            <w:webHidden/>
          </w:rPr>
          <w:fldChar w:fldCharType="begin"/>
        </w:r>
        <w:r w:rsidR="00542FD0">
          <w:rPr>
            <w:noProof/>
            <w:webHidden/>
          </w:rPr>
          <w:instrText xml:space="preserve"> PAGEREF _Toc488327982 \h </w:instrText>
        </w:r>
        <w:r w:rsidR="00542FD0">
          <w:rPr>
            <w:noProof/>
            <w:webHidden/>
          </w:rPr>
        </w:r>
        <w:r w:rsidR="00542FD0">
          <w:rPr>
            <w:noProof/>
            <w:webHidden/>
          </w:rPr>
          <w:fldChar w:fldCharType="separate"/>
        </w:r>
        <w:r w:rsidR="00542FD0">
          <w:rPr>
            <w:noProof/>
            <w:webHidden/>
          </w:rPr>
          <w:t>99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83" w:history="1">
        <w:r w:rsidR="00542FD0" w:rsidRPr="006E2F10">
          <w:rPr>
            <w:rStyle w:val="Hyperlink"/>
            <w:noProof/>
          </w:rPr>
          <w:t>6.15.4.9 Canceled with Sensor Failure</w:t>
        </w:r>
        <w:r w:rsidR="00542FD0">
          <w:rPr>
            <w:noProof/>
            <w:webHidden/>
          </w:rPr>
          <w:tab/>
        </w:r>
        <w:r w:rsidR="00542FD0">
          <w:rPr>
            <w:noProof/>
            <w:webHidden/>
          </w:rPr>
          <w:fldChar w:fldCharType="begin"/>
        </w:r>
        <w:r w:rsidR="00542FD0">
          <w:rPr>
            <w:noProof/>
            <w:webHidden/>
          </w:rPr>
          <w:instrText xml:space="preserve"> PAGEREF _Toc488327983 \h </w:instrText>
        </w:r>
        <w:r w:rsidR="00542FD0">
          <w:rPr>
            <w:noProof/>
            <w:webHidden/>
          </w:rPr>
        </w:r>
        <w:r w:rsidR="00542FD0">
          <w:rPr>
            <w:noProof/>
            <w:webHidden/>
          </w:rPr>
          <w:fldChar w:fldCharType="separate"/>
        </w:r>
        <w:r w:rsidR="00542FD0">
          <w:rPr>
            <w:noProof/>
            <w:webHidden/>
          </w:rPr>
          <w:t>99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84" w:history="1">
        <w:r w:rsidR="00542FD0" w:rsidRPr="006E2F10">
          <w:rPr>
            <w:rStyle w:val="Hyperlink"/>
            <w:noProof/>
          </w:rPr>
          <w:t>6.15.4.10 Bad Value</w:t>
        </w:r>
        <w:r w:rsidR="00542FD0">
          <w:rPr>
            <w:noProof/>
            <w:webHidden/>
          </w:rPr>
          <w:tab/>
        </w:r>
        <w:r w:rsidR="00542FD0">
          <w:rPr>
            <w:noProof/>
            <w:webHidden/>
          </w:rPr>
          <w:fldChar w:fldCharType="begin"/>
        </w:r>
        <w:r w:rsidR="00542FD0">
          <w:rPr>
            <w:noProof/>
            <w:webHidden/>
          </w:rPr>
          <w:instrText xml:space="preserve"> PAGEREF _Toc488327984 \h </w:instrText>
        </w:r>
        <w:r w:rsidR="00542FD0">
          <w:rPr>
            <w:noProof/>
            <w:webHidden/>
          </w:rPr>
        </w:r>
        <w:r w:rsidR="00542FD0">
          <w:rPr>
            <w:noProof/>
            <w:webHidden/>
          </w:rPr>
          <w:fldChar w:fldCharType="separate"/>
        </w:r>
        <w:r w:rsidR="00542FD0">
          <w:rPr>
            <w:noProof/>
            <w:webHidden/>
          </w:rPr>
          <w:t>100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85" w:history="1">
        <w:r w:rsidR="00542FD0" w:rsidRPr="006E2F10">
          <w:rPr>
            <w:rStyle w:val="Hyperlink"/>
            <w:noProof/>
          </w:rPr>
          <w:t>6.15.4.11 Invalid Id</w:t>
        </w:r>
        <w:r w:rsidR="00542FD0">
          <w:rPr>
            <w:noProof/>
            <w:webHidden/>
          </w:rPr>
          <w:tab/>
        </w:r>
        <w:r w:rsidR="00542FD0">
          <w:rPr>
            <w:noProof/>
            <w:webHidden/>
          </w:rPr>
          <w:fldChar w:fldCharType="begin"/>
        </w:r>
        <w:r w:rsidR="00542FD0">
          <w:rPr>
            <w:noProof/>
            <w:webHidden/>
          </w:rPr>
          <w:instrText xml:space="preserve"> PAGEREF _Toc488327985 \h </w:instrText>
        </w:r>
        <w:r w:rsidR="00542FD0">
          <w:rPr>
            <w:noProof/>
            <w:webHidden/>
          </w:rPr>
        </w:r>
        <w:r w:rsidR="00542FD0">
          <w:rPr>
            <w:noProof/>
            <w:webHidden/>
          </w:rPr>
          <w:fldChar w:fldCharType="separate"/>
        </w:r>
        <w:r w:rsidR="00542FD0">
          <w:rPr>
            <w:noProof/>
            <w:webHidden/>
          </w:rPr>
          <w:t>100</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986" w:history="1">
        <w:r w:rsidR="00542FD0" w:rsidRPr="006E2F10">
          <w:rPr>
            <w:rStyle w:val="Hyperlink"/>
            <w:noProof/>
          </w:rPr>
          <w:t>6.16 Download</w:t>
        </w:r>
        <w:r w:rsidR="00542FD0">
          <w:rPr>
            <w:noProof/>
            <w:webHidden/>
          </w:rPr>
          <w:tab/>
        </w:r>
        <w:r w:rsidR="00542FD0">
          <w:rPr>
            <w:noProof/>
            <w:webHidden/>
          </w:rPr>
          <w:fldChar w:fldCharType="begin"/>
        </w:r>
        <w:r w:rsidR="00542FD0">
          <w:rPr>
            <w:noProof/>
            <w:webHidden/>
          </w:rPr>
          <w:instrText xml:space="preserve"> PAGEREF _Toc488327986 \h </w:instrText>
        </w:r>
        <w:r w:rsidR="00542FD0">
          <w:rPr>
            <w:noProof/>
            <w:webHidden/>
          </w:rPr>
        </w:r>
        <w:r w:rsidR="00542FD0">
          <w:rPr>
            <w:noProof/>
            <w:webHidden/>
          </w:rPr>
          <w:fldChar w:fldCharType="separate"/>
        </w:r>
        <w:r w:rsidR="00542FD0">
          <w:rPr>
            <w:noProof/>
            <w:webHidden/>
          </w:rPr>
          <w:t>100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87" w:history="1">
        <w:r w:rsidR="00542FD0" w:rsidRPr="006E2F10">
          <w:rPr>
            <w:rStyle w:val="Hyperlink"/>
            <w:noProof/>
          </w:rPr>
          <w:t>6.16.1 Result Summary</w:t>
        </w:r>
        <w:r w:rsidR="00542FD0">
          <w:rPr>
            <w:noProof/>
            <w:webHidden/>
          </w:rPr>
          <w:tab/>
        </w:r>
        <w:r w:rsidR="00542FD0">
          <w:rPr>
            <w:noProof/>
            <w:webHidden/>
          </w:rPr>
          <w:fldChar w:fldCharType="begin"/>
        </w:r>
        <w:r w:rsidR="00542FD0">
          <w:rPr>
            <w:noProof/>
            <w:webHidden/>
          </w:rPr>
          <w:instrText xml:space="preserve"> PAGEREF _Toc488327987 \h </w:instrText>
        </w:r>
        <w:r w:rsidR="00542FD0">
          <w:rPr>
            <w:noProof/>
            <w:webHidden/>
          </w:rPr>
        </w:r>
        <w:r w:rsidR="00542FD0">
          <w:rPr>
            <w:noProof/>
            <w:webHidden/>
          </w:rPr>
          <w:fldChar w:fldCharType="separate"/>
        </w:r>
        <w:r w:rsidR="00542FD0">
          <w:rPr>
            <w:noProof/>
            <w:webHidden/>
          </w:rPr>
          <w:t>101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88" w:history="1">
        <w:r w:rsidR="00542FD0" w:rsidRPr="006E2F10">
          <w:rPr>
            <w:rStyle w:val="Hyperlink"/>
            <w:noProof/>
          </w:rPr>
          <w:t>6.16.2 Usage Notes</w:t>
        </w:r>
        <w:r w:rsidR="00542FD0">
          <w:rPr>
            <w:noProof/>
            <w:webHidden/>
          </w:rPr>
          <w:tab/>
        </w:r>
        <w:r w:rsidR="00542FD0">
          <w:rPr>
            <w:noProof/>
            <w:webHidden/>
          </w:rPr>
          <w:fldChar w:fldCharType="begin"/>
        </w:r>
        <w:r w:rsidR="00542FD0">
          <w:rPr>
            <w:noProof/>
            <w:webHidden/>
          </w:rPr>
          <w:instrText xml:space="preserve"> PAGEREF _Toc488327988 \h </w:instrText>
        </w:r>
        <w:r w:rsidR="00542FD0">
          <w:rPr>
            <w:noProof/>
            <w:webHidden/>
          </w:rPr>
        </w:r>
        <w:r w:rsidR="00542FD0">
          <w:rPr>
            <w:noProof/>
            <w:webHidden/>
          </w:rPr>
          <w:fldChar w:fldCharType="separate"/>
        </w:r>
        <w:r w:rsidR="00542FD0">
          <w:rPr>
            <w:noProof/>
            <w:webHidden/>
          </w:rPr>
          <w:t>101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89" w:history="1">
        <w:r w:rsidR="00542FD0" w:rsidRPr="006E2F10">
          <w:rPr>
            <w:rStyle w:val="Hyperlink"/>
            <w:noProof/>
          </w:rPr>
          <w:t>6.16.2.1 Capture and Download as Separate Operations</w:t>
        </w:r>
        <w:r w:rsidR="00542FD0">
          <w:rPr>
            <w:noProof/>
            <w:webHidden/>
          </w:rPr>
          <w:tab/>
        </w:r>
        <w:r w:rsidR="00542FD0">
          <w:rPr>
            <w:noProof/>
            <w:webHidden/>
          </w:rPr>
          <w:fldChar w:fldCharType="begin"/>
        </w:r>
        <w:r w:rsidR="00542FD0">
          <w:rPr>
            <w:noProof/>
            <w:webHidden/>
          </w:rPr>
          <w:instrText xml:space="preserve"> PAGEREF _Toc488327989 \h </w:instrText>
        </w:r>
        <w:r w:rsidR="00542FD0">
          <w:rPr>
            <w:noProof/>
            <w:webHidden/>
          </w:rPr>
        </w:r>
        <w:r w:rsidR="00542FD0">
          <w:rPr>
            <w:noProof/>
            <w:webHidden/>
          </w:rPr>
          <w:fldChar w:fldCharType="separate"/>
        </w:r>
        <w:r w:rsidR="00542FD0">
          <w:rPr>
            <w:noProof/>
            <w:webHidden/>
          </w:rPr>
          <w:t>101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90" w:history="1">
        <w:r w:rsidR="00542FD0" w:rsidRPr="006E2F10">
          <w:rPr>
            <w:rStyle w:val="Hyperlink"/>
            <w:noProof/>
          </w:rPr>
          <w:t>6.16.2.2 Services with Post-Acquisition Processing</w:t>
        </w:r>
        <w:r w:rsidR="00542FD0">
          <w:rPr>
            <w:noProof/>
            <w:webHidden/>
          </w:rPr>
          <w:tab/>
        </w:r>
        <w:r w:rsidR="00542FD0">
          <w:rPr>
            <w:noProof/>
            <w:webHidden/>
          </w:rPr>
          <w:fldChar w:fldCharType="begin"/>
        </w:r>
        <w:r w:rsidR="00542FD0">
          <w:rPr>
            <w:noProof/>
            <w:webHidden/>
          </w:rPr>
          <w:instrText xml:space="preserve"> PAGEREF _Toc488327990 \h </w:instrText>
        </w:r>
        <w:r w:rsidR="00542FD0">
          <w:rPr>
            <w:noProof/>
            <w:webHidden/>
          </w:rPr>
        </w:r>
        <w:r w:rsidR="00542FD0">
          <w:rPr>
            <w:noProof/>
            <w:webHidden/>
          </w:rPr>
          <w:fldChar w:fldCharType="separate"/>
        </w:r>
        <w:r w:rsidR="00542FD0">
          <w:rPr>
            <w:noProof/>
            <w:webHidden/>
          </w:rPr>
          <w:t>101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91" w:history="1">
        <w:r w:rsidR="00542FD0" w:rsidRPr="006E2F10">
          <w:rPr>
            <w:rStyle w:val="Hyperlink"/>
            <w:noProof/>
          </w:rPr>
          <w:t>6.16.2.3 Client Notification</w:t>
        </w:r>
        <w:r w:rsidR="00542FD0">
          <w:rPr>
            <w:noProof/>
            <w:webHidden/>
          </w:rPr>
          <w:tab/>
        </w:r>
        <w:r w:rsidR="00542FD0">
          <w:rPr>
            <w:noProof/>
            <w:webHidden/>
          </w:rPr>
          <w:fldChar w:fldCharType="begin"/>
        </w:r>
        <w:r w:rsidR="00542FD0">
          <w:rPr>
            <w:noProof/>
            <w:webHidden/>
          </w:rPr>
          <w:instrText xml:space="preserve"> PAGEREF _Toc488327991 \h </w:instrText>
        </w:r>
        <w:r w:rsidR="00542FD0">
          <w:rPr>
            <w:noProof/>
            <w:webHidden/>
          </w:rPr>
        </w:r>
        <w:r w:rsidR="00542FD0">
          <w:rPr>
            <w:noProof/>
            <w:webHidden/>
          </w:rPr>
          <w:fldChar w:fldCharType="separate"/>
        </w:r>
        <w:r w:rsidR="00542FD0">
          <w:rPr>
            <w:noProof/>
            <w:webHidden/>
          </w:rPr>
          <w:t>104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92" w:history="1">
        <w:r w:rsidR="00542FD0" w:rsidRPr="006E2F10">
          <w:rPr>
            <w:rStyle w:val="Hyperlink"/>
            <w:noProof/>
          </w:rPr>
          <w:t>6.16.3 Unique Knowledge</w:t>
        </w:r>
        <w:r w:rsidR="00542FD0">
          <w:rPr>
            <w:noProof/>
            <w:webHidden/>
          </w:rPr>
          <w:tab/>
        </w:r>
        <w:r w:rsidR="00542FD0">
          <w:rPr>
            <w:noProof/>
            <w:webHidden/>
          </w:rPr>
          <w:fldChar w:fldCharType="begin"/>
        </w:r>
        <w:r w:rsidR="00542FD0">
          <w:rPr>
            <w:noProof/>
            <w:webHidden/>
          </w:rPr>
          <w:instrText xml:space="preserve"> PAGEREF _Toc488327992 \h </w:instrText>
        </w:r>
        <w:r w:rsidR="00542FD0">
          <w:rPr>
            <w:noProof/>
            <w:webHidden/>
          </w:rPr>
        </w:r>
        <w:r w:rsidR="00542FD0">
          <w:rPr>
            <w:noProof/>
            <w:webHidden/>
          </w:rPr>
          <w:fldChar w:fldCharType="separate"/>
        </w:r>
        <w:r w:rsidR="00542FD0">
          <w:rPr>
            <w:noProof/>
            <w:webHidden/>
          </w:rPr>
          <w:t>105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7993" w:history="1">
        <w:r w:rsidR="00542FD0" w:rsidRPr="006E2F10">
          <w:rPr>
            <w:rStyle w:val="Hyperlink"/>
            <w:noProof/>
          </w:rPr>
          <w:t>6.16.4 Return Values Detail</w:t>
        </w:r>
        <w:r w:rsidR="00542FD0">
          <w:rPr>
            <w:noProof/>
            <w:webHidden/>
          </w:rPr>
          <w:tab/>
        </w:r>
        <w:r w:rsidR="00542FD0">
          <w:rPr>
            <w:noProof/>
            <w:webHidden/>
          </w:rPr>
          <w:fldChar w:fldCharType="begin"/>
        </w:r>
        <w:r w:rsidR="00542FD0">
          <w:rPr>
            <w:noProof/>
            <w:webHidden/>
          </w:rPr>
          <w:instrText xml:space="preserve"> PAGEREF _Toc488327993 \h </w:instrText>
        </w:r>
        <w:r w:rsidR="00542FD0">
          <w:rPr>
            <w:noProof/>
            <w:webHidden/>
          </w:rPr>
        </w:r>
        <w:r w:rsidR="00542FD0">
          <w:rPr>
            <w:noProof/>
            <w:webHidden/>
          </w:rPr>
          <w:fldChar w:fldCharType="separate"/>
        </w:r>
        <w:r w:rsidR="00542FD0">
          <w:rPr>
            <w:noProof/>
            <w:webHidden/>
          </w:rPr>
          <w:t>105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94" w:history="1">
        <w:r w:rsidR="00542FD0" w:rsidRPr="006E2F10">
          <w:rPr>
            <w:rStyle w:val="Hyperlink"/>
            <w:noProof/>
          </w:rPr>
          <w:t>6.16.4.1 Success</w:t>
        </w:r>
        <w:r w:rsidR="00542FD0">
          <w:rPr>
            <w:noProof/>
            <w:webHidden/>
          </w:rPr>
          <w:tab/>
        </w:r>
        <w:r w:rsidR="00542FD0">
          <w:rPr>
            <w:noProof/>
            <w:webHidden/>
          </w:rPr>
          <w:fldChar w:fldCharType="begin"/>
        </w:r>
        <w:r w:rsidR="00542FD0">
          <w:rPr>
            <w:noProof/>
            <w:webHidden/>
          </w:rPr>
          <w:instrText xml:space="preserve"> PAGEREF _Toc488327994 \h </w:instrText>
        </w:r>
        <w:r w:rsidR="00542FD0">
          <w:rPr>
            <w:noProof/>
            <w:webHidden/>
          </w:rPr>
        </w:r>
        <w:r w:rsidR="00542FD0">
          <w:rPr>
            <w:noProof/>
            <w:webHidden/>
          </w:rPr>
          <w:fldChar w:fldCharType="separate"/>
        </w:r>
        <w:r w:rsidR="00542FD0">
          <w:rPr>
            <w:noProof/>
            <w:webHidden/>
          </w:rPr>
          <w:t>105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95" w:history="1">
        <w:r w:rsidR="00542FD0" w:rsidRPr="006E2F10">
          <w:rPr>
            <w:rStyle w:val="Hyperlink"/>
            <w:noProof/>
          </w:rPr>
          <w:t>6.16.4.2 Failure</w:t>
        </w:r>
        <w:r w:rsidR="00542FD0">
          <w:rPr>
            <w:noProof/>
            <w:webHidden/>
          </w:rPr>
          <w:tab/>
        </w:r>
        <w:r w:rsidR="00542FD0">
          <w:rPr>
            <w:noProof/>
            <w:webHidden/>
          </w:rPr>
          <w:fldChar w:fldCharType="begin"/>
        </w:r>
        <w:r w:rsidR="00542FD0">
          <w:rPr>
            <w:noProof/>
            <w:webHidden/>
          </w:rPr>
          <w:instrText xml:space="preserve"> PAGEREF _Toc488327995 \h </w:instrText>
        </w:r>
        <w:r w:rsidR="00542FD0">
          <w:rPr>
            <w:noProof/>
            <w:webHidden/>
          </w:rPr>
        </w:r>
        <w:r w:rsidR="00542FD0">
          <w:rPr>
            <w:noProof/>
            <w:webHidden/>
          </w:rPr>
          <w:fldChar w:fldCharType="separate"/>
        </w:r>
        <w:r w:rsidR="00542FD0">
          <w:rPr>
            <w:noProof/>
            <w:webHidden/>
          </w:rPr>
          <w:t>105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96" w:history="1">
        <w:r w:rsidR="00542FD0" w:rsidRPr="006E2F10">
          <w:rPr>
            <w:rStyle w:val="Hyperlink"/>
            <w:noProof/>
          </w:rPr>
          <w:t>6.16.4.3 Preparing Download</w:t>
        </w:r>
        <w:r w:rsidR="00542FD0">
          <w:rPr>
            <w:noProof/>
            <w:webHidden/>
          </w:rPr>
          <w:tab/>
        </w:r>
        <w:r w:rsidR="00542FD0">
          <w:rPr>
            <w:noProof/>
            <w:webHidden/>
          </w:rPr>
          <w:fldChar w:fldCharType="begin"/>
        </w:r>
        <w:r w:rsidR="00542FD0">
          <w:rPr>
            <w:noProof/>
            <w:webHidden/>
          </w:rPr>
          <w:instrText xml:space="preserve"> PAGEREF _Toc488327996 \h </w:instrText>
        </w:r>
        <w:r w:rsidR="00542FD0">
          <w:rPr>
            <w:noProof/>
            <w:webHidden/>
          </w:rPr>
        </w:r>
        <w:r w:rsidR="00542FD0">
          <w:rPr>
            <w:noProof/>
            <w:webHidden/>
          </w:rPr>
          <w:fldChar w:fldCharType="separate"/>
        </w:r>
        <w:r w:rsidR="00542FD0">
          <w:rPr>
            <w:noProof/>
            <w:webHidden/>
          </w:rPr>
          <w:t>106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97" w:history="1">
        <w:r w:rsidR="00542FD0" w:rsidRPr="006E2F10">
          <w:rPr>
            <w:rStyle w:val="Hyperlink"/>
            <w:noProof/>
          </w:rPr>
          <w:t>6.16.4.4 Bad Value</w:t>
        </w:r>
        <w:r w:rsidR="00542FD0">
          <w:rPr>
            <w:noProof/>
            <w:webHidden/>
          </w:rPr>
          <w:tab/>
        </w:r>
        <w:r w:rsidR="00542FD0">
          <w:rPr>
            <w:noProof/>
            <w:webHidden/>
          </w:rPr>
          <w:fldChar w:fldCharType="begin"/>
        </w:r>
        <w:r w:rsidR="00542FD0">
          <w:rPr>
            <w:noProof/>
            <w:webHidden/>
          </w:rPr>
          <w:instrText xml:space="preserve"> PAGEREF _Toc488327997 \h </w:instrText>
        </w:r>
        <w:r w:rsidR="00542FD0">
          <w:rPr>
            <w:noProof/>
            <w:webHidden/>
          </w:rPr>
        </w:r>
        <w:r w:rsidR="00542FD0">
          <w:rPr>
            <w:noProof/>
            <w:webHidden/>
          </w:rPr>
          <w:fldChar w:fldCharType="separate"/>
        </w:r>
        <w:r w:rsidR="00542FD0">
          <w:rPr>
            <w:noProof/>
            <w:webHidden/>
          </w:rPr>
          <w:t>106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7998" w:history="1">
        <w:r w:rsidR="00542FD0" w:rsidRPr="006E2F10">
          <w:rPr>
            <w:rStyle w:val="Hyperlink"/>
            <w:noProof/>
          </w:rPr>
          <w:t>6.16.4.5 Invalid Id</w:t>
        </w:r>
        <w:r w:rsidR="00542FD0">
          <w:rPr>
            <w:noProof/>
            <w:webHidden/>
          </w:rPr>
          <w:tab/>
        </w:r>
        <w:r w:rsidR="00542FD0">
          <w:rPr>
            <w:noProof/>
            <w:webHidden/>
          </w:rPr>
          <w:fldChar w:fldCharType="begin"/>
        </w:r>
        <w:r w:rsidR="00542FD0">
          <w:rPr>
            <w:noProof/>
            <w:webHidden/>
          </w:rPr>
          <w:instrText xml:space="preserve"> PAGEREF _Toc488327998 \h </w:instrText>
        </w:r>
        <w:r w:rsidR="00542FD0">
          <w:rPr>
            <w:noProof/>
            <w:webHidden/>
          </w:rPr>
        </w:r>
        <w:r w:rsidR="00542FD0">
          <w:rPr>
            <w:noProof/>
            <w:webHidden/>
          </w:rPr>
          <w:fldChar w:fldCharType="separate"/>
        </w:r>
        <w:r w:rsidR="00542FD0">
          <w:rPr>
            <w:noProof/>
            <w:webHidden/>
          </w:rPr>
          <w:t>106</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7999" w:history="1">
        <w:r w:rsidR="00542FD0" w:rsidRPr="006E2F10">
          <w:rPr>
            <w:rStyle w:val="Hyperlink"/>
            <w:noProof/>
          </w:rPr>
          <w:t>6.17 Get Download Info</w:t>
        </w:r>
        <w:r w:rsidR="00542FD0">
          <w:rPr>
            <w:noProof/>
            <w:webHidden/>
          </w:rPr>
          <w:tab/>
        </w:r>
        <w:r w:rsidR="00542FD0">
          <w:rPr>
            <w:noProof/>
            <w:webHidden/>
          </w:rPr>
          <w:fldChar w:fldCharType="begin"/>
        </w:r>
        <w:r w:rsidR="00542FD0">
          <w:rPr>
            <w:noProof/>
            <w:webHidden/>
          </w:rPr>
          <w:instrText xml:space="preserve"> PAGEREF _Toc488327999 \h </w:instrText>
        </w:r>
        <w:r w:rsidR="00542FD0">
          <w:rPr>
            <w:noProof/>
            <w:webHidden/>
          </w:rPr>
        </w:r>
        <w:r w:rsidR="00542FD0">
          <w:rPr>
            <w:noProof/>
            <w:webHidden/>
          </w:rPr>
          <w:fldChar w:fldCharType="separate"/>
        </w:r>
        <w:r w:rsidR="00542FD0">
          <w:rPr>
            <w:noProof/>
            <w:webHidden/>
          </w:rPr>
          <w:t>106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00" w:history="1">
        <w:r w:rsidR="00542FD0" w:rsidRPr="006E2F10">
          <w:rPr>
            <w:rStyle w:val="Hyperlink"/>
            <w:noProof/>
          </w:rPr>
          <w:t>6.17.1 Result Summary</w:t>
        </w:r>
        <w:r w:rsidR="00542FD0">
          <w:rPr>
            <w:noProof/>
            <w:webHidden/>
          </w:rPr>
          <w:tab/>
        </w:r>
        <w:r w:rsidR="00542FD0">
          <w:rPr>
            <w:noProof/>
            <w:webHidden/>
          </w:rPr>
          <w:fldChar w:fldCharType="begin"/>
        </w:r>
        <w:r w:rsidR="00542FD0">
          <w:rPr>
            <w:noProof/>
            <w:webHidden/>
          </w:rPr>
          <w:instrText xml:space="preserve"> PAGEREF _Toc488328000 \h </w:instrText>
        </w:r>
        <w:r w:rsidR="00542FD0">
          <w:rPr>
            <w:noProof/>
            <w:webHidden/>
          </w:rPr>
        </w:r>
        <w:r w:rsidR="00542FD0">
          <w:rPr>
            <w:noProof/>
            <w:webHidden/>
          </w:rPr>
          <w:fldChar w:fldCharType="separate"/>
        </w:r>
        <w:r w:rsidR="00542FD0">
          <w:rPr>
            <w:noProof/>
            <w:webHidden/>
          </w:rPr>
          <w:t>107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01" w:history="1">
        <w:r w:rsidR="00542FD0" w:rsidRPr="006E2F10">
          <w:rPr>
            <w:rStyle w:val="Hyperlink"/>
            <w:noProof/>
          </w:rPr>
          <w:t>6.17.2 Usage Notes</w:t>
        </w:r>
        <w:r w:rsidR="00542FD0">
          <w:rPr>
            <w:noProof/>
            <w:webHidden/>
          </w:rPr>
          <w:tab/>
        </w:r>
        <w:r w:rsidR="00542FD0">
          <w:rPr>
            <w:noProof/>
            <w:webHidden/>
          </w:rPr>
          <w:fldChar w:fldCharType="begin"/>
        </w:r>
        <w:r w:rsidR="00542FD0">
          <w:rPr>
            <w:noProof/>
            <w:webHidden/>
          </w:rPr>
          <w:instrText xml:space="preserve"> PAGEREF _Toc488328001 \h </w:instrText>
        </w:r>
        <w:r w:rsidR="00542FD0">
          <w:rPr>
            <w:noProof/>
            <w:webHidden/>
          </w:rPr>
        </w:r>
        <w:r w:rsidR="00542FD0">
          <w:rPr>
            <w:noProof/>
            <w:webHidden/>
          </w:rPr>
          <w:fldChar w:fldCharType="separate"/>
        </w:r>
        <w:r w:rsidR="00542FD0">
          <w:rPr>
            <w:noProof/>
            <w:webHidden/>
          </w:rPr>
          <w:t>107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02" w:history="1">
        <w:r w:rsidR="00542FD0" w:rsidRPr="006E2F10">
          <w:rPr>
            <w:rStyle w:val="Hyperlink"/>
            <w:noProof/>
          </w:rPr>
          <w:t>6.17.3 Unique Knowledge</w:t>
        </w:r>
        <w:r w:rsidR="00542FD0">
          <w:rPr>
            <w:noProof/>
            <w:webHidden/>
          </w:rPr>
          <w:tab/>
        </w:r>
        <w:r w:rsidR="00542FD0">
          <w:rPr>
            <w:noProof/>
            <w:webHidden/>
          </w:rPr>
          <w:fldChar w:fldCharType="begin"/>
        </w:r>
        <w:r w:rsidR="00542FD0">
          <w:rPr>
            <w:noProof/>
            <w:webHidden/>
          </w:rPr>
          <w:instrText xml:space="preserve"> PAGEREF _Toc488328002 \h </w:instrText>
        </w:r>
        <w:r w:rsidR="00542FD0">
          <w:rPr>
            <w:noProof/>
            <w:webHidden/>
          </w:rPr>
        </w:r>
        <w:r w:rsidR="00542FD0">
          <w:rPr>
            <w:noProof/>
            <w:webHidden/>
          </w:rPr>
          <w:fldChar w:fldCharType="separate"/>
        </w:r>
        <w:r w:rsidR="00542FD0">
          <w:rPr>
            <w:noProof/>
            <w:webHidden/>
          </w:rPr>
          <w:t>107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03" w:history="1">
        <w:r w:rsidR="00542FD0" w:rsidRPr="006E2F10">
          <w:rPr>
            <w:rStyle w:val="Hyperlink"/>
            <w:noProof/>
          </w:rPr>
          <w:t>6.17.4 Return Values Detail</w:t>
        </w:r>
        <w:r w:rsidR="00542FD0">
          <w:rPr>
            <w:noProof/>
            <w:webHidden/>
          </w:rPr>
          <w:tab/>
        </w:r>
        <w:r w:rsidR="00542FD0">
          <w:rPr>
            <w:noProof/>
            <w:webHidden/>
          </w:rPr>
          <w:fldChar w:fldCharType="begin"/>
        </w:r>
        <w:r w:rsidR="00542FD0">
          <w:rPr>
            <w:noProof/>
            <w:webHidden/>
          </w:rPr>
          <w:instrText xml:space="preserve"> PAGEREF _Toc488328003 \h </w:instrText>
        </w:r>
        <w:r w:rsidR="00542FD0">
          <w:rPr>
            <w:noProof/>
            <w:webHidden/>
          </w:rPr>
        </w:r>
        <w:r w:rsidR="00542FD0">
          <w:rPr>
            <w:noProof/>
            <w:webHidden/>
          </w:rPr>
          <w:fldChar w:fldCharType="separate"/>
        </w:r>
        <w:r w:rsidR="00542FD0">
          <w:rPr>
            <w:noProof/>
            <w:webHidden/>
          </w:rPr>
          <w:t>107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04" w:history="1">
        <w:r w:rsidR="00542FD0" w:rsidRPr="006E2F10">
          <w:rPr>
            <w:rStyle w:val="Hyperlink"/>
            <w:noProof/>
          </w:rPr>
          <w:t>6.17.4.1 Success</w:t>
        </w:r>
        <w:r w:rsidR="00542FD0">
          <w:rPr>
            <w:noProof/>
            <w:webHidden/>
          </w:rPr>
          <w:tab/>
        </w:r>
        <w:r w:rsidR="00542FD0">
          <w:rPr>
            <w:noProof/>
            <w:webHidden/>
          </w:rPr>
          <w:fldChar w:fldCharType="begin"/>
        </w:r>
        <w:r w:rsidR="00542FD0">
          <w:rPr>
            <w:noProof/>
            <w:webHidden/>
          </w:rPr>
          <w:instrText xml:space="preserve"> PAGEREF _Toc488328004 \h </w:instrText>
        </w:r>
        <w:r w:rsidR="00542FD0">
          <w:rPr>
            <w:noProof/>
            <w:webHidden/>
          </w:rPr>
        </w:r>
        <w:r w:rsidR="00542FD0">
          <w:rPr>
            <w:noProof/>
            <w:webHidden/>
          </w:rPr>
          <w:fldChar w:fldCharType="separate"/>
        </w:r>
        <w:r w:rsidR="00542FD0">
          <w:rPr>
            <w:noProof/>
            <w:webHidden/>
          </w:rPr>
          <w:t>107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05" w:history="1">
        <w:r w:rsidR="00542FD0" w:rsidRPr="006E2F10">
          <w:rPr>
            <w:rStyle w:val="Hyperlink"/>
            <w:noProof/>
          </w:rPr>
          <w:t>6.17.4.2 Failure</w:t>
        </w:r>
        <w:r w:rsidR="00542FD0">
          <w:rPr>
            <w:noProof/>
            <w:webHidden/>
          </w:rPr>
          <w:tab/>
        </w:r>
        <w:r w:rsidR="00542FD0">
          <w:rPr>
            <w:noProof/>
            <w:webHidden/>
          </w:rPr>
          <w:fldChar w:fldCharType="begin"/>
        </w:r>
        <w:r w:rsidR="00542FD0">
          <w:rPr>
            <w:noProof/>
            <w:webHidden/>
          </w:rPr>
          <w:instrText xml:space="preserve"> PAGEREF _Toc488328005 \h </w:instrText>
        </w:r>
        <w:r w:rsidR="00542FD0">
          <w:rPr>
            <w:noProof/>
            <w:webHidden/>
          </w:rPr>
        </w:r>
        <w:r w:rsidR="00542FD0">
          <w:rPr>
            <w:noProof/>
            <w:webHidden/>
          </w:rPr>
          <w:fldChar w:fldCharType="separate"/>
        </w:r>
        <w:r w:rsidR="00542FD0">
          <w:rPr>
            <w:noProof/>
            <w:webHidden/>
          </w:rPr>
          <w:t>108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06" w:history="1">
        <w:r w:rsidR="00542FD0" w:rsidRPr="006E2F10">
          <w:rPr>
            <w:rStyle w:val="Hyperlink"/>
            <w:noProof/>
          </w:rPr>
          <w:t>6.17.4.3 Preparing Download</w:t>
        </w:r>
        <w:r w:rsidR="00542FD0">
          <w:rPr>
            <w:noProof/>
            <w:webHidden/>
          </w:rPr>
          <w:tab/>
        </w:r>
        <w:r w:rsidR="00542FD0">
          <w:rPr>
            <w:noProof/>
            <w:webHidden/>
          </w:rPr>
          <w:fldChar w:fldCharType="begin"/>
        </w:r>
        <w:r w:rsidR="00542FD0">
          <w:rPr>
            <w:noProof/>
            <w:webHidden/>
          </w:rPr>
          <w:instrText xml:space="preserve"> PAGEREF _Toc488328006 \h </w:instrText>
        </w:r>
        <w:r w:rsidR="00542FD0">
          <w:rPr>
            <w:noProof/>
            <w:webHidden/>
          </w:rPr>
        </w:r>
        <w:r w:rsidR="00542FD0">
          <w:rPr>
            <w:noProof/>
            <w:webHidden/>
          </w:rPr>
          <w:fldChar w:fldCharType="separate"/>
        </w:r>
        <w:r w:rsidR="00542FD0">
          <w:rPr>
            <w:noProof/>
            <w:webHidden/>
          </w:rPr>
          <w:t>108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07" w:history="1">
        <w:r w:rsidR="00542FD0" w:rsidRPr="006E2F10">
          <w:rPr>
            <w:rStyle w:val="Hyperlink"/>
            <w:noProof/>
          </w:rPr>
          <w:t>6.17.4.4 Bad Value</w:t>
        </w:r>
        <w:r w:rsidR="00542FD0">
          <w:rPr>
            <w:noProof/>
            <w:webHidden/>
          </w:rPr>
          <w:tab/>
        </w:r>
        <w:r w:rsidR="00542FD0">
          <w:rPr>
            <w:noProof/>
            <w:webHidden/>
          </w:rPr>
          <w:fldChar w:fldCharType="begin"/>
        </w:r>
        <w:r w:rsidR="00542FD0">
          <w:rPr>
            <w:noProof/>
            <w:webHidden/>
          </w:rPr>
          <w:instrText xml:space="preserve"> PAGEREF _Toc488328007 \h </w:instrText>
        </w:r>
        <w:r w:rsidR="00542FD0">
          <w:rPr>
            <w:noProof/>
            <w:webHidden/>
          </w:rPr>
        </w:r>
        <w:r w:rsidR="00542FD0">
          <w:rPr>
            <w:noProof/>
            <w:webHidden/>
          </w:rPr>
          <w:fldChar w:fldCharType="separate"/>
        </w:r>
        <w:r w:rsidR="00542FD0">
          <w:rPr>
            <w:noProof/>
            <w:webHidden/>
          </w:rPr>
          <w:t>108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08" w:history="1">
        <w:r w:rsidR="00542FD0" w:rsidRPr="006E2F10">
          <w:rPr>
            <w:rStyle w:val="Hyperlink"/>
            <w:noProof/>
          </w:rPr>
          <w:t>6.17.4.5 Invalid Id</w:t>
        </w:r>
        <w:r w:rsidR="00542FD0">
          <w:rPr>
            <w:noProof/>
            <w:webHidden/>
          </w:rPr>
          <w:tab/>
        </w:r>
        <w:r w:rsidR="00542FD0">
          <w:rPr>
            <w:noProof/>
            <w:webHidden/>
          </w:rPr>
          <w:fldChar w:fldCharType="begin"/>
        </w:r>
        <w:r w:rsidR="00542FD0">
          <w:rPr>
            <w:noProof/>
            <w:webHidden/>
          </w:rPr>
          <w:instrText xml:space="preserve"> PAGEREF _Toc488328008 \h </w:instrText>
        </w:r>
        <w:r w:rsidR="00542FD0">
          <w:rPr>
            <w:noProof/>
            <w:webHidden/>
          </w:rPr>
        </w:r>
        <w:r w:rsidR="00542FD0">
          <w:rPr>
            <w:noProof/>
            <w:webHidden/>
          </w:rPr>
          <w:fldChar w:fldCharType="separate"/>
        </w:r>
        <w:r w:rsidR="00542FD0">
          <w:rPr>
            <w:noProof/>
            <w:webHidden/>
          </w:rPr>
          <w:t>108</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09" w:history="1">
        <w:r w:rsidR="00542FD0" w:rsidRPr="006E2F10">
          <w:rPr>
            <w:rStyle w:val="Hyperlink"/>
            <w:noProof/>
          </w:rPr>
          <w:t>6.18 Thrifty Download</w:t>
        </w:r>
        <w:r w:rsidR="00542FD0">
          <w:rPr>
            <w:noProof/>
            <w:webHidden/>
          </w:rPr>
          <w:tab/>
        </w:r>
        <w:r w:rsidR="00542FD0">
          <w:rPr>
            <w:noProof/>
            <w:webHidden/>
          </w:rPr>
          <w:fldChar w:fldCharType="begin"/>
        </w:r>
        <w:r w:rsidR="00542FD0">
          <w:rPr>
            <w:noProof/>
            <w:webHidden/>
          </w:rPr>
          <w:instrText xml:space="preserve"> PAGEREF _Toc488328009 \h </w:instrText>
        </w:r>
        <w:r w:rsidR="00542FD0">
          <w:rPr>
            <w:noProof/>
            <w:webHidden/>
          </w:rPr>
        </w:r>
        <w:r w:rsidR="00542FD0">
          <w:rPr>
            <w:noProof/>
            <w:webHidden/>
          </w:rPr>
          <w:fldChar w:fldCharType="separate"/>
        </w:r>
        <w:r w:rsidR="00542FD0">
          <w:rPr>
            <w:noProof/>
            <w:webHidden/>
          </w:rPr>
          <w:t>109</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10" w:history="1">
        <w:r w:rsidR="00542FD0" w:rsidRPr="006E2F10">
          <w:rPr>
            <w:rStyle w:val="Hyperlink"/>
            <w:noProof/>
          </w:rPr>
          <w:t>6.18.1 Result Summary</w:t>
        </w:r>
        <w:r w:rsidR="00542FD0">
          <w:rPr>
            <w:noProof/>
            <w:webHidden/>
          </w:rPr>
          <w:tab/>
        </w:r>
        <w:r w:rsidR="00542FD0">
          <w:rPr>
            <w:noProof/>
            <w:webHidden/>
          </w:rPr>
          <w:fldChar w:fldCharType="begin"/>
        </w:r>
        <w:r w:rsidR="00542FD0">
          <w:rPr>
            <w:noProof/>
            <w:webHidden/>
          </w:rPr>
          <w:instrText xml:space="preserve"> PAGEREF _Toc488328010 \h </w:instrText>
        </w:r>
        <w:r w:rsidR="00542FD0">
          <w:rPr>
            <w:noProof/>
            <w:webHidden/>
          </w:rPr>
        </w:r>
        <w:r w:rsidR="00542FD0">
          <w:rPr>
            <w:noProof/>
            <w:webHidden/>
          </w:rPr>
          <w:fldChar w:fldCharType="separate"/>
        </w:r>
        <w:r w:rsidR="00542FD0">
          <w:rPr>
            <w:noProof/>
            <w:webHidden/>
          </w:rPr>
          <w:t>109</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11" w:history="1">
        <w:r w:rsidR="00542FD0" w:rsidRPr="006E2F10">
          <w:rPr>
            <w:rStyle w:val="Hyperlink"/>
            <w:noProof/>
          </w:rPr>
          <w:t>6.18.2 Usage Notes</w:t>
        </w:r>
        <w:r w:rsidR="00542FD0">
          <w:rPr>
            <w:noProof/>
            <w:webHidden/>
          </w:rPr>
          <w:tab/>
        </w:r>
        <w:r w:rsidR="00542FD0">
          <w:rPr>
            <w:noProof/>
            <w:webHidden/>
          </w:rPr>
          <w:fldChar w:fldCharType="begin"/>
        </w:r>
        <w:r w:rsidR="00542FD0">
          <w:rPr>
            <w:noProof/>
            <w:webHidden/>
          </w:rPr>
          <w:instrText xml:space="preserve"> PAGEREF _Toc488328011 \h </w:instrText>
        </w:r>
        <w:r w:rsidR="00542FD0">
          <w:rPr>
            <w:noProof/>
            <w:webHidden/>
          </w:rPr>
        </w:r>
        <w:r w:rsidR="00542FD0">
          <w:rPr>
            <w:noProof/>
            <w:webHidden/>
          </w:rPr>
          <w:fldChar w:fldCharType="separate"/>
        </w:r>
        <w:r w:rsidR="00542FD0">
          <w:rPr>
            <w:noProof/>
            <w:webHidden/>
          </w:rPr>
          <w:t>110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12" w:history="1">
        <w:r w:rsidR="00542FD0" w:rsidRPr="006E2F10">
          <w:rPr>
            <w:rStyle w:val="Hyperlink"/>
            <w:noProof/>
          </w:rPr>
          <w:t>6.18.3 Unique Knowledge</w:t>
        </w:r>
        <w:r w:rsidR="00542FD0">
          <w:rPr>
            <w:noProof/>
            <w:webHidden/>
          </w:rPr>
          <w:tab/>
        </w:r>
        <w:r w:rsidR="00542FD0">
          <w:rPr>
            <w:noProof/>
            <w:webHidden/>
          </w:rPr>
          <w:fldChar w:fldCharType="begin"/>
        </w:r>
        <w:r w:rsidR="00542FD0">
          <w:rPr>
            <w:noProof/>
            <w:webHidden/>
          </w:rPr>
          <w:instrText xml:space="preserve"> PAGEREF _Toc488328012 \h </w:instrText>
        </w:r>
        <w:r w:rsidR="00542FD0">
          <w:rPr>
            <w:noProof/>
            <w:webHidden/>
          </w:rPr>
        </w:r>
        <w:r w:rsidR="00542FD0">
          <w:rPr>
            <w:noProof/>
            <w:webHidden/>
          </w:rPr>
          <w:fldChar w:fldCharType="separate"/>
        </w:r>
        <w:r w:rsidR="00542FD0">
          <w:rPr>
            <w:noProof/>
            <w:webHidden/>
          </w:rPr>
          <w:t>110</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13" w:history="1">
        <w:r w:rsidR="00542FD0" w:rsidRPr="006E2F10">
          <w:rPr>
            <w:rStyle w:val="Hyperlink"/>
            <w:noProof/>
          </w:rPr>
          <w:t>6.18.4 Return Values Detail</w:t>
        </w:r>
        <w:r w:rsidR="00542FD0">
          <w:rPr>
            <w:noProof/>
            <w:webHidden/>
          </w:rPr>
          <w:tab/>
        </w:r>
        <w:r w:rsidR="00542FD0">
          <w:rPr>
            <w:noProof/>
            <w:webHidden/>
          </w:rPr>
          <w:fldChar w:fldCharType="begin"/>
        </w:r>
        <w:r w:rsidR="00542FD0">
          <w:rPr>
            <w:noProof/>
            <w:webHidden/>
          </w:rPr>
          <w:instrText xml:space="preserve"> PAGEREF _Toc488328013 \h </w:instrText>
        </w:r>
        <w:r w:rsidR="00542FD0">
          <w:rPr>
            <w:noProof/>
            <w:webHidden/>
          </w:rPr>
        </w:r>
        <w:r w:rsidR="00542FD0">
          <w:rPr>
            <w:noProof/>
            <w:webHidden/>
          </w:rPr>
          <w:fldChar w:fldCharType="separate"/>
        </w:r>
        <w:r w:rsidR="00542FD0">
          <w:rPr>
            <w:noProof/>
            <w:webHidden/>
          </w:rPr>
          <w:t>110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14" w:history="1">
        <w:r w:rsidR="00542FD0" w:rsidRPr="006E2F10">
          <w:rPr>
            <w:rStyle w:val="Hyperlink"/>
            <w:noProof/>
          </w:rPr>
          <w:t>6.18.4.1 Success</w:t>
        </w:r>
        <w:r w:rsidR="00542FD0">
          <w:rPr>
            <w:noProof/>
            <w:webHidden/>
          </w:rPr>
          <w:tab/>
        </w:r>
        <w:r w:rsidR="00542FD0">
          <w:rPr>
            <w:noProof/>
            <w:webHidden/>
          </w:rPr>
          <w:fldChar w:fldCharType="begin"/>
        </w:r>
        <w:r w:rsidR="00542FD0">
          <w:rPr>
            <w:noProof/>
            <w:webHidden/>
          </w:rPr>
          <w:instrText xml:space="preserve"> PAGEREF _Toc488328014 \h </w:instrText>
        </w:r>
        <w:r w:rsidR="00542FD0">
          <w:rPr>
            <w:noProof/>
            <w:webHidden/>
          </w:rPr>
        </w:r>
        <w:r w:rsidR="00542FD0">
          <w:rPr>
            <w:noProof/>
            <w:webHidden/>
          </w:rPr>
          <w:fldChar w:fldCharType="separate"/>
        </w:r>
        <w:r w:rsidR="00542FD0">
          <w:rPr>
            <w:noProof/>
            <w:webHidden/>
          </w:rPr>
          <w:t>110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15" w:history="1">
        <w:r w:rsidR="00542FD0" w:rsidRPr="006E2F10">
          <w:rPr>
            <w:rStyle w:val="Hyperlink"/>
            <w:noProof/>
          </w:rPr>
          <w:t>6.18.4.2 Failure</w:t>
        </w:r>
        <w:r w:rsidR="00542FD0">
          <w:rPr>
            <w:noProof/>
            <w:webHidden/>
          </w:rPr>
          <w:tab/>
        </w:r>
        <w:r w:rsidR="00542FD0">
          <w:rPr>
            <w:noProof/>
            <w:webHidden/>
          </w:rPr>
          <w:fldChar w:fldCharType="begin"/>
        </w:r>
        <w:r w:rsidR="00542FD0">
          <w:rPr>
            <w:noProof/>
            <w:webHidden/>
          </w:rPr>
          <w:instrText xml:space="preserve"> PAGEREF _Toc488328015 \h </w:instrText>
        </w:r>
        <w:r w:rsidR="00542FD0">
          <w:rPr>
            <w:noProof/>
            <w:webHidden/>
          </w:rPr>
        </w:r>
        <w:r w:rsidR="00542FD0">
          <w:rPr>
            <w:noProof/>
            <w:webHidden/>
          </w:rPr>
          <w:fldChar w:fldCharType="separate"/>
        </w:r>
        <w:r w:rsidR="00542FD0">
          <w:rPr>
            <w:noProof/>
            <w:webHidden/>
          </w:rPr>
          <w:t>111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16" w:history="1">
        <w:r w:rsidR="00542FD0" w:rsidRPr="006E2F10">
          <w:rPr>
            <w:rStyle w:val="Hyperlink"/>
            <w:noProof/>
          </w:rPr>
          <w:t>6.18.4.3 Preparing Download</w:t>
        </w:r>
        <w:r w:rsidR="00542FD0">
          <w:rPr>
            <w:noProof/>
            <w:webHidden/>
          </w:rPr>
          <w:tab/>
        </w:r>
        <w:r w:rsidR="00542FD0">
          <w:rPr>
            <w:noProof/>
            <w:webHidden/>
          </w:rPr>
          <w:fldChar w:fldCharType="begin"/>
        </w:r>
        <w:r w:rsidR="00542FD0">
          <w:rPr>
            <w:noProof/>
            <w:webHidden/>
          </w:rPr>
          <w:instrText xml:space="preserve"> PAGEREF _Toc488328016 \h </w:instrText>
        </w:r>
        <w:r w:rsidR="00542FD0">
          <w:rPr>
            <w:noProof/>
            <w:webHidden/>
          </w:rPr>
        </w:r>
        <w:r w:rsidR="00542FD0">
          <w:rPr>
            <w:noProof/>
            <w:webHidden/>
          </w:rPr>
          <w:fldChar w:fldCharType="separate"/>
        </w:r>
        <w:r w:rsidR="00542FD0">
          <w:rPr>
            <w:noProof/>
            <w:webHidden/>
          </w:rPr>
          <w:t>111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17" w:history="1">
        <w:r w:rsidR="00542FD0" w:rsidRPr="006E2F10">
          <w:rPr>
            <w:rStyle w:val="Hyperlink"/>
            <w:noProof/>
          </w:rPr>
          <w:t>6.18.4.4 Unsupported</w:t>
        </w:r>
        <w:r w:rsidR="00542FD0">
          <w:rPr>
            <w:noProof/>
            <w:webHidden/>
          </w:rPr>
          <w:tab/>
        </w:r>
        <w:r w:rsidR="00542FD0">
          <w:rPr>
            <w:noProof/>
            <w:webHidden/>
          </w:rPr>
          <w:fldChar w:fldCharType="begin"/>
        </w:r>
        <w:r w:rsidR="00542FD0">
          <w:rPr>
            <w:noProof/>
            <w:webHidden/>
          </w:rPr>
          <w:instrText xml:space="preserve"> PAGEREF _Toc488328017 \h </w:instrText>
        </w:r>
        <w:r w:rsidR="00542FD0">
          <w:rPr>
            <w:noProof/>
            <w:webHidden/>
          </w:rPr>
        </w:r>
        <w:r w:rsidR="00542FD0">
          <w:rPr>
            <w:noProof/>
            <w:webHidden/>
          </w:rPr>
          <w:fldChar w:fldCharType="separate"/>
        </w:r>
        <w:r w:rsidR="00542FD0">
          <w:rPr>
            <w:noProof/>
            <w:webHidden/>
          </w:rPr>
          <w:t>111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18" w:history="1">
        <w:r w:rsidR="00542FD0" w:rsidRPr="006E2F10">
          <w:rPr>
            <w:rStyle w:val="Hyperlink"/>
            <w:noProof/>
          </w:rPr>
          <w:t>6.18.4.5 Bad Value</w:t>
        </w:r>
        <w:r w:rsidR="00542FD0">
          <w:rPr>
            <w:noProof/>
            <w:webHidden/>
          </w:rPr>
          <w:tab/>
        </w:r>
        <w:r w:rsidR="00542FD0">
          <w:rPr>
            <w:noProof/>
            <w:webHidden/>
          </w:rPr>
          <w:fldChar w:fldCharType="begin"/>
        </w:r>
        <w:r w:rsidR="00542FD0">
          <w:rPr>
            <w:noProof/>
            <w:webHidden/>
          </w:rPr>
          <w:instrText xml:space="preserve"> PAGEREF _Toc488328018 \h </w:instrText>
        </w:r>
        <w:r w:rsidR="00542FD0">
          <w:rPr>
            <w:noProof/>
            <w:webHidden/>
          </w:rPr>
        </w:r>
        <w:r w:rsidR="00542FD0">
          <w:rPr>
            <w:noProof/>
            <w:webHidden/>
          </w:rPr>
          <w:fldChar w:fldCharType="separate"/>
        </w:r>
        <w:r w:rsidR="00542FD0">
          <w:rPr>
            <w:noProof/>
            <w:webHidden/>
          </w:rPr>
          <w:t>111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19" w:history="1">
        <w:r w:rsidR="00542FD0" w:rsidRPr="006E2F10">
          <w:rPr>
            <w:rStyle w:val="Hyperlink"/>
            <w:noProof/>
          </w:rPr>
          <w:t>6.18.4.6 Invalid Id</w:t>
        </w:r>
        <w:r w:rsidR="00542FD0">
          <w:rPr>
            <w:noProof/>
            <w:webHidden/>
          </w:rPr>
          <w:tab/>
        </w:r>
        <w:r w:rsidR="00542FD0">
          <w:rPr>
            <w:noProof/>
            <w:webHidden/>
          </w:rPr>
          <w:fldChar w:fldCharType="begin"/>
        </w:r>
        <w:r w:rsidR="00542FD0">
          <w:rPr>
            <w:noProof/>
            <w:webHidden/>
          </w:rPr>
          <w:instrText xml:space="preserve"> PAGEREF _Toc488328019 \h </w:instrText>
        </w:r>
        <w:r w:rsidR="00542FD0">
          <w:rPr>
            <w:noProof/>
            <w:webHidden/>
          </w:rPr>
        </w:r>
        <w:r w:rsidR="00542FD0">
          <w:rPr>
            <w:noProof/>
            <w:webHidden/>
          </w:rPr>
          <w:fldChar w:fldCharType="separate"/>
        </w:r>
        <w:r w:rsidR="00542FD0">
          <w:rPr>
            <w:noProof/>
            <w:webHidden/>
          </w:rPr>
          <w:t>112</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20" w:history="1">
        <w:r w:rsidR="00542FD0" w:rsidRPr="006E2F10">
          <w:rPr>
            <w:rStyle w:val="Hyperlink"/>
            <w:noProof/>
          </w:rPr>
          <w:t>6.19 Get Sensor Data</w:t>
        </w:r>
        <w:r w:rsidR="00542FD0">
          <w:rPr>
            <w:noProof/>
            <w:webHidden/>
          </w:rPr>
          <w:tab/>
        </w:r>
        <w:r w:rsidR="00542FD0">
          <w:rPr>
            <w:noProof/>
            <w:webHidden/>
          </w:rPr>
          <w:fldChar w:fldCharType="begin"/>
        </w:r>
        <w:r w:rsidR="00542FD0">
          <w:rPr>
            <w:noProof/>
            <w:webHidden/>
          </w:rPr>
          <w:instrText xml:space="preserve"> PAGEREF _Toc488328020 \h </w:instrText>
        </w:r>
        <w:r w:rsidR="00542FD0">
          <w:rPr>
            <w:noProof/>
            <w:webHidden/>
          </w:rPr>
        </w:r>
        <w:r w:rsidR="00542FD0">
          <w:rPr>
            <w:noProof/>
            <w:webHidden/>
          </w:rPr>
          <w:fldChar w:fldCharType="separate"/>
        </w:r>
        <w:r w:rsidR="00542FD0">
          <w:rPr>
            <w:noProof/>
            <w:webHidden/>
          </w:rPr>
          <w:t>112</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21" w:history="1">
        <w:r w:rsidR="00542FD0" w:rsidRPr="006E2F10">
          <w:rPr>
            <w:rStyle w:val="Hyperlink"/>
            <w:noProof/>
          </w:rPr>
          <w:t>6.19.1 Result Summary</w:t>
        </w:r>
        <w:r w:rsidR="00542FD0">
          <w:rPr>
            <w:noProof/>
            <w:webHidden/>
          </w:rPr>
          <w:tab/>
        </w:r>
        <w:r w:rsidR="00542FD0">
          <w:rPr>
            <w:noProof/>
            <w:webHidden/>
          </w:rPr>
          <w:fldChar w:fldCharType="begin"/>
        </w:r>
        <w:r w:rsidR="00542FD0">
          <w:rPr>
            <w:noProof/>
            <w:webHidden/>
          </w:rPr>
          <w:instrText xml:space="preserve"> PAGEREF _Toc488328021 \h </w:instrText>
        </w:r>
        <w:r w:rsidR="00542FD0">
          <w:rPr>
            <w:noProof/>
            <w:webHidden/>
          </w:rPr>
        </w:r>
        <w:r w:rsidR="00542FD0">
          <w:rPr>
            <w:noProof/>
            <w:webHidden/>
          </w:rPr>
          <w:fldChar w:fldCharType="separate"/>
        </w:r>
        <w:r w:rsidR="00542FD0">
          <w:rPr>
            <w:noProof/>
            <w:webHidden/>
          </w:rPr>
          <w:t>112</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22" w:history="1">
        <w:r w:rsidR="00542FD0" w:rsidRPr="006E2F10">
          <w:rPr>
            <w:rStyle w:val="Hyperlink"/>
            <w:noProof/>
          </w:rPr>
          <w:t>6.19.2 Usage Notes</w:t>
        </w:r>
        <w:r w:rsidR="00542FD0">
          <w:rPr>
            <w:noProof/>
            <w:webHidden/>
          </w:rPr>
          <w:tab/>
        </w:r>
        <w:r w:rsidR="00542FD0">
          <w:rPr>
            <w:noProof/>
            <w:webHidden/>
          </w:rPr>
          <w:fldChar w:fldCharType="begin"/>
        </w:r>
        <w:r w:rsidR="00542FD0">
          <w:rPr>
            <w:noProof/>
            <w:webHidden/>
          </w:rPr>
          <w:instrText xml:space="preserve"> PAGEREF _Toc488328022 \h </w:instrText>
        </w:r>
        <w:r w:rsidR="00542FD0">
          <w:rPr>
            <w:noProof/>
            <w:webHidden/>
          </w:rPr>
        </w:r>
        <w:r w:rsidR="00542FD0">
          <w:rPr>
            <w:noProof/>
            <w:webHidden/>
          </w:rPr>
          <w:fldChar w:fldCharType="separate"/>
        </w:r>
        <w:r w:rsidR="00542FD0">
          <w:rPr>
            <w:noProof/>
            <w:webHidden/>
          </w:rPr>
          <w:t>112</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23" w:history="1">
        <w:r w:rsidR="00542FD0" w:rsidRPr="006E2F10">
          <w:rPr>
            <w:rStyle w:val="Hyperlink"/>
            <w:noProof/>
          </w:rPr>
          <w:t>6.19.3 Unique Knowledge</w:t>
        </w:r>
        <w:r w:rsidR="00542FD0">
          <w:rPr>
            <w:noProof/>
            <w:webHidden/>
          </w:rPr>
          <w:tab/>
        </w:r>
        <w:r w:rsidR="00542FD0">
          <w:rPr>
            <w:noProof/>
            <w:webHidden/>
          </w:rPr>
          <w:fldChar w:fldCharType="begin"/>
        </w:r>
        <w:r w:rsidR="00542FD0">
          <w:rPr>
            <w:noProof/>
            <w:webHidden/>
          </w:rPr>
          <w:instrText xml:space="preserve"> PAGEREF _Toc488328023 \h </w:instrText>
        </w:r>
        <w:r w:rsidR="00542FD0">
          <w:rPr>
            <w:noProof/>
            <w:webHidden/>
          </w:rPr>
        </w:r>
        <w:r w:rsidR="00542FD0">
          <w:rPr>
            <w:noProof/>
            <w:webHidden/>
          </w:rPr>
          <w:fldChar w:fldCharType="separate"/>
        </w:r>
        <w:r w:rsidR="00542FD0">
          <w:rPr>
            <w:noProof/>
            <w:webHidden/>
          </w:rPr>
          <w:t>113</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24" w:history="1">
        <w:r w:rsidR="00542FD0" w:rsidRPr="006E2F10">
          <w:rPr>
            <w:rStyle w:val="Hyperlink"/>
            <w:rFonts w:ascii="Generis Sans Com" w:hAnsi="Generis Sans Com"/>
            <w:noProof/>
            <w:u w:color="FFFF00"/>
          </w:rPr>
          <w:t>6.20</w:t>
        </w:r>
        <w:r w:rsidR="00542FD0" w:rsidRPr="006E2F10">
          <w:rPr>
            <w:rStyle w:val="Hyperlink"/>
            <w:noProof/>
          </w:rPr>
          <w:t xml:space="preserve"> Cancel</w:t>
        </w:r>
        <w:r w:rsidR="00542FD0">
          <w:rPr>
            <w:noProof/>
            <w:webHidden/>
          </w:rPr>
          <w:tab/>
        </w:r>
        <w:r w:rsidR="00542FD0">
          <w:rPr>
            <w:noProof/>
            <w:webHidden/>
          </w:rPr>
          <w:fldChar w:fldCharType="begin"/>
        </w:r>
        <w:r w:rsidR="00542FD0">
          <w:rPr>
            <w:noProof/>
            <w:webHidden/>
          </w:rPr>
          <w:instrText xml:space="preserve"> PAGEREF _Toc488328024 \h </w:instrText>
        </w:r>
        <w:r w:rsidR="00542FD0">
          <w:rPr>
            <w:noProof/>
            <w:webHidden/>
          </w:rPr>
        </w:r>
        <w:r w:rsidR="00542FD0">
          <w:rPr>
            <w:noProof/>
            <w:webHidden/>
          </w:rPr>
          <w:fldChar w:fldCharType="separate"/>
        </w:r>
        <w:r w:rsidR="00542FD0">
          <w:rPr>
            <w:noProof/>
            <w:webHidden/>
          </w:rPr>
          <w:t>113</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25" w:history="1">
        <w:r w:rsidR="00542FD0" w:rsidRPr="006E2F10">
          <w:rPr>
            <w:rStyle w:val="Hyperlink"/>
            <w:noProof/>
          </w:rPr>
          <w:t>6.20.1 Result Summary</w:t>
        </w:r>
        <w:r w:rsidR="00542FD0">
          <w:rPr>
            <w:noProof/>
            <w:webHidden/>
          </w:rPr>
          <w:tab/>
        </w:r>
        <w:r w:rsidR="00542FD0">
          <w:rPr>
            <w:noProof/>
            <w:webHidden/>
          </w:rPr>
          <w:fldChar w:fldCharType="begin"/>
        </w:r>
        <w:r w:rsidR="00542FD0">
          <w:rPr>
            <w:noProof/>
            <w:webHidden/>
          </w:rPr>
          <w:instrText xml:space="preserve"> PAGEREF _Toc488328025 \h </w:instrText>
        </w:r>
        <w:r w:rsidR="00542FD0">
          <w:rPr>
            <w:noProof/>
            <w:webHidden/>
          </w:rPr>
        </w:r>
        <w:r w:rsidR="00542FD0">
          <w:rPr>
            <w:noProof/>
            <w:webHidden/>
          </w:rPr>
          <w:fldChar w:fldCharType="separate"/>
        </w:r>
        <w:r w:rsidR="00542FD0">
          <w:rPr>
            <w:noProof/>
            <w:webHidden/>
          </w:rPr>
          <w:t>113</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26" w:history="1">
        <w:r w:rsidR="00542FD0" w:rsidRPr="006E2F10">
          <w:rPr>
            <w:rStyle w:val="Hyperlink"/>
            <w:noProof/>
          </w:rPr>
          <w:t>6.20.2 Usage Notes</w:t>
        </w:r>
        <w:r w:rsidR="00542FD0">
          <w:rPr>
            <w:noProof/>
            <w:webHidden/>
          </w:rPr>
          <w:tab/>
        </w:r>
        <w:r w:rsidR="00542FD0">
          <w:rPr>
            <w:noProof/>
            <w:webHidden/>
          </w:rPr>
          <w:fldChar w:fldCharType="begin"/>
        </w:r>
        <w:r w:rsidR="00542FD0">
          <w:rPr>
            <w:noProof/>
            <w:webHidden/>
          </w:rPr>
          <w:instrText xml:space="preserve"> PAGEREF _Toc488328026 \h </w:instrText>
        </w:r>
        <w:r w:rsidR="00542FD0">
          <w:rPr>
            <w:noProof/>
            <w:webHidden/>
          </w:rPr>
        </w:r>
        <w:r w:rsidR="00542FD0">
          <w:rPr>
            <w:noProof/>
            <w:webHidden/>
          </w:rPr>
          <w:fldChar w:fldCharType="separate"/>
        </w:r>
        <w:r w:rsidR="00542FD0">
          <w:rPr>
            <w:noProof/>
            <w:webHidden/>
          </w:rPr>
          <w:t>113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27" w:history="1">
        <w:r w:rsidR="00542FD0" w:rsidRPr="006E2F10">
          <w:rPr>
            <w:rStyle w:val="Hyperlink"/>
            <w:noProof/>
          </w:rPr>
          <w:t>6.20.2.1 Canceling Non-Sensor Operations</w:t>
        </w:r>
        <w:r w:rsidR="00542FD0">
          <w:rPr>
            <w:noProof/>
            <w:webHidden/>
          </w:rPr>
          <w:tab/>
        </w:r>
        <w:r w:rsidR="00542FD0">
          <w:rPr>
            <w:noProof/>
            <w:webHidden/>
          </w:rPr>
          <w:fldChar w:fldCharType="begin"/>
        </w:r>
        <w:r w:rsidR="00542FD0">
          <w:rPr>
            <w:noProof/>
            <w:webHidden/>
          </w:rPr>
          <w:instrText xml:space="preserve"> PAGEREF _Toc488328027 \h </w:instrText>
        </w:r>
        <w:r w:rsidR="00542FD0">
          <w:rPr>
            <w:noProof/>
            <w:webHidden/>
          </w:rPr>
        </w:r>
        <w:r w:rsidR="00542FD0">
          <w:rPr>
            <w:noProof/>
            <w:webHidden/>
          </w:rPr>
          <w:fldChar w:fldCharType="separate"/>
        </w:r>
        <w:r w:rsidR="00542FD0">
          <w:rPr>
            <w:noProof/>
            <w:webHidden/>
          </w:rPr>
          <w:t>114</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28" w:history="1">
        <w:r w:rsidR="00542FD0" w:rsidRPr="006E2F10">
          <w:rPr>
            <w:rStyle w:val="Hyperlink"/>
            <w:noProof/>
          </w:rPr>
          <w:t>6.20.2.2 Cancellation Triggers</w:t>
        </w:r>
        <w:r w:rsidR="00542FD0">
          <w:rPr>
            <w:noProof/>
            <w:webHidden/>
          </w:rPr>
          <w:tab/>
        </w:r>
        <w:r w:rsidR="00542FD0">
          <w:rPr>
            <w:noProof/>
            <w:webHidden/>
          </w:rPr>
          <w:fldChar w:fldCharType="begin"/>
        </w:r>
        <w:r w:rsidR="00542FD0">
          <w:rPr>
            <w:noProof/>
            <w:webHidden/>
          </w:rPr>
          <w:instrText xml:space="preserve"> PAGEREF _Toc488328028 \h </w:instrText>
        </w:r>
        <w:r w:rsidR="00542FD0">
          <w:rPr>
            <w:noProof/>
            <w:webHidden/>
          </w:rPr>
        </w:r>
        <w:r w:rsidR="00542FD0">
          <w:rPr>
            <w:noProof/>
            <w:webHidden/>
          </w:rPr>
          <w:fldChar w:fldCharType="separate"/>
        </w:r>
        <w:r w:rsidR="00542FD0">
          <w:rPr>
            <w:noProof/>
            <w:webHidden/>
          </w:rPr>
          <w:t>114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29" w:history="1">
        <w:r w:rsidR="00542FD0" w:rsidRPr="006E2F10">
          <w:rPr>
            <w:rStyle w:val="Hyperlink"/>
            <w:noProof/>
          </w:rPr>
          <w:t>6.20.3 Unique Knowledge</w:t>
        </w:r>
        <w:r w:rsidR="00542FD0">
          <w:rPr>
            <w:noProof/>
            <w:webHidden/>
          </w:rPr>
          <w:tab/>
        </w:r>
        <w:r w:rsidR="00542FD0">
          <w:rPr>
            <w:noProof/>
            <w:webHidden/>
          </w:rPr>
          <w:fldChar w:fldCharType="begin"/>
        </w:r>
        <w:r w:rsidR="00542FD0">
          <w:rPr>
            <w:noProof/>
            <w:webHidden/>
          </w:rPr>
          <w:instrText xml:space="preserve"> PAGEREF _Toc488328029 \h </w:instrText>
        </w:r>
        <w:r w:rsidR="00542FD0">
          <w:rPr>
            <w:noProof/>
            <w:webHidden/>
          </w:rPr>
        </w:r>
        <w:r w:rsidR="00542FD0">
          <w:rPr>
            <w:noProof/>
            <w:webHidden/>
          </w:rPr>
          <w:fldChar w:fldCharType="separate"/>
        </w:r>
        <w:r w:rsidR="00542FD0">
          <w:rPr>
            <w:noProof/>
            <w:webHidden/>
          </w:rPr>
          <w:t>115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30" w:history="1">
        <w:r w:rsidR="00542FD0" w:rsidRPr="006E2F10">
          <w:rPr>
            <w:rStyle w:val="Hyperlink"/>
            <w:noProof/>
          </w:rPr>
          <w:t>6.20.4 Return Values Detail</w:t>
        </w:r>
        <w:r w:rsidR="00542FD0">
          <w:rPr>
            <w:noProof/>
            <w:webHidden/>
          </w:rPr>
          <w:tab/>
        </w:r>
        <w:r w:rsidR="00542FD0">
          <w:rPr>
            <w:noProof/>
            <w:webHidden/>
          </w:rPr>
          <w:fldChar w:fldCharType="begin"/>
        </w:r>
        <w:r w:rsidR="00542FD0">
          <w:rPr>
            <w:noProof/>
            <w:webHidden/>
          </w:rPr>
          <w:instrText xml:space="preserve"> PAGEREF _Toc488328030 \h </w:instrText>
        </w:r>
        <w:r w:rsidR="00542FD0">
          <w:rPr>
            <w:noProof/>
            <w:webHidden/>
          </w:rPr>
        </w:r>
        <w:r w:rsidR="00542FD0">
          <w:rPr>
            <w:noProof/>
            <w:webHidden/>
          </w:rPr>
          <w:fldChar w:fldCharType="separate"/>
        </w:r>
        <w:r w:rsidR="00542FD0">
          <w:rPr>
            <w:noProof/>
            <w:webHidden/>
          </w:rPr>
          <w:t>115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31" w:history="1">
        <w:r w:rsidR="00542FD0" w:rsidRPr="006E2F10">
          <w:rPr>
            <w:rStyle w:val="Hyperlink"/>
            <w:noProof/>
          </w:rPr>
          <w:t>6.20.4.1 Success</w:t>
        </w:r>
        <w:r w:rsidR="00542FD0">
          <w:rPr>
            <w:noProof/>
            <w:webHidden/>
          </w:rPr>
          <w:tab/>
        </w:r>
        <w:r w:rsidR="00542FD0">
          <w:rPr>
            <w:noProof/>
            <w:webHidden/>
          </w:rPr>
          <w:fldChar w:fldCharType="begin"/>
        </w:r>
        <w:r w:rsidR="00542FD0">
          <w:rPr>
            <w:noProof/>
            <w:webHidden/>
          </w:rPr>
          <w:instrText xml:space="preserve"> PAGEREF _Toc488328031 \h </w:instrText>
        </w:r>
        <w:r w:rsidR="00542FD0">
          <w:rPr>
            <w:noProof/>
            <w:webHidden/>
          </w:rPr>
        </w:r>
        <w:r w:rsidR="00542FD0">
          <w:rPr>
            <w:noProof/>
            <w:webHidden/>
          </w:rPr>
          <w:fldChar w:fldCharType="separate"/>
        </w:r>
        <w:r w:rsidR="00542FD0">
          <w:rPr>
            <w:noProof/>
            <w:webHidden/>
          </w:rPr>
          <w:t>115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32" w:history="1">
        <w:r w:rsidR="00542FD0" w:rsidRPr="006E2F10">
          <w:rPr>
            <w:rStyle w:val="Hyperlink"/>
            <w:noProof/>
          </w:rPr>
          <w:t>6.20.4.2 Failure</w:t>
        </w:r>
        <w:r w:rsidR="00542FD0">
          <w:rPr>
            <w:noProof/>
            <w:webHidden/>
          </w:rPr>
          <w:tab/>
        </w:r>
        <w:r w:rsidR="00542FD0">
          <w:rPr>
            <w:noProof/>
            <w:webHidden/>
          </w:rPr>
          <w:fldChar w:fldCharType="begin"/>
        </w:r>
        <w:r w:rsidR="00542FD0">
          <w:rPr>
            <w:noProof/>
            <w:webHidden/>
          </w:rPr>
          <w:instrText xml:space="preserve"> PAGEREF _Toc488328032 \h </w:instrText>
        </w:r>
        <w:r w:rsidR="00542FD0">
          <w:rPr>
            <w:noProof/>
            <w:webHidden/>
          </w:rPr>
        </w:r>
        <w:r w:rsidR="00542FD0">
          <w:rPr>
            <w:noProof/>
            <w:webHidden/>
          </w:rPr>
          <w:fldChar w:fldCharType="separate"/>
        </w:r>
        <w:r w:rsidR="00542FD0">
          <w:rPr>
            <w:noProof/>
            <w:webHidden/>
          </w:rPr>
          <w:t>115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33" w:history="1">
        <w:r w:rsidR="00542FD0" w:rsidRPr="006E2F10">
          <w:rPr>
            <w:rStyle w:val="Hyperlink"/>
            <w:noProof/>
          </w:rPr>
          <w:t>6.20.4.3 Lock Not Held</w:t>
        </w:r>
        <w:r w:rsidR="00542FD0">
          <w:rPr>
            <w:noProof/>
            <w:webHidden/>
          </w:rPr>
          <w:tab/>
        </w:r>
        <w:r w:rsidR="00542FD0">
          <w:rPr>
            <w:noProof/>
            <w:webHidden/>
          </w:rPr>
          <w:fldChar w:fldCharType="begin"/>
        </w:r>
        <w:r w:rsidR="00542FD0">
          <w:rPr>
            <w:noProof/>
            <w:webHidden/>
          </w:rPr>
          <w:instrText xml:space="preserve"> PAGEREF _Toc488328033 \h </w:instrText>
        </w:r>
        <w:r w:rsidR="00542FD0">
          <w:rPr>
            <w:noProof/>
            <w:webHidden/>
          </w:rPr>
        </w:r>
        <w:r w:rsidR="00542FD0">
          <w:rPr>
            <w:noProof/>
            <w:webHidden/>
          </w:rPr>
          <w:fldChar w:fldCharType="separate"/>
        </w:r>
        <w:r w:rsidR="00542FD0">
          <w:rPr>
            <w:noProof/>
            <w:webHidden/>
          </w:rPr>
          <w:t>115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34" w:history="1">
        <w:r w:rsidR="00542FD0" w:rsidRPr="006E2F10">
          <w:rPr>
            <w:rStyle w:val="Hyperlink"/>
            <w:noProof/>
          </w:rPr>
          <w:t>6.20.4.4 Lock Held by Another</w:t>
        </w:r>
        <w:r w:rsidR="00542FD0">
          <w:rPr>
            <w:noProof/>
            <w:webHidden/>
          </w:rPr>
          <w:tab/>
        </w:r>
        <w:r w:rsidR="00542FD0">
          <w:rPr>
            <w:noProof/>
            <w:webHidden/>
          </w:rPr>
          <w:fldChar w:fldCharType="begin"/>
        </w:r>
        <w:r w:rsidR="00542FD0">
          <w:rPr>
            <w:noProof/>
            <w:webHidden/>
          </w:rPr>
          <w:instrText xml:space="preserve"> PAGEREF _Toc488328034 \h </w:instrText>
        </w:r>
        <w:r w:rsidR="00542FD0">
          <w:rPr>
            <w:noProof/>
            <w:webHidden/>
          </w:rPr>
        </w:r>
        <w:r w:rsidR="00542FD0">
          <w:rPr>
            <w:noProof/>
            <w:webHidden/>
          </w:rPr>
          <w:fldChar w:fldCharType="separate"/>
        </w:r>
        <w:r w:rsidR="00542FD0">
          <w:rPr>
            <w:noProof/>
            <w:webHidden/>
          </w:rPr>
          <w:t>115</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35" w:history="1">
        <w:r w:rsidR="00542FD0" w:rsidRPr="006E2F10">
          <w:rPr>
            <w:rStyle w:val="Hyperlink"/>
            <w:noProof/>
          </w:rPr>
          <w:t>6.20.4.5 Bad Value</w:t>
        </w:r>
        <w:r w:rsidR="00542FD0">
          <w:rPr>
            <w:noProof/>
            <w:webHidden/>
          </w:rPr>
          <w:tab/>
        </w:r>
        <w:r w:rsidR="00542FD0">
          <w:rPr>
            <w:noProof/>
            <w:webHidden/>
          </w:rPr>
          <w:fldChar w:fldCharType="begin"/>
        </w:r>
        <w:r w:rsidR="00542FD0">
          <w:rPr>
            <w:noProof/>
            <w:webHidden/>
          </w:rPr>
          <w:instrText xml:space="preserve"> PAGEREF _Toc488328035 \h </w:instrText>
        </w:r>
        <w:r w:rsidR="00542FD0">
          <w:rPr>
            <w:noProof/>
            <w:webHidden/>
          </w:rPr>
        </w:r>
        <w:r w:rsidR="00542FD0">
          <w:rPr>
            <w:noProof/>
            <w:webHidden/>
          </w:rPr>
          <w:fldChar w:fldCharType="separate"/>
        </w:r>
        <w:r w:rsidR="00542FD0">
          <w:rPr>
            <w:noProof/>
            <w:webHidden/>
          </w:rPr>
          <w:t>116</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36" w:history="1">
        <w:r w:rsidR="00542FD0" w:rsidRPr="006E2F10">
          <w:rPr>
            <w:rStyle w:val="Hyperlink"/>
            <w:noProof/>
          </w:rPr>
          <w:t>6.20.4.6 Invalid Id</w:t>
        </w:r>
        <w:r w:rsidR="00542FD0">
          <w:rPr>
            <w:noProof/>
            <w:webHidden/>
          </w:rPr>
          <w:tab/>
        </w:r>
        <w:r w:rsidR="00542FD0">
          <w:rPr>
            <w:noProof/>
            <w:webHidden/>
          </w:rPr>
          <w:fldChar w:fldCharType="begin"/>
        </w:r>
        <w:r w:rsidR="00542FD0">
          <w:rPr>
            <w:noProof/>
            <w:webHidden/>
          </w:rPr>
          <w:instrText xml:space="preserve"> PAGEREF _Toc488328036 \h </w:instrText>
        </w:r>
        <w:r w:rsidR="00542FD0">
          <w:rPr>
            <w:noProof/>
            <w:webHidden/>
          </w:rPr>
        </w:r>
        <w:r w:rsidR="00542FD0">
          <w:rPr>
            <w:noProof/>
            <w:webHidden/>
          </w:rPr>
          <w:fldChar w:fldCharType="separate"/>
        </w:r>
        <w:r w:rsidR="00542FD0">
          <w:rPr>
            <w:noProof/>
            <w:webHidden/>
          </w:rPr>
          <w:t>116</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37" w:history="1">
        <w:r w:rsidR="00542FD0" w:rsidRPr="006E2F10">
          <w:rPr>
            <w:rStyle w:val="Hyperlink"/>
            <w:noProof/>
          </w:rPr>
          <w:t>6.21 Get Sensor Status</w:t>
        </w:r>
        <w:r w:rsidR="00542FD0">
          <w:rPr>
            <w:noProof/>
            <w:webHidden/>
          </w:rPr>
          <w:tab/>
        </w:r>
        <w:r w:rsidR="00542FD0">
          <w:rPr>
            <w:noProof/>
            <w:webHidden/>
          </w:rPr>
          <w:fldChar w:fldCharType="begin"/>
        </w:r>
        <w:r w:rsidR="00542FD0">
          <w:rPr>
            <w:noProof/>
            <w:webHidden/>
          </w:rPr>
          <w:instrText xml:space="preserve"> PAGEREF _Toc488328037 \h </w:instrText>
        </w:r>
        <w:r w:rsidR="00542FD0">
          <w:rPr>
            <w:noProof/>
            <w:webHidden/>
          </w:rPr>
        </w:r>
        <w:r w:rsidR="00542FD0">
          <w:rPr>
            <w:noProof/>
            <w:webHidden/>
          </w:rPr>
          <w:fldChar w:fldCharType="separate"/>
        </w:r>
        <w:r w:rsidR="00542FD0">
          <w:rPr>
            <w:noProof/>
            <w:webHidden/>
          </w:rPr>
          <w:t>116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38" w:history="1">
        <w:r w:rsidR="00542FD0" w:rsidRPr="006E2F10">
          <w:rPr>
            <w:rStyle w:val="Hyperlink"/>
            <w:noProof/>
          </w:rPr>
          <w:t>6.21.1 Result Summary</w:t>
        </w:r>
        <w:r w:rsidR="00542FD0">
          <w:rPr>
            <w:noProof/>
            <w:webHidden/>
          </w:rPr>
          <w:tab/>
        </w:r>
        <w:r w:rsidR="00542FD0">
          <w:rPr>
            <w:noProof/>
            <w:webHidden/>
          </w:rPr>
          <w:fldChar w:fldCharType="begin"/>
        </w:r>
        <w:r w:rsidR="00542FD0">
          <w:rPr>
            <w:noProof/>
            <w:webHidden/>
          </w:rPr>
          <w:instrText xml:space="preserve"> PAGEREF _Toc488328038 \h </w:instrText>
        </w:r>
        <w:r w:rsidR="00542FD0">
          <w:rPr>
            <w:noProof/>
            <w:webHidden/>
          </w:rPr>
        </w:r>
        <w:r w:rsidR="00542FD0">
          <w:rPr>
            <w:noProof/>
            <w:webHidden/>
          </w:rPr>
          <w:fldChar w:fldCharType="separate"/>
        </w:r>
        <w:r w:rsidR="00542FD0">
          <w:rPr>
            <w:noProof/>
            <w:webHidden/>
          </w:rPr>
          <w:t>117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39" w:history="1">
        <w:r w:rsidR="00542FD0" w:rsidRPr="006E2F10">
          <w:rPr>
            <w:rStyle w:val="Hyperlink"/>
            <w:noProof/>
          </w:rPr>
          <w:t>6.21.2 Usage Notes</w:t>
        </w:r>
        <w:r w:rsidR="00542FD0">
          <w:rPr>
            <w:noProof/>
            <w:webHidden/>
          </w:rPr>
          <w:tab/>
        </w:r>
        <w:r w:rsidR="00542FD0">
          <w:rPr>
            <w:noProof/>
            <w:webHidden/>
          </w:rPr>
          <w:fldChar w:fldCharType="begin"/>
        </w:r>
        <w:r w:rsidR="00542FD0">
          <w:rPr>
            <w:noProof/>
            <w:webHidden/>
          </w:rPr>
          <w:instrText xml:space="preserve"> PAGEREF _Toc488328039 \h </w:instrText>
        </w:r>
        <w:r w:rsidR="00542FD0">
          <w:rPr>
            <w:noProof/>
            <w:webHidden/>
          </w:rPr>
        </w:r>
        <w:r w:rsidR="00542FD0">
          <w:rPr>
            <w:noProof/>
            <w:webHidden/>
          </w:rPr>
          <w:fldChar w:fldCharType="separate"/>
        </w:r>
        <w:r w:rsidR="00542FD0">
          <w:rPr>
            <w:noProof/>
            <w:webHidden/>
          </w:rPr>
          <w:t>117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40" w:history="1">
        <w:r w:rsidR="00542FD0" w:rsidRPr="006E2F10">
          <w:rPr>
            <w:rStyle w:val="Hyperlink"/>
            <w:noProof/>
          </w:rPr>
          <w:t>6.21.3 Unique Knowledge</w:t>
        </w:r>
        <w:r w:rsidR="00542FD0">
          <w:rPr>
            <w:noProof/>
            <w:webHidden/>
          </w:rPr>
          <w:tab/>
        </w:r>
        <w:r w:rsidR="00542FD0">
          <w:rPr>
            <w:noProof/>
            <w:webHidden/>
          </w:rPr>
          <w:fldChar w:fldCharType="begin"/>
        </w:r>
        <w:r w:rsidR="00542FD0">
          <w:rPr>
            <w:noProof/>
            <w:webHidden/>
          </w:rPr>
          <w:instrText xml:space="preserve"> PAGEREF _Toc488328040 \h </w:instrText>
        </w:r>
        <w:r w:rsidR="00542FD0">
          <w:rPr>
            <w:noProof/>
            <w:webHidden/>
          </w:rPr>
        </w:r>
        <w:r w:rsidR="00542FD0">
          <w:rPr>
            <w:noProof/>
            <w:webHidden/>
          </w:rPr>
          <w:fldChar w:fldCharType="separate"/>
        </w:r>
        <w:r w:rsidR="00542FD0">
          <w:rPr>
            <w:noProof/>
            <w:webHidden/>
          </w:rPr>
          <w:t>117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41" w:history="1">
        <w:r w:rsidR="00542FD0" w:rsidRPr="006E2F10">
          <w:rPr>
            <w:rStyle w:val="Hyperlink"/>
            <w:noProof/>
          </w:rPr>
          <w:t>6.21.4 Return Values Detail</w:t>
        </w:r>
        <w:r w:rsidR="00542FD0">
          <w:rPr>
            <w:noProof/>
            <w:webHidden/>
          </w:rPr>
          <w:tab/>
        </w:r>
        <w:r w:rsidR="00542FD0">
          <w:rPr>
            <w:noProof/>
            <w:webHidden/>
          </w:rPr>
          <w:fldChar w:fldCharType="begin"/>
        </w:r>
        <w:r w:rsidR="00542FD0">
          <w:rPr>
            <w:noProof/>
            <w:webHidden/>
          </w:rPr>
          <w:instrText xml:space="preserve"> PAGEREF _Toc488328041 \h </w:instrText>
        </w:r>
        <w:r w:rsidR="00542FD0">
          <w:rPr>
            <w:noProof/>
            <w:webHidden/>
          </w:rPr>
        </w:r>
        <w:r w:rsidR="00542FD0">
          <w:rPr>
            <w:noProof/>
            <w:webHidden/>
          </w:rPr>
          <w:fldChar w:fldCharType="separate"/>
        </w:r>
        <w:r w:rsidR="00542FD0">
          <w:rPr>
            <w:noProof/>
            <w:webHidden/>
          </w:rPr>
          <w:t>117</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42" w:history="1">
        <w:r w:rsidR="00542FD0" w:rsidRPr="006E2F10">
          <w:rPr>
            <w:rStyle w:val="Hyperlink"/>
            <w:noProof/>
          </w:rPr>
          <w:t>6.21.4.1 Success</w:t>
        </w:r>
        <w:r w:rsidR="00542FD0">
          <w:rPr>
            <w:noProof/>
            <w:webHidden/>
          </w:rPr>
          <w:tab/>
        </w:r>
        <w:r w:rsidR="00542FD0">
          <w:rPr>
            <w:noProof/>
            <w:webHidden/>
          </w:rPr>
          <w:fldChar w:fldCharType="begin"/>
        </w:r>
        <w:r w:rsidR="00542FD0">
          <w:rPr>
            <w:noProof/>
            <w:webHidden/>
          </w:rPr>
          <w:instrText xml:space="preserve"> PAGEREF _Toc488328042 \h </w:instrText>
        </w:r>
        <w:r w:rsidR="00542FD0">
          <w:rPr>
            <w:noProof/>
            <w:webHidden/>
          </w:rPr>
        </w:r>
        <w:r w:rsidR="00542FD0">
          <w:rPr>
            <w:noProof/>
            <w:webHidden/>
          </w:rPr>
          <w:fldChar w:fldCharType="separate"/>
        </w:r>
        <w:r w:rsidR="00542FD0">
          <w:rPr>
            <w:noProof/>
            <w:webHidden/>
          </w:rPr>
          <w:t>117</w:t>
        </w:r>
        <w:r w:rsidR="00542FD0">
          <w:rPr>
            <w:noProof/>
            <w:webHidden/>
          </w:rPr>
          <w:fldChar w:fldCharType="end"/>
        </w:r>
      </w:hyperlink>
    </w:p>
    <w:p w:rsidR="00542FD0" w:rsidRDefault="00B1639F">
      <w:pPr>
        <w:pStyle w:val="TOC1"/>
        <w:tabs>
          <w:tab w:val="left" w:pos="480"/>
          <w:tab w:val="right" w:leader="dot" w:pos="9350"/>
        </w:tabs>
        <w:rPr>
          <w:rFonts w:asciiTheme="minorHAnsi" w:eastAsiaTheme="minorEastAsia" w:hAnsiTheme="minorHAnsi" w:cstheme="minorBidi"/>
          <w:noProof/>
          <w:sz w:val="22"/>
          <w:szCs w:val="22"/>
        </w:rPr>
      </w:pPr>
      <w:hyperlink w:anchor="_Toc488328043" w:history="1">
        <w:r w:rsidR="00542FD0" w:rsidRPr="006E2F10">
          <w:rPr>
            <w:rStyle w:val="Hyperlink"/>
            <w:noProof/>
          </w:rPr>
          <w:t>7</w:t>
        </w:r>
        <w:r w:rsidR="00542FD0">
          <w:rPr>
            <w:rFonts w:asciiTheme="minorHAnsi" w:eastAsiaTheme="minorEastAsia" w:hAnsiTheme="minorHAnsi" w:cstheme="minorBidi"/>
            <w:noProof/>
            <w:sz w:val="22"/>
            <w:szCs w:val="22"/>
          </w:rPr>
          <w:tab/>
        </w:r>
        <w:r w:rsidR="00542FD0" w:rsidRPr="006E2F10">
          <w:rPr>
            <w:rStyle w:val="Hyperlink"/>
            <w:noProof/>
          </w:rPr>
          <w:t>Conformance Profiles</w:t>
        </w:r>
        <w:r w:rsidR="00542FD0">
          <w:rPr>
            <w:noProof/>
            <w:webHidden/>
          </w:rPr>
          <w:tab/>
        </w:r>
        <w:r w:rsidR="00542FD0">
          <w:rPr>
            <w:noProof/>
            <w:webHidden/>
          </w:rPr>
          <w:fldChar w:fldCharType="begin"/>
        </w:r>
        <w:r w:rsidR="00542FD0">
          <w:rPr>
            <w:noProof/>
            <w:webHidden/>
          </w:rPr>
          <w:instrText xml:space="preserve"> PAGEREF _Toc488328043 \h </w:instrText>
        </w:r>
        <w:r w:rsidR="00542FD0">
          <w:rPr>
            <w:noProof/>
            <w:webHidden/>
          </w:rPr>
        </w:r>
        <w:r w:rsidR="00542FD0">
          <w:rPr>
            <w:noProof/>
            <w:webHidden/>
          </w:rPr>
          <w:fldChar w:fldCharType="separate"/>
        </w:r>
        <w:r w:rsidR="00542FD0">
          <w:rPr>
            <w:noProof/>
            <w:webHidden/>
          </w:rPr>
          <w:t>118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44" w:history="1">
        <w:r w:rsidR="00542FD0" w:rsidRPr="006E2F10">
          <w:rPr>
            <w:rStyle w:val="Hyperlink"/>
            <w:noProof/>
          </w:rPr>
          <w:t>7.1.1 Conformance</w:t>
        </w:r>
        <w:r w:rsidR="00542FD0">
          <w:rPr>
            <w:noProof/>
            <w:webHidden/>
          </w:rPr>
          <w:tab/>
        </w:r>
        <w:r w:rsidR="00542FD0">
          <w:rPr>
            <w:noProof/>
            <w:webHidden/>
          </w:rPr>
          <w:fldChar w:fldCharType="begin"/>
        </w:r>
        <w:r w:rsidR="00542FD0">
          <w:rPr>
            <w:noProof/>
            <w:webHidden/>
          </w:rPr>
          <w:instrText xml:space="preserve"> PAGEREF _Toc488328044 \h </w:instrText>
        </w:r>
        <w:r w:rsidR="00542FD0">
          <w:rPr>
            <w:noProof/>
            <w:webHidden/>
          </w:rPr>
        </w:r>
        <w:r w:rsidR="00542FD0">
          <w:rPr>
            <w:noProof/>
            <w:webHidden/>
          </w:rPr>
          <w:fldChar w:fldCharType="separate"/>
        </w:r>
        <w:r w:rsidR="00542FD0">
          <w:rPr>
            <w:noProof/>
            <w:webHidden/>
          </w:rPr>
          <w:t>118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45" w:history="1">
        <w:r w:rsidR="00542FD0" w:rsidRPr="006E2F10">
          <w:rPr>
            <w:rStyle w:val="Hyperlink"/>
            <w:noProof/>
          </w:rPr>
          <w:t>7.1.2 Language</w:t>
        </w:r>
        <w:r w:rsidR="00542FD0">
          <w:rPr>
            <w:noProof/>
            <w:webHidden/>
          </w:rPr>
          <w:tab/>
        </w:r>
        <w:r w:rsidR="00542FD0">
          <w:rPr>
            <w:noProof/>
            <w:webHidden/>
          </w:rPr>
          <w:fldChar w:fldCharType="begin"/>
        </w:r>
        <w:r w:rsidR="00542FD0">
          <w:rPr>
            <w:noProof/>
            <w:webHidden/>
          </w:rPr>
          <w:instrText xml:space="preserve"> PAGEREF _Toc488328045 \h </w:instrText>
        </w:r>
        <w:r w:rsidR="00542FD0">
          <w:rPr>
            <w:noProof/>
            <w:webHidden/>
          </w:rPr>
        </w:r>
        <w:r w:rsidR="00542FD0">
          <w:rPr>
            <w:noProof/>
            <w:webHidden/>
          </w:rPr>
          <w:fldChar w:fldCharType="separate"/>
        </w:r>
        <w:r w:rsidR="00542FD0">
          <w:rPr>
            <w:noProof/>
            <w:webHidden/>
          </w:rPr>
          <w:t>118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46" w:history="1">
        <w:r w:rsidR="00542FD0" w:rsidRPr="006E2F10">
          <w:rPr>
            <w:rStyle w:val="Hyperlink"/>
            <w:noProof/>
          </w:rPr>
          <w:t>7.1.3 Operations</w:t>
        </w:r>
        <w:r w:rsidR="00542FD0">
          <w:rPr>
            <w:noProof/>
            <w:webHidden/>
          </w:rPr>
          <w:tab/>
        </w:r>
        <w:r w:rsidR="00542FD0">
          <w:rPr>
            <w:noProof/>
            <w:webHidden/>
          </w:rPr>
          <w:fldChar w:fldCharType="begin"/>
        </w:r>
        <w:r w:rsidR="00542FD0">
          <w:rPr>
            <w:noProof/>
            <w:webHidden/>
          </w:rPr>
          <w:instrText xml:space="preserve"> PAGEREF _Toc488328046 \h </w:instrText>
        </w:r>
        <w:r w:rsidR="00542FD0">
          <w:rPr>
            <w:noProof/>
            <w:webHidden/>
          </w:rPr>
        </w:r>
        <w:r w:rsidR="00542FD0">
          <w:rPr>
            <w:noProof/>
            <w:webHidden/>
          </w:rPr>
          <w:fldChar w:fldCharType="separate"/>
        </w:r>
        <w:r w:rsidR="00542FD0">
          <w:rPr>
            <w:noProof/>
            <w:webHidden/>
          </w:rPr>
          <w:t>118</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47" w:history="1">
        <w:r w:rsidR="00542FD0" w:rsidRPr="006E2F10">
          <w:rPr>
            <w:rStyle w:val="Hyperlink"/>
            <w:noProof/>
          </w:rPr>
          <w:t>7.1.3.1 Additional Supported Operations</w:t>
        </w:r>
        <w:r w:rsidR="00542FD0">
          <w:rPr>
            <w:noProof/>
            <w:webHidden/>
          </w:rPr>
          <w:tab/>
        </w:r>
        <w:r w:rsidR="00542FD0">
          <w:rPr>
            <w:noProof/>
            <w:webHidden/>
          </w:rPr>
          <w:fldChar w:fldCharType="begin"/>
        </w:r>
        <w:r w:rsidR="00542FD0">
          <w:rPr>
            <w:noProof/>
            <w:webHidden/>
          </w:rPr>
          <w:instrText xml:space="preserve"> PAGEREF _Toc488328047 \h </w:instrText>
        </w:r>
        <w:r w:rsidR="00542FD0">
          <w:rPr>
            <w:noProof/>
            <w:webHidden/>
          </w:rPr>
        </w:r>
        <w:r w:rsidR="00542FD0">
          <w:rPr>
            <w:noProof/>
            <w:webHidden/>
          </w:rPr>
          <w:fldChar w:fldCharType="separate"/>
        </w:r>
        <w:r w:rsidR="00542FD0">
          <w:rPr>
            <w:noProof/>
            <w:webHidden/>
          </w:rPr>
          <w:t>119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48" w:history="1">
        <w:r w:rsidR="00542FD0" w:rsidRPr="006E2F10">
          <w:rPr>
            <w:rStyle w:val="Hyperlink"/>
            <w:noProof/>
          </w:rPr>
          <w:t>7.2 Fingerprint</w:t>
        </w:r>
        <w:r w:rsidR="00542FD0">
          <w:rPr>
            <w:noProof/>
            <w:webHidden/>
          </w:rPr>
          <w:tab/>
        </w:r>
        <w:r w:rsidR="00542FD0">
          <w:rPr>
            <w:noProof/>
            <w:webHidden/>
          </w:rPr>
          <w:fldChar w:fldCharType="begin"/>
        </w:r>
        <w:r w:rsidR="00542FD0">
          <w:rPr>
            <w:noProof/>
            <w:webHidden/>
          </w:rPr>
          <w:instrText xml:space="preserve"> PAGEREF _Toc488328048 \h </w:instrText>
        </w:r>
        <w:r w:rsidR="00542FD0">
          <w:rPr>
            <w:noProof/>
            <w:webHidden/>
          </w:rPr>
        </w:r>
        <w:r w:rsidR="00542FD0">
          <w:rPr>
            <w:noProof/>
            <w:webHidden/>
          </w:rPr>
          <w:fldChar w:fldCharType="separate"/>
        </w:r>
        <w:r w:rsidR="00542FD0">
          <w:rPr>
            <w:noProof/>
            <w:webHidden/>
          </w:rPr>
          <w:t>119</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49" w:history="1">
        <w:r w:rsidR="00542FD0" w:rsidRPr="006E2F10">
          <w:rPr>
            <w:rStyle w:val="Hyperlink"/>
            <w:noProof/>
          </w:rPr>
          <w:t>7.2.1 Service Information</w:t>
        </w:r>
        <w:r w:rsidR="00542FD0">
          <w:rPr>
            <w:noProof/>
            <w:webHidden/>
          </w:rPr>
          <w:tab/>
        </w:r>
        <w:r w:rsidR="00542FD0">
          <w:rPr>
            <w:noProof/>
            <w:webHidden/>
          </w:rPr>
          <w:fldChar w:fldCharType="begin"/>
        </w:r>
        <w:r w:rsidR="00542FD0">
          <w:rPr>
            <w:noProof/>
            <w:webHidden/>
          </w:rPr>
          <w:instrText xml:space="preserve"> PAGEREF _Toc488328049 \h </w:instrText>
        </w:r>
        <w:r w:rsidR="00542FD0">
          <w:rPr>
            <w:noProof/>
            <w:webHidden/>
          </w:rPr>
        </w:r>
        <w:r w:rsidR="00542FD0">
          <w:rPr>
            <w:noProof/>
            <w:webHidden/>
          </w:rPr>
          <w:fldChar w:fldCharType="separate"/>
        </w:r>
        <w:r w:rsidR="00542FD0">
          <w:rPr>
            <w:noProof/>
            <w:webHidden/>
          </w:rPr>
          <w:t>119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50" w:history="1">
        <w:r w:rsidR="00542FD0" w:rsidRPr="006E2F10">
          <w:rPr>
            <w:rStyle w:val="Hyperlink"/>
            <w:noProof/>
          </w:rPr>
          <w:t>7.2.1.1 Submodality</w:t>
        </w:r>
        <w:r w:rsidR="00542FD0">
          <w:rPr>
            <w:noProof/>
            <w:webHidden/>
          </w:rPr>
          <w:tab/>
        </w:r>
        <w:r w:rsidR="00542FD0">
          <w:rPr>
            <w:noProof/>
            <w:webHidden/>
          </w:rPr>
          <w:fldChar w:fldCharType="begin"/>
        </w:r>
        <w:r w:rsidR="00542FD0">
          <w:rPr>
            <w:noProof/>
            <w:webHidden/>
          </w:rPr>
          <w:instrText xml:space="preserve"> PAGEREF _Toc488328050 \h </w:instrText>
        </w:r>
        <w:r w:rsidR="00542FD0">
          <w:rPr>
            <w:noProof/>
            <w:webHidden/>
          </w:rPr>
        </w:r>
        <w:r w:rsidR="00542FD0">
          <w:rPr>
            <w:noProof/>
            <w:webHidden/>
          </w:rPr>
          <w:fldChar w:fldCharType="separate"/>
        </w:r>
        <w:r w:rsidR="00542FD0">
          <w:rPr>
            <w:noProof/>
            <w:webHidden/>
          </w:rPr>
          <w:t>119</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51" w:history="1">
        <w:r w:rsidR="00542FD0" w:rsidRPr="006E2F10">
          <w:rPr>
            <w:rStyle w:val="Hyperlink"/>
            <w:noProof/>
          </w:rPr>
          <w:t>7.2.1.2 Image Size</w:t>
        </w:r>
        <w:r w:rsidR="00542FD0">
          <w:rPr>
            <w:noProof/>
            <w:webHidden/>
          </w:rPr>
          <w:tab/>
        </w:r>
        <w:r w:rsidR="00542FD0">
          <w:rPr>
            <w:noProof/>
            <w:webHidden/>
          </w:rPr>
          <w:fldChar w:fldCharType="begin"/>
        </w:r>
        <w:r w:rsidR="00542FD0">
          <w:rPr>
            <w:noProof/>
            <w:webHidden/>
          </w:rPr>
          <w:instrText xml:space="preserve"> PAGEREF _Toc488328051 \h </w:instrText>
        </w:r>
        <w:r w:rsidR="00542FD0">
          <w:rPr>
            <w:noProof/>
            <w:webHidden/>
          </w:rPr>
        </w:r>
        <w:r w:rsidR="00542FD0">
          <w:rPr>
            <w:noProof/>
            <w:webHidden/>
          </w:rPr>
          <w:fldChar w:fldCharType="separate"/>
        </w:r>
        <w:r w:rsidR="00542FD0">
          <w:rPr>
            <w:noProof/>
            <w:webHidden/>
          </w:rPr>
          <w:t>120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52" w:history="1">
        <w:r w:rsidR="00542FD0" w:rsidRPr="006E2F10">
          <w:rPr>
            <w:rStyle w:val="Hyperlink"/>
            <w:noProof/>
          </w:rPr>
          <w:t>7.2.1.3 Image Content Type</w:t>
        </w:r>
        <w:r w:rsidR="00542FD0">
          <w:rPr>
            <w:noProof/>
            <w:webHidden/>
          </w:rPr>
          <w:tab/>
        </w:r>
        <w:r w:rsidR="00542FD0">
          <w:rPr>
            <w:noProof/>
            <w:webHidden/>
          </w:rPr>
          <w:fldChar w:fldCharType="begin"/>
        </w:r>
        <w:r w:rsidR="00542FD0">
          <w:rPr>
            <w:noProof/>
            <w:webHidden/>
          </w:rPr>
          <w:instrText xml:space="preserve"> PAGEREF _Toc488328052 \h </w:instrText>
        </w:r>
        <w:r w:rsidR="00542FD0">
          <w:rPr>
            <w:noProof/>
            <w:webHidden/>
          </w:rPr>
        </w:r>
        <w:r w:rsidR="00542FD0">
          <w:rPr>
            <w:noProof/>
            <w:webHidden/>
          </w:rPr>
          <w:fldChar w:fldCharType="separate"/>
        </w:r>
        <w:r w:rsidR="00542FD0">
          <w:rPr>
            <w:noProof/>
            <w:webHidden/>
          </w:rPr>
          <w:t>120</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53" w:history="1">
        <w:r w:rsidR="00542FD0" w:rsidRPr="006E2F10">
          <w:rPr>
            <w:rStyle w:val="Hyperlink"/>
            <w:noProof/>
          </w:rPr>
          <w:t>7.2.1.4 Image Density</w:t>
        </w:r>
        <w:r w:rsidR="00542FD0">
          <w:rPr>
            <w:noProof/>
            <w:webHidden/>
          </w:rPr>
          <w:tab/>
        </w:r>
        <w:r w:rsidR="00542FD0">
          <w:rPr>
            <w:noProof/>
            <w:webHidden/>
          </w:rPr>
          <w:fldChar w:fldCharType="begin"/>
        </w:r>
        <w:r w:rsidR="00542FD0">
          <w:rPr>
            <w:noProof/>
            <w:webHidden/>
          </w:rPr>
          <w:instrText xml:space="preserve"> PAGEREF _Toc488328053 \h </w:instrText>
        </w:r>
        <w:r w:rsidR="00542FD0">
          <w:rPr>
            <w:noProof/>
            <w:webHidden/>
          </w:rPr>
        </w:r>
        <w:r w:rsidR="00542FD0">
          <w:rPr>
            <w:noProof/>
            <w:webHidden/>
          </w:rPr>
          <w:fldChar w:fldCharType="separate"/>
        </w:r>
        <w:r w:rsidR="00542FD0">
          <w:rPr>
            <w:noProof/>
            <w:webHidden/>
          </w:rPr>
          <w:t>121</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54" w:history="1">
        <w:r w:rsidR="00542FD0" w:rsidRPr="006E2F10">
          <w:rPr>
            <w:rStyle w:val="Hyperlink"/>
            <w:noProof/>
          </w:rPr>
          <w:t>7.3 Face</w:t>
        </w:r>
        <w:r w:rsidR="00542FD0">
          <w:rPr>
            <w:noProof/>
            <w:webHidden/>
          </w:rPr>
          <w:tab/>
        </w:r>
        <w:r w:rsidR="00542FD0">
          <w:rPr>
            <w:noProof/>
            <w:webHidden/>
          </w:rPr>
          <w:fldChar w:fldCharType="begin"/>
        </w:r>
        <w:r w:rsidR="00542FD0">
          <w:rPr>
            <w:noProof/>
            <w:webHidden/>
          </w:rPr>
          <w:instrText xml:space="preserve"> PAGEREF _Toc488328054 \h </w:instrText>
        </w:r>
        <w:r w:rsidR="00542FD0">
          <w:rPr>
            <w:noProof/>
            <w:webHidden/>
          </w:rPr>
        </w:r>
        <w:r w:rsidR="00542FD0">
          <w:rPr>
            <w:noProof/>
            <w:webHidden/>
          </w:rPr>
          <w:fldChar w:fldCharType="separate"/>
        </w:r>
        <w:r w:rsidR="00542FD0">
          <w:rPr>
            <w:noProof/>
            <w:webHidden/>
          </w:rPr>
          <w:t>121</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55" w:history="1">
        <w:r w:rsidR="00542FD0" w:rsidRPr="006E2F10">
          <w:rPr>
            <w:rStyle w:val="Hyperlink"/>
            <w:noProof/>
          </w:rPr>
          <w:t>7.3.1 Service Information</w:t>
        </w:r>
        <w:r w:rsidR="00542FD0">
          <w:rPr>
            <w:noProof/>
            <w:webHidden/>
          </w:rPr>
          <w:tab/>
        </w:r>
        <w:r w:rsidR="00542FD0">
          <w:rPr>
            <w:noProof/>
            <w:webHidden/>
          </w:rPr>
          <w:fldChar w:fldCharType="begin"/>
        </w:r>
        <w:r w:rsidR="00542FD0">
          <w:rPr>
            <w:noProof/>
            <w:webHidden/>
          </w:rPr>
          <w:instrText xml:space="preserve"> PAGEREF _Toc488328055 \h </w:instrText>
        </w:r>
        <w:r w:rsidR="00542FD0">
          <w:rPr>
            <w:noProof/>
            <w:webHidden/>
          </w:rPr>
        </w:r>
        <w:r w:rsidR="00542FD0">
          <w:rPr>
            <w:noProof/>
            <w:webHidden/>
          </w:rPr>
          <w:fldChar w:fldCharType="separate"/>
        </w:r>
        <w:r w:rsidR="00542FD0">
          <w:rPr>
            <w:noProof/>
            <w:webHidden/>
          </w:rPr>
          <w:t>121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56" w:history="1">
        <w:r w:rsidR="00542FD0" w:rsidRPr="006E2F10">
          <w:rPr>
            <w:rStyle w:val="Hyperlink"/>
            <w:noProof/>
          </w:rPr>
          <w:t>7.3.1.1 Submodality</w:t>
        </w:r>
        <w:r w:rsidR="00542FD0">
          <w:rPr>
            <w:noProof/>
            <w:webHidden/>
          </w:rPr>
          <w:tab/>
        </w:r>
        <w:r w:rsidR="00542FD0">
          <w:rPr>
            <w:noProof/>
            <w:webHidden/>
          </w:rPr>
          <w:fldChar w:fldCharType="begin"/>
        </w:r>
        <w:r w:rsidR="00542FD0">
          <w:rPr>
            <w:noProof/>
            <w:webHidden/>
          </w:rPr>
          <w:instrText xml:space="preserve"> PAGEREF _Toc488328056 \h </w:instrText>
        </w:r>
        <w:r w:rsidR="00542FD0">
          <w:rPr>
            <w:noProof/>
            <w:webHidden/>
          </w:rPr>
        </w:r>
        <w:r w:rsidR="00542FD0">
          <w:rPr>
            <w:noProof/>
            <w:webHidden/>
          </w:rPr>
          <w:fldChar w:fldCharType="separate"/>
        </w:r>
        <w:r w:rsidR="00542FD0">
          <w:rPr>
            <w:noProof/>
            <w:webHidden/>
          </w:rPr>
          <w:t>121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57" w:history="1">
        <w:r w:rsidR="00542FD0" w:rsidRPr="006E2F10">
          <w:rPr>
            <w:rStyle w:val="Hyperlink"/>
            <w:noProof/>
          </w:rPr>
          <w:t>7.3.1.2 Image Size</w:t>
        </w:r>
        <w:r w:rsidR="00542FD0">
          <w:rPr>
            <w:noProof/>
            <w:webHidden/>
          </w:rPr>
          <w:tab/>
        </w:r>
        <w:r w:rsidR="00542FD0">
          <w:rPr>
            <w:noProof/>
            <w:webHidden/>
          </w:rPr>
          <w:fldChar w:fldCharType="begin"/>
        </w:r>
        <w:r w:rsidR="00542FD0">
          <w:rPr>
            <w:noProof/>
            <w:webHidden/>
          </w:rPr>
          <w:instrText xml:space="preserve"> PAGEREF _Toc488328057 \h </w:instrText>
        </w:r>
        <w:r w:rsidR="00542FD0">
          <w:rPr>
            <w:noProof/>
            <w:webHidden/>
          </w:rPr>
        </w:r>
        <w:r w:rsidR="00542FD0">
          <w:rPr>
            <w:noProof/>
            <w:webHidden/>
          </w:rPr>
          <w:fldChar w:fldCharType="separate"/>
        </w:r>
        <w:r w:rsidR="00542FD0">
          <w:rPr>
            <w:noProof/>
            <w:webHidden/>
          </w:rPr>
          <w:t>121</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58" w:history="1">
        <w:r w:rsidR="00542FD0" w:rsidRPr="006E2F10">
          <w:rPr>
            <w:rStyle w:val="Hyperlink"/>
            <w:noProof/>
          </w:rPr>
          <w:t>7.3.1.3 Image Content Type</w:t>
        </w:r>
        <w:r w:rsidR="00542FD0">
          <w:rPr>
            <w:noProof/>
            <w:webHidden/>
          </w:rPr>
          <w:tab/>
        </w:r>
        <w:r w:rsidR="00542FD0">
          <w:rPr>
            <w:noProof/>
            <w:webHidden/>
          </w:rPr>
          <w:fldChar w:fldCharType="begin"/>
        </w:r>
        <w:r w:rsidR="00542FD0">
          <w:rPr>
            <w:noProof/>
            <w:webHidden/>
          </w:rPr>
          <w:instrText xml:space="preserve"> PAGEREF _Toc488328058 \h </w:instrText>
        </w:r>
        <w:r w:rsidR="00542FD0">
          <w:rPr>
            <w:noProof/>
            <w:webHidden/>
          </w:rPr>
        </w:r>
        <w:r w:rsidR="00542FD0">
          <w:rPr>
            <w:noProof/>
            <w:webHidden/>
          </w:rPr>
          <w:fldChar w:fldCharType="separate"/>
        </w:r>
        <w:r w:rsidR="00542FD0">
          <w:rPr>
            <w:noProof/>
            <w:webHidden/>
          </w:rPr>
          <w:t>122</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59" w:history="1">
        <w:r w:rsidR="00542FD0" w:rsidRPr="006E2F10">
          <w:rPr>
            <w:rStyle w:val="Hyperlink"/>
            <w:noProof/>
          </w:rPr>
          <w:t>7.4 Iris</w:t>
        </w:r>
        <w:r w:rsidR="00542FD0">
          <w:rPr>
            <w:noProof/>
            <w:webHidden/>
          </w:rPr>
          <w:tab/>
        </w:r>
        <w:r w:rsidR="00542FD0">
          <w:rPr>
            <w:noProof/>
            <w:webHidden/>
          </w:rPr>
          <w:fldChar w:fldCharType="begin"/>
        </w:r>
        <w:r w:rsidR="00542FD0">
          <w:rPr>
            <w:noProof/>
            <w:webHidden/>
          </w:rPr>
          <w:instrText xml:space="preserve"> PAGEREF _Toc488328059 \h </w:instrText>
        </w:r>
        <w:r w:rsidR="00542FD0">
          <w:rPr>
            <w:noProof/>
            <w:webHidden/>
          </w:rPr>
        </w:r>
        <w:r w:rsidR="00542FD0">
          <w:rPr>
            <w:noProof/>
            <w:webHidden/>
          </w:rPr>
          <w:fldChar w:fldCharType="separate"/>
        </w:r>
        <w:r w:rsidR="00542FD0">
          <w:rPr>
            <w:noProof/>
            <w:webHidden/>
          </w:rPr>
          <w:t>122</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60" w:history="1">
        <w:r w:rsidR="00542FD0" w:rsidRPr="006E2F10">
          <w:rPr>
            <w:rStyle w:val="Hyperlink"/>
            <w:noProof/>
          </w:rPr>
          <w:t>7.4.1 Service Information</w:t>
        </w:r>
        <w:r w:rsidR="00542FD0">
          <w:rPr>
            <w:noProof/>
            <w:webHidden/>
          </w:rPr>
          <w:tab/>
        </w:r>
        <w:r w:rsidR="00542FD0">
          <w:rPr>
            <w:noProof/>
            <w:webHidden/>
          </w:rPr>
          <w:fldChar w:fldCharType="begin"/>
        </w:r>
        <w:r w:rsidR="00542FD0">
          <w:rPr>
            <w:noProof/>
            <w:webHidden/>
          </w:rPr>
          <w:instrText xml:space="preserve"> PAGEREF _Toc488328060 \h </w:instrText>
        </w:r>
        <w:r w:rsidR="00542FD0">
          <w:rPr>
            <w:noProof/>
            <w:webHidden/>
          </w:rPr>
        </w:r>
        <w:r w:rsidR="00542FD0">
          <w:rPr>
            <w:noProof/>
            <w:webHidden/>
          </w:rPr>
          <w:fldChar w:fldCharType="separate"/>
        </w:r>
        <w:r w:rsidR="00542FD0">
          <w:rPr>
            <w:noProof/>
            <w:webHidden/>
          </w:rPr>
          <w:t>122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61" w:history="1">
        <w:r w:rsidR="00542FD0" w:rsidRPr="006E2F10">
          <w:rPr>
            <w:rStyle w:val="Hyperlink"/>
            <w:noProof/>
          </w:rPr>
          <w:t>7.4.1.1 Submodality</w:t>
        </w:r>
        <w:r w:rsidR="00542FD0">
          <w:rPr>
            <w:noProof/>
            <w:webHidden/>
          </w:rPr>
          <w:tab/>
        </w:r>
        <w:r w:rsidR="00542FD0">
          <w:rPr>
            <w:noProof/>
            <w:webHidden/>
          </w:rPr>
          <w:fldChar w:fldCharType="begin"/>
        </w:r>
        <w:r w:rsidR="00542FD0">
          <w:rPr>
            <w:noProof/>
            <w:webHidden/>
          </w:rPr>
          <w:instrText xml:space="preserve"> PAGEREF _Toc488328061 \h </w:instrText>
        </w:r>
        <w:r w:rsidR="00542FD0">
          <w:rPr>
            <w:noProof/>
            <w:webHidden/>
          </w:rPr>
        </w:r>
        <w:r w:rsidR="00542FD0">
          <w:rPr>
            <w:noProof/>
            <w:webHidden/>
          </w:rPr>
          <w:fldChar w:fldCharType="separate"/>
        </w:r>
        <w:r w:rsidR="00542FD0">
          <w:rPr>
            <w:noProof/>
            <w:webHidden/>
          </w:rPr>
          <w:t>122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62" w:history="1">
        <w:r w:rsidR="00542FD0" w:rsidRPr="006E2F10">
          <w:rPr>
            <w:rStyle w:val="Hyperlink"/>
            <w:noProof/>
          </w:rPr>
          <w:t>7.4.1.2 Image Size</w:t>
        </w:r>
        <w:r w:rsidR="00542FD0">
          <w:rPr>
            <w:noProof/>
            <w:webHidden/>
          </w:rPr>
          <w:tab/>
        </w:r>
        <w:r w:rsidR="00542FD0">
          <w:rPr>
            <w:noProof/>
            <w:webHidden/>
          </w:rPr>
          <w:fldChar w:fldCharType="begin"/>
        </w:r>
        <w:r w:rsidR="00542FD0">
          <w:rPr>
            <w:noProof/>
            <w:webHidden/>
          </w:rPr>
          <w:instrText xml:space="preserve"> PAGEREF _Toc488328062 \h </w:instrText>
        </w:r>
        <w:r w:rsidR="00542FD0">
          <w:rPr>
            <w:noProof/>
            <w:webHidden/>
          </w:rPr>
        </w:r>
        <w:r w:rsidR="00542FD0">
          <w:rPr>
            <w:noProof/>
            <w:webHidden/>
          </w:rPr>
          <w:fldChar w:fldCharType="separate"/>
        </w:r>
        <w:r w:rsidR="00542FD0">
          <w:rPr>
            <w:noProof/>
            <w:webHidden/>
          </w:rPr>
          <w:t>122</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63" w:history="1">
        <w:r w:rsidR="00542FD0" w:rsidRPr="006E2F10">
          <w:rPr>
            <w:rStyle w:val="Hyperlink"/>
            <w:noProof/>
          </w:rPr>
          <w:t>7.4.1.3 Image Content Type</w:t>
        </w:r>
        <w:r w:rsidR="00542FD0">
          <w:rPr>
            <w:noProof/>
            <w:webHidden/>
          </w:rPr>
          <w:tab/>
        </w:r>
        <w:r w:rsidR="00542FD0">
          <w:rPr>
            <w:noProof/>
            <w:webHidden/>
          </w:rPr>
          <w:fldChar w:fldCharType="begin"/>
        </w:r>
        <w:r w:rsidR="00542FD0">
          <w:rPr>
            <w:noProof/>
            <w:webHidden/>
          </w:rPr>
          <w:instrText xml:space="preserve"> PAGEREF _Toc488328063 \h </w:instrText>
        </w:r>
        <w:r w:rsidR="00542FD0">
          <w:rPr>
            <w:noProof/>
            <w:webHidden/>
          </w:rPr>
        </w:r>
        <w:r w:rsidR="00542FD0">
          <w:rPr>
            <w:noProof/>
            <w:webHidden/>
          </w:rPr>
          <w:fldChar w:fldCharType="separate"/>
        </w:r>
        <w:r w:rsidR="00542FD0">
          <w:rPr>
            <w:noProof/>
            <w:webHidden/>
          </w:rPr>
          <w:t>122</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64" w:history="1">
        <w:r w:rsidR="00542FD0" w:rsidRPr="006E2F10">
          <w:rPr>
            <w:rStyle w:val="Hyperlink"/>
            <w:noProof/>
          </w:rPr>
          <w:t>7.5 Unknown</w:t>
        </w:r>
        <w:r w:rsidR="00542FD0">
          <w:rPr>
            <w:noProof/>
            <w:webHidden/>
          </w:rPr>
          <w:tab/>
        </w:r>
        <w:r w:rsidR="00542FD0">
          <w:rPr>
            <w:noProof/>
            <w:webHidden/>
          </w:rPr>
          <w:fldChar w:fldCharType="begin"/>
        </w:r>
        <w:r w:rsidR="00542FD0">
          <w:rPr>
            <w:noProof/>
            <w:webHidden/>
          </w:rPr>
          <w:instrText xml:space="preserve"> PAGEREF _Toc488328064 \h </w:instrText>
        </w:r>
        <w:r w:rsidR="00542FD0">
          <w:rPr>
            <w:noProof/>
            <w:webHidden/>
          </w:rPr>
        </w:r>
        <w:r w:rsidR="00542FD0">
          <w:rPr>
            <w:noProof/>
            <w:webHidden/>
          </w:rPr>
          <w:fldChar w:fldCharType="separate"/>
        </w:r>
        <w:r w:rsidR="00542FD0">
          <w:rPr>
            <w:noProof/>
            <w:webHidden/>
          </w:rPr>
          <w:t>123</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65" w:history="1">
        <w:r w:rsidR="00542FD0" w:rsidRPr="006E2F10">
          <w:rPr>
            <w:rStyle w:val="Hyperlink"/>
            <w:noProof/>
          </w:rPr>
          <w:t>7.5.1 Service Information</w:t>
        </w:r>
        <w:r w:rsidR="00542FD0">
          <w:rPr>
            <w:noProof/>
            <w:webHidden/>
          </w:rPr>
          <w:tab/>
        </w:r>
        <w:r w:rsidR="00542FD0">
          <w:rPr>
            <w:noProof/>
            <w:webHidden/>
          </w:rPr>
          <w:fldChar w:fldCharType="begin"/>
        </w:r>
        <w:r w:rsidR="00542FD0">
          <w:rPr>
            <w:noProof/>
            <w:webHidden/>
          </w:rPr>
          <w:instrText xml:space="preserve"> PAGEREF _Toc488328065 \h </w:instrText>
        </w:r>
        <w:r w:rsidR="00542FD0">
          <w:rPr>
            <w:noProof/>
            <w:webHidden/>
          </w:rPr>
        </w:r>
        <w:r w:rsidR="00542FD0">
          <w:rPr>
            <w:noProof/>
            <w:webHidden/>
          </w:rPr>
          <w:fldChar w:fldCharType="separate"/>
        </w:r>
        <w:r w:rsidR="00542FD0">
          <w:rPr>
            <w:noProof/>
            <w:webHidden/>
          </w:rPr>
          <w:t>123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66" w:history="1">
        <w:r w:rsidR="00542FD0" w:rsidRPr="006E2F10">
          <w:rPr>
            <w:rStyle w:val="Hyperlink"/>
            <w:noProof/>
          </w:rPr>
          <w:t>7.5.1.1 Submodality</w:t>
        </w:r>
        <w:r w:rsidR="00542FD0">
          <w:rPr>
            <w:noProof/>
            <w:webHidden/>
          </w:rPr>
          <w:tab/>
        </w:r>
        <w:r w:rsidR="00542FD0">
          <w:rPr>
            <w:noProof/>
            <w:webHidden/>
          </w:rPr>
          <w:fldChar w:fldCharType="begin"/>
        </w:r>
        <w:r w:rsidR="00542FD0">
          <w:rPr>
            <w:noProof/>
            <w:webHidden/>
          </w:rPr>
          <w:instrText xml:space="preserve"> PAGEREF _Toc488328066 \h </w:instrText>
        </w:r>
        <w:r w:rsidR="00542FD0">
          <w:rPr>
            <w:noProof/>
            <w:webHidden/>
          </w:rPr>
        </w:r>
        <w:r w:rsidR="00542FD0">
          <w:rPr>
            <w:noProof/>
            <w:webHidden/>
          </w:rPr>
          <w:fldChar w:fldCharType="separate"/>
        </w:r>
        <w:r w:rsidR="00542FD0">
          <w:rPr>
            <w:noProof/>
            <w:webHidden/>
          </w:rPr>
          <w:t>123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67" w:history="1">
        <w:r w:rsidR="00542FD0" w:rsidRPr="006E2F10">
          <w:rPr>
            <w:rStyle w:val="Hyperlink"/>
            <w:noProof/>
          </w:rPr>
          <w:t>7.5.1.2 Image Size</w:t>
        </w:r>
        <w:r w:rsidR="00542FD0">
          <w:rPr>
            <w:noProof/>
            <w:webHidden/>
          </w:rPr>
          <w:tab/>
        </w:r>
        <w:r w:rsidR="00542FD0">
          <w:rPr>
            <w:noProof/>
            <w:webHidden/>
          </w:rPr>
          <w:fldChar w:fldCharType="begin"/>
        </w:r>
        <w:r w:rsidR="00542FD0">
          <w:rPr>
            <w:noProof/>
            <w:webHidden/>
          </w:rPr>
          <w:instrText xml:space="preserve"> PAGEREF _Toc488328067 \h </w:instrText>
        </w:r>
        <w:r w:rsidR="00542FD0">
          <w:rPr>
            <w:noProof/>
            <w:webHidden/>
          </w:rPr>
        </w:r>
        <w:r w:rsidR="00542FD0">
          <w:rPr>
            <w:noProof/>
            <w:webHidden/>
          </w:rPr>
          <w:fldChar w:fldCharType="separate"/>
        </w:r>
        <w:r w:rsidR="00542FD0">
          <w:rPr>
            <w:noProof/>
            <w:webHidden/>
          </w:rPr>
          <w:t>123</w:t>
        </w:r>
        <w:r w:rsidR="00542FD0">
          <w:rPr>
            <w:noProof/>
            <w:webHidden/>
          </w:rPr>
          <w:fldChar w:fldCharType="end"/>
        </w:r>
      </w:hyperlink>
    </w:p>
    <w:p w:rsidR="00542FD0" w:rsidRDefault="00B1639F">
      <w:pPr>
        <w:pStyle w:val="TOC4"/>
        <w:tabs>
          <w:tab w:val="right" w:leader="dot" w:pos="9350"/>
        </w:tabs>
        <w:rPr>
          <w:rFonts w:asciiTheme="minorHAnsi" w:eastAsiaTheme="minorEastAsia" w:hAnsiTheme="minorHAnsi" w:cstheme="minorBidi"/>
          <w:noProof/>
          <w:sz w:val="22"/>
          <w:szCs w:val="22"/>
        </w:rPr>
      </w:pPr>
      <w:hyperlink w:anchor="_Toc488328068" w:history="1">
        <w:r w:rsidR="00542FD0" w:rsidRPr="006E2F10">
          <w:rPr>
            <w:rStyle w:val="Hyperlink"/>
            <w:noProof/>
          </w:rPr>
          <w:t>7.5.1.3 Image Content Type</w:t>
        </w:r>
        <w:r w:rsidR="00542FD0">
          <w:rPr>
            <w:noProof/>
            <w:webHidden/>
          </w:rPr>
          <w:tab/>
        </w:r>
        <w:r w:rsidR="00542FD0">
          <w:rPr>
            <w:noProof/>
            <w:webHidden/>
          </w:rPr>
          <w:fldChar w:fldCharType="begin"/>
        </w:r>
        <w:r w:rsidR="00542FD0">
          <w:rPr>
            <w:noProof/>
            <w:webHidden/>
          </w:rPr>
          <w:instrText xml:space="preserve"> PAGEREF _Toc488328068 \h </w:instrText>
        </w:r>
        <w:r w:rsidR="00542FD0">
          <w:rPr>
            <w:noProof/>
            <w:webHidden/>
          </w:rPr>
        </w:r>
        <w:r w:rsidR="00542FD0">
          <w:rPr>
            <w:noProof/>
            <w:webHidden/>
          </w:rPr>
          <w:fldChar w:fldCharType="separate"/>
        </w:r>
        <w:r w:rsidR="00542FD0">
          <w:rPr>
            <w:noProof/>
            <w:webHidden/>
          </w:rPr>
          <w:t>123</w:t>
        </w:r>
        <w:r w:rsidR="00542FD0">
          <w:rPr>
            <w:noProof/>
            <w:webHidden/>
          </w:rPr>
          <w:fldChar w:fldCharType="end"/>
        </w:r>
      </w:hyperlink>
    </w:p>
    <w:p w:rsidR="00542FD0" w:rsidRDefault="00B1639F">
      <w:pPr>
        <w:pStyle w:val="TOC1"/>
        <w:tabs>
          <w:tab w:val="right" w:leader="dot" w:pos="9350"/>
        </w:tabs>
        <w:rPr>
          <w:rFonts w:asciiTheme="minorHAnsi" w:eastAsiaTheme="minorEastAsia" w:hAnsiTheme="minorHAnsi" w:cstheme="minorBidi"/>
          <w:noProof/>
          <w:sz w:val="22"/>
          <w:szCs w:val="22"/>
        </w:rPr>
      </w:pPr>
      <w:hyperlink w:anchor="_Toc488328069" w:history="1">
        <w:r w:rsidR="00542FD0" w:rsidRPr="006E2F10">
          <w:rPr>
            <w:rStyle w:val="Hyperlink"/>
            <w:noProof/>
          </w:rPr>
          <w:t>Appendix A. Parameter Details</w:t>
        </w:r>
        <w:r w:rsidR="00542FD0">
          <w:rPr>
            <w:noProof/>
            <w:webHidden/>
          </w:rPr>
          <w:tab/>
        </w:r>
        <w:r w:rsidR="00542FD0">
          <w:rPr>
            <w:noProof/>
            <w:webHidden/>
          </w:rPr>
          <w:fldChar w:fldCharType="begin"/>
        </w:r>
        <w:r w:rsidR="00542FD0">
          <w:rPr>
            <w:noProof/>
            <w:webHidden/>
          </w:rPr>
          <w:instrText xml:space="preserve"> PAGEREF _Toc488328069 \h </w:instrText>
        </w:r>
        <w:r w:rsidR="00542FD0">
          <w:rPr>
            <w:noProof/>
            <w:webHidden/>
          </w:rPr>
        </w:r>
        <w:r w:rsidR="00542FD0">
          <w:rPr>
            <w:noProof/>
            <w:webHidden/>
          </w:rPr>
          <w:fldChar w:fldCharType="separate"/>
        </w:r>
        <w:r w:rsidR="00542FD0">
          <w:rPr>
            <w:noProof/>
            <w:webHidden/>
          </w:rPr>
          <w:t>124</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70" w:history="1">
        <w:r w:rsidR="00542FD0" w:rsidRPr="006E2F10">
          <w:rPr>
            <w:rStyle w:val="Hyperlink"/>
            <w:noProof/>
          </w:rPr>
          <w:t>A.1 Sensor Service</w:t>
        </w:r>
        <w:r w:rsidR="00542FD0">
          <w:rPr>
            <w:noProof/>
            <w:webHidden/>
          </w:rPr>
          <w:tab/>
        </w:r>
        <w:r w:rsidR="00542FD0">
          <w:rPr>
            <w:noProof/>
            <w:webHidden/>
          </w:rPr>
          <w:fldChar w:fldCharType="begin"/>
        </w:r>
        <w:r w:rsidR="00542FD0">
          <w:rPr>
            <w:noProof/>
            <w:webHidden/>
          </w:rPr>
          <w:instrText xml:space="preserve"> PAGEREF _Toc488328070 \h </w:instrText>
        </w:r>
        <w:r w:rsidR="00542FD0">
          <w:rPr>
            <w:noProof/>
            <w:webHidden/>
          </w:rPr>
        </w:r>
        <w:r w:rsidR="00542FD0">
          <w:rPr>
            <w:noProof/>
            <w:webHidden/>
          </w:rPr>
          <w:fldChar w:fldCharType="separate"/>
        </w:r>
        <w:r w:rsidR="00542FD0">
          <w:rPr>
            <w:noProof/>
            <w:webHidden/>
          </w:rPr>
          <w:t>124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71" w:history="1">
        <w:r w:rsidR="00542FD0" w:rsidRPr="006E2F10">
          <w:rPr>
            <w:rStyle w:val="Hyperlink"/>
            <w:noProof/>
          </w:rPr>
          <w:t>A.1.1 Modality</w:t>
        </w:r>
        <w:r w:rsidR="00542FD0">
          <w:rPr>
            <w:noProof/>
            <w:webHidden/>
          </w:rPr>
          <w:tab/>
        </w:r>
        <w:r w:rsidR="00542FD0">
          <w:rPr>
            <w:noProof/>
            <w:webHidden/>
          </w:rPr>
          <w:fldChar w:fldCharType="begin"/>
        </w:r>
        <w:r w:rsidR="00542FD0">
          <w:rPr>
            <w:noProof/>
            <w:webHidden/>
          </w:rPr>
          <w:instrText xml:space="preserve"> PAGEREF _Toc488328071 \h </w:instrText>
        </w:r>
        <w:r w:rsidR="00542FD0">
          <w:rPr>
            <w:noProof/>
            <w:webHidden/>
          </w:rPr>
        </w:r>
        <w:r w:rsidR="00542FD0">
          <w:rPr>
            <w:noProof/>
            <w:webHidden/>
          </w:rPr>
          <w:fldChar w:fldCharType="separate"/>
        </w:r>
        <w:r w:rsidR="00542FD0">
          <w:rPr>
            <w:noProof/>
            <w:webHidden/>
          </w:rPr>
          <w:t>124</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72" w:history="1">
        <w:r w:rsidR="00542FD0" w:rsidRPr="006E2F10">
          <w:rPr>
            <w:rStyle w:val="Hyperlink"/>
            <w:noProof/>
          </w:rPr>
          <w:t>A.1.2 Submodality</w:t>
        </w:r>
        <w:r w:rsidR="00542FD0">
          <w:rPr>
            <w:noProof/>
            <w:webHidden/>
          </w:rPr>
          <w:tab/>
        </w:r>
        <w:r w:rsidR="00542FD0">
          <w:rPr>
            <w:noProof/>
            <w:webHidden/>
          </w:rPr>
          <w:fldChar w:fldCharType="begin"/>
        </w:r>
        <w:r w:rsidR="00542FD0">
          <w:rPr>
            <w:noProof/>
            <w:webHidden/>
          </w:rPr>
          <w:instrText xml:space="preserve"> PAGEREF _Toc488328072 \h </w:instrText>
        </w:r>
        <w:r w:rsidR="00542FD0">
          <w:rPr>
            <w:noProof/>
            <w:webHidden/>
          </w:rPr>
        </w:r>
        <w:r w:rsidR="00542FD0">
          <w:rPr>
            <w:noProof/>
            <w:webHidden/>
          </w:rPr>
          <w:fldChar w:fldCharType="separate"/>
        </w:r>
        <w:r w:rsidR="00542FD0">
          <w:rPr>
            <w:noProof/>
            <w:webHidden/>
          </w:rPr>
          <w:t>125</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73" w:history="1">
        <w:r w:rsidR="00542FD0" w:rsidRPr="006E2F10">
          <w:rPr>
            <w:rStyle w:val="Hyperlink"/>
            <w:noProof/>
          </w:rPr>
          <w:t>A.2 Connections</w:t>
        </w:r>
        <w:r w:rsidR="00542FD0">
          <w:rPr>
            <w:noProof/>
            <w:webHidden/>
          </w:rPr>
          <w:tab/>
        </w:r>
        <w:r w:rsidR="00542FD0">
          <w:rPr>
            <w:noProof/>
            <w:webHidden/>
          </w:rPr>
          <w:fldChar w:fldCharType="begin"/>
        </w:r>
        <w:r w:rsidR="00542FD0">
          <w:rPr>
            <w:noProof/>
            <w:webHidden/>
          </w:rPr>
          <w:instrText xml:space="preserve"> PAGEREF _Toc488328073 \h </w:instrText>
        </w:r>
        <w:r w:rsidR="00542FD0">
          <w:rPr>
            <w:noProof/>
            <w:webHidden/>
          </w:rPr>
        </w:r>
        <w:r w:rsidR="00542FD0">
          <w:rPr>
            <w:noProof/>
            <w:webHidden/>
          </w:rPr>
          <w:fldChar w:fldCharType="separate"/>
        </w:r>
        <w:r w:rsidR="00542FD0">
          <w:rPr>
            <w:noProof/>
            <w:webHidden/>
          </w:rPr>
          <w:t>125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74" w:history="1">
        <w:r w:rsidR="00542FD0" w:rsidRPr="006E2F10">
          <w:rPr>
            <w:rStyle w:val="Hyperlink"/>
            <w:noProof/>
          </w:rPr>
          <w:t>A.2.1 Last Updated</w:t>
        </w:r>
        <w:r w:rsidR="00542FD0">
          <w:rPr>
            <w:noProof/>
            <w:webHidden/>
          </w:rPr>
          <w:tab/>
        </w:r>
        <w:r w:rsidR="00542FD0">
          <w:rPr>
            <w:noProof/>
            <w:webHidden/>
          </w:rPr>
          <w:fldChar w:fldCharType="begin"/>
        </w:r>
        <w:r w:rsidR="00542FD0">
          <w:rPr>
            <w:noProof/>
            <w:webHidden/>
          </w:rPr>
          <w:instrText xml:space="preserve"> PAGEREF _Toc488328074 \h </w:instrText>
        </w:r>
        <w:r w:rsidR="00542FD0">
          <w:rPr>
            <w:noProof/>
            <w:webHidden/>
          </w:rPr>
        </w:r>
        <w:r w:rsidR="00542FD0">
          <w:rPr>
            <w:noProof/>
            <w:webHidden/>
          </w:rPr>
          <w:fldChar w:fldCharType="separate"/>
        </w:r>
        <w:r w:rsidR="00542FD0">
          <w:rPr>
            <w:noProof/>
            <w:webHidden/>
          </w:rPr>
          <w:t>125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75" w:history="1">
        <w:r w:rsidR="00542FD0" w:rsidRPr="006E2F10">
          <w:rPr>
            <w:rStyle w:val="Hyperlink"/>
            <w:noProof/>
          </w:rPr>
          <w:t>A.2.2 Inactivity Timeout</w:t>
        </w:r>
        <w:r w:rsidR="00542FD0">
          <w:rPr>
            <w:noProof/>
            <w:webHidden/>
          </w:rPr>
          <w:tab/>
        </w:r>
        <w:r w:rsidR="00542FD0">
          <w:rPr>
            <w:noProof/>
            <w:webHidden/>
          </w:rPr>
          <w:fldChar w:fldCharType="begin"/>
        </w:r>
        <w:r w:rsidR="00542FD0">
          <w:rPr>
            <w:noProof/>
            <w:webHidden/>
          </w:rPr>
          <w:instrText xml:space="preserve"> PAGEREF _Toc488328075 \h </w:instrText>
        </w:r>
        <w:r w:rsidR="00542FD0">
          <w:rPr>
            <w:noProof/>
            <w:webHidden/>
          </w:rPr>
        </w:r>
        <w:r w:rsidR="00542FD0">
          <w:rPr>
            <w:noProof/>
            <w:webHidden/>
          </w:rPr>
          <w:fldChar w:fldCharType="separate"/>
        </w:r>
        <w:r w:rsidR="00542FD0">
          <w:rPr>
            <w:noProof/>
            <w:webHidden/>
          </w:rPr>
          <w:t>125</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76" w:history="1">
        <w:r w:rsidR="00542FD0" w:rsidRPr="006E2F10">
          <w:rPr>
            <w:rStyle w:val="Hyperlink"/>
            <w:noProof/>
          </w:rPr>
          <w:t>A.2.3 Maximum Concurrent Sessions</w:t>
        </w:r>
        <w:r w:rsidR="00542FD0">
          <w:rPr>
            <w:noProof/>
            <w:webHidden/>
          </w:rPr>
          <w:tab/>
        </w:r>
        <w:r w:rsidR="00542FD0">
          <w:rPr>
            <w:noProof/>
            <w:webHidden/>
          </w:rPr>
          <w:fldChar w:fldCharType="begin"/>
        </w:r>
        <w:r w:rsidR="00542FD0">
          <w:rPr>
            <w:noProof/>
            <w:webHidden/>
          </w:rPr>
          <w:instrText xml:space="preserve"> PAGEREF _Toc488328076 \h </w:instrText>
        </w:r>
        <w:r w:rsidR="00542FD0">
          <w:rPr>
            <w:noProof/>
            <w:webHidden/>
          </w:rPr>
        </w:r>
        <w:r w:rsidR="00542FD0">
          <w:rPr>
            <w:noProof/>
            <w:webHidden/>
          </w:rPr>
          <w:fldChar w:fldCharType="separate"/>
        </w:r>
        <w:r w:rsidR="00542FD0">
          <w:rPr>
            <w:noProof/>
            <w:webHidden/>
          </w:rPr>
          <w:t>126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77" w:history="1">
        <w:r w:rsidR="00542FD0" w:rsidRPr="006E2F10">
          <w:rPr>
            <w:rStyle w:val="Hyperlink"/>
            <w:noProof/>
          </w:rPr>
          <w:t>A.2.4 Least Recently Used (LRU) Sessions Automatically Dropped</w:t>
        </w:r>
        <w:r w:rsidR="00542FD0">
          <w:rPr>
            <w:noProof/>
            <w:webHidden/>
          </w:rPr>
          <w:tab/>
        </w:r>
        <w:r w:rsidR="00542FD0">
          <w:rPr>
            <w:noProof/>
            <w:webHidden/>
          </w:rPr>
          <w:fldChar w:fldCharType="begin"/>
        </w:r>
        <w:r w:rsidR="00542FD0">
          <w:rPr>
            <w:noProof/>
            <w:webHidden/>
          </w:rPr>
          <w:instrText xml:space="preserve"> PAGEREF _Toc488328077 \h </w:instrText>
        </w:r>
        <w:r w:rsidR="00542FD0">
          <w:rPr>
            <w:noProof/>
            <w:webHidden/>
          </w:rPr>
        </w:r>
        <w:r w:rsidR="00542FD0">
          <w:rPr>
            <w:noProof/>
            <w:webHidden/>
          </w:rPr>
          <w:fldChar w:fldCharType="separate"/>
        </w:r>
        <w:r w:rsidR="00542FD0">
          <w:rPr>
            <w:noProof/>
            <w:webHidden/>
          </w:rPr>
          <w:t>126</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78" w:history="1">
        <w:r w:rsidR="00542FD0" w:rsidRPr="006E2F10">
          <w:rPr>
            <w:rStyle w:val="Hyperlink"/>
            <w:noProof/>
          </w:rPr>
          <w:t>A.3 Timeouts</w:t>
        </w:r>
        <w:r w:rsidR="00542FD0">
          <w:rPr>
            <w:noProof/>
            <w:webHidden/>
          </w:rPr>
          <w:tab/>
        </w:r>
        <w:r w:rsidR="00542FD0">
          <w:rPr>
            <w:noProof/>
            <w:webHidden/>
          </w:rPr>
          <w:fldChar w:fldCharType="begin"/>
        </w:r>
        <w:r w:rsidR="00542FD0">
          <w:rPr>
            <w:noProof/>
            <w:webHidden/>
          </w:rPr>
          <w:instrText xml:space="preserve"> PAGEREF _Toc488328078 \h </w:instrText>
        </w:r>
        <w:r w:rsidR="00542FD0">
          <w:rPr>
            <w:noProof/>
            <w:webHidden/>
          </w:rPr>
        </w:r>
        <w:r w:rsidR="00542FD0">
          <w:rPr>
            <w:noProof/>
            <w:webHidden/>
          </w:rPr>
          <w:fldChar w:fldCharType="separate"/>
        </w:r>
        <w:r w:rsidR="00542FD0">
          <w:rPr>
            <w:noProof/>
            <w:webHidden/>
          </w:rPr>
          <w:t>126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79" w:history="1">
        <w:r w:rsidR="00542FD0" w:rsidRPr="006E2F10">
          <w:rPr>
            <w:rStyle w:val="Hyperlink"/>
            <w:noProof/>
          </w:rPr>
          <w:t>A.3.1 Initialization Timeout</w:t>
        </w:r>
        <w:r w:rsidR="00542FD0">
          <w:rPr>
            <w:noProof/>
            <w:webHidden/>
          </w:rPr>
          <w:tab/>
        </w:r>
        <w:r w:rsidR="00542FD0">
          <w:rPr>
            <w:noProof/>
            <w:webHidden/>
          </w:rPr>
          <w:fldChar w:fldCharType="begin"/>
        </w:r>
        <w:r w:rsidR="00542FD0">
          <w:rPr>
            <w:noProof/>
            <w:webHidden/>
          </w:rPr>
          <w:instrText xml:space="preserve"> PAGEREF _Toc488328079 \h </w:instrText>
        </w:r>
        <w:r w:rsidR="00542FD0">
          <w:rPr>
            <w:noProof/>
            <w:webHidden/>
          </w:rPr>
        </w:r>
        <w:r w:rsidR="00542FD0">
          <w:rPr>
            <w:noProof/>
            <w:webHidden/>
          </w:rPr>
          <w:fldChar w:fldCharType="separate"/>
        </w:r>
        <w:r w:rsidR="00542FD0">
          <w:rPr>
            <w:noProof/>
            <w:webHidden/>
          </w:rPr>
          <w:t>126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80" w:history="1">
        <w:r w:rsidR="00542FD0" w:rsidRPr="006E2F10">
          <w:rPr>
            <w:rStyle w:val="Hyperlink"/>
            <w:noProof/>
          </w:rPr>
          <w:t>A.3.2 Get Configuration Timeout</w:t>
        </w:r>
        <w:r w:rsidR="00542FD0">
          <w:rPr>
            <w:noProof/>
            <w:webHidden/>
          </w:rPr>
          <w:tab/>
        </w:r>
        <w:r w:rsidR="00542FD0">
          <w:rPr>
            <w:noProof/>
            <w:webHidden/>
          </w:rPr>
          <w:fldChar w:fldCharType="begin"/>
        </w:r>
        <w:r w:rsidR="00542FD0">
          <w:rPr>
            <w:noProof/>
            <w:webHidden/>
          </w:rPr>
          <w:instrText xml:space="preserve"> PAGEREF _Toc488328080 \h </w:instrText>
        </w:r>
        <w:r w:rsidR="00542FD0">
          <w:rPr>
            <w:noProof/>
            <w:webHidden/>
          </w:rPr>
        </w:r>
        <w:r w:rsidR="00542FD0">
          <w:rPr>
            <w:noProof/>
            <w:webHidden/>
          </w:rPr>
          <w:fldChar w:fldCharType="separate"/>
        </w:r>
        <w:r w:rsidR="00542FD0">
          <w:rPr>
            <w:noProof/>
            <w:webHidden/>
          </w:rPr>
          <w:t>127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81" w:history="1">
        <w:r w:rsidR="00542FD0" w:rsidRPr="006E2F10">
          <w:rPr>
            <w:rStyle w:val="Hyperlink"/>
            <w:noProof/>
          </w:rPr>
          <w:t>A.3.3 Set Configuration Timeout</w:t>
        </w:r>
        <w:r w:rsidR="00542FD0">
          <w:rPr>
            <w:noProof/>
            <w:webHidden/>
          </w:rPr>
          <w:tab/>
        </w:r>
        <w:r w:rsidR="00542FD0">
          <w:rPr>
            <w:noProof/>
            <w:webHidden/>
          </w:rPr>
          <w:fldChar w:fldCharType="begin"/>
        </w:r>
        <w:r w:rsidR="00542FD0">
          <w:rPr>
            <w:noProof/>
            <w:webHidden/>
          </w:rPr>
          <w:instrText xml:space="preserve"> PAGEREF _Toc488328081 \h </w:instrText>
        </w:r>
        <w:r w:rsidR="00542FD0">
          <w:rPr>
            <w:noProof/>
            <w:webHidden/>
          </w:rPr>
        </w:r>
        <w:r w:rsidR="00542FD0">
          <w:rPr>
            <w:noProof/>
            <w:webHidden/>
          </w:rPr>
          <w:fldChar w:fldCharType="separate"/>
        </w:r>
        <w:r w:rsidR="00542FD0">
          <w:rPr>
            <w:noProof/>
            <w:webHidden/>
          </w:rPr>
          <w:t>127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82" w:history="1">
        <w:r w:rsidR="00542FD0" w:rsidRPr="006E2F10">
          <w:rPr>
            <w:rStyle w:val="Hyperlink"/>
            <w:noProof/>
          </w:rPr>
          <w:t>A.3.4 Capture Timeout</w:t>
        </w:r>
        <w:r w:rsidR="00542FD0">
          <w:rPr>
            <w:noProof/>
            <w:webHidden/>
          </w:rPr>
          <w:tab/>
        </w:r>
        <w:r w:rsidR="00542FD0">
          <w:rPr>
            <w:noProof/>
            <w:webHidden/>
          </w:rPr>
          <w:fldChar w:fldCharType="begin"/>
        </w:r>
        <w:r w:rsidR="00542FD0">
          <w:rPr>
            <w:noProof/>
            <w:webHidden/>
          </w:rPr>
          <w:instrText xml:space="preserve"> PAGEREF _Toc488328082 \h </w:instrText>
        </w:r>
        <w:r w:rsidR="00542FD0">
          <w:rPr>
            <w:noProof/>
            <w:webHidden/>
          </w:rPr>
        </w:r>
        <w:r w:rsidR="00542FD0">
          <w:rPr>
            <w:noProof/>
            <w:webHidden/>
          </w:rPr>
          <w:fldChar w:fldCharType="separate"/>
        </w:r>
        <w:r w:rsidR="00542FD0">
          <w:rPr>
            <w:noProof/>
            <w:webHidden/>
          </w:rPr>
          <w:t>127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83" w:history="1">
        <w:r w:rsidR="00542FD0" w:rsidRPr="006E2F10">
          <w:rPr>
            <w:rStyle w:val="Hyperlink"/>
            <w:noProof/>
          </w:rPr>
          <w:t>A.3.5 Post-Acquisition Processing Time</w:t>
        </w:r>
        <w:r w:rsidR="00542FD0">
          <w:rPr>
            <w:noProof/>
            <w:webHidden/>
          </w:rPr>
          <w:tab/>
        </w:r>
        <w:r w:rsidR="00542FD0">
          <w:rPr>
            <w:noProof/>
            <w:webHidden/>
          </w:rPr>
          <w:fldChar w:fldCharType="begin"/>
        </w:r>
        <w:r w:rsidR="00542FD0">
          <w:rPr>
            <w:noProof/>
            <w:webHidden/>
          </w:rPr>
          <w:instrText xml:space="preserve"> PAGEREF _Toc488328083 \h </w:instrText>
        </w:r>
        <w:r w:rsidR="00542FD0">
          <w:rPr>
            <w:noProof/>
            <w:webHidden/>
          </w:rPr>
        </w:r>
        <w:r w:rsidR="00542FD0">
          <w:rPr>
            <w:noProof/>
            <w:webHidden/>
          </w:rPr>
          <w:fldChar w:fldCharType="separate"/>
        </w:r>
        <w:r w:rsidR="00542FD0">
          <w:rPr>
            <w:noProof/>
            <w:webHidden/>
          </w:rPr>
          <w:t>127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84" w:history="1">
        <w:r w:rsidR="00542FD0" w:rsidRPr="006E2F10">
          <w:rPr>
            <w:rStyle w:val="Hyperlink"/>
            <w:noProof/>
          </w:rPr>
          <w:t>A.3.6 Lock Stealing Prevention Period</w:t>
        </w:r>
        <w:r w:rsidR="00542FD0">
          <w:rPr>
            <w:noProof/>
            <w:webHidden/>
          </w:rPr>
          <w:tab/>
        </w:r>
        <w:r w:rsidR="00542FD0">
          <w:rPr>
            <w:noProof/>
            <w:webHidden/>
          </w:rPr>
          <w:fldChar w:fldCharType="begin"/>
        </w:r>
        <w:r w:rsidR="00542FD0">
          <w:rPr>
            <w:noProof/>
            <w:webHidden/>
          </w:rPr>
          <w:instrText xml:space="preserve"> PAGEREF _Toc488328084 \h </w:instrText>
        </w:r>
        <w:r w:rsidR="00542FD0">
          <w:rPr>
            <w:noProof/>
            <w:webHidden/>
          </w:rPr>
        </w:r>
        <w:r w:rsidR="00542FD0">
          <w:rPr>
            <w:noProof/>
            <w:webHidden/>
          </w:rPr>
          <w:fldChar w:fldCharType="separate"/>
        </w:r>
        <w:r w:rsidR="00542FD0">
          <w:rPr>
            <w:noProof/>
            <w:webHidden/>
          </w:rPr>
          <w:t>127</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85" w:history="1">
        <w:r w:rsidR="00542FD0" w:rsidRPr="006E2F10">
          <w:rPr>
            <w:rStyle w:val="Hyperlink"/>
            <w:noProof/>
          </w:rPr>
          <w:t>A.4 Storage</w:t>
        </w:r>
        <w:r w:rsidR="00542FD0">
          <w:rPr>
            <w:noProof/>
            <w:webHidden/>
          </w:rPr>
          <w:tab/>
        </w:r>
        <w:r w:rsidR="00542FD0">
          <w:rPr>
            <w:noProof/>
            <w:webHidden/>
          </w:rPr>
          <w:fldChar w:fldCharType="begin"/>
        </w:r>
        <w:r w:rsidR="00542FD0">
          <w:rPr>
            <w:noProof/>
            <w:webHidden/>
          </w:rPr>
          <w:instrText xml:space="preserve"> PAGEREF _Toc488328085 \h </w:instrText>
        </w:r>
        <w:r w:rsidR="00542FD0">
          <w:rPr>
            <w:noProof/>
            <w:webHidden/>
          </w:rPr>
        </w:r>
        <w:r w:rsidR="00542FD0">
          <w:rPr>
            <w:noProof/>
            <w:webHidden/>
          </w:rPr>
          <w:fldChar w:fldCharType="separate"/>
        </w:r>
        <w:r w:rsidR="00542FD0">
          <w:rPr>
            <w:noProof/>
            <w:webHidden/>
          </w:rPr>
          <w:t>128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86" w:history="1">
        <w:r w:rsidR="00542FD0" w:rsidRPr="006E2F10">
          <w:rPr>
            <w:rStyle w:val="Hyperlink"/>
            <w:noProof/>
          </w:rPr>
          <w:t>A.4.1 Maximum Storage Capacity</w:t>
        </w:r>
        <w:r w:rsidR="00542FD0">
          <w:rPr>
            <w:noProof/>
            <w:webHidden/>
          </w:rPr>
          <w:tab/>
        </w:r>
        <w:r w:rsidR="00542FD0">
          <w:rPr>
            <w:noProof/>
            <w:webHidden/>
          </w:rPr>
          <w:fldChar w:fldCharType="begin"/>
        </w:r>
        <w:r w:rsidR="00542FD0">
          <w:rPr>
            <w:noProof/>
            <w:webHidden/>
          </w:rPr>
          <w:instrText xml:space="preserve"> PAGEREF _Toc488328086 \h </w:instrText>
        </w:r>
        <w:r w:rsidR="00542FD0">
          <w:rPr>
            <w:noProof/>
            <w:webHidden/>
          </w:rPr>
        </w:r>
        <w:r w:rsidR="00542FD0">
          <w:rPr>
            <w:noProof/>
            <w:webHidden/>
          </w:rPr>
          <w:fldChar w:fldCharType="separate"/>
        </w:r>
        <w:r w:rsidR="00542FD0">
          <w:rPr>
            <w:noProof/>
            <w:webHidden/>
          </w:rPr>
          <w:t>128</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087" w:history="1">
        <w:r w:rsidR="00542FD0" w:rsidRPr="006E2F10">
          <w:rPr>
            <w:rStyle w:val="Hyperlink"/>
            <w:noProof/>
          </w:rPr>
          <w:t>A.4.2 Least-Recently Used Capture Data Automatically Dropped</w:t>
        </w:r>
        <w:r w:rsidR="00542FD0">
          <w:rPr>
            <w:noProof/>
            <w:webHidden/>
          </w:rPr>
          <w:tab/>
        </w:r>
        <w:r w:rsidR="00542FD0">
          <w:rPr>
            <w:noProof/>
            <w:webHidden/>
          </w:rPr>
          <w:fldChar w:fldCharType="begin"/>
        </w:r>
        <w:r w:rsidR="00542FD0">
          <w:rPr>
            <w:noProof/>
            <w:webHidden/>
          </w:rPr>
          <w:instrText xml:space="preserve"> PAGEREF _Toc488328087 \h </w:instrText>
        </w:r>
        <w:r w:rsidR="00542FD0">
          <w:rPr>
            <w:noProof/>
            <w:webHidden/>
          </w:rPr>
        </w:r>
        <w:r w:rsidR="00542FD0">
          <w:rPr>
            <w:noProof/>
            <w:webHidden/>
          </w:rPr>
          <w:fldChar w:fldCharType="separate"/>
        </w:r>
        <w:r w:rsidR="00542FD0">
          <w:rPr>
            <w:noProof/>
            <w:webHidden/>
          </w:rPr>
          <w:t>128</w:t>
        </w:r>
        <w:r w:rsidR="00542FD0">
          <w:rPr>
            <w:noProof/>
            <w:webHidden/>
          </w:rPr>
          <w:fldChar w:fldCharType="end"/>
        </w:r>
      </w:hyperlink>
    </w:p>
    <w:p w:rsidR="00542FD0" w:rsidRDefault="00B1639F">
      <w:pPr>
        <w:pStyle w:val="TOC1"/>
        <w:tabs>
          <w:tab w:val="right" w:leader="dot" w:pos="9350"/>
        </w:tabs>
        <w:rPr>
          <w:rFonts w:asciiTheme="minorHAnsi" w:eastAsiaTheme="minorEastAsia" w:hAnsiTheme="minorHAnsi" w:cstheme="minorBidi"/>
          <w:noProof/>
          <w:sz w:val="22"/>
          <w:szCs w:val="22"/>
        </w:rPr>
      </w:pPr>
      <w:hyperlink w:anchor="_Toc488328088" w:history="1">
        <w:r w:rsidR="00542FD0" w:rsidRPr="006E2F10">
          <w:rPr>
            <w:rStyle w:val="Hyperlink"/>
            <w:noProof/>
          </w:rPr>
          <w:t>Appendix B. Content Type Data</w:t>
        </w:r>
        <w:r w:rsidR="00542FD0">
          <w:rPr>
            <w:noProof/>
            <w:webHidden/>
          </w:rPr>
          <w:tab/>
        </w:r>
        <w:r w:rsidR="00542FD0">
          <w:rPr>
            <w:noProof/>
            <w:webHidden/>
          </w:rPr>
          <w:fldChar w:fldCharType="begin"/>
        </w:r>
        <w:r w:rsidR="00542FD0">
          <w:rPr>
            <w:noProof/>
            <w:webHidden/>
          </w:rPr>
          <w:instrText xml:space="preserve"> PAGEREF _Toc488328088 \h </w:instrText>
        </w:r>
        <w:r w:rsidR="00542FD0">
          <w:rPr>
            <w:noProof/>
            <w:webHidden/>
          </w:rPr>
        </w:r>
        <w:r w:rsidR="00542FD0">
          <w:rPr>
            <w:noProof/>
            <w:webHidden/>
          </w:rPr>
          <w:fldChar w:fldCharType="separate"/>
        </w:r>
        <w:r w:rsidR="00542FD0">
          <w:rPr>
            <w:noProof/>
            <w:webHidden/>
          </w:rPr>
          <w:t>129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89" w:history="1">
        <w:r w:rsidR="00542FD0" w:rsidRPr="006E2F10">
          <w:rPr>
            <w:rStyle w:val="Hyperlink"/>
            <w:noProof/>
          </w:rPr>
          <w:t>B.1 General Type</w:t>
        </w:r>
        <w:r w:rsidR="00542FD0">
          <w:rPr>
            <w:noProof/>
            <w:webHidden/>
          </w:rPr>
          <w:tab/>
        </w:r>
        <w:r w:rsidR="00542FD0">
          <w:rPr>
            <w:noProof/>
            <w:webHidden/>
          </w:rPr>
          <w:fldChar w:fldCharType="begin"/>
        </w:r>
        <w:r w:rsidR="00542FD0">
          <w:rPr>
            <w:noProof/>
            <w:webHidden/>
          </w:rPr>
          <w:instrText xml:space="preserve"> PAGEREF _Toc488328089 \h </w:instrText>
        </w:r>
        <w:r w:rsidR="00542FD0">
          <w:rPr>
            <w:noProof/>
            <w:webHidden/>
          </w:rPr>
        </w:r>
        <w:r w:rsidR="00542FD0">
          <w:rPr>
            <w:noProof/>
            <w:webHidden/>
          </w:rPr>
          <w:fldChar w:fldCharType="separate"/>
        </w:r>
        <w:r w:rsidR="00542FD0">
          <w:rPr>
            <w:noProof/>
            <w:webHidden/>
          </w:rPr>
          <w:t>129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90" w:history="1">
        <w:r w:rsidR="00542FD0" w:rsidRPr="006E2F10">
          <w:rPr>
            <w:rStyle w:val="Hyperlink"/>
            <w:noProof/>
          </w:rPr>
          <w:t>B.2 Image Formats</w:t>
        </w:r>
        <w:r w:rsidR="00542FD0">
          <w:rPr>
            <w:noProof/>
            <w:webHidden/>
          </w:rPr>
          <w:tab/>
        </w:r>
        <w:r w:rsidR="00542FD0">
          <w:rPr>
            <w:noProof/>
            <w:webHidden/>
          </w:rPr>
          <w:fldChar w:fldCharType="begin"/>
        </w:r>
        <w:r w:rsidR="00542FD0">
          <w:rPr>
            <w:noProof/>
            <w:webHidden/>
          </w:rPr>
          <w:instrText xml:space="preserve"> PAGEREF _Toc488328090 \h </w:instrText>
        </w:r>
        <w:r w:rsidR="00542FD0">
          <w:rPr>
            <w:noProof/>
            <w:webHidden/>
          </w:rPr>
        </w:r>
        <w:r w:rsidR="00542FD0">
          <w:rPr>
            <w:noProof/>
            <w:webHidden/>
          </w:rPr>
          <w:fldChar w:fldCharType="separate"/>
        </w:r>
        <w:r w:rsidR="00542FD0">
          <w:rPr>
            <w:noProof/>
            <w:webHidden/>
          </w:rPr>
          <w:t>129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91" w:history="1">
        <w:r w:rsidR="00542FD0" w:rsidRPr="006E2F10">
          <w:rPr>
            <w:rStyle w:val="Hyperlink"/>
            <w:noProof/>
          </w:rPr>
          <w:t>B.3 Video Formats</w:t>
        </w:r>
        <w:r w:rsidR="00542FD0">
          <w:rPr>
            <w:noProof/>
            <w:webHidden/>
          </w:rPr>
          <w:tab/>
        </w:r>
        <w:r w:rsidR="00542FD0">
          <w:rPr>
            <w:noProof/>
            <w:webHidden/>
          </w:rPr>
          <w:fldChar w:fldCharType="begin"/>
        </w:r>
        <w:r w:rsidR="00542FD0">
          <w:rPr>
            <w:noProof/>
            <w:webHidden/>
          </w:rPr>
          <w:instrText xml:space="preserve"> PAGEREF _Toc488328091 \h </w:instrText>
        </w:r>
        <w:r w:rsidR="00542FD0">
          <w:rPr>
            <w:noProof/>
            <w:webHidden/>
          </w:rPr>
        </w:r>
        <w:r w:rsidR="00542FD0">
          <w:rPr>
            <w:noProof/>
            <w:webHidden/>
          </w:rPr>
          <w:fldChar w:fldCharType="separate"/>
        </w:r>
        <w:r w:rsidR="00542FD0">
          <w:rPr>
            <w:noProof/>
            <w:webHidden/>
          </w:rPr>
          <w:t>129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92" w:history="1">
        <w:r w:rsidR="00542FD0" w:rsidRPr="006E2F10">
          <w:rPr>
            <w:rStyle w:val="Hyperlink"/>
            <w:noProof/>
          </w:rPr>
          <w:t>B.4 Audio Formats</w:t>
        </w:r>
        <w:r w:rsidR="00542FD0">
          <w:rPr>
            <w:noProof/>
            <w:webHidden/>
          </w:rPr>
          <w:tab/>
        </w:r>
        <w:r w:rsidR="00542FD0">
          <w:rPr>
            <w:noProof/>
            <w:webHidden/>
          </w:rPr>
          <w:fldChar w:fldCharType="begin"/>
        </w:r>
        <w:r w:rsidR="00542FD0">
          <w:rPr>
            <w:noProof/>
            <w:webHidden/>
          </w:rPr>
          <w:instrText xml:space="preserve"> PAGEREF _Toc488328092 \h </w:instrText>
        </w:r>
        <w:r w:rsidR="00542FD0">
          <w:rPr>
            <w:noProof/>
            <w:webHidden/>
          </w:rPr>
        </w:r>
        <w:r w:rsidR="00542FD0">
          <w:rPr>
            <w:noProof/>
            <w:webHidden/>
          </w:rPr>
          <w:fldChar w:fldCharType="separate"/>
        </w:r>
        <w:r w:rsidR="00542FD0">
          <w:rPr>
            <w:noProof/>
            <w:webHidden/>
          </w:rPr>
          <w:t>129</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93" w:history="1">
        <w:r w:rsidR="00542FD0" w:rsidRPr="006E2F10">
          <w:rPr>
            <w:rStyle w:val="Hyperlink"/>
            <w:noProof/>
          </w:rPr>
          <w:t>B.5 General Biometric Formats</w:t>
        </w:r>
        <w:r w:rsidR="00542FD0">
          <w:rPr>
            <w:noProof/>
            <w:webHidden/>
          </w:rPr>
          <w:tab/>
        </w:r>
        <w:r w:rsidR="00542FD0">
          <w:rPr>
            <w:noProof/>
            <w:webHidden/>
          </w:rPr>
          <w:fldChar w:fldCharType="begin"/>
        </w:r>
        <w:r w:rsidR="00542FD0">
          <w:rPr>
            <w:noProof/>
            <w:webHidden/>
          </w:rPr>
          <w:instrText xml:space="preserve"> PAGEREF _Toc488328093 \h </w:instrText>
        </w:r>
        <w:r w:rsidR="00542FD0">
          <w:rPr>
            <w:noProof/>
            <w:webHidden/>
          </w:rPr>
        </w:r>
        <w:r w:rsidR="00542FD0">
          <w:rPr>
            <w:noProof/>
            <w:webHidden/>
          </w:rPr>
          <w:fldChar w:fldCharType="separate"/>
        </w:r>
        <w:r w:rsidR="00542FD0">
          <w:rPr>
            <w:noProof/>
            <w:webHidden/>
          </w:rPr>
          <w:t>130</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94" w:history="1">
        <w:r w:rsidR="00542FD0" w:rsidRPr="006E2F10">
          <w:rPr>
            <w:rStyle w:val="Hyperlink"/>
            <w:noProof/>
          </w:rPr>
          <w:t>B.6 ISO / Modality-Specific Formats</w:t>
        </w:r>
        <w:r w:rsidR="00542FD0">
          <w:rPr>
            <w:noProof/>
            <w:webHidden/>
          </w:rPr>
          <w:tab/>
        </w:r>
        <w:r w:rsidR="00542FD0">
          <w:rPr>
            <w:noProof/>
            <w:webHidden/>
          </w:rPr>
          <w:fldChar w:fldCharType="begin"/>
        </w:r>
        <w:r w:rsidR="00542FD0">
          <w:rPr>
            <w:noProof/>
            <w:webHidden/>
          </w:rPr>
          <w:instrText xml:space="preserve"> PAGEREF _Toc488328094 \h </w:instrText>
        </w:r>
        <w:r w:rsidR="00542FD0">
          <w:rPr>
            <w:noProof/>
            <w:webHidden/>
          </w:rPr>
        </w:r>
        <w:r w:rsidR="00542FD0">
          <w:rPr>
            <w:noProof/>
            <w:webHidden/>
          </w:rPr>
          <w:fldChar w:fldCharType="separate"/>
        </w:r>
        <w:r w:rsidR="00542FD0">
          <w:rPr>
            <w:noProof/>
            <w:webHidden/>
          </w:rPr>
          <w:t>130</w:t>
        </w:r>
        <w:r w:rsidR="00542FD0">
          <w:rPr>
            <w:noProof/>
            <w:webHidden/>
          </w:rPr>
          <w:fldChar w:fldCharType="end"/>
        </w:r>
      </w:hyperlink>
    </w:p>
    <w:p w:rsidR="00542FD0" w:rsidRDefault="00B1639F">
      <w:pPr>
        <w:pStyle w:val="TOC1"/>
        <w:tabs>
          <w:tab w:val="right" w:leader="dot" w:pos="9350"/>
        </w:tabs>
        <w:rPr>
          <w:rFonts w:asciiTheme="minorHAnsi" w:eastAsiaTheme="minorEastAsia" w:hAnsiTheme="minorHAnsi" w:cstheme="minorBidi"/>
          <w:noProof/>
          <w:sz w:val="22"/>
          <w:szCs w:val="22"/>
        </w:rPr>
      </w:pPr>
      <w:hyperlink w:anchor="_Toc488328095" w:history="1">
        <w:r w:rsidR="00542FD0" w:rsidRPr="006E2F10">
          <w:rPr>
            <w:rStyle w:val="Hyperlink"/>
            <w:noProof/>
          </w:rPr>
          <w:t>Appendix C. XML Schema</w:t>
        </w:r>
        <w:r w:rsidR="00542FD0">
          <w:rPr>
            <w:noProof/>
            <w:webHidden/>
          </w:rPr>
          <w:tab/>
        </w:r>
        <w:r w:rsidR="00542FD0">
          <w:rPr>
            <w:noProof/>
            <w:webHidden/>
          </w:rPr>
          <w:fldChar w:fldCharType="begin"/>
        </w:r>
        <w:r w:rsidR="00542FD0">
          <w:rPr>
            <w:noProof/>
            <w:webHidden/>
          </w:rPr>
          <w:instrText xml:space="preserve"> PAGEREF _Toc488328095 \h </w:instrText>
        </w:r>
        <w:r w:rsidR="00542FD0">
          <w:rPr>
            <w:noProof/>
            <w:webHidden/>
          </w:rPr>
        </w:r>
        <w:r w:rsidR="00542FD0">
          <w:rPr>
            <w:noProof/>
            <w:webHidden/>
          </w:rPr>
          <w:fldChar w:fldCharType="separate"/>
        </w:r>
        <w:r w:rsidR="00542FD0">
          <w:rPr>
            <w:noProof/>
            <w:webHidden/>
          </w:rPr>
          <w:t>132</w:t>
        </w:r>
        <w:r w:rsidR="00542FD0">
          <w:rPr>
            <w:noProof/>
            <w:webHidden/>
          </w:rPr>
          <w:fldChar w:fldCharType="end"/>
        </w:r>
      </w:hyperlink>
    </w:p>
    <w:p w:rsidR="00542FD0" w:rsidRDefault="00B1639F">
      <w:pPr>
        <w:pStyle w:val="TOC1"/>
        <w:tabs>
          <w:tab w:val="right" w:leader="dot" w:pos="9350"/>
        </w:tabs>
        <w:rPr>
          <w:rFonts w:asciiTheme="minorHAnsi" w:eastAsiaTheme="minorEastAsia" w:hAnsiTheme="minorHAnsi" w:cstheme="minorBidi"/>
          <w:noProof/>
          <w:sz w:val="22"/>
          <w:szCs w:val="22"/>
        </w:rPr>
      </w:pPr>
      <w:hyperlink w:anchor="_Toc488328096" w:history="1">
        <w:r w:rsidR="00542FD0" w:rsidRPr="006E2F10">
          <w:rPr>
            <w:rStyle w:val="Hyperlink"/>
            <w:noProof/>
          </w:rPr>
          <w:t>Appendix D. Security (Informative)</w:t>
        </w:r>
        <w:r w:rsidR="00542FD0">
          <w:rPr>
            <w:noProof/>
            <w:webHidden/>
          </w:rPr>
          <w:tab/>
        </w:r>
        <w:r w:rsidR="00542FD0">
          <w:rPr>
            <w:noProof/>
            <w:webHidden/>
          </w:rPr>
          <w:fldChar w:fldCharType="begin"/>
        </w:r>
        <w:r w:rsidR="00542FD0">
          <w:rPr>
            <w:noProof/>
            <w:webHidden/>
          </w:rPr>
          <w:instrText xml:space="preserve"> PAGEREF _Toc488328096 \h </w:instrText>
        </w:r>
        <w:r w:rsidR="00542FD0">
          <w:rPr>
            <w:noProof/>
            <w:webHidden/>
          </w:rPr>
        </w:r>
        <w:r w:rsidR="00542FD0">
          <w:rPr>
            <w:noProof/>
            <w:webHidden/>
          </w:rPr>
          <w:fldChar w:fldCharType="separate"/>
        </w:r>
        <w:r w:rsidR="00542FD0">
          <w:rPr>
            <w:noProof/>
            <w:webHidden/>
          </w:rPr>
          <w:t>135</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97" w:history="1">
        <w:r w:rsidR="00542FD0" w:rsidRPr="006E2F10">
          <w:rPr>
            <w:rStyle w:val="Hyperlink"/>
            <w:noProof/>
          </w:rPr>
          <w:t>D.1 References</w:t>
        </w:r>
        <w:r w:rsidR="00542FD0">
          <w:rPr>
            <w:noProof/>
            <w:webHidden/>
          </w:rPr>
          <w:tab/>
        </w:r>
        <w:r w:rsidR="00542FD0">
          <w:rPr>
            <w:noProof/>
            <w:webHidden/>
          </w:rPr>
          <w:fldChar w:fldCharType="begin"/>
        </w:r>
        <w:r w:rsidR="00542FD0">
          <w:rPr>
            <w:noProof/>
            <w:webHidden/>
          </w:rPr>
          <w:instrText xml:space="preserve"> PAGEREF _Toc488328097 \h </w:instrText>
        </w:r>
        <w:r w:rsidR="00542FD0">
          <w:rPr>
            <w:noProof/>
            <w:webHidden/>
          </w:rPr>
        </w:r>
        <w:r w:rsidR="00542FD0">
          <w:rPr>
            <w:noProof/>
            <w:webHidden/>
          </w:rPr>
          <w:fldChar w:fldCharType="separate"/>
        </w:r>
        <w:r w:rsidR="00542FD0">
          <w:rPr>
            <w:noProof/>
            <w:webHidden/>
          </w:rPr>
          <w:t>135</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98" w:history="1">
        <w:r w:rsidR="00542FD0" w:rsidRPr="006E2F10">
          <w:rPr>
            <w:rStyle w:val="Hyperlink"/>
            <w:noProof/>
          </w:rPr>
          <w:t>D.2 Overview</w:t>
        </w:r>
        <w:r w:rsidR="00542FD0">
          <w:rPr>
            <w:noProof/>
            <w:webHidden/>
          </w:rPr>
          <w:tab/>
        </w:r>
        <w:r w:rsidR="00542FD0">
          <w:rPr>
            <w:noProof/>
            <w:webHidden/>
          </w:rPr>
          <w:fldChar w:fldCharType="begin"/>
        </w:r>
        <w:r w:rsidR="00542FD0">
          <w:rPr>
            <w:noProof/>
            <w:webHidden/>
          </w:rPr>
          <w:instrText xml:space="preserve"> PAGEREF _Toc488328098 \h </w:instrText>
        </w:r>
        <w:r w:rsidR="00542FD0">
          <w:rPr>
            <w:noProof/>
            <w:webHidden/>
          </w:rPr>
        </w:r>
        <w:r w:rsidR="00542FD0">
          <w:rPr>
            <w:noProof/>
            <w:webHidden/>
          </w:rPr>
          <w:fldChar w:fldCharType="separate"/>
        </w:r>
        <w:r w:rsidR="00542FD0">
          <w:rPr>
            <w:noProof/>
            <w:webHidden/>
          </w:rPr>
          <w:t>136</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099" w:history="1">
        <w:r w:rsidR="00542FD0" w:rsidRPr="006E2F10">
          <w:rPr>
            <w:rStyle w:val="Hyperlink"/>
            <w:noProof/>
          </w:rPr>
          <w:t>D.3 Control Set Determination</w:t>
        </w:r>
        <w:r w:rsidR="00542FD0">
          <w:rPr>
            <w:noProof/>
            <w:webHidden/>
          </w:rPr>
          <w:tab/>
        </w:r>
        <w:r w:rsidR="00542FD0">
          <w:rPr>
            <w:noProof/>
            <w:webHidden/>
          </w:rPr>
          <w:fldChar w:fldCharType="begin"/>
        </w:r>
        <w:r w:rsidR="00542FD0">
          <w:rPr>
            <w:noProof/>
            <w:webHidden/>
          </w:rPr>
          <w:instrText xml:space="preserve"> PAGEREF _Toc488328099 \h </w:instrText>
        </w:r>
        <w:r w:rsidR="00542FD0">
          <w:rPr>
            <w:noProof/>
            <w:webHidden/>
          </w:rPr>
        </w:r>
        <w:r w:rsidR="00542FD0">
          <w:rPr>
            <w:noProof/>
            <w:webHidden/>
          </w:rPr>
          <w:fldChar w:fldCharType="separate"/>
        </w:r>
        <w:r w:rsidR="00542FD0">
          <w:rPr>
            <w:noProof/>
            <w:webHidden/>
          </w:rPr>
          <w:t>136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100" w:history="1">
        <w:r w:rsidR="00542FD0" w:rsidRPr="006E2F10">
          <w:rPr>
            <w:rStyle w:val="Hyperlink"/>
            <w:noProof/>
          </w:rPr>
          <w:t>D.3.1 “L” Security Control Criteria</w:t>
        </w:r>
        <w:r w:rsidR="00542FD0">
          <w:rPr>
            <w:noProof/>
            <w:webHidden/>
          </w:rPr>
          <w:tab/>
        </w:r>
        <w:r w:rsidR="00542FD0">
          <w:rPr>
            <w:noProof/>
            <w:webHidden/>
          </w:rPr>
          <w:fldChar w:fldCharType="begin"/>
        </w:r>
        <w:r w:rsidR="00542FD0">
          <w:rPr>
            <w:noProof/>
            <w:webHidden/>
          </w:rPr>
          <w:instrText xml:space="preserve"> PAGEREF _Toc488328100 \h </w:instrText>
        </w:r>
        <w:r w:rsidR="00542FD0">
          <w:rPr>
            <w:noProof/>
            <w:webHidden/>
          </w:rPr>
        </w:r>
        <w:r w:rsidR="00542FD0">
          <w:rPr>
            <w:noProof/>
            <w:webHidden/>
          </w:rPr>
          <w:fldChar w:fldCharType="separate"/>
        </w:r>
        <w:r w:rsidR="00542FD0">
          <w:rPr>
            <w:noProof/>
            <w:webHidden/>
          </w:rPr>
          <w:t>136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101" w:history="1">
        <w:r w:rsidR="00542FD0" w:rsidRPr="006E2F10">
          <w:rPr>
            <w:rStyle w:val="Hyperlink"/>
            <w:noProof/>
          </w:rPr>
          <w:t>D.3.2 “M” Security Control Criteria</w:t>
        </w:r>
        <w:r w:rsidR="00542FD0">
          <w:rPr>
            <w:noProof/>
            <w:webHidden/>
          </w:rPr>
          <w:tab/>
        </w:r>
        <w:r w:rsidR="00542FD0">
          <w:rPr>
            <w:noProof/>
            <w:webHidden/>
          </w:rPr>
          <w:fldChar w:fldCharType="begin"/>
        </w:r>
        <w:r w:rsidR="00542FD0">
          <w:rPr>
            <w:noProof/>
            <w:webHidden/>
          </w:rPr>
          <w:instrText xml:space="preserve"> PAGEREF _Toc488328101 \h </w:instrText>
        </w:r>
        <w:r w:rsidR="00542FD0">
          <w:rPr>
            <w:noProof/>
            <w:webHidden/>
          </w:rPr>
        </w:r>
        <w:r w:rsidR="00542FD0">
          <w:rPr>
            <w:noProof/>
            <w:webHidden/>
          </w:rPr>
          <w:fldChar w:fldCharType="separate"/>
        </w:r>
        <w:r w:rsidR="00542FD0">
          <w:rPr>
            <w:noProof/>
            <w:webHidden/>
          </w:rPr>
          <w:t>136</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102" w:history="1">
        <w:r w:rsidR="00542FD0" w:rsidRPr="006E2F10">
          <w:rPr>
            <w:rStyle w:val="Hyperlink"/>
            <w:noProof/>
          </w:rPr>
          <w:t>D.3.3 “H” Security Control Criteria</w:t>
        </w:r>
        <w:r w:rsidR="00542FD0">
          <w:rPr>
            <w:noProof/>
            <w:webHidden/>
          </w:rPr>
          <w:tab/>
        </w:r>
        <w:r w:rsidR="00542FD0">
          <w:rPr>
            <w:noProof/>
            <w:webHidden/>
          </w:rPr>
          <w:fldChar w:fldCharType="begin"/>
        </w:r>
        <w:r w:rsidR="00542FD0">
          <w:rPr>
            <w:noProof/>
            <w:webHidden/>
          </w:rPr>
          <w:instrText xml:space="preserve"> PAGEREF _Toc488328102 \h </w:instrText>
        </w:r>
        <w:r w:rsidR="00542FD0">
          <w:rPr>
            <w:noProof/>
            <w:webHidden/>
          </w:rPr>
        </w:r>
        <w:r w:rsidR="00542FD0">
          <w:rPr>
            <w:noProof/>
            <w:webHidden/>
          </w:rPr>
          <w:fldChar w:fldCharType="separate"/>
        </w:r>
        <w:r w:rsidR="00542FD0">
          <w:rPr>
            <w:noProof/>
            <w:webHidden/>
          </w:rPr>
          <w:t>137</w:t>
        </w:r>
        <w:r w:rsidR="00542FD0">
          <w:rPr>
            <w:noProof/>
            <w:webHidden/>
          </w:rPr>
          <w:fldChar w:fldCharType="end"/>
        </w:r>
      </w:hyperlink>
    </w:p>
    <w:p w:rsidR="00542FD0" w:rsidRDefault="00B1639F">
      <w:pPr>
        <w:pStyle w:val="TOC2"/>
        <w:tabs>
          <w:tab w:val="right" w:leader="dot" w:pos="9350"/>
        </w:tabs>
        <w:rPr>
          <w:rFonts w:asciiTheme="minorHAnsi" w:eastAsiaTheme="minorEastAsia" w:hAnsiTheme="minorHAnsi" w:cstheme="minorBidi"/>
          <w:noProof/>
          <w:sz w:val="22"/>
          <w:szCs w:val="22"/>
        </w:rPr>
      </w:pPr>
      <w:hyperlink w:anchor="_Toc488328103" w:history="1">
        <w:r w:rsidR="00542FD0" w:rsidRPr="006E2F10">
          <w:rPr>
            <w:rStyle w:val="Hyperlink"/>
            <w:noProof/>
          </w:rPr>
          <w:t>D.4 Recommended &amp; Candidate Security Controls</w:t>
        </w:r>
        <w:r w:rsidR="00542FD0">
          <w:rPr>
            <w:noProof/>
            <w:webHidden/>
          </w:rPr>
          <w:tab/>
        </w:r>
        <w:r w:rsidR="00542FD0">
          <w:rPr>
            <w:noProof/>
            <w:webHidden/>
          </w:rPr>
          <w:fldChar w:fldCharType="begin"/>
        </w:r>
        <w:r w:rsidR="00542FD0">
          <w:rPr>
            <w:noProof/>
            <w:webHidden/>
          </w:rPr>
          <w:instrText xml:space="preserve"> PAGEREF _Toc488328103 \h </w:instrText>
        </w:r>
        <w:r w:rsidR="00542FD0">
          <w:rPr>
            <w:noProof/>
            <w:webHidden/>
          </w:rPr>
        </w:r>
        <w:r w:rsidR="00542FD0">
          <w:rPr>
            <w:noProof/>
            <w:webHidden/>
          </w:rPr>
          <w:fldChar w:fldCharType="separate"/>
        </w:r>
        <w:r w:rsidR="00542FD0">
          <w:rPr>
            <w:noProof/>
            <w:webHidden/>
          </w:rPr>
          <w:t>137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104" w:history="1">
        <w:r w:rsidR="00542FD0" w:rsidRPr="006E2F10">
          <w:rPr>
            <w:rStyle w:val="Hyperlink"/>
            <w:noProof/>
          </w:rPr>
          <w:t>D.4.1 “L” Security Controls</w:t>
        </w:r>
        <w:r w:rsidR="00542FD0">
          <w:rPr>
            <w:noProof/>
            <w:webHidden/>
          </w:rPr>
          <w:tab/>
        </w:r>
        <w:r w:rsidR="00542FD0">
          <w:rPr>
            <w:noProof/>
            <w:webHidden/>
          </w:rPr>
          <w:fldChar w:fldCharType="begin"/>
        </w:r>
        <w:r w:rsidR="00542FD0">
          <w:rPr>
            <w:noProof/>
            <w:webHidden/>
          </w:rPr>
          <w:instrText xml:space="preserve"> PAGEREF _Toc488328104 \h </w:instrText>
        </w:r>
        <w:r w:rsidR="00542FD0">
          <w:rPr>
            <w:noProof/>
            <w:webHidden/>
          </w:rPr>
        </w:r>
        <w:r w:rsidR="00542FD0">
          <w:rPr>
            <w:noProof/>
            <w:webHidden/>
          </w:rPr>
          <w:fldChar w:fldCharType="separate"/>
        </w:r>
        <w:r w:rsidR="00542FD0">
          <w:rPr>
            <w:noProof/>
            <w:webHidden/>
          </w:rPr>
          <w:t>137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105" w:history="1">
        <w:r w:rsidR="00542FD0" w:rsidRPr="006E2F10">
          <w:rPr>
            <w:rStyle w:val="Hyperlink"/>
            <w:noProof/>
          </w:rPr>
          <w:t>D.4.2 “M” Security Controls</w:t>
        </w:r>
        <w:r w:rsidR="00542FD0">
          <w:rPr>
            <w:noProof/>
            <w:webHidden/>
          </w:rPr>
          <w:tab/>
        </w:r>
        <w:r w:rsidR="00542FD0">
          <w:rPr>
            <w:noProof/>
            <w:webHidden/>
          </w:rPr>
          <w:fldChar w:fldCharType="begin"/>
        </w:r>
        <w:r w:rsidR="00542FD0">
          <w:rPr>
            <w:noProof/>
            <w:webHidden/>
          </w:rPr>
          <w:instrText xml:space="preserve"> PAGEREF _Toc488328105 \h </w:instrText>
        </w:r>
        <w:r w:rsidR="00542FD0">
          <w:rPr>
            <w:noProof/>
            <w:webHidden/>
          </w:rPr>
        </w:r>
        <w:r w:rsidR="00542FD0">
          <w:rPr>
            <w:noProof/>
            <w:webHidden/>
          </w:rPr>
          <w:fldChar w:fldCharType="separate"/>
        </w:r>
        <w:r w:rsidR="00542FD0">
          <w:rPr>
            <w:noProof/>
            <w:webHidden/>
          </w:rPr>
          <w:t>137</w:t>
        </w:r>
        <w:r w:rsidR="00542FD0">
          <w:rPr>
            <w:noProof/>
            <w:webHidden/>
          </w:rPr>
          <w:fldChar w:fldCharType="end"/>
        </w:r>
      </w:hyperlink>
    </w:p>
    <w:p w:rsidR="00542FD0" w:rsidRDefault="00B1639F">
      <w:pPr>
        <w:pStyle w:val="TOC3"/>
        <w:tabs>
          <w:tab w:val="right" w:leader="dot" w:pos="9350"/>
        </w:tabs>
        <w:rPr>
          <w:rFonts w:asciiTheme="minorHAnsi" w:eastAsiaTheme="minorEastAsia" w:hAnsiTheme="minorHAnsi" w:cstheme="minorBidi"/>
          <w:noProof/>
          <w:sz w:val="22"/>
          <w:szCs w:val="22"/>
        </w:rPr>
      </w:pPr>
      <w:hyperlink w:anchor="_Toc488328106" w:history="1">
        <w:r w:rsidR="00542FD0" w:rsidRPr="006E2F10">
          <w:rPr>
            <w:rStyle w:val="Hyperlink"/>
            <w:noProof/>
          </w:rPr>
          <w:t>D.4.3 “H” Security Controls</w:t>
        </w:r>
        <w:r w:rsidR="00542FD0">
          <w:rPr>
            <w:noProof/>
            <w:webHidden/>
          </w:rPr>
          <w:tab/>
        </w:r>
        <w:r w:rsidR="00542FD0">
          <w:rPr>
            <w:noProof/>
            <w:webHidden/>
          </w:rPr>
          <w:fldChar w:fldCharType="begin"/>
        </w:r>
        <w:r w:rsidR="00542FD0">
          <w:rPr>
            <w:noProof/>
            <w:webHidden/>
          </w:rPr>
          <w:instrText xml:space="preserve"> PAGEREF _Toc488328106 \h </w:instrText>
        </w:r>
        <w:r w:rsidR="00542FD0">
          <w:rPr>
            <w:noProof/>
            <w:webHidden/>
          </w:rPr>
        </w:r>
        <w:r w:rsidR="00542FD0">
          <w:rPr>
            <w:noProof/>
            <w:webHidden/>
          </w:rPr>
          <w:fldChar w:fldCharType="separate"/>
        </w:r>
        <w:r w:rsidR="00542FD0">
          <w:rPr>
            <w:noProof/>
            <w:webHidden/>
          </w:rPr>
          <w:t>138</w:t>
        </w:r>
        <w:r w:rsidR="00542FD0">
          <w:rPr>
            <w:noProof/>
            <w:webHidden/>
          </w:rPr>
          <w:fldChar w:fldCharType="end"/>
        </w:r>
      </w:hyperlink>
    </w:p>
    <w:p w:rsidR="00542FD0" w:rsidRDefault="00B1639F">
      <w:pPr>
        <w:pStyle w:val="TOC1"/>
        <w:tabs>
          <w:tab w:val="right" w:leader="dot" w:pos="9350"/>
        </w:tabs>
        <w:rPr>
          <w:rFonts w:asciiTheme="minorHAnsi" w:eastAsiaTheme="minorEastAsia" w:hAnsiTheme="minorHAnsi" w:cstheme="minorBidi"/>
          <w:noProof/>
          <w:sz w:val="22"/>
          <w:szCs w:val="22"/>
        </w:rPr>
      </w:pPr>
      <w:hyperlink w:anchor="_Toc488328107" w:history="1">
        <w:r w:rsidR="00542FD0" w:rsidRPr="006E2F10">
          <w:rPr>
            <w:rStyle w:val="Hyperlink"/>
            <w:noProof/>
          </w:rPr>
          <w:t>Appendix E. Acknowledgments</w:t>
        </w:r>
        <w:r w:rsidR="00542FD0">
          <w:rPr>
            <w:noProof/>
            <w:webHidden/>
          </w:rPr>
          <w:tab/>
        </w:r>
        <w:r w:rsidR="00542FD0">
          <w:rPr>
            <w:noProof/>
            <w:webHidden/>
          </w:rPr>
          <w:fldChar w:fldCharType="begin"/>
        </w:r>
        <w:r w:rsidR="00542FD0">
          <w:rPr>
            <w:noProof/>
            <w:webHidden/>
          </w:rPr>
          <w:instrText xml:space="preserve"> PAGEREF _Toc488328107 \h </w:instrText>
        </w:r>
        <w:r w:rsidR="00542FD0">
          <w:rPr>
            <w:noProof/>
            <w:webHidden/>
          </w:rPr>
        </w:r>
        <w:r w:rsidR="00542FD0">
          <w:rPr>
            <w:noProof/>
            <w:webHidden/>
          </w:rPr>
          <w:fldChar w:fldCharType="separate"/>
        </w:r>
        <w:r w:rsidR="00542FD0">
          <w:rPr>
            <w:noProof/>
            <w:webHidden/>
          </w:rPr>
          <w:t>139</w:t>
        </w:r>
        <w:r w:rsidR="00542FD0">
          <w:rPr>
            <w:noProof/>
            <w:webHidden/>
          </w:rPr>
          <w:fldChar w:fldCharType="end"/>
        </w:r>
      </w:hyperlink>
    </w:p>
    <w:p w:rsidR="00542FD0" w:rsidRDefault="00B1639F">
      <w:pPr>
        <w:pStyle w:val="TOC1"/>
        <w:tabs>
          <w:tab w:val="right" w:leader="dot" w:pos="9350"/>
        </w:tabs>
        <w:rPr>
          <w:rFonts w:asciiTheme="minorHAnsi" w:eastAsiaTheme="minorEastAsia" w:hAnsiTheme="minorHAnsi" w:cstheme="minorBidi"/>
          <w:noProof/>
          <w:sz w:val="22"/>
          <w:szCs w:val="22"/>
        </w:rPr>
      </w:pPr>
      <w:hyperlink w:anchor="_Toc488328108" w:history="1">
        <w:r w:rsidR="00542FD0" w:rsidRPr="006E2F10">
          <w:rPr>
            <w:rStyle w:val="Hyperlink"/>
            <w:noProof/>
          </w:rPr>
          <w:t>Appendix F. Revision History</w:t>
        </w:r>
        <w:r w:rsidR="00542FD0">
          <w:rPr>
            <w:noProof/>
            <w:webHidden/>
          </w:rPr>
          <w:tab/>
        </w:r>
        <w:r w:rsidR="00542FD0">
          <w:rPr>
            <w:noProof/>
            <w:webHidden/>
          </w:rPr>
          <w:fldChar w:fldCharType="begin"/>
        </w:r>
        <w:r w:rsidR="00542FD0">
          <w:rPr>
            <w:noProof/>
            <w:webHidden/>
          </w:rPr>
          <w:instrText xml:space="preserve"> PAGEREF _Toc488328108 \h </w:instrText>
        </w:r>
        <w:r w:rsidR="00542FD0">
          <w:rPr>
            <w:noProof/>
            <w:webHidden/>
          </w:rPr>
        </w:r>
        <w:r w:rsidR="00542FD0">
          <w:rPr>
            <w:noProof/>
            <w:webHidden/>
          </w:rPr>
          <w:fldChar w:fldCharType="separate"/>
        </w:r>
        <w:r w:rsidR="00542FD0">
          <w:rPr>
            <w:noProof/>
            <w:webHidden/>
          </w:rPr>
          <w:t>141</w:t>
        </w:r>
        <w:r w:rsidR="00542FD0">
          <w:rPr>
            <w:noProof/>
            <w:webHidden/>
          </w:rPr>
          <w:fldChar w:fldCharType="end"/>
        </w:r>
      </w:hyperlink>
    </w:p>
    <w:p w:rsidR="00177DED" w:rsidRDefault="00B71AB4" w:rsidP="008C100C">
      <w:pPr>
        <w:pStyle w:val="TextBody"/>
      </w:pPr>
      <w:r>
        <w:rPr>
          <w:szCs w:val="24"/>
        </w:rP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2"/>
          <w:footerReference w:type="default" r:id="rId43"/>
          <w:footerReference w:type="first" r:id="rId44"/>
          <w:pgSz w:w="12240" w:h="15840" w:code="1"/>
          <w:pgMar w:top="1440" w:right="1440" w:bottom="720" w:left="1440" w:header="720" w:footer="720" w:gutter="0"/>
          <w:cols w:space="720"/>
          <w:docGrid w:linePitch="360"/>
        </w:sectPr>
      </w:pPr>
    </w:p>
    <w:p w:rsidR="00661DAD" w:rsidRDefault="00661DAD" w:rsidP="00661DAD">
      <w:pPr>
        <w:pStyle w:val="Heading1"/>
        <w:numPr>
          <w:ilvl w:val="0"/>
          <w:numId w:val="2"/>
        </w:numPr>
        <w:tabs>
          <w:tab w:val="clear" w:pos="432"/>
        </w:tabs>
        <w:ind w:left="0" w:firstLine="0"/>
      </w:pPr>
      <w:bookmarkStart w:id="3" w:name="_Toc458168255"/>
      <w:bookmarkStart w:id="4" w:name="_Toc488327725"/>
      <w:r w:rsidRPr="00D553D6">
        <w:lastRenderedPageBreak/>
        <w:t>Introduction</w:t>
      </w:r>
      <w:bookmarkEnd w:id="3"/>
      <w:bookmarkEnd w:id="4"/>
    </w:p>
    <w:p w:rsidR="00C467B7" w:rsidRPr="00C65C1B" w:rsidRDefault="00C467B7" w:rsidP="00C467B7">
      <w:pPr>
        <w:ind w:left="720"/>
        <w:rPr>
          <w:i/>
        </w:rPr>
      </w:pPr>
      <w:r w:rsidRPr="00C65C1B">
        <w:rPr>
          <w:i/>
        </w:rPr>
        <w:t>The web services framework, has, in essence, begun to create a standard so</w:t>
      </w:r>
      <w:r>
        <w:rPr>
          <w:i/>
        </w:rPr>
        <w:t>f</w:t>
      </w:r>
      <w:r w:rsidRPr="00C65C1B">
        <w:rPr>
          <w:i/>
        </w:rPr>
        <w:t>tware “communications bus” in support of service-oriented architecture. Applications and services can “plug in” to the bus and begin communicating using standards tools. The emergence of this “bus” has profound implications for identity exchange.</w:t>
      </w:r>
    </w:p>
    <w:p w:rsidR="00C467B7" w:rsidRPr="00E70CA2" w:rsidRDefault="00C467B7" w:rsidP="00C467B7">
      <w:pPr>
        <w:ind w:left="720"/>
        <w:jc w:val="right"/>
      </w:pPr>
      <w:r>
        <w:t>Jamie Lewis, Burton Group, February 2005</w:t>
      </w:r>
      <w:r>
        <w:br/>
      </w:r>
      <w:r w:rsidRPr="005B4E87">
        <w:rPr>
          <w:sz w:val="18"/>
        </w:rPr>
        <w:t xml:space="preserve">Forward to </w:t>
      </w:r>
      <w:r w:rsidRPr="005B4E87">
        <w:rPr>
          <w:i/>
          <w:sz w:val="18"/>
        </w:rPr>
        <w:t>Digital Identity</w:t>
      </w:r>
      <w:r w:rsidRPr="005B4E87">
        <w:rPr>
          <w:sz w:val="18"/>
        </w:rPr>
        <w:t xml:space="preserve"> by Phillip J. Windley</w:t>
      </w:r>
    </w:p>
    <w:p w:rsidR="00C467B7" w:rsidRDefault="00C467B7" w:rsidP="00C467B7"/>
    <w:p w:rsidR="00C467B7" w:rsidRPr="005B4E87" w:rsidRDefault="00C467B7" w:rsidP="00C467B7">
      <w:pPr>
        <w:rPr>
          <w:b/>
          <w:i/>
        </w:rPr>
      </w:pPr>
      <w:r>
        <w:t xml:space="preserve">As noted by Jamie Lewis, the emergence of web services as a common communications bus has “profound implications.” The next generation of biometric devices will not only need to be intelligent, secure, tamper-proof, and spoof resistant, but first, they will need to be </w:t>
      </w:r>
      <w:r w:rsidRPr="005B4E87">
        <w:rPr>
          <w:i/>
        </w:rPr>
        <w:t>interoperable</w:t>
      </w:r>
      <w:r>
        <w:rPr>
          <w:b/>
          <w:i/>
        </w:rPr>
        <w:t>.</w:t>
      </w:r>
    </w:p>
    <w:p w:rsidR="00C467B7" w:rsidRPr="00C467B7" w:rsidRDefault="00C467B7" w:rsidP="00C467B7">
      <w:r w:rsidRPr="000E131A">
        <w:t xml:space="preserve">These envisioned devices </w:t>
      </w:r>
      <w:r>
        <w:t xml:space="preserve">will </w:t>
      </w:r>
      <w:r w:rsidRPr="000E131A">
        <w:t>require a communications protocol that is secure, globally connected, and free from requirements on operating systems, device drivers, form factors, and low-level communications protocols. WS-Biometric Devices is a protocol designed in the interest of furthering this goal, with a specific focus on the single process shared by all biometric systems—</w:t>
      </w:r>
      <w:r w:rsidRPr="000E131A">
        <w:rPr>
          <w:i/>
        </w:rPr>
        <w:t>acquisition</w:t>
      </w:r>
      <w:r w:rsidRPr="000E131A">
        <w:t>.</w:t>
      </w:r>
    </w:p>
    <w:p w:rsidR="001A6CDC" w:rsidRDefault="001A6CDC" w:rsidP="00851E41">
      <w:pPr>
        <w:pStyle w:val="Heading2"/>
        <w:numPr>
          <w:ilvl w:val="1"/>
          <w:numId w:val="9"/>
        </w:numPr>
      </w:pPr>
      <w:bookmarkStart w:id="5" w:name="_Toc488327726"/>
      <w:r>
        <w:t>IPR Policy</w:t>
      </w:r>
      <w:bookmarkEnd w:id="5"/>
    </w:p>
    <w:p w:rsidR="001A6CDC" w:rsidRDefault="001A6CDC" w:rsidP="001A6CDC">
      <w:r>
        <w:t xml:space="preserve">This </w:t>
      </w:r>
      <w:r w:rsidRPr="009D6316">
        <w:t xml:space="preserve">Committee Specification is provided under </w:t>
      </w:r>
      <w:r w:rsidRPr="004C3207">
        <w:t xml:space="preserve">the </w:t>
      </w:r>
      <w:hyperlink r:id="rId45" w:anchor="RAND-Mode" w:history="1">
        <w:r w:rsidRPr="004C3207">
          <w:rPr>
            <w:rStyle w:val="Hyperlink"/>
          </w:rPr>
          <w:t>RAND</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p>
    <w:p w:rsidR="001A6CDC" w:rsidRPr="001A6CDC" w:rsidRDefault="001A6CDC" w:rsidP="001A6CDC">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7" w:history="1">
        <w:r>
          <w:rPr>
            <w:rStyle w:val="Hyperlink"/>
          </w:rPr>
          <w:t>https://www.oasis-open.org/committees/bioserv/ipr.php</w:t>
        </w:r>
      </w:hyperlink>
      <w:r w:rsidRPr="008A31C5">
        <w:rPr>
          <w:rStyle w:val="Hyperlink"/>
          <w:color w:val="000000"/>
        </w:rPr>
        <w:t>).</w:t>
      </w:r>
    </w:p>
    <w:p w:rsidR="00E23024" w:rsidRDefault="00E23024" w:rsidP="00E23024">
      <w:pPr>
        <w:pStyle w:val="Heading2"/>
        <w:numPr>
          <w:ilvl w:val="1"/>
          <w:numId w:val="2"/>
        </w:numPr>
      </w:pPr>
      <w:bookmarkStart w:id="6" w:name="_Ref430078171"/>
      <w:bookmarkStart w:id="7" w:name="_Toc480200273"/>
      <w:bookmarkStart w:id="8" w:name="_Toc488327727"/>
      <w:r>
        <w:t>Terminology</w:t>
      </w:r>
      <w:bookmarkEnd w:id="6"/>
      <w:bookmarkEnd w:id="7"/>
      <w:bookmarkEnd w:id="8"/>
    </w:p>
    <w:p w:rsidR="00EA6CBB" w:rsidRDefault="00E23024" w:rsidP="00E23024">
      <w:r w:rsidRPr="000E131A">
        <w:t>T</w:t>
      </w:r>
      <w:r w:rsidR="00EA6CBB" w:rsidRPr="000E131A">
        <w:t xml:space="preserve">his section contains </w:t>
      </w:r>
      <w:r w:rsidR="00EA6CBB">
        <w:t>terms and definitions</w:t>
      </w:r>
      <w:r w:rsidR="00EA6CBB" w:rsidRPr="000E131A">
        <w:t xml:space="preserve"> used throughout this document</w:t>
      </w:r>
      <w:r w:rsidR="00EA6CBB">
        <w:t xml:space="preserve">. </w:t>
      </w:r>
    </w:p>
    <w:p w:rsidR="00EA6CBB" w:rsidRDefault="00EA6CBB" w:rsidP="00EA6CB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rsidR="00EA6CBB" w:rsidRDefault="00EA6CBB" w:rsidP="00EA6CBB"/>
    <w:p w:rsidR="00EA6CBB" w:rsidRPr="000E131A" w:rsidRDefault="00EA6CBB" w:rsidP="00EA6CBB">
      <w:pPr>
        <w:pStyle w:val="Terminology-term"/>
      </w:pPr>
      <w:r w:rsidRPr="000E131A">
        <w:t>biometric capture device</w:t>
      </w:r>
    </w:p>
    <w:p w:rsidR="00EA6CBB" w:rsidRPr="000E131A" w:rsidRDefault="00EA6CBB" w:rsidP="00EA6CBB">
      <w:pPr>
        <w:pStyle w:val="Terminology-definition"/>
      </w:pPr>
      <w:r w:rsidRPr="000E131A">
        <w:t>a system component capable of capturing biometric data in digital form</w:t>
      </w:r>
    </w:p>
    <w:p w:rsidR="00EA6CBB" w:rsidRPr="000E131A" w:rsidRDefault="00EA6CBB" w:rsidP="00EA6CBB">
      <w:pPr>
        <w:pStyle w:val="Terminology-term"/>
      </w:pPr>
      <w:r w:rsidRPr="000E131A">
        <w:t>client</w:t>
      </w:r>
    </w:p>
    <w:p w:rsidR="00EA6CBB" w:rsidRPr="000E131A" w:rsidRDefault="00EA6CBB" w:rsidP="00EA6CBB">
      <w:pPr>
        <w:pStyle w:val="Terminology-definition"/>
      </w:pPr>
      <w:r w:rsidRPr="000E131A">
        <w:t>a logical endpoint that originates operation requests</w:t>
      </w:r>
    </w:p>
    <w:p w:rsidR="00EA6CBB" w:rsidRPr="000E131A" w:rsidRDefault="00EA6CBB" w:rsidP="00EA6CBB">
      <w:pPr>
        <w:pStyle w:val="Terminology-term"/>
      </w:pPr>
      <w:r w:rsidRPr="000E131A">
        <w:t>HTTP</w:t>
      </w:r>
    </w:p>
    <w:p w:rsidR="00EA6CBB" w:rsidRDefault="00EA6CBB" w:rsidP="00EA6CBB">
      <w:pPr>
        <w:pStyle w:val="Terminology-definition"/>
      </w:pPr>
      <w:r w:rsidRPr="000E131A">
        <w:t>Hypertext Transfer Protocol. Unless specified, the term HTTP refer</w:t>
      </w:r>
      <w:r>
        <w:t>s</w:t>
      </w:r>
      <w:r w:rsidRPr="000E131A">
        <w:t xml:space="preserve"> to either HTTP as defined in </w:t>
      </w:r>
      <w:r w:rsidRPr="00C003BC">
        <w:t>[</w:t>
      </w:r>
      <w:r>
        <w:t>RFC2616</w:t>
      </w:r>
      <w:r w:rsidRPr="00C003BC">
        <w:t>] or HTTPS as defined in [</w:t>
      </w:r>
      <w:r>
        <w:t>RFC2660</w:t>
      </w:r>
      <w:r w:rsidRPr="00C003BC">
        <w:t>]</w:t>
      </w:r>
      <w:r w:rsidRPr="000E131A">
        <w:t>.</w:t>
      </w:r>
    </w:p>
    <w:p w:rsidR="00EA6CBB" w:rsidRDefault="00EA6CBB" w:rsidP="00EA6CBB">
      <w:pPr>
        <w:pStyle w:val="Terminology-term"/>
      </w:pPr>
      <w:r>
        <w:t>ISO</w:t>
      </w:r>
    </w:p>
    <w:p w:rsidR="00EA6CBB" w:rsidRDefault="00EA6CBB" w:rsidP="00EA6CBB">
      <w:pPr>
        <w:pStyle w:val="Terminology-definition"/>
      </w:pPr>
      <w:r>
        <w:t>International Organization for Standardization</w:t>
      </w:r>
    </w:p>
    <w:p w:rsidR="00EA6CBB" w:rsidRPr="000E131A" w:rsidRDefault="00EA6CBB" w:rsidP="00EA6CBB">
      <w:pPr>
        <w:pStyle w:val="Terminology-term"/>
      </w:pPr>
      <w:r>
        <w:t>modality</w:t>
      </w:r>
    </w:p>
    <w:p w:rsidR="00EA6CBB" w:rsidRDefault="00EA6CBB" w:rsidP="00EA6CBB">
      <w:pPr>
        <w:pStyle w:val="Terminology-definition"/>
      </w:pPr>
      <w:r>
        <w:t>a distinct biometric category or type of biometric—typically a short, high-level description of a human feature or behavioral characteristic (e.g., “fingerprint,” “iris,” “face,” or “gait”)</w:t>
      </w:r>
    </w:p>
    <w:p w:rsidR="00EA6CBB" w:rsidRPr="000E131A" w:rsidRDefault="00EA6CBB" w:rsidP="00EA6CBB">
      <w:pPr>
        <w:pStyle w:val="Terminology-term"/>
      </w:pPr>
      <w:r w:rsidRPr="000E131A">
        <w:t>payload</w:t>
      </w:r>
    </w:p>
    <w:p w:rsidR="00EA6CBB" w:rsidRPr="00FA2437" w:rsidRDefault="00EA6CBB" w:rsidP="00EA6CBB">
      <w:pPr>
        <w:pStyle w:val="Terminology-definition"/>
      </w:pPr>
      <w:r w:rsidRPr="000E131A">
        <w:lastRenderedPageBreak/>
        <w:t>the content of an HTTP request</w:t>
      </w:r>
      <w:r>
        <w:t xml:space="preserve"> or response. An </w:t>
      </w:r>
      <w:r w:rsidRPr="00FA2437">
        <w:rPr>
          <w:b/>
        </w:rPr>
        <w:t>input payload</w:t>
      </w:r>
      <w:r>
        <w:t xml:space="preserve"> refers to the XML content of an HTTP </w:t>
      </w:r>
      <w:r>
        <w:rPr>
          <w:i/>
        </w:rPr>
        <w:t>request</w:t>
      </w:r>
      <w:r>
        <w:t xml:space="preserve">. An </w:t>
      </w:r>
      <w:r w:rsidRPr="00FA2437">
        <w:rPr>
          <w:b/>
        </w:rPr>
        <w:t>output</w:t>
      </w:r>
      <w:r>
        <w:rPr>
          <w:b/>
        </w:rPr>
        <w:t xml:space="preserve"> payload </w:t>
      </w:r>
      <w:r>
        <w:t xml:space="preserve">refers to the XML content of an HTTP </w:t>
      </w:r>
      <w:r>
        <w:rPr>
          <w:i/>
        </w:rPr>
        <w:t xml:space="preserve">response. </w:t>
      </w:r>
    </w:p>
    <w:p w:rsidR="00EA6CBB" w:rsidRPr="000E131A" w:rsidRDefault="00EA6CBB" w:rsidP="00EA6CBB">
      <w:pPr>
        <w:pStyle w:val="Terminology-term"/>
      </w:pPr>
      <w:r w:rsidRPr="000E131A">
        <w:t>payload parameter</w:t>
      </w:r>
    </w:p>
    <w:p w:rsidR="00EA6CBB" w:rsidRDefault="00EA6CBB" w:rsidP="00EA6CBB">
      <w:pPr>
        <w:pStyle w:val="Terminology-definition"/>
      </w:pPr>
      <w:r w:rsidRPr="000E131A">
        <w:t xml:space="preserve">an operation parameter that is passed to a service within </w:t>
      </w:r>
      <w:r>
        <w:t>an input payload</w:t>
      </w:r>
    </w:p>
    <w:p w:rsidR="00EA6CBB" w:rsidRPr="000E131A" w:rsidRDefault="00EA6CBB" w:rsidP="00EA6CBB">
      <w:pPr>
        <w:pStyle w:val="Terminology-term"/>
      </w:pPr>
      <w:r>
        <w:t>profile</w:t>
      </w:r>
    </w:p>
    <w:p w:rsidR="00EA6CBB" w:rsidRDefault="00EA6CBB" w:rsidP="00EA6CBB">
      <w:pPr>
        <w:pStyle w:val="Terminology-definition"/>
      </w:pPr>
      <w:r>
        <w:t>a list of assertions that a service MUST support</w:t>
      </w:r>
    </w:p>
    <w:p w:rsidR="00EA6CBB" w:rsidRDefault="00EA6CBB" w:rsidP="00EA6CBB">
      <w:pPr>
        <w:pStyle w:val="Terminology-term"/>
      </w:pPr>
      <w:r>
        <w:t>REST</w:t>
      </w:r>
    </w:p>
    <w:p w:rsidR="00EA6CBB" w:rsidRDefault="00EA6CBB" w:rsidP="00EA6CBB">
      <w:pPr>
        <w:pStyle w:val="Terminology-definition"/>
      </w:pPr>
      <w:r>
        <w:t>Representational State Transfer</w:t>
      </w:r>
    </w:p>
    <w:p w:rsidR="00EA6CBB" w:rsidRDefault="00EA6CBB" w:rsidP="00EA6CBB">
      <w:pPr>
        <w:pStyle w:val="Terminology-term"/>
      </w:pPr>
      <w:r>
        <w:t>RESTful</w:t>
      </w:r>
    </w:p>
    <w:p w:rsidR="00EA6CBB" w:rsidRPr="00A1225A" w:rsidRDefault="00EA6CBB" w:rsidP="00EA6CBB">
      <w:pPr>
        <w:pStyle w:val="Terminology-definition"/>
      </w:pPr>
      <w:r>
        <w:t>a web service which employs REST techniques</w:t>
      </w:r>
    </w:p>
    <w:p w:rsidR="00EA6CBB" w:rsidRPr="000E131A" w:rsidRDefault="00EA6CBB" w:rsidP="00EA6CBB">
      <w:pPr>
        <w:pStyle w:val="Terminology-term"/>
      </w:pPr>
      <w:r w:rsidRPr="000E131A">
        <w:t xml:space="preserve">sensor </w:t>
      </w:r>
      <w:r w:rsidRPr="000E131A">
        <w:rPr>
          <w:b w:val="0"/>
        </w:rPr>
        <w:t>or</w:t>
      </w:r>
      <w:r w:rsidRPr="000E131A">
        <w:t xml:space="preserve"> biometric sensor</w:t>
      </w:r>
    </w:p>
    <w:p w:rsidR="00EA6CBB" w:rsidRPr="000E131A" w:rsidRDefault="00EA6CBB" w:rsidP="00EA6CBB">
      <w:pPr>
        <w:pStyle w:val="Terminology-definition"/>
      </w:pPr>
      <w:r w:rsidRPr="000E131A">
        <w:t>a singl</w:t>
      </w:r>
      <w:r>
        <w:t>e biometric capture device</w:t>
      </w:r>
      <w:r w:rsidRPr="000E131A">
        <w:t xml:space="preserve"> o</w:t>
      </w:r>
      <w:r>
        <w:t>r</w:t>
      </w:r>
      <w:r w:rsidRPr="000E131A">
        <w:t xml:space="preserve"> a logical collectio</w:t>
      </w:r>
      <w:r>
        <w:t>n of biometric capture devices</w:t>
      </w:r>
    </w:p>
    <w:p w:rsidR="00EA6CBB" w:rsidRPr="000E131A" w:rsidRDefault="00EA6CBB" w:rsidP="00EA6CBB">
      <w:pPr>
        <w:pStyle w:val="Terminology-term"/>
      </w:pPr>
      <w:r>
        <w:t>SOAP</w:t>
      </w:r>
    </w:p>
    <w:p w:rsidR="00EA6CBB" w:rsidRPr="000E131A" w:rsidRDefault="00EA6CBB" w:rsidP="00EA6CBB">
      <w:pPr>
        <w:pStyle w:val="Terminology-definition"/>
      </w:pPr>
      <w:r>
        <w:t>Simple Object Access Protocol</w:t>
      </w:r>
    </w:p>
    <w:p w:rsidR="00EA6CBB" w:rsidRDefault="00EA6CBB" w:rsidP="00EA6CBB">
      <w:pPr>
        <w:pStyle w:val="Terminology-term"/>
        <w:tabs>
          <w:tab w:val="left" w:pos="1741"/>
        </w:tabs>
      </w:pPr>
      <w:r>
        <w:t>submodality</w:t>
      </w:r>
    </w:p>
    <w:p w:rsidR="00EA6CBB" w:rsidRDefault="00EA6CBB" w:rsidP="00EA6CBB">
      <w:pPr>
        <w:pStyle w:val="Terminology-definition"/>
      </w:pPr>
      <w:r>
        <w:t>a distinct category or subtype within a biometric modality</w:t>
      </w:r>
    </w:p>
    <w:p w:rsidR="00EA6CBB" w:rsidRPr="000E131A" w:rsidRDefault="00EA6CBB" w:rsidP="00EA6CBB">
      <w:pPr>
        <w:pStyle w:val="Terminology-term"/>
      </w:pPr>
      <w:r w:rsidRPr="000E131A">
        <w:t xml:space="preserve">target sensor </w:t>
      </w:r>
      <w:r w:rsidRPr="000E131A">
        <w:rPr>
          <w:b w:val="0"/>
        </w:rPr>
        <w:t>or</w:t>
      </w:r>
      <w:r w:rsidRPr="000E131A">
        <w:t xml:space="preserve"> target biometric sensor</w:t>
      </w:r>
    </w:p>
    <w:p w:rsidR="00EA6CBB" w:rsidRPr="000E131A" w:rsidRDefault="00EA6CBB" w:rsidP="00EA6CBB">
      <w:pPr>
        <w:pStyle w:val="Terminology-definition"/>
      </w:pPr>
      <w:r w:rsidRPr="000E131A">
        <w:t xml:space="preserve">the biometric sensor </w:t>
      </w:r>
      <w:r>
        <w:t>made available</w:t>
      </w:r>
      <w:r w:rsidRPr="000E131A">
        <w:t xml:space="preserve"> by a particular service</w:t>
      </w:r>
    </w:p>
    <w:p w:rsidR="00EA6CBB" w:rsidRDefault="00EA6CBB" w:rsidP="00EA6CBB">
      <w:pPr>
        <w:pStyle w:val="Terminology-term"/>
      </w:pPr>
      <w:r w:rsidRPr="000E131A">
        <w:t>URL parameter</w:t>
      </w:r>
    </w:p>
    <w:p w:rsidR="00EA6CBB" w:rsidRDefault="00EA6CBB" w:rsidP="00EA6CBB">
      <w:pPr>
        <w:pStyle w:val="Terminology-definition"/>
      </w:pPr>
      <w:r w:rsidRPr="00C003BC">
        <w:t xml:space="preserve">a parameter passed to a web service by </w:t>
      </w:r>
      <w:r>
        <w:t>embedding it</w:t>
      </w:r>
      <w:r w:rsidRPr="00C003BC">
        <w:t xml:space="preserve"> </w:t>
      </w:r>
      <w:r>
        <w:t>in</w:t>
      </w:r>
      <w:r w:rsidRPr="00C003BC">
        <w:t xml:space="preserve"> the URL</w:t>
      </w:r>
    </w:p>
    <w:p w:rsidR="00EA6CBB" w:rsidRPr="00A257FE" w:rsidRDefault="00EA6CBB" w:rsidP="00EA6CBB">
      <w:pPr>
        <w:pStyle w:val="Terminology-term"/>
        <w:rPr>
          <w:b w:val="0"/>
        </w:rPr>
      </w:pPr>
      <w:r>
        <w:t xml:space="preserve">Web service </w:t>
      </w:r>
      <w:r>
        <w:rPr>
          <w:b w:val="0"/>
        </w:rPr>
        <w:t xml:space="preserve">or </w:t>
      </w:r>
      <w:r>
        <w:t>service</w:t>
      </w:r>
      <w:r>
        <w:rPr>
          <w:b w:val="0"/>
        </w:rPr>
        <w:t xml:space="preserve"> or </w:t>
      </w:r>
      <w:r w:rsidRPr="00A31CEC">
        <w:t>WS</w:t>
      </w:r>
    </w:p>
    <w:p w:rsidR="00EA6CBB" w:rsidRPr="00FF72C0" w:rsidRDefault="00EA6CBB" w:rsidP="00EA6CBB">
      <w:pPr>
        <w:pStyle w:val="Terminology-term"/>
        <w:ind w:left="720"/>
        <w:rPr>
          <w:b w:val="0"/>
        </w:rPr>
      </w:pPr>
      <w:r>
        <w:rPr>
          <w:b w:val="0"/>
        </w:rPr>
        <w:t>a software system designed to support interoperable machine-to-machine interaction over a network</w:t>
      </w:r>
      <w:r w:rsidRPr="00C003BC">
        <w:rPr>
          <w:b w:val="0"/>
        </w:rPr>
        <w:t xml:space="preserve"> [</w:t>
      </w:r>
      <w:r w:rsidRPr="00F778FE">
        <w:rPr>
          <w:b w:val="0"/>
        </w:rPr>
        <w:t>WSGloss</w:t>
      </w:r>
      <w:r w:rsidRPr="00C003BC">
        <w:rPr>
          <w:b w:val="0"/>
        </w:rPr>
        <w:t>]</w:t>
      </w:r>
    </w:p>
    <w:p w:rsidR="00EA6CBB" w:rsidRDefault="00EA6CBB" w:rsidP="00EA6CBB">
      <w:pPr>
        <w:pStyle w:val="Terminology-term"/>
      </w:pPr>
      <w:r>
        <w:t>XML</w:t>
      </w:r>
    </w:p>
    <w:p w:rsidR="00EA6CBB" w:rsidRDefault="00EA6CBB" w:rsidP="00B71AB4">
      <w:pPr>
        <w:pStyle w:val="Terminology-definition"/>
      </w:pPr>
      <w:r>
        <w:t xml:space="preserve">Extensible Markup Language </w:t>
      </w:r>
      <w:r w:rsidRPr="00C003BC">
        <w:t>[</w:t>
      </w:r>
      <w:r w:rsidRPr="00F778FE">
        <w:t>XML</w:t>
      </w:r>
      <w:r w:rsidRPr="00C003BC">
        <w:t>]</w:t>
      </w:r>
    </w:p>
    <w:p w:rsidR="00EA6CBB" w:rsidRDefault="00EA6CBB" w:rsidP="00EA6CBB">
      <w:pPr>
        <w:pStyle w:val="Heading2"/>
        <w:numPr>
          <w:ilvl w:val="1"/>
          <w:numId w:val="2"/>
        </w:numPr>
      </w:pPr>
      <w:bookmarkStart w:id="9" w:name="_Ref7502892"/>
      <w:bookmarkStart w:id="10" w:name="_Toc12011611"/>
      <w:bookmarkStart w:id="11" w:name="_Toc85472894"/>
      <w:bookmarkStart w:id="12" w:name="_Toc287332008"/>
      <w:bookmarkStart w:id="13" w:name="_Toc480200274"/>
      <w:bookmarkStart w:id="14" w:name="_Toc488327728"/>
      <w:r>
        <w:t>Normative</w:t>
      </w:r>
      <w:bookmarkEnd w:id="9"/>
      <w:bookmarkEnd w:id="10"/>
      <w:r>
        <w:t xml:space="preserve"> References</w:t>
      </w:r>
      <w:bookmarkEnd w:id="11"/>
      <w:bookmarkEnd w:id="12"/>
      <w:bookmarkEnd w:id="13"/>
      <w:bookmarkEnd w:id="14"/>
    </w:p>
    <w:tbl>
      <w:tblPr>
        <w:tblW w:w="9810" w:type="dxa"/>
        <w:tblInd w:w="-273" w:type="dxa"/>
        <w:tblBorders>
          <w:top w:val="single" w:sz="2" w:space="0" w:color="DBE5F1"/>
          <w:left w:val="single" w:sz="2" w:space="0" w:color="DBE5F1"/>
          <w:bottom w:val="single" w:sz="2" w:space="0" w:color="DBE5F1"/>
          <w:right w:val="single" w:sz="2" w:space="0" w:color="DBE5F1"/>
        </w:tblBorders>
        <w:tblLayout w:type="fixed"/>
        <w:tblLook w:val="0400" w:firstRow="0" w:lastRow="0" w:firstColumn="0" w:lastColumn="0" w:noHBand="0" w:noVBand="1"/>
      </w:tblPr>
      <w:tblGrid>
        <w:gridCol w:w="1710"/>
        <w:gridCol w:w="8100"/>
      </w:tblGrid>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3223ED">
              <w:rPr>
                <w:b/>
                <w:sz w:val="22"/>
              </w:rPr>
              <w:t>[</w:t>
            </w:r>
            <w:r>
              <w:rPr>
                <w:b/>
                <w:sz w:val="22"/>
              </w:rPr>
              <w:t>3GPP</w:t>
            </w:r>
            <w:r w:rsidRPr="003223ED">
              <w:rPr>
                <w:b/>
                <w:sz w:val="22"/>
              </w:rPr>
              <w:t>]</w:t>
            </w:r>
          </w:p>
        </w:tc>
        <w:tc>
          <w:tcPr>
            <w:tcW w:w="8100" w:type="dxa"/>
            <w:shd w:val="clear" w:color="auto" w:fill="auto"/>
          </w:tcPr>
          <w:p w:rsidR="00EA6CBB" w:rsidRPr="002E2B9F" w:rsidRDefault="00EA6CBB" w:rsidP="00EA6CBB">
            <w:pPr>
              <w:pStyle w:val="BeforeAfterSpacing3pt"/>
              <w:rPr>
                <w:sz w:val="22"/>
              </w:rPr>
            </w:pPr>
            <w:r w:rsidRPr="00E9785D">
              <w:rPr>
                <w:rStyle w:val="reference-text"/>
                <w:sz w:val="22"/>
              </w:rPr>
              <w:t xml:space="preserve">3GPP, </w:t>
            </w:r>
            <w:r w:rsidRPr="00F33777">
              <w:rPr>
                <w:rStyle w:val="reference-text"/>
                <w:i/>
                <w:sz w:val="22"/>
              </w:rPr>
              <w:t>3GPP TS 26.244 Transparent</w:t>
            </w:r>
            <w:r w:rsidRPr="00E9785D">
              <w:rPr>
                <w:rStyle w:val="reference-text"/>
                <w:i/>
                <w:sz w:val="22"/>
              </w:rPr>
              <w:t xml:space="preserve"> end-to-end packet swi</w:t>
            </w:r>
            <w:r>
              <w:rPr>
                <w:rStyle w:val="reference-text"/>
                <w:i/>
                <w:sz w:val="22"/>
              </w:rPr>
              <w:t>tched streaming service (PSS)</w:t>
            </w:r>
            <w:r w:rsidRPr="00E9785D">
              <w:rPr>
                <w:rStyle w:val="reference-text"/>
                <w:i/>
                <w:sz w:val="22"/>
              </w:rPr>
              <w:t xml:space="preserve"> 3GPP file format (3GP)</w:t>
            </w:r>
            <w:r w:rsidRPr="00E9785D">
              <w:rPr>
                <w:rStyle w:val="reference-text"/>
                <w:sz w:val="22"/>
              </w:rPr>
              <w:t xml:space="preserve">, </w:t>
            </w:r>
            <w:hyperlink r:id="rId48" w:history="1">
              <w:r w:rsidRPr="00E9785D">
                <w:rPr>
                  <w:rStyle w:val="Hyperlink"/>
                  <w:sz w:val="22"/>
                </w:rPr>
                <w:t>http://www.3gpp.org/DynaReport/26244.htm</w:t>
              </w:r>
            </w:hyperlink>
            <w:r w:rsidRPr="00E9785D">
              <w:rPr>
                <w:rStyle w:val="reference-text"/>
                <w:sz w:val="22"/>
              </w:rPr>
              <w:t xml:space="preserve">, </w:t>
            </w:r>
            <w:r>
              <w:rPr>
                <w:rStyle w:val="reference-text"/>
                <w:sz w:val="22"/>
              </w:rPr>
              <w:t xml:space="preserve">Retrieved </w:t>
            </w:r>
            <w:r w:rsidRPr="00E9785D">
              <w:rPr>
                <w:rStyle w:val="reference-text"/>
                <w:sz w:val="22"/>
              </w:rPr>
              <w:t>12 August 2014</w:t>
            </w:r>
          </w:p>
        </w:tc>
      </w:tr>
      <w:tr w:rsidR="00EA6CBB" w:rsidRPr="00DA0F5A" w:rsidTr="00EA6CBB">
        <w:tc>
          <w:tcPr>
            <w:tcW w:w="1710" w:type="dxa"/>
            <w:shd w:val="clear" w:color="auto" w:fill="auto"/>
          </w:tcPr>
          <w:p w:rsidR="00EA6CBB" w:rsidRPr="002E2B9F" w:rsidRDefault="00EA6CBB" w:rsidP="00EA6CBB">
            <w:pPr>
              <w:pStyle w:val="BeforeAfterSpacing3pt"/>
              <w:jc w:val="right"/>
              <w:rPr>
                <w:b/>
                <w:sz w:val="22"/>
              </w:rPr>
            </w:pPr>
            <w:r w:rsidRPr="003223ED">
              <w:rPr>
                <w:b/>
                <w:sz w:val="22"/>
              </w:rPr>
              <w:t>[</w:t>
            </w:r>
            <w:r>
              <w:rPr>
                <w:b/>
                <w:sz w:val="22"/>
              </w:rPr>
              <w:t>3GPP2</w:t>
            </w:r>
            <w:r w:rsidRPr="003223ED">
              <w:rPr>
                <w:b/>
                <w:sz w:val="22"/>
              </w:rPr>
              <w:t>]</w:t>
            </w:r>
          </w:p>
        </w:tc>
        <w:tc>
          <w:tcPr>
            <w:tcW w:w="8100" w:type="dxa"/>
            <w:shd w:val="clear" w:color="auto" w:fill="auto"/>
          </w:tcPr>
          <w:p w:rsidR="00EA6CBB" w:rsidRPr="00DA0F5A" w:rsidRDefault="00EA6CBB" w:rsidP="00EA6CBB">
            <w:pPr>
              <w:pStyle w:val="BeforeAfterSpacing3pt"/>
              <w:rPr>
                <w:sz w:val="22"/>
              </w:rPr>
            </w:pPr>
            <w:r w:rsidRPr="00C55C63">
              <w:rPr>
                <w:sz w:val="22"/>
              </w:rPr>
              <w:t>3GPP2,</w:t>
            </w:r>
            <w:r>
              <w:rPr>
                <w:i/>
                <w:sz w:val="22"/>
              </w:rPr>
              <w:t xml:space="preserve"> C.S0050-B Version 1.0 3GPP2 File Formats for Multimedia Services, </w:t>
            </w:r>
            <w:hyperlink r:id="rId49" w:history="1">
              <w:r w:rsidRPr="006C694E">
                <w:rPr>
                  <w:rStyle w:val="Hyperlink"/>
                  <w:sz w:val="22"/>
                </w:rPr>
                <w:t>http://www.3gpp2.org/Public_html/specs/C.S0050-B_v1.0_070521.pdf</w:t>
              </w:r>
            </w:hyperlink>
            <w:r w:rsidRPr="006C694E">
              <w:rPr>
                <w:sz w:val="22"/>
              </w:rPr>
              <w:t>, 18 May 2007</w:t>
            </w:r>
          </w:p>
        </w:tc>
      </w:tr>
      <w:tr w:rsidR="00EA6CBB" w:rsidRPr="00DF2815" w:rsidTr="00EA6CBB">
        <w:tc>
          <w:tcPr>
            <w:tcW w:w="1710" w:type="dxa"/>
            <w:shd w:val="clear" w:color="auto" w:fill="auto"/>
          </w:tcPr>
          <w:p w:rsidR="00EA6CBB" w:rsidRDefault="00EA6CBB" w:rsidP="00EA6CBB">
            <w:pPr>
              <w:pStyle w:val="BeforeAfterSpacing3pt"/>
              <w:jc w:val="right"/>
              <w:rPr>
                <w:b/>
                <w:sz w:val="22"/>
              </w:rPr>
            </w:pPr>
            <w:r w:rsidRPr="003223ED">
              <w:rPr>
                <w:b/>
                <w:sz w:val="22"/>
              </w:rPr>
              <w:t>[</w:t>
            </w:r>
            <w:r>
              <w:rPr>
                <w:b/>
                <w:sz w:val="22"/>
              </w:rPr>
              <w:t>AIFF</w:t>
            </w:r>
            <w:r w:rsidRPr="003223ED">
              <w:rPr>
                <w:b/>
                <w:sz w:val="22"/>
              </w:rPr>
              <w:t>]</w:t>
            </w:r>
          </w:p>
        </w:tc>
        <w:tc>
          <w:tcPr>
            <w:tcW w:w="8100" w:type="dxa"/>
            <w:shd w:val="clear" w:color="auto" w:fill="auto"/>
          </w:tcPr>
          <w:p w:rsidR="00EA6CBB" w:rsidRPr="00DF2815" w:rsidRDefault="00EA6CBB" w:rsidP="00EA6CBB">
            <w:pPr>
              <w:pStyle w:val="BeforeAfterSpacing3pt"/>
              <w:rPr>
                <w:sz w:val="22"/>
              </w:rPr>
            </w:pPr>
            <w:r w:rsidRPr="00602EC9">
              <w:rPr>
                <w:sz w:val="22"/>
              </w:rPr>
              <w:t xml:space="preserve">Apple Computer, Inc., </w:t>
            </w:r>
            <w:r w:rsidRPr="00602EC9">
              <w:rPr>
                <w:rFonts w:cs="Arial"/>
                <w:i/>
                <w:sz w:val="22"/>
              </w:rPr>
              <w:t>Audio Interchange File Format: "AIFF"</w:t>
            </w:r>
            <w:r>
              <w:rPr>
                <w:rFonts w:cs="Arial"/>
                <w:i/>
                <w:sz w:val="22"/>
              </w:rPr>
              <w:t xml:space="preserve">. </w:t>
            </w:r>
            <w:r w:rsidRPr="00602EC9">
              <w:rPr>
                <w:rFonts w:cs="Arial"/>
                <w:i/>
                <w:sz w:val="22"/>
              </w:rPr>
              <w:t>A Standard for Sampled Sound Files</w:t>
            </w:r>
            <w:r>
              <w:rPr>
                <w:rFonts w:cs="Arial"/>
                <w:i/>
                <w:sz w:val="22"/>
              </w:rPr>
              <w:t xml:space="preserve"> </w:t>
            </w:r>
            <w:r w:rsidRPr="00602EC9">
              <w:rPr>
                <w:rFonts w:cs="Arial"/>
                <w:i/>
                <w:sz w:val="22"/>
              </w:rPr>
              <w:t>Version 1.3</w:t>
            </w:r>
            <w:r>
              <w:rPr>
                <w:rFonts w:cs="Arial"/>
                <w:i/>
                <w:sz w:val="22"/>
              </w:rPr>
              <w:t xml:space="preserve">, </w:t>
            </w:r>
            <w:hyperlink r:id="rId50" w:history="1">
              <w:r w:rsidRPr="006C694E">
                <w:rPr>
                  <w:rStyle w:val="Hyperlink"/>
                  <w:sz w:val="22"/>
                </w:rPr>
                <w:t>http://www-mmsp.ece.mcgill.ca/Documents/AudioFormats/AIFF/Docs/AIFF-1.3.pdf</w:t>
              </w:r>
            </w:hyperlink>
            <w:r w:rsidRPr="006C694E">
              <w:rPr>
                <w:sz w:val="22"/>
              </w:rPr>
              <w:t>, January 4, 1989</w:t>
            </w:r>
          </w:p>
        </w:tc>
      </w:tr>
      <w:tr w:rsidR="00EA6CBB" w:rsidRPr="002E2B9F" w:rsidTr="00EA6CBB">
        <w:trPr>
          <w:trHeight w:val="796"/>
        </w:trPr>
        <w:tc>
          <w:tcPr>
            <w:tcW w:w="1710" w:type="dxa"/>
            <w:shd w:val="clear" w:color="auto" w:fill="auto"/>
          </w:tcPr>
          <w:p w:rsidR="00EA6CBB" w:rsidRPr="002E2B9F" w:rsidRDefault="00EA6CBB" w:rsidP="00EA6CBB">
            <w:pPr>
              <w:pStyle w:val="BeforeAfterSpacing3pt"/>
              <w:jc w:val="right"/>
              <w:rPr>
                <w:b/>
                <w:sz w:val="22"/>
              </w:rPr>
            </w:pPr>
            <w:r w:rsidRPr="002E2B9F">
              <w:rPr>
                <w:b/>
                <w:sz w:val="22"/>
              </w:rPr>
              <w:t>[AN2K]</w:t>
            </w:r>
          </w:p>
        </w:tc>
        <w:tc>
          <w:tcPr>
            <w:tcW w:w="8100" w:type="dxa"/>
            <w:shd w:val="clear" w:color="auto" w:fill="auto"/>
          </w:tcPr>
          <w:p w:rsidR="00EA6CBB" w:rsidRPr="002E2B9F" w:rsidRDefault="00EA6CBB" w:rsidP="00EA6CBB">
            <w:pPr>
              <w:pStyle w:val="BeforeAfterSpacing3pt"/>
              <w:rPr>
                <w:sz w:val="22"/>
              </w:rPr>
            </w:pPr>
            <w:r w:rsidRPr="002E2B9F">
              <w:rPr>
                <w:i/>
                <w:sz w:val="22"/>
              </w:rPr>
              <w:t>Information Technology: American National Standard for Information Systems—Data Format for the Interchange of Fingerprint, Facial, &amp; Scar Mark &amp; Tattoo (SMT) Information</w:t>
            </w:r>
            <w:r w:rsidRPr="002E2B9F">
              <w:rPr>
                <w:sz w:val="22"/>
              </w:rPr>
              <w:t xml:space="preserve">, </w:t>
            </w:r>
            <w:hyperlink r:id="rId51" w:history="1">
              <w:r w:rsidRPr="002E2B9F">
                <w:rPr>
                  <w:rStyle w:val="Hyperlink"/>
                  <w:sz w:val="22"/>
                </w:rPr>
                <w:t>http://www.nist.gov/customcf/get_pdf.cfm?pub_id=151453</w:t>
              </w:r>
            </w:hyperlink>
            <w:r w:rsidRPr="002E2B9F">
              <w:rPr>
                <w:sz w:val="22"/>
              </w:rPr>
              <w:t>, 27 July 2000.</w:t>
            </w:r>
          </w:p>
        </w:tc>
      </w:tr>
      <w:tr w:rsidR="00EA6CBB" w:rsidRPr="002E2B9F" w:rsidTr="00EA6CBB">
        <w:trPr>
          <w:trHeight w:val="796"/>
        </w:trPr>
        <w:tc>
          <w:tcPr>
            <w:tcW w:w="1710" w:type="dxa"/>
            <w:shd w:val="clear" w:color="auto" w:fill="auto"/>
          </w:tcPr>
          <w:p w:rsidR="00EA6CBB" w:rsidRPr="002E2B9F" w:rsidRDefault="00EA6CBB" w:rsidP="00EA6CBB">
            <w:pPr>
              <w:pStyle w:val="BeforeAfterSpacing3pt"/>
              <w:jc w:val="right"/>
              <w:rPr>
                <w:b/>
                <w:sz w:val="22"/>
              </w:rPr>
            </w:pPr>
            <w:r w:rsidRPr="002E2B9F">
              <w:rPr>
                <w:b/>
                <w:sz w:val="22"/>
              </w:rPr>
              <w:lastRenderedPageBreak/>
              <w:t>[AN2K11]</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B. Wing, </w:t>
            </w:r>
            <w:r w:rsidRPr="002E2B9F">
              <w:rPr>
                <w:i/>
                <w:sz w:val="22"/>
              </w:rPr>
              <w:t>Information Technology: American National Standard for Information Systems—Data Format for the Interchange of Fingerprint, Facial &amp; Other Biometric Information</w:t>
            </w:r>
            <w:r w:rsidRPr="002E2B9F">
              <w:rPr>
                <w:sz w:val="22"/>
              </w:rPr>
              <w:t xml:space="preserve">, </w:t>
            </w:r>
            <w:hyperlink r:id="rId52" w:history="1">
              <w:r w:rsidRPr="002E2B9F">
                <w:rPr>
                  <w:rStyle w:val="Hyperlink"/>
                  <w:sz w:val="22"/>
                </w:rPr>
                <w:t>http://www.nist.gov/customcf/get_pdf.cfm?pub_id=910136</w:t>
              </w:r>
            </w:hyperlink>
            <w:r w:rsidRPr="002E2B9F">
              <w:rPr>
                <w:sz w:val="22"/>
              </w:rPr>
              <w:t>, November 2011.</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[AN2K7]</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R. McCabe, E. Newton, </w:t>
            </w:r>
            <w:r w:rsidRPr="002E2B9F">
              <w:rPr>
                <w:i/>
                <w:sz w:val="22"/>
              </w:rPr>
              <w:t>Information Technology: American National Standard for Information Systems—Data Format for the Interchange of Fingerprint, Facial, &amp; Other Biometric Information – Part 1</w:t>
            </w:r>
            <w:r w:rsidRPr="002E2B9F">
              <w:rPr>
                <w:sz w:val="22"/>
              </w:rPr>
              <w:t xml:space="preserve">, </w:t>
            </w:r>
            <w:hyperlink r:id="rId53" w:history="1">
              <w:r w:rsidRPr="002E2B9F">
                <w:rPr>
                  <w:rStyle w:val="Hyperlink"/>
                  <w:sz w:val="22"/>
                </w:rPr>
                <w:t>http://www.nist.gov/customcf/get_pdf.cfm?pub_id=51174</w:t>
              </w:r>
            </w:hyperlink>
            <w:r w:rsidRPr="002E2B9F">
              <w:rPr>
                <w:sz w:val="22"/>
              </w:rPr>
              <w:t>, 20 April 2007.</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[AN2K8]</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E. Newton et al., </w:t>
            </w:r>
            <w:r w:rsidRPr="002E2B9F">
              <w:rPr>
                <w:i/>
                <w:sz w:val="22"/>
              </w:rPr>
              <w:t>Information Technology: American National Standard for Information Systems—Data Format for the Interchange of Fingerprint, Facial, &amp; Other Biometric Information – Part 2: XML Version</w:t>
            </w:r>
            <w:r w:rsidRPr="002E2B9F">
              <w:rPr>
                <w:sz w:val="22"/>
              </w:rPr>
              <w:t xml:space="preserve">, </w:t>
            </w:r>
            <w:hyperlink r:id="rId54" w:history="1">
              <w:r w:rsidRPr="002E2B9F">
                <w:rPr>
                  <w:rStyle w:val="Hyperlink"/>
                  <w:sz w:val="22"/>
                </w:rPr>
                <w:t>http://www.nist.gov/customcf/get_pdf.cfm?pub_id=890062</w:t>
              </w:r>
            </w:hyperlink>
            <w:r w:rsidRPr="002E2B9F">
              <w:rPr>
                <w:sz w:val="22"/>
              </w:rPr>
              <w:t>, 12 August 2008.</w:t>
            </w:r>
          </w:p>
        </w:tc>
      </w:tr>
      <w:tr w:rsidR="00EA6CBB" w:rsidRPr="00DF2815" w:rsidTr="00EA6CBB">
        <w:tc>
          <w:tcPr>
            <w:tcW w:w="1710" w:type="dxa"/>
            <w:shd w:val="clear" w:color="auto" w:fill="auto"/>
          </w:tcPr>
          <w:p w:rsidR="00EA6CBB" w:rsidRDefault="00EA6CBB" w:rsidP="00EA6CBB">
            <w:pPr>
              <w:pStyle w:val="BeforeAfterSpacing3pt"/>
              <w:jc w:val="right"/>
              <w:rPr>
                <w:b/>
                <w:sz w:val="22"/>
              </w:rPr>
            </w:pPr>
            <w:r>
              <w:rPr>
                <w:b/>
                <w:sz w:val="22"/>
              </w:rPr>
              <w:t>[ASF]</w:t>
            </w:r>
          </w:p>
        </w:tc>
        <w:tc>
          <w:tcPr>
            <w:tcW w:w="8100" w:type="dxa"/>
            <w:shd w:val="clear" w:color="auto" w:fill="auto"/>
          </w:tcPr>
          <w:p w:rsidR="00EA6CBB" w:rsidRPr="00DF2815" w:rsidRDefault="00EA6CBB" w:rsidP="00EA6CBB">
            <w:pPr>
              <w:pStyle w:val="BeforeAfterSpacing3pt"/>
              <w:rPr>
                <w:i/>
                <w:sz w:val="22"/>
              </w:rPr>
            </w:pPr>
            <w:r w:rsidRPr="005A265B">
              <w:rPr>
                <w:i/>
                <w:sz w:val="22"/>
              </w:rPr>
              <w:t>Overview of the ASF Format</w:t>
            </w:r>
            <w:r>
              <w:rPr>
                <w:i/>
                <w:sz w:val="22"/>
              </w:rPr>
              <w:t xml:space="preserve">, </w:t>
            </w:r>
            <w:hyperlink r:id="rId55" w:history="1">
              <w:r w:rsidRPr="006C694E">
                <w:rPr>
                  <w:rStyle w:val="Hyperlink"/>
                  <w:sz w:val="22"/>
                </w:rPr>
                <w:t>http://msdn.microsoft.com/en-us/library/windows/desktop/dd757562%28v=vs.85%29.aspx</w:t>
              </w:r>
            </w:hyperlink>
            <w:r w:rsidRPr="006C694E">
              <w:rPr>
                <w:sz w:val="22"/>
              </w:rPr>
              <w:t>, Retrieved 13 August 2014</w:t>
            </w:r>
          </w:p>
        </w:tc>
      </w:tr>
      <w:tr w:rsidR="00EA6CBB" w:rsidRPr="00DF2815" w:rsidTr="00EA6CBB">
        <w:tc>
          <w:tcPr>
            <w:tcW w:w="1710" w:type="dxa"/>
            <w:shd w:val="clear" w:color="auto" w:fill="auto"/>
          </w:tcPr>
          <w:p w:rsidR="00EA6CBB" w:rsidRDefault="00EA6CBB" w:rsidP="00EA6CBB">
            <w:pPr>
              <w:pStyle w:val="BeforeAfterSpacing3pt"/>
              <w:jc w:val="right"/>
              <w:rPr>
                <w:b/>
                <w:sz w:val="22"/>
              </w:rPr>
            </w:pPr>
            <w:r>
              <w:rPr>
                <w:b/>
                <w:sz w:val="22"/>
              </w:rPr>
              <w:t>[ASX]</w:t>
            </w:r>
          </w:p>
        </w:tc>
        <w:tc>
          <w:tcPr>
            <w:tcW w:w="8100" w:type="dxa"/>
            <w:shd w:val="clear" w:color="auto" w:fill="auto"/>
          </w:tcPr>
          <w:p w:rsidR="00EA6CBB" w:rsidRPr="00DF2815" w:rsidRDefault="00EA6CBB" w:rsidP="00EA6CBB">
            <w:pPr>
              <w:pStyle w:val="BeforeAfterSpacing3pt"/>
              <w:rPr>
                <w:i/>
                <w:sz w:val="22"/>
              </w:rPr>
            </w:pPr>
            <w:r>
              <w:rPr>
                <w:i/>
                <w:sz w:val="22"/>
              </w:rPr>
              <w:t xml:space="preserve">Windows Media Metafile Elements Reference, </w:t>
            </w:r>
            <w:hyperlink r:id="rId56" w:history="1">
              <w:r w:rsidRPr="00E04070">
                <w:rPr>
                  <w:rStyle w:val="Hyperlink"/>
                  <w:sz w:val="22"/>
                </w:rPr>
                <w:t>http://msdn.microsoft.com/en-us/library/dd564668%28VS.85%29.aspx</w:t>
              </w:r>
            </w:hyperlink>
            <w:r>
              <w:rPr>
                <w:i/>
                <w:sz w:val="22"/>
              </w:rPr>
              <w:t xml:space="preserve">, </w:t>
            </w:r>
            <w:r w:rsidRPr="00E04070">
              <w:rPr>
                <w:sz w:val="22"/>
              </w:rPr>
              <w:t>Retrieved 13 August 2014</w:t>
            </w:r>
          </w:p>
        </w:tc>
      </w:tr>
      <w:tr w:rsidR="00EA6CBB" w:rsidRPr="00DF2815" w:rsidTr="00EA6CBB">
        <w:tc>
          <w:tcPr>
            <w:tcW w:w="1710" w:type="dxa"/>
            <w:shd w:val="clear" w:color="auto" w:fill="auto"/>
          </w:tcPr>
          <w:p w:rsidR="00EA6CBB" w:rsidRPr="00401C32" w:rsidRDefault="00EA6CBB" w:rsidP="00EA6CBB">
            <w:pPr>
              <w:pStyle w:val="BeforeAfterSpacing3pt"/>
              <w:jc w:val="right"/>
              <w:rPr>
                <w:b/>
                <w:sz w:val="22"/>
              </w:rPr>
            </w:pPr>
            <w:r>
              <w:rPr>
                <w:b/>
                <w:sz w:val="22"/>
              </w:rPr>
              <w:t>[AVI]</w:t>
            </w:r>
          </w:p>
        </w:tc>
        <w:tc>
          <w:tcPr>
            <w:tcW w:w="8100" w:type="dxa"/>
            <w:shd w:val="clear" w:color="auto" w:fill="auto"/>
          </w:tcPr>
          <w:p w:rsidR="00EA6CBB" w:rsidRPr="00DF2815" w:rsidRDefault="00EA6CBB" w:rsidP="00EA6CBB">
            <w:pPr>
              <w:pStyle w:val="BeforeAfterSpacing3pt"/>
              <w:rPr>
                <w:i/>
                <w:sz w:val="22"/>
              </w:rPr>
            </w:pPr>
            <w:r>
              <w:rPr>
                <w:i/>
                <w:sz w:val="22"/>
              </w:rPr>
              <w:t xml:space="preserve">AVI RIFF File Format, </w:t>
            </w:r>
            <w:hyperlink r:id="rId57" w:history="1">
              <w:r w:rsidRPr="006C694E">
                <w:rPr>
                  <w:rStyle w:val="Hyperlink"/>
                  <w:sz w:val="22"/>
                </w:rPr>
                <w:t>http://msdn.microsoft.com/en-us/library/ms779636.aspx</w:t>
              </w:r>
            </w:hyperlink>
            <w:r w:rsidRPr="006C694E">
              <w:rPr>
                <w:sz w:val="22"/>
              </w:rPr>
              <w:t>,</w:t>
            </w:r>
            <w:r>
              <w:rPr>
                <w:i/>
                <w:sz w:val="22"/>
              </w:rPr>
              <w:t xml:space="preserve"> </w:t>
            </w:r>
            <w:r w:rsidRPr="006C694E">
              <w:rPr>
                <w:sz w:val="22"/>
              </w:rPr>
              <w:t>Retrieved 12 August 2014</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[BDIF1007]</w:t>
            </w:r>
          </w:p>
        </w:tc>
        <w:tc>
          <w:tcPr>
            <w:tcW w:w="8100" w:type="dxa"/>
            <w:shd w:val="clear" w:color="auto" w:fill="auto"/>
          </w:tcPr>
          <w:p w:rsidR="00EA6CBB" w:rsidRPr="002E2B9F" w:rsidRDefault="00EA6CBB" w:rsidP="00EA6CBB">
            <w:pPr>
              <w:pStyle w:val="BeforeAfterSpacing3pt"/>
              <w:rPr>
                <w:sz w:val="22"/>
              </w:rPr>
            </w:pPr>
            <w:r w:rsidRPr="002E2B9F">
              <w:rPr>
                <w:sz w:val="22"/>
              </w:rPr>
              <w:t>ISO/IEC 19794-10:2007: Information technology – Biometric data interchange formats – Part 10: Hand geometry silhouette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[BDIF205]</w:t>
            </w:r>
          </w:p>
        </w:tc>
        <w:tc>
          <w:tcPr>
            <w:tcW w:w="8100" w:type="dxa"/>
            <w:shd w:val="clear" w:color="auto" w:fill="auto"/>
          </w:tcPr>
          <w:p w:rsidR="00EA6CBB" w:rsidRPr="002E2B9F" w:rsidRDefault="00EA6CBB" w:rsidP="00EA6CBB">
            <w:pPr>
              <w:pStyle w:val="BeforeAfterSpacing3pt"/>
              <w:rPr>
                <w:sz w:val="22"/>
              </w:rPr>
            </w:pPr>
            <w:r w:rsidRPr="002E2B9F">
              <w:rPr>
                <w:sz w:val="22"/>
              </w:rPr>
              <w:t>ISO/IEC 19794-2:2005/Cor 1:2009/Amd 1:2010: Information technology – Biometric data interchange formats – Part 2: Finger minutia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Pr>
                <w:b/>
                <w:sz w:val="22"/>
              </w:rPr>
              <w:t>[BDIF21</w:t>
            </w:r>
            <w:r w:rsidRPr="002E2B9F">
              <w:rPr>
                <w:b/>
                <w:sz w:val="22"/>
              </w:rPr>
              <w:t>5</w:t>
            </w:r>
            <w:r>
              <w:rPr>
                <w:b/>
                <w:sz w:val="22"/>
              </w:rPr>
              <w:t>]</w:t>
            </w:r>
          </w:p>
        </w:tc>
        <w:tc>
          <w:tcPr>
            <w:tcW w:w="8100" w:type="dxa"/>
            <w:shd w:val="clear" w:color="auto" w:fill="auto"/>
          </w:tcPr>
          <w:p w:rsidR="00EA6CBB" w:rsidRPr="002E2B9F" w:rsidRDefault="00EA6CBB" w:rsidP="00EA6CBB">
            <w:pPr>
              <w:pStyle w:val="BeforeAfterSpacing3pt"/>
              <w:rPr>
                <w:sz w:val="22"/>
              </w:rPr>
            </w:pPr>
            <w:r w:rsidRPr="00FE42D3">
              <w:rPr>
                <w:sz w:val="22"/>
              </w:rPr>
              <w:t>ISO/IEC 19794-2:20</w:t>
            </w:r>
            <w:r>
              <w:rPr>
                <w:sz w:val="22"/>
              </w:rPr>
              <w:t>11</w:t>
            </w:r>
            <w:r w:rsidRPr="00FE42D3">
              <w:rPr>
                <w:sz w:val="22"/>
              </w:rPr>
              <w:t xml:space="preserve">/Amd </w:t>
            </w:r>
            <w:r>
              <w:rPr>
                <w:sz w:val="22"/>
              </w:rPr>
              <w:t>2</w:t>
            </w:r>
            <w:r w:rsidRPr="00FE42D3">
              <w:rPr>
                <w:sz w:val="22"/>
              </w:rPr>
              <w:t>:201</w:t>
            </w:r>
            <w:r>
              <w:rPr>
                <w:sz w:val="22"/>
              </w:rPr>
              <w:t>5</w:t>
            </w:r>
            <w:r w:rsidRPr="00FE42D3">
              <w:rPr>
                <w:sz w:val="22"/>
              </w:rPr>
              <w:t>: Information technology – Biometric data interchange formats – Part 2: Finger minutia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[BDIF306]</w:t>
            </w:r>
          </w:p>
        </w:tc>
        <w:tc>
          <w:tcPr>
            <w:tcW w:w="8100" w:type="dxa"/>
            <w:shd w:val="clear" w:color="auto" w:fill="auto"/>
          </w:tcPr>
          <w:p w:rsidR="00EA6CBB" w:rsidRPr="002E2B9F" w:rsidRDefault="00EA6CBB" w:rsidP="00EA6CBB">
            <w:pPr>
              <w:pStyle w:val="BeforeAfterSpacing3pt"/>
              <w:rPr>
                <w:sz w:val="22"/>
              </w:rPr>
            </w:pPr>
            <w:r w:rsidRPr="002E2B9F">
              <w:rPr>
                <w:sz w:val="22"/>
              </w:rPr>
              <w:t>ISO/IEC 19794-3:2006: Information technology – Biometric data interchange formats – Part 3: Finger pattern spectral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[BDIF405]</w:t>
            </w:r>
          </w:p>
          <w:p w:rsidR="00EA6CBB" w:rsidRPr="002E2B9F" w:rsidRDefault="00EA6CBB" w:rsidP="00EA6CBB">
            <w:pPr>
              <w:pStyle w:val="BeforeAfterSpacing3pt"/>
              <w:jc w:val="right"/>
              <w:rPr>
                <w:b/>
                <w:sz w:val="22"/>
              </w:rPr>
            </w:pPr>
          </w:p>
        </w:tc>
        <w:tc>
          <w:tcPr>
            <w:tcW w:w="8100" w:type="dxa"/>
            <w:shd w:val="clear" w:color="auto" w:fill="auto"/>
          </w:tcPr>
          <w:p w:rsidR="00EA6CBB" w:rsidRPr="002E2B9F" w:rsidRDefault="00EA6CBB" w:rsidP="00EA6CBB">
            <w:pPr>
              <w:pStyle w:val="BeforeAfterSpacing3pt"/>
              <w:rPr>
                <w:sz w:val="22"/>
              </w:rPr>
            </w:pPr>
            <w:r w:rsidRPr="002E2B9F">
              <w:rPr>
                <w:sz w:val="22"/>
              </w:rPr>
              <w:t>ISO/IEC 19794-4:2005: Information technology – Biometric data interchange formats – Part 4: Finger image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Pr>
                <w:b/>
                <w:sz w:val="22"/>
              </w:rPr>
              <w:t>[BDIF41</w:t>
            </w:r>
            <w:r w:rsidRPr="002E2B9F">
              <w:rPr>
                <w:b/>
                <w:sz w:val="22"/>
              </w:rPr>
              <w:t>5]</w:t>
            </w:r>
          </w:p>
          <w:p w:rsidR="00EA6CBB" w:rsidRPr="002E2B9F" w:rsidRDefault="00EA6CBB" w:rsidP="00EA6CBB">
            <w:pPr>
              <w:pStyle w:val="BeforeAfterSpacing3pt"/>
              <w:jc w:val="right"/>
              <w:rPr>
                <w:b/>
                <w:sz w:val="22"/>
              </w:rPr>
            </w:pPr>
          </w:p>
        </w:tc>
        <w:tc>
          <w:tcPr>
            <w:tcW w:w="8100" w:type="dxa"/>
            <w:shd w:val="clear" w:color="auto" w:fill="auto"/>
          </w:tcPr>
          <w:p w:rsidR="00EA6CBB" w:rsidRPr="002E2B9F" w:rsidRDefault="00EA6CBB" w:rsidP="00EA6CBB">
            <w:pPr>
              <w:pStyle w:val="BeforeAfterSpacing3pt"/>
              <w:rPr>
                <w:sz w:val="22"/>
              </w:rPr>
            </w:pPr>
            <w:r>
              <w:rPr>
                <w:sz w:val="22"/>
              </w:rPr>
              <w:t>ISO/IEC 19794-4:2011/Amd 2:2015</w:t>
            </w:r>
            <w:r w:rsidRPr="002E2B9F">
              <w:rPr>
                <w:sz w:val="22"/>
              </w:rPr>
              <w:t>: Information technology – Biometric data interchange formats – Part 4: Finger image data</w:t>
            </w:r>
          </w:p>
        </w:tc>
      </w:tr>
      <w:tr w:rsidR="00EA6CBB" w:rsidRPr="002E2B9F" w:rsidTr="00EA6CBB">
        <w:trPr>
          <w:trHeight w:val="657"/>
        </w:trPr>
        <w:tc>
          <w:tcPr>
            <w:tcW w:w="1710" w:type="dxa"/>
            <w:shd w:val="clear" w:color="auto" w:fill="auto"/>
          </w:tcPr>
          <w:p w:rsidR="00EA6CBB" w:rsidRPr="002E2B9F" w:rsidRDefault="00EA6CBB" w:rsidP="00EA6CBB">
            <w:pPr>
              <w:pStyle w:val="BeforeAfterSpacing3pt"/>
              <w:jc w:val="right"/>
              <w:rPr>
                <w:b/>
                <w:sz w:val="22"/>
              </w:rPr>
            </w:pPr>
            <w:r w:rsidRPr="002E2B9F">
              <w:rPr>
                <w:b/>
                <w:sz w:val="22"/>
              </w:rPr>
              <w:t>[BDIF505]</w:t>
            </w:r>
          </w:p>
        </w:tc>
        <w:tc>
          <w:tcPr>
            <w:tcW w:w="8100" w:type="dxa"/>
            <w:shd w:val="clear" w:color="auto" w:fill="auto"/>
          </w:tcPr>
          <w:p w:rsidR="00EA6CBB" w:rsidRPr="002E2B9F" w:rsidRDefault="00EA6CBB" w:rsidP="00EA6CBB">
            <w:pPr>
              <w:pStyle w:val="BeforeAfterSpacing3pt"/>
              <w:rPr>
                <w:sz w:val="22"/>
              </w:rPr>
            </w:pPr>
            <w:r w:rsidRPr="002E2B9F">
              <w:rPr>
                <w:sz w:val="22"/>
              </w:rPr>
              <w:t>ISO/IEC 19794-5:2005: Information technology – Biometric data interchange formats – Part 5: Face image data</w:t>
            </w:r>
          </w:p>
        </w:tc>
      </w:tr>
      <w:tr w:rsidR="00EA6CBB" w:rsidRPr="002E2B9F" w:rsidTr="00EA6CBB">
        <w:trPr>
          <w:trHeight w:val="657"/>
        </w:trPr>
        <w:tc>
          <w:tcPr>
            <w:tcW w:w="1710" w:type="dxa"/>
            <w:shd w:val="clear" w:color="auto" w:fill="auto"/>
          </w:tcPr>
          <w:p w:rsidR="00EA6CBB" w:rsidRPr="002E2B9F" w:rsidRDefault="00EA6CBB" w:rsidP="00EA6CBB">
            <w:pPr>
              <w:pStyle w:val="BeforeAfterSpacing3pt"/>
              <w:jc w:val="right"/>
              <w:rPr>
                <w:b/>
                <w:sz w:val="22"/>
              </w:rPr>
            </w:pPr>
            <w:r>
              <w:rPr>
                <w:b/>
                <w:sz w:val="22"/>
              </w:rPr>
              <w:t>[BDIF51</w:t>
            </w:r>
            <w:r w:rsidRPr="002E2B9F">
              <w:rPr>
                <w:b/>
                <w:sz w:val="22"/>
              </w:rPr>
              <w:t>5]</w:t>
            </w:r>
          </w:p>
        </w:tc>
        <w:tc>
          <w:tcPr>
            <w:tcW w:w="8100" w:type="dxa"/>
            <w:shd w:val="clear" w:color="auto" w:fill="auto"/>
          </w:tcPr>
          <w:p w:rsidR="00EA6CBB" w:rsidRPr="002E2B9F" w:rsidRDefault="00EA6CBB" w:rsidP="00EA6CBB">
            <w:pPr>
              <w:pStyle w:val="BeforeAfterSpacing3pt"/>
              <w:rPr>
                <w:sz w:val="22"/>
              </w:rPr>
            </w:pPr>
            <w:r>
              <w:rPr>
                <w:sz w:val="22"/>
              </w:rPr>
              <w:t>ISO/IEC 19794-5:2011/Amd 2:2015</w:t>
            </w:r>
            <w:r w:rsidRPr="002E2B9F">
              <w:rPr>
                <w:sz w:val="22"/>
              </w:rPr>
              <w:t>: Information technology – Biometric data interchange formats – Part 5: Face image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[BDIF605]</w:t>
            </w:r>
          </w:p>
        </w:tc>
        <w:tc>
          <w:tcPr>
            <w:tcW w:w="8100" w:type="dxa"/>
            <w:shd w:val="clear" w:color="auto" w:fill="auto"/>
          </w:tcPr>
          <w:p w:rsidR="00EA6CBB" w:rsidRPr="002E2B9F" w:rsidRDefault="00EA6CBB" w:rsidP="00EA6CBB">
            <w:pPr>
              <w:pStyle w:val="BeforeAfterSpacing3pt"/>
              <w:rPr>
                <w:sz w:val="22"/>
              </w:rPr>
            </w:pPr>
            <w:r w:rsidRPr="002E2B9F">
              <w:rPr>
                <w:sz w:val="22"/>
              </w:rPr>
              <w:t>ISO/IEC 19794-6:2005: Information technology – Biometric data interchange formats – Part 6: Iris image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[BDIF611]</w:t>
            </w:r>
          </w:p>
        </w:tc>
        <w:tc>
          <w:tcPr>
            <w:tcW w:w="8100" w:type="dxa"/>
            <w:shd w:val="clear" w:color="auto" w:fill="auto"/>
          </w:tcPr>
          <w:p w:rsidR="00EA6CBB" w:rsidRPr="002E2B9F" w:rsidRDefault="00EA6CBB" w:rsidP="00EA6CBB">
            <w:pPr>
              <w:pStyle w:val="BeforeAfterSpacing3pt"/>
              <w:rPr>
                <w:sz w:val="22"/>
              </w:rPr>
            </w:pPr>
            <w:r w:rsidRPr="002E2B9F">
              <w:rPr>
                <w:sz w:val="22"/>
              </w:rPr>
              <w:t>ISO/IEC 19794-6:2011: Information technology – Biometric data interchange formats – Part 6: Iris image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[BDIF61</w:t>
            </w:r>
            <w:r>
              <w:rPr>
                <w:b/>
                <w:sz w:val="22"/>
              </w:rPr>
              <w:t>5</w:t>
            </w:r>
            <w:r w:rsidRPr="002E2B9F">
              <w:rPr>
                <w:b/>
                <w:sz w:val="22"/>
              </w:rPr>
              <w:t>]</w:t>
            </w:r>
          </w:p>
        </w:tc>
        <w:tc>
          <w:tcPr>
            <w:tcW w:w="8100" w:type="dxa"/>
            <w:shd w:val="clear" w:color="auto" w:fill="auto"/>
          </w:tcPr>
          <w:p w:rsidR="00EA6CBB" w:rsidRPr="002E2B9F" w:rsidRDefault="00EA6CBB" w:rsidP="00EA6CBB">
            <w:pPr>
              <w:pStyle w:val="BeforeAfterSpacing3pt"/>
              <w:rPr>
                <w:sz w:val="22"/>
              </w:rPr>
            </w:pPr>
            <w:r w:rsidRPr="002E2B9F">
              <w:rPr>
                <w:sz w:val="22"/>
              </w:rPr>
              <w:t>ISO/IEC 19794-6:2011</w:t>
            </w:r>
            <w:r>
              <w:rPr>
                <w:sz w:val="22"/>
              </w:rPr>
              <w:t>/Amd 1:2015</w:t>
            </w:r>
            <w:r w:rsidRPr="002E2B9F">
              <w:rPr>
                <w:sz w:val="22"/>
              </w:rPr>
              <w:t>: Information technology – Biometric data interchange formats – Part 6: Iris image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[BDIF707]</w:t>
            </w:r>
          </w:p>
        </w:tc>
        <w:tc>
          <w:tcPr>
            <w:tcW w:w="8100" w:type="dxa"/>
            <w:shd w:val="clear" w:color="auto" w:fill="auto"/>
          </w:tcPr>
          <w:p w:rsidR="00EA6CBB" w:rsidRPr="002E2B9F" w:rsidRDefault="00EA6CBB" w:rsidP="00EA6CBB">
            <w:pPr>
              <w:pStyle w:val="BeforeAfterSpacing3pt"/>
              <w:rPr>
                <w:sz w:val="22"/>
              </w:rPr>
            </w:pPr>
            <w:r w:rsidRPr="002E2B9F">
              <w:rPr>
                <w:sz w:val="22"/>
              </w:rPr>
              <w:t>ISO/IEC 19794-7:2007/Cor 1:2009: Information technology – Biometric data interchange formats – Part 7: Signature/sign time series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Pr>
                <w:b/>
                <w:sz w:val="22"/>
              </w:rPr>
              <w:lastRenderedPageBreak/>
              <w:t>[BDIF715</w:t>
            </w:r>
            <w:r w:rsidRPr="002E2B9F">
              <w:rPr>
                <w:b/>
                <w:sz w:val="22"/>
              </w:rPr>
              <w:t>]</w:t>
            </w:r>
          </w:p>
        </w:tc>
        <w:tc>
          <w:tcPr>
            <w:tcW w:w="8100" w:type="dxa"/>
            <w:shd w:val="clear" w:color="auto" w:fill="auto"/>
          </w:tcPr>
          <w:p w:rsidR="00EA6CBB" w:rsidRPr="002E2B9F" w:rsidRDefault="00EA6CBB" w:rsidP="00EA6CBB">
            <w:pPr>
              <w:pStyle w:val="BeforeAfterSpacing3pt"/>
              <w:rPr>
                <w:sz w:val="22"/>
              </w:rPr>
            </w:pPr>
            <w:r w:rsidRPr="002E2B9F">
              <w:rPr>
                <w:sz w:val="22"/>
              </w:rPr>
              <w:t>ISO/IEC 19794-7:20</w:t>
            </w:r>
            <w:r>
              <w:rPr>
                <w:sz w:val="22"/>
              </w:rPr>
              <w:t>14</w:t>
            </w:r>
            <w:r w:rsidRPr="002E2B9F">
              <w:rPr>
                <w:sz w:val="22"/>
              </w:rPr>
              <w:t>/</w:t>
            </w:r>
            <w:r>
              <w:rPr>
                <w:sz w:val="22"/>
              </w:rPr>
              <w:t>Amd 1</w:t>
            </w:r>
            <w:r w:rsidRPr="002E2B9F">
              <w:rPr>
                <w:sz w:val="22"/>
              </w:rPr>
              <w:t>:20</w:t>
            </w:r>
            <w:r>
              <w:rPr>
                <w:sz w:val="22"/>
              </w:rPr>
              <w:t>15</w:t>
            </w:r>
            <w:r w:rsidRPr="002E2B9F">
              <w:rPr>
                <w:sz w:val="22"/>
              </w:rPr>
              <w:t>: Information technology – Biometric data interchange formats – Part 7: Signature/sign time series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[BDIF806]</w:t>
            </w:r>
          </w:p>
        </w:tc>
        <w:tc>
          <w:tcPr>
            <w:tcW w:w="8100" w:type="dxa"/>
            <w:shd w:val="clear" w:color="auto" w:fill="auto"/>
          </w:tcPr>
          <w:p w:rsidR="00EA6CBB" w:rsidRPr="002E2B9F" w:rsidRDefault="00EA6CBB" w:rsidP="00EA6CBB">
            <w:pPr>
              <w:pStyle w:val="BeforeAfterSpacing3pt"/>
              <w:rPr>
                <w:sz w:val="22"/>
              </w:rPr>
            </w:pPr>
            <w:r w:rsidRPr="002E2B9F">
              <w:rPr>
                <w:sz w:val="22"/>
              </w:rPr>
              <w:t>ISO/IEC 19794-8:2006/Cor 1:2011: Information technology – Biometric data interchange formats – Part 8: Finger pattern skeletal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[BDIF806]</w:t>
            </w:r>
          </w:p>
        </w:tc>
        <w:tc>
          <w:tcPr>
            <w:tcW w:w="8100" w:type="dxa"/>
            <w:shd w:val="clear" w:color="auto" w:fill="auto"/>
          </w:tcPr>
          <w:p w:rsidR="00EA6CBB" w:rsidRPr="002E2B9F" w:rsidRDefault="00EA6CBB" w:rsidP="00EA6CBB">
            <w:pPr>
              <w:pStyle w:val="BeforeAfterSpacing3pt"/>
              <w:rPr>
                <w:sz w:val="22"/>
              </w:rPr>
            </w:pPr>
            <w:r>
              <w:rPr>
                <w:sz w:val="22"/>
              </w:rPr>
              <w:t>ISO/IEC 19794-8:2011</w:t>
            </w:r>
            <w:r w:rsidRPr="002E2B9F">
              <w:rPr>
                <w:sz w:val="22"/>
              </w:rPr>
              <w:t>/</w:t>
            </w:r>
            <w:r>
              <w:rPr>
                <w:sz w:val="22"/>
              </w:rPr>
              <w:t>Amd 1:</w:t>
            </w:r>
            <w:r w:rsidRPr="002E2B9F">
              <w:rPr>
                <w:sz w:val="22"/>
              </w:rPr>
              <w:t>201</w:t>
            </w:r>
            <w:r>
              <w:rPr>
                <w:sz w:val="22"/>
              </w:rPr>
              <w:t>4</w:t>
            </w:r>
            <w:r w:rsidRPr="002E2B9F">
              <w:rPr>
                <w:sz w:val="22"/>
              </w:rPr>
              <w:t>: Information technology – Biometric data interchange formats – Part 8: Finger pattern skeletal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[BDIF907]</w:t>
            </w:r>
          </w:p>
        </w:tc>
        <w:tc>
          <w:tcPr>
            <w:tcW w:w="8100" w:type="dxa"/>
            <w:shd w:val="clear" w:color="auto" w:fill="auto"/>
          </w:tcPr>
          <w:p w:rsidR="00EA6CBB" w:rsidRPr="002E2B9F" w:rsidRDefault="00EA6CBB" w:rsidP="00EA6CBB">
            <w:pPr>
              <w:pStyle w:val="BeforeAfterSpacing3pt"/>
              <w:rPr>
                <w:sz w:val="22"/>
              </w:rPr>
            </w:pPr>
            <w:r w:rsidRPr="002E2B9F">
              <w:rPr>
                <w:sz w:val="22"/>
              </w:rPr>
              <w:t>ISO/IEC 19794-9:2007: Information technology – Biometric data interchange formats – Part 9: Vascular image data</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[BMP]</w:t>
            </w:r>
          </w:p>
        </w:tc>
        <w:tc>
          <w:tcPr>
            <w:tcW w:w="8100" w:type="dxa"/>
            <w:shd w:val="clear" w:color="auto" w:fill="auto"/>
          </w:tcPr>
          <w:p w:rsidR="00EA6CBB" w:rsidRPr="002E2B9F" w:rsidRDefault="00EA6CBB" w:rsidP="00EA6CBB">
            <w:pPr>
              <w:pStyle w:val="BeforeAfterSpacing3pt"/>
              <w:rPr>
                <w:sz w:val="22"/>
              </w:rPr>
            </w:pPr>
            <w:r w:rsidRPr="002E2B9F">
              <w:rPr>
                <w:i/>
                <w:sz w:val="22"/>
              </w:rPr>
              <w:t>BMP File Format</w:t>
            </w:r>
            <w:r w:rsidRPr="002E2B9F">
              <w:rPr>
                <w:sz w:val="22"/>
              </w:rPr>
              <w:t xml:space="preserve">, </w:t>
            </w:r>
            <w:hyperlink r:id="rId58" w:history="1">
              <w:r w:rsidRPr="002E2B9F">
                <w:rPr>
                  <w:rStyle w:val="Hyperlink"/>
                  <w:sz w:val="22"/>
                </w:rPr>
                <w:t>http://www.digicamsoft.com/bmp/bmp.html</w:t>
              </w:r>
            </w:hyperlink>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[CBEFF2010]</w:t>
            </w:r>
          </w:p>
        </w:tc>
        <w:tc>
          <w:tcPr>
            <w:tcW w:w="8100" w:type="dxa"/>
            <w:shd w:val="clear" w:color="auto" w:fill="auto"/>
          </w:tcPr>
          <w:p w:rsidR="00EA6CBB" w:rsidRPr="002E2B9F" w:rsidRDefault="00EA6CBB" w:rsidP="00EA6CBB">
            <w:pPr>
              <w:pStyle w:val="BeforeAfterSpacing3pt"/>
              <w:rPr>
                <w:sz w:val="22"/>
              </w:rPr>
            </w:pPr>
            <w:r w:rsidRPr="002E2B9F">
              <w:rPr>
                <w:sz w:val="22"/>
              </w:rPr>
              <w:t>ISO/IEC 19785-3:2007/Amd 1:2010: Information technology – Common Biometric Exchange Formats Framework – Part 3: Patron format specifications with Support for Additional Data Elements</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Pr>
                <w:b/>
                <w:sz w:val="22"/>
              </w:rPr>
              <w:t>[CBEFF2015</w:t>
            </w:r>
            <w:r w:rsidRPr="002E2B9F">
              <w:rPr>
                <w:b/>
                <w:sz w:val="22"/>
              </w:rPr>
              <w:t>]</w:t>
            </w:r>
          </w:p>
        </w:tc>
        <w:tc>
          <w:tcPr>
            <w:tcW w:w="8100" w:type="dxa"/>
            <w:shd w:val="clear" w:color="auto" w:fill="auto"/>
          </w:tcPr>
          <w:p w:rsidR="00EA6CBB" w:rsidRPr="002E2B9F" w:rsidRDefault="00EA6CBB" w:rsidP="00EA6CBB">
            <w:pPr>
              <w:pStyle w:val="BeforeAfterSpacing3pt"/>
              <w:rPr>
                <w:sz w:val="22"/>
              </w:rPr>
            </w:pPr>
            <w:r>
              <w:rPr>
                <w:sz w:val="22"/>
              </w:rPr>
              <w:t>ISO/IEC 19785-3:2015</w:t>
            </w:r>
            <w:r w:rsidRPr="002E2B9F">
              <w:rPr>
                <w:sz w:val="22"/>
              </w:rPr>
              <w:t>: Information technology – Common Biometric Exchange Formats Framework – Part 3: Patron format specifications with Support for Additional Data Elements</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Pr>
                <w:b/>
                <w:sz w:val="22"/>
              </w:rPr>
              <w:t>[CMediaType]</w:t>
            </w:r>
          </w:p>
        </w:tc>
        <w:tc>
          <w:tcPr>
            <w:tcW w:w="8100" w:type="dxa"/>
            <w:shd w:val="clear" w:color="auto" w:fill="auto"/>
          </w:tcPr>
          <w:p w:rsidR="00EA6CBB" w:rsidRPr="002E2B9F" w:rsidRDefault="00EA6CBB" w:rsidP="00EA6CBB">
            <w:pPr>
              <w:pStyle w:val="BeforeAfterSpacing3pt"/>
              <w:rPr>
                <w:sz w:val="22"/>
              </w:rPr>
            </w:pPr>
            <w:r w:rsidRPr="002E2B9F">
              <w:rPr>
                <w:i/>
                <w:sz w:val="22"/>
              </w:rPr>
              <w:t>Media Types</w:t>
            </w:r>
            <w:r w:rsidRPr="002E2B9F">
              <w:rPr>
                <w:sz w:val="22"/>
              </w:rPr>
              <w:t xml:space="preserve">, </w:t>
            </w:r>
            <w:hyperlink r:id="rId59" w:history="1">
              <w:r w:rsidRPr="00037119">
                <w:rPr>
                  <w:rStyle w:val="Hyperlink"/>
                  <w:sz w:val="22"/>
                </w:rPr>
                <w:t>http://www.iana.org/assignments/media-types/media-types.xhtml</w:t>
              </w:r>
            </w:hyperlink>
            <w:r>
              <w:rPr>
                <w:i/>
                <w:sz w:val="22"/>
              </w:rPr>
              <w:t>, 8 August 2014</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[H264]</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Y.-K. Wang et al., </w:t>
            </w:r>
            <w:r w:rsidRPr="002E2B9F">
              <w:rPr>
                <w:i/>
                <w:sz w:val="22"/>
              </w:rPr>
              <w:t>RTP Payload Format for H.264 Video</w:t>
            </w:r>
            <w:r w:rsidRPr="002E2B9F">
              <w:rPr>
                <w:sz w:val="22"/>
              </w:rPr>
              <w:t xml:space="preserve">, </w:t>
            </w:r>
            <w:hyperlink r:id="rId60" w:history="1">
              <w:r w:rsidRPr="002E2B9F">
                <w:rPr>
                  <w:rStyle w:val="Hyperlink"/>
                  <w:sz w:val="22"/>
                </w:rPr>
                <w:t>http://www.ietf.org/rfc/rfc6184.txt</w:t>
              </w:r>
            </w:hyperlink>
            <w:r w:rsidRPr="002E2B9F">
              <w:rPr>
                <w:i/>
                <w:sz w:val="22"/>
              </w:rPr>
              <w:t xml:space="preserve">, </w:t>
            </w:r>
            <w:r w:rsidRPr="002E2B9F">
              <w:rPr>
                <w:sz w:val="22"/>
              </w:rPr>
              <w:t>IETF RFC 6184, May 2011.</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Pr>
                <w:b/>
                <w:sz w:val="22"/>
              </w:rPr>
              <w:t>[HTML5]</w:t>
            </w:r>
          </w:p>
        </w:tc>
        <w:tc>
          <w:tcPr>
            <w:tcW w:w="8100" w:type="dxa"/>
            <w:shd w:val="clear" w:color="auto" w:fill="auto"/>
          </w:tcPr>
          <w:p w:rsidR="00EA6CBB" w:rsidRPr="002E2B9F" w:rsidRDefault="00EA6CBB" w:rsidP="00EA6CBB">
            <w:pPr>
              <w:pStyle w:val="BeforeAfterSpacing3pt"/>
              <w:rPr>
                <w:i/>
                <w:sz w:val="22"/>
              </w:rPr>
            </w:pPr>
            <w:r>
              <w:rPr>
                <w:i/>
                <w:sz w:val="22"/>
              </w:rPr>
              <w:t xml:space="preserve">HTML5, I. Hickson, R. Berjon, S. Faulkner, T. Leithead, E. Doyle Navara, T., S. Pfeiffer, Editors, W3C Recommendation, 28 October 2014, </w:t>
            </w:r>
            <w:hyperlink r:id="rId61" w:history="1">
              <w:r w:rsidRPr="00EF6C79">
                <w:rPr>
                  <w:rStyle w:val="Hyperlink"/>
                  <w:i/>
                  <w:sz w:val="22"/>
                </w:rPr>
                <w:t>http://www.w3.org/TR/2014/REC-html5-20141028/</w:t>
              </w:r>
            </w:hyperlink>
            <w:r>
              <w:rPr>
                <w:i/>
                <w:sz w:val="22"/>
              </w:rPr>
              <w:t xml:space="preserve">. Latest version available at </w:t>
            </w:r>
            <w:hyperlink r:id="rId62" w:history="1">
              <w:r w:rsidRPr="00037119">
                <w:rPr>
                  <w:rStyle w:val="Hyperlink"/>
                  <w:sz w:val="22"/>
                </w:rPr>
                <w:t>http://www.w3.org/TR/html5/</w:t>
              </w:r>
            </w:hyperlink>
            <w:r>
              <w:rPr>
                <w:rStyle w:val="Hyperlink"/>
                <w:sz w:val="22"/>
              </w:rPr>
              <w:t>.</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[JPEG]</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E. Hamilton, </w:t>
            </w:r>
            <w:r w:rsidRPr="002E2B9F">
              <w:rPr>
                <w:i/>
                <w:sz w:val="22"/>
              </w:rPr>
              <w:t>JPEG File Interchange Format</w:t>
            </w:r>
            <w:r w:rsidRPr="002E2B9F">
              <w:rPr>
                <w:sz w:val="22"/>
              </w:rPr>
              <w:t xml:space="preserve">, </w:t>
            </w:r>
            <w:hyperlink r:id="rId63" w:history="1">
              <w:r w:rsidRPr="002E2B9F">
                <w:rPr>
                  <w:rStyle w:val="Hyperlink"/>
                  <w:sz w:val="22"/>
                </w:rPr>
                <w:t>http://www.w3.org/Graphics/JPEG/jfif3.pdf</w:t>
              </w:r>
            </w:hyperlink>
            <w:r w:rsidRPr="002E2B9F">
              <w:rPr>
                <w:sz w:val="22"/>
              </w:rPr>
              <w:t>, 1 September 1992.</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[MPEG]</w:t>
            </w:r>
          </w:p>
        </w:tc>
        <w:tc>
          <w:tcPr>
            <w:tcW w:w="8100" w:type="dxa"/>
            <w:shd w:val="clear" w:color="auto" w:fill="auto"/>
          </w:tcPr>
          <w:p w:rsidR="00EA6CBB" w:rsidRPr="002E2B9F" w:rsidRDefault="00EA6CBB" w:rsidP="00EA6CBB">
            <w:pPr>
              <w:pStyle w:val="BeforeAfterSpacing3pt"/>
              <w:rPr>
                <w:sz w:val="22"/>
              </w:rPr>
            </w:pPr>
            <w:r w:rsidRPr="002E2B9F">
              <w:rPr>
                <w:sz w:val="22"/>
              </w:rPr>
              <w:t>ISO/IEC 14496: Information technology – Coding of audio-visual objects</w:t>
            </w:r>
          </w:p>
        </w:tc>
      </w:tr>
      <w:tr w:rsidR="00EA6CBB" w:rsidRPr="00E9785D" w:rsidTr="00EA6CBB">
        <w:tc>
          <w:tcPr>
            <w:tcW w:w="1710" w:type="dxa"/>
            <w:shd w:val="clear" w:color="auto" w:fill="auto"/>
          </w:tcPr>
          <w:p w:rsidR="00EA6CBB" w:rsidRDefault="00EA6CBB" w:rsidP="00EA6CBB">
            <w:pPr>
              <w:pStyle w:val="BeforeAfterSpacing3pt"/>
              <w:jc w:val="right"/>
              <w:rPr>
                <w:b/>
                <w:sz w:val="22"/>
              </w:rPr>
            </w:pPr>
            <w:r w:rsidRPr="00401C32">
              <w:rPr>
                <w:b/>
                <w:sz w:val="22"/>
              </w:rPr>
              <w:t>[MPEG1]</w:t>
            </w:r>
          </w:p>
        </w:tc>
        <w:tc>
          <w:tcPr>
            <w:tcW w:w="8100" w:type="dxa"/>
            <w:shd w:val="clear" w:color="auto" w:fill="auto"/>
          </w:tcPr>
          <w:p w:rsidR="00EA6CBB" w:rsidRPr="00E9785D" w:rsidRDefault="00EA6CBB" w:rsidP="00EA6CBB">
            <w:pPr>
              <w:pStyle w:val="BeforeAfterSpacing3pt"/>
              <w:rPr>
                <w:i/>
                <w:sz w:val="22"/>
              </w:rPr>
            </w:pPr>
            <w:r w:rsidRPr="002E2B9F">
              <w:rPr>
                <w:sz w:val="22"/>
              </w:rPr>
              <w:t>ISO/IEC 1</w:t>
            </w:r>
            <w:r>
              <w:rPr>
                <w:sz w:val="22"/>
              </w:rPr>
              <w:t>1172-3</w:t>
            </w:r>
            <w:r w:rsidRPr="002E2B9F">
              <w:rPr>
                <w:sz w:val="22"/>
              </w:rPr>
              <w:t>:</w:t>
            </w:r>
            <w:r>
              <w:rPr>
                <w:sz w:val="22"/>
              </w:rPr>
              <w:t>1993/Cor 1:1996</w:t>
            </w:r>
            <w:r w:rsidRPr="002E2B9F">
              <w:rPr>
                <w:sz w:val="22"/>
              </w:rPr>
              <w:t xml:space="preserve"> Information technology – Coding of </w:t>
            </w:r>
            <w:r>
              <w:rPr>
                <w:sz w:val="22"/>
              </w:rPr>
              <w:t>moving pictures and associated audio for</w:t>
            </w:r>
            <w:r w:rsidRPr="00422E6E">
              <w:rPr>
                <w:sz w:val="22"/>
              </w:rPr>
              <w:t xml:space="preserve"> digital</w:t>
            </w:r>
            <w:r>
              <w:rPr>
                <w:sz w:val="22"/>
              </w:rPr>
              <w:t xml:space="preserve"> storage media at up to about 1.</w:t>
            </w:r>
            <w:r w:rsidRPr="00422E6E">
              <w:rPr>
                <w:sz w:val="22"/>
              </w:rPr>
              <w:t>5 Mbit/s -- Part 3: Audio</w:t>
            </w:r>
          </w:p>
        </w:tc>
      </w:tr>
      <w:tr w:rsidR="00EA6CBB" w:rsidRPr="00DF2815" w:rsidTr="00EA6CBB">
        <w:tc>
          <w:tcPr>
            <w:tcW w:w="1710" w:type="dxa"/>
            <w:shd w:val="clear" w:color="auto" w:fill="auto"/>
          </w:tcPr>
          <w:p w:rsidR="00EA6CBB" w:rsidRPr="00401C32" w:rsidRDefault="00EA6CBB" w:rsidP="00EA6CBB">
            <w:pPr>
              <w:pStyle w:val="BeforeAfterSpacing3pt"/>
              <w:jc w:val="right"/>
              <w:rPr>
                <w:b/>
                <w:sz w:val="22"/>
              </w:rPr>
            </w:pPr>
            <w:r>
              <w:rPr>
                <w:b/>
                <w:sz w:val="22"/>
              </w:rPr>
              <w:t>[OGG]</w:t>
            </w:r>
          </w:p>
        </w:tc>
        <w:tc>
          <w:tcPr>
            <w:tcW w:w="8100" w:type="dxa"/>
            <w:shd w:val="clear" w:color="auto" w:fill="auto"/>
          </w:tcPr>
          <w:p w:rsidR="00EA6CBB" w:rsidRPr="00DF2815" w:rsidRDefault="00EA6CBB" w:rsidP="00EA6CBB">
            <w:pPr>
              <w:pStyle w:val="BeforeAfterSpacing3pt"/>
              <w:rPr>
                <w:i/>
                <w:sz w:val="22"/>
              </w:rPr>
            </w:pPr>
            <w:r w:rsidRPr="006C694E">
              <w:rPr>
                <w:sz w:val="22"/>
              </w:rPr>
              <w:t>Xiph.org,</w:t>
            </w:r>
            <w:r>
              <w:rPr>
                <w:i/>
                <w:sz w:val="22"/>
              </w:rPr>
              <w:t xml:space="preserve"> </w:t>
            </w:r>
            <w:hyperlink r:id="rId64" w:history="1">
              <w:r w:rsidRPr="006C694E">
                <w:rPr>
                  <w:rStyle w:val="Hyperlink"/>
                  <w:sz w:val="22"/>
                </w:rPr>
                <w:t>http://xiph.org/ogg/</w:t>
              </w:r>
            </w:hyperlink>
            <w:r w:rsidRPr="006C694E">
              <w:rPr>
                <w:sz w:val="22"/>
              </w:rPr>
              <w:t>,</w:t>
            </w:r>
            <w:r>
              <w:rPr>
                <w:i/>
                <w:sz w:val="22"/>
              </w:rPr>
              <w:t xml:space="preserve"> </w:t>
            </w:r>
            <w:r w:rsidRPr="006C694E">
              <w:rPr>
                <w:sz w:val="22"/>
              </w:rPr>
              <w:t>Retrieved 12 August 2014</w:t>
            </w:r>
          </w:p>
        </w:tc>
      </w:tr>
      <w:tr w:rsidR="00EA6CBB" w:rsidRPr="007D2CBA"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[PNG]</w:t>
            </w:r>
          </w:p>
        </w:tc>
        <w:tc>
          <w:tcPr>
            <w:tcW w:w="8100" w:type="dxa"/>
            <w:shd w:val="clear" w:color="auto" w:fill="auto"/>
          </w:tcPr>
          <w:p w:rsidR="00EA6CBB" w:rsidRPr="007D2CBA" w:rsidRDefault="00EA6CBB" w:rsidP="00EA6CBB">
            <w:pPr>
              <w:pStyle w:val="BeforeAfterSpacing3pt"/>
            </w:pPr>
            <w:r w:rsidRPr="002E2B9F">
              <w:rPr>
                <w:sz w:val="22"/>
              </w:rPr>
              <w:t xml:space="preserve">D. Duce et al., </w:t>
            </w:r>
            <w:r w:rsidRPr="002E2B9F">
              <w:rPr>
                <w:i/>
                <w:sz w:val="22"/>
              </w:rPr>
              <w:t>Portable Network Graphics (PNG) Specification (Second Edition)</w:t>
            </w:r>
            <w:r w:rsidRPr="002E2B9F">
              <w:rPr>
                <w:sz w:val="22"/>
              </w:rPr>
              <w:t xml:space="preserve">, </w:t>
            </w:r>
            <w:hyperlink r:id="rId65" w:history="1">
              <w:r w:rsidRPr="002E2B9F">
                <w:rPr>
                  <w:rStyle w:val="Hyperlink"/>
                  <w:sz w:val="22"/>
                </w:rPr>
                <w:t>http://www.w3.org/TR/2003/REC-PNG-20031110</w:t>
              </w:r>
            </w:hyperlink>
            <w:r w:rsidRPr="002E2B9F">
              <w:rPr>
                <w:sz w:val="22"/>
              </w:rPr>
              <w:t>, 10 November 2003.</w:t>
            </w:r>
          </w:p>
        </w:tc>
      </w:tr>
      <w:tr w:rsidR="00EA6CBB" w:rsidRPr="00DF2815" w:rsidTr="00EA6CBB">
        <w:tc>
          <w:tcPr>
            <w:tcW w:w="1710" w:type="dxa"/>
            <w:shd w:val="clear" w:color="auto" w:fill="auto"/>
          </w:tcPr>
          <w:p w:rsidR="00EA6CBB" w:rsidRDefault="00EA6CBB" w:rsidP="00EA6CBB">
            <w:pPr>
              <w:pStyle w:val="BeforeAfterSpacing3pt"/>
              <w:jc w:val="right"/>
              <w:rPr>
                <w:b/>
                <w:sz w:val="22"/>
              </w:rPr>
            </w:pPr>
            <w:r>
              <w:rPr>
                <w:b/>
                <w:sz w:val="22"/>
              </w:rPr>
              <w:t>[QTFF]</w:t>
            </w:r>
          </w:p>
        </w:tc>
        <w:tc>
          <w:tcPr>
            <w:tcW w:w="8100" w:type="dxa"/>
            <w:shd w:val="clear" w:color="auto" w:fill="auto"/>
          </w:tcPr>
          <w:p w:rsidR="00EA6CBB" w:rsidRPr="00DF2815" w:rsidRDefault="00EA6CBB" w:rsidP="00EA6CBB">
            <w:pPr>
              <w:spacing w:before="0" w:after="0"/>
              <w:rPr>
                <w:i/>
                <w:sz w:val="22"/>
              </w:rPr>
            </w:pPr>
            <w:r>
              <w:rPr>
                <w:i/>
                <w:sz w:val="22"/>
              </w:rPr>
              <w:t xml:space="preserve">Introduction to Quicktime File Format Specification, </w:t>
            </w:r>
            <w:hyperlink r:id="rId66" w:history="1">
              <w:r w:rsidRPr="006C694E">
                <w:rPr>
                  <w:rStyle w:val="Hyperlink"/>
                  <w:sz w:val="22"/>
                </w:rPr>
                <w:t>https://developer.apple.com/library/mac/documentation/QuickTime/QTFF/QTFFPreface/qtffPreface.html</w:t>
              </w:r>
            </w:hyperlink>
            <w:r w:rsidRPr="006C694E">
              <w:rPr>
                <w:sz w:val="22"/>
              </w:rPr>
              <w:t>,</w:t>
            </w:r>
            <w:r>
              <w:rPr>
                <w:i/>
                <w:sz w:val="22"/>
              </w:rPr>
              <w:t xml:space="preserve"> </w:t>
            </w:r>
            <w:r w:rsidRPr="006C694E">
              <w:rPr>
                <w:sz w:val="22"/>
              </w:rPr>
              <w:t>Retrieved 12 August 2014</w:t>
            </w:r>
            <w:r>
              <w:rPr>
                <w:i/>
                <w:sz w:val="22"/>
              </w:rPr>
              <w:t xml:space="preserve"> </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[RFC1737]</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K. Sollins, L. Masinter, </w:t>
            </w:r>
            <w:r w:rsidRPr="002E2B9F">
              <w:rPr>
                <w:i/>
                <w:sz w:val="22"/>
              </w:rPr>
              <w:t>Functional Requirements for Uniform Resource Names</w:t>
            </w:r>
            <w:r w:rsidRPr="002E2B9F">
              <w:rPr>
                <w:sz w:val="22"/>
              </w:rPr>
              <w:t xml:space="preserve">, </w:t>
            </w:r>
            <w:hyperlink r:id="rId67" w:history="1">
              <w:r w:rsidRPr="002E2B9F">
                <w:rPr>
                  <w:rStyle w:val="Hyperlink"/>
                  <w:sz w:val="22"/>
                </w:rPr>
                <w:t>http://www.ietf.org/rfc/rfc1737.txt</w:t>
              </w:r>
            </w:hyperlink>
            <w:r w:rsidRPr="002E2B9F">
              <w:rPr>
                <w:sz w:val="22"/>
              </w:rPr>
              <w:t>, IETC RFC 1737, December 1994.</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[RFC2045]</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N. Freed and N. Borenstein, </w:t>
            </w:r>
            <w:r w:rsidRPr="002E2B9F">
              <w:rPr>
                <w:i/>
                <w:sz w:val="22"/>
              </w:rPr>
              <w:t>Multipurpose Internet Mail Extensions (MIME) Part One:  Format of Internet Message Bodies</w:t>
            </w:r>
            <w:r w:rsidRPr="002E2B9F">
              <w:rPr>
                <w:sz w:val="22"/>
              </w:rPr>
              <w:t xml:space="preserve">, </w:t>
            </w:r>
            <w:hyperlink r:id="rId68" w:history="1">
              <w:r w:rsidRPr="002E2B9F">
                <w:rPr>
                  <w:rStyle w:val="Hyperlink"/>
                  <w:sz w:val="22"/>
                </w:rPr>
                <w:t>http://www.ietf.org/rfc/rfc2045.txt</w:t>
              </w:r>
            </w:hyperlink>
            <w:r w:rsidRPr="002E2B9F">
              <w:rPr>
                <w:rStyle w:val="Hyperlink"/>
                <w:color w:val="auto"/>
                <w:sz w:val="22"/>
              </w:rPr>
              <w:t>,</w:t>
            </w:r>
            <w:r w:rsidRPr="002E2B9F">
              <w:rPr>
                <w:sz w:val="22"/>
              </w:rPr>
              <w:t xml:space="preserve"> IETF RFC 2045, November 1996.</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[RFC2046]</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N. Freed and N. Borenstein, </w:t>
            </w:r>
            <w:r w:rsidRPr="002E2B9F">
              <w:rPr>
                <w:i/>
                <w:sz w:val="22"/>
              </w:rPr>
              <w:t>Multipurpose Internet Mail Extensions (MIME) Part Two:  Media Types</w:t>
            </w:r>
            <w:r w:rsidRPr="002E2B9F">
              <w:rPr>
                <w:sz w:val="22"/>
              </w:rPr>
              <w:t xml:space="preserve">, </w:t>
            </w:r>
            <w:hyperlink r:id="rId69" w:history="1">
              <w:r w:rsidRPr="002E2B9F">
                <w:rPr>
                  <w:rStyle w:val="Hyperlink"/>
                  <w:sz w:val="22"/>
                </w:rPr>
                <w:t>http://www.ietf.org/rfc/rfc2046.txt</w:t>
              </w:r>
            </w:hyperlink>
            <w:r w:rsidRPr="002E2B9F">
              <w:rPr>
                <w:rStyle w:val="Hyperlink"/>
                <w:color w:val="auto"/>
                <w:sz w:val="22"/>
              </w:rPr>
              <w:t>,</w:t>
            </w:r>
            <w:r w:rsidRPr="002E2B9F">
              <w:rPr>
                <w:sz w:val="22"/>
              </w:rPr>
              <w:t xml:space="preserve"> IETF RFC 2045, November 1996.</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lastRenderedPageBreak/>
              <w:t>[RFC2119]</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S. Bradner, </w:t>
            </w:r>
            <w:r w:rsidRPr="002E2B9F">
              <w:rPr>
                <w:i/>
                <w:sz w:val="22"/>
              </w:rPr>
              <w:t>Key words for use in RFCs to Indicate Requirement Levels</w:t>
            </w:r>
            <w:r w:rsidRPr="002E2B9F">
              <w:rPr>
                <w:sz w:val="22"/>
              </w:rPr>
              <w:t xml:space="preserve">, </w:t>
            </w:r>
            <w:hyperlink r:id="rId70" w:history="1">
              <w:r w:rsidRPr="002E2B9F">
                <w:rPr>
                  <w:rStyle w:val="Hyperlink"/>
                  <w:sz w:val="22"/>
                </w:rPr>
                <w:t>http://www.ietf.org/rfc/rfc2119.txt</w:t>
              </w:r>
            </w:hyperlink>
            <w:r w:rsidRPr="002E2B9F">
              <w:rPr>
                <w:sz w:val="22"/>
              </w:rPr>
              <w:t>, IETF RFC 2119, March 1997.</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[RFC2141]</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R. Moats, </w:t>
            </w:r>
            <w:r w:rsidRPr="002E2B9F">
              <w:rPr>
                <w:i/>
                <w:sz w:val="22"/>
              </w:rPr>
              <w:t>URN Syntax</w:t>
            </w:r>
            <w:r w:rsidRPr="002E2B9F">
              <w:rPr>
                <w:sz w:val="22"/>
              </w:rPr>
              <w:t xml:space="preserve">, </w:t>
            </w:r>
            <w:hyperlink r:id="rId71" w:history="1">
              <w:r w:rsidRPr="002E2B9F">
                <w:rPr>
                  <w:rStyle w:val="Hyperlink"/>
                  <w:sz w:val="22"/>
                </w:rPr>
                <w:t>http://www.ietf.org/rfc/rfc2141.txt</w:t>
              </w:r>
            </w:hyperlink>
            <w:r w:rsidRPr="002E2B9F">
              <w:rPr>
                <w:sz w:val="22"/>
              </w:rPr>
              <w:t>, IETF RFC 2141, May 1997</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[RFC2616]</w:t>
            </w:r>
          </w:p>
        </w:tc>
        <w:tc>
          <w:tcPr>
            <w:tcW w:w="8100" w:type="dxa"/>
            <w:shd w:val="clear" w:color="auto" w:fill="auto"/>
          </w:tcPr>
          <w:p w:rsidR="00EA6CBB" w:rsidRPr="002E2B9F" w:rsidRDefault="00EA6CBB" w:rsidP="00EA6CBB">
            <w:pPr>
              <w:pStyle w:val="BeforeAfterSpacing3pt"/>
              <w:rPr>
                <w:sz w:val="22"/>
              </w:rPr>
            </w:pPr>
            <w:r w:rsidRPr="002E2B9F">
              <w:rPr>
                <w:sz w:val="22"/>
              </w:rPr>
              <w:t xml:space="preserve">R. Fielding, et al., </w:t>
            </w:r>
            <w:r w:rsidRPr="002E2B9F">
              <w:rPr>
                <w:i/>
                <w:sz w:val="22"/>
              </w:rPr>
              <w:t>Hypertext Tranfer Protocol—HTTP/1.1</w:t>
            </w:r>
            <w:r w:rsidRPr="002E2B9F">
              <w:rPr>
                <w:sz w:val="22"/>
              </w:rPr>
              <w:t xml:space="preserve">, </w:t>
            </w:r>
            <w:hyperlink r:id="rId72" w:history="1">
              <w:r w:rsidRPr="002E2B9F">
                <w:rPr>
                  <w:rStyle w:val="Hyperlink"/>
                  <w:sz w:val="22"/>
                </w:rPr>
                <w:t>http://www.ietf.org/rfc/rfc2616.txt</w:t>
              </w:r>
            </w:hyperlink>
            <w:r w:rsidRPr="002E2B9F">
              <w:rPr>
                <w:sz w:val="22"/>
              </w:rPr>
              <w:t>, IETF RFC 2616, June 1999.</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[RFC2660]</w:t>
            </w:r>
          </w:p>
        </w:tc>
        <w:tc>
          <w:tcPr>
            <w:tcW w:w="8100" w:type="dxa"/>
            <w:shd w:val="clear" w:color="auto" w:fill="auto"/>
          </w:tcPr>
          <w:p w:rsidR="00EA6CBB" w:rsidRPr="002E2B9F" w:rsidRDefault="00EA6CBB" w:rsidP="00EA6CBB">
            <w:pPr>
              <w:pStyle w:val="BeforeAfterSpacing3pt"/>
              <w:rPr>
                <w:sz w:val="22"/>
              </w:rPr>
            </w:pPr>
            <w:r w:rsidRPr="002E2B9F">
              <w:rPr>
                <w:rStyle w:val="Referenceshorthand"/>
                <w:sz w:val="22"/>
              </w:rPr>
              <w:t xml:space="preserve">E. Rescorla et al., </w:t>
            </w:r>
            <w:r w:rsidRPr="002E2B9F">
              <w:rPr>
                <w:rStyle w:val="Referenceshorthand"/>
                <w:i/>
                <w:sz w:val="22"/>
              </w:rPr>
              <w:t>The Secure HyperText Transfer Protocol</w:t>
            </w:r>
            <w:r w:rsidRPr="002E2B9F">
              <w:rPr>
                <w:rStyle w:val="Referenceshorthand"/>
                <w:sz w:val="22"/>
              </w:rPr>
              <w:t xml:space="preserve">, </w:t>
            </w:r>
            <w:hyperlink r:id="rId73" w:history="1">
              <w:r w:rsidRPr="002E2B9F">
                <w:rPr>
                  <w:rStyle w:val="Hyperlink"/>
                  <w:sz w:val="22"/>
                </w:rPr>
                <w:t>http://www.ietf.org/rfc/rfc2660.txt</w:t>
              </w:r>
            </w:hyperlink>
            <w:r w:rsidRPr="002E2B9F">
              <w:rPr>
                <w:rStyle w:val="Referenceshorthand"/>
                <w:sz w:val="22"/>
              </w:rPr>
              <w:t>, IETF RFC 2660, August 1999.</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[RFC3001]</w:t>
            </w:r>
          </w:p>
        </w:tc>
        <w:tc>
          <w:tcPr>
            <w:tcW w:w="8100" w:type="dxa"/>
            <w:shd w:val="clear" w:color="auto" w:fill="auto"/>
          </w:tcPr>
          <w:p w:rsidR="00EA6CBB" w:rsidRPr="002E2B9F" w:rsidRDefault="00EA6CBB" w:rsidP="00EA6CBB">
            <w:pPr>
              <w:pStyle w:val="BeforeAfterSpacing3pt"/>
              <w:rPr>
                <w:rStyle w:val="Referenceshorthand"/>
                <w:sz w:val="22"/>
              </w:rPr>
            </w:pPr>
            <w:r w:rsidRPr="002E2B9F">
              <w:rPr>
                <w:sz w:val="22"/>
              </w:rPr>
              <w:t xml:space="preserve">M. Mealling, </w:t>
            </w:r>
            <w:r w:rsidRPr="002E2B9F">
              <w:rPr>
                <w:i/>
                <w:sz w:val="22"/>
              </w:rPr>
              <w:t>A URN Namespace of Object Identifiers</w:t>
            </w:r>
            <w:r w:rsidRPr="002E2B9F">
              <w:rPr>
                <w:sz w:val="22"/>
              </w:rPr>
              <w:t xml:space="preserve">, </w:t>
            </w:r>
            <w:hyperlink r:id="rId74" w:history="1">
              <w:r w:rsidRPr="002E2B9F">
                <w:rPr>
                  <w:rStyle w:val="Hyperlink"/>
                  <w:sz w:val="22"/>
                </w:rPr>
                <w:t>http://www.ietf.org/rfc/rfc3001.txt</w:t>
              </w:r>
            </w:hyperlink>
            <w:r w:rsidRPr="002E2B9F">
              <w:rPr>
                <w:sz w:val="22"/>
              </w:rPr>
              <w:t>, IETF RFC 3001, November 2000.</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[RFC4122]</w:t>
            </w:r>
          </w:p>
        </w:tc>
        <w:tc>
          <w:tcPr>
            <w:tcW w:w="8100" w:type="dxa"/>
            <w:shd w:val="clear" w:color="auto" w:fill="auto"/>
          </w:tcPr>
          <w:p w:rsidR="00EA6CBB" w:rsidRPr="002E2B9F" w:rsidRDefault="00EA6CBB" w:rsidP="00EA6CBB">
            <w:pPr>
              <w:pStyle w:val="BeforeAfterSpacing3pt"/>
              <w:rPr>
                <w:sz w:val="22"/>
              </w:rPr>
            </w:pPr>
            <w:r w:rsidRPr="002E2B9F">
              <w:rPr>
                <w:rStyle w:val="Referenceshorthand"/>
                <w:sz w:val="22"/>
              </w:rPr>
              <w:t xml:space="preserve">P. Leach, M. Mealling, and R. Salz, </w:t>
            </w:r>
            <w:r w:rsidRPr="002E2B9F">
              <w:rPr>
                <w:rStyle w:val="Referenceshorthand"/>
                <w:i/>
                <w:sz w:val="22"/>
              </w:rPr>
              <w:t>A Universally Unique Identifier (UUID) URN Namespace</w:t>
            </w:r>
            <w:r w:rsidRPr="002E2B9F">
              <w:rPr>
                <w:rStyle w:val="Referenceshorthand"/>
                <w:sz w:val="22"/>
              </w:rPr>
              <w:t xml:space="preserve">, </w:t>
            </w:r>
            <w:hyperlink r:id="rId75" w:history="1">
              <w:r w:rsidRPr="002E2B9F">
                <w:rPr>
                  <w:rStyle w:val="Hyperlink"/>
                  <w:sz w:val="22"/>
                </w:rPr>
                <w:t>http://www.ietf.org/rfc/rfc4122.txt</w:t>
              </w:r>
            </w:hyperlink>
            <w:r w:rsidRPr="002E2B9F">
              <w:rPr>
                <w:sz w:val="22"/>
              </w:rPr>
              <w:t>, IETF RFC 4122, July 2005.</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Pr>
                <w:b/>
                <w:sz w:val="22"/>
              </w:rPr>
              <w:t>[SSE]</w:t>
            </w:r>
          </w:p>
        </w:tc>
        <w:tc>
          <w:tcPr>
            <w:tcW w:w="8100" w:type="dxa"/>
            <w:shd w:val="clear" w:color="auto" w:fill="auto"/>
          </w:tcPr>
          <w:p w:rsidR="00EA6CBB" w:rsidRPr="002E2B9F" w:rsidRDefault="00EA6CBB" w:rsidP="00EA6CBB">
            <w:pPr>
              <w:pStyle w:val="BeforeAfterSpacing3pt"/>
              <w:rPr>
                <w:rStyle w:val="Referenceshorthand"/>
                <w:sz w:val="22"/>
              </w:rPr>
            </w:pPr>
            <w:r>
              <w:rPr>
                <w:sz w:val="22"/>
              </w:rPr>
              <w:t xml:space="preserve">Server Sent Events, Ian Hickson, Google, Inc., W3C Recommendation, 29 October 2009, </w:t>
            </w:r>
            <w:hyperlink r:id="rId76" w:history="1">
              <w:r w:rsidRPr="00F44A55">
                <w:rPr>
                  <w:rStyle w:val="Hyperlink"/>
                  <w:sz w:val="22"/>
                </w:rPr>
                <w:t>https://www.w3.org/TR/2009/WD-eventsource-20091029/</w:t>
              </w:r>
            </w:hyperlink>
            <w:r>
              <w:rPr>
                <w:sz w:val="22"/>
              </w:rPr>
              <w:t>, Retrieved 19 January 2017</w:t>
            </w:r>
          </w:p>
        </w:tc>
      </w:tr>
      <w:tr w:rsidR="00EA6CBB" w:rsidRPr="00DF2815" w:rsidTr="00EA6CBB">
        <w:tc>
          <w:tcPr>
            <w:tcW w:w="1710" w:type="dxa"/>
            <w:shd w:val="clear" w:color="auto" w:fill="auto"/>
          </w:tcPr>
          <w:p w:rsidR="00EA6CBB" w:rsidRDefault="00EA6CBB" w:rsidP="00EA6CBB">
            <w:pPr>
              <w:pStyle w:val="BeforeAfterSpacing3pt"/>
              <w:jc w:val="right"/>
              <w:rPr>
                <w:b/>
                <w:sz w:val="22"/>
              </w:rPr>
            </w:pPr>
            <w:r w:rsidRPr="00401C32">
              <w:rPr>
                <w:b/>
                <w:sz w:val="22"/>
              </w:rPr>
              <w:t>[SPHERE]</w:t>
            </w:r>
          </w:p>
        </w:tc>
        <w:tc>
          <w:tcPr>
            <w:tcW w:w="8100" w:type="dxa"/>
            <w:shd w:val="clear" w:color="auto" w:fill="auto"/>
          </w:tcPr>
          <w:p w:rsidR="00EA6CBB" w:rsidRPr="00DF2815" w:rsidRDefault="00EA6CBB" w:rsidP="00EA6CBB">
            <w:pPr>
              <w:pStyle w:val="BeforeAfterSpacing3pt"/>
              <w:rPr>
                <w:i/>
                <w:sz w:val="22"/>
              </w:rPr>
            </w:pPr>
            <w:r w:rsidRPr="00703057">
              <w:rPr>
                <w:sz w:val="22"/>
              </w:rPr>
              <w:t>National Institute of Standards and Technology</w:t>
            </w:r>
            <w:r>
              <w:rPr>
                <w:i/>
                <w:sz w:val="22"/>
              </w:rPr>
              <w:t xml:space="preserve">, NIST Speech Header Resources, </w:t>
            </w:r>
            <w:hyperlink r:id="rId77" w:history="1">
              <w:r w:rsidRPr="006C694E">
                <w:rPr>
                  <w:rStyle w:val="Hyperlink"/>
                  <w:sz w:val="22"/>
                </w:rPr>
                <w:t>http://www.nist.gov/itl/iad/mig/tools.cfm</w:t>
              </w:r>
            </w:hyperlink>
            <w:r w:rsidRPr="006C694E">
              <w:rPr>
                <w:sz w:val="22"/>
              </w:rPr>
              <w:t>, Retrieved 12 August 2014</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[TIFF]</w:t>
            </w:r>
          </w:p>
        </w:tc>
        <w:tc>
          <w:tcPr>
            <w:tcW w:w="8100" w:type="dxa"/>
            <w:shd w:val="clear" w:color="auto" w:fill="auto"/>
          </w:tcPr>
          <w:p w:rsidR="00EA6CBB" w:rsidRPr="002E2B9F" w:rsidRDefault="00EA6CBB" w:rsidP="00EA6CBB">
            <w:pPr>
              <w:pStyle w:val="BeforeAfterSpacing3pt"/>
              <w:rPr>
                <w:sz w:val="22"/>
              </w:rPr>
            </w:pPr>
            <w:r w:rsidRPr="002E2B9F">
              <w:rPr>
                <w:i/>
                <w:sz w:val="22"/>
              </w:rPr>
              <w:t>TIFF Revision 6.0</w:t>
            </w:r>
            <w:r w:rsidRPr="002E2B9F">
              <w:rPr>
                <w:sz w:val="22"/>
              </w:rPr>
              <w:t xml:space="preserve">, </w:t>
            </w:r>
            <w:hyperlink r:id="rId78" w:history="1">
              <w:r w:rsidRPr="002E2B9F">
                <w:rPr>
                  <w:rStyle w:val="Hyperlink"/>
                  <w:sz w:val="22"/>
                </w:rPr>
                <w:t>http://partners.adobe.com/public/developer/en/tiff/TIFF6.pdf</w:t>
              </w:r>
            </w:hyperlink>
            <w:r w:rsidRPr="002E2B9F">
              <w:rPr>
                <w:sz w:val="22"/>
              </w:rPr>
              <w:t>, 3 June 1992.</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Pr>
                <w:b/>
                <w:sz w:val="22"/>
              </w:rPr>
              <w:t>[WAVE]</w:t>
            </w:r>
          </w:p>
        </w:tc>
        <w:tc>
          <w:tcPr>
            <w:tcW w:w="8100" w:type="dxa"/>
            <w:shd w:val="clear" w:color="auto" w:fill="auto"/>
          </w:tcPr>
          <w:p w:rsidR="00EA6CBB" w:rsidRPr="002E2B9F" w:rsidRDefault="00EA6CBB" w:rsidP="00EA6CBB">
            <w:pPr>
              <w:pStyle w:val="BeforeAfterSpacing3pt"/>
              <w:rPr>
                <w:sz w:val="22"/>
              </w:rPr>
            </w:pPr>
            <w:r w:rsidRPr="00DF2815">
              <w:rPr>
                <w:sz w:val="22"/>
              </w:rPr>
              <w:t>IBM Corporation and Microsoft Corporation,</w:t>
            </w:r>
            <w:r>
              <w:rPr>
                <w:i/>
                <w:sz w:val="22"/>
              </w:rPr>
              <w:t xml:space="preserve"> </w:t>
            </w:r>
            <w:r w:rsidRPr="00DF2815">
              <w:rPr>
                <w:i/>
                <w:sz w:val="22"/>
              </w:rPr>
              <w:t>Multimedia Programming Interf</w:t>
            </w:r>
            <w:r>
              <w:rPr>
                <w:i/>
                <w:sz w:val="22"/>
              </w:rPr>
              <w:t>ace and Data Specifications 1.0,</w:t>
            </w:r>
            <w:r w:rsidRPr="00DF2815">
              <w:rPr>
                <w:i/>
                <w:sz w:val="22"/>
              </w:rPr>
              <w:t xml:space="preserve"> </w:t>
            </w:r>
            <w:hyperlink r:id="rId79" w:history="1">
              <w:r w:rsidRPr="00037119">
                <w:rPr>
                  <w:rStyle w:val="Hyperlink"/>
                  <w:sz w:val="22"/>
                </w:rPr>
                <w:t>http://www.tactilemedia.com/info/MCI_Control_Info.html</w:t>
              </w:r>
            </w:hyperlink>
            <w:r>
              <w:rPr>
                <w:sz w:val="22"/>
              </w:rPr>
              <w:t xml:space="preserve">, </w:t>
            </w:r>
            <w:r w:rsidRPr="00DF2815">
              <w:rPr>
                <w:i/>
                <w:sz w:val="22"/>
              </w:rPr>
              <w:t>August 1991</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[WSGloss]</w:t>
            </w:r>
          </w:p>
        </w:tc>
        <w:tc>
          <w:tcPr>
            <w:tcW w:w="8100" w:type="dxa"/>
            <w:shd w:val="clear" w:color="auto" w:fill="auto"/>
          </w:tcPr>
          <w:p w:rsidR="00EA6CBB" w:rsidRPr="002E2B9F" w:rsidRDefault="00EA6CBB" w:rsidP="00EA6CBB">
            <w:pPr>
              <w:pStyle w:val="BeforeAfterSpacing3pt"/>
              <w:rPr>
                <w:sz w:val="22"/>
              </w:rPr>
            </w:pPr>
            <w:r w:rsidRPr="002E2B9F">
              <w:rPr>
                <w:rStyle w:val="Referenceshorthand"/>
                <w:i/>
                <w:sz w:val="22"/>
              </w:rPr>
              <w:t>Web Services Glossary</w:t>
            </w:r>
            <w:r w:rsidRPr="002E2B9F">
              <w:rPr>
                <w:rStyle w:val="Referenceshorthand"/>
                <w:sz w:val="22"/>
              </w:rPr>
              <w:t xml:space="preserve">, H. Haas, A. Brown, </w:t>
            </w:r>
            <w:r>
              <w:rPr>
                <w:rStyle w:val="Referenceshorthand"/>
                <w:sz w:val="22"/>
              </w:rPr>
              <w:t xml:space="preserve">Editors, W3C Working Group Note Interest Group Note Coordination Group Note, 11 February 2004, </w:t>
            </w:r>
            <w:hyperlink r:id="rId80" w:history="1">
              <w:r w:rsidRPr="002E2B9F">
                <w:rPr>
                  <w:rStyle w:val="Hyperlink"/>
                  <w:sz w:val="22"/>
                </w:rPr>
                <w:t>http://www.w3.org/TR/2004/NOTE-ws-gloss-20040211/</w:t>
              </w:r>
            </w:hyperlink>
            <w:r>
              <w:rPr>
                <w:rStyle w:val="Hyperlink"/>
                <w:sz w:val="22"/>
              </w:rPr>
              <w:t xml:space="preserve">. </w:t>
            </w:r>
            <w:r>
              <w:rPr>
                <w:rStyle w:val="Hyperlink"/>
                <w:color w:val="auto"/>
                <w:sz w:val="22"/>
              </w:rPr>
              <w:t xml:space="preserve">Latest version available at </w:t>
            </w:r>
            <w:hyperlink r:id="rId81" w:history="1">
              <w:r w:rsidRPr="00EF6C79">
                <w:rPr>
                  <w:rStyle w:val="Hyperlink"/>
                  <w:sz w:val="22"/>
                </w:rPr>
                <w:t>http://www.w3.org/TR/ws-gloss/</w:t>
              </w:r>
            </w:hyperlink>
            <w:r>
              <w:rPr>
                <w:rStyle w:val="Hyperlink"/>
                <w:color w:val="auto"/>
                <w:sz w:val="22"/>
              </w:rPr>
              <w:t>.</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[WSQ]</w:t>
            </w:r>
          </w:p>
        </w:tc>
        <w:tc>
          <w:tcPr>
            <w:tcW w:w="8100" w:type="dxa"/>
            <w:shd w:val="clear" w:color="auto" w:fill="auto"/>
          </w:tcPr>
          <w:p w:rsidR="00EA6CBB" w:rsidRPr="002E2B9F" w:rsidRDefault="00EA6CBB" w:rsidP="00EA6CBB">
            <w:pPr>
              <w:pStyle w:val="BeforeAfterSpacing3pt"/>
              <w:rPr>
                <w:sz w:val="22"/>
              </w:rPr>
            </w:pPr>
            <w:r w:rsidRPr="002E2B9F">
              <w:rPr>
                <w:i/>
                <w:sz w:val="22"/>
              </w:rPr>
              <w:t>WSQ Gray-Scale Fingerprint Image Compression Specification Version 3.1</w:t>
            </w:r>
            <w:r w:rsidRPr="002E2B9F">
              <w:rPr>
                <w:sz w:val="22"/>
              </w:rPr>
              <w:t xml:space="preserve">, </w:t>
            </w:r>
            <w:hyperlink r:id="rId82" w:history="1">
              <w:r w:rsidRPr="002E2B9F">
                <w:rPr>
                  <w:rStyle w:val="Hyperlink"/>
                  <w:sz w:val="22"/>
                </w:rPr>
                <w:t>https://fbibiospecs.org/docs/WSQ_Gray-scale_Specification_Version_3_1_Final.pdf</w:t>
              </w:r>
            </w:hyperlink>
            <w:r w:rsidRPr="002E2B9F">
              <w:rPr>
                <w:sz w:val="22"/>
              </w:rPr>
              <w:t>, 4 October 2010.</w:t>
            </w:r>
          </w:p>
        </w:tc>
      </w:tr>
      <w:tr w:rsidR="00EA6CBB" w:rsidRPr="002E2B9F"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[XML]</w:t>
            </w:r>
          </w:p>
        </w:tc>
        <w:tc>
          <w:tcPr>
            <w:tcW w:w="8100" w:type="dxa"/>
            <w:shd w:val="clear" w:color="auto" w:fill="auto"/>
          </w:tcPr>
          <w:p w:rsidR="00EA6CBB" w:rsidRPr="002E2B9F" w:rsidRDefault="00EA6CBB" w:rsidP="00EA6CBB">
            <w:pPr>
              <w:pStyle w:val="BeforeAfterSpacing3pt"/>
              <w:rPr>
                <w:rStyle w:val="Referenceshorthand"/>
                <w:sz w:val="22"/>
              </w:rPr>
            </w:pPr>
            <w:r w:rsidRPr="002E2B9F">
              <w:rPr>
                <w:rStyle w:val="Referenceshorthand"/>
                <w:i/>
                <w:sz w:val="22"/>
              </w:rPr>
              <w:t>Extensible Markup Language (XML) 1.0 (Fifth Edition)</w:t>
            </w:r>
            <w:r w:rsidRPr="002E2B9F">
              <w:rPr>
                <w:rStyle w:val="Referenceshorthand"/>
                <w:sz w:val="22"/>
              </w:rPr>
              <w:t xml:space="preserve">, </w:t>
            </w:r>
            <w:r>
              <w:rPr>
                <w:rStyle w:val="Referenceshorthand"/>
                <w:sz w:val="22"/>
              </w:rPr>
              <w:t>T. Bray</w:t>
            </w:r>
            <w:r w:rsidRPr="002E2B9F">
              <w:rPr>
                <w:rStyle w:val="Referenceshorthand"/>
                <w:sz w:val="22"/>
              </w:rPr>
              <w:t>,</w:t>
            </w:r>
            <w:r>
              <w:rPr>
                <w:rStyle w:val="Referenceshorthand"/>
                <w:sz w:val="22"/>
              </w:rPr>
              <w:t xml:space="preserve"> J. Paoli, M., E. Maler, F. Yergeau, Editors, </w:t>
            </w:r>
            <w:r w:rsidRPr="002E2B9F">
              <w:rPr>
                <w:rStyle w:val="Referenceshorthand"/>
                <w:sz w:val="22"/>
              </w:rPr>
              <w:t>W3C Recommendation. 26 November 2008</w:t>
            </w:r>
            <w:r>
              <w:rPr>
                <w:rStyle w:val="Referenceshorthand"/>
                <w:sz w:val="22"/>
              </w:rPr>
              <w:t xml:space="preserve">, </w:t>
            </w:r>
            <w:hyperlink r:id="rId83" w:history="1">
              <w:r w:rsidRPr="00EF6C79">
                <w:rPr>
                  <w:rStyle w:val="Hyperlink"/>
                  <w:sz w:val="22"/>
                </w:rPr>
                <w:t>http://www.w3.org/TR/2008/REC-xml-20081126/</w:t>
              </w:r>
            </w:hyperlink>
            <w:r>
              <w:rPr>
                <w:rStyle w:val="Referenceshorthand"/>
                <w:sz w:val="22"/>
              </w:rPr>
              <w:t xml:space="preserve">. Latest version available at </w:t>
            </w:r>
            <w:hyperlink r:id="rId84" w:history="1">
              <w:r w:rsidRPr="002E2B9F">
                <w:rPr>
                  <w:rStyle w:val="Hyperlink"/>
                  <w:sz w:val="22"/>
                </w:rPr>
                <w:t>http://www.w3.org/TR/xml/</w:t>
              </w:r>
            </w:hyperlink>
            <w:r w:rsidRPr="002E2B9F">
              <w:rPr>
                <w:sz w:val="22"/>
              </w:rPr>
              <w:t>.</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[XMLNS]</w:t>
            </w:r>
          </w:p>
        </w:tc>
        <w:tc>
          <w:tcPr>
            <w:tcW w:w="8100" w:type="dxa"/>
            <w:shd w:val="clear" w:color="auto" w:fill="auto"/>
          </w:tcPr>
          <w:p w:rsidR="00EA6CBB" w:rsidRPr="002E2B9F" w:rsidRDefault="00EA6CBB" w:rsidP="00EA6CBB">
            <w:pPr>
              <w:pStyle w:val="BeforeAfterSpacing3pt"/>
              <w:rPr>
                <w:sz w:val="22"/>
              </w:rPr>
            </w:pPr>
            <w:r w:rsidRPr="002E2B9F">
              <w:rPr>
                <w:rStyle w:val="Referenceshorthand"/>
                <w:i/>
                <w:sz w:val="22"/>
              </w:rPr>
              <w:t>Namespace</w:t>
            </w:r>
            <w:r>
              <w:rPr>
                <w:rStyle w:val="Referenceshorthand"/>
                <w:i/>
                <w:sz w:val="22"/>
              </w:rPr>
              <w:t>s</w:t>
            </w:r>
            <w:r w:rsidRPr="002E2B9F">
              <w:rPr>
                <w:rStyle w:val="Referenceshorthand"/>
                <w:i/>
                <w:sz w:val="22"/>
              </w:rPr>
              <w:t xml:space="preserve"> in XML 1.0 (Third Edition)</w:t>
            </w:r>
            <w:r w:rsidRPr="002E2B9F">
              <w:rPr>
                <w:rStyle w:val="Referenceshorthand"/>
                <w:sz w:val="22"/>
              </w:rPr>
              <w:t xml:space="preserve">, </w:t>
            </w:r>
            <w:r>
              <w:rPr>
                <w:rStyle w:val="Referenceshorthand"/>
                <w:sz w:val="22"/>
              </w:rPr>
              <w:t xml:space="preserve">T. Bray, D. Hollander, A. Layman, R. Tobin, H.S. Thompson, Editors,  </w:t>
            </w:r>
            <w:r w:rsidRPr="002E2B9F">
              <w:rPr>
                <w:rStyle w:val="Referenceshorthand"/>
                <w:sz w:val="22"/>
              </w:rPr>
              <w:t>W3C Recommendation. 8 December2009</w:t>
            </w:r>
            <w:r>
              <w:rPr>
                <w:rStyle w:val="Referenceshorthand"/>
                <w:sz w:val="22"/>
              </w:rPr>
              <w:t xml:space="preserve">, </w:t>
            </w:r>
            <w:hyperlink r:id="rId85" w:history="1">
              <w:r w:rsidRPr="002E2B9F">
                <w:rPr>
                  <w:rStyle w:val="Hyperlink"/>
                  <w:sz w:val="22"/>
                </w:rPr>
                <w:t>http://www.w3.org/TR/2009/REC-xml-names-20091208/</w:t>
              </w:r>
            </w:hyperlink>
            <w:r w:rsidRPr="002E2B9F">
              <w:rPr>
                <w:rStyle w:val="Referenceshorthand"/>
                <w:sz w:val="22"/>
              </w:rPr>
              <w:t>.</w:t>
            </w:r>
            <w:r>
              <w:rPr>
                <w:rStyle w:val="Referenceshorthand"/>
                <w:sz w:val="22"/>
              </w:rPr>
              <w:t xml:space="preserve"> Latest version available at </w:t>
            </w:r>
            <w:hyperlink r:id="rId86" w:history="1">
              <w:r w:rsidRPr="00EF6C79">
                <w:rPr>
                  <w:rStyle w:val="Hyperlink"/>
                  <w:sz w:val="22"/>
                </w:rPr>
                <w:t>http://www.w3.org/TR/xml-names</w:t>
              </w:r>
            </w:hyperlink>
            <w:r>
              <w:rPr>
                <w:rStyle w:val="Referenceshorthand"/>
                <w:sz w:val="22"/>
              </w:rPr>
              <w:t>.</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[XSDPart1]</w:t>
            </w:r>
          </w:p>
        </w:tc>
        <w:tc>
          <w:tcPr>
            <w:tcW w:w="8100" w:type="dxa"/>
            <w:shd w:val="clear" w:color="auto" w:fill="auto"/>
          </w:tcPr>
          <w:p w:rsidR="00EA6CBB" w:rsidRPr="002E2B9F" w:rsidRDefault="00EA6CBB" w:rsidP="00EA6CBB">
            <w:pPr>
              <w:pStyle w:val="BeforeAfterSpacing3pt"/>
              <w:rPr>
                <w:sz w:val="22"/>
              </w:rPr>
            </w:pPr>
            <w:r w:rsidRPr="002E2B9F">
              <w:rPr>
                <w:rStyle w:val="Referenceshorthand"/>
                <w:i/>
                <w:sz w:val="22"/>
              </w:rPr>
              <w:t>XML Schema Part 1: Structures Second Edition</w:t>
            </w:r>
            <w:r w:rsidRPr="002E2B9F">
              <w:rPr>
                <w:sz w:val="22"/>
              </w:rPr>
              <w:t>,</w:t>
            </w:r>
            <w:r>
              <w:rPr>
                <w:sz w:val="22"/>
              </w:rPr>
              <w:t xml:space="preserve"> </w:t>
            </w:r>
            <w:r w:rsidRPr="002E2B9F">
              <w:rPr>
                <w:rStyle w:val="Referenceshorthand"/>
                <w:sz w:val="22"/>
              </w:rPr>
              <w:t>H</w:t>
            </w:r>
            <w:r>
              <w:rPr>
                <w:rStyle w:val="Referenceshorthand"/>
                <w:sz w:val="22"/>
              </w:rPr>
              <w:t>. S.</w:t>
            </w:r>
            <w:r w:rsidRPr="002E2B9F">
              <w:rPr>
                <w:rStyle w:val="Referenceshorthand"/>
                <w:sz w:val="22"/>
              </w:rPr>
              <w:t xml:space="preserve"> Thompson</w:t>
            </w:r>
            <w:r>
              <w:rPr>
                <w:rStyle w:val="Referenceshorthand"/>
                <w:sz w:val="22"/>
              </w:rPr>
              <w:t>, D. Beech</w:t>
            </w:r>
            <w:r w:rsidRPr="002E2B9F">
              <w:rPr>
                <w:rStyle w:val="Referenceshorthand"/>
                <w:sz w:val="22"/>
              </w:rPr>
              <w:t>,</w:t>
            </w:r>
            <w:r>
              <w:rPr>
                <w:rStyle w:val="Referenceshorthand"/>
                <w:sz w:val="22"/>
              </w:rPr>
              <w:t xml:space="preserve"> M. Maloney, M. Mendelsohn, Editors, W3C Recommendation, 28 October 2004, </w:t>
            </w:r>
            <w:hyperlink r:id="rId87" w:history="1">
              <w:r w:rsidRPr="00EF6C79">
                <w:rPr>
                  <w:rStyle w:val="Hyperlink"/>
                  <w:sz w:val="22"/>
                </w:rPr>
                <w:t>http://www.w3.org/TR/2004/REC-xmlschema-1-20041028/</w:t>
              </w:r>
            </w:hyperlink>
            <w:r>
              <w:rPr>
                <w:sz w:val="22"/>
              </w:rPr>
              <w:t xml:space="preserve">. Latest version available at </w:t>
            </w:r>
            <w:hyperlink r:id="rId88" w:history="1">
              <w:r w:rsidRPr="00EF6C79">
                <w:rPr>
                  <w:rStyle w:val="Hyperlink"/>
                  <w:sz w:val="22"/>
                </w:rPr>
                <w:t>http://www.w3.org/TR/xml-schema-1/</w:t>
              </w:r>
            </w:hyperlink>
            <w:r>
              <w:rPr>
                <w:sz w:val="22"/>
              </w:rPr>
              <w:t>.</w:t>
            </w:r>
          </w:p>
        </w:tc>
      </w:tr>
      <w:tr w:rsidR="00EA6CBB" w:rsidRPr="009268C2" w:rsidTr="00EA6CBB">
        <w:tc>
          <w:tcPr>
            <w:tcW w:w="1710" w:type="dxa"/>
            <w:shd w:val="clear" w:color="auto" w:fill="auto"/>
          </w:tcPr>
          <w:p w:rsidR="00EA6CBB" w:rsidRPr="002E2B9F" w:rsidRDefault="00EA6CBB" w:rsidP="00EA6CBB">
            <w:pPr>
              <w:pStyle w:val="BeforeAfterSpacing3pt"/>
              <w:jc w:val="right"/>
              <w:rPr>
                <w:b/>
                <w:sz w:val="22"/>
              </w:rPr>
            </w:pPr>
            <w:r w:rsidRPr="002E2B9F">
              <w:rPr>
                <w:b/>
                <w:sz w:val="22"/>
              </w:rPr>
              <w:t>[XSDPart2]</w:t>
            </w:r>
          </w:p>
        </w:tc>
        <w:tc>
          <w:tcPr>
            <w:tcW w:w="8100" w:type="dxa"/>
            <w:shd w:val="clear" w:color="auto" w:fill="auto"/>
          </w:tcPr>
          <w:p w:rsidR="00EA6CBB" w:rsidRPr="002E2B9F" w:rsidRDefault="00EA6CBB" w:rsidP="00EA6CBB">
            <w:pPr>
              <w:pStyle w:val="BeforeAfterSpacing3pt"/>
              <w:rPr>
                <w:rStyle w:val="Referenceshorthand"/>
                <w:sz w:val="22"/>
              </w:rPr>
            </w:pPr>
            <w:r w:rsidRPr="002E2B9F">
              <w:rPr>
                <w:rStyle w:val="Referenceshorthand"/>
                <w:i/>
                <w:sz w:val="22"/>
              </w:rPr>
              <w:t>XML Schema Part 2: Datatypes Second Edition</w:t>
            </w:r>
            <w:r w:rsidRPr="002E2B9F">
              <w:rPr>
                <w:sz w:val="22"/>
              </w:rPr>
              <w:t>,</w:t>
            </w:r>
            <w:r>
              <w:rPr>
                <w:sz w:val="22"/>
              </w:rPr>
              <w:t xml:space="preserve"> </w:t>
            </w:r>
            <w:r w:rsidRPr="002E2B9F">
              <w:rPr>
                <w:rStyle w:val="Referenceshorthand"/>
                <w:sz w:val="22"/>
              </w:rPr>
              <w:t>P. Biron, A. Malhotra</w:t>
            </w:r>
            <w:r>
              <w:rPr>
                <w:rStyle w:val="Referenceshorthand"/>
                <w:sz w:val="22"/>
              </w:rPr>
              <w:t xml:space="preserve">, Editors, </w:t>
            </w:r>
            <w:r w:rsidRPr="002E2B9F">
              <w:rPr>
                <w:sz w:val="22"/>
              </w:rPr>
              <w:t>W3C Recommendation</w:t>
            </w:r>
            <w:r>
              <w:rPr>
                <w:sz w:val="22"/>
              </w:rPr>
              <w:t xml:space="preserve">, </w:t>
            </w:r>
            <w:r w:rsidRPr="002E2B9F">
              <w:rPr>
                <w:sz w:val="22"/>
              </w:rPr>
              <w:t xml:space="preserve"> </w:t>
            </w:r>
            <w:hyperlink r:id="rId89" w:history="1">
              <w:r w:rsidRPr="002E2B9F">
                <w:rPr>
                  <w:rStyle w:val="Hyperlink"/>
                  <w:sz w:val="22"/>
                </w:rPr>
                <w:t>http://www.w3.org/TR/2004/REC-xmlschema-2-20041028/</w:t>
              </w:r>
            </w:hyperlink>
            <w:r>
              <w:rPr>
                <w:sz w:val="22"/>
              </w:rPr>
              <w:t>. Latest Version available at http:://www.w3.org/TR/xmlschema-2/.</w:t>
            </w:r>
          </w:p>
        </w:tc>
      </w:tr>
    </w:tbl>
    <w:p w:rsidR="00EA6CBB" w:rsidRDefault="00EA6CBB" w:rsidP="00EA6CBB">
      <w:pPr>
        <w:pStyle w:val="Heading2"/>
        <w:numPr>
          <w:ilvl w:val="1"/>
          <w:numId w:val="2"/>
        </w:numPr>
      </w:pPr>
      <w:bookmarkStart w:id="15" w:name="_Toc480200275"/>
      <w:bookmarkStart w:id="16" w:name="_Toc488327729"/>
      <w:r>
        <w:lastRenderedPageBreak/>
        <w:t>Document Conventions</w:t>
      </w:r>
      <w:bookmarkEnd w:id="15"/>
      <w:bookmarkEnd w:id="16"/>
    </w:p>
    <w:p w:rsidR="00EA6CBB" w:rsidRDefault="00EA6CBB" w:rsidP="00EA6CBB">
      <w:pPr>
        <w:pStyle w:val="Heading3"/>
        <w:numPr>
          <w:ilvl w:val="2"/>
          <w:numId w:val="2"/>
        </w:numPr>
      </w:pPr>
      <w:bookmarkStart w:id="17" w:name="_Toc480200276"/>
      <w:bookmarkStart w:id="18" w:name="_Toc488327730"/>
      <w:r>
        <w:t>Quotations</w:t>
      </w:r>
      <w:bookmarkEnd w:id="17"/>
      <w:bookmarkEnd w:id="18"/>
    </w:p>
    <w:p w:rsidR="00EA6CBB" w:rsidRDefault="00EA6CBB" w:rsidP="00EA6CBB">
      <w:r w:rsidRPr="000E131A">
        <w:t xml:space="preserve">If the inclusion of a period within a quotation might lead to ambiguity as to whether or not the period </w:t>
      </w:r>
      <w:r w:rsidRPr="00531B6B">
        <w:t>should</w:t>
      </w:r>
      <w:r w:rsidRPr="000E131A">
        <w:t xml:space="preserve"> be included in the quoted material, the period will be placed outside the trailing quotation mark. For example, a sentence that ends in a quotation would have the trailing period “inside the quotation, like this quotation punctuated like this.” However, a sentence that ends in a URL would have the trailing period outside the quotation mark, such as “</w:t>
      </w:r>
      <w:r w:rsidRPr="000E131A">
        <w:rPr>
          <w:rStyle w:val="CodeInline"/>
        </w:rPr>
        <w:t>http://example.com</w:t>
      </w:r>
      <w:r w:rsidRPr="000E131A">
        <w:t>”.</w:t>
      </w:r>
    </w:p>
    <w:p w:rsidR="00EA6CBB" w:rsidRDefault="00EA6CBB" w:rsidP="00EA6CBB">
      <w:pPr>
        <w:pStyle w:val="Heading3"/>
        <w:numPr>
          <w:ilvl w:val="2"/>
          <w:numId w:val="2"/>
        </w:numPr>
      </w:pPr>
      <w:bookmarkStart w:id="19" w:name="_Toc480200277"/>
      <w:bookmarkStart w:id="20" w:name="_Toc488327731"/>
      <w:r>
        <w:t>Machine-Readable Code</w:t>
      </w:r>
      <w:bookmarkEnd w:id="19"/>
      <w:bookmarkEnd w:id="20"/>
    </w:p>
    <w:p w:rsidR="00EA6CBB" w:rsidRDefault="00EA6CBB" w:rsidP="00EA6CBB">
      <w:r w:rsidRPr="000E131A">
        <w:t>With the exception of some reference URLs,</w:t>
      </w:r>
      <w:r w:rsidRPr="000E131A">
        <w:rPr>
          <w:rStyle w:val="InlineHeader"/>
        </w:rPr>
        <w:t xml:space="preserve"> </w:t>
      </w:r>
      <w:r>
        <w:t>m</w:t>
      </w:r>
      <w:r w:rsidRPr="000E131A">
        <w:t xml:space="preserve">achine-readable information will typically be depicted with a </w:t>
      </w:r>
      <w:r w:rsidRPr="000E131A">
        <w:rPr>
          <w:rStyle w:val="CodeInline"/>
        </w:rPr>
        <w:t>mono-spaced font, such as this</w:t>
      </w:r>
      <w:r w:rsidRPr="000E131A">
        <w:t>.</w:t>
      </w:r>
    </w:p>
    <w:p w:rsidR="00EA6CBB" w:rsidRDefault="00EA6CBB" w:rsidP="00EA6CBB">
      <w:pPr>
        <w:pStyle w:val="Heading3"/>
        <w:numPr>
          <w:ilvl w:val="2"/>
          <w:numId w:val="2"/>
        </w:numPr>
      </w:pPr>
      <w:bookmarkStart w:id="21" w:name="_Toc480200278"/>
      <w:bookmarkStart w:id="22" w:name="_Toc488327732"/>
      <w:r>
        <w:t>Sequence Diagrams</w:t>
      </w:r>
      <w:bookmarkEnd w:id="21"/>
      <w:bookmarkEnd w:id="22"/>
    </w:p>
    <w:p w:rsidR="00EA6CBB" w:rsidRDefault="00EA6CBB" w:rsidP="00EA6CBB">
      <w:r w:rsidRPr="000E131A">
        <w:t xml:space="preserve">Throughout this document, sequence diagrams are used to help explain various scenarios.  These diagrams are informative simplifications and are intended to help explain core specification concepts. Operations are depicted in a functional, remote procedure call style. </w:t>
      </w:r>
    </w:p>
    <w:p w:rsidR="00EA6CBB" w:rsidRDefault="00EA6CBB" w:rsidP="00EA6CBB">
      <w:bookmarkStart w:id="23" w:name="_Toc284406940"/>
      <w:bookmarkStart w:id="24" w:name="_Toc284423553"/>
      <w:bookmarkEnd w:id="23"/>
      <w:bookmarkEnd w:id="24"/>
      <w:r>
        <w:t xml:space="preserve">The following is an annotated sequence diagram that shows how an example sequence of HTTP request-responses is typically illustrated. </w:t>
      </w:r>
      <w:r w:rsidRPr="000E131A">
        <w:t>The level of abstraction presented in the diagrams, and the details that are shown (or not shown) will vary according to the particular information being illustrated</w:t>
      </w:r>
      <w:r>
        <w:t>. First time readers may wish to skip this section and return to it as needed.</w:t>
      </w:r>
    </w:p>
    <w:p w:rsidR="00EA6CBB" w:rsidRDefault="00EA6CBB" w:rsidP="00EA6CBB">
      <w:r>
        <w:rPr>
          <w:noProof/>
        </w:rPr>
        <mc:AlternateContent>
          <mc:Choice Requires="wps">
            <w:drawing>
              <wp:anchor distT="0" distB="0" distL="114300" distR="114300" simplePos="0" relativeHeight="251662336" behindDoc="0" locked="0" layoutInCell="1" allowOverlap="1" wp14:anchorId="5581B87A" wp14:editId="6C8F0EC3">
                <wp:simplePos x="0" y="0"/>
                <wp:positionH relativeFrom="column">
                  <wp:posOffset>2802890</wp:posOffset>
                </wp:positionH>
                <wp:positionV relativeFrom="paragraph">
                  <wp:posOffset>165100</wp:posOffset>
                </wp:positionV>
                <wp:extent cx="228600" cy="229870"/>
                <wp:effectExtent l="0" t="0" r="0" b="0"/>
                <wp:wrapNone/>
                <wp:docPr id="34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9870"/>
                        </a:xfrm>
                        <a:prstGeom prst="ellipse">
                          <a:avLst/>
                        </a:prstGeom>
                        <a:solidFill>
                          <a:srgbClr val="4F81BD"/>
                        </a:solidFill>
                        <a:ln w="25400" cap="flat" cmpd="sng" algn="ctr">
                          <a:noFill/>
                          <a:prstDash val="solid"/>
                        </a:ln>
                        <a:effectLst/>
                      </wps:spPr>
                      <wps:txbx>
                        <w:txbxContent>
                          <w:p w:rsidR="00B1639F" w:rsidRPr="00BE1C00" w:rsidRDefault="00B1639F" w:rsidP="00EA6CBB">
                            <w:pPr>
                              <w:spacing w:before="0" w:after="0"/>
                              <w:jc w:val="center"/>
                              <w:rPr>
                                <w:b/>
                                <w:color w:val="FFFFFF" w:themeColor="background1"/>
                              </w:rPr>
                            </w:pPr>
                            <w:r w:rsidRPr="00BE1C00">
                              <w:rPr>
                                <w:b/>
                                <w:color w:val="FFFFFF" w:themeColor="background1"/>
                              </w:rPr>
                              <w:t>1</w:t>
                            </w:r>
                          </w:p>
                          <w:p w:rsidR="00B1639F" w:rsidRDefault="00B1639F" w:rsidP="00EA6CBB"/>
                          <w:p w:rsidR="00B1639F" w:rsidRPr="007F0274" w:rsidRDefault="00B1639F" w:rsidP="00EA6CBB">
                            <w:pPr>
                              <w:jc w:val="center"/>
                              <w:rPr>
                                <w:b/>
                              </w:rPr>
                            </w:pPr>
                            <w:r w:rsidRPr="007F0274">
                              <w:rPr>
                                <w: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1B87A" id="Oval 347" o:spid="_x0000_s1026" style="position:absolute;margin-left:220.7pt;margin-top:13pt;width:18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" fillcolor="#4f81bd" stroked="f" strokeweight="2pt">
                <v:textbox inset="0,0,0,0">
                  <w:txbxContent>
                    <w:p w:rsidR="00B1639F" w:rsidRPr="00BE1C00" w:rsidRDefault="00B1639F" w:rsidP="00EA6CBB">
                      <w:pPr>
                        <w:spacing w:before="0" w:after="0"/>
                        <w:jc w:val="center"/>
                        <w:rPr>
                          <w:b/>
                          <w:color w:val="FFFFFF" w:themeColor="background1"/>
                        </w:rPr>
                      </w:pPr>
                      <w:r w:rsidRPr="00BE1C00">
                        <w:rPr>
                          <w:b/>
                          <w:color w:val="FFFFFF" w:themeColor="background1"/>
                        </w:rPr>
                        <w:t>1</w:t>
                      </w:r>
                    </w:p>
                    <w:p w:rsidR="00B1639F" w:rsidRDefault="00B1639F" w:rsidP="00EA6CBB"/>
                    <w:p w:rsidR="00B1639F" w:rsidRPr="007F0274" w:rsidRDefault="00B1639F" w:rsidP="00EA6CBB">
                      <w:pPr>
                        <w:jc w:val="center"/>
                        <w:rPr>
                          <w:b/>
                        </w:rPr>
                      </w:pPr>
                      <w:r w:rsidRPr="007F0274">
                        <w:rPr>
                          <w:b/>
                        </w:rPr>
                        <w:t>1</w:t>
                      </w:r>
                    </w:p>
                  </w:txbxContent>
                </v:textbox>
              </v:oval>
            </w:pict>
          </mc:Fallback>
        </mc:AlternateContent>
      </w:r>
    </w:p>
    <w:p w:rsidR="00EA6CBB" w:rsidRDefault="00EA6CBB" w:rsidP="00EA6CBB">
      <w:r>
        <w:rPr>
          <w:noProof/>
        </w:rPr>
        <mc:AlternateContent>
          <mc:Choice Requires="wps">
            <w:drawing>
              <wp:anchor distT="0" distB="0" distL="114300" distR="114300" simplePos="0" relativeHeight="251652096" behindDoc="0" locked="0" layoutInCell="1" allowOverlap="1" wp14:anchorId="47364500" wp14:editId="0801FC14">
                <wp:simplePos x="0" y="0"/>
                <wp:positionH relativeFrom="column">
                  <wp:posOffset>2980690</wp:posOffset>
                </wp:positionH>
                <wp:positionV relativeFrom="paragraph">
                  <wp:posOffset>154305</wp:posOffset>
                </wp:positionV>
                <wp:extent cx="813435" cy="374015"/>
                <wp:effectExtent l="0" t="0" r="24765" b="26035"/>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3435" cy="3740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B109B4" id="Straight Connector 35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pt,12.15pt" to="298.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" strokecolor="#4a7ebb">
                <o:lock v:ext="edit" shapetype="f"/>
              </v:line>
            </w:pict>
          </mc:Fallback>
        </mc:AlternateContent>
      </w:r>
      <w:r>
        <w:rPr>
          <w:noProof/>
        </w:rPr>
        <mc:AlternateContent>
          <mc:Choice Requires="wps">
            <w:drawing>
              <wp:anchor distT="0" distB="0" distL="114300" distR="114300" simplePos="0" relativeHeight="251648000" behindDoc="0" locked="0" layoutInCell="1" allowOverlap="1" wp14:anchorId="4F302E08" wp14:editId="0662CD8A">
                <wp:simplePos x="0" y="0"/>
                <wp:positionH relativeFrom="column">
                  <wp:posOffset>2195830</wp:posOffset>
                </wp:positionH>
                <wp:positionV relativeFrom="paragraph">
                  <wp:posOffset>154305</wp:posOffset>
                </wp:positionV>
                <wp:extent cx="662305" cy="374650"/>
                <wp:effectExtent l="0" t="0" r="23495" b="2540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2305" cy="374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038696" id="Straight Connector 34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12.15pt" to="225.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" strokecolor="#4a7ebb">
                <o:lock v:ext="edit" shapetype="f"/>
              </v:line>
            </w:pict>
          </mc:Fallback>
        </mc:AlternateContent>
      </w:r>
    </w:p>
    <w:p w:rsidR="00EA6CBB" w:rsidRDefault="00EA6CBB" w:rsidP="00EA6CBB">
      <w:r>
        <w:rPr>
          <w:noProof/>
        </w:rPr>
        <mc:AlternateContent>
          <mc:Choice Requires="wps">
            <w:drawing>
              <wp:anchor distT="0" distB="0" distL="114299" distR="114299" simplePos="0" relativeHeight="251650048" behindDoc="0" locked="0" layoutInCell="1" allowOverlap="1" wp14:anchorId="1773D870" wp14:editId="52430818">
                <wp:simplePos x="0" y="0"/>
                <wp:positionH relativeFrom="column">
                  <wp:posOffset>2908299</wp:posOffset>
                </wp:positionH>
                <wp:positionV relativeFrom="paragraph">
                  <wp:posOffset>1270</wp:posOffset>
                </wp:positionV>
                <wp:extent cx="0" cy="330835"/>
                <wp:effectExtent l="0" t="0" r="19050" b="31115"/>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8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581E1" id="Straight Connector 349"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9pt,.1pt" to="22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" strokecolor="#4a7ebb">
                <o:lock v:ext="edit" shapetype="f"/>
              </v:line>
            </w:pict>
          </mc:Fallback>
        </mc:AlternateContent>
      </w:r>
    </w:p>
    <w:p w:rsidR="00EA6CBB" w:rsidRDefault="00EA6CBB" w:rsidP="00EA6CBB">
      <w:pPr>
        <w:keepNext/>
        <w:jc w:val="center"/>
      </w:pPr>
      <w:r>
        <w:rPr>
          <w:noProof/>
        </w:rPr>
        <mc:AlternateContent>
          <mc:Choice Requires="wps">
            <w:drawing>
              <wp:anchor distT="0" distB="0" distL="114300" distR="114300" simplePos="0" relativeHeight="251660288" behindDoc="0" locked="0" layoutInCell="1" allowOverlap="1" wp14:anchorId="709A5E87" wp14:editId="6D294AC4">
                <wp:simplePos x="0" y="0"/>
                <wp:positionH relativeFrom="column">
                  <wp:posOffset>4048125</wp:posOffset>
                </wp:positionH>
                <wp:positionV relativeFrom="paragraph">
                  <wp:posOffset>927735</wp:posOffset>
                </wp:positionV>
                <wp:extent cx="476250" cy="194945"/>
                <wp:effectExtent l="0" t="0" r="19050" b="33655"/>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1949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6EA54" id="Straight Connector 35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5pt,73.05pt" to="356.2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" strokecolor="#4a7ebb">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426266E" wp14:editId="269D3316">
                <wp:simplePos x="0" y="0"/>
                <wp:positionH relativeFrom="column">
                  <wp:posOffset>4048125</wp:posOffset>
                </wp:positionH>
                <wp:positionV relativeFrom="paragraph">
                  <wp:posOffset>490220</wp:posOffset>
                </wp:positionV>
                <wp:extent cx="475615" cy="300990"/>
                <wp:effectExtent l="0" t="0" r="19685" b="2286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3009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0A204" id="Straight Connector 3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5pt,38.6pt" to="356.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" strokecolor="#4a7ebb">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14:anchorId="77BDA6C2" wp14:editId="41B36387">
                <wp:simplePos x="0" y="0"/>
                <wp:positionH relativeFrom="column">
                  <wp:posOffset>1379855</wp:posOffset>
                </wp:positionH>
                <wp:positionV relativeFrom="paragraph">
                  <wp:posOffset>1547494</wp:posOffset>
                </wp:positionV>
                <wp:extent cx="337820" cy="0"/>
                <wp:effectExtent l="0" t="0" r="24130" b="1905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3AD05" id="Straight Connector 35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65pt,121.85pt" to="135.25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" strokecolor="#4a7ebb">
                <o:lock v:ext="edit" shapetype="f"/>
              </v:line>
            </w:pict>
          </mc:Fallback>
        </mc:AlternateContent>
      </w:r>
      <w:r>
        <w:rPr>
          <w:noProof/>
        </w:rPr>
        <mc:AlternateContent>
          <mc:Choice Requires="wps">
            <w:drawing>
              <wp:anchor distT="0" distB="0" distL="114300" distR="114300" simplePos="0" relativeHeight="251654144" behindDoc="0" locked="0" layoutInCell="1" allowOverlap="1" wp14:anchorId="19FE000C" wp14:editId="40548335">
                <wp:simplePos x="0" y="0"/>
                <wp:positionH relativeFrom="column">
                  <wp:posOffset>1382395</wp:posOffset>
                </wp:positionH>
                <wp:positionV relativeFrom="paragraph">
                  <wp:posOffset>796290</wp:posOffset>
                </wp:positionV>
                <wp:extent cx="338455" cy="64770"/>
                <wp:effectExtent l="0" t="0" r="23495" b="3048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 cy="647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DF94BE" id="Straight Connector 35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62.7pt" to="135.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" strokecolor="#4a7ebb">
                <o:lock v:ext="edit" shapetype="f"/>
              </v:line>
            </w:pict>
          </mc:Fallback>
        </mc:AlternateContent>
      </w:r>
      <w:r>
        <w:rPr>
          <w:noProof/>
        </w:rPr>
        <mc:AlternateContent>
          <mc:Choice Requires="wps">
            <w:drawing>
              <wp:anchor distT="0" distB="0" distL="114300" distR="114300" simplePos="0" relativeHeight="251668480" behindDoc="0" locked="0" layoutInCell="1" allowOverlap="1" wp14:anchorId="053A6099" wp14:editId="2B9886FB">
                <wp:simplePos x="0" y="0"/>
                <wp:positionH relativeFrom="column">
                  <wp:posOffset>1218565</wp:posOffset>
                </wp:positionH>
                <wp:positionV relativeFrom="paragraph">
                  <wp:posOffset>1433195</wp:posOffset>
                </wp:positionV>
                <wp:extent cx="228600" cy="229870"/>
                <wp:effectExtent l="0" t="0" r="0" b="0"/>
                <wp:wrapNone/>
                <wp:docPr id="353"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9870"/>
                        </a:xfrm>
                        <a:prstGeom prst="ellipse">
                          <a:avLst/>
                        </a:prstGeom>
                        <a:solidFill>
                          <a:srgbClr val="4F81BD"/>
                        </a:solidFill>
                        <a:ln w="25400" cap="flat" cmpd="sng" algn="ctr">
                          <a:noFill/>
                          <a:prstDash val="solid"/>
                        </a:ln>
                        <a:effectLst/>
                      </wps:spPr>
                      <wps:txbx>
                        <w:txbxContent>
                          <w:p w:rsidR="00B1639F" w:rsidRPr="00BE1C00" w:rsidRDefault="00B1639F" w:rsidP="00EA6CBB">
                            <w:pPr>
                              <w:spacing w:before="0"/>
                              <w:jc w:val="center"/>
                              <w:rPr>
                                <w:b/>
                                <w:color w:val="FFFFFF" w:themeColor="background1"/>
                              </w:rPr>
                            </w:pPr>
                            <w:r w:rsidRPr="00BE1C00">
                              <w:rPr>
                                <w:b/>
                                <w:color w:val="FFFFFF" w:themeColor="background1"/>
                              </w:rPr>
                              <w:t>4</w:t>
                            </w:r>
                          </w:p>
                          <w:p w:rsidR="00B1639F" w:rsidRDefault="00B1639F" w:rsidP="00EA6CBB"/>
                          <w:p w:rsidR="00B1639F" w:rsidRPr="007F0274" w:rsidRDefault="00B1639F" w:rsidP="00EA6CBB">
                            <w:pPr>
                              <w:jc w:val="center"/>
                              <w:rPr>
                                <w:b/>
                              </w:rPr>
                            </w:pPr>
                            <w:r>
                              <w:rPr>
                                <w: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A6099" id="Oval 353" o:spid="_x0000_s1027" style="position:absolute;left:0;text-align:left;margin-left:95.95pt;margin-top:112.85pt;width:18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" fillcolor="#4f81bd" stroked="f" strokeweight="2pt">
                <v:textbox inset="0,0,0,0">
                  <w:txbxContent>
                    <w:p w:rsidR="00B1639F" w:rsidRPr="00BE1C00" w:rsidRDefault="00B1639F" w:rsidP="00EA6CBB">
                      <w:pPr>
                        <w:spacing w:before="0"/>
                        <w:jc w:val="center"/>
                        <w:rPr>
                          <w:b/>
                          <w:color w:val="FFFFFF" w:themeColor="background1"/>
                        </w:rPr>
                      </w:pPr>
                      <w:r w:rsidRPr="00BE1C00">
                        <w:rPr>
                          <w:b/>
                          <w:color w:val="FFFFFF" w:themeColor="background1"/>
                        </w:rPr>
                        <w:t>4</w:t>
                      </w:r>
                    </w:p>
                    <w:p w:rsidR="00B1639F" w:rsidRDefault="00B1639F" w:rsidP="00EA6CBB"/>
                    <w:p w:rsidR="00B1639F" w:rsidRPr="007F0274" w:rsidRDefault="00B1639F" w:rsidP="00EA6CBB">
                      <w:pPr>
                        <w:jc w:val="center"/>
                        <w:rPr>
                          <w:b/>
                        </w:rPr>
                      </w:pPr>
                      <w:r>
                        <w:rPr>
                          <w:b/>
                        </w:rPr>
                        <w:t>4</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157F03E8" wp14:editId="44C5A203">
                <wp:simplePos x="0" y="0"/>
                <wp:positionH relativeFrom="column">
                  <wp:posOffset>1217295</wp:posOffset>
                </wp:positionH>
                <wp:positionV relativeFrom="paragraph">
                  <wp:posOffset>704850</wp:posOffset>
                </wp:positionV>
                <wp:extent cx="228600" cy="229870"/>
                <wp:effectExtent l="0" t="0" r="0" b="0"/>
                <wp:wrapNone/>
                <wp:docPr id="352"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9870"/>
                        </a:xfrm>
                        <a:prstGeom prst="ellipse">
                          <a:avLst/>
                        </a:prstGeom>
                        <a:solidFill>
                          <a:srgbClr val="4F81BD"/>
                        </a:solidFill>
                        <a:ln w="25400" cap="flat" cmpd="sng" algn="ctr">
                          <a:noFill/>
                          <a:prstDash val="solid"/>
                        </a:ln>
                        <a:effectLst/>
                      </wps:spPr>
                      <wps:txbx>
                        <w:txbxContent>
                          <w:p w:rsidR="00B1639F" w:rsidRPr="00BE1C00" w:rsidRDefault="00B1639F" w:rsidP="00EA6CBB">
                            <w:pPr>
                              <w:spacing w:before="0"/>
                              <w:jc w:val="center"/>
                              <w:rPr>
                                <w:b/>
                                <w:color w:val="FFFFFF" w:themeColor="background1"/>
                              </w:rPr>
                            </w:pPr>
                            <w:r w:rsidRPr="00BE1C00">
                              <w:rPr>
                                <w:b/>
                                <w:color w:val="FFFFFF" w:themeColor="background1"/>
                              </w:rPr>
                              <w:t>3</w:t>
                            </w:r>
                          </w:p>
                          <w:p w:rsidR="00B1639F" w:rsidRPr="00BE1C00" w:rsidRDefault="00B1639F" w:rsidP="00EA6CBB">
                            <w:pPr>
                              <w:rPr>
                                <w:color w:val="FFFFFF" w:themeColor="background1"/>
                              </w:rPr>
                            </w:pPr>
                          </w:p>
                          <w:p w:rsidR="00B1639F" w:rsidRPr="00BE1C00" w:rsidRDefault="00B1639F" w:rsidP="00EA6CBB">
                            <w:pPr>
                              <w:jc w:val="center"/>
                              <w:rPr>
                                <w:b/>
                                <w:color w:val="FFFFFF" w:themeColor="background1"/>
                              </w:rPr>
                            </w:pPr>
                            <w:r w:rsidRPr="00BE1C00">
                              <w:rPr>
                                <w:b/>
                                <w:color w:val="FFFFFF" w:themeColor="background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F03E8" id="Oval 352" o:spid="_x0000_s1028" style="position:absolute;left:0;text-align:left;margin-left:95.85pt;margin-top:55.5pt;width:18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" fillcolor="#4f81bd" stroked="f" strokeweight="2pt">
                <v:textbox inset="0,0,0,0">
                  <w:txbxContent>
                    <w:p w:rsidR="00B1639F" w:rsidRPr="00BE1C00" w:rsidRDefault="00B1639F" w:rsidP="00EA6CBB">
                      <w:pPr>
                        <w:spacing w:before="0"/>
                        <w:jc w:val="center"/>
                        <w:rPr>
                          <w:b/>
                          <w:color w:val="FFFFFF" w:themeColor="background1"/>
                        </w:rPr>
                      </w:pPr>
                      <w:r w:rsidRPr="00BE1C00">
                        <w:rPr>
                          <w:b/>
                          <w:color w:val="FFFFFF" w:themeColor="background1"/>
                        </w:rPr>
                        <w:t>3</w:t>
                      </w:r>
                    </w:p>
                    <w:p w:rsidR="00B1639F" w:rsidRPr="00BE1C00" w:rsidRDefault="00B1639F" w:rsidP="00EA6CBB">
                      <w:pPr>
                        <w:rPr>
                          <w:color w:val="FFFFFF" w:themeColor="background1"/>
                        </w:rPr>
                      </w:pPr>
                    </w:p>
                    <w:p w:rsidR="00B1639F" w:rsidRPr="00BE1C00" w:rsidRDefault="00B1639F" w:rsidP="00EA6CBB">
                      <w:pPr>
                        <w:jc w:val="center"/>
                        <w:rPr>
                          <w:b/>
                          <w:color w:val="FFFFFF" w:themeColor="background1"/>
                        </w:rPr>
                      </w:pPr>
                      <w:r w:rsidRPr="00BE1C00">
                        <w:rPr>
                          <w:b/>
                          <w:color w:val="FFFFFF" w:themeColor="background1"/>
                        </w:rPr>
                        <w:t>3</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6CE538E9" wp14:editId="30C52B19">
                <wp:simplePos x="0" y="0"/>
                <wp:positionH relativeFrom="column">
                  <wp:posOffset>4471035</wp:posOffset>
                </wp:positionH>
                <wp:positionV relativeFrom="paragraph">
                  <wp:posOffset>739775</wp:posOffset>
                </wp:positionV>
                <wp:extent cx="228600" cy="229870"/>
                <wp:effectExtent l="0" t="0" r="0" b="0"/>
                <wp:wrapNone/>
                <wp:docPr id="351"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9870"/>
                        </a:xfrm>
                        <a:prstGeom prst="ellipse">
                          <a:avLst/>
                        </a:prstGeom>
                        <a:solidFill>
                          <a:srgbClr val="4F81BD"/>
                        </a:solidFill>
                        <a:ln w="25400" cap="flat" cmpd="sng" algn="ctr">
                          <a:noFill/>
                          <a:prstDash val="solid"/>
                        </a:ln>
                        <a:effectLst/>
                      </wps:spPr>
                      <wps:txbx>
                        <w:txbxContent>
                          <w:p w:rsidR="00B1639F" w:rsidRPr="00BE1C00" w:rsidRDefault="00B1639F" w:rsidP="00EA6CBB">
                            <w:pPr>
                              <w:spacing w:before="0"/>
                              <w:jc w:val="center"/>
                              <w:rPr>
                                <w:b/>
                                <w:color w:val="FFFFFF" w:themeColor="background1"/>
                              </w:rPr>
                            </w:pPr>
                            <w:r w:rsidRPr="00BE1C00">
                              <w:rPr>
                                <w:b/>
                                <w:color w:val="FFFFFF" w:themeColor="background1"/>
                              </w:rPr>
                              <w:t>2</w:t>
                            </w:r>
                          </w:p>
                          <w:p w:rsidR="00B1639F" w:rsidRDefault="00B1639F" w:rsidP="00EA6CBB"/>
                          <w:p w:rsidR="00B1639F" w:rsidRPr="007F0274" w:rsidRDefault="00B1639F" w:rsidP="00EA6CBB">
                            <w:pPr>
                              <w:jc w:val="center"/>
                              <w:rPr>
                                <w:b/>
                              </w:rPr>
                            </w:pPr>
                            <w:r>
                              <w:rPr>
                                <w:b/>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538E9" id="Oval 351" o:spid="_x0000_s1029" style="position:absolute;left:0;text-align:left;margin-left:352.05pt;margin-top:58.25pt;width:18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" fillcolor="#4f81bd" stroked="f" strokeweight="2pt">
                <v:textbox inset="0,0,0,0">
                  <w:txbxContent>
                    <w:p w:rsidR="00B1639F" w:rsidRPr="00BE1C00" w:rsidRDefault="00B1639F" w:rsidP="00EA6CBB">
                      <w:pPr>
                        <w:spacing w:before="0"/>
                        <w:jc w:val="center"/>
                        <w:rPr>
                          <w:b/>
                          <w:color w:val="FFFFFF" w:themeColor="background1"/>
                        </w:rPr>
                      </w:pPr>
                      <w:r w:rsidRPr="00BE1C00">
                        <w:rPr>
                          <w:b/>
                          <w:color w:val="FFFFFF" w:themeColor="background1"/>
                        </w:rPr>
                        <w:t>2</w:t>
                      </w:r>
                    </w:p>
                    <w:p w:rsidR="00B1639F" w:rsidRDefault="00B1639F" w:rsidP="00EA6CBB"/>
                    <w:p w:rsidR="00B1639F" w:rsidRPr="007F0274" w:rsidRDefault="00B1639F" w:rsidP="00EA6CBB">
                      <w:pPr>
                        <w:jc w:val="center"/>
                        <w:rPr>
                          <w:b/>
                        </w:rPr>
                      </w:pPr>
                      <w:r>
                        <w:rPr>
                          <w:b/>
                        </w:rPr>
                        <w:t>2</w:t>
                      </w:r>
                    </w:p>
                  </w:txbxContent>
                </v:textbox>
              </v:oval>
            </w:pict>
          </mc:Fallback>
        </mc:AlternateContent>
      </w:r>
      <w:r>
        <w:rPr>
          <w:noProof/>
        </w:rPr>
        <w:drawing>
          <wp:inline distT="0" distB="0" distL="0" distR="0" wp14:anchorId="171319A7" wp14:editId="52CBDEA7">
            <wp:extent cx="3629025" cy="1838325"/>
            <wp:effectExtent l="0" t="0" r="0" b="9525"/>
            <wp:docPr id="17"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0" cstate="print">
                      <a:extLst>
                        <a:ext uri="{28A0092B-C50C-407E-A947-70E740481C1C}">
                          <a14:useLocalDpi xmlns:a14="http://schemas.microsoft.com/office/drawing/2010/main" val="0"/>
                        </a:ext>
                      </a:extLst>
                    </a:blip>
                    <a:srcRect t="-1276" r="46716" b="82404"/>
                    <a:stretch>
                      <a:fillRect/>
                    </a:stretch>
                  </pic:blipFill>
                  <pic:spPr bwMode="auto">
                    <a:xfrm>
                      <a:off x="0" y="0"/>
                      <a:ext cx="3629025" cy="1838325"/>
                    </a:xfrm>
                    <a:prstGeom prst="rect">
                      <a:avLst/>
                    </a:prstGeom>
                    <a:noFill/>
                    <a:ln>
                      <a:noFill/>
                    </a:ln>
                  </pic:spPr>
                </pic:pic>
              </a:graphicData>
            </a:graphic>
          </wp:inline>
        </w:drawing>
      </w:r>
    </w:p>
    <w:p w:rsidR="00EA6CBB" w:rsidRDefault="00EA6CBB" w:rsidP="00EA6CBB">
      <w:pPr>
        <w:pStyle w:val="Caption"/>
      </w:pPr>
      <w:r w:rsidRPr="00F63029">
        <w:rPr>
          <w:b/>
        </w:rPr>
        <w:t xml:space="preserve">Figure </w:t>
      </w:r>
      <w:r w:rsidRPr="00F63029">
        <w:rPr>
          <w:b/>
        </w:rPr>
        <w:fldChar w:fldCharType="begin"/>
      </w:r>
      <w:r w:rsidRPr="00F63029">
        <w:rPr>
          <w:b/>
        </w:rPr>
        <w:instrText xml:space="preserve"> SEQ Figure \* ARABIC </w:instrText>
      </w:r>
      <w:r w:rsidRPr="00F63029">
        <w:rPr>
          <w:b/>
        </w:rPr>
        <w:fldChar w:fldCharType="separate"/>
      </w:r>
      <w:r w:rsidR="00542FD0">
        <w:rPr>
          <w:b/>
          <w:noProof/>
        </w:rPr>
        <w:t>1</w:t>
      </w:r>
      <w:r w:rsidRPr="00F63029">
        <w:rPr>
          <w:b/>
          <w:noProof/>
        </w:rPr>
        <w:fldChar w:fldCharType="end"/>
      </w:r>
      <w:r>
        <w:t>. Example of a sequence diagram used in this document.</w:t>
      </w:r>
    </w:p>
    <w:p w:rsidR="00EA6CBB" w:rsidRPr="006E0654" w:rsidRDefault="00EA6CBB" w:rsidP="00EA6CBB"/>
    <w:p w:rsidR="00EA6CBB" w:rsidRDefault="00EA6CBB" w:rsidP="00851E41">
      <w:pPr>
        <w:pStyle w:val="ListParagraph"/>
        <w:numPr>
          <w:ilvl w:val="0"/>
          <w:numId w:val="12"/>
        </w:numPr>
        <w:spacing w:before="0" w:after="200" w:line="276" w:lineRule="auto"/>
      </w:pPr>
      <w:r>
        <w:t xml:space="preserve">Each actor in the sequence diagram (i.e., a client or a server) has a “swimlane” that chronicles their interactions over time. Communication among the actors is depicted with arrows. In this diagram, there are three actors: “Client A,” a WS-BD “Service,” and “Client B.” </w:t>
      </w:r>
    </w:p>
    <w:p w:rsidR="00EA6CBB" w:rsidRDefault="00EA6CBB" w:rsidP="00EA6CBB">
      <w:pPr>
        <w:pStyle w:val="ListParagraph"/>
      </w:pPr>
    </w:p>
    <w:p w:rsidR="00EA6CBB" w:rsidRDefault="00EA6CBB" w:rsidP="00851E41">
      <w:pPr>
        <w:pStyle w:val="ListParagraph"/>
        <w:numPr>
          <w:ilvl w:val="0"/>
          <w:numId w:val="12"/>
        </w:numPr>
        <w:spacing w:before="0" w:after="200" w:line="276" w:lineRule="auto"/>
      </w:pPr>
      <w:r>
        <w:t>State information notable to the example is depicted in an elongated diamond shape within the swimlane of the relevant actor.  In this example, it is significant that the initial “lock owner” for the “Service” actor is “(none)” and that the “lock owner” changes to “{A1234567…}” after a communication from Client A.</w:t>
      </w:r>
    </w:p>
    <w:p w:rsidR="00EA6CBB" w:rsidRDefault="00EA6CBB" w:rsidP="00EA6CBB">
      <w:pPr>
        <w:pStyle w:val="ListParagraph"/>
      </w:pPr>
    </w:p>
    <w:p w:rsidR="00EA6CBB" w:rsidRDefault="00EA6CBB" w:rsidP="00851E41">
      <w:pPr>
        <w:pStyle w:val="ListParagraph"/>
        <w:numPr>
          <w:ilvl w:val="0"/>
          <w:numId w:val="12"/>
        </w:numPr>
        <w:spacing w:before="0" w:after="200" w:line="276" w:lineRule="auto"/>
      </w:pPr>
      <w:r>
        <w:t xml:space="preserve">Unless otherwise noted, a solid arrow represents the request (initiation) of an HTTP request; the </w:t>
      </w:r>
      <w:r w:rsidRPr="00A60A6E">
        <w:rPr>
          <w:i/>
        </w:rPr>
        <w:t>opening</w:t>
      </w:r>
      <w:r>
        <w:t xml:space="preserve"> of an HTTP socket connection and the transfer of information from a source to its </w:t>
      </w:r>
      <w:r>
        <w:lastRenderedPageBreak/>
        <w:t>destination. The arrow begins on the swimlane of the originator and ends on the swimlane of the destination.  The order of the request and the operation name (§</w:t>
      </w:r>
      <w:r>
        <w:fldChar w:fldCharType="begin"/>
      </w:r>
      <w:r>
        <w:instrText xml:space="preserve"> REF _Ref311027437 \r \h  \* MERGEFORMAT </w:instrText>
      </w:r>
      <w:r>
        <w:fldChar w:fldCharType="separate"/>
      </w:r>
      <w:r w:rsidR="00542FD0">
        <w:t>6.3</w:t>
      </w:r>
      <w:r>
        <w:fldChar w:fldCharType="end"/>
      </w:r>
      <w:r>
        <w:t xml:space="preserve"> through §</w:t>
      </w:r>
      <w:r>
        <w:fldChar w:fldCharType="begin"/>
      </w:r>
      <w:r>
        <w:instrText xml:space="preserve"> REF _Ref458779585 \r \h </w:instrText>
      </w:r>
      <w:r>
        <w:fldChar w:fldCharType="separate"/>
      </w:r>
      <w:r w:rsidR="00542FD0">
        <w:t>6.21</w:t>
      </w:r>
      <w:r>
        <w:fldChar w:fldCharType="end"/>
      </w:r>
      <w:r>
        <w:t>) are shown above the arrow. URL and/or payload parameters significant to the example are shown below the arrow. In this example, the first communication occurs when Client A opens a connection to the Service, initiating a “lock” request, where the “sessionId” parameter is “{A1234567…}.”</w:t>
      </w:r>
    </w:p>
    <w:p w:rsidR="00EA6CBB" w:rsidRDefault="00EA6CBB" w:rsidP="00EA6CBB">
      <w:pPr>
        <w:pStyle w:val="ListParagraph"/>
      </w:pPr>
    </w:p>
    <w:p w:rsidR="00EA6CBB" w:rsidRDefault="00EA6CBB" w:rsidP="00851E41">
      <w:pPr>
        <w:pStyle w:val="ListParagraph"/>
        <w:numPr>
          <w:ilvl w:val="0"/>
          <w:numId w:val="12"/>
        </w:numPr>
        <w:spacing w:before="0" w:after="0" w:line="276" w:lineRule="auto"/>
      </w:pPr>
      <w:r>
        <w:t xml:space="preserve">Unless otherwise noted, a dotted arrow represents the response (completion) of a particular HTTP request; the </w:t>
      </w:r>
      <w:r w:rsidRPr="00346E1D">
        <w:rPr>
          <w:i/>
        </w:rPr>
        <w:t xml:space="preserve">closing </w:t>
      </w:r>
      <w:r>
        <w:t xml:space="preserve">of an HTTP socket connection and the transfer of information back from the destination to the source. The arrow </w:t>
      </w:r>
      <w:r w:rsidRPr="00E53CB9">
        <w:t>starts</w:t>
      </w:r>
      <w:r w:rsidRPr="00346E1D">
        <w:rPr>
          <w:i/>
        </w:rPr>
        <w:t xml:space="preserve"> </w:t>
      </w:r>
      <w:r>
        <w:t xml:space="preserve">on the originating request’s </w:t>
      </w:r>
      <w:r w:rsidRPr="00346E1D">
        <w:rPr>
          <w:i/>
        </w:rPr>
        <w:t>destination</w:t>
      </w:r>
      <w:r>
        <w:t xml:space="preserve"> and ends on the swimlane of actor that </w:t>
      </w:r>
      <w:r w:rsidRPr="00346E1D">
        <w:rPr>
          <w:i/>
        </w:rPr>
        <w:t xml:space="preserve">originated </w:t>
      </w:r>
      <w:r>
        <w:t>the request. The order of the request, and the name of the operation that being replied to is shown above the arrow.  Significant data “returned” to the source is shown below the arrow in the form of a Result (§</w:t>
      </w:r>
      <w:r>
        <w:fldChar w:fldCharType="begin"/>
      </w:r>
      <w:r>
        <w:instrText xml:space="preserve"> REF _Ref430078515 \r \h </w:instrText>
      </w:r>
      <w:r>
        <w:fldChar w:fldCharType="separate"/>
      </w:r>
      <w:r w:rsidR="00542FD0">
        <w:t>3.13</w:t>
      </w:r>
      <w:r>
        <w:fldChar w:fldCharType="end"/>
      </w:r>
      <w:r>
        <w:t>). Notice that the source, destination, and operation name provide the means to match the response corresponds to a particular request—there is no other visual indicator. In this example, the second communication is the response to the “lock” request, where the service returns a “status” of “success.</w:t>
      </w:r>
    </w:p>
    <w:p w:rsidR="00EA6CBB" w:rsidRDefault="00EA6CBB" w:rsidP="00EA6CBB">
      <w:pPr>
        <w:pStyle w:val="ListParagraph"/>
        <w:spacing w:after="0"/>
      </w:pPr>
    </w:p>
    <w:p w:rsidR="00EA6CBB" w:rsidRDefault="00EA6CBB" w:rsidP="00EA6CBB">
      <w:r>
        <w:t>In general, “{A1234567…}” and “{B890B123…}” are used to represent session ids (§</w:t>
      </w:r>
      <w:r>
        <w:fldChar w:fldCharType="begin"/>
      </w:r>
      <w:r>
        <w:instrText xml:space="preserve"> REF _Ref283989051 \r \h </w:instrText>
      </w:r>
      <w:r>
        <w:fldChar w:fldCharType="separate"/>
      </w:r>
      <w:r w:rsidR="00542FD0">
        <w:t>2.4.3</w:t>
      </w:r>
      <w:r>
        <w:fldChar w:fldCharType="end"/>
      </w:r>
      <w:r>
        <w:t>,</w:t>
      </w:r>
      <w:r w:rsidRPr="00C613EC">
        <w:t xml:space="preserve"> </w:t>
      </w:r>
      <w:r>
        <w:t>§</w:t>
      </w:r>
      <w:r>
        <w:fldChar w:fldCharType="begin"/>
      </w:r>
      <w:r>
        <w:instrText xml:space="preserve"> REF _Ref311029483 \r \h </w:instrText>
      </w:r>
      <w:r>
        <w:fldChar w:fldCharType="separate"/>
      </w:r>
      <w:r w:rsidR="00542FD0">
        <w:t>3.14.3</w:t>
      </w:r>
      <w:r>
        <w:fldChar w:fldCharType="end"/>
      </w:r>
      <w:r>
        <w:t>, §</w:t>
      </w:r>
      <w:r>
        <w:fldChar w:fldCharType="begin"/>
      </w:r>
      <w:r>
        <w:instrText xml:space="preserve"> REF _Ref311029562 \r \h </w:instrText>
      </w:r>
      <w:r>
        <w:fldChar w:fldCharType="separate"/>
      </w:r>
      <w:r w:rsidR="00542FD0">
        <w:t>6.3</w:t>
      </w:r>
      <w:r>
        <w:fldChar w:fldCharType="end"/>
      </w:r>
      <w:r>
        <w:t>); “{</w:t>
      </w:r>
      <w:r w:rsidRPr="003C4B52">
        <w:t>C1D10123...}</w:t>
      </w:r>
      <w:r>
        <w:t>” and “{D2E21234...}” represent capture ids (§</w:t>
      </w:r>
      <w:r>
        <w:fldChar w:fldCharType="begin"/>
      </w:r>
      <w:r>
        <w:instrText xml:space="preserve"> REF _Ref311029483 \r \h </w:instrText>
      </w:r>
      <w:r>
        <w:fldChar w:fldCharType="separate"/>
      </w:r>
      <w:r w:rsidR="00542FD0">
        <w:t>3.14.3</w:t>
      </w:r>
      <w:r>
        <w:fldChar w:fldCharType="end"/>
      </w:r>
      <w:r>
        <w:t>, §</w:t>
      </w:r>
      <w:r>
        <w:fldChar w:fldCharType="begin"/>
      </w:r>
      <w:r>
        <w:instrText xml:space="preserve"> REF _Ref311029498 \r \h </w:instrText>
      </w:r>
      <w:r>
        <w:fldChar w:fldCharType="separate"/>
      </w:r>
      <w:r w:rsidR="00542FD0">
        <w:t>6.12.4.14</w:t>
      </w:r>
      <w:r>
        <w:fldChar w:fldCharType="end"/>
      </w:r>
      <w:r>
        <w:t>).</w:t>
      </w:r>
    </w:p>
    <w:p w:rsidR="00EA6CBB" w:rsidRDefault="00EA6CBB" w:rsidP="00EA6CBB">
      <w:pPr>
        <w:pStyle w:val="Heading3"/>
        <w:numPr>
          <w:ilvl w:val="2"/>
          <w:numId w:val="2"/>
        </w:numPr>
      </w:pPr>
      <w:bookmarkStart w:id="25" w:name="_Toc480200279"/>
      <w:bookmarkStart w:id="26" w:name="_Toc488327733"/>
      <w:r>
        <w:t>Examples</w:t>
      </w:r>
      <w:bookmarkEnd w:id="25"/>
      <w:bookmarkEnd w:id="26"/>
    </w:p>
    <w:p w:rsidR="00EA6CBB" w:rsidRPr="00DD522D" w:rsidRDefault="00EA6CBB" w:rsidP="00EA6CBB">
      <w:r>
        <w:t>Unless specified otherwise, all examples and sample code are provided for illustrative purposes and are informative.</w:t>
      </w:r>
    </w:p>
    <w:p w:rsidR="00EA6CBB" w:rsidRDefault="00EA6CBB" w:rsidP="00B1639F">
      <w:pPr>
        <w:pStyle w:val="Heading1"/>
      </w:pPr>
      <w:bookmarkStart w:id="27" w:name="_Toc85472898"/>
      <w:bookmarkStart w:id="28" w:name="_Toc287332014"/>
      <w:bookmarkStart w:id="29" w:name="_Toc396135141"/>
      <w:bookmarkStart w:id="30" w:name="_Toc480200280"/>
      <w:bookmarkStart w:id="31" w:name="_Toc488327734"/>
      <w:r>
        <w:lastRenderedPageBreak/>
        <w:t>D</w:t>
      </w:r>
      <w:r w:rsidRPr="00B3294A">
        <w:t>esign Concepts and Architecture</w:t>
      </w:r>
      <w:bookmarkEnd w:id="29"/>
      <w:bookmarkEnd w:id="30"/>
      <w:bookmarkEnd w:id="31"/>
    </w:p>
    <w:p w:rsidR="00EA6CBB" w:rsidRDefault="00EA6CBB" w:rsidP="00EA6CBB">
      <w:r w:rsidRPr="000E131A">
        <w:t xml:space="preserve">This section describes the major design concepts and overall architecture of </w:t>
      </w:r>
      <w:r>
        <w:t>WS-BD</w:t>
      </w:r>
      <w:r w:rsidRPr="000E131A">
        <w:t xml:space="preserve">. The main purpose of a </w:t>
      </w:r>
      <w:r>
        <w:t>WS-BD</w:t>
      </w:r>
      <w:r w:rsidRPr="000E131A">
        <w:t xml:space="preserve"> service is to expose a target biometric sensor to clients via web services.</w:t>
      </w:r>
    </w:p>
    <w:p w:rsidR="00EA6CBB" w:rsidRPr="0012387E" w:rsidRDefault="00EA6CBB" w:rsidP="00EA6CBB">
      <w:r>
        <w:t>This specification provides a framework for deploying and invoking core synchronous operations via lightweight web service protocols for the command and control of biometric sensors. The design of this specification is influenced heavily by the REST architecture; deviations and tradeoffs were made to accommodate the inherent mismatches between the REST design goals and the limitations of devices that are (typically) oriented for a single-user.</w:t>
      </w:r>
    </w:p>
    <w:p w:rsidR="00EA6CBB" w:rsidRPr="00B3294A" w:rsidRDefault="00EA6CBB" w:rsidP="00EA6CBB">
      <w:pPr>
        <w:pStyle w:val="Heading2"/>
        <w:numPr>
          <w:ilvl w:val="1"/>
          <w:numId w:val="2"/>
        </w:numPr>
      </w:pPr>
      <w:bookmarkStart w:id="32" w:name="_Ref363508285"/>
      <w:bookmarkStart w:id="33" w:name="_Toc396135142"/>
      <w:bookmarkStart w:id="34" w:name="_Toc480200281"/>
      <w:bookmarkStart w:id="35" w:name="_Toc488327735"/>
      <w:r w:rsidRPr="00B3294A">
        <w:t>Interoperability</w:t>
      </w:r>
      <w:bookmarkEnd w:id="32"/>
      <w:bookmarkEnd w:id="33"/>
      <w:bookmarkEnd w:id="34"/>
      <w:bookmarkEnd w:id="35"/>
    </w:p>
    <w:p w:rsidR="00EA6CBB" w:rsidRPr="000E131A" w:rsidRDefault="00B1639F" w:rsidP="00EA6CBB">
      <w:pPr>
        <w:rPr>
          <w:i/>
        </w:rPr>
      </w:pPr>
      <w:hyperlink r:id="rId91" w:tooltip="ISO/IEC 2382 (page does not exist)" w:history="1">
        <w:r w:rsidR="00EA6CBB" w:rsidRPr="000E131A">
          <w:t>ISO/IEC 2382</w:t>
        </w:r>
      </w:hyperlink>
      <w:r w:rsidR="00EA6CBB" w:rsidRPr="000E131A">
        <w:t xml:space="preserve">-1 (1993) defines </w:t>
      </w:r>
      <w:r w:rsidR="00EA6CBB" w:rsidRPr="000E131A">
        <w:rPr>
          <w:i/>
        </w:rPr>
        <w:t xml:space="preserve">interoperability </w:t>
      </w:r>
      <w:r w:rsidR="00EA6CBB" w:rsidRPr="000E131A">
        <w:t>as “</w:t>
      </w:r>
      <w:r w:rsidR="00EA6CBB" w:rsidRPr="000E131A">
        <w:rPr>
          <w:i/>
        </w:rPr>
        <w:t>the capability to communicate, execute programs, or transfer data among various functional units in a manner that requires the user to have little to no knowledge of the unique c</w:t>
      </w:r>
      <w:r w:rsidR="00EA6CBB">
        <w:rPr>
          <w:i/>
        </w:rPr>
        <w:t>haracteristics of those units.”</w:t>
      </w:r>
    </w:p>
    <w:p w:rsidR="00EA6CBB" w:rsidRPr="00EA3A90" w:rsidRDefault="00EA6CBB" w:rsidP="00EA6CBB">
      <w:pPr>
        <w:rPr>
          <w:rStyle w:val="Editorial"/>
          <w:i w:val="0"/>
        </w:rPr>
      </w:pPr>
      <w:r w:rsidRPr="000E131A">
        <w:t>Conformance to a standard does not necessarily guarantee interoperability.</w:t>
      </w:r>
      <w:r>
        <w:t xml:space="preserve"> An example is conformance to an HTML specification. An HTML page </w:t>
      </w:r>
      <w:r w:rsidRPr="00007375">
        <w:t>may</w:t>
      </w:r>
      <w:r>
        <w:t xml:space="preserve"> be conformant to the HTML 4.0 specification, but it is not interoperable between web browsers. Each browser has its own interpretation of how the content </w:t>
      </w:r>
      <w:r w:rsidRPr="00531B6B">
        <w:t>should</w:t>
      </w:r>
      <w:r>
        <w:t xml:space="preserve"> be displayed. To overcome this, web developers add a note suggesting which web browsers are compatible for viewing. Interoperable web pages need to have the same visual outcome independent of which browser is used.</w:t>
      </w:r>
    </w:p>
    <w:p w:rsidR="00EA6CBB" w:rsidRDefault="00EA6CBB" w:rsidP="00EA6CBB">
      <w:r w:rsidRPr="000E131A">
        <w:t xml:space="preserve">A major design goal of </w:t>
      </w:r>
      <w:r>
        <w:t>WS-BD</w:t>
      </w:r>
      <w:r w:rsidRPr="000E131A">
        <w:t xml:space="preserve"> is to </w:t>
      </w:r>
      <w:r w:rsidRPr="000E131A">
        <w:rPr>
          <w:i/>
        </w:rPr>
        <w:t xml:space="preserve">maximize </w:t>
      </w:r>
      <w:r w:rsidRPr="000E131A">
        <w:t xml:space="preserve">interoperability, by </w:t>
      </w:r>
      <w:r w:rsidRPr="000E131A">
        <w:rPr>
          <w:i/>
        </w:rPr>
        <w:t xml:space="preserve">minimizing </w:t>
      </w:r>
      <w:r w:rsidRPr="000E131A">
        <w:t xml:space="preserve">the required “knowledge of the unique characteristics” of a component that supports </w:t>
      </w:r>
      <w:r>
        <w:t>WS-BD</w:t>
      </w:r>
      <w:r w:rsidRPr="000E131A">
        <w:t>.</w:t>
      </w:r>
      <w:r>
        <w:t xml:space="preserve">  The authors recognize that conformance to this specification alone cannot guarantee interoperability; although a minimum degree of functionality is implied. Sensor </w:t>
      </w:r>
      <w:r w:rsidRPr="00DA75C2">
        <w:rPr>
          <w:i/>
        </w:rPr>
        <w:t>profiles</w:t>
      </w:r>
      <w:r>
        <w:t xml:space="preserve"> and accompanying conformance tests will need to be developed to provide better guarantees of interoperability, and will be released in the future.</w:t>
      </w:r>
    </w:p>
    <w:p w:rsidR="00EA6CBB" w:rsidRDefault="00EA6CBB" w:rsidP="00EA6CBB">
      <w:pPr>
        <w:pStyle w:val="Heading2"/>
        <w:numPr>
          <w:ilvl w:val="1"/>
          <w:numId w:val="2"/>
        </w:numPr>
      </w:pPr>
      <w:bookmarkStart w:id="36" w:name="_Toc301441115"/>
      <w:bookmarkStart w:id="37" w:name="_Toc310325456"/>
      <w:bookmarkStart w:id="38" w:name="_Toc349029576"/>
      <w:bookmarkStart w:id="39" w:name="_Toc396135143"/>
      <w:bookmarkStart w:id="40" w:name="_Toc480200282"/>
      <w:bookmarkStart w:id="41" w:name="_Toc488327736"/>
      <w:r w:rsidRPr="000E131A">
        <w:t>Architectural Components</w:t>
      </w:r>
      <w:bookmarkEnd w:id="36"/>
      <w:bookmarkEnd w:id="37"/>
      <w:bookmarkEnd w:id="38"/>
      <w:bookmarkEnd w:id="39"/>
      <w:bookmarkEnd w:id="40"/>
      <w:bookmarkEnd w:id="41"/>
    </w:p>
    <w:p w:rsidR="00EA6CBB" w:rsidRPr="00B3294A" w:rsidRDefault="00EA6CBB" w:rsidP="00EA6CBB">
      <w:r w:rsidRPr="000E131A">
        <w:t xml:space="preserve">Before discussing the envisioned use of </w:t>
      </w:r>
      <w:r>
        <w:t>WS-BD</w:t>
      </w:r>
      <w:r w:rsidRPr="000E131A">
        <w:t xml:space="preserve">, it </w:t>
      </w:r>
      <w:r>
        <w:t>is</w:t>
      </w:r>
      <w:r w:rsidRPr="000E131A">
        <w:t xml:space="preserve"> useful to distinguish between the various components that comprise a </w:t>
      </w:r>
      <w:r>
        <w:t>WS-BD</w:t>
      </w:r>
      <w:r w:rsidRPr="000E131A">
        <w:t xml:space="preserve"> implementation. These are </w:t>
      </w:r>
      <w:r w:rsidRPr="000E131A">
        <w:rPr>
          <w:i/>
        </w:rPr>
        <w:t>logical</w:t>
      </w:r>
      <w:r w:rsidRPr="000E131A">
        <w:rPr>
          <w:b/>
          <w:i/>
        </w:rPr>
        <w:t xml:space="preserve"> </w:t>
      </w:r>
      <w:r w:rsidRPr="000E131A">
        <w:t xml:space="preserve">components </w:t>
      </w:r>
      <w:r>
        <w:t xml:space="preserve">that </w:t>
      </w:r>
      <w:r w:rsidRPr="00007375">
        <w:t>may</w:t>
      </w:r>
      <w:r w:rsidRPr="000E131A">
        <w:t xml:space="preserve"> or </w:t>
      </w:r>
      <w:r w:rsidRPr="00007375">
        <w:t>may not correspond</w:t>
      </w:r>
      <w:r w:rsidRPr="000E131A">
        <w:t xml:space="preserve"> to particular </w:t>
      </w:r>
      <w:r w:rsidRPr="000E131A">
        <w:rPr>
          <w:i/>
        </w:rPr>
        <w:t>physical</w:t>
      </w:r>
      <w:r w:rsidRPr="000E131A">
        <w:t xml:space="preserve"> boundaries. This distinction becomes vital in understanding </w:t>
      </w:r>
      <w:r>
        <w:t>WS-BD</w:t>
      </w:r>
      <w:r w:rsidRPr="000E131A">
        <w:t>’s operational models.</w:t>
      </w:r>
    </w:p>
    <w:p w:rsidR="00EA6CBB" w:rsidRDefault="00EA6CBB" w:rsidP="00EA6CBB">
      <w:pPr>
        <w:pStyle w:val="Heading3"/>
        <w:numPr>
          <w:ilvl w:val="2"/>
          <w:numId w:val="2"/>
        </w:numPr>
      </w:pPr>
      <w:bookmarkStart w:id="42" w:name="_Toc301441116"/>
      <w:bookmarkStart w:id="43" w:name="_Toc310325457"/>
      <w:bookmarkStart w:id="44" w:name="_Toc349029577"/>
      <w:bookmarkStart w:id="45" w:name="_Toc396135144"/>
      <w:bookmarkStart w:id="46" w:name="_Toc480200283"/>
      <w:bookmarkStart w:id="47" w:name="_Toc488327737"/>
      <w:r w:rsidRPr="000E131A">
        <w:t>Client</w:t>
      </w:r>
      <w:bookmarkEnd w:id="42"/>
      <w:bookmarkEnd w:id="43"/>
      <w:bookmarkEnd w:id="44"/>
      <w:bookmarkEnd w:id="45"/>
      <w:bookmarkEnd w:id="46"/>
      <w:bookmarkEnd w:id="47"/>
    </w:p>
    <w:p w:rsidR="00EA6CBB" w:rsidRPr="000E131A" w:rsidRDefault="00EA6CBB" w:rsidP="00EA6CBB">
      <w:r w:rsidRPr="000E131A">
        <w:t xml:space="preserve">A </w:t>
      </w:r>
      <w:r w:rsidRPr="000E131A">
        <w:rPr>
          <w:i/>
        </w:rPr>
        <w:t>client</w:t>
      </w:r>
      <w:r w:rsidRPr="000E131A">
        <w:t xml:space="preserve"> is any software component that originates requests for biometric acquisition. Note that a client might be one of many hosted in a parent (logical or physical) component, and that a client might </w:t>
      </w:r>
      <w:r>
        <w:t>send</w:t>
      </w:r>
      <w:r w:rsidRPr="000E131A">
        <w:t xml:space="preserve"> requests to a variety of destinations.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8323"/>
      </w:tblGrid>
      <w:tr w:rsidR="00EA6CBB" w:rsidRPr="000E131A" w:rsidTr="00EA6CBB">
        <w:trPr>
          <w:trHeight w:val="1025"/>
        </w:trPr>
        <w:tc>
          <w:tcPr>
            <w:tcW w:w="654" w:type="pct"/>
            <w:tcBorders>
              <w:right w:val="nil"/>
            </w:tcBorders>
            <w:shd w:val="clear" w:color="auto" w:fill="auto"/>
            <w:vAlign w:val="center"/>
          </w:tcPr>
          <w:p w:rsidR="00EA6CBB" w:rsidRPr="000E131A" w:rsidRDefault="00EA6CBB" w:rsidP="00EA6CBB">
            <w:pPr>
              <w:jc w:val="center"/>
            </w:pPr>
            <w:r>
              <w:rPr>
                <w:noProof/>
              </w:rPr>
              <w:drawing>
                <wp:inline distT="0" distB="0" distL="0" distR="0" wp14:anchorId="72299557" wp14:editId="4053214B">
                  <wp:extent cx="276225" cy="514350"/>
                  <wp:effectExtent l="0" t="0" r="952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76225" cy="514350"/>
                          </a:xfrm>
                          <a:prstGeom prst="rect">
                            <a:avLst/>
                          </a:prstGeom>
                          <a:noFill/>
                          <a:ln>
                            <a:noFill/>
                          </a:ln>
                        </pic:spPr>
                      </pic:pic>
                    </a:graphicData>
                  </a:graphic>
                </wp:inline>
              </w:drawing>
            </w:r>
          </w:p>
        </w:tc>
        <w:tc>
          <w:tcPr>
            <w:tcW w:w="4346" w:type="pct"/>
            <w:tcBorders>
              <w:left w:val="nil"/>
            </w:tcBorders>
            <w:shd w:val="clear" w:color="auto" w:fill="auto"/>
            <w:vAlign w:val="center"/>
          </w:tcPr>
          <w:p w:rsidR="00EA6CBB" w:rsidRPr="000E131A" w:rsidRDefault="00EA6CBB" w:rsidP="00EA6CBB">
            <w:r w:rsidRPr="000E131A">
              <w:t xml:space="preserve">This icon is used to depict an arbitrary </w:t>
            </w:r>
            <w:r>
              <w:t>WS-BD</w:t>
            </w:r>
            <w:r w:rsidRPr="000E131A">
              <w:t xml:space="preserve"> client. A personal digital assistant (PDA) is used to serve as a reminder that a client might be hosted on a non-traditional computer.</w:t>
            </w:r>
          </w:p>
        </w:tc>
      </w:tr>
    </w:tbl>
    <w:p w:rsidR="00EA6CBB" w:rsidRDefault="00EA6CBB" w:rsidP="00EA6CBB"/>
    <w:p w:rsidR="00EA6CBB" w:rsidRDefault="00EA6CBB" w:rsidP="00EA6CBB">
      <w:pPr>
        <w:pStyle w:val="Heading3"/>
        <w:numPr>
          <w:ilvl w:val="2"/>
          <w:numId w:val="2"/>
        </w:numPr>
      </w:pPr>
      <w:bookmarkStart w:id="48" w:name="_Ref363506931"/>
      <w:bookmarkStart w:id="49" w:name="_Toc396135145"/>
      <w:bookmarkStart w:id="50" w:name="_Toc480200284"/>
      <w:bookmarkStart w:id="51" w:name="_Toc488327738"/>
      <w:r>
        <w:t>Sensor</w:t>
      </w:r>
      <w:bookmarkEnd w:id="48"/>
      <w:bookmarkEnd w:id="49"/>
      <w:bookmarkEnd w:id="50"/>
      <w:bookmarkEnd w:id="51"/>
    </w:p>
    <w:p w:rsidR="00EA6CBB" w:rsidRPr="000E131A" w:rsidRDefault="00EA6CBB" w:rsidP="00EA6CBB">
      <w:r w:rsidRPr="000E131A">
        <w:t xml:space="preserve">A biometric </w:t>
      </w:r>
      <w:r w:rsidRPr="000E131A">
        <w:rPr>
          <w:i/>
        </w:rPr>
        <w:t>sensor</w:t>
      </w:r>
      <w:r w:rsidRPr="000E131A">
        <w:t xml:space="preserve"> is any componen</w:t>
      </w:r>
      <w:r>
        <w:t xml:space="preserve">t that is capable of acquiring </w:t>
      </w:r>
      <w:r w:rsidRPr="000E131A">
        <w:t xml:space="preserve">a </w:t>
      </w:r>
      <w:r>
        <w:t xml:space="preserve">digital </w:t>
      </w:r>
      <w:r w:rsidRPr="000E131A">
        <w:t>biometric</w:t>
      </w:r>
      <w:r>
        <w:t xml:space="preserve"> sample</w:t>
      </w:r>
      <w:r w:rsidRPr="000E131A">
        <w:t xml:space="preserve">. Most sensor components are hosted within a dedicated hardware component, but this is not </w:t>
      </w:r>
      <w:r>
        <w:t>always</w:t>
      </w:r>
      <w:r w:rsidRPr="000E131A">
        <w:t xml:space="preserve"> true. For example, a keyboard is a general input device, but might also be used for a keystroke dynamics biometric.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2"/>
        <w:gridCol w:w="8314"/>
      </w:tblGrid>
      <w:tr w:rsidR="00EA6CBB" w:rsidRPr="000E131A" w:rsidTr="00EA6CBB">
        <w:trPr>
          <w:trHeight w:val="901"/>
        </w:trPr>
        <w:tc>
          <w:tcPr>
            <w:tcW w:w="659" w:type="pct"/>
            <w:shd w:val="clear" w:color="auto" w:fill="auto"/>
            <w:vAlign w:val="center"/>
          </w:tcPr>
          <w:p w:rsidR="00EA6CBB" w:rsidRPr="000E131A" w:rsidRDefault="00EA6CBB" w:rsidP="00EA6CBB">
            <w:pPr>
              <w:jc w:val="center"/>
            </w:pPr>
            <w:r>
              <w:rPr>
                <w:noProof/>
              </w:rPr>
              <w:lastRenderedPageBreak/>
              <w:drawing>
                <wp:inline distT="0" distB="0" distL="0" distR="0" wp14:anchorId="5031094B" wp14:editId="043E744A">
                  <wp:extent cx="600075" cy="438150"/>
                  <wp:effectExtent l="0" t="0" r="9525" b="0"/>
                  <wp:docPr id="3"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tc>
        <w:tc>
          <w:tcPr>
            <w:tcW w:w="4341" w:type="pct"/>
            <w:shd w:val="clear" w:color="auto" w:fill="auto"/>
            <w:vAlign w:val="center"/>
          </w:tcPr>
          <w:p w:rsidR="00EA6CBB" w:rsidRPr="000E131A" w:rsidRDefault="00EA6CBB" w:rsidP="00EA6CBB">
            <w:r w:rsidRPr="000E131A">
              <w:t xml:space="preserve">This icon is used to depict a biometric </w:t>
            </w:r>
            <w:r>
              <w:t>sensor</w:t>
            </w:r>
            <w:r w:rsidRPr="000E131A">
              <w:t xml:space="preserve">. The icon has a vague similarity to a fingerprint scanner, but </w:t>
            </w:r>
            <w:r w:rsidRPr="00531B6B">
              <w:t>should</w:t>
            </w:r>
            <w:r w:rsidRPr="000E131A">
              <w:t xml:space="preserve"> be thought of as an arbitrary biometric sensor.</w:t>
            </w:r>
          </w:p>
        </w:tc>
      </w:tr>
    </w:tbl>
    <w:p w:rsidR="00EA6CBB" w:rsidRDefault="00EA6CBB" w:rsidP="00EA6CBB">
      <w:r>
        <w:t>The term “sensor” is</w:t>
      </w:r>
      <w:r w:rsidRPr="000E131A">
        <w:t xml:space="preserve"> used in this document in a singular sense, but </w:t>
      </w:r>
      <w:r w:rsidRPr="00007375">
        <w:t>may</w:t>
      </w:r>
      <w:r w:rsidRPr="000E131A">
        <w:t xml:space="preserve"> in fact be referring to multiple biometric capture devices.</w:t>
      </w:r>
      <w:r>
        <w:t xml:space="preserve"> Because the term “sensor” may have different interpretations, practitioners are encouraged to detail the physical and logical boundaries that define a “sensor” for their given context.</w:t>
      </w:r>
    </w:p>
    <w:p w:rsidR="00EA6CBB" w:rsidRDefault="00EA6CBB" w:rsidP="00EA6CBB">
      <w:pPr>
        <w:pStyle w:val="Heading3"/>
        <w:numPr>
          <w:ilvl w:val="2"/>
          <w:numId w:val="2"/>
        </w:numPr>
      </w:pPr>
      <w:bookmarkStart w:id="52" w:name="_Toc301441118"/>
      <w:bookmarkStart w:id="53" w:name="_Toc310325459"/>
      <w:bookmarkStart w:id="54" w:name="_Toc349029579"/>
      <w:bookmarkStart w:id="55" w:name="_Toc396135146"/>
      <w:bookmarkStart w:id="56" w:name="_Toc480200285"/>
      <w:bookmarkStart w:id="57" w:name="_Toc488327739"/>
      <w:r w:rsidRPr="000E131A">
        <w:t>Sensor Service</w:t>
      </w:r>
      <w:bookmarkEnd w:id="52"/>
      <w:bookmarkEnd w:id="53"/>
      <w:bookmarkEnd w:id="54"/>
      <w:bookmarkEnd w:id="55"/>
      <w:bookmarkEnd w:id="56"/>
      <w:bookmarkEnd w:id="57"/>
    </w:p>
    <w:p w:rsidR="00EA6CBB" w:rsidRPr="000E131A" w:rsidRDefault="00EA6CBB" w:rsidP="00EA6CBB">
      <w:r w:rsidRPr="000E131A">
        <w:t xml:space="preserve">The </w:t>
      </w:r>
      <w:r w:rsidRPr="000E131A">
        <w:rPr>
          <w:i/>
        </w:rPr>
        <w:t xml:space="preserve">sensor service </w:t>
      </w:r>
      <w:r w:rsidRPr="000E131A">
        <w:t>is the “middleware” software component that exposes a biometric sensor to a client through web services. The sensor service adapts HTTP request-response operations to biometric sensor command &amp; control.</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3"/>
        <w:gridCol w:w="8323"/>
      </w:tblGrid>
      <w:tr w:rsidR="00EA6CBB" w:rsidRPr="000E131A" w:rsidTr="00EA6CBB">
        <w:trPr>
          <w:trHeight w:val="901"/>
        </w:trPr>
        <w:tc>
          <w:tcPr>
            <w:tcW w:w="654" w:type="pct"/>
            <w:shd w:val="clear" w:color="auto" w:fill="auto"/>
            <w:vAlign w:val="center"/>
          </w:tcPr>
          <w:p w:rsidR="00EA6CBB" w:rsidRPr="000E131A" w:rsidRDefault="00EA6CBB" w:rsidP="00EA6CBB">
            <w:pPr>
              <w:jc w:val="center"/>
            </w:pPr>
            <w:r>
              <w:rPr>
                <w:noProof/>
              </w:rPr>
              <w:drawing>
                <wp:inline distT="0" distB="0" distL="0" distR="0" wp14:anchorId="6AFFFFE4" wp14:editId="7A08B2D4">
                  <wp:extent cx="428625" cy="495300"/>
                  <wp:effectExtent l="0" t="0" r="952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tc>
        <w:tc>
          <w:tcPr>
            <w:tcW w:w="4346" w:type="pct"/>
            <w:shd w:val="clear" w:color="auto" w:fill="auto"/>
            <w:vAlign w:val="center"/>
          </w:tcPr>
          <w:p w:rsidR="00EA6CBB" w:rsidRPr="000E131A" w:rsidRDefault="00EA6CBB" w:rsidP="00EA6CBB">
            <w:r w:rsidRPr="000E131A">
              <w:t>This icon is used to depict a sensor service. The icon is abstract and has no meaningful form, just as a sensor service is a piece of software that has no physical form.</w:t>
            </w:r>
          </w:p>
        </w:tc>
      </w:tr>
    </w:tbl>
    <w:p w:rsidR="00EA6CBB" w:rsidRPr="000E131A" w:rsidRDefault="00EA6CBB" w:rsidP="00EA6CBB">
      <w:pPr>
        <w:pStyle w:val="Heading2"/>
        <w:numPr>
          <w:ilvl w:val="1"/>
          <w:numId w:val="2"/>
        </w:numPr>
      </w:pPr>
      <w:bookmarkStart w:id="58" w:name="_Toc278273114"/>
      <w:bookmarkStart w:id="59" w:name="_Ref280618268"/>
      <w:bookmarkStart w:id="60" w:name="_Toc301441119"/>
      <w:bookmarkStart w:id="61" w:name="_Toc310325460"/>
      <w:bookmarkStart w:id="62" w:name="_Toc349029580"/>
      <w:bookmarkStart w:id="63" w:name="_Toc396135147"/>
      <w:bookmarkStart w:id="64" w:name="_Toc480200286"/>
      <w:bookmarkStart w:id="65" w:name="_Toc488327740"/>
      <w:r w:rsidRPr="000E131A">
        <w:t>Intended Use</w:t>
      </w:r>
      <w:bookmarkEnd w:id="58"/>
      <w:bookmarkEnd w:id="59"/>
      <w:bookmarkEnd w:id="60"/>
      <w:bookmarkEnd w:id="61"/>
      <w:bookmarkEnd w:id="62"/>
      <w:bookmarkEnd w:id="63"/>
      <w:bookmarkEnd w:id="64"/>
      <w:bookmarkEnd w:id="65"/>
    </w:p>
    <w:p w:rsidR="00EA6CBB" w:rsidRPr="000E131A" w:rsidRDefault="00EA6CBB" w:rsidP="00EA6CBB">
      <w:r w:rsidRPr="000E131A">
        <w:t xml:space="preserve">Each implementation of </w:t>
      </w:r>
      <w:r>
        <w:t>WS-BD</w:t>
      </w:r>
      <w:r w:rsidRPr="000E131A">
        <w:t xml:space="preserve"> will be realized via a mapping of logical to physical components. A distinguishing characteristic of an implementation will be the physical location of the sensor service component. </w:t>
      </w:r>
      <w:r>
        <w:t>WS-BD</w:t>
      </w:r>
      <w:r w:rsidRPr="000E131A">
        <w:t xml:space="preserve"> is designed to support two scenarios</w:t>
      </w:r>
      <w:r>
        <w:t>:</w:t>
      </w:r>
    </w:p>
    <w:p w:rsidR="00EA6CBB" w:rsidRDefault="00EA6CBB" w:rsidP="00851E41">
      <w:pPr>
        <w:pStyle w:val="ListParagraph"/>
        <w:numPr>
          <w:ilvl w:val="0"/>
          <w:numId w:val="16"/>
        </w:numPr>
        <w:spacing w:before="0" w:after="200" w:line="276" w:lineRule="auto"/>
      </w:pPr>
      <w:r w:rsidRPr="00B864BE">
        <w:rPr>
          <w:b/>
        </w:rPr>
        <w:t xml:space="preserve">Physically separated. </w:t>
      </w:r>
      <w:r w:rsidRPr="000E131A">
        <w:t xml:space="preserve">The sensor service and biometric sensor are hosted by different physical components. A </w:t>
      </w:r>
      <w:r w:rsidRPr="00B864BE">
        <w:rPr>
          <w:i/>
        </w:rPr>
        <w:t xml:space="preserve">physically separated service </w:t>
      </w:r>
      <w:r w:rsidRPr="000E131A">
        <w:t xml:space="preserve">is one where there is both a physical and logical separation between the biometric sensor and the service that provides access to it. </w:t>
      </w:r>
    </w:p>
    <w:p w:rsidR="00EA6CBB" w:rsidRPr="000E131A" w:rsidRDefault="00EA6CBB" w:rsidP="00851E41">
      <w:pPr>
        <w:pStyle w:val="ListParagraph"/>
        <w:numPr>
          <w:ilvl w:val="0"/>
          <w:numId w:val="16"/>
        </w:numPr>
        <w:spacing w:before="0" w:after="200" w:line="276" w:lineRule="auto"/>
      </w:pPr>
      <w:bookmarkStart w:id="66" w:name="_Ref310252476"/>
      <w:r w:rsidRPr="00B864BE">
        <w:rPr>
          <w:b/>
        </w:rPr>
        <w:t xml:space="preserve">Physically integrated. </w:t>
      </w:r>
      <w:r w:rsidRPr="000E131A">
        <w:t xml:space="preserve">The sensor service and biometric sensor are hosted within the same physical component. A </w:t>
      </w:r>
      <w:r w:rsidRPr="00B864BE">
        <w:rPr>
          <w:i/>
        </w:rPr>
        <w:t>physically integrated service</w:t>
      </w:r>
      <w:r w:rsidRPr="000E131A">
        <w:t xml:space="preserve"> is one where the biometric sensor and the service that provides access to it reside within the same physical component.</w:t>
      </w:r>
      <w:bookmarkEnd w:id="66"/>
    </w:p>
    <w:p w:rsidR="00EA6CBB" w:rsidRPr="000E131A" w:rsidRDefault="00EA6CBB" w:rsidP="00EA6CBB">
      <w:r w:rsidRPr="000E131A">
        <w:fldChar w:fldCharType="begin"/>
      </w:r>
      <w:r w:rsidRPr="000E131A">
        <w:instrText xml:space="preserve"> REF _Ref279652587 \h </w:instrText>
      </w:r>
      <w:r>
        <w:instrText xml:space="preserve"> \* MERGEFORMAT </w:instrText>
      </w:r>
      <w:r w:rsidRPr="000E131A">
        <w:fldChar w:fldCharType="separate"/>
      </w:r>
      <w:r w:rsidR="00542FD0" w:rsidRPr="00542FD0">
        <w:t xml:space="preserve">Figure </w:t>
      </w:r>
      <w:r w:rsidR="00542FD0" w:rsidRPr="00542FD0">
        <w:rPr>
          <w:noProof/>
        </w:rPr>
        <w:t>2</w:t>
      </w:r>
      <w:r w:rsidRPr="000E131A">
        <w:fldChar w:fldCharType="end"/>
      </w:r>
      <w:r w:rsidRPr="000E131A">
        <w:t xml:space="preserve"> depicts a physically separated service. In this scenario, a biometric sensor </w:t>
      </w:r>
      <w:r>
        <w:t xml:space="preserve">is </w:t>
      </w:r>
      <w:r w:rsidRPr="000E131A">
        <w:t xml:space="preserve">tethered to a personal computer, workstation, or server. The web service, hosted on the computer, listens for communication requests from clients. An example of such an implementation would be a USB fingerprint scanner attached to a personal computer. A lightweight web service, running on that computer could listen to requests from local (or remote) clients—translating </w:t>
      </w:r>
      <w:r>
        <w:t>WS-BD</w:t>
      </w:r>
      <w:r w:rsidRPr="000E131A">
        <w:t xml:space="preserve"> requests to and from biometric sensor commands.</w:t>
      </w:r>
    </w:p>
    <w:p w:rsidR="00EA6CBB" w:rsidRPr="000E131A" w:rsidRDefault="00EA6CBB" w:rsidP="00EA6CBB"/>
    <w:p w:rsidR="00EA6CBB" w:rsidRPr="000E131A" w:rsidRDefault="00EA6CBB" w:rsidP="00EA6CBB">
      <w:pPr>
        <w:keepNext/>
        <w:jc w:val="center"/>
      </w:pPr>
      <w:r>
        <w:rPr>
          <w:noProof/>
        </w:rPr>
        <w:drawing>
          <wp:inline distT="0" distB="0" distL="0" distR="0" wp14:anchorId="3AC16986" wp14:editId="28FA12EC">
            <wp:extent cx="3419475" cy="1323975"/>
            <wp:effectExtent l="0" t="0" r="9525" b="9525"/>
            <wp:docPr id="5" name="Picture 15" descr="___sepa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__separated"/>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419475" cy="1323975"/>
                    </a:xfrm>
                    <a:prstGeom prst="rect">
                      <a:avLst/>
                    </a:prstGeom>
                    <a:noFill/>
                    <a:ln>
                      <a:noFill/>
                    </a:ln>
                  </pic:spPr>
                </pic:pic>
              </a:graphicData>
            </a:graphic>
          </wp:inline>
        </w:drawing>
      </w:r>
    </w:p>
    <w:p w:rsidR="00EA6CBB" w:rsidRPr="000E131A" w:rsidRDefault="00EA6CBB" w:rsidP="00EA6CBB">
      <w:pPr>
        <w:pStyle w:val="Caption"/>
      </w:pPr>
      <w:bookmarkStart w:id="67" w:name="_Ref279652587"/>
      <w:r w:rsidRPr="00691ADE">
        <w:rPr>
          <w:b/>
        </w:rPr>
        <w:t xml:space="preserve">Figure </w:t>
      </w:r>
      <w:r w:rsidRPr="00691ADE">
        <w:rPr>
          <w:b/>
        </w:rPr>
        <w:fldChar w:fldCharType="begin"/>
      </w:r>
      <w:r w:rsidRPr="00691ADE">
        <w:rPr>
          <w:b/>
        </w:rPr>
        <w:instrText xml:space="preserve"> SEQ Figure \* ARABIC </w:instrText>
      </w:r>
      <w:r w:rsidRPr="00691ADE">
        <w:rPr>
          <w:b/>
        </w:rPr>
        <w:fldChar w:fldCharType="separate"/>
      </w:r>
      <w:r w:rsidR="00542FD0">
        <w:rPr>
          <w:b/>
          <w:noProof/>
        </w:rPr>
        <w:t>2</w:t>
      </w:r>
      <w:r w:rsidRPr="00691ADE">
        <w:rPr>
          <w:b/>
          <w:noProof/>
        </w:rPr>
        <w:fldChar w:fldCharType="end"/>
      </w:r>
      <w:bookmarkEnd w:id="67"/>
      <w:r w:rsidRPr="000E131A">
        <w:t xml:space="preserve">. A physically separated </w:t>
      </w:r>
      <w:r>
        <w:t>WS-Biometric Devices (WS-BD)</w:t>
      </w:r>
      <w:r w:rsidRPr="000E131A">
        <w:t xml:space="preserve"> implementation.</w:t>
      </w:r>
    </w:p>
    <w:p w:rsidR="00EA6CBB" w:rsidRPr="000E131A" w:rsidRDefault="00EA6CBB" w:rsidP="00EA6CBB">
      <w:r w:rsidRPr="00CF479A">
        <w:fldChar w:fldCharType="begin"/>
      </w:r>
      <w:r w:rsidRPr="00CF479A">
        <w:instrText xml:space="preserve"> REF _Ref316298382 \h  \* MERGEFORMAT </w:instrText>
      </w:r>
      <w:r w:rsidRPr="00CF479A">
        <w:fldChar w:fldCharType="separate"/>
      </w:r>
      <w:r w:rsidR="00542FD0" w:rsidRPr="00542FD0">
        <w:t xml:space="preserve">Figure </w:t>
      </w:r>
      <w:r w:rsidR="00542FD0" w:rsidRPr="00542FD0">
        <w:rPr>
          <w:noProof/>
        </w:rPr>
        <w:t>3</w:t>
      </w:r>
      <w:r w:rsidRPr="00CF479A">
        <w:fldChar w:fldCharType="end"/>
      </w:r>
      <w:r w:rsidRPr="00CF479A">
        <w:t xml:space="preserve"> depicts a physically integrated service. In this scenario, a single hardware device has an embedded biometric sensor, as well as a web service. Analogous (but not identical) functionality is seen in many network printers; it is possible to point a web browser to a local network address, and obtain a web page that displays information</w:t>
      </w:r>
      <w:r w:rsidRPr="000E131A">
        <w:t xml:space="preserve"> about the state of the printer, such as toner and paper levels</w:t>
      </w:r>
      <w:r>
        <w:t xml:space="preserve"> (WS-BD enabled devices do not provide web pages to a browser)</w:t>
      </w:r>
      <w:r w:rsidRPr="000E131A">
        <w:t xml:space="preserve">.  Clients make requests directly to the integrated </w:t>
      </w:r>
      <w:r w:rsidRPr="000E131A">
        <w:lastRenderedPageBreak/>
        <w:t xml:space="preserve">device; and a web service running within an embedded system translates the </w:t>
      </w:r>
      <w:r>
        <w:t>WS-BD</w:t>
      </w:r>
      <w:r w:rsidRPr="000E131A">
        <w:t xml:space="preserve"> requests to and from biometric sensor commands.</w:t>
      </w:r>
    </w:p>
    <w:p w:rsidR="00EA6CBB" w:rsidRPr="000E131A" w:rsidRDefault="00EA6CBB" w:rsidP="00EA6CBB">
      <w:pPr>
        <w:keepNext/>
        <w:jc w:val="center"/>
      </w:pPr>
      <w:r>
        <w:rPr>
          <w:noProof/>
        </w:rPr>
        <w:drawing>
          <wp:inline distT="0" distB="0" distL="0" distR="0" wp14:anchorId="1CB4A806" wp14:editId="599EC22C">
            <wp:extent cx="2286000" cy="1323975"/>
            <wp:effectExtent l="0" t="0" r="0" b="9525"/>
            <wp:docPr id="6" name="Picture 18" descr="__integ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__integrated"/>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86000" cy="1323975"/>
                    </a:xfrm>
                    <a:prstGeom prst="rect">
                      <a:avLst/>
                    </a:prstGeom>
                    <a:noFill/>
                    <a:ln>
                      <a:noFill/>
                    </a:ln>
                  </pic:spPr>
                </pic:pic>
              </a:graphicData>
            </a:graphic>
          </wp:inline>
        </w:drawing>
      </w:r>
    </w:p>
    <w:p w:rsidR="00EA6CBB" w:rsidRPr="000E131A" w:rsidRDefault="00EA6CBB" w:rsidP="00EA6CBB">
      <w:pPr>
        <w:pStyle w:val="Caption"/>
      </w:pPr>
      <w:bookmarkStart w:id="68" w:name="_Ref316298382"/>
      <w:r w:rsidRPr="00691ADE">
        <w:rPr>
          <w:b/>
        </w:rPr>
        <w:t xml:space="preserve">Figure </w:t>
      </w:r>
      <w:r w:rsidRPr="00691ADE">
        <w:rPr>
          <w:b/>
        </w:rPr>
        <w:fldChar w:fldCharType="begin"/>
      </w:r>
      <w:r w:rsidRPr="00691ADE">
        <w:rPr>
          <w:b/>
        </w:rPr>
        <w:instrText xml:space="preserve"> SEQ Figure \* ARABIC </w:instrText>
      </w:r>
      <w:r w:rsidRPr="00691ADE">
        <w:rPr>
          <w:b/>
        </w:rPr>
        <w:fldChar w:fldCharType="separate"/>
      </w:r>
      <w:r w:rsidR="00542FD0">
        <w:rPr>
          <w:b/>
          <w:noProof/>
        </w:rPr>
        <w:t>3</w:t>
      </w:r>
      <w:r w:rsidRPr="00691ADE">
        <w:rPr>
          <w:b/>
          <w:noProof/>
        </w:rPr>
        <w:fldChar w:fldCharType="end"/>
      </w:r>
      <w:bookmarkEnd w:id="68"/>
      <w:r w:rsidRPr="000E131A">
        <w:t xml:space="preserve">. A physically integrated </w:t>
      </w:r>
      <w:r>
        <w:t xml:space="preserve">WS-Biometric Devices (WS-BD) </w:t>
      </w:r>
      <w:r w:rsidRPr="000E131A">
        <w:t>implementation.</w:t>
      </w:r>
    </w:p>
    <w:p w:rsidR="00EA6CBB" w:rsidRPr="000E131A" w:rsidRDefault="00EA6CBB" w:rsidP="00EA6CBB">
      <w:r>
        <w:t>T</w:t>
      </w:r>
      <w:r w:rsidRPr="000E131A">
        <w:t>he “separate</w:t>
      </w:r>
      <w:r>
        <w:t>d</w:t>
      </w:r>
      <w:r w:rsidRPr="000E131A">
        <w:t xml:space="preserve">” versus “integrated” distinction is a simplification with a </w:t>
      </w:r>
      <w:r>
        <w:t>potential for ambiguity</w:t>
      </w:r>
      <w:r w:rsidRPr="000E131A">
        <w:t xml:space="preserve">.  For example, one might imagine putting a hardware shell around a USB fingerprint </w:t>
      </w:r>
      <w:r>
        <w:t>sensor</w:t>
      </w:r>
      <w:r w:rsidRPr="000E131A">
        <w:t xml:space="preserve"> connected to a small form-factor computer. Inside the shell, the sensor service and sensor are on different physical components. Outside the shell, the sensor service and sensor appear integrated. </w:t>
      </w:r>
      <w:r>
        <w:t xml:space="preserve">Logical encapsulations, i.e., layers of abstraction, can facilitate analogous “hiding”. </w:t>
      </w:r>
      <w:r w:rsidRPr="000E131A">
        <w:t>The definition of what constitutes the “same” physical component depends on the particular implementation and the intended level of abstraction. Regardless, it is a useful distinction in that it illustrates the flexibility afforded by leveraging interoperable communications protocols.</w:t>
      </w:r>
      <w:r>
        <w:t xml:space="preserve"> As suggested in </w:t>
      </w:r>
      <w:r w:rsidRPr="000E131A">
        <w:t>§</w:t>
      </w:r>
      <w:r>
        <w:rPr>
          <w:b/>
          <w:bCs/>
        </w:rPr>
        <w:fldChar w:fldCharType="begin"/>
      </w:r>
      <w:r>
        <w:instrText xml:space="preserve"> REF _Ref363506931 \r \h </w:instrText>
      </w:r>
      <w:r>
        <w:rPr>
          <w:b/>
          <w:bCs/>
        </w:rPr>
      </w:r>
      <w:r>
        <w:rPr>
          <w:b/>
          <w:bCs/>
        </w:rPr>
        <w:fldChar w:fldCharType="separate"/>
      </w:r>
      <w:r w:rsidR="00542FD0">
        <w:t>2.2.2</w:t>
      </w:r>
      <w:r>
        <w:rPr>
          <w:b/>
          <w:bCs/>
        </w:rPr>
        <w:fldChar w:fldCharType="end"/>
      </w:r>
      <w:r>
        <w:rPr>
          <w:b/>
          <w:bCs/>
        </w:rPr>
        <w:t xml:space="preserve"> </w:t>
      </w:r>
      <w:r>
        <w:t xml:space="preserve">practitioners </w:t>
      </w:r>
      <w:r w:rsidRPr="00007375">
        <w:rPr>
          <w:i/>
        </w:rPr>
        <w:t>may</w:t>
      </w:r>
      <w:r>
        <w:t xml:space="preserve"> need to clearly define appropriate logical and physical boundaries for their own context of use.</w:t>
      </w:r>
    </w:p>
    <w:p w:rsidR="00EA6CBB" w:rsidRPr="000E131A" w:rsidRDefault="00EA6CBB" w:rsidP="00EA6CBB">
      <w:pPr>
        <w:pStyle w:val="Heading2"/>
        <w:numPr>
          <w:ilvl w:val="1"/>
          <w:numId w:val="2"/>
        </w:numPr>
      </w:pPr>
      <w:bookmarkStart w:id="69" w:name="_Ref286223445"/>
      <w:bookmarkStart w:id="70" w:name="_Ref286223447"/>
      <w:bookmarkStart w:id="71" w:name="_Ref286223458"/>
      <w:bookmarkStart w:id="72" w:name="_Toc301441120"/>
      <w:bookmarkStart w:id="73" w:name="_Toc310325461"/>
      <w:bookmarkStart w:id="74" w:name="_Toc349029581"/>
      <w:bookmarkStart w:id="75" w:name="_Toc396135148"/>
      <w:bookmarkStart w:id="76" w:name="_Toc480200287"/>
      <w:bookmarkStart w:id="77" w:name="_Toc488327741"/>
      <w:r w:rsidRPr="00E848D1">
        <w:t>General</w:t>
      </w:r>
      <w:r w:rsidRPr="000E131A">
        <w:t xml:space="preserve"> Service Behavior</w:t>
      </w:r>
      <w:bookmarkEnd w:id="69"/>
      <w:bookmarkEnd w:id="70"/>
      <w:bookmarkEnd w:id="71"/>
      <w:bookmarkEnd w:id="72"/>
      <w:bookmarkEnd w:id="73"/>
      <w:bookmarkEnd w:id="74"/>
      <w:bookmarkEnd w:id="75"/>
      <w:bookmarkEnd w:id="76"/>
      <w:bookmarkEnd w:id="77"/>
    </w:p>
    <w:p w:rsidR="00EA6CBB" w:rsidRPr="000E131A" w:rsidRDefault="00EA6CBB" w:rsidP="00EA6CBB">
      <w:r w:rsidRPr="000E131A">
        <w:t xml:space="preserve">The following section describes the general behavior of </w:t>
      </w:r>
      <w:r>
        <w:t>WS-BD</w:t>
      </w:r>
      <w:r w:rsidRPr="000E131A">
        <w:t xml:space="preserve"> clients and services.</w:t>
      </w:r>
    </w:p>
    <w:p w:rsidR="00EA6CBB" w:rsidRPr="000E131A" w:rsidRDefault="00EA6CBB" w:rsidP="00EA6CBB">
      <w:pPr>
        <w:pStyle w:val="Heading3"/>
        <w:numPr>
          <w:ilvl w:val="2"/>
          <w:numId w:val="2"/>
        </w:numPr>
      </w:pPr>
      <w:bookmarkStart w:id="78" w:name="_Ref280014537"/>
      <w:bookmarkStart w:id="79" w:name="_Toc301441121"/>
      <w:bookmarkStart w:id="80" w:name="_Toc310325462"/>
      <w:bookmarkStart w:id="81" w:name="_Toc349029582"/>
      <w:bookmarkStart w:id="82" w:name="_Toc396135149"/>
      <w:bookmarkStart w:id="83" w:name="_Toc480200288"/>
      <w:bookmarkStart w:id="84" w:name="_Toc488327742"/>
      <w:r w:rsidRPr="000E131A">
        <w:t>Security Model</w:t>
      </w:r>
      <w:bookmarkEnd w:id="78"/>
      <w:bookmarkEnd w:id="79"/>
      <w:bookmarkEnd w:id="80"/>
      <w:bookmarkEnd w:id="81"/>
      <w:bookmarkEnd w:id="82"/>
      <w:bookmarkEnd w:id="83"/>
      <w:bookmarkEnd w:id="84"/>
    </w:p>
    <w:p w:rsidR="00EA6CBB" w:rsidRPr="000E131A" w:rsidRDefault="00EA6CBB" w:rsidP="00EA6CBB">
      <w:r w:rsidRPr="000E131A">
        <w:t xml:space="preserve">In this </w:t>
      </w:r>
      <w:r>
        <w:t>document,</w:t>
      </w:r>
      <w:r w:rsidRPr="000E131A">
        <w:t xml:space="preserve"> it is assumed that if a client is able to establish a </w:t>
      </w:r>
      <w:r>
        <w:t xml:space="preserve">connection </w:t>
      </w:r>
      <w:r w:rsidRPr="000E131A">
        <w:t xml:space="preserve">with the sensor service, then the client is fully authorized to use the service. This implies that all successfully connected clients have equivalent </w:t>
      </w:r>
      <w:r>
        <w:t>access to the same service</w:t>
      </w:r>
      <w:r w:rsidRPr="000E131A">
        <w:t>.   Clients</w:t>
      </w:r>
      <w:r>
        <w:t xml:space="preserve"> might be required to connect</w:t>
      </w:r>
      <w:r w:rsidRPr="000E131A">
        <w:t xml:space="preserve"> through various HTTP protocols, such as HTTPS with client-side certificates, or a more sophisticated protocol such as Open</w:t>
      </w:r>
      <w:r>
        <w:t xml:space="preserve"> </w:t>
      </w:r>
      <w:r w:rsidRPr="000E131A">
        <w:t xml:space="preserve">Id (http://openid.net/) and/or OAuth. </w:t>
      </w:r>
    </w:p>
    <w:p w:rsidR="00EA6CBB" w:rsidRDefault="00EA6CBB" w:rsidP="00EA6CBB">
      <w:r>
        <w:t xml:space="preserve">Specific security measures are out of scope of this specification, but </w:t>
      </w:r>
      <w:r w:rsidRPr="00531B6B">
        <w:t>should</w:t>
      </w:r>
      <w:r>
        <w:t xml:space="preserve"> be carefully considered when implementing a WS-BD service. Some recommended solutions to general scenarios are outlined </w:t>
      </w:r>
      <w:r>
        <w:fldChar w:fldCharType="begin"/>
      </w:r>
      <w:r>
        <w:instrText xml:space="preserve"> REF _Ref394318137 \r \h </w:instrText>
      </w:r>
      <w:r>
        <w:fldChar w:fldCharType="separate"/>
      </w:r>
      <w:r w:rsidR="00542FD0">
        <w:t>Appendix D</w:t>
      </w:r>
      <w:r>
        <w:fldChar w:fldCharType="end"/>
      </w:r>
      <w:r>
        <w:t xml:space="preserve">. </w:t>
      </w:r>
    </w:p>
    <w:p w:rsidR="00EA6CBB" w:rsidRPr="000E131A" w:rsidRDefault="00EA6CBB" w:rsidP="00EA6CBB">
      <w:pPr>
        <w:pStyle w:val="Heading3"/>
        <w:numPr>
          <w:ilvl w:val="2"/>
          <w:numId w:val="2"/>
        </w:numPr>
      </w:pPr>
      <w:bookmarkStart w:id="85" w:name="_Toc301441122"/>
      <w:bookmarkStart w:id="86" w:name="_Toc310325463"/>
      <w:bookmarkStart w:id="87" w:name="_Toc349029583"/>
      <w:bookmarkStart w:id="88" w:name="_Toc396135150"/>
      <w:bookmarkStart w:id="89" w:name="_Toc480200289"/>
      <w:bookmarkStart w:id="90" w:name="_Toc488327743"/>
      <w:r w:rsidRPr="000E131A">
        <w:t>HTTP Request-Response Usage</w:t>
      </w:r>
      <w:bookmarkEnd w:id="85"/>
      <w:bookmarkEnd w:id="86"/>
      <w:bookmarkEnd w:id="87"/>
      <w:bookmarkEnd w:id="88"/>
      <w:bookmarkEnd w:id="89"/>
      <w:bookmarkEnd w:id="90"/>
    </w:p>
    <w:p w:rsidR="00EA6CBB" w:rsidRPr="000E131A" w:rsidRDefault="00EA6CBB" w:rsidP="00EA6CBB">
      <w:r w:rsidRPr="000E131A">
        <w:t xml:space="preserve">Most biometrics devices are inherently </w:t>
      </w:r>
      <w:r w:rsidRPr="000E131A">
        <w:rPr>
          <w:i/>
        </w:rPr>
        <w:t>single user—</w:t>
      </w:r>
      <w:r w:rsidRPr="000E131A">
        <w:t xml:space="preserve">i.e., they are designed to sample the biometrics from a single user at a given time. Web services, on the other hand, are </w:t>
      </w:r>
      <w:r>
        <w:t>intended</w:t>
      </w:r>
      <w:r w:rsidRPr="000E131A">
        <w:t xml:space="preserve"> </w:t>
      </w:r>
      <w:r>
        <w:t xml:space="preserve">for </w:t>
      </w:r>
      <w:r w:rsidRPr="000E131A">
        <w:rPr>
          <w:i/>
        </w:rPr>
        <w:t xml:space="preserve">stateless </w:t>
      </w:r>
      <w:r w:rsidRPr="000E131A">
        <w:t xml:space="preserve">and </w:t>
      </w:r>
      <w:r w:rsidRPr="000E131A">
        <w:rPr>
          <w:i/>
        </w:rPr>
        <w:t>multiuser</w:t>
      </w:r>
      <w:r>
        <w:rPr>
          <w:i/>
        </w:rPr>
        <w:t xml:space="preserve"> </w:t>
      </w:r>
      <w:r>
        <w:t>use</w:t>
      </w:r>
      <w:r w:rsidRPr="000E131A">
        <w:rPr>
          <w:i/>
        </w:rPr>
        <w:t>.</w:t>
      </w:r>
      <w:r w:rsidRPr="000E131A">
        <w:t xml:space="preserve"> A biometric device exposed via web services </w:t>
      </w:r>
      <w:r w:rsidRPr="001C0C4A">
        <w:rPr>
          <w:i/>
        </w:rPr>
        <w:t>must</w:t>
      </w:r>
      <w:r w:rsidRPr="000E131A">
        <w:t xml:space="preserve"> therefore provide a mechanism to reconcile these competing </w:t>
      </w:r>
      <w:r>
        <w:t>viewpoints</w:t>
      </w:r>
      <w:r w:rsidRPr="000E131A">
        <w:t xml:space="preserve">. </w:t>
      </w:r>
    </w:p>
    <w:p w:rsidR="00EA6CBB" w:rsidRPr="000E131A" w:rsidRDefault="00EA6CBB" w:rsidP="00EA6CBB">
      <w:r w:rsidRPr="000E131A">
        <w:t xml:space="preserve">Notwithstanding the native limits of the underlying web server, </w:t>
      </w:r>
      <w:r>
        <w:t>WS-BD</w:t>
      </w:r>
      <w:r w:rsidRPr="000E131A">
        <w:t xml:space="preserve"> services </w:t>
      </w:r>
      <w:r w:rsidRPr="001C0C4A">
        <w:rPr>
          <w:i/>
        </w:rPr>
        <w:t>must</w:t>
      </w:r>
      <w:r w:rsidRPr="000E131A">
        <w:t xml:space="preserve"> be capable of handling multiple, concurrent requests</w:t>
      </w:r>
      <w:r>
        <w:t>.</w:t>
      </w:r>
      <w:r w:rsidRPr="000E131A">
        <w:t xml:space="preserve"> Services </w:t>
      </w:r>
      <w:r>
        <w:t>MUST</w:t>
      </w:r>
      <w:r w:rsidRPr="001C0C4A" w:rsidDel="00857585">
        <w:rPr>
          <w:i/>
        </w:rPr>
        <w:t xml:space="preserve"> </w:t>
      </w:r>
      <w:r w:rsidRPr="000E131A">
        <w:t xml:space="preserve">respond to requests for operations that do not require exclusive control of the biometric sensor </w:t>
      </w:r>
      <w:r>
        <w:t>and MUST</w:t>
      </w:r>
      <w:r w:rsidRPr="001C0C4A" w:rsidDel="00857585">
        <w:rPr>
          <w:i/>
        </w:rPr>
        <w:t xml:space="preserve"> </w:t>
      </w:r>
      <w:r>
        <w:t xml:space="preserve">do so </w:t>
      </w:r>
      <w:r w:rsidRPr="000E131A">
        <w:t xml:space="preserve">without </w:t>
      </w:r>
      <w:r>
        <w:t>waiting</w:t>
      </w:r>
      <w:r w:rsidRPr="000E131A">
        <w:t xml:space="preserve"> until the biometric sensor is in a particular state. </w:t>
      </w:r>
    </w:p>
    <w:p w:rsidR="00EA6CBB" w:rsidRDefault="00EA6CBB" w:rsidP="00EA6CBB">
      <w:r w:rsidRPr="000E131A">
        <w:t xml:space="preserve">Because there is no well-accepted mechanism for providing asynchronous notification via REST, each individual operation </w:t>
      </w:r>
      <w:r>
        <w:t>MUST</w:t>
      </w:r>
      <w:r w:rsidRPr="001C0C4A" w:rsidDel="00857585">
        <w:rPr>
          <w:i/>
        </w:rPr>
        <w:t xml:space="preserve"> </w:t>
      </w:r>
      <w:r w:rsidRPr="000E131A">
        <w:t xml:space="preserve">block until completion. </w:t>
      </w:r>
      <w:r>
        <w:t>That is, the web server does not reply to an individual HTTP request until the operation that is triggered by that request is finished.</w:t>
      </w:r>
    </w:p>
    <w:p w:rsidR="00EA6CBB" w:rsidRPr="000E131A" w:rsidRDefault="00EA6CBB" w:rsidP="00EA6CBB">
      <w:r>
        <w:t>Individual c</w:t>
      </w:r>
      <w:r w:rsidRPr="000E131A">
        <w:t>lients are not expected to poll—rather</w:t>
      </w:r>
      <w:r>
        <w:t xml:space="preserve"> they</w:t>
      </w:r>
      <w:r w:rsidRPr="000E131A">
        <w:t xml:space="preserve"> make a single HTTP request and block for the corresponding result. Because of this, it is expected that a client would perform </w:t>
      </w:r>
      <w:r>
        <w:t>WS-BD</w:t>
      </w:r>
      <w:r w:rsidRPr="000E131A">
        <w:t xml:space="preserve"> operations on an independent thread, so not to interfere with the general responsiveness of the client application.  </w:t>
      </w:r>
      <w:r>
        <w:t>WS-BD</w:t>
      </w:r>
      <w:r w:rsidRPr="000E131A">
        <w:t xml:space="preserve"> clients therefore </w:t>
      </w:r>
      <w:r>
        <w:t>MUST</w:t>
      </w:r>
      <w:r w:rsidRPr="001C0C4A" w:rsidDel="00857585">
        <w:rPr>
          <w:i/>
        </w:rPr>
        <w:t xml:space="preserve"> </w:t>
      </w:r>
      <w:r w:rsidRPr="000E131A">
        <w:t>be configured in such a manner such that individual HTTP operations have timeouts that are compatible with a particular implementation.</w:t>
      </w:r>
    </w:p>
    <w:p w:rsidR="00EA6CBB" w:rsidRPr="000E131A" w:rsidRDefault="00EA6CBB" w:rsidP="00EA6CBB">
      <w:r>
        <w:lastRenderedPageBreak/>
        <w:t>WS-BD</w:t>
      </w:r>
      <w:r w:rsidRPr="000E131A">
        <w:t xml:space="preserve"> </w:t>
      </w:r>
      <w:r>
        <w:t>operation</w:t>
      </w:r>
      <w:r w:rsidRPr="000E131A">
        <w:t xml:space="preserve">s </w:t>
      </w:r>
      <w:r w:rsidRPr="00007375">
        <w:t>may</w:t>
      </w:r>
      <w:r w:rsidRPr="000E131A">
        <w:t xml:space="preserve"> </w:t>
      </w:r>
      <w:r>
        <w:t>take</w:t>
      </w:r>
      <w:r w:rsidRPr="000E131A">
        <w:t xml:space="preserve"> longer than typical REST services. Consequently, there is a clear need to differentiate between service level errors and HTTP communication errors. </w:t>
      </w:r>
      <w:r>
        <w:t>WS-BD</w:t>
      </w:r>
      <w:r w:rsidRPr="000E131A">
        <w:t xml:space="preserve"> services </w:t>
      </w:r>
      <w:r>
        <w:t>MUST</w:t>
      </w:r>
      <w:r w:rsidRPr="001C0C4A" w:rsidDel="00857585">
        <w:rPr>
          <w:i/>
        </w:rPr>
        <w:t xml:space="preserve"> </w:t>
      </w:r>
      <w:r w:rsidRPr="000E131A">
        <w:t xml:space="preserve">pass-through the status codes underlying a particular request. In other words, services </w:t>
      </w:r>
      <w:r>
        <w:t>MUST NOT</w:t>
      </w:r>
      <w:r w:rsidRPr="001C0C4A" w:rsidDel="00857585">
        <w:rPr>
          <w:i/>
        </w:rPr>
        <w:t xml:space="preserve"> </w:t>
      </w:r>
      <w:r w:rsidRPr="000E131A">
        <w:t xml:space="preserve">use (or otherwise ‘piggyback’) HTTP </w:t>
      </w:r>
      <w:r>
        <w:t>status</w:t>
      </w:r>
      <w:r w:rsidRPr="000E131A">
        <w:t xml:space="preserve"> codes to indicate failure</w:t>
      </w:r>
      <w:r>
        <w:t>s that occur within the service</w:t>
      </w:r>
      <w:r w:rsidRPr="000E131A">
        <w:t xml:space="preserve">. If a service </w:t>
      </w:r>
      <w:r>
        <w:t xml:space="preserve">successfully </w:t>
      </w:r>
      <w:r w:rsidRPr="000E131A">
        <w:t xml:space="preserve">receives a well-formed request, then the service </w:t>
      </w:r>
      <w:r>
        <w:t>MUST</w:t>
      </w:r>
      <w:r w:rsidRPr="001C0C4A" w:rsidDel="00857585">
        <w:rPr>
          <w:i/>
        </w:rPr>
        <w:t xml:space="preserve"> </w:t>
      </w:r>
      <w:r w:rsidRPr="000E131A">
        <w:t xml:space="preserve">return </w:t>
      </w:r>
      <w:r>
        <w:t>the HTTP status</w:t>
      </w:r>
      <w:r w:rsidRPr="000E131A">
        <w:t xml:space="preserve"> code 200</w:t>
      </w:r>
      <w:r>
        <w:t xml:space="preserve"> indicating such</w:t>
      </w:r>
      <w:r w:rsidRPr="000E131A">
        <w:t xml:space="preserve">. </w:t>
      </w:r>
      <w:r>
        <w:t>F</w:t>
      </w:r>
      <w:r w:rsidRPr="000E131A">
        <w:t xml:space="preserve">ailures are described within the contents of the XML data returned to the client for any given operation. </w:t>
      </w:r>
      <w:r>
        <w:t xml:space="preserve">The exception to this is when the service receives a poorly-formed request (i.e., the XML payload is not valid), then the service </w:t>
      </w:r>
      <w:r w:rsidRPr="001C0C4A">
        <w:rPr>
          <w:i/>
        </w:rPr>
        <w:t>may</w:t>
      </w:r>
      <w:r>
        <w:t xml:space="preserve"> return the HTTP status code 400, indicating a bad request.</w:t>
      </w:r>
    </w:p>
    <w:p w:rsidR="00EA6CBB" w:rsidRDefault="00EA6CBB" w:rsidP="00EA6CBB">
      <w:r w:rsidRPr="000E131A">
        <w:t xml:space="preserve">This is deliberately different from REST services that override HTTP </w:t>
      </w:r>
      <w:r>
        <w:t>status</w:t>
      </w:r>
      <w:r w:rsidRPr="000E131A">
        <w:t xml:space="preserve"> codes to provide service-specific error messages. </w:t>
      </w:r>
      <w:r>
        <w:t>Avoiding the overloading of status codes is a</w:t>
      </w:r>
      <w:r w:rsidRPr="000E131A">
        <w:t xml:space="preserve"> pattern </w:t>
      </w:r>
      <w:r>
        <w:t xml:space="preserve">that </w:t>
      </w:r>
      <w:r w:rsidRPr="000E131A">
        <w:t xml:space="preserve">facilitates </w:t>
      </w:r>
      <w:r>
        <w:t>the debugging and troubleshooting of</w:t>
      </w:r>
      <w:r w:rsidRPr="000E131A">
        <w:t xml:space="preserve"> communication </w:t>
      </w:r>
      <w:r>
        <w:t>versus client &amp; service failures.</w:t>
      </w:r>
    </w:p>
    <w:p w:rsidR="00EA6CBB" w:rsidRDefault="00EA6CBB" w:rsidP="00EA6CBB">
      <w:pPr>
        <w:pStyle w:val="Before-spacedparagraph"/>
        <w:ind w:left="360"/>
      </w:pPr>
      <w:r w:rsidRPr="005B4E87">
        <w:rPr>
          <w:rStyle w:val="NoteorExampleLiteral"/>
        </w:rPr>
        <w:t>Design Note</w:t>
      </w:r>
      <w:r>
        <w:t xml:space="preserve">: </w:t>
      </w:r>
      <w:r w:rsidRPr="002459AB">
        <w:t>Overriding</w:t>
      </w:r>
      <w:r>
        <w:t xml:space="preserve"> HTTP status codes is just one example of the rich set of features afforded by HTTP; content negotiation, entity tags (e-tags), and preconditions are other features that could be leveraged instead of “recreated” (to some degree) within this document. However, the authors avoided the use of these advanced HTTP features for several reasons:</w:t>
      </w:r>
    </w:p>
    <w:p w:rsidR="00EA6CBB" w:rsidRDefault="00EA6CBB" w:rsidP="00851E41">
      <w:pPr>
        <w:pStyle w:val="ListParagraph"/>
        <w:numPr>
          <w:ilvl w:val="0"/>
          <w:numId w:val="17"/>
        </w:numPr>
        <w:spacing w:before="0" w:after="200" w:line="276" w:lineRule="auto"/>
      </w:pPr>
      <w:r>
        <w:t>To reduce the overall complexity required for implementation.</w:t>
      </w:r>
    </w:p>
    <w:p w:rsidR="00EA6CBB" w:rsidRDefault="00EA6CBB" w:rsidP="00851E41">
      <w:pPr>
        <w:pStyle w:val="ListParagraph"/>
        <w:numPr>
          <w:ilvl w:val="0"/>
          <w:numId w:val="17"/>
        </w:numPr>
        <w:spacing w:before="0" w:after="200" w:line="276" w:lineRule="auto"/>
      </w:pPr>
      <w:r>
        <w:t>To ease the requirements on clients and servers (particularly since the HTTP capabilities on embedded systems may be limited).</w:t>
      </w:r>
    </w:p>
    <w:p w:rsidR="00EA6CBB" w:rsidRDefault="00EA6CBB" w:rsidP="00851E41">
      <w:pPr>
        <w:pStyle w:val="ListParagraph"/>
        <w:numPr>
          <w:ilvl w:val="0"/>
          <w:numId w:val="17"/>
        </w:numPr>
        <w:spacing w:before="0" w:after="200" w:line="276" w:lineRule="auto"/>
      </w:pPr>
      <w:r>
        <w:t>To avoid dependencies on any HTTP feature that is not required (such as entity tags).</w:t>
      </w:r>
    </w:p>
    <w:p w:rsidR="00EA6CBB" w:rsidRDefault="00EA6CBB" w:rsidP="00EA6CBB">
      <w:pPr>
        <w:ind w:left="360"/>
      </w:pPr>
      <w:r>
        <w:t>In summary, the goal for this initial version of the specification is to provide common functionality across the broadest set of platforms. As this standard evolves, the authors will continue to evaluate the integration of more advanced HTTP features, as well as welcome feedback on their use from users and/or implementers of the specification.</w:t>
      </w:r>
    </w:p>
    <w:p w:rsidR="00EA6CBB" w:rsidRPr="000E131A" w:rsidRDefault="00EA6CBB" w:rsidP="00EA6CBB">
      <w:pPr>
        <w:pStyle w:val="Heading3"/>
        <w:numPr>
          <w:ilvl w:val="2"/>
          <w:numId w:val="2"/>
        </w:numPr>
      </w:pPr>
      <w:bookmarkStart w:id="91" w:name="_Toc284406952"/>
      <w:bookmarkStart w:id="92" w:name="_Toc284423565"/>
      <w:bookmarkStart w:id="93" w:name="_Ref283989051"/>
      <w:bookmarkStart w:id="94" w:name="_Toc301441123"/>
      <w:bookmarkStart w:id="95" w:name="_Toc310325464"/>
      <w:bookmarkStart w:id="96" w:name="_Toc349029584"/>
      <w:bookmarkStart w:id="97" w:name="_Toc396135151"/>
      <w:bookmarkStart w:id="98" w:name="_Toc480200290"/>
      <w:bookmarkStart w:id="99" w:name="_Toc488327744"/>
      <w:bookmarkEnd w:id="91"/>
      <w:bookmarkEnd w:id="92"/>
      <w:r w:rsidRPr="000E131A">
        <w:t>Client Identity</w:t>
      </w:r>
      <w:bookmarkEnd w:id="93"/>
      <w:bookmarkEnd w:id="94"/>
      <w:bookmarkEnd w:id="95"/>
      <w:bookmarkEnd w:id="96"/>
      <w:bookmarkEnd w:id="97"/>
      <w:bookmarkEnd w:id="98"/>
      <w:bookmarkEnd w:id="99"/>
    </w:p>
    <w:p w:rsidR="00EA6CBB" w:rsidRPr="000E131A" w:rsidRDefault="00EA6CBB" w:rsidP="00EA6CBB">
      <w:r w:rsidRPr="000E131A">
        <w:t xml:space="preserve">Before discussing how </w:t>
      </w:r>
      <w:r>
        <w:t>WS-BD</w:t>
      </w:r>
      <w:r w:rsidRPr="000E131A">
        <w:t xml:space="preserve"> balance</w:t>
      </w:r>
      <w:r>
        <w:t>s</w:t>
      </w:r>
      <w:r w:rsidRPr="000E131A">
        <w:t xml:space="preserve"> single-user vs. multi-user needs, it is necessary to understand the </w:t>
      </w:r>
      <w:r>
        <w:t>WS-BD</w:t>
      </w:r>
      <w:r w:rsidRPr="000E131A">
        <w:t xml:space="preserve"> model for how an individual client can easily and consistently identify itself to a service.</w:t>
      </w:r>
    </w:p>
    <w:p w:rsidR="00EA6CBB" w:rsidRPr="000E131A" w:rsidRDefault="00EA6CBB" w:rsidP="00EA6CBB">
      <w:r w:rsidRPr="000E131A">
        <w:t xml:space="preserve">HTTP is, by design, a </w:t>
      </w:r>
      <w:r w:rsidRPr="000E131A">
        <w:rPr>
          <w:i/>
        </w:rPr>
        <w:t xml:space="preserve">stateless </w:t>
      </w:r>
      <w:r w:rsidRPr="000E131A">
        <w:t xml:space="preserve">protocol. Therefore, any persistence about the originator of a sequence of requests </w:t>
      </w:r>
      <w:r>
        <w:t>MUST</w:t>
      </w:r>
      <w:r w:rsidRPr="001C0C4A" w:rsidDel="00857585">
        <w:rPr>
          <w:i/>
        </w:rPr>
        <w:t xml:space="preserve"> </w:t>
      </w:r>
      <w:r w:rsidRPr="000E131A">
        <w:t xml:space="preserve">be built in artificially to the layer of abstraction above HTTP itself. This is accomplished in </w:t>
      </w:r>
      <w:r>
        <w:t>WS-BD</w:t>
      </w:r>
      <w:r w:rsidRPr="000E131A">
        <w:t xml:space="preserve"> via</w:t>
      </w:r>
      <w:r>
        <w:t xml:space="preserve"> a</w:t>
      </w:r>
      <w:r w:rsidRPr="000E131A">
        <w:t xml:space="preserve"> </w:t>
      </w:r>
      <w:r w:rsidRPr="000E131A">
        <w:rPr>
          <w:i/>
        </w:rPr>
        <w:t>session</w:t>
      </w:r>
      <w:r w:rsidRPr="000E131A">
        <w:t xml:space="preserve">—a collection of </w:t>
      </w:r>
      <w:r>
        <w:t>operation</w:t>
      </w:r>
      <w:r w:rsidRPr="000E131A">
        <w:t xml:space="preserve">s that originate from the same logical endpoint. To initiate a session, a client performs a </w:t>
      </w:r>
      <w:r w:rsidRPr="000E131A">
        <w:rPr>
          <w:i/>
        </w:rPr>
        <w:t>registration</w:t>
      </w:r>
      <w:r w:rsidRPr="000E131A">
        <w:t xml:space="preserve"> </w:t>
      </w:r>
      <w:r>
        <w:t>operation</w:t>
      </w:r>
      <w:r w:rsidRPr="000E131A">
        <w:t xml:space="preserve"> and obtains a </w:t>
      </w:r>
      <w:r w:rsidRPr="000E131A">
        <w:rPr>
          <w:i/>
        </w:rPr>
        <w:t>session identifier</w:t>
      </w:r>
      <w:r w:rsidRPr="000E131A">
        <w:t xml:space="preserve"> (or “session id”). During subsequent </w:t>
      </w:r>
      <w:r>
        <w:t>operation</w:t>
      </w:r>
      <w:r w:rsidRPr="000E131A">
        <w:t>s, a client uses this id</w:t>
      </w:r>
      <w:r>
        <w:t>entifier</w:t>
      </w:r>
      <w:r w:rsidRPr="000E131A">
        <w:t xml:space="preserve"> as a parameter to uniquely identify itself to a server. When the client is finished, it is expected to close a session with an </w:t>
      </w:r>
      <w:r w:rsidRPr="000E131A">
        <w:rPr>
          <w:i/>
        </w:rPr>
        <w:t>unregistration</w:t>
      </w:r>
      <w:r w:rsidRPr="000E131A">
        <w:t xml:space="preserve"> </w:t>
      </w:r>
      <w:r>
        <w:t>operation</w:t>
      </w:r>
      <w:r w:rsidRPr="000E131A">
        <w:t xml:space="preserve">. To conserve resources, services </w:t>
      </w:r>
      <w:r w:rsidRPr="001C0C4A">
        <w:rPr>
          <w:i/>
        </w:rPr>
        <w:t>may</w:t>
      </w:r>
      <w:r w:rsidRPr="000E131A">
        <w:t xml:space="preserve"> </w:t>
      </w:r>
      <w:r>
        <w:t xml:space="preserve">automatically </w:t>
      </w:r>
      <w:r w:rsidRPr="000E131A">
        <w:t>unregister clients that do not explicitly unregister after a period of inactivity (see §</w:t>
      </w:r>
      <w:r w:rsidRPr="000E131A">
        <w:fldChar w:fldCharType="begin"/>
      </w:r>
      <w:r w:rsidRPr="000E131A">
        <w:instrText xml:space="preserve"> REF _Ref280249726 \n \h </w:instrText>
      </w:r>
      <w:r>
        <w:instrText xml:space="preserve"> \* MERGEFORMAT </w:instrText>
      </w:r>
      <w:r w:rsidRPr="000E131A">
        <w:fldChar w:fldCharType="separate"/>
      </w:r>
      <w:r w:rsidR="00542FD0">
        <w:t>6.4.2.1</w:t>
      </w:r>
      <w:r w:rsidRPr="000E131A">
        <w:fldChar w:fldCharType="end"/>
      </w:r>
      <w:r w:rsidRPr="000E131A">
        <w:t>).</w:t>
      </w:r>
    </w:p>
    <w:p w:rsidR="00EA6CBB" w:rsidRPr="000E131A" w:rsidRDefault="00EA6CBB" w:rsidP="00EA6CBB">
      <w:r w:rsidRPr="000E131A">
        <w:t xml:space="preserve">This use of a session id directly implies that the particular sequences that constitute a session are entirely the responsibility of the </w:t>
      </w:r>
      <w:r w:rsidRPr="000E131A">
        <w:rPr>
          <w:i/>
        </w:rPr>
        <w:t>client</w:t>
      </w:r>
      <w:r w:rsidRPr="000E131A">
        <w:t xml:space="preserve">. A client might opt to create a single session for its entire lifetime, or, might open (and close) a session for a limited sequence of </w:t>
      </w:r>
      <w:r>
        <w:t>operation</w:t>
      </w:r>
      <w:r w:rsidRPr="000E131A">
        <w:t xml:space="preserve">s. </w:t>
      </w:r>
      <w:r>
        <w:t>WS-BD</w:t>
      </w:r>
      <w:r w:rsidRPr="000E131A">
        <w:t xml:space="preserve"> supports both scenarios. </w:t>
      </w:r>
    </w:p>
    <w:p w:rsidR="00EA6CBB" w:rsidRDefault="00EA6CBB" w:rsidP="00EA6CBB">
      <w:r>
        <w:t>I</w:t>
      </w:r>
      <w:r w:rsidRPr="000E131A">
        <w:t xml:space="preserve">t is possible, </w:t>
      </w:r>
      <w:r>
        <w:t>but discouraged, to implement</w:t>
      </w:r>
      <w:r w:rsidRPr="000E131A">
        <w:t xml:space="preserve"> a client </w:t>
      </w:r>
      <w:r>
        <w:t xml:space="preserve">with </w:t>
      </w:r>
      <w:r w:rsidRPr="000E131A">
        <w:t>multiple sessions with the same service simultaneously.</w:t>
      </w:r>
      <w:r>
        <w:t xml:space="preserve"> </w:t>
      </w:r>
      <w:r w:rsidRPr="00D60F25">
        <w:t xml:space="preserve">For simplicity, </w:t>
      </w:r>
      <w:r>
        <w:t xml:space="preserve">and </w:t>
      </w:r>
      <w:r w:rsidRPr="00D60F25">
        <w:t>unless otherwise stated, this specification is written in a manner that assumes that a single client maintains a single session id.</w:t>
      </w:r>
      <w:r>
        <w:t xml:space="preserve"> (</w:t>
      </w:r>
      <w:r w:rsidRPr="000E131A">
        <w:t>This can be assumed without loss of generality, since a client with multiple sessions to a service could be decomposed into “sub-clients”—one sub-</w:t>
      </w:r>
      <w:r>
        <w:t xml:space="preserve"> </w:t>
      </w:r>
      <w:r w:rsidRPr="000E131A">
        <w:t>client per session id.</w:t>
      </w:r>
      <w:r>
        <w:t>)</w:t>
      </w:r>
    </w:p>
    <w:p w:rsidR="00EA6CBB" w:rsidRDefault="00EA6CBB" w:rsidP="00EA6CBB">
      <w:r>
        <w:t xml:space="preserve">Just as a client might maintain multiple session ids, a single session id might be shared among a collection of clients. By sharing the session id, a biometric sensor </w:t>
      </w:r>
      <w:r w:rsidRPr="00007375">
        <w:t>may</w:t>
      </w:r>
      <w:r>
        <w:t xml:space="preserve"> then be put in a particular state by one client, and then handed-off to another client. This specification does not provide guidance on how to perform multi-client collaboration. However, session id sharing is certainly permitted, and a deliberate artifact of the convention of using the session id as the client identifier. Likewise, many-to-many relationships (i.e., multiple session ids being shared among multiple clients) are also possible, but SHOULD be avoided.</w:t>
      </w:r>
    </w:p>
    <w:p w:rsidR="00EA6CBB" w:rsidRDefault="00EA6CBB" w:rsidP="00EA6CBB">
      <w:pPr>
        <w:pStyle w:val="Heading3"/>
        <w:numPr>
          <w:ilvl w:val="2"/>
          <w:numId w:val="2"/>
        </w:numPr>
      </w:pPr>
      <w:bookmarkStart w:id="100" w:name="_Toc301441124"/>
      <w:bookmarkStart w:id="101" w:name="_Toc310325465"/>
      <w:bookmarkStart w:id="102" w:name="_Toc349029585"/>
      <w:bookmarkStart w:id="103" w:name="_Toc396135152"/>
      <w:bookmarkStart w:id="104" w:name="_Toc480200291"/>
      <w:bookmarkStart w:id="105" w:name="_Toc488327745"/>
      <w:r>
        <w:lastRenderedPageBreak/>
        <w:t>Sensor Identity</w:t>
      </w:r>
      <w:bookmarkEnd w:id="100"/>
      <w:bookmarkEnd w:id="101"/>
      <w:bookmarkEnd w:id="102"/>
      <w:bookmarkEnd w:id="103"/>
      <w:bookmarkEnd w:id="104"/>
      <w:bookmarkEnd w:id="105"/>
    </w:p>
    <w:p w:rsidR="00EA6CBB" w:rsidRDefault="00EA6CBB" w:rsidP="00EA6CBB">
      <w:pPr>
        <w:pStyle w:val="Before-spacedparagraph"/>
      </w:pPr>
      <w:r>
        <w:t>In general, implementers SHOULD</w:t>
      </w:r>
      <w:r>
        <w:rPr>
          <w:i/>
        </w:rPr>
        <w:t xml:space="preserve"> </w:t>
      </w:r>
      <w:r>
        <w:t xml:space="preserve">map each target biometric sensor to a single endpoint (URI). However, just as it is possible for a client to communicate with multiple services, a host might be responsible for controlling multiple target biometric sensors. </w:t>
      </w:r>
    </w:p>
    <w:p w:rsidR="00EA6CBB" w:rsidRPr="00A2282C" w:rsidRDefault="00EA6CBB" w:rsidP="00EA6CBB">
      <w:pPr>
        <w:pStyle w:val="Before-spacedparagraph"/>
      </w:pPr>
      <w:r>
        <w:t xml:space="preserve">Independent sensors SHOULD be exposed via different URIs. </w:t>
      </w:r>
    </w:p>
    <w:p w:rsidR="00EA6CBB" w:rsidRPr="00BF3EF0" w:rsidRDefault="00EA6CBB" w:rsidP="00EA6CBB">
      <w:pPr>
        <w:ind w:left="720"/>
      </w:pPr>
      <w:r w:rsidRPr="00AF3A98">
        <w:rPr>
          <w:rStyle w:val="NoteorExampleLiteral"/>
        </w:rPr>
        <w:t>Example</w:t>
      </w:r>
      <w:r>
        <w:t xml:space="preserve">:  </w:t>
      </w:r>
      <w:r w:rsidRPr="001F27BA">
        <w:fldChar w:fldCharType="begin"/>
      </w:r>
      <w:r w:rsidRPr="001F27BA">
        <w:instrText xml:space="preserve"> REF _Ref284835287 \h  \* MERGEFORMAT </w:instrText>
      </w:r>
      <w:r w:rsidRPr="001F27BA">
        <w:fldChar w:fldCharType="separate"/>
      </w:r>
      <w:r w:rsidR="00542FD0" w:rsidRPr="00542FD0">
        <w:t xml:space="preserve">Figure </w:t>
      </w:r>
      <w:r w:rsidR="00542FD0" w:rsidRPr="00542FD0">
        <w:rPr>
          <w:noProof/>
        </w:rPr>
        <w:t>4</w:t>
      </w:r>
      <w:r w:rsidRPr="001F27BA">
        <w:fldChar w:fldCharType="end"/>
      </w:r>
      <w:r w:rsidRPr="001F27BA">
        <w:t xml:space="preserve"> shows</w:t>
      </w:r>
      <w:r>
        <w:t xml:space="preserve"> a physically separate implementation where a single host machine controls two biometric sensors—one fingerprint scanner and one digital camera. The devices act independently and are therefore exposed via two different services—one at the URL </w:t>
      </w:r>
      <w:r w:rsidRPr="002459AB">
        <w:rPr>
          <w:rFonts w:ascii="Consolas" w:hAnsi="Consolas"/>
          <w:i/>
          <w:sz w:val="18"/>
        </w:rPr>
        <w:t>http://wsbd/fingerprint</w:t>
      </w:r>
      <w:r>
        <w:t xml:space="preserve"> and one at </w:t>
      </w:r>
      <w:r w:rsidRPr="00574780">
        <w:rPr>
          <w:rStyle w:val="CodeInline"/>
        </w:rPr>
        <w:t>http://wsbd/camera</w:t>
      </w:r>
      <w:r>
        <w:t>.</w:t>
      </w:r>
    </w:p>
    <w:p w:rsidR="00EA6CBB" w:rsidRDefault="00EA6CBB" w:rsidP="00EA6CBB">
      <w:pPr>
        <w:keepNext/>
        <w:jc w:val="center"/>
      </w:pPr>
      <w:r>
        <w:rPr>
          <w:noProof/>
        </w:rPr>
        <w:drawing>
          <wp:inline distT="0" distB="0" distL="0" distR="0" wp14:anchorId="3A8C0394" wp14:editId="28720654">
            <wp:extent cx="2400300" cy="1914525"/>
            <wp:effectExtent l="0" t="0" r="0" b="9525"/>
            <wp:docPr id="7"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400300" cy="1914525"/>
                    </a:xfrm>
                    <a:prstGeom prst="rect">
                      <a:avLst/>
                    </a:prstGeom>
                    <a:noFill/>
                    <a:ln>
                      <a:noFill/>
                    </a:ln>
                  </pic:spPr>
                </pic:pic>
              </a:graphicData>
            </a:graphic>
          </wp:inline>
        </w:drawing>
      </w:r>
    </w:p>
    <w:p w:rsidR="00EA6CBB" w:rsidRDefault="00EA6CBB" w:rsidP="00EA6CBB">
      <w:pPr>
        <w:pStyle w:val="Caption"/>
      </w:pPr>
      <w:bookmarkStart w:id="106" w:name="_Ref284835287"/>
      <w:r w:rsidRPr="00C23E07">
        <w:rPr>
          <w:b/>
        </w:rPr>
        <w:t xml:space="preserve">Figure </w:t>
      </w:r>
      <w:r w:rsidRPr="00C23E07">
        <w:rPr>
          <w:b/>
        </w:rPr>
        <w:fldChar w:fldCharType="begin"/>
      </w:r>
      <w:r w:rsidRPr="00C23E07">
        <w:rPr>
          <w:b/>
        </w:rPr>
        <w:instrText xml:space="preserve"> SEQ Figure \* ARABIC </w:instrText>
      </w:r>
      <w:r w:rsidRPr="00C23E07">
        <w:rPr>
          <w:b/>
        </w:rPr>
        <w:fldChar w:fldCharType="separate"/>
      </w:r>
      <w:r w:rsidR="00542FD0">
        <w:rPr>
          <w:b/>
          <w:noProof/>
        </w:rPr>
        <w:t>4</w:t>
      </w:r>
      <w:r w:rsidRPr="00C23E07">
        <w:rPr>
          <w:b/>
          <w:noProof/>
        </w:rPr>
        <w:fldChar w:fldCharType="end"/>
      </w:r>
      <w:bookmarkEnd w:id="106"/>
      <w:r>
        <w:t>. Independent sensors controlled by separate services</w:t>
      </w:r>
    </w:p>
    <w:p w:rsidR="00EA6CBB" w:rsidRPr="00A2282C" w:rsidRDefault="00EA6CBB" w:rsidP="00EA6CBB">
      <w:r>
        <w:t>A service that controls multiple biometric devices simultaneously (e.g., an array of cameras with synchronized</w:t>
      </w:r>
      <w:r w:rsidRPr="00A2282C">
        <w:t xml:space="preserve"> </w:t>
      </w:r>
      <w:r>
        <w:t xml:space="preserve">capture) </w:t>
      </w:r>
      <w:r w:rsidRPr="00531B6B">
        <w:t>SHOULD</w:t>
      </w:r>
      <w:r>
        <w:t xml:space="preserve"> be exposed via the same endpoint.</w:t>
      </w:r>
    </w:p>
    <w:p w:rsidR="00EA6CBB" w:rsidRDefault="00EA6CBB" w:rsidP="00EA6CBB">
      <w:pPr>
        <w:keepNext/>
        <w:jc w:val="center"/>
      </w:pPr>
      <w:r>
        <w:rPr>
          <w:noProof/>
        </w:rPr>
        <w:drawing>
          <wp:inline distT="0" distB="0" distL="0" distR="0" wp14:anchorId="39699BE2" wp14:editId="238DFF00">
            <wp:extent cx="2257425" cy="1762125"/>
            <wp:effectExtent l="0" t="0" r="9525" b="9525"/>
            <wp:docPr id="8"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57425" cy="1762125"/>
                    </a:xfrm>
                    <a:prstGeom prst="rect">
                      <a:avLst/>
                    </a:prstGeom>
                    <a:noFill/>
                    <a:ln>
                      <a:noFill/>
                    </a:ln>
                  </pic:spPr>
                </pic:pic>
              </a:graphicData>
            </a:graphic>
          </wp:inline>
        </w:drawing>
      </w:r>
    </w:p>
    <w:p w:rsidR="00EA6CBB" w:rsidRPr="007E6A6D" w:rsidRDefault="00EA6CBB" w:rsidP="00EA6CBB">
      <w:pPr>
        <w:pStyle w:val="Caption"/>
      </w:pPr>
      <w:bookmarkStart w:id="107" w:name="_Ref284835452"/>
      <w:r w:rsidRPr="00C23E07">
        <w:rPr>
          <w:b/>
        </w:rPr>
        <w:t xml:space="preserve">Figure </w:t>
      </w:r>
      <w:r w:rsidRPr="00C23E07">
        <w:rPr>
          <w:b/>
        </w:rPr>
        <w:fldChar w:fldCharType="begin"/>
      </w:r>
      <w:r w:rsidRPr="00C23E07">
        <w:rPr>
          <w:b/>
        </w:rPr>
        <w:instrText xml:space="preserve"> SEQ Figure \* ARABIC </w:instrText>
      </w:r>
      <w:r w:rsidRPr="00C23E07">
        <w:rPr>
          <w:b/>
        </w:rPr>
        <w:fldChar w:fldCharType="separate"/>
      </w:r>
      <w:r w:rsidR="00542FD0">
        <w:rPr>
          <w:b/>
          <w:noProof/>
        </w:rPr>
        <w:t>5</w:t>
      </w:r>
      <w:r w:rsidRPr="00C23E07">
        <w:rPr>
          <w:b/>
          <w:noProof/>
        </w:rPr>
        <w:fldChar w:fldCharType="end"/>
      </w:r>
      <w:bookmarkEnd w:id="107"/>
      <w:r>
        <w:t>. A sensor array controlled by a single service</w:t>
      </w:r>
    </w:p>
    <w:p w:rsidR="00EA6CBB" w:rsidRPr="005B4E87" w:rsidRDefault="00EA6CBB" w:rsidP="00EA6CBB">
      <w:pPr>
        <w:pStyle w:val="Before-spacedparagraph"/>
        <w:ind w:left="720"/>
        <w:rPr>
          <w:rStyle w:val="Editorial"/>
          <w:i w:val="0"/>
        </w:rPr>
      </w:pPr>
      <w:r w:rsidRPr="00AF3A98">
        <w:rPr>
          <w:rStyle w:val="NoteorExampleLiteral"/>
        </w:rPr>
        <w:t>Example</w:t>
      </w:r>
      <w:r>
        <w:t xml:space="preserve">: </w:t>
      </w:r>
      <w:r w:rsidRPr="001F27BA">
        <w:fldChar w:fldCharType="begin"/>
      </w:r>
      <w:r w:rsidRPr="001F27BA">
        <w:instrText xml:space="preserve"> REF _Ref284835452 \h  \* MERGEFORMAT </w:instrText>
      </w:r>
      <w:r w:rsidRPr="001F27BA">
        <w:fldChar w:fldCharType="separate"/>
      </w:r>
      <w:r w:rsidR="00542FD0" w:rsidRPr="00542FD0">
        <w:t xml:space="preserve">Figure </w:t>
      </w:r>
      <w:r w:rsidR="00542FD0" w:rsidRPr="00542FD0">
        <w:rPr>
          <w:noProof/>
        </w:rPr>
        <w:t>5</w:t>
      </w:r>
      <w:r w:rsidRPr="001F27BA">
        <w:fldChar w:fldCharType="end"/>
      </w:r>
      <w:r w:rsidRPr="001F27BA">
        <w:t xml:space="preserve"> shows</w:t>
      </w:r>
      <w:r>
        <w:t xml:space="preserve"> a physically separate implementation where a single host machine controls a pair of cameras used for stereo vision. The cameras act together as a single logical sensor and are both exposed via the same service, </w:t>
      </w:r>
      <w:r w:rsidRPr="00BF3EF0">
        <w:rPr>
          <w:rStyle w:val="CodeInline"/>
        </w:rPr>
        <w:t>http://wsbd/camera</w:t>
      </w:r>
      <w:r>
        <w:rPr>
          <w:rStyle w:val="CodeInline"/>
        </w:rPr>
        <w:t>_array</w:t>
      </w:r>
      <w:r w:rsidRPr="00BF3EF0">
        <w:t>.</w:t>
      </w:r>
    </w:p>
    <w:p w:rsidR="00EA6CBB" w:rsidRPr="000E131A" w:rsidRDefault="00EA6CBB" w:rsidP="00EA6CBB">
      <w:pPr>
        <w:pStyle w:val="Heading3"/>
        <w:numPr>
          <w:ilvl w:val="2"/>
          <w:numId w:val="2"/>
        </w:numPr>
      </w:pPr>
      <w:bookmarkStart w:id="108" w:name="_Ref280082456"/>
      <w:bookmarkStart w:id="109" w:name="_Toc301441125"/>
      <w:bookmarkStart w:id="110" w:name="_Toc310325466"/>
      <w:bookmarkStart w:id="111" w:name="_Toc349029586"/>
      <w:bookmarkStart w:id="112" w:name="_Toc396135153"/>
      <w:bookmarkStart w:id="113" w:name="_Toc480200292"/>
      <w:bookmarkStart w:id="114" w:name="_Toc488327746"/>
      <w:r w:rsidRPr="000E131A">
        <w:t>Locking</w:t>
      </w:r>
      <w:bookmarkEnd w:id="108"/>
      <w:bookmarkEnd w:id="109"/>
      <w:bookmarkEnd w:id="110"/>
      <w:bookmarkEnd w:id="111"/>
      <w:bookmarkEnd w:id="112"/>
      <w:bookmarkEnd w:id="113"/>
      <w:bookmarkEnd w:id="114"/>
    </w:p>
    <w:p w:rsidR="00EA6CBB" w:rsidRPr="000E131A" w:rsidRDefault="00EA6CBB" w:rsidP="00EA6CBB">
      <w:r>
        <w:t>WS-BD</w:t>
      </w:r>
      <w:r w:rsidRPr="000E131A">
        <w:t xml:space="preserve"> uses a </w:t>
      </w:r>
      <w:r w:rsidRPr="000E131A">
        <w:rPr>
          <w:i/>
        </w:rPr>
        <w:t>lock</w:t>
      </w:r>
      <w:r w:rsidRPr="000E131A">
        <w:t xml:space="preserve"> to </w:t>
      </w:r>
      <w:r>
        <w:t>satisfy two comple</w:t>
      </w:r>
      <w:r w:rsidRPr="000E131A">
        <w:t>mentary requirements:</w:t>
      </w:r>
    </w:p>
    <w:p w:rsidR="00EA6CBB" w:rsidRPr="000E131A" w:rsidRDefault="00EA6CBB" w:rsidP="00851E41">
      <w:pPr>
        <w:pStyle w:val="ListParagraph"/>
        <w:numPr>
          <w:ilvl w:val="0"/>
          <w:numId w:val="14"/>
        </w:numPr>
        <w:spacing w:before="0" w:after="200" w:line="276" w:lineRule="auto"/>
      </w:pPr>
      <w:r w:rsidRPr="000E131A">
        <w:t xml:space="preserve">A service </w:t>
      </w:r>
      <w:r>
        <w:t>MUST</w:t>
      </w:r>
      <w:r w:rsidRPr="001C0C4A" w:rsidDel="00857585">
        <w:rPr>
          <w:i/>
        </w:rPr>
        <w:t xml:space="preserve"> </w:t>
      </w:r>
      <w:r w:rsidRPr="000E131A">
        <w:t xml:space="preserve">have exclusive, sovereign control over biometric sensor hardware to perform a particular </w:t>
      </w:r>
      <w:r w:rsidRPr="000E131A">
        <w:rPr>
          <w:i/>
        </w:rPr>
        <w:t xml:space="preserve">sensor </w:t>
      </w:r>
      <w:r>
        <w:rPr>
          <w:i/>
        </w:rPr>
        <w:t>operation</w:t>
      </w:r>
      <w:r w:rsidRPr="000E131A">
        <w:t xml:space="preserve"> such as initialization, configuration, or capture. </w:t>
      </w:r>
    </w:p>
    <w:p w:rsidR="00EA6CBB" w:rsidRPr="000E131A" w:rsidRDefault="00EA6CBB" w:rsidP="00851E41">
      <w:pPr>
        <w:pStyle w:val="ListParagraph"/>
        <w:numPr>
          <w:ilvl w:val="0"/>
          <w:numId w:val="14"/>
        </w:numPr>
        <w:spacing w:before="0" w:after="200" w:line="276" w:lineRule="auto"/>
      </w:pPr>
      <w:r w:rsidRPr="000E131A">
        <w:t xml:space="preserve">A client needs to perform an uninterrupted sequence of sensor </w:t>
      </w:r>
      <w:r>
        <w:t>operation</w:t>
      </w:r>
      <w:r w:rsidRPr="000E131A">
        <w:t xml:space="preserve">s.  </w:t>
      </w:r>
    </w:p>
    <w:p w:rsidR="00EA6CBB" w:rsidRPr="000E131A" w:rsidRDefault="00EA6CBB" w:rsidP="00EA6CBB">
      <w:r w:rsidRPr="000E131A">
        <w:lastRenderedPageBreak/>
        <w:t xml:space="preserve">Each </w:t>
      </w:r>
      <w:r>
        <w:t>WS-BD</w:t>
      </w:r>
      <w:r w:rsidRPr="000E131A">
        <w:t xml:space="preserve"> service exposes a </w:t>
      </w:r>
      <w:r w:rsidRPr="000E131A">
        <w:rPr>
          <w:i/>
        </w:rPr>
        <w:t xml:space="preserve">single </w:t>
      </w:r>
      <w:r w:rsidRPr="000E131A">
        <w:t>lock (one per service) that controls access to the sensor</w:t>
      </w:r>
      <w:r w:rsidRPr="000E131A">
        <w:rPr>
          <w:i/>
        </w:rPr>
        <w:t xml:space="preserve">. </w:t>
      </w:r>
      <w:r w:rsidRPr="000E131A">
        <w:t xml:space="preserve">Clients obtain the lock in order to perform a sequence of </w:t>
      </w:r>
      <w:r>
        <w:t>operation</w:t>
      </w:r>
      <w:r w:rsidRPr="000E131A">
        <w:t xml:space="preserve">s that </w:t>
      </w:r>
      <w:r>
        <w:t>SHOULD NOT</w:t>
      </w:r>
      <w:r w:rsidRPr="000E131A">
        <w:t xml:space="preserve"> be interrupted. Obtaining the lock is an indication to the server (and indirectly to peer clients) </w:t>
      </w:r>
      <w:r>
        <w:t>that</w:t>
      </w:r>
      <w:r w:rsidRPr="000E131A">
        <w:t xml:space="preserve"> (1) a series of sensor </w:t>
      </w:r>
      <w:r>
        <w:t>operation</w:t>
      </w:r>
      <w:r w:rsidRPr="000E131A">
        <w:t xml:space="preserve">s is about to be initiated and (2) that server </w:t>
      </w:r>
      <w:r w:rsidRPr="001C0C4A">
        <w:rPr>
          <w:i/>
        </w:rPr>
        <w:t>may</w:t>
      </w:r>
      <w:r w:rsidRPr="000E131A">
        <w:t xml:space="preserve"> assume sovereign control of the biometric sensor.</w:t>
      </w:r>
    </w:p>
    <w:p w:rsidR="00EA6CBB" w:rsidRPr="000E131A" w:rsidRDefault="00EA6CBB" w:rsidP="00EA6CBB">
      <w:r w:rsidRPr="000E131A">
        <w:t xml:space="preserve">A client releases the lock upon completion of its </w:t>
      </w:r>
      <w:r>
        <w:t>s</w:t>
      </w:r>
      <w:r w:rsidRPr="000E131A">
        <w:t>equence of task</w:t>
      </w:r>
      <w:r>
        <w:t>s</w:t>
      </w:r>
      <w:r w:rsidRPr="000E131A">
        <w:t>. This indicate</w:t>
      </w:r>
      <w:r>
        <w:t>s</w:t>
      </w:r>
      <w:r w:rsidRPr="000E131A">
        <w:t xml:space="preserve"> </w:t>
      </w:r>
      <w:r>
        <w:t>to the server (and</w:t>
      </w:r>
      <w:r w:rsidRPr="000E131A">
        <w:t xml:space="preserve"> indirectly to peer clients) that the uninterruptable sequence of operations is finished. A client might obtain and release the lock many tim</w:t>
      </w:r>
      <w:r>
        <w:t xml:space="preserve">es within the same session or </w:t>
      </w:r>
      <w:r w:rsidRPr="000E131A">
        <w:t>a client might open a</w:t>
      </w:r>
      <w:r>
        <w:t>nd</w:t>
      </w:r>
      <w:r w:rsidRPr="000E131A">
        <w:t xml:space="preserve"> close a session for each pair of lock/unlock operations. This decision is entirely dependent on </w:t>
      </w:r>
      <w:r>
        <w:t xml:space="preserve">a </w:t>
      </w:r>
      <w:r w:rsidRPr="000E131A">
        <w:t>particular client.</w:t>
      </w:r>
    </w:p>
    <w:p w:rsidR="00EA6CBB" w:rsidRPr="000E131A" w:rsidRDefault="00EA6CBB" w:rsidP="00EA6CBB">
      <w:r w:rsidRPr="000E131A">
        <w:t xml:space="preserve">The statement that a client might “own” or “hold” a lock is a convenient simplification that makes it easier to </w:t>
      </w:r>
      <w:r>
        <w:t>understand</w:t>
      </w:r>
      <w:r w:rsidRPr="000E131A">
        <w:t xml:space="preserve"> </w:t>
      </w:r>
      <w:r>
        <w:t>the</w:t>
      </w:r>
      <w:r w:rsidRPr="000E131A">
        <w:t xml:space="preserve"> client-server interaction.  In reality, each sensor service maintains a unique global variable that contains a session id. The originator of that session id can be thought of as the client that “holds” the lock</w:t>
      </w:r>
      <w:r>
        <w:t xml:space="preserve"> to the service</w:t>
      </w:r>
      <w:r w:rsidRPr="000E131A">
        <w:t>.</w:t>
      </w:r>
      <w:r w:rsidRPr="000E131A" w:rsidDel="00C25C16">
        <w:t xml:space="preserve"> </w:t>
      </w:r>
      <w:r w:rsidRPr="000E131A">
        <w:t xml:space="preserve">Clients are expected to release the lock after completing their required sensor operations, but there is </w:t>
      </w:r>
      <w:r>
        <w:t xml:space="preserve">lock </w:t>
      </w:r>
      <w:r>
        <w:rPr>
          <w:i/>
        </w:rPr>
        <w:t>stealing</w:t>
      </w:r>
      <w:r w:rsidRPr="00FA2437">
        <w:rPr>
          <w:rFonts w:ascii="Generis Sans Com" w:hAnsi="Generis Sans Com"/>
          <w:i/>
        </w:rPr>
        <w:t>—</w:t>
      </w:r>
      <w:r w:rsidRPr="000E131A">
        <w:t>a mechanism for</w:t>
      </w:r>
      <w:r>
        <w:t xml:space="preserve"> forcefully releasing</w:t>
      </w:r>
      <w:r w:rsidRPr="000E131A">
        <w:t xml:space="preserve"> locks. This feature is necessary to ensure tha</w:t>
      </w:r>
      <w:r>
        <w:t>t one</w:t>
      </w:r>
      <w:r w:rsidRPr="000E131A">
        <w:t xml:space="preserve"> client cannot hold a lock indefinitely, deny</w:t>
      </w:r>
      <w:r>
        <w:t>ing</w:t>
      </w:r>
      <w:r w:rsidRPr="000E131A">
        <w:t xml:space="preserve"> its peers access to the biometric sensor.</w:t>
      </w:r>
    </w:p>
    <w:p w:rsidR="00EA6CBB" w:rsidRDefault="00EA6CBB" w:rsidP="00EA6CBB">
      <w:r w:rsidRPr="000E131A">
        <w:t>As stated previously</w:t>
      </w:r>
      <w:r>
        <w:t xml:space="preserve"> (see </w:t>
      </w:r>
      <w:r w:rsidRPr="000E131A">
        <w:t>§</w:t>
      </w:r>
      <w:r>
        <w:fldChar w:fldCharType="begin"/>
      </w:r>
      <w:r>
        <w:instrText xml:space="preserve"> REF _Ref283989051 \r \h </w:instrText>
      </w:r>
      <w:r>
        <w:fldChar w:fldCharType="separate"/>
      </w:r>
      <w:r w:rsidR="00542FD0">
        <w:t>2.4.3</w:t>
      </w:r>
      <w:r>
        <w:fldChar w:fldCharType="end"/>
      </w:r>
      <w:r>
        <w:t>)</w:t>
      </w:r>
      <w:r w:rsidRPr="000E131A">
        <w:t xml:space="preserve">, it is implied that all successfully connected clients enjoy the same access privileges. </w:t>
      </w:r>
      <w:r>
        <w:t xml:space="preserve">Each client is treated the same and are expected to work cooperatively with each other. </w:t>
      </w:r>
      <w:r w:rsidRPr="000E131A">
        <w:t xml:space="preserve">This is critically important, because it is this implied equivalence of “trust” that affords a lock </w:t>
      </w:r>
      <w:r w:rsidRPr="000E131A">
        <w:rPr>
          <w:i/>
        </w:rPr>
        <w:t>stealing</w:t>
      </w:r>
      <w:r w:rsidRPr="000E131A">
        <w:t xml:space="preserve"> operation.</w:t>
      </w:r>
    </w:p>
    <w:p w:rsidR="00EA6CBB" w:rsidRPr="00DA75C2" w:rsidRDefault="00EA6CBB" w:rsidP="00EA6CBB">
      <w:r>
        <w:rPr>
          <w:rStyle w:val="NoteorExampleLiteral"/>
        </w:rPr>
        <w:t xml:space="preserve">Design Note: </w:t>
      </w:r>
      <w:r>
        <w:t xml:space="preserve">In the early development states of this specification, the authors considered having a single, atomic sensor operation that performed initialization, configuration </w:t>
      </w:r>
      <w:r>
        <w:rPr>
          <w:i/>
        </w:rPr>
        <w:t>and</w:t>
      </w:r>
      <w:r>
        <w:t xml:space="preserve"> capture. This would avoid the need for locks entirely, since a client could then be ensured (if successful), the desired operation completed as requested. However, given the high degree of variability of sensor operations across different sensors and modalities, the explicit locking was selected so that clients could have a higher degree of control over a service and a more reliable way to predict timing. Regardless of the enforcement mechanism, it is undesirable if once a “well-behaved” client started an operation and a “rogue” client changed the internal state of the sensor midstream.</w:t>
      </w:r>
    </w:p>
    <w:p w:rsidR="00EA6CBB" w:rsidRDefault="00EA6CBB" w:rsidP="00EA6CBB">
      <w:pPr>
        <w:pStyle w:val="Heading4"/>
        <w:numPr>
          <w:ilvl w:val="3"/>
          <w:numId w:val="2"/>
        </w:numPr>
      </w:pPr>
      <w:bookmarkStart w:id="115" w:name="_Toc480200293"/>
      <w:bookmarkStart w:id="116" w:name="_Toc488327747"/>
      <w:r>
        <w:t>Pending Operations</w:t>
      </w:r>
      <w:bookmarkEnd w:id="115"/>
      <w:bookmarkEnd w:id="116"/>
    </w:p>
    <w:p w:rsidR="00EA6CBB" w:rsidRPr="00FA2437" w:rsidRDefault="00EA6CBB" w:rsidP="00EA6CBB">
      <w:r>
        <w:t>Changing the state of the lock MUST</w:t>
      </w:r>
      <w:r w:rsidRPr="001C0C4A" w:rsidDel="00857585">
        <w:rPr>
          <w:i/>
        </w:rPr>
        <w:t xml:space="preserve"> </w:t>
      </w:r>
      <w:r>
        <w:t xml:space="preserve">have no effect on pending (i.e., currently running) sensor operations. That is, a client </w:t>
      </w:r>
      <w:r w:rsidRPr="001C0C4A">
        <w:rPr>
          <w:i/>
        </w:rPr>
        <w:t>may</w:t>
      </w:r>
      <w:r>
        <w:t xml:space="preserve"> unlock, steal, or even re-obtain the service lock even if the target biometric sensor is busy. When lock ownership is transferred during a sensor operation, overlapping sensor operations are prevented by sensor operations returning </w:t>
      </w:r>
      <w:r w:rsidRPr="00590B36">
        <w:rPr>
          <w:rStyle w:val="CodeInline"/>
        </w:rPr>
        <w:t>sensorBusy</w:t>
      </w:r>
      <w:r>
        <w:t>.</w:t>
      </w:r>
    </w:p>
    <w:p w:rsidR="00EA6CBB" w:rsidRPr="000E131A" w:rsidRDefault="00EA6CBB" w:rsidP="00EA6CBB">
      <w:pPr>
        <w:pStyle w:val="Heading3"/>
        <w:numPr>
          <w:ilvl w:val="2"/>
          <w:numId w:val="2"/>
        </w:numPr>
      </w:pPr>
      <w:bookmarkStart w:id="117" w:name="_Toc301441126"/>
      <w:bookmarkStart w:id="118" w:name="_Toc310325467"/>
      <w:bookmarkStart w:id="119" w:name="_Toc349029587"/>
      <w:bookmarkStart w:id="120" w:name="_Toc396135154"/>
      <w:bookmarkStart w:id="121" w:name="_Toc480200294"/>
      <w:bookmarkStart w:id="122" w:name="_Toc488327748"/>
      <w:r w:rsidRPr="000E131A">
        <w:t>Operations Summary</w:t>
      </w:r>
      <w:bookmarkEnd w:id="117"/>
      <w:bookmarkEnd w:id="118"/>
      <w:bookmarkEnd w:id="119"/>
      <w:bookmarkEnd w:id="120"/>
      <w:bookmarkEnd w:id="121"/>
      <w:bookmarkEnd w:id="122"/>
    </w:p>
    <w:p w:rsidR="00EA6CBB" w:rsidRPr="000E131A" w:rsidRDefault="00EA6CBB" w:rsidP="00EA6CBB">
      <w:r w:rsidRPr="000E131A">
        <w:t xml:space="preserve">All </w:t>
      </w:r>
      <w:r>
        <w:t>WS-BD</w:t>
      </w:r>
      <w:r w:rsidRPr="000E131A">
        <w:t xml:space="preserve"> </w:t>
      </w:r>
      <w:r>
        <w:t>operation</w:t>
      </w:r>
      <w:r w:rsidRPr="000E131A">
        <w:t>s fall into one of eight categ</w:t>
      </w:r>
      <w:r>
        <w:t>ories:</w:t>
      </w:r>
    </w:p>
    <w:p w:rsidR="00EA6CBB" w:rsidRPr="000E131A" w:rsidRDefault="00EA6CBB" w:rsidP="00851E41">
      <w:pPr>
        <w:pStyle w:val="ListParagraph"/>
        <w:numPr>
          <w:ilvl w:val="0"/>
          <w:numId w:val="15"/>
        </w:numPr>
        <w:spacing w:before="0" w:after="200" w:line="276" w:lineRule="auto"/>
      </w:pPr>
      <w:r w:rsidRPr="000E131A">
        <w:t>Registration</w:t>
      </w:r>
    </w:p>
    <w:p w:rsidR="00EA6CBB" w:rsidRPr="000E131A" w:rsidRDefault="00EA6CBB" w:rsidP="00851E41">
      <w:pPr>
        <w:pStyle w:val="ListParagraph"/>
        <w:numPr>
          <w:ilvl w:val="0"/>
          <w:numId w:val="15"/>
        </w:numPr>
        <w:spacing w:before="0" w:after="200" w:line="276" w:lineRule="auto"/>
      </w:pPr>
      <w:r w:rsidRPr="000E131A">
        <w:t>Locking</w:t>
      </w:r>
    </w:p>
    <w:p w:rsidR="00EA6CBB" w:rsidRPr="000E131A" w:rsidRDefault="00EA6CBB" w:rsidP="00851E41">
      <w:pPr>
        <w:pStyle w:val="ListParagraph"/>
        <w:numPr>
          <w:ilvl w:val="0"/>
          <w:numId w:val="15"/>
        </w:numPr>
        <w:spacing w:before="0" w:after="200" w:line="276" w:lineRule="auto"/>
      </w:pPr>
      <w:r>
        <w:t>Information</w:t>
      </w:r>
    </w:p>
    <w:p w:rsidR="00EA6CBB" w:rsidRPr="000E131A" w:rsidRDefault="00EA6CBB" w:rsidP="00851E41">
      <w:pPr>
        <w:pStyle w:val="ListParagraph"/>
        <w:numPr>
          <w:ilvl w:val="0"/>
          <w:numId w:val="15"/>
        </w:numPr>
        <w:spacing w:before="0" w:after="200" w:line="276" w:lineRule="auto"/>
      </w:pPr>
      <w:r w:rsidRPr="000E131A">
        <w:t>Initialization</w:t>
      </w:r>
    </w:p>
    <w:p w:rsidR="00EA6CBB" w:rsidRPr="000E131A" w:rsidRDefault="00EA6CBB" w:rsidP="00851E41">
      <w:pPr>
        <w:pStyle w:val="ListParagraph"/>
        <w:numPr>
          <w:ilvl w:val="0"/>
          <w:numId w:val="15"/>
        </w:numPr>
        <w:spacing w:before="0" w:after="200" w:line="276" w:lineRule="auto"/>
      </w:pPr>
      <w:r w:rsidRPr="000E131A">
        <w:t>Configuration</w:t>
      </w:r>
    </w:p>
    <w:p w:rsidR="00EA6CBB" w:rsidRPr="000E131A" w:rsidRDefault="00EA6CBB" w:rsidP="00851E41">
      <w:pPr>
        <w:pStyle w:val="ListParagraph"/>
        <w:numPr>
          <w:ilvl w:val="0"/>
          <w:numId w:val="15"/>
        </w:numPr>
        <w:spacing w:before="0" w:after="200" w:line="276" w:lineRule="auto"/>
      </w:pPr>
      <w:r w:rsidRPr="000E131A">
        <w:t>Capture</w:t>
      </w:r>
    </w:p>
    <w:p w:rsidR="00EA6CBB" w:rsidRPr="000E131A" w:rsidRDefault="00EA6CBB" w:rsidP="00851E41">
      <w:pPr>
        <w:pStyle w:val="ListParagraph"/>
        <w:numPr>
          <w:ilvl w:val="0"/>
          <w:numId w:val="15"/>
        </w:numPr>
        <w:spacing w:before="0" w:after="200" w:line="276" w:lineRule="auto"/>
      </w:pPr>
      <w:r w:rsidRPr="000E131A">
        <w:t>Download</w:t>
      </w:r>
    </w:p>
    <w:p w:rsidR="00EA6CBB" w:rsidRPr="000E131A" w:rsidRDefault="00EA6CBB" w:rsidP="00851E41">
      <w:pPr>
        <w:pStyle w:val="ListParagraph"/>
        <w:numPr>
          <w:ilvl w:val="0"/>
          <w:numId w:val="15"/>
        </w:numPr>
        <w:spacing w:before="0" w:after="200" w:line="276" w:lineRule="auto"/>
      </w:pPr>
      <w:r>
        <w:t>Cancellation</w:t>
      </w:r>
    </w:p>
    <w:p w:rsidR="00EA6CBB" w:rsidRDefault="00EA6CBB" w:rsidP="00EA6CBB">
      <w:r w:rsidRPr="00BF3EF0">
        <w:t xml:space="preserve">Of these, the initialization, configuration, capture, and </w:t>
      </w:r>
      <w:r>
        <w:t>cancellation</w:t>
      </w:r>
      <w:r w:rsidRPr="00BF3EF0">
        <w:t xml:space="preserve"> </w:t>
      </w:r>
      <w:r>
        <w:t>operation</w:t>
      </w:r>
      <w:r w:rsidRPr="00BF3EF0">
        <w:t xml:space="preserve">s are all sensor </w:t>
      </w:r>
      <w:r>
        <w:t>operation</w:t>
      </w:r>
      <w:r w:rsidRPr="00BF3EF0">
        <w:t>s (i.e., they require exclusive sensor control) and require locking. Registration, locking, and download are all non-sensor operations.</w:t>
      </w:r>
      <w:r>
        <w:t xml:space="preserve"> </w:t>
      </w:r>
      <w:r w:rsidRPr="00BF3EF0">
        <w:t xml:space="preserve">They do not require locking and (as stated earlier) </w:t>
      </w:r>
      <w:r>
        <w:t>MUST</w:t>
      </w:r>
      <w:r w:rsidRPr="001C0C4A" w:rsidDel="00857585">
        <w:rPr>
          <w:i/>
        </w:rPr>
        <w:t xml:space="preserve"> </w:t>
      </w:r>
      <w:r w:rsidRPr="00BF3EF0">
        <w:t xml:space="preserve">be available to clients regardless </w:t>
      </w:r>
      <w:r w:rsidRPr="000E131A">
        <w:t xml:space="preserve">of the status of the biometric sensor. </w:t>
      </w:r>
    </w:p>
    <w:p w:rsidR="00EA6CBB" w:rsidRPr="00B203AE" w:rsidRDefault="00EA6CBB" w:rsidP="00EA6CBB">
      <w:r w:rsidRPr="00B203AE">
        <w:rPr>
          <w:i/>
        </w:rPr>
        <w:t>Download</w:t>
      </w:r>
      <w:r w:rsidRPr="00B203AE">
        <w:t xml:space="preserve"> is not a sensor operation</w:t>
      </w:r>
      <w:r>
        <w:t>. T</w:t>
      </w:r>
      <w:r w:rsidRPr="00B203AE">
        <w:t>his allows for a collection of clients to dynamically share acquired biometric data. One client might perform the capture and hand off the download responsibility to a peer.</w:t>
      </w:r>
    </w:p>
    <w:p w:rsidR="00EA6CBB" w:rsidRPr="000E131A" w:rsidRDefault="00EA6CBB" w:rsidP="00EA6CBB">
      <w:r w:rsidRPr="000E131A">
        <w:t>The following is a brief summary of each type of operation:</w:t>
      </w:r>
    </w:p>
    <w:p w:rsidR="00EA6CBB" w:rsidRPr="000E131A" w:rsidRDefault="00EA6CBB" w:rsidP="00851E41">
      <w:pPr>
        <w:pStyle w:val="ListParagraph"/>
        <w:numPr>
          <w:ilvl w:val="0"/>
          <w:numId w:val="13"/>
        </w:numPr>
        <w:spacing w:before="0" w:after="200" w:line="276" w:lineRule="auto"/>
      </w:pPr>
      <w:r w:rsidRPr="000E131A">
        <w:rPr>
          <w:i/>
        </w:rPr>
        <w:lastRenderedPageBreak/>
        <w:t xml:space="preserve">Registration </w:t>
      </w:r>
      <w:r w:rsidRPr="000E131A">
        <w:t xml:space="preserve">operations open and close (unregister) a session. </w:t>
      </w:r>
    </w:p>
    <w:p w:rsidR="00EA6CBB" w:rsidRPr="000E131A" w:rsidRDefault="00EA6CBB" w:rsidP="00851E41">
      <w:pPr>
        <w:pStyle w:val="ListParagraph"/>
        <w:numPr>
          <w:ilvl w:val="0"/>
          <w:numId w:val="13"/>
        </w:numPr>
        <w:spacing w:before="0" w:after="200" w:line="276" w:lineRule="auto"/>
      </w:pPr>
      <w:r w:rsidRPr="000E131A">
        <w:rPr>
          <w:i/>
        </w:rPr>
        <w:t>Locking</w:t>
      </w:r>
      <w:r w:rsidRPr="000E131A">
        <w:t xml:space="preserve"> operations are used by a client to obtain the lock, release the lock, and </w:t>
      </w:r>
      <w:r w:rsidRPr="000E131A">
        <w:rPr>
          <w:i/>
        </w:rPr>
        <w:t>steal</w:t>
      </w:r>
      <w:r w:rsidRPr="000E131A">
        <w:t xml:space="preserve"> the lock. </w:t>
      </w:r>
    </w:p>
    <w:p w:rsidR="00EA6CBB" w:rsidRPr="000E131A" w:rsidRDefault="00EA6CBB" w:rsidP="00851E41">
      <w:pPr>
        <w:pStyle w:val="ListParagraph"/>
        <w:numPr>
          <w:ilvl w:val="0"/>
          <w:numId w:val="13"/>
        </w:numPr>
        <w:spacing w:before="0" w:after="200" w:line="276" w:lineRule="auto"/>
      </w:pPr>
      <w:r>
        <w:rPr>
          <w:i/>
        </w:rPr>
        <w:t xml:space="preserve">Information </w:t>
      </w:r>
      <w:r w:rsidRPr="000E131A">
        <w:t xml:space="preserve">operations query the service for information about the service itself, such as the supported biometric modalities, and service configuration parameters. </w:t>
      </w:r>
    </w:p>
    <w:p w:rsidR="00EA6CBB" w:rsidRPr="000E131A" w:rsidRDefault="00EA6CBB" w:rsidP="00851E41">
      <w:pPr>
        <w:pStyle w:val="ListParagraph"/>
        <w:numPr>
          <w:ilvl w:val="0"/>
          <w:numId w:val="13"/>
        </w:numPr>
        <w:spacing w:before="0" w:after="200" w:line="276" w:lineRule="auto"/>
      </w:pPr>
      <w:r w:rsidRPr="000E131A">
        <w:t xml:space="preserve">The </w:t>
      </w:r>
      <w:r w:rsidRPr="000E131A">
        <w:rPr>
          <w:i/>
        </w:rPr>
        <w:t xml:space="preserve">initialization </w:t>
      </w:r>
      <w:r w:rsidRPr="000E131A">
        <w:t xml:space="preserve">operation prepares the biometric sensor for operation. </w:t>
      </w:r>
    </w:p>
    <w:p w:rsidR="00EA6CBB" w:rsidRPr="000E131A" w:rsidRDefault="00EA6CBB" w:rsidP="00851E41">
      <w:pPr>
        <w:pStyle w:val="ListParagraph"/>
        <w:numPr>
          <w:ilvl w:val="0"/>
          <w:numId w:val="13"/>
        </w:numPr>
        <w:spacing w:before="0" w:after="200" w:line="276" w:lineRule="auto"/>
      </w:pPr>
      <w:r w:rsidRPr="000E131A">
        <w:rPr>
          <w:i/>
        </w:rPr>
        <w:t>Configuration</w:t>
      </w:r>
      <w:r w:rsidRPr="000E131A">
        <w:t xml:space="preserve"> operations get or set sensor parameters.</w:t>
      </w:r>
    </w:p>
    <w:p w:rsidR="00EA6CBB" w:rsidRPr="000E131A" w:rsidRDefault="00EA6CBB" w:rsidP="00851E41">
      <w:pPr>
        <w:pStyle w:val="ListParagraph"/>
        <w:numPr>
          <w:ilvl w:val="0"/>
          <w:numId w:val="13"/>
        </w:numPr>
        <w:spacing w:before="0" w:after="200" w:line="276" w:lineRule="auto"/>
      </w:pPr>
      <w:r w:rsidRPr="000E131A">
        <w:t xml:space="preserve">The </w:t>
      </w:r>
      <w:r w:rsidRPr="000E131A">
        <w:rPr>
          <w:i/>
        </w:rPr>
        <w:t>capture</w:t>
      </w:r>
      <w:r w:rsidRPr="000E131A">
        <w:t xml:space="preserve"> operation </w:t>
      </w:r>
      <w:r>
        <w:t>signals to the sensor to acquire a biometric.</w:t>
      </w:r>
    </w:p>
    <w:p w:rsidR="00EA6CBB" w:rsidRPr="000E131A" w:rsidRDefault="00EA6CBB" w:rsidP="00851E41">
      <w:pPr>
        <w:pStyle w:val="ListParagraph"/>
        <w:numPr>
          <w:ilvl w:val="0"/>
          <w:numId w:val="13"/>
        </w:numPr>
        <w:spacing w:before="0" w:after="200" w:line="276" w:lineRule="auto"/>
      </w:pPr>
      <w:r w:rsidRPr="000E131A">
        <w:rPr>
          <w:i/>
        </w:rPr>
        <w:t>Download</w:t>
      </w:r>
      <w:r w:rsidRPr="000E131A">
        <w:t xml:space="preserve"> operations transfer the captured biometric data from the service to the client. </w:t>
      </w:r>
    </w:p>
    <w:p w:rsidR="00EA6CBB" w:rsidRPr="000E131A" w:rsidRDefault="00EA6CBB" w:rsidP="00851E41">
      <w:pPr>
        <w:pStyle w:val="ListParagraph"/>
        <w:numPr>
          <w:ilvl w:val="0"/>
          <w:numId w:val="13"/>
        </w:numPr>
        <w:spacing w:before="0" w:after="200" w:line="276" w:lineRule="auto"/>
      </w:pPr>
      <w:r w:rsidRPr="000E131A">
        <w:t xml:space="preserve">Sensor operations can be stopped by the </w:t>
      </w:r>
      <w:r w:rsidRPr="000E131A">
        <w:rPr>
          <w:i/>
        </w:rPr>
        <w:t>cancellation</w:t>
      </w:r>
      <w:r w:rsidRPr="000E131A">
        <w:t xml:space="preserve"> operation.</w:t>
      </w:r>
    </w:p>
    <w:p w:rsidR="00EA6CBB" w:rsidRPr="000E131A" w:rsidRDefault="00EA6CBB" w:rsidP="00EA6CBB">
      <w:pPr>
        <w:pStyle w:val="Heading3"/>
        <w:numPr>
          <w:ilvl w:val="2"/>
          <w:numId w:val="2"/>
        </w:numPr>
      </w:pPr>
      <w:bookmarkStart w:id="123" w:name="_Ref281307737"/>
      <w:bookmarkStart w:id="124" w:name="_Toc301441127"/>
      <w:bookmarkStart w:id="125" w:name="_Toc310325468"/>
      <w:bookmarkStart w:id="126" w:name="_Toc349029588"/>
      <w:bookmarkStart w:id="127" w:name="_Toc396135155"/>
      <w:bookmarkStart w:id="128" w:name="_Toc480200295"/>
      <w:bookmarkStart w:id="129" w:name="_Toc488327749"/>
      <w:r w:rsidRPr="000E131A">
        <w:t>Idempotency</w:t>
      </w:r>
      <w:bookmarkEnd w:id="123"/>
      <w:bookmarkEnd w:id="124"/>
      <w:bookmarkEnd w:id="125"/>
      <w:bookmarkEnd w:id="126"/>
      <w:bookmarkEnd w:id="127"/>
      <w:bookmarkEnd w:id="128"/>
      <w:bookmarkEnd w:id="129"/>
    </w:p>
    <w:p w:rsidR="00EA6CBB" w:rsidRPr="000E131A" w:rsidRDefault="00EA6CBB" w:rsidP="00EA6CBB">
      <w:pPr>
        <w:autoSpaceDE w:val="0"/>
        <w:autoSpaceDN w:val="0"/>
        <w:adjustRightInd w:val="0"/>
        <w:spacing w:after="0"/>
      </w:pPr>
      <w:r w:rsidRPr="000E131A">
        <w:t xml:space="preserve">The </w:t>
      </w:r>
      <w:r>
        <w:t xml:space="preserve">W3C Web Services glossary [WSGloss] </w:t>
      </w:r>
      <w:r w:rsidRPr="000E131A">
        <w:t>define</w:t>
      </w:r>
      <w:r>
        <w:t>s</w:t>
      </w:r>
      <w:r w:rsidRPr="000E131A">
        <w:t xml:space="preserve"> idempotency as</w:t>
      </w:r>
      <w:r>
        <w:t>:</w:t>
      </w:r>
    </w:p>
    <w:p w:rsidR="00EA6CBB" w:rsidRPr="000E131A" w:rsidRDefault="00EA6CBB" w:rsidP="00EA6CBB">
      <w:pPr>
        <w:autoSpaceDE w:val="0"/>
        <w:autoSpaceDN w:val="0"/>
        <w:adjustRightInd w:val="0"/>
        <w:spacing w:after="0"/>
        <w:rPr>
          <w:rFonts w:ascii="ArialMT" w:hAnsi="ArialMT" w:cs="ArialMT"/>
          <w:szCs w:val="20"/>
        </w:rPr>
      </w:pPr>
    </w:p>
    <w:p w:rsidR="00EA6CBB" w:rsidRPr="00FA2437" w:rsidRDefault="00EA6CBB" w:rsidP="00EA6CBB">
      <w:pPr>
        <w:ind w:left="720"/>
        <w:rPr>
          <w:i/>
        </w:rPr>
      </w:pPr>
      <w:r>
        <w:rPr>
          <w:i/>
        </w:rPr>
        <w:t>[the] p</w:t>
      </w:r>
      <w:r w:rsidRPr="00FA2437">
        <w:rPr>
          <w:i/>
        </w:rPr>
        <w:t>roperty of an interaction whose results and side-effects are the same whether it is done one or multiple times.</w:t>
      </w:r>
    </w:p>
    <w:p w:rsidR="00EA6CBB" w:rsidRDefault="00EA6CBB" w:rsidP="00EA6CBB">
      <w:r>
        <w:t xml:space="preserve">When regarding an operation’s idempotence, it SHOULD be assumed </w:t>
      </w:r>
      <w:r w:rsidRPr="000E131A">
        <w:t xml:space="preserve">no </w:t>
      </w:r>
      <w:r w:rsidRPr="00FA2437">
        <w:rPr>
          <w:i/>
        </w:rPr>
        <w:t>other</w:t>
      </w:r>
      <w:r w:rsidRPr="000E131A">
        <w:t xml:space="preserve"> </w:t>
      </w:r>
      <w:r>
        <w:t>operation</w:t>
      </w:r>
      <w:r w:rsidRPr="000E131A">
        <w:t>s occur in between</w:t>
      </w:r>
      <w:r>
        <w:t xml:space="preserve"> successive operation</w:t>
      </w:r>
      <w:r w:rsidRPr="000E131A">
        <w:t>s</w:t>
      </w:r>
      <w:r>
        <w:t>, and that each operation is successful</w:t>
      </w:r>
      <w:r w:rsidRPr="000E131A">
        <w:t xml:space="preserve">. </w:t>
      </w:r>
      <w:r>
        <w:t>Note that i</w:t>
      </w:r>
      <w:r w:rsidRPr="000E131A">
        <w:t xml:space="preserve">dempotent operations </w:t>
      </w:r>
      <w:r w:rsidRPr="00007375">
        <w:t>may</w:t>
      </w:r>
      <w:r w:rsidRPr="000E131A">
        <w:rPr>
          <w:i/>
        </w:rPr>
        <w:t xml:space="preserve"> </w:t>
      </w:r>
      <w:r w:rsidRPr="000E131A">
        <w:t xml:space="preserve">have side-effects—but the final state of the service </w:t>
      </w:r>
      <w:r>
        <w:t>MUST</w:t>
      </w:r>
      <w:r w:rsidRPr="001C0C4A" w:rsidDel="00857585">
        <w:rPr>
          <w:i/>
        </w:rPr>
        <w:t xml:space="preserve"> </w:t>
      </w:r>
      <w:r w:rsidRPr="000E131A">
        <w:t>be the same over multiple (uninterrupted) invocations.</w:t>
      </w:r>
    </w:p>
    <w:p w:rsidR="00EA6CBB" w:rsidRDefault="00EA6CBB" w:rsidP="00EA6CBB">
      <w:r>
        <w:t>The following example illustrates idempotency using an imaginary web service.</w:t>
      </w:r>
    </w:p>
    <w:p w:rsidR="00EA6CBB" w:rsidRDefault="00EA6CBB" w:rsidP="00EA6CBB">
      <w:pPr>
        <w:ind w:left="720"/>
      </w:pPr>
      <w:r w:rsidRPr="000E131A">
        <w:rPr>
          <w:rStyle w:val="NoteorExampleLiteral"/>
        </w:rPr>
        <w:t>Example</w:t>
      </w:r>
      <w:r>
        <w:t>: A REST-based web service allows clients to create, read, update, and delete customer records from a database. A client executes an operation to update a customer’s address from “123 Main St” to “100 Broad Way.”</w:t>
      </w:r>
    </w:p>
    <w:p w:rsidR="00EA6CBB" w:rsidRDefault="00EA6CBB" w:rsidP="00EA6CBB">
      <w:pPr>
        <w:ind w:left="720"/>
      </w:pPr>
      <w:r>
        <w:t>Suppose the operation is idempotent. Before the operation, the address is “123 Main St”. After one execution of the update, the server returns “success”, and the address is “100 Broad Way”. If the operation is executed a second time, the server again returns “success,” and the address remains “100 Broad Way”.</w:t>
      </w:r>
    </w:p>
    <w:p w:rsidR="00EA6CBB" w:rsidRPr="00FA2437" w:rsidRDefault="00EA6CBB" w:rsidP="00EA6CBB">
      <w:pPr>
        <w:ind w:left="720"/>
      </w:pPr>
      <w:r>
        <w:t xml:space="preserve">Now suppose that when the operation is executed a second time, instead of returning “success”, the server returns “no update made”, since the address was already “100 Broad Way.” Such an operation is </w:t>
      </w:r>
      <w:r>
        <w:rPr>
          <w:i/>
        </w:rPr>
        <w:t>not</w:t>
      </w:r>
      <w:r>
        <w:t xml:space="preserve"> idempotent, because executing the operation a second time yielded a different result than the first execution.</w:t>
      </w:r>
    </w:p>
    <w:p w:rsidR="00EA6CBB" w:rsidRPr="000E131A" w:rsidRDefault="00EA6CBB" w:rsidP="00EA6CBB">
      <w:r>
        <w:t>The following is an example in the context of WS-BD.</w:t>
      </w:r>
    </w:p>
    <w:p w:rsidR="00EA6CBB" w:rsidRPr="000E131A" w:rsidRDefault="00EA6CBB" w:rsidP="00EA6CBB">
      <w:pPr>
        <w:ind w:left="720"/>
      </w:pPr>
      <w:r w:rsidRPr="000E131A">
        <w:rPr>
          <w:rStyle w:val="NoteorExampleLiteral"/>
        </w:rPr>
        <w:t>Example</w:t>
      </w:r>
      <w:r w:rsidRPr="000E131A">
        <w:t xml:space="preserve">: A service has an available lock. A client invokes the lock </w:t>
      </w:r>
      <w:r>
        <w:t>operation</w:t>
      </w:r>
      <w:r w:rsidRPr="000E131A">
        <w:t xml:space="preserve"> and obtains a “success” result. A subsequent invocation of the </w:t>
      </w:r>
      <w:r>
        <w:t>operation</w:t>
      </w:r>
      <w:r w:rsidRPr="000E131A">
        <w:t xml:space="preserve"> also returns a “success” result</w:t>
      </w:r>
      <w:r>
        <w:t>. The operation being idempotent means that the</w:t>
      </w:r>
      <w:r w:rsidRPr="000E131A">
        <w:t xml:space="preserve"> results </w:t>
      </w:r>
      <w:r>
        <w:t xml:space="preserve">(“success”) and side-effects (a locked service) </w:t>
      </w:r>
      <w:r w:rsidRPr="000E131A">
        <w:t xml:space="preserve">of the two sequential operations </w:t>
      </w:r>
      <w:r>
        <w:t>are identical</w:t>
      </w:r>
      <w:r w:rsidRPr="000E131A">
        <w:t>.</w:t>
      </w:r>
    </w:p>
    <w:p w:rsidR="00EA6CBB" w:rsidRPr="000E131A" w:rsidRDefault="00EA6CBB" w:rsidP="00EA6CBB">
      <w:r w:rsidRPr="000E131A">
        <w:t xml:space="preserve">To best support robust communications, </w:t>
      </w:r>
      <w:r>
        <w:t>WS-BD is</w:t>
      </w:r>
      <w:r w:rsidRPr="000E131A">
        <w:t xml:space="preserve"> designed to offer idempotent services whenever possible. </w:t>
      </w:r>
    </w:p>
    <w:p w:rsidR="00EA6CBB" w:rsidRPr="000E131A" w:rsidRDefault="00EA6CBB" w:rsidP="00EA6CBB">
      <w:pPr>
        <w:pStyle w:val="Heading3"/>
        <w:numPr>
          <w:ilvl w:val="2"/>
          <w:numId w:val="2"/>
        </w:numPr>
      </w:pPr>
      <w:bookmarkStart w:id="130" w:name="_Toc301441128"/>
      <w:bookmarkStart w:id="131" w:name="_Toc310325469"/>
      <w:bookmarkStart w:id="132" w:name="_Toc349029589"/>
      <w:bookmarkStart w:id="133" w:name="_Toc396135156"/>
      <w:bookmarkStart w:id="134" w:name="_Toc480200296"/>
      <w:bookmarkStart w:id="135" w:name="_Toc488327750"/>
      <w:r w:rsidRPr="000E131A">
        <w:t>Service Lifecycle Behavior</w:t>
      </w:r>
      <w:bookmarkEnd w:id="130"/>
      <w:bookmarkEnd w:id="131"/>
      <w:bookmarkEnd w:id="132"/>
      <w:bookmarkEnd w:id="133"/>
      <w:bookmarkEnd w:id="134"/>
      <w:bookmarkEnd w:id="135"/>
    </w:p>
    <w:p w:rsidR="00EA6CBB" w:rsidRDefault="00EA6CBB" w:rsidP="00EA6CBB">
      <w:r>
        <w:t>The lifecycle of a service (i.e., when the service starts responding to requests, stops, or is otherwise unavailable) SHOULD be modeled after an integrated implementation. This is because i</w:t>
      </w:r>
      <w:r w:rsidRPr="000E131A">
        <w:t>t is significantly easier for a physically separated implementation to emulate the behavior of a fully integrated implementation than it is the other way around.</w:t>
      </w:r>
      <w:r>
        <w:t xml:space="preserve"> This requirement has a direct effect on the expected behavior of how a physically separated service would handle a change in the target biometric sensor. </w:t>
      </w:r>
    </w:p>
    <w:p w:rsidR="00EA6CBB" w:rsidRDefault="00EA6CBB" w:rsidP="00EA6CBB">
      <w:r>
        <w:t>Specifically</w:t>
      </w:r>
      <w:r w:rsidRPr="000E131A">
        <w:t xml:space="preserve">, on a desktop computer, hot-swapping the target biometric sensor is possible through an operating system’s plug-and-play architecture. </w:t>
      </w:r>
      <w:r>
        <w:t>By design, this specification does not assume that it is possible to replace a</w:t>
      </w:r>
      <w:r w:rsidRPr="000E131A">
        <w:t xml:space="preserve"> biometric sensor </w:t>
      </w:r>
      <w:r>
        <w:t xml:space="preserve">within </w:t>
      </w:r>
      <w:r w:rsidRPr="000E131A">
        <w:t>a</w:t>
      </w:r>
      <w:r>
        <w:t>n integrated</w:t>
      </w:r>
      <w:r w:rsidRPr="000E131A">
        <w:t xml:space="preserve"> </w:t>
      </w:r>
      <w:r>
        <w:t>device. Therefore, having a physically separated implementation emulate an integrated implementation provides a simple means of providing a common level of functionality.</w:t>
      </w:r>
    </w:p>
    <w:p w:rsidR="00EA6CBB" w:rsidRDefault="00EA6CBB" w:rsidP="00EA6CBB">
      <w:r>
        <w:lastRenderedPageBreak/>
        <w:t>By virtue of the stateless nature of the HTTP protocol, a client has no simple means of detecting if a web service has been restarted. For most web communications, a client SHOULD NOT require this</w:t>
      </w:r>
      <w:r w:rsidRPr="000713CE">
        <w:t xml:space="preserve">—it is a core capability that constitutes the robustness of the web. Between successive web requests, a web server might be restarted on its host any number of times. In the case of </w:t>
      </w:r>
      <w:r>
        <w:t xml:space="preserve">WS-BD, replacing an integrated device with another (configured to respond on the same endpoint) is an </w:t>
      </w:r>
      <w:r w:rsidRPr="00FA2437">
        <w:rPr>
          <w:i/>
        </w:rPr>
        <w:t>effective</w:t>
      </w:r>
      <w:r>
        <w:t xml:space="preserve"> restart of the service. Therefore, by the emulation requirement, replacing the device within a physically separated implementation SHOULD behave similarly. </w:t>
      </w:r>
    </w:p>
    <w:p w:rsidR="00EA6CBB" w:rsidRPr="000E131A" w:rsidRDefault="00EA6CBB" w:rsidP="00EA6CBB">
      <w:r>
        <w:t>A</w:t>
      </w:r>
      <w:r w:rsidRPr="000E131A">
        <w:t xml:space="preserve"> client </w:t>
      </w:r>
      <w:r w:rsidRPr="00007375">
        <w:t>may</w:t>
      </w:r>
      <w:r w:rsidRPr="000E131A">
        <w:t xml:space="preserve"> not be directly affected by a service restart, if the service is written in a robust manner. For example, upon detecting a new target biometric sensor, a robust server could </w:t>
      </w:r>
      <w:r w:rsidRPr="000E131A">
        <w:rPr>
          <w:i/>
        </w:rPr>
        <w:t>quies</w:t>
      </w:r>
      <w:r>
        <w:rPr>
          <w:i/>
        </w:rPr>
        <w:t>c</w:t>
      </w:r>
      <w:r w:rsidRPr="000E131A">
        <w:rPr>
          <w:i/>
        </w:rPr>
        <w:t xml:space="preserve">e </w:t>
      </w:r>
      <w:r w:rsidRPr="000E131A">
        <w:t>(refusing all new request</w:t>
      </w:r>
      <w:r>
        <w:t>s</w:t>
      </w:r>
      <w:r w:rsidRPr="000E131A">
        <w:t xml:space="preserve"> until any pending requests are completed) and automatically restart. </w:t>
      </w:r>
    </w:p>
    <w:p w:rsidR="00EA6CBB" w:rsidRPr="00E848D1" w:rsidRDefault="00EA6CBB" w:rsidP="00EA6CBB">
      <w:r w:rsidRPr="000E131A">
        <w:t xml:space="preserve">Upon restarting, services </w:t>
      </w:r>
      <w:r>
        <w:t>SHOULD</w:t>
      </w:r>
      <w:r w:rsidRPr="000E131A">
        <w:t xml:space="preserve"> return to a fully reset state—i.e., all sessions </w:t>
      </w:r>
      <w:r>
        <w:t>SHOULD</w:t>
      </w:r>
      <w:r w:rsidRPr="000E131A">
        <w:t xml:space="preserve"> be dropped, and the lock </w:t>
      </w:r>
      <w:r>
        <w:t xml:space="preserve">SHOULD NOT </w:t>
      </w:r>
      <w:r w:rsidRPr="000E131A">
        <w:t xml:space="preserve">have an owner. </w:t>
      </w:r>
      <w:r>
        <w:t>However, a</w:t>
      </w:r>
      <w:r w:rsidRPr="000E131A">
        <w:t xml:space="preserve"> high-availability service </w:t>
      </w:r>
      <w:r w:rsidRPr="001C0C4A">
        <w:rPr>
          <w:i/>
        </w:rPr>
        <w:t>may</w:t>
      </w:r>
      <w:r w:rsidRPr="000E131A">
        <w:t xml:space="preserve"> have a mechanism to preserve state across restarts, but </w:t>
      </w:r>
      <w:r>
        <w:t>is significantly more complex to implement (particularly when using integrated implementations!)</w:t>
      </w:r>
      <w:r w:rsidRPr="000E131A">
        <w:t xml:space="preserve">.  A client that communicated with a service that was restarted would lose both its session and the service lock (if </w:t>
      </w:r>
      <w:r>
        <w:t>held</w:t>
      </w:r>
      <w:r w:rsidRPr="000E131A">
        <w:t xml:space="preserve">).  With the exception of the </w:t>
      </w:r>
      <w:r>
        <w:rPr>
          <w:rStyle w:val="Inlineoperationparameter"/>
        </w:rPr>
        <w:t>get service info</w:t>
      </w:r>
      <w:r w:rsidRPr="000E131A">
        <w:rPr>
          <w:rStyle w:val="Inlineoperationparameter"/>
        </w:rPr>
        <w:t xml:space="preserve"> </w:t>
      </w:r>
      <w:r w:rsidRPr="000E131A">
        <w:t xml:space="preserve">operation, through various fault statuses a client would receive indirect notification of a service restart. If needed, a client could use </w:t>
      </w:r>
      <w:r>
        <w:t xml:space="preserve">the </w:t>
      </w:r>
      <w:r w:rsidRPr="000E131A">
        <w:t xml:space="preserve">service’s common </w:t>
      </w:r>
      <w:r>
        <w:t>info</w:t>
      </w:r>
      <w:r w:rsidRPr="000E131A">
        <w:t xml:space="preserve"> timestamp (§</w:t>
      </w:r>
      <w:r>
        <w:fldChar w:fldCharType="begin"/>
      </w:r>
      <w:r>
        <w:instrText xml:space="preserve"> REF _Ref284933767 \r \h </w:instrText>
      </w:r>
      <w:r>
        <w:fldChar w:fldCharType="separate"/>
      </w:r>
      <w:r w:rsidR="00542FD0">
        <w:t>A.2.1</w:t>
      </w:r>
      <w:r>
        <w:fldChar w:fldCharType="end"/>
      </w:r>
      <w:r w:rsidRPr="000E131A">
        <w:t xml:space="preserve">) to detect potential changes in the </w:t>
      </w:r>
      <w:r>
        <w:rPr>
          <w:rStyle w:val="Inlineoperationparameter"/>
        </w:rPr>
        <w:t>get service info</w:t>
      </w:r>
      <w:r w:rsidRPr="000E131A">
        <w:rPr>
          <w:rStyle w:val="Inlineoperationparameter"/>
        </w:rPr>
        <w:t xml:space="preserve"> </w:t>
      </w:r>
      <w:r w:rsidRPr="000E131A">
        <w:t>operation.</w:t>
      </w:r>
    </w:p>
    <w:p w:rsidR="00EA6CBB" w:rsidRDefault="00EA6CBB" w:rsidP="00EA6CBB">
      <w:pPr>
        <w:pStyle w:val="Heading1"/>
        <w:numPr>
          <w:ilvl w:val="0"/>
          <w:numId w:val="2"/>
        </w:numPr>
      </w:pPr>
      <w:bookmarkStart w:id="136" w:name="_Ref363508183"/>
      <w:bookmarkStart w:id="137" w:name="_Toc396135157"/>
      <w:bookmarkStart w:id="138" w:name="_Toc480200297"/>
      <w:bookmarkStart w:id="139" w:name="_Toc488327751"/>
      <w:bookmarkStart w:id="140" w:name="_Toc287332011"/>
      <w:r>
        <w:lastRenderedPageBreak/>
        <w:t>Data Dictionary</w:t>
      </w:r>
      <w:bookmarkEnd w:id="136"/>
      <w:bookmarkEnd w:id="137"/>
      <w:bookmarkEnd w:id="138"/>
      <w:bookmarkEnd w:id="139"/>
    </w:p>
    <w:p w:rsidR="00EA6CBB" w:rsidRDefault="00EA6CBB" w:rsidP="00EA6CBB">
      <w:r w:rsidRPr="000E131A">
        <w:t xml:space="preserve">This section contains descriptions of the data elements that </w:t>
      </w:r>
      <w:r>
        <w:t>are contained within the</w:t>
      </w:r>
      <w:r w:rsidRPr="000E131A">
        <w:t xml:space="preserve"> </w:t>
      </w:r>
      <w:r>
        <w:t>WS-BD data model</w:t>
      </w:r>
      <w:r w:rsidRPr="000E131A">
        <w:t xml:space="preserve">. Each data type is described via an accompanying XML Schema </w:t>
      </w:r>
      <w:r>
        <w:t>type definition</w:t>
      </w:r>
      <w:r w:rsidRPr="000E131A">
        <w:t xml:space="preserve"> [</w:t>
      </w:r>
      <w:r>
        <w:t>XSDPart1</w:t>
      </w:r>
      <w:r w:rsidRPr="000E131A">
        <w:t xml:space="preserve">, </w:t>
      </w:r>
      <w:r>
        <w:t>XSDPart2</w:t>
      </w:r>
      <w:r w:rsidRPr="000E131A">
        <w:t>].</w:t>
      </w:r>
    </w:p>
    <w:p w:rsidR="00EA6CBB" w:rsidRDefault="00EA6CBB" w:rsidP="00EA6CBB">
      <w:r>
        <w:t xml:space="preserve">Refer to </w:t>
      </w:r>
      <w:r>
        <w:fldChar w:fldCharType="begin"/>
      </w:r>
      <w:r>
        <w:instrText xml:space="preserve"> REF _Ref452397566 \r \h </w:instrText>
      </w:r>
      <w:r>
        <w:fldChar w:fldCharType="separate"/>
      </w:r>
      <w:r w:rsidR="00542FD0">
        <w:t>Appendix C</w:t>
      </w:r>
      <w:r>
        <w:fldChar w:fldCharType="end"/>
      </w:r>
      <w:r>
        <w:t xml:space="preserve"> for a complete XML schema containing all types defined in this document.</w:t>
      </w:r>
    </w:p>
    <w:p w:rsidR="00EA6CBB" w:rsidRDefault="00EA6CBB" w:rsidP="00EA6CBB">
      <w:pPr>
        <w:pStyle w:val="Heading2"/>
        <w:numPr>
          <w:ilvl w:val="1"/>
          <w:numId w:val="2"/>
        </w:numPr>
      </w:pPr>
      <w:bookmarkStart w:id="141" w:name="_Toc301441130"/>
      <w:bookmarkStart w:id="142" w:name="_Ref310251511"/>
      <w:bookmarkStart w:id="143" w:name="_Toc310325471"/>
      <w:bookmarkStart w:id="144" w:name="_Toc349029591"/>
      <w:bookmarkStart w:id="145" w:name="_Toc396135158"/>
      <w:bookmarkStart w:id="146" w:name="_Toc480200298"/>
      <w:bookmarkStart w:id="147" w:name="_Toc488327752"/>
      <w:r>
        <w:t>Namespaces</w:t>
      </w:r>
      <w:bookmarkEnd w:id="141"/>
      <w:bookmarkEnd w:id="142"/>
      <w:bookmarkEnd w:id="143"/>
      <w:bookmarkEnd w:id="144"/>
      <w:bookmarkEnd w:id="145"/>
      <w:bookmarkEnd w:id="146"/>
      <w:bookmarkEnd w:id="147"/>
    </w:p>
    <w:p w:rsidR="00EA6CBB" w:rsidRDefault="00EA6CBB" w:rsidP="00EA6CBB">
      <w:pPr>
        <w:pStyle w:val="Before-spacedparagraph"/>
      </w:pPr>
      <w:r>
        <w:t>The following namespaces, and corresponding namespace prefixes are used throughout this document.</w:t>
      </w:r>
    </w:p>
    <w:tbl>
      <w:tblPr>
        <w:tblW w:w="0" w:type="auto"/>
        <w:tblBorders>
          <w:top w:val="single" w:sz="2" w:space="0" w:color="DBE5F1"/>
          <w:left w:val="single" w:sz="2" w:space="0" w:color="DBE5F1"/>
          <w:bottom w:val="single" w:sz="2" w:space="0" w:color="DBE5F1"/>
          <w:right w:val="single" w:sz="2" w:space="0" w:color="DBE5F1"/>
        </w:tblBorders>
        <w:tblLayout w:type="fixed"/>
        <w:tblLook w:val="04A0" w:firstRow="1" w:lastRow="0" w:firstColumn="1" w:lastColumn="0" w:noHBand="0" w:noVBand="1"/>
      </w:tblPr>
      <w:tblGrid>
        <w:gridCol w:w="864"/>
        <w:gridCol w:w="4524"/>
        <w:gridCol w:w="4248"/>
      </w:tblGrid>
      <w:tr w:rsidR="00EA6CBB" w:rsidTr="00EA6CBB">
        <w:tc>
          <w:tcPr>
            <w:tcW w:w="864" w:type="dxa"/>
            <w:shd w:val="clear" w:color="auto" w:fill="1F497D"/>
          </w:tcPr>
          <w:p w:rsidR="00EA6CBB" w:rsidRPr="00E914CB" w:rsidRDefault="00EA6CBB" w:rsidP="00EA6CBB">
            <w:pPr>
              <w:pStyle w:val="Before-spacedparagraph"/>
              <w:rPr>
                <w:b/>
                <w:color w:val="FFFFFF"/>
                <w:sz w:val="22"/>
              </w:rPr>
            </w:pPr>
            <w:r w:rsidRPr="00E914CB">
              <w:rPr>
                <w:b/>
                <w:color w:val="FFFFFF"/>
                <w:sz w:val="22"/>
              </w:rPr>
              <w:t>Prefix</w:t>
            </w:r>
          </w:p>
        </w:tc>
        <w:tc>
          <w:tcPr>
            <w:tcW w:w="4524" w:type="dxa"/>
            <w:shd w:val="clear" w:color="auto" w:fill="1F497D"/>
          </w:tcPr>
          <w:p w:rsidR="00EA6CBB" w:rsidRPr="00E914CB" w:rsidRDefault="00EA6CBB" w:rsidP="00EA6CBB">
            <w:pPr>
              <w:pStyle w:val="Before-spacedparagraph"/>
              <w:rPr>
                <w:b/>
                <w:color w:val="FFFFFF"/>
                <w:sz w:val="22"/>
              </w:rPr>
            </w:pPr>
            <w:r w:rsidRPr="00E914CB">
              <w:rPr>
                <w:b/>
                <w:color w:val="FFFFFF"/>
                <w:sz w:val="22"/>
              </w:rPr>
              <w:t>Namespace</w:t>
            </w:r>
          </w:p>
        </w:tc>
        <w:tc>
          <w:tcPr>
            <w:tcW w:w="4248" w:type="dxa"/>
            <w:shd w:val="clear" w:color="auto" w:fill="1F497D"/>
          </w:tcPr>
          <w:p w:rsidR="00EA6CBB" w:rsidRPr="00E914CB" w:rsidRDefault="00EA6CBB" w:rsidP="00EA6CBB">
            <w:pPr>
              <w:pStyle w:val="Before-spacedparagraph"/>
              <w:rPr>
                <w:b/>
                <w:color w:val="FFFFFF"/>
                <w:sz w:val="22"/>
              </w:rPr>
            </w:pPr>
            <w:r w:rsidRPr="00E914CB">
              <w:rPr>
                <w:b/>
                <w:color w:val="FFFFFF"/>
                <w:sz w:val="22"/>
              </w:rPr>
              <w:t>Remarks</w:t>
            </w:r>
          </w:p>
        </w:tc>
      </w:tr>
      <w:tr w:rsidR="00EA6CBB" w:rsidTr="00EA6CBB">
        <w:tc>
          <w:tcPr>
            <w:tcW w:w="864" w:type="dxa"/>
            <w:shd w:val="clear" w:color="auto" w:fill="DBE5F1"/>
          </w:tcPr>
          <w:p w:rsidR="00EA6CBB" w:rsidRPr="00E914CB" w:rsidRDefault="00EA6CBB" w:rsidP="00EA6CBB">
            <w:pPr>
              <w:pStyle w:val="Before-spacedparagraph"/>
              <w:rPr>
                <w:b/>
                <w:sz w:val="22"/>
              </w:rPr>
            </w:pPr>
            <w:r w:rsidRPr="00E914CB">
              <w:rPr>
                <w:rStyle w:val="CodeInline"/>
              </w:rPr>
              <w:t>xs</w:t>
            </w:r>
          </w:p>
        </w:tc>
        <w:tc>
          <w:tcPr>
            <w:tcW w:w="4524" w:type="dxa"/>
            <w:shd w:val="clear" w:color="auto" w:fill="DBE5F1"/>
          </w:tcPr>
          <w:p w:rsidR="00EA6CBB" w:rsidRPr="00E914CB" w:rsidRDefault="00EA6CBB" w:rsidP="00EA6CBB">
            <w:pPr>
              <w:pStyle w:val="Before-spacedparagraph"/>
              <w:rPr>
                <w:sz w:val="22"/>
              </w:rPr>
            </w:pPr>
            <w:r w:rsidRPr="000E131A">
              <w:rPr>
                <w:rStyle w:val="CodeInline"/>
              </w:rPr>
              <w:t>http://www.w3.org/2001/XMLSchema</w:t>
            </w:r>
          </w:p>
        </w:tc>
        <w:tc>
          <w:tcPr>
            <w:tcW w:w="4248" w:type="dxa"/>
            <w:shd w:val="clear" w:color="auto" w:fill="DBE5F1"/>
          </w:tcPr>
          <w:p w:rsidR="00EA6CBB" w:rsidRPr="00E914CB" w:rsidRDefault="00EA6CBB" w:rsidP="00EA6CBB">
            <w:pPr>
              <w:rPr>
                <w:rFonts w:eastAsia="Generis Sans Com"/>
                <w:sz w:val="22"/>
                <w:szCs w:val="22"/>
              </w:rPr>
            </w:pPr>
            <w:r w:rsidRPr="00E914CB">
              <w:rPr>
                <w:rFonts w:eastAsia="Generis Sans Com"/>
                <w:sz w:val="22"/>
                <w:szCs w:val="22"/>
              </w:rPr>
              <w:t xml:space="preserve">The </w:t>
            </w:r>
            <w:r w:rsidRPr="00E914CB">
              <w:rPr>
                <w:rStyle w:val="CodeInline"/>
                <w:rFonts w:ascii="Calibri" w:eastAsia="Generis Sans Com" w:hAnsi="Calibri"/>
              </w:rPr>
              <w:t>xs</w:t>
            </w:r>
            <w:r w:rsidRPr="00E914CB">
              <w:rPr>
                <w:rFonts w:eastAsia="Generis Sans Com"/>
                <w:sz w:val="22"/>
                <w:szCs w:val="22"/>
              </w:rPr>
              <w:t xml:space="preserve"> namespace refers to the XML Schema specification. Definitions for the </w:t>
            </w:r>
            <w:r w:rsidRPr="00E914CB">
              <w:rPr>
                <w:rStyle w:val="CodeInline"/>
                <w:rFonts w:ascii="Calibri" w:eastAsia="Generis Sans Com" w:hAnsi="Calibri"/>
              </w:rPr>
              <w:t>xs</w:t>
            </w:r>
            <w:r w:rsidRPr="00E914CB">
              <w:rPr>
                <w:rFonts w:eastAsia="Generis Sans Com"/>
                <w:sz w:val="22"/>
                <w:szCs w:val="22"/>
              </w:rPr>
              <w:t xml:space="preserve"> data types (i.e., those not explicitly defined here) can be found in [XSDPart2].</w:t>
            </w:r>
          </w:p>
        </w:tc>
      </w:tr>
      <w:tr w:rsidR="00EA6CBB" w:rsidTr="00EA6CBB">
        <w:tc>
          <w:tcPr>
            <w:tcW w:w="864" w:type="dxa"/>
            <w:shd w:val="clear" w:color="auto" w:fill="FFFFFF"/>
          </w:tcPr>
          <w:p w:rsidR="00EA6CBB" w:rsidRPr="00E914CB" w:rsidRDefault="00EA6CBB" w:rsidP="00EA6CBB">
            <w:pPr>
              <w:pStyle w:val="Before-spacedparagraph"/>
              <w:rPr>
                <w:rStyle w:val="CodeInline"/>
                <w:b/>
              </w:rPr>
            </w:pPr>
            <w:r w:rsidRPr="00E914CB">
              <w:rPr>
                <w:rStyle w:val="CodeInline"/>
              </w:rPr>
              <w:t>xsi</w:t>
            </w:r>
          </w:p>
        </w:tc>
        <w:tc>
          <w:tcPr>
            <w:tcW w:w="4524" w:type="dxa"/>
            <w:shd w:val="clear" w:color="auto" w:fill="FFFFFF"/>
          </w:tcPr>
          <w:p w:rsidR="00EA6CBB" w:rsidRPr="00E914CB" w:rsidRDefault="00EA6CBB" w:rsidP="00EA6CBB">
            <w:pPr>
              <w:pStyle w:val="Before-spacedparagraph"/>
              <w:tabs>
                <w:tab w:val="center" w:pos="4680"/>
                <w:tab w:val="right" w:pos="9360"/>
              </w:tabs>
              <w:rPr>
                <w:rFonts w:ascii="Consolas" w:hAnsi="Consolas"/>
                <w:sz w:val="22"/>
              </w:rPr>
            </w:pPr>
            <w:r w:rsidRPr="00E914CB">
              <w:rPr>
                <w:rFonts w:ascii="Consolas" w:hAnsi="Consolas"/>
                <w:sz w:val="18"/>
              </w:rPr>
              <w:t>http://www.w3.org/2001/XMLSchema-instance</w:t>
            </w:r>
          </w:p>
        </w:tc>
        <w:tc>
          <w:tcPr>
            <w:tcW w:w="4248" w:type="dxa"/>
            <w:shd w:val="clear" w:color="auto" w:fill="FFFFFF"/>
          </w:tcPr>
          <w:p w:rsidR="00EA6CBB" w:rsidRPr="00E914CB" w:rsidRDefault="00EA6CBB" w:rsidP="00EA6CBB">
            <w:pPr>
              <w:rPr>
                <w:rFonts w:eastAsia="Generis Sans Com"/>
                <w:sz w:val="22"/>
                <w:szCs w:val="22"/>
              </w:rPr>
            </w:pPr>
            <w:r w:rsidRPr="00E914CB">
              <w:rPr>
                <w:rFonts w:eastAsia="Generis Sans Com"/>
                <w:sz w:val="22"/>
                <w:szCs w:val="22"/>
              </w:rPr>
              <w:t>The xsi namespace allows the schema to refer to other XML schemas in a qualified way.</w:t>
            </w:r>
          </w:p>
        </w:tc>
      </w:tr>
      <w:tr w:rsidR="00EA6CBB" w:rsidTr="00EA6CBB">
        <w:tc>
          <w:tcPr>
            <w:tcW w:w="864" w:type="dxa"/>
            <w:shd w:val="clear" w:color="auto" w:fill="DBE5F1"/>
          </w:tcPr>
          <w:p w:rsidR="00EA6CBB" w:rsidRPr="00E914CB" w:rsidRDefault="00EA6CBB" w:rsidP="00EA6CBB">
            <w:pPr>
              <w:pStyle w:val="Before-spacedparagraph"/>
              <w:rPr>
                <w:b/>
                <w:sz w:val="22"/>
              </w:rPr>
            </w:pPr>
            <w:r w:rsidRPr="00E914CB">
              <w:rPr>
                <w:rStyle w:val="CodeInline"/>
              </w:rPr>
              <w:t>wsbd</w:t>
            </w:r>
          </w:p>
        </w:tc>
        <w:tc>
          <w:tcPr>
            <w:tcW w:w="4524" w:type="dxa"/>
            <w:shd w:val="clear" w:color="auto" w:fill="DBE5F1"/>
          </w:tcPr>
          <w:p w:rsidR="00EA6CBB" w:rsidRPr="00E914CB" w:rsidRDefault="00EA6CBB" w:rsidP="00EA6CBB">
            <w:pPr>
              <w:pStyle w:val="Before-spacedparagraph"/>
              <w:rPr>
                <w:sz w:val="22"/>
              </w:rPr>
            </w:pPr>
            <w:r>
              <w:rPr>
                <w:rStyle w:val="CodeInline"/>
              </w:rPr>
              <w:t>http://docs.oasis-open.org/bioserv/ns/wsbd-1.0</w:t>
            </w:r>
          </w:p>
        </w:tc>
        <w:tc>
          <w:tcPr>
            <w:tcW w:w="4248" w:type="dxa"/>
            <w:shd w:val="clear" w:color="auto" w:fill="DBE5F1"/>
          </w:tcPr>
          <w:p w:rsidR="00EA6CBB" w:rsidRPr="00E914CB" w:rsidRDefault="00EA6CBB" w:rsidP="00EA6CBB">
            <w:pPr>
              <w:rPr>
                <w:rFonts w:eastAsia="Generis Sans Com"/>
                <w:sz w:val="22"/>
                <w:szCs w:val="22"/>
              </w:rPr>
            </w:pPr>
            <w:r w:rsidRPr="00E914CB">
              <w:rPr>
                <w:rFonts w:eastAsia="Generis Sans Com"/>
                <w:sz w:val="22"/>
                <w:szCs w:val="22"/>
              </w:rPr>
              <w:t xml:space="preserve">The </w:t>
            </w:r>
            <w:r w:rsidRPr="00E914CB">
              <w:rPr>
                <w:rStyle w:val="CodeInline"/>
                <w:rFonts w:ascii="Calibri" w:eastAsia="Generis Sans Com" w:hAnsi="Calibri"/>
              </w:rPr>
              <w:t>wsbd</w:t>
            </w:r>
            <w:r w:rsidRPr="00E914CB">
              <w:rPr>
                <w:rFonts w:eastAsia="Generis Sans Com"/>
                <w:sz w:val="22"/>
                <w:szCs w:val="22"/>
              </w:rPr>
              <w:t xml:space="preserve"> namespace is a uniform resource name [RFC1737, RFC2141] consisting of an object identifier [RFC3001] reserved for this specification’s schema. This namespace can be written in ASN.1 notation as </w:t>
            </w:r>
            <w:r w:rsidRPr="000F6C50">
              <w:rPr>
                <w:rStyle w:val="SourceCodeChar"/>
              </w:rPr>
              <w:t>{joint-iso-ccitt(2) country(16) us(840) organization(1) gov(101) csor(3) biometrics(9) wsbd(3) version</w:t>
            </w:r>
            <w:r>
              <w:rPr>
                <w:rStyle w:val="SourceCodeChar"/>
              </w:rPr>
              <w:t>1</w:t>
            </w:r>
            <w:r w:rsidRPr="000F6C50">
              <w:rPr>
                <w:rStyle w:val="SourceCodeChar"/>
              </w:rPr>
              <w:t>(</w:t>
            </w:r>
            <w:r>
              <w:rPr>
                <w:rStyle w:val="SourceCodeChar"/>
              </w:rPr>
              <w:t>1</w:t>
            </w:r>
            <w:r w:rsidRPr="000F6C50">
              <w:rPr>
                <w:rStyle w:val="SourceCodeChar"/>
              </w:rPr>
              <w:t>)}</w:t>
            </w:r>
            <w:r w:rsidRPr="00E914CB">
              <w:rPr>
                <w:rFonts w:eastAsia="Generis Sans Com"/>
                <w:sz w:val="22"/>
                <w:szCs w:val="22"/>
              </w:rPr>
              <w:t>.</w:t>
            </w:r>
          </w:p>
        </w:tc>
      </w:tr>
    </w:tbl>
    <w:p w:rsidR="00EA6CBB" w:rsidRDefault="00EA6CBB" w:rsidP="00EA6CBB">
      <w:pPr>
        <w:pStyle w:val="Before-spacedparagraph"/>
      </w:pPr>
      <w:r>
        <w:t>All of the datatypes defined in this section (§</w:t>
      </w:r>
      <w:r>
        <w:fldChar w:fldCharType="begin"/>
      </w:r>
      <w:r>
        <w:instrText xml:space="preserve"> REF _Ref363508183 \r \h </w:instrText>
      </w:r>
      <w:r>
        <w:fldChar w:fldCharType="separate"/>
      </w:r>
      <w:r w:rsidR="00542FD0">
        <w:t>3</w:t>
      </w:r>
      <w:r>
        <w:fldChar w:fldCharType="end"/>
      </w:r>
      <w:r>
        <w:t xml:space="preserve">) belong to the </w:t>
      </w:r>
      <w:r w:rsidRPr="000E131A">
        <w:rPr>
          <w:rStyle w:val="CodeInline"/>
        </w:rPr>
        <w:t>wsbd</w:t>
      </w:r>
      <w:r>
        <w:t xml:space="preserve"> namespace defined in the above table. If a datatype is described in the document without a namespace prefix, the </w:t>
      </w:r>
      <w:r w:rsidRPr="000E131A">
        <w:rPr>
          <w:rStyle w:val="CodeInline"/>
        </w:rPr>
        <w:t>wsbd</w:t>
      </w:r>
      <w:r>
        <w:t xml:space="preserve"> prefix is assumed.</w:t>
      </w:r>
    </w:p>
    <w:p w:rsidR="00EA6CBB" w:rsidRPr="000E131A" w:rsidRDefault="00EA6CBB" w:rsidP="00EA6CBB">
      <w:pPr>
        <w:pStyle w:val="Heading2"/>
        <w:numPr>
          <w:ilvl w:val="1"/>
          <w:numId w:val="2"/>
        </w:numPr>
      </w:pPr>
      <w:bookmarkStart w:id="148" w:name="_Toc349029592"/>
      <w:bookmarkStart w:id="149" w:name="_Toc310325472"/>
      <w:bookmarkStart w:id="150" w:name="_Ref280079094"/>
      <w:bookmarkStart w:id="151" w:name="_Toc301441131"/>
      <w:bookmarkStart w:id="152" w:name="_Toc396135159"/>
      <w:bookmarkStart w:id="153" w:name="_Toc480200299"/>
      <w:bookmarkStart w:id="154" w:name="_Toc488327753"/>
      <w:r>
        <w:t>UUID</w:t>
      </w:r>
      <w:bookmarkEnd w:id="148"/>
      <w:bookmarkEnd w:id="149"/>
      <w:bookmarkEnd w:id="150"/>
      <w:bookmarkEnd w:id="151"/>
      <w:bookmarkEnd w:id="152"/>
      <w:bookmarkEnd w:id="153"/>
      <w:bookmarkEnd w:id="154"/>
    </w:p>
    <w:p w:rsidR="00EA6CBB" w:rsidRPr="000E131A" w:rsidRDefault="00EA6CBB" w:rsidP="00EA6CBB">
      <w:r w:rsidRPr="000E131A">
        <w:t xml:space="preserve">A </w:t>
      </w:r>
      <w:r>
        <w:t>UUID</w:t>
      </w:r>
      <w:r w:rsidRPr="000E131A">
        <w:t xml:space="preserve"> is a unique identifier as defined in [RFC4122]. A service </w:t>
      </w:r>
      <w:r>
        <w:t>MUST</w:t>
      </w:r>
      <w:r w:rsidRPr="001C0C4A" w:rsidDel="00857585">
        <w:rPr>
          <w:i/>
        </w:rPr>
        <w:t xml:space="preserve"> </w:t>
      </w:r>
      <w:r w:rsidRPr="000E131A">
        <w:t xml:space="preserve">use </w:t>
      </w:r>
      <w:r>
        <w:t>UUID</w:t>
      </w:r>
      <w:r w:rsidRPr="000E131A">
        <w:t xml:space="preserve">s that conform to the following XML Schema </w:t>
      </w:r>
      <w:r>
        <w:t>type definition</w:t>
      </w:r>
      <w:r w:rsidRPr="000E131A">
        <w:t xml:space="preserve">. </w:t>
      </w:r>
    </w:p>
    <w:p w:rsidR="00EA6CBB" w:rsidRPr="009C128F" w:rsidRDefault="00EA6CBB" w:rsidP="00EA6CBB">
      <w:pPr>
        <w:pStyle w:val="CodeExample"/>
      </w:pPr>
      <w:r w:rsidRPr="009C128F">
        <w:t>&lt;xs:simpleType name="UUID"&gt;</w:t>
      </w:r>
    </w:p>
    <w:p w:rsidR="00EA6CBB" w:rsidRPr="009C128F" w:rsidRDefault="00EA6CBB" w:rsidP="00EA6CBB">
      <w:pPr>
        <w:pStyle w:val="CodeExample"/>
      </w:pPr>
      <w:r w:rsidRPr="009C128F">
        <w:t xml:space="preserve">  &lt;xs:restriction base="xs:string"&gt;</w:t>
      </w:r>
    </w:p>
    <w:p w:rsidR="00EA6CBB" w:rsidRPr="009C128F" w:rsidRDefault="00EA6CBB" w:rsidP="00EA6CBB">
      <w:pPr>
        <w:pStyle w:val="CodeExample"/>
      </w:pPr>
      <w:r w:rsidRPr="009C128F">
        <w:t xml:space="preserve">    &lt;xs:pattern value="[\da-fA-F]{8}-[\da-fA-F]{4}-[\da-fA-F]{4}-[\da-fA-F]{4}-[\da-fA-F]{12}"/&gt;</w:t>
      </w:r>
    </w:p>
    <w:p w:rsidR="00EA6CBB" w:rsidRPr="009C128F" w:rsidRDefault="00EA6CBB" w:rsidP="00EA6CBB">
      <w:pPr>
        <w:pStyle w:val="CodeExample"/>
      </w:pPr>
      <w:r w:rsidRPr="009C128F">
        <w:t xml:space="preserve">  &lt;/xs:restriction&gt;</w:t>
      </w:r>
    </w:p>
    <w:p w:rsidR="00EA6CBB" w:rsidRPr="000E131A" w:rsidRDefault="00EA6CBB" w:rsidP="00EA6CBB">
      <w:pPr>
        <w:pStyle w:val="CodeExample"/>
      </w:pPr>
      <w:r w:rsidRPr="009C128F">
        <w:t>&lt;/xs:simpleType&gt;</w:t>
      </w:r>
    </w:p>
    <w:p w:rsidR="00EA6CBB" w:rsidRPr="000E131A" w:rsidRDefault="00EA6CBB" w:rsidP="00EA6CBB">
      <w:pPr>
        <w:spacing w:before="200"/>
      </w:pPr>
      <w:r w:rsidRPr="000E131A">
        <w:rPr>
          <w:rStyle w:val="NoteorExampleLiteral"/>
        </w:rPr>
        <w:t>Example</w:t>
      </w:r>
      <w:r w:rsidRPr="000E131A">
        <w:t xml:space="preserve">: Each </w:t>
      </w:r>
      <w:r>
        <w:t xml:space="preserve">of </w:t>
      </w:r>
      <w:r w:rsidRPr="000E131A">
        <w:t>the following code fragment</w:t>
      </w:r>
      <w:r>
        <w:t>s</w:t>
      </w:r>
      <w:r w:rsidRPr="000E131A">
        <w:t xml:space="preserve"> contains a well-formed UUID. </w:t>
      </w:r>
    </w:p>
    <w:p w:rsidR="00EA6CBB" w:rsidRDefault="00EA6CBB" w:rsidP="00EA6CBB">
      <w:pPr>
        <w:pStyle w:val="Code"/>
        <w:spacing w:after="120"/>
      </w:pPr>
      <w:r w:rsidRPr="000E131A">
        <w:t>E47991C3-CA4F-406A-8167-53121C0237BA</w:t>
      </w:r>
    </w:p>
    <w:p w:rsidR="00EA6CBB" w:rsidRPr="000E131A" w:rsidRDefault="00EA6CBB" w:rsidP="00EA6CBB">
      <w:pPr>
        <w:pStyle w:val="Code"/>
        <w:pBdr>
          <w:top w:val="single" w:sz="4" w:space="1" w:color="auto"/>
          <w:bottom w:val="single" w:sz="4" w:space="1" w:color="auto"/>
          <w:right w:val="single" w:sz="2" w:space="0" w:color="F2F2F2"/>
        </w:pBdr>
        <w:spacing w:after="120"/>
      </w:pPr>
      <w:r w:rsidRPr="000E131A">
        <w:t>10fa0553-9b59-4D9e-bbcd-8D209e8d6818</w:t>
      </w:r>
    </w:p>
    <w:p w:rsidR="00EA6CBB" w:rsidRPr="000E131A" w:rsidRDefault="00EA6CBB" w:rsidP="00EA6CBB">
      <w:pPr>
        <w:pStyle w:val="Code"/>
        <w:spacing w:after="120"/>
      </w:pPr>
      <w:r w:rsidRPr="000E131A">
        <w:t>161FdBf5-047F-456a-8373-D5A410aE4595</w:t>
      </w:r>
    </w:p>
    <w:p w:rsidR="00EA6CBB" w:rsidRPr="000E131A" w:rsidRDefault="00EA6CBB" w:rsidP="00EA6CBB">
      <w:pPr>
        <w:pStyle w:val="Heading2"/>
        <w:numPr>
          <w:ilvl w:val="1"/>
          <w:numId w:val="2"/>
        </w:numPr>
      </w:pPr>
      <w:bookmarkStart w:id="155" w:name="_Toc349029593"/>
      <w:bookmarkStart w:id="156" w:name="_Ref310597518"/>
      <w:bookmarkStart w:id="157" w:name="_Toc301441132"/>
      <w:bookmarkStart w:id="158" w:name="_Ref281914219"/>
      <w:bookmarkStart w:id="159" w:name="_Toc310325473"/>
      <w:bookmarkStart w:id="160" w:name="_Toc396135160"/>
      <w:bookmarkStart w:id="161" w:name="_Toc480200300"/>
      <w:bookmarkStart w:id="162" w:name="_Toc488327754"/>
      <w:r>
        <w:lastRenderedPageBreak/>
        <w:t>Dictionary</w:t>
      </w:r>
      <w:bookmarkEnd w:id="155"/>
      <w:bookmarkEnd w:id="156"/>
      <w:bookmarkEnd w:id="157"/>
      <w:bookmarkEnd w:id="158"/>
      <w:bookmarkEnd w:id="159"/>
      <w:bookmarkEnd w:id="160"/>
      <w:bookmarkEnd w:id="161"/>
      <w:bookmarkEnd w:id="162"/>
    </w:p>
    <w:p w:rsidR="00EA6CBB" w:rsidRPr="000E131A" w:rsidRDefault="00EA6CBB" w:rsidP="00EA6CBB">
      <w:r w:rsidRPr="000E131A">
        <w:t xml:space="preserve">A </w:t>
      </w:r>
      <w:r>
        <w:t>Dictionary</w:t>
      </w:r>
      <w:r w:rsidRPr="000E131A">
        <w:t xml:space="preserve"> is a generic container used to hold an arbitrary collection of name-value pairs.</w:t>
      </w:r>
    </w:p>
    <w:p w:rsidR="00EA6CBB" w:rsidRPr="009C128F" w:rsidRDefault="00EA6CBB" w:rsidP="00EA6CBB">
      <w:pPr>
        <w:pStyle w:val="CodeExample"/>
      </w:pPr>
      <w:r w:rsidRPr="009C128F">
        <w:t>&lt;xs:complexType name="Dictionary"&gt;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&lt;xs:element name="item" minOccurs="0" maxOccurs="unbounded"&gt;</w:t>
      </w:r>
    </w:p>
    <w:p w:rsidR="00EA6CBB" w:rsidRPr="009C128F" w:rsidRDefault="00EA6CBB" w:rsidP="00EA6CBB">
      <w:pPr>
        <w:pStyle w:val="CodeExample"/>
      </w:pPr>
      <w:r w:rsidRPr="009C128F">
        <w:t xml:space="preserve">      &lt;xs:complexType&gt;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&lt;xs:element name="key" type="xs:string" nillable="true"/&gt;</w:t>
      </w:r>
    </w:p>
    <w:p w:rsidR="00EA6CBB" w:rsidRPr="009C128F" w:rsidRDefault="00EA6CBB" w:rsidP="00EA6CBB">
      <w:pPr>
        <w:pStyle w:val="CodeExample"/>
      </w:pPr>
      <w:r w:rsidRPr="009C128F">
        <w:t xml:space="preserve">          &lt;xs:element name="value" type="xs:anyType" nillable="true"/&gt;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&lt;/xs:complexType&gt;</w:t>
      </w:r>
    </w:p>
    <w:p w:rsidR="00EA6CBB" w:rsidRPr="009C128F" w:rsidRDefault="00EA6CBB" w:rsidP="00EA6CBB">
      <w:pPr>
        <w:pStyle w:val="CodeExample"/>
      </w:pPr>
      <w:r w:rsidRPr="009C128F">
        <w:t xml:space="preserve">    &lt;/xs:element&gt;</w:t>
      </w:r>
    </w:p>
    <w:p w:rsidR="00EA6CBB" w:rsidRPr="009C128F" w:rsidRDefault="00EA6CBB" w:rsidP="00EA6CBB">
      <w:pPr>
        <w:pStyle w:val="CodeExample"/>
      </w:pPr>
      <w:r w:rsidRPr="009C128F">
        <w:t xml:space="preserve">  &lt;/xs:sequence&gt;</w:t>
      </w:r>
    </w:p>
    <w:p w:rsidR="00EA6CBB" w:rsidRDefault="00EA6CBB" w:rsidP="00EA6CBB">
      <w:pPr>
        <w:pStyle w:val="CodeExample"/>
        <w:rPr>
          <w:b/>
          <w:highlight w:val="yellow"/>
        </w:rPr>
      </w:pPr>
      <w:r w:rsidRPr="009C128F">
        <w:t>&lt;/xs:complexType&gt;</w:t>
      </w:r>
    </w:p>
    <w:p w:rsidR="00EA6CBB" w:rsidRPr="000E131A" w:rsidRDefault="00EA6CBB" w:rsidP="00EA6CBB">
      <w:pPr>
        <w:spacing w:before="200"/>
      </w:pPr>
      <w:r w:rsidRPr="00394177">
        <w:rPr>
          <w:b/>
        </w:rPr>
        <w:t>EXAMPLE</w:t>
      </w:r>
      <w:r w:rsidRPr="00394177">
        <w:t>: A query to get the metadata of a capture returns a dictionary of supported settings and the values at the time of capture.</w:t>
      </w:r>
    </w:p>
    <w:p w:rsidR="00EA6CBB" w:rsidRDefault="00EA6CBB" w:rsidP="00EA6CBB">
      <w:pPr>
        <w:pStyle w:val="CodeExample"/>
      </w:pPr>
      <w:r>
        <w:t>&lt;item&gt;</w:t>
      </w:r>
      <w:r>
        <w:tab/>
      </w:r>
    </w:p>
    <w:p w:rsidR="00EA6CBB" w:rsidRDefault="00EA6CBB" w:rsidP="00EA6CBB">
      <w:pPr>
        <w:pStyle w:val="CodeExample"/>
      </w:pPr>
      <w:r>
        <w:t xml:space="preserve">  &lt;key&gt;imageWidth&lt;/key&gt;</w:t>
      </w:r>
    </w:p>
    <w:p w:rsidR="00EA6CBB" w:rsidRDefault="00EA6CBB" w:rsidP="00EA6CBB">
      <w:pPr>
        <w:pStyle w:val="CodeExample"/>
      </w:pPr>
      <w:r>
        <w:t xml:space="preserve">  &lt;value&gt;640&lt;/value&gt;</w:t>
      </w:r>
    </w:p>
    <w:p w:rsidR="00EA6CBB" w:rsidRDefault="00EA6CBB" w:rsidP="00EA6CBB">
      <w:pPr>
        <w:pStyle w:val="CodeExample"/>
      </w:pPr>
      <w:r>
        <w:t>&lt;/item&gt;</w:t>
      </w:r>
    </w:p>
    <w:p w:rsidR="00EA6CBB" w:rsidRDefault="00EA6CBB" w:rsidP="00EA6CBB">
      <w:pPr>
        <w:pStyle w:val="CodeExample"/>
      </w:pPr>
      <w:r>
        <w:t>&lt;item&gt;</w:t>
      </w:r>
    </w:p>
    <w:p w:rsidR="00EA6CBB" w:rsidRDefault="00EA6CBB" w:rsidP="00EA6CBB">
      <w:pPr>
        <w:pStyle w:val="CodeExample"/>
      </w:pPr>
      <w:r>
        <w:t xml:space="preserve">  &lt;key&gt;imageHeight&lt;/key&gt;</w:t>
      </w:r>
    </w:p>
    <w:p w:rsidR="00EA6CBB" w:rsidRDefault="00EA6CBB" w:rsidP="00EA6CBB">
      <w:pPr>
        <w:pStyle w:val="CodeExample"/>
      </w:pPr>
      <w:r>
        <w:t xml:space="preserve">  &lt;value&gt;640&lt;/value&gt;</w:t>
      </w:r>
    </w:p>
    <w:p w:rsidR="00EA6CBB" w:rsidRDefault="00EA6CBB" w:rsidP="00EA6CBB">
      <w:pPr>
        <w:pStyle w:val="CodeExample"/>
      </w:pPr>
      <w:r>
        <w:t>&lt;/item&gt;</w:t>
      </w:r>
    </w:p>
    <w:p w:rsidR="00EA6CBB" w:rsidRDefault="00EA6CBB" w:rsidP="00EA6CBB">
      <w:pPr>
        <w:pStyle w:val="CodeExample"/>
      </w:pPr>
      <w:r>
        <w:t>&lt;item&gt;</w:t>
      </w:r>
    </w:p>
    <w:p w:rsidR="00EA6CBB" w:rsidRDefault="00EA6CBB" w:rsidP="00EA6CBB">
      <w:pPr>
        <w:pStyle w:val="CodeExample"/>
      </w:pPr>
      <w:r>
        <w:t xml:space="preserve">  &lt;key&gt;captureDate&lt;/key&gt;</w:t>
      </w:r>
    </w:p>
    <w:p w:rsidR="00EA6CBB" w:rsidRDefault="00EA6CBB" w:rsidP="00EA6CBB">
      <w:pPr>
        <w:pStyle w:val="CodeExample"/>
      </w:pPr>
      <w:r>
        <w:t xml:space="preserve">  &lt;value&gt;2011-01-01T01:23:45Z&lt;/value&gt;</w:t>
      </w:r>
    </w:p>
    <w:p w:rsidR="00EA6CBB" w:rsidRPr="000E131A" w:rsidRDefault="00EA6CBB" w:rsidP="00EA6CBB">
      <w:pPr>
        <w:pStyle w:val="CodeExample"/>
      </w:pPr>
      <w:r>
        <w:t>&lt;/item&gt;</w:t>
      </w:r>
    </w:p>
    <w:p w:rsidR="00EA6CBB" w:rsidRDefault="00EA6CBB" w:rsidP="00EA6CBB">
      <w:pPr>
        <w:pStyle w:val="Before-spacedparagraph"/>
      </w:pPr>
      <w:r>
        <w:t>Dictionary</w:t>
      </w:r>
      <w:r w:rsidRPr="000E131A">
        <w:t xml:space="preserve"> instances are nestable</w:t>
      </w:r>
      <w:r w:rsidRPr="000713CE">
        <w:t>—i.e., the</w:t>
      </w:r>
      <w:r>
        <w:rPr>
          <w:rFonts w:ascii="Generis Sans Com" w:hAnsi="Generis Sans Com"/>
        </w:rPr>
        <w:t xml:space="preserve"> </w:t>
      </w:r>
      <w:r w:rsidRPr="00A34BBB">
        <w:rPr>
          <w:rStyle w:val="CodeInline"/>
        </w:rPr>
        <w:t>value</w:t>
      </w:r>
      <w:r>
        <w:rPr>
          <w:rFonts w:ascii="Generis Sans Com" w:hAnsi="Generis Sans Com"/>
        </w:rPr>
        <w:t xml:space="preserve"> </w:t>
      </w:r>
      <w:r w:rsidRPr="000713CE">
        <w:t>element of one</w:t>
      </w:r>
      <w:r>
        <w:rPr>
          <w:rFonts w:ascii="Generis Sans Com" w:hAnsi="Generis Sans Com"/>
        </w:rPr>
        <w:t xml:space="preserve"> </w:t>
      </w:r>
      <w:r>
        <w:t>Dictionary</w:t>
      </w:r>
      <w:r w:rsidRPr="000E131A">
        <w:t xml:space="preserve"> </w:t>
      </w:r>
      <w:r>
        <w:t>can contain another Dictionary</w:t>
      </w:r>
      <w:r w:rsidRPr="000E131A">
        <w:t>.</w:t>
      </w:r>
      <w:r>
        <w:t xml:space="preserve"> The use of xs:anyType allows for an XML element of any structure or definition to be used. Using types not defined in this document or types defined in W3’s XML Schema recommendations [</w:t>
      </w:r>
      <w:r>
        <w:rPr>
          <w:b/>
        </w:rPr>
        <w:t>XSDPart1</w:t>
      </w:r>
      <w:r w:rsidRPr="00394177">
        <w:rPr>
          <w:b/>
        </w:rPr>
        <w:t xml:space="preserve">, </w:t>
      </w:r>
      <w:r>
        <w:rPr>
          <w:b/>
        </w:rPr>
        <w:t>XSDPart2</w:t>
      </w:r>
      <w:r>
        <w:t>] might require a client to have unique knowledge about the service. Because the requirement of unique knowledge negatively impacts interoperability, using such elements is discouraged.</w:t>
      </w:r>
    </w:p>
    <w:p w:rsidR="00EA6CBB" w:rsidRDefault="00EA6CBB" w:rsidP="00EA6CBB">
      <w:pPr>
        <w:pStyle w:val="Heading2"/>
        <w:numPr>
          <w:ilvl w:val="1"/>
          <w:numId w:val="2"/>
        </w:numPr>
      </w:pPr>
      <w:bookmarkStart w:id="163" w:name="_Toc301441133"/>
      <w:bookmarkStart w:id="164" w:name="_Toc302123724"/>
      <w:bookmarkStart w:id="165" w:name="_Toc349029594"/>
      <w:bookmarkStart w:id="166" w:name="_Toc310325474"/>
      <w:bookmarkStart w:id="167" w:name="_Ref302122254"/>
      <w:bookmarkStart w:id="168" w:name="_Toc301441134"/>
      <w:bookmarkStart w:id="169" w:name="_Ref311032062"/>
      <w:bookmarkStart w:id="170" w:name="_Ref319656481"/>
      <w:bookmarkStart w:id="171" w:name="_Ref364420061"/>
      <w:bookmarkStart w:id="172" w:name="_Toc396135161"/>
      <w:bookmarkStart w:id="173" w:name="_Toc480200301"/>
      <w:bookmarkStart w:id="174" w:name="_Toc488327755"/>
      <w:bookmarkEnd w:id="163"/>
      <w:bookmarkEnd w:id="164"/>
      <w:r>
        <w:t>Parameter</w:t>
      </w:r>
      <w:bookmarkEnd w:id="165"/>
      <w:bookmarkEnd w:id="166"/>
      <w:bookmarkEnd w:id="167"/>
      <w:bookmarkEnd w:id="168"/>
      <w:bookmarkEnd w:id="169"/>
      <w:bookmarkEnd w:id="170"/>
      <w:bookmarkEnd w:id="171"/>
      <w:bookmarkEnd w:id="172"/>
      <w:bookmarkEnd w:id="173"/>
      <w:bookmarkEnd w:id="174"/>
    </w:p>
    <w:p w:rsidR="00EA6CBB" w:rsidRPr="000E131A" w:rsidRDefault="00EA6CBB" w:rsidP="00EA6CBB">
      <w:r>
        <w:t>A Parameter is a container used to describe the parameters or settings of a service or sensor</w:t>
      </w:r>
      <w:r w:rsidRPr="000E131A">
        <w:t>.</w:t>
      </w:r>
    </w:p>
    <w:p w:rsidR="00EA6CBB" w:rsidRPr="009C128F" w:rsidRDefault="00EA6CBB" w:rsidP="00EA6CBB">
      <w:pPr>
        <w:pStyle w:val="CodeExample"/>
      </w:pPr>
      <w:r w:rsidRPr="009C128F">
        <w:t>&lt;xs:complexType name="Parameter"&gt;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&lt;xs:element name="name" type="xs:string" nillable="true"/&gt;</w:t>
      </w:r>
    </w:p>
    <w:p w:rsidR="00EA6CBB" w:rsidRPr="009C128F" w:rsidRDefault="00EA6CBB" w:rsidP="00EA6CBB">
      <w:pPr>
        <w:pStyle w:val="CodeExample"/>
      </w:pPr>
      <w:r w:rsidRPr="009C128F">
        <w:t xml:space="preserve">    &lt;xs:element name="type" type="xs:QName" nillable="true"/&gt;</w:t>
      </w:r>
    </w:p>
    <w:p w:rsidR="00EA6CBB" w:rsidRPr="009C128F" w:rsidRDefault="00EA6CBB" w:rsidP="00EA6CBB">
      <w:pPr>
        <w:pStyle w:val="CodeExample"/>
      </w:pPr>
      <w:r w:rsidRPr="009C128F">
        <w:t xml:space="preserve">    &lt;xs:element name="readOnly" type="xs:boolean" minOccurs="0"/&gt;</w:t>
      </w:r>
    </w:p>
    <w:p w:rsidR="00EA6CBB" w:rsidRPr="009C128F" w:rsidRDefault="00EA6CBB" w:rsidP="00EA6CBB">
      <w:pPr>
        <w:pStyle w:val="CodeExample"/>
      </w:pPr>
      <w:r w:rsidRPr="009C128F">
        <w:t xml:space="preserve">    &lt;xs:element name="supportsMultiple" type="xs:boolean" minOccurs="0"/&gt;</w:t>
      </w:r>
    </w:p>
    <w:p w:rsidR="00EA6CBB" w:rsidRPr="009C128F" w:rsidRDefault="00EA6CBB" w:rsidP="00EA6CBB">
      <w:pPr>
        <w:pStyle w:val="CodeExample"/>
      </w:pPr>
      <w:r w:rsidRPr="009C128F">
        <w:t xml:space="preserve">    &lt;xs:element name="defaultValue" type="xs:anyType" nillable="true"/&gt;</w:t>
      </w:r>
    </w:p>
    <w:p w:rsidR="00EA6CBB" w:rsidRPr="009C128F" w:rsidRDefault="00EA6CBB" w:rsidP="00EA6CBB">
      <w:pPr>
        <w:pStyle w:val="CodeExample"/>
      </w:pPr>
      <w:r w:rsidRPr="009C128F">
        <w:t xml:space="preserve">    &lt;xs:element name="allowedValues" nillable="true" minOccurs="0"&gt;</w:t>
      </w:r>
    </w:p>
    <w:p w:rsidR="00EA6CBB" w:rsidRPr="009C128F" w:rsidRDefault="00EA6CBB" w:rsidP="00EA6CBB">
      <w:pPr>
        <w:pStyle w:val="CodeExample"/>
      </w:pPr>
      <w:r w:rsidRPr="009C128F">
        <w:t xml:space="preserve">      &lt;xs:complexType&gt;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&lt;xs:element name="allowedValue" type="xs:anyType" nillable="true" minOccurs="0" maxOccurs="unbounded"/&gt;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&lt;/xs:complexType&gt;</w:t>
      </w:r>
    </w:p>
    <w:p w:rsidR="00EA6CBB" w:rsidRPr="009C128F" w:rsidRDefault="00EA6CBB" w:rsidP="00EA6CBB">
      <w:pPr>
        <w:pStyle w:val="CodeExample"/>
      </w:pPr>
      <w:r w:rsidRPr="009C128F">
        <w:t xml:space="preserve">    &lt;/xs:element&gt;</w:t>
      </w:r>
    </w:p>
    <w:p w:rsidR="00EA6CBB" w:rsidRPr="009C128F" w:rsidRDefault="00EA6CBB" w:rsidP="00EA6CBB">
      <w:pPr>
        <w:pStyle w:val="CodeExample"/>
      </w:pPr>
      <w:r w:rsidRPr="009C128F">
        <w:t xml:space="preserve">  &lt;/xs:sequence&gt;</w:t>
      </w:r>
    </w:p>
    <w:p w:rsidR="00EA6CBB" w:rsidRDefault="00EA6CBB" w:rsidP="00EA6CBB">
      <w:pPr>
        <w:pStyle w:val="CodeExample"/>
      </w:pPr>
      <w:r w:rsidRPr="009C128F">
        <w:t>&lt;/xs:complexType&gt;</w:t>
      </w:r>
    </w:p>
    <w:p w:rsidR="00EA6CBB" w:rsidRPr="003B64C6" w:rsidRDefault="00EA6CBB" w:rsidP="00EA6CBB">
      <w:r w:rsidRPr="003B64C6">
        <w:t>See §</w:t>
      </w:r>
      <w:r>
        <w:fldChar w:fldCharType="begin"/>
      </w:r>
      <w:r>
        <w:instrText xml:space="preserve"> REF _Ref363507289 \r \h </w:instrText>
      </w:r>
      <w:r>
        <w:fldChar w:fldCharType="separate"/>
      </w:r>
      <w:r w:rsidR="00542FD0">
        <w:t>4</w:t>
      </w:r>
      <w:r>
        <w:fldChar w:fldCharType="end"/>
      </w:r>
      <w:r w:rsidRPr="003B64C6">
        <w:t xml:space="preserve"> for more information on metadata and the use of </w:t>
      </w:r>
      <w:r>
        <w:t>Parameter</w:t>
      </w:r>
      <w:r w:rsidRPr="003B64C6">
        <w:t>.</w:t>
      </w:r>
    </w:p>
    <w:p w:rsidR="00EA6CBB" w:rsidRDefault="00EA6CBB" w:rsidP="00EA6CBB">
      <w:pPr>
        <w:pStyle w:val="Heading4"/>
        <w:numPr>
          <w:ilvl w:val="3"/>
          <w:numId w:val="2"/>
        </w:numPr>
      </w:pPr>
      <w:bookmarkStart w:id="175" w:name="_Toc480200302"/>
      <w:bookmarkStart w:id="176" w:name="_Toc488327756"/>
      <w:r>
        <w:t>Element Summary</w:t>
      </w:r>
      <w:bookmarkEnd w:id="175"/>
      <w:bookmarkEnd w:id="176"/>
    </w:p>
    <w:p w:rsidR="00EA6CBB" w:rsidRPr="00CD471B" w:rsidRDefault="00EA6CBB" w:rsidP="00EA6CBB">
      <w:r w:rsidRPr="000E131A">
        <w:t xml:space="preserve">The following is a brief informative description of each </w:t>
      </w:r>
      <w:r>
        <w:t xml:space="preserve">Parameter </w:t>
      </w:r>
      <w:r w:rsidRPr="000E131A">
        <w:t>element</w:t>
      </w:r>
      <w:r>
        <w:t>.</w:t>
      </w:r>
    </w:p>
    <w:tbl>
      <w:tblPr>
        <w:tblW w:w="0" w:type="auto"/>
        <w:tblBorders>
          <w:top w:val="single" w:sz="2" w:space="0" w:color="DBE5F1"/>
          <w:left w:val="single" w:sz="2" w:space="0" w:color="DBE5F1"/>
          <w:bottom w:val="single" w:sz="2" w:space="0" w:color="DBE5F1"/>
          <w:right w:val="single" w:sz="2" w:space="0" w:color="DBE5F1"/>
        </w:tblBorders>
        <w:tblLook w:val="04A0" w:firstRow="1" w:lastRow="0" w:firstColumn="1" w:lastColumn="0" w:noHBand="0" w:noVBand="1"/>
      </w:tblPr>
      <w:tblGrid>
        <w:gridCol w:w="2706"/>
        <w:gridCol w:w="6870"/>
      </w:tblGrid>
      <w:tr w:rsidR="00EA6CBB" w:rsidRPr="000E131A" w:rsidTr="00EA6CBB">
        <w:tc>
          <w:tcPr>
            <w:tcW w:w="2706" w:type="dxa"/>
            <w:shd w:val="clear" w:color="auto" w:fill="1F497D"/>
          </w:tcPr>
          <w:p w:rsidR="00EA6CBB" w:rsidRPr="00E914CB" w:rsidRDefault="00EA6CBB" w:rsidP="00EA6CBB">
            <w:pPr>
              <w:jc w:val="right"/>
              <w:rPr>
                <w:rFonts w:eastAsia="Generis Sans Com"/>
                <w:b/>
                <w:color w:val="FFFFFF"/>
                <w:sz w:val="22"/>
                <w:szCs w:val="22"/>
              </w:rPr>
            </w:pPr>
            <w:r w:rsidRPr="00E914CB">
              <w:rPr>
                <w:rFonts w:eastAsia="Generis Sans Com"/>
                <w:b/>
                <w:color w:val="FFFFFF"/>
                <w:sz w:val="22"/>
                <w:szCs w:val="22"/>
              </w:rPr>
              <w:lastRenderedPageBreak/>
              <w:t>Element</w:t>
            </w:r>
          </w:p>
        </w:tc>
        <w:tc>
          <w:tcPr>
            <w:tcW w:w="6870" w:type="dxa"/>
            <w:shd w:val="clear" w:color="auto" w:fill="1F497D"/>
          </w:tcPr>
          <w:p w:rsidR="00EA6CBB" w:rsidRPr="00E914CB" w:rsidRDefault="00EA6CBB" w:rsidP="00EA6CBB">
            <w:pPr>
              <w:rPr>
                <w:rFonts w:eastAsia="Generis Sans Com"/>
                <w:b/>
                <w:color w:val="FFFFFF"/>
                <w:sz w:val="22"/>
                <w:szCs w:val="22"/>
              </w:rPr>
            </w:pPr>
            <w:r w:rsidRPr="00E914CB">
              <w:rPr>
                <w:rFonts w:eastAsia="Generis Sans Com"/>
                <w:b/>
                <w:color w:val="FFFFFF"/>
                <w:sz w:val="22"/>
                <w:szCs w:val="22"/>
              </w:rPr>
              <w:t>Description</w:t>
            </w:r>
          </w:p>
        </w:tc>
      </w:tr>
      <w:tr w:rsidR="00EA6CBB" w:rsidRPr="000E131A" w:rsidTr="00EA6CBB">
        <w:tc>
          <w:tcPr>
            <w:tcW w:w="2706" w:type="dxa"/>
            <w:shd w:val="clear" w:color="auto" w:fill="DBE5F1"/>
          </w:tcPr>
          <w:p w:rsidR="00EA6CBB" w:rsidRPr="00E914CB" w:rsidRDefault="00EA6CBB" w:rsidP="00EA6CBB">
            <w:pPr>
              <w:pStyle w:val="BeforeAfterSpacing3pt"/>
              <w:jc w:val="right"/>
              <w:rPr>
                <w:rStyle w:val="CodeInline"/>
                <w:rFonts w:cs="Consolas"/>
                <w:b/>
                <w:szCs w:val="18"/>
              </w:rPr>
            </w:pPr>
            <w:r w:rsidRPr="00E914CB">
              <w:rPr>
                <w:rStyle w:val="CodeInline"/>
                <w:rFonts w:cs="Consolas"/>
                <w:szCs w:val="18"/>
              </w:rPr>
              <w:t>name</w:t>
            </w:r>
          </w:p>
        </w:tc>
        <w:tc>
          <w:tcPr>
            <w:tcW w:w="6870" w:type="dxa"/>
            <w:shd w:val="clear" w:color="auto" w:fill="DBE5F1"/>
          </w:tcPr>
          <w:p w:rsidR="00EA6CBB" w:rsidRPr="00E914CB" w:rsidRDefault="00EA6CBB" w:rsidP="00EA6CBB">
            <w:pPr>
              <w:pStyle w:val="BeforeAfterSpacing3pt"/>
              <w:rPr>
                <w:sz w:val="22"/>
              </w:rPr>
            </w:pPr>
            <w:r w:rsidRPr="00E914CB">
              <w:rPr>
                <w:sz w:val="22"/>
              </w:rPr>
              <w:t>The name of the parameter.</w:t>
            </w:r>
          </w:p>
        </w:tc>
      </w:tr>
      <w:tr w:rsidR="00EA6CBB" w:rsidRPr="000E131A" w:rsidTr="00EA6CBB">
        <w:tc>
          <w:tcPr>
            <w:tcW w:w="2706" w:type="dxa"/>
            <w:shd w:val="clear" w:color="auto" w:fill="FFFFFF"/>
          </w:tcPr>
          <w:p w:rsidR="00EA6CBB" w:rsidRPr="00E914CB" w:rsidRDefault="00EA6CBB" w:rsidP="00EA6CBB">
            <w:pPr>
              <w:pStyle w:val="BeforeAfterSpacing3pt"/>
              <w:jc w:val="right"/>
              <w:rPr>
                <w:rStyle w:val="CodeInline"/>
                <w:rFonts w:cs="Consolas"/>
                <w:b/>
                <w:szCs w:val="18"/>
              </w:rPr>
            </w:pPr>
            <w:r w:rsidRPr="00E914CB">
              <w:rPr>
                <w:rStyle w:val="CodeInline"/>
                <w:rFonts w:cs="Consolas"/>
                <w:szCs w:val="18"/>
              </w:rPr>
              <w:t>type</w:t>
            </w:r>
          </w:p>
        </w:tc>
        <w:tc>
          <w:tcPr>
            <w:tcW w:w="6870" w:type="dxa"/>
            <w:shd w:val="clear" w:color="auto" w:fill="FFFFFF"/>
          </w:tcPr>
          <w:p w:rsidR="00EA6CBB" w:rsidRPr="00E914CB" w:rsidRDefault="00EA6CBB" w:rsidP="00EA6CBB">
            <w:pPr>
              <w:pStyle w:val="BeforeAfterSpacing3pt"/>
              <w:rPr>
                <w:sz w:val="22"/>
              </w:rPr>
            </w:pPr>
            <w:r w:rsidRPr="00E914CB">
              <w:rPr>
                <w:sz w:val="22"/>
              </w:rPr>
              <w:t>The fully qualified type of the parameter.</w:t>
            </w:r>
          </w:p>
        </w:tc>
      </w:tr>
      <w:tr w:rsidR="00EA6CBB" w:rsidRPr="000E131A" w:rsidTr="00EA6CBB">
        <w:tc>
          <w:tcPr>
            <w:tcW w:w="2706" w:type="dxa"/>
            <w:shd w:val="clear" w:color="auto" w:fill="DBE5F1"/>
          </w:tcPr>
          <w:p w:rsidR="00EA6CBB" w:rsidRPr="00E914CB" w:rsidRDefault="00EA6CBB" w:rsidP="00EA6CBB">
            <w:pPr>
              <w:pStyle w:val="BeforeAfterSpacing3pt"/>
              <w:jc w:val="right"/>
              <w:rPr>
                <w:rStyle w:val="CodeInline"/>
                <w:rFonts w:cs="Consolas"/>
                <w:b/>
                <w:szCs w:val="18"/>
              </w:rPr>
            </w:pPr>
            <w:r w:rsidRPr="00E914CB">
              <w:rPr>
                <w:rStyle w:val="CodeInline"/>
                <w:rFonts w:cs="Consolas"/>
                <w:szCs w:val="18"/>
              </w:rPr>
              <w:t>readOnly</w:t>
            </w:r>
          </w:p>
        </w:tc>
        <w:tc>
          <w:tcPr>
            <w:tcW w:w="6870" w:type="dxa"/>
            <w:shd w:val="clear" w:color="auto" w:fill="DBE5F1"/>
          </w:tcPr>
          <w:p w:rsidR="00EA6CBB" w:rsidRPr="00E914CB" w:rsidRDefault="00EA6CBB" w:rsidP="00EA6CBB">
            <w:pPr>
              <w:pStyle w:val="BeforeAfterSpacing3pt"/>
              <w:rPr>
                <w:sz w:val="22"/>
              </w:rPr>
            </w:pPr>
            <w:r w:rsidRPr="00E914CB">
              <w:rPr>
                <w:sz w:val="22"/>
              </w:rPr>
              <w:t>Whether or not this parameter is read-only.</w:t>
            </w:r>
          </w:p>
        </w:tc>
      </w:tr>
      <w:tr w:rsidR="00EA6CBB" w:rsidRPr="000E131A" w:rsidTr="00EA6CBB">
        <w:tc>
          <w:tcPr>
            <w:tcW w:w="2706" w:type="dxa"/>
            <w:shd w:val="clear" w:color="auto" w:fill="FFFFFF"/>
          </w:tcPr>
          <w:p w:rsidR="00EA6CBB" w:rsidRPr="00E914CB" w:rsidRDefault="00EA6CBB" w:rsidP="00EA6CBB">
            <w:pPr>
              <w:pStyle w:val="BeforeAfterSpacing3pt"/>
              <w:jc w:val="right"/>
              <w:rPr>
                <w:rFonts w:ascii="Consolas" w:hAnsi="Consolas" w:cs="Consolas"/>
                <w:b/>
                <w:sz w:val="18"/>
                <w:szCs w:val="18"/>
              </w:rPr>
            </w:pPr>
            <w:r w:rsidRPr="00E914CB">
              <w:rPr>
                <w:rFonts w:ascii="Consolas" w:hAnsi="Consolas" w:cs="Consolas"/>
                <w:b/>
                <w:sz w:val="18"/>
                <w:szCs w:val="18"/>
              </w:rPr>
              <w:t>supportsMultiple</w:t>
            </w:r>
          </w:p>
        </w:tc>
        <w:tc>
          <w:tcPr>
            <w:tcW w:w="6870" w:type="dxa"/>
            <w:shd w:val="clear" w:color="auto" w:fill="FFFFFF"/>
          </w:tcPr>
          <w:p w:rsidR="00EA6CBB" w:rsidRPr="00E914CB" w:rsidRDefault="00EA6CBB" w:rsidP="00EA6CBB">
            <w:pPr>
              <w:pStyle w:val="BeforeAfterSpacing3pt"/>
              <w:rPr>
                <w:sz w:val="22"/>
              </w:rPr>
            </w:pPr>
            <w:r w:rsidRPr="00E914CB">
              <w:rPr>
                <w:sz w:val="22"/>
              </w:rPr>
              <w:t>Whether or not this parameter can support multiple values for this parameter (§</w:t>
            </w:r>
            <w:r w:rsidRPr="00E914CB">
              <w:rPr>
                <w:sz w:val="22"/>
              </w:rPr>
              <w:fldChar w:fldCharType="begin"/>
            </w:r>
            <w:r w:rsidRPr="00E914CB">
              <w:rPr>
                <w:sz w:val="22"/>
              </w:rPr>
              <w:instrText xml:space="preserve"> REF _Ref301439007 \r \h  \* MERGEFORMAT </w:instrText>
            </w:r>
            <w:r w:rsidRPr="00E914CB">
              <w:rPr>
                <w:sz w:val="22"/>
              </w:rPr>
            </w:r>
            <w:r w:rsidRPr="00E914CB">
              <w:rPr>
                <w:sz w:val="22"/>
              </w:rPr>
              <w:fldChar w:fldCharType="separate"/>
            </w:r>
            <w:r w:rsidR="00542FD0">
              <w:rPr>
                <w:sz w:val="22"/>
              </w:rPr>
              <w:t>3.4.1.2</w:t>
            </w:r>
            <w:r w:rsidRPr="00E914CB">
              <w:rPr>
                <w:sz w:val="22"/>
              </w:rPr>
              <w:fldChar w:fldCharType="end"/>
            </w:r>
            <w:r w:rsidRPr="00E914CB">
              <w:rPr>
                <w:sz w:val="22"/>
              </w:rPr>
              <w:t>).</w:t>
            </w:r>
          </w:p>
        </w:tc>
      </w:tr>
      <w:tr w:rsidR="00EA6CBB" w:rsidRPr="000E131A" w:rsidTr="00EA6CBB">
        <w:tc>
          <w:tcPr>
            <w:tcW w:w="2706" w:type="dxa"/>
            <w:shd w:val="clear" w:color="auto" w:fill="DBE5F1"/>
          </w:tcPr>
          <w:p w:rsidR="00EA6CBB" w:rsidRPr="00E914CB" w:rsidRDefault="00EA6CBB" w:rsidP="00EA6CBB">
            <w:pPr>
              <w:pStyle w:val="BeforeAfterSpacing3pt"/>
              <w:jc w:val="right"/>
              <w:rPr>
                <w:rStyle w:val="CodeInline"/>
                <w:rFonts w:cs="Consolas"/>
                <w:b/>
                <w:szCs w:val="18"/>
              </w:rPr>
            </w:pPr>
            <w:r w:rsidRPr="00E914CB">
              <w:rPr>
                <w:rStyle w:val="CodeInline"/>
                <w:rFonts w:cs="Consolas"/>
                <w:szCs w:val="18"/>
              </w:rPr>
              <w:t>defaultValue</w:t>
            </w:r>
          </w:p>
        </w:tc>
        <w:tc>
          <w:tcPr>
            <w:tcW w:w="6870" w:type="dxa"/>
            <w:shd w:val="clear" w:color="auto" w:fill="DBE5F1"/>
          </w:tcPr>
          <w:p w:rsidR="00EA6CBB" w:rsidRPr="00E914CB" w:rsidRDefault="00EA6CBB" w:rsidP="00EA6CBB">
            <w:pPr>
              <w:pStyle w:val="BeforeAfterSpacing3pt"/>
              <w:rPr>
                <w:sz w:val="22"/>
              </w:rPr>
            </w:pPr>
            <w:r w:rsidRPr="00E914CB">
              <w:rPr>
                <w:sz w:val="22"/>
              </w:rPr>
              <w:t>The default value of this parameter.</w:t>
            </w:r>
          </w:p>
        </w:tc>
      </w:tr>
      <w:tr w:rsidR="00EA6CBB" w:rsidRPr="000E131A" w:rsidTr="00EA6CBB">
        <w:tc>
          <w:tcPr>
            <w:tcW w:w="2706" w:type="dxa"/>
            <w:shd w:val="clear" w:color="auto" w:fill="FFFFFF"/>
          </w:tcPr>
          <w:p w:rsidR="00EA6CBB" w:rsidRPr="00E914CB" w:rsidRDefault="00EA6CBB" w:rsidP="00EA6CBB">
            <w:pPr>
              <w:pStyle w:val="BeforeAfterSpacing3pt"/>
              <w:jc w:val="right"/>
              <w:rPr>
                <w:rStyle w:val="CodeInline"/>
                <w:rFonts w:cs="Consolas"/>
                <w:b/>
                <w:szCs w:val="18"/>
              </w:rPr>
            </w:pPr>
            <w:r w:rsidRPr="00E914CB">
              <w:rPr>
                <w:rStyle w:val="CodeInline"/>
                <w:rFonts w:cs="Consolas"/>
                <w:szCs w:val="18"/>
              </w:rPr>
              <w:t>allowedValues</w:t>
            </w:r>
          </w:p>
        </w:tc>
        <w:tc>
          <w:tcPr>
            <w:tcW w:w="6870" w:type="dxa"/>
            <w:shd w:val="clear" w:color="auto" w:fill="FFFFFF"/>
          </w:tcPr>
          <w:p w:rsidR="00EA6CBB" w:rsidRPr="00E914CB" w:rsidRDefault="00EA6CBB" w:rsidP="00EA6CBB">
            <w:pPr>
              <w:pStyle w:val="BeforeAfterSpacing3pt"/>
              <w:rPr>
                <w:sz w:val="22"/>
              </w:rPr>
            </w:pPr>
            <w:r w:rsidRPr="00E914CB">
              <w:rPr>
                <w:sz w:val="22"/>
              </w:rPr>
              <w:t>A list of allowed values for this parameter (§</w:t>
            </w:r>
            <w:r w:rsidRPr="00E914CB">
              <w:rPr>
                <w:sz w:val="22"/>
              </w:rPr>
              <w:fldChar w:fldCharType="begin"/>
            </w:r>
            <w:r w:rsidRPr="00E914CB">
              <w:rPr>
                <w:sz w:val="22"/>
              </w:rPr>
              <w:instrText xml:space="preserve"> REF _Ref301439032 \r \h  \* MERGEFORMAT </w:instrText>
            </w:r>
            <w:r w:rsidRPr="00E914CB">
              <w:rPr>
                <w:sz w:val="22"/>
              </w:rPr>
            </w:r>
            <w:r w:rsidRPr="00E914CB">
              <w:rPr>
                <w:sz w:val="22"/>
              </w:rPr>
              <w:fldChar w:fldCharType="separate"/>
            </w:r>
            <w:r w:rsidR="00542FD0">
              <w:rPr>
                <w:sz w:val="22"/>
              </w:rPr>
              <w:t>3.4.1.3</w:t>
            </w:r>
            <w:r w:rsidRPr="00E914CB">
              <w:rPr>
                <w:sz w:val="22"/>
              </w:rPr>
              <w:fldChar w:fldCharType="end"/>
            </w:r>
            <w:r w:rsidRPr="00E914CB">
              <w:rPr>
                <w:sz w:val="22"/>
              </w:rPr>
              <w:t>).</w:t>
            </w:r>
          </w:p>
        </w:tc>
      </w:tr>
    </w:tbl>
    <w:p w:rsidR="00EA6CBB" w:rsidRDefault="00EA6CBB" w:rsidP="00EA6CBB">
      <w:pPr>
        <w:pStyle w:val="Heading4"/>
        <w:numPr>
          <w:ilvl w:val="3"/>
          <w:numId w:val="2"/>
        </w:numPr>
      </w:pPr>
      <w:bookmarkStart w:id="177" w:name="_Ref301439007"/>
      <w:bookmarkStart w:id="178" w:name="_Toc480200303"/>
      <w:bookmarkStart w:id="179" w:name="_Toc488327757"/>
      <w:bookmarkStart w:id="180" w:name="_Ref301438155"/>
      <w:r>
        <w:t>Supports Multiple</w:t>
      </w:r>
      <w:bookmarkEnd w:id="177"/>
      <w:bookmarkEnd w:id="178"/>
      <w:bookmarkEnd w:id="179"/>
    </w:p>
    <w:p w:rsidR="00EA6CBB" w:rsidRDefault="00EA6CBB" w:rsidP="00EA6CBB">
      <w:r>
        <w:t xml:space="preserve">In some cases, a parameter might require multiple values. This flag specifies whether the parameter is capable of multiple values. </w:t>
      </w:r>
    </w:p>
    <w:p w:rsidR="00EA6CBB" w:rsidRDefault="00EA6CBB" w:rsidP="00EA6CBB">
      <w:r>
        <w:t xml:space="preserve">When </w:t>
      </w:r>
      <w:r w:rsidRPr="00A96D4B">
        <w:rPr>
          <w:rStyle w:val="SourceCodeChar"/>
        </w:rPr>
        <w:t>supportsMultiple</w:t>
      </w:r>
      <w:r>
        <w:t xml:space="preserve"> is true, communicating values MUST</w:t>
      </w:r>
      <w:r w:rsidDel="00857585">
        <w:t xml:space="preserve"> </w:t>
      </w:r>
      <w:r>
        <w:t>be done through a defined array type. If a type-specialized array is defined in this document, such as a StringArray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_Ref310585938 \r \h </w:instrText>
      </w:r>
      <w:r>
        <w:rPr>
          <w:rFonts w:ascii="Generis Sans Com" w:hAnsi="Generis Sans Com"/>
        </w:rPr>
      </w:r>
      <w:r>
        <w:rPr>
          <w:rFonts w:ascii="Generis Sans Com" w:hAnsi="Generis Sans Com"/>
        </w:rPr>
        <w:fldChar w:fldCharType="separate"/>
      </w:r>
      <w:r w:rsidR="00542FD0">
        <w:rPr>
          <w:rFonts w:ascii="Generis Sans Com" w:hAnsi="Generis Sans Com"/>
        </w:rPr>
        <w:t>3.7</w:t>
      </w:r>
      <w:r>
        <w:rPr>
          <w:rFonts w:ascii="Generis Sans Com" w:hAnsi="Generis Sans Com"/>
        </w:rPr>
        <w:fldChar w:fldCharType="end"/>
      </w:r>
      <w:r>
        <w:t xml:space="preserve">) for </w:t>
      </w:r>
      <w:r w:rsidRPr="00DB4A30">
        <w:rPr>
          <w:rStyle w:val="SourceCodeChar"/>
        </w:rPr>
        <w:t>xs:string</w:t>
      </w:r>
      <w:r>
        <w:t>, such type SHOULD be used. The generic Array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_Ref310844662 \r \h </w:instrText>
      </w:r>
      <w:r>
        <w:rPr>
          <w:rFonts w:ascii="Generis Sans Com" w:hAnsi="Generis Sans Com"/>
        </w:rPr>
      </w:r>
      <w:r>
        <w:rPr>
          <w:rFonts w:ascii="Generis Sans Com" w:hAnsi="Generis Sans Com"/>
        </w:rPr>
        <w:fldChar w:fldCharType="separate"/>
      </w:r>
      <w:r w:rsidR="00542FD0">
        <w:rPr>
          <w:rFonts w:ascii="Generis Sans Com" w:hAnsi="Generis Sans Com"/>
        </w:rPr>
        <w:t>3.6</w:t>
      </w:r>
      <w:r>
        <w:rPr>
          <w:rFonts w:ascii="Generis Sans Com" w:hAnsi="Generis Sans Com"/>
        </w:rPr>
        <w:fldChar w:fldCharType="end"/>
      </w:r>
      <w:r>
        <w:t>) type MUST</w:t>
      </w:r>
      <w:r w:rsidDel="00857585">
        <w:rPr>
          <w:i/>
        </w:rPr>
        <w:t xml:space="preserve"> </w:t>
      </w:r>
      <w:r>
        <w:t>be used in all other cases.</w:t>
      </w:r>
    </w:p>
    <w:p w:rsidR="00EA6CBB" w:rsidRDefault="00EA6CBB" w:rsidP="00EA6CBB">
      <w:r>
        <w:t xml:space="preserve">The parameter’s </w:t>
      </w:r>
      <w:r w:rsidRPr="00374FA5">
        <w:rPr>
          <w:rStyle w:val="SourceCodeChar"/>
        </w:rPr>
        <w:t>type</w:t>
      </w:r>
      <w:r>
        <w:t xml:space="preserve"> element MUST</w:t>
      </w:r>
      <w:r w:rsidRPr="00957994" w:rsidDel="00857585">
        <w:rPr>
          <w:i/>
        </w:rPr>
        <w:t xml:space="preserve"> </w:t>
      </w:r>
      <w:r>
        <w:t>be the qualified name of a single value. For example, if the parameter expects multiple strings during configuration, then the type MUST</w:t>
      </w:r>
      <w:r w:rsidDel="00857585">
        <w:rPr>
          <w:i/>
        </w:rPr>
        <w:t xml:space="preserve"> </w:t>
      </w:r>
      <w:r>
        <w:t xml:space="preserve">be </w:t>
      </w:r>
      <w:r w:rsidRPr="00374FA5">
        <w:rPr>
          <w:rStyle w:val="SourceCodeChar"/>
        </w:rPr>
        <w:t>xs:string</w:t>
      </w:r>
      <w:r>
        <w:t xml:space="preserve"> and not StringArray.</w:t>
      </w:r>
    </w:p>
    <w:p w:rsidR="00EA6CBB" w:rsidRDefault="00EA6CBB" w:rsidP="00EA6CBB">
      <w:r w:rsidRPr="000E131A">
        <w:rPr>
          <w:rStyle w:val="NoteorExampleLiteral"/>
        </w:rPr>
        <w:t>Example</w:t>
      </w:r>
      <w:r w:rsidRPr="000E131A">
        <w:t xml:space="preserve">: </w:t>
      </w:r>
      <w:r>
        <w:t>An iris scanner might have the ability to capture a left iris, right iris, and/or frontal face image simultaneously. This example configures the scanner to capture left and right iris images together. The first code block is what the service exposes to the clients. The second code block is how a client would configure this parameter. The client configures the submodality by supplying a StringArray with two elements: left and right—this tells the service to capture both the left and right iris. It is important to note that in this example, submodality exposes values for two modalities: iris and face. The resulting captured data MUST</w:t>
      </w:r>
      <w:r w:rsidRPr="001C0C4A" w:rsidDel="00857585">
        <w:rPr>
          <w:i/>
        </w:rPr>
        <w:t xml:space="preserve"> </w:t>
      </w:r>
      <w:r>
        <w:t xml:space="preserve">specify the respective modality for each captured item in its metadata. </w:t>
      </w:r>
    </w:p>
    <w:p w:rsidR="00EA6CBB" w:rsidRDefault="00EA6CBB" w:rsidP="00EA6CBB">
      <w:pPr>
        <w:pStyle w:val="CodeExample"/>
      </w:pPr>
      <w:r>
        <w:t>&lt;name&gt;submodality&lt;/name&gt;</w:t>
      </w:r>
    </w:p>
    <w:p w:rsidR="00EA6CBB" w:rsidRDefault="00EA6CBB" w:rsidP="00EA6CBB">
      <w:pPr>
        <w:pStyle w:val="CodeExample"/>
      </w:pPr>
      <w:r>
        <w:t>&lt;type&gt;xs:string&lt;/type&gt;</w:t>
      </w:r>
    </w:p>
    <w:p w:rsidR="00EA6CBB" w:rsidRDefault="00EA6CBB" w:rsidP="00EA6CBB">
      <w:pPr>
        <w:pStyle w:val="CodeExample"/>
      </w:pPr>
      <w:r>
        <w:t>&lt;readOnly&gt;false&lt;/readOnly&gt;</w:t>
      </w:r>
    </w:p>
    <w:p w:rsidR="00EA6CBB" w:rsidRDefault="00EA6CBB" w:rsidP="00EA6CBB">
      <w:pPr>
        <w:pStyle w:val="CodeExample"/>
      </w:pPr>
      <w:r>
        <w:t>&lt;supportsMultiple&gt;true&lt;/supportsMultiple&gt;</w:t>
      </w:r>
    </w:p>
    <w:p w:rsidR="00EA6CBB" w:rsidRDefault="00EA6CBB" w:rsidP="00EA6CBB">
      <w:pPr>
        <w:pStyle w:val="CodeExample"/>
      </w:pPr>
      <w:r>
        <w:t>&lt;defaultValue xsi:type="wsbd:StringArray"&gt;</w:t>
      </w:r>
    </w:p>
    <w:p w:rsidR="00EA6CBB" w:rsidRDefault="00EA6CBB" w:rsidP="00EA6CBB">
      <w:pPr>
        <w:pStyle w:val="CodeExample"/>
      </w:pPr>
      <w:r>
        <w:t xml:space="preserve">  &lt;element&gt;leftIris&lt;/element&gt;</w:t>
      </w:r>
    </w:p>
    <w:p w:rsidR="00EA6CBB" w:rsidRDefault="00EA6CBB" w:rsidP="00EA6CBB">
      <w:pPr>
        <w:pStyle w:val="CodeExample"/>
      </w:pPr>
      <w:r>
        <w:t xml:space="preserve">  &lt;element&gt;rightIris&lt;/element&gt;</w:t>
      </w:r>
    </w:p>
    <w:p w:rsidR="00EA6CBB" w:rsidRDefault="00EA6CBB" w:rsidP="00EA6CBB">
      <w:pPr>
        <w:pStyle w:val="CodeExample"/>
      </w:pPr>
      <w:r>
        <w:t>&lt;/defaultValue&gt;</w:t>
      </w:r>
    </w:p>
    <w:p w:rsidR="00EA6CBB" w:rsidRDefault="00EA6CBB" w:rsidP="00EA6CBB">
      <w:pPr>
        <w:pStyle w:val="CodeExample"/>
      </w:pPr>
      <w:r>
        <w:t>&lt;allowedValues&gt;</w:t>
      </w:r>
    </w:p>
    <w:p w:rsidR="00EA6CBB" w:rsidRDefault="00EA6CBB" w:rsidP="00EA6CBB">
      <w:pPr>
        <w:pStyle w:val="CodeExample"/>
      </w:pPr>
      <w:r>
        <w:t xml:space="preserve">  &lt;allowedValue&gt;leftIris&lt;/allowedValue&gt;</w:t>
      </w:r>
    </w:p>
    <w:p w:rsidR="00EA6CBB" w:rsidRDefault="00EA6CBB" w:rsidP="00EA6CBB">
      <w:pPr>
        <w:pStyle w:val="CodeExample"/>
      </w:pPr>
      <w:r>
        <w:t xml:space="preserve">  &lt;allowedValue&gt;rightIris&lt;/allowedValue&gt;</w:t>
      </w:r>
    </w:p>
    <w:p w:rsidR="00EA6CBB" w:rsidRDefault="00EA6CBB" w:rsidP="00EA6CBB">
      <w:pPr>
        <w:pStyle w:val="CodeExample"/>
      </w:pPr>
      <w:r>
        <w:t xml:space="preserve">  &lt;allowedValue&gt;frontalFace&lt;/allowedValue&gt;</w:t>
      </w:r>
    </w:p>
    <w:p w:rsidR="00EA6CBB" w:rsidRPr="00E256BC" w:rsidRDefault="00EA6CBB" w:rsidP="00EA6CBB">
      <w:pPr>
        <w:pStyle w:val="CodeExample"/>
        <w:tabs>
          <w:tab w:val="left" w:pos="3147"/>
        </w:tabs>
      </w:pPr>
      <w:r>
        <w:t>&lt;/allowedValues&gt;</w:t>
      </w:r>
      <w:r>
        <w:tab/>
      </w:r>
    </w:p>
    <w:p w:rsidR="00EA6CBB" w:rsidRDefault="00EA6CBB" w:rsidP="00EA6CBB"/>
    <w:p w:rsidR="00EA6CBB" w:rsidRDefault="00EA6CBB" w:rsidP="00EA6CBB">
      <w:pPr>
        <w:pStyle w:val="CodeExample"/>
      </w:pPr>
      <w:r>
        <w:t>&lt;item&gt;</w:t>
      </w:r>
    </w:p>
    <w:p w:rsidR="00EA6CBB" w:rsidRDefault="00EA6CBB" w:rsidP="00EA6CBB">
      <w:pPr>
        <w:pStyle w:val="CodeExample"/>
      </w:pPr>
      <w:r>
        <w:t xml:space="preserve">  &lt;key&gt;submodality&lt;/key&gt;</w:t>
      </w:r>
    </w:p>
    <w:p w:rsidR="00EA6CBB" w:rsidRDefault="00EA6CBB" w:rsidP="00EA6CBB">
      <w:pPr>
        <w:pStyle w:val="CodeExample"/>
      </w:pPr>
      <w:r>
        <w:t xml:space="preserve">  &lt;value xsi:type="wsbd:StringArray"&gt;</w:t>
      </w:r>
    </w:p>
    <w:p w:rsidR="00EA6CBB" w:rsidRDefault="00EA6CBB" w:rsidP="00EA6CBB">
      <w:pPr>
        <w:pStyle w:val="CodeExample"/>
      </w:pPr>
      <w:r>
        <w:t xml:space="preserve">    &lt;element&gt;leftIris&lt;/element&gt;</w:t>
      </w:r>
    </w:p>
    <w:p w:rsidR="00EA6CBB" w:rsidRDefault="00EA6CBB" w:rsidP="00EA6CBB">
      <w:pPr>
        <w:pStyle w:val="CodeExample"/>
      </w:pPr>
      <w:r>
        <w:t xml:space="preserve">    &lt;element&gt;rightIris&lt;/element&gt;</w:t>
      </w:r>
    </w:p>
    <w:p w:rsidR="00EA6CBB" w:rsidRDefault="00EA6CBB" w:rsidP="00EA6CBB">
      <w:pPr>
        <w:pStyle w:val="CodeExample"/>
      </w:pPr>
      <w:r>
        <w:t xml:space="preserve">  &lt;/value&gt;</w:t>
      </w:r>
    </w:p>
    <w:p w:rsidR="00EA6CBB" w:rsidRPr="00317E8D" w:rsidRDefault="00EA6CBB" w:rsidP="00EA6CBB">
      <w:pPr>
        <w:pStyle w:val="CodeExample"/>
      </w:pPr>
      <w:r>
        <w:t>&lt;/item&gt;</w:t>
      </w:r>
    </w:p>
    <w:p w:rsidR="00EA6CBB" w:rsidRDefault="00EA6CBB" w:rsidP="00EA6CBB">
      <w:pPr>
        <w:pStyle w:val="Heading4"/>
        <w:numPr>
          <w:ilvl w:val="3"/>
          <w:numId w:val="2"/>
        </w:numPr>
      </w:pPr>
      <w:bookmarkStart w:id="181" w:name="_Ref301439032"/>
      <w:bookmarkStart w:id="182" w:name="_Toc480200304"/>
      <w:bookmarkStart w:id="183" w:name="_Toc488327758"/>
      <w:r>
        <w:t>Allowed Values</w:t>
      </w:r>
      <w:bookmarkEnd w:id="180"/>
      <w:bookmarkEnd w:id="181"/>
      <w:bookmarkEnd w:id="182"/>
      <w:bookmarkEnd w:id="183"/>
    </w:p>
    <w:p w:rsidR="00EA6CBB" w:rsidRDefault="00EA6CBB" w:rsidP="00EA6CBB">
      <w:r>
        <w:t xml:space="preserve">For parameters that are not read-only and have restrictions on what values it </w:t>
      </w:r>
      <w:r w:rsidRPr="009A3CD3">
        <w:t>may</w:t>
      </w:r>
      <w:r>
        <w:t xml:space="preserve"> have, this allows the service to dynamically expose its valid values to clients.</w:t>
      </w:r>
    </w:p>
    <w:p w:rsidR="00EA6CBB" w:rsidRDefault="00EA6CBB" w:rsidP="00EA6CBB">
      <w:pPr>
        <w:pStyle w:val="Before-spacedparagraph"/>
      </w:pPr>
      <w:r w:rsidRPr="000E131A">
        <w:rPr>
          <w:rStyle w:val="NoteorExampleLiteral"/>
        </w:rPr>
        <w:lastRenderedPageBreak/>
        <w:t>Example</w:t>
      </w:r>
      <w:r w:rsidRPr="000E131A">
        <w:t xml:space="preserve">: </w:t>
      </w:r>
      <w:r>
        <w:t>The following code block demonstrates a parameter, “CameraFlash”, with only three valid values.</w:t>
      </w:r>
    </w:p>
    <w:p w:rsidR="00EA6CBB" w:rsidRPr="00E264DA" w:rsidRDefault="00EA6CBB" w:rsidP="00EA6CBB">
      <w:pPr>
        <w:pStyle w:val="CodeExample"/>
      </w:pPr>
      <w:r w:rsidRPr="00E264DA">
        <w:t>&lt;name&gt;cameraFlash&lt;/name&gt;</w:t>
      </w:r>
    </w:p>
    <w:p w:rsidR="00EA6CBB" w:rsidRPr="00E264DA" w:rsidRDefault="00EA6CBB" w:rsidP="00EA6CBB">
      <w:pPr>
        <w:pStyle w:val="CodeExample"/>
      </w:pPr>
      <w:r w:rsidRPr="00E264DA">
        <w:t>&lt;type&gt;xs:string&lt;/type&gt;</w:t>
      </w:r>
    </w:p>
    <w:p w:rsidR="00EA6CBB" w:rsidRPr="00E264DA" w:rsidRDefault="00EA6CBB" w:rsidP="00EA6CBB">
      <w:pPr>
        <w:pStyle w:val="CodeExample"/>
      </w:pPr>
      <w:r w:rsidRPr="00E264DA">
        <w:t>&lt;readOnly&gt;false&lt;/readOnly&gt;</w:t>
      </w:r>
    </w:p>
    <w:p w:rsidR="00EA6CBB" w:rsidRPr="00E264DA" w:rsidRDefault="00EA6CBB" w:rsidP="00EA6CBB">
      <w:pPr>
        <w:pStyle w:val="CodeExample"/>
      </w:pPr>
      <w:r w:rsidRPr="00E264DA">
        <w:t>&lt;supportsMultiple&gt;false&lt;/supportsMultiple&gt;</w:t>
      </w:r>
    </w:p>
    <w:p w:rsidR="00EA6CBB" w:rsidRPr="00E264DA" w:rsidRDefault="00EA6CBB" w:rsidP="00EA6CBB">
      <w:pPr>
        <w:pStyle w:val="CodeExample"/>
      </w:pPr>
      <w:r w:rsidRPr="00E264DA">
        <w:t>&lt;defaultValue&gt;auto&lt;/defaultValue&gt;</w:t>
      </w:r>
    </w:p>
    <w:p w:rsidR="00EA6CBB" w:rsidRPr="00E264DA" w:rsidRDefault="00EA6CBB" w:rsidP="00EA6CBB">
      <w:pPr>
        <w:pStyle w:val="CodeExample"/>
      </w:pPr>
      <w:r w:rsidRPr="00E264DA">
        <w:t>&lt;allowedValues&gt;</w:t>
      </w:r>
    </w:p>
    <w:p w:rsidR="00EA6CBB" w:rsidRPr="00E264DA" w:rsidRDefault="00EA6CBB" w:rsidP="00EA6CBB">
      <w:pPr>
        <w:pStyle w:val="CodeExample"/>
      </w:pPr>
      <w:r w:rsidRPr="00E264DA">
        <w:t xml:space="preserve">  &lt;allowedValue xsi:type="xs:string"&gt;on&lt;/allowedValue&gt;</w:t>
      </w:r>
    </w:p>
    <w:p w:rsidR="00EA6CBB" w:rsidRPr="00E264DA" w:rsidRDefault="00EA6CBB" w:rsidP="00EA6CBB">
      <w:pPr>
        <w:pStyle w:val="CodeExample"/>
      </w:pPr>
      <w:r w:rsidRPr="00E264DA">
        <w:t xml:space="preserve">  &lt;allowedValue xsi:type="xs:string"&gt;off&lt;/allowedValue&gt;</w:t>
      </w:r>
    </w:p>
    <w:p w:rsidR="00EA6CBB" w:rsidRPr="00E264DA" w:rsidRDefault="00EA6CBB" w:rsidP="00EA6CBB">
      <w:pPr>
        <w:pStyle w:val="CodeExample"/>
      </w:pPr>
      <w:r w:rsidRPr="00E264DA">
        <w:t xml:space="preserve">  &lt;allowedValue xsi:type="xs:string"&gt;auto&lt;/allowedValue&gt;</w:t>
      </w:r>
    </w:p>
    <w:p w:rsidR="00EA6CBB" w:rsidRPr="000E131A" w:rsidRDefault="00EA6CBB" w:rsidP="00EA6CBB">
      <w:pPr>
        <w:pStyle w:val="CodeExample"/>
      </w:pPr>
      <w:r w:rsidRPr="00E264DA">
        <w:t>&lt;/allowedValues&gt;</w:t>
      </w:r>
    </w:p>
    <w:p w:rsidR="00EA6CBB" w:rsidRPr="00B203AE" w:rsidRDefault="00EA6CBB" w:rsidP="00EA6CBB">
      <w:pPr>
        <w:spacing w:before="120"/>
      </w:pPr>
      <w:r w:rsidRPr="00B203AE">
        <w:t xml:space="preserve">Parameters requiring a range of values </w:t>
      </w:r>
      <w:r w:rsidRPr="00531B6B">
        <w:t>SHOULD</w:t>
      </w:r>
      <w:r w:rsidRPr="00B203AE">
        <w:t xml:space="preserve"> be described by using </w:t>
      </w:r>
      <w:r>
        <w:t>Range</w:t>
      </w:r>
      <w:r w:rsidRPr="00B203AE">
        <w:t xml:space="preserve"> (</w:t>
      </w:r>
      <w:r w:rsidRPr="00B203AE">
        <w:rPr>
          <w:rFonts w:ascii="Generis Sans Com" w:hAnsi="Generis Sans Com"/>
        </w:rPr>
        <w:t>§</w:t>
      </w:r>
      <w:r w:rsidRPr="00B203AE">
        <w:fldChar w:fldCharType="begin"/>
      </w:r>
      <w:r w:rsidRPr="00B203AE">
        <w:rPr>
          <w:rFonts w:ascii="Generis Sans Com" w:hAnsi="Generis Sans Com"/>
        </w:rPr>
        <w:instrText xml:space="preserve"> REF _Ref302380026 \r \h </w:instrText>
      </w:r>
      <w:r w:rsidRPr="00B203AE">
        <w:instrText xml:space="preserve"> \* MERGEFORMAT </w:instrText>
      </w:r>
      <w:r w:rsidRPr="00B203AE">
        <w:fldChar w:fldCharType="separate"/>
      </w:r>
      <w:r w:rsidR="00542FD0">
        <w:rPr>
          <w:rFonts w:ascii="Generis Sans Com" w:hAnsi="Generis Sans Com"/>
        </w:rPr>
        <w:t>3.5</w:t>
      </w:r>
      <w:r w:rsidRPr="00B203AE">
        <w:fldChar w:fldCharType="end"/>
      </w:r>
      <w:r w:rsidRPr="00B203AE">
        <w:t xml:space="preserve">). Because the allowed type is not the same as its parameter type, a service </w:t>
      </w:r>
      <w:r>
        <w:t>MUST</w:t>
      </w:r>
      <w:r w:rsidRPr="001C0C4A" w:rsidDel="00857585">
        <w:rPr>
          <w:i/>
        </w:rPr>
        <w:t xml:space="preserve"> </w:t>
      </w:r>
      <w:r w:rsidRPr="00B203AE">
        <w:t xml:space="preserve">have logic to check for a </w:t>
      </w:r>
      <w:r>
        <w:t>Range</w:t>
      </w:r>
      <w:r w:rsidRPr="00B203AE">
        <w:t xml:space="preserve"> and any appropriate validation.</w:t>
      </w:r>
    </w:p>
    <w:p w:rsidR="00EA6CBB" w:rsidRDefault="00EA6CBB" w:rsidP="00EA6CBB">
      <w:pPr>
        <w:pStyle w:val="Before-spacedparagraph"/>
      </w:pPr>
      <w:r w:rsidRPr="000E131A">
        <w:rPr>
          <w:rStyle w:val="NoteorExampleLiteral"/>
        </w:rPr>
        <w:t>Example</w:t>
      </w:r>
      <w:r w:rsidRPr="000E131A">
        <w:t xml:space="preserve">: </w:t>
      </w:r>
      <w:r>
        <w:t>The following code block demonstrates a parameter, “CameraZoom”, where the allowed value is of type Range and consists of integers.</w:t>
      </w:r>
    </w:p>
    <w:p w:rsidR="00EA6CBB" w:rsidRPr="001C361E" w:rsidRDefault="00EA6CBB" w:rsidP="00EA6CBB">
      <w:pPr>
        <w:pStyle w:val="CodeExample"/>
      </w:pPr>
      <w:r w:rsidRPr="001C361E">
        <w:t>&lt;name&gt;cameraZoom&lt;/name&gt;</w:t>
      </w:r>
    </w:p>
    <w:p w:rsidR="00EA6CBB" w:rsidRPr="001C361E" w:rsidRDefault="00EA6CBB" w:rsidP="00EA6CBB">
      <w:pPr>
        <w:pStyle w:val="CodeExample"/>
      </w:pPr>
      <w:r w:rsidRPr="001C361E">
        <w:t>&lt;type&gt;xs:integer&lt;/type&gt;</w:t>
      </w:r>
    </w:p>
    <w:p w:rsidR="00EA6CBB" w:rsidRPr="001C361E" w:rsidRDefault="00EA6CBB" w:rsidP="00EA6CBB">
      <w:pPr>
        <w:pStyle w:val="CodeExample"/>
      </w:pPr>
      <w:r w:rsidRPr="001C361E">
        <w:t>&lt;readOnly&gt;false&lt;/readOnly&gt;</w:t>
      </w:r>
    </w:p>
    <w:p w:rsidR="00EA6CBB" w:rsidRPr="001C361E" w:rsidRDefault="00EA6CBB" w:rsidP="00EA6CBB">
      <w:pPr>
        <w:pStyle w:val="CodeExample"/>
      </w:pPr>
      <w:r w:rsidRPr="001C361E">
        <w:t>&lt;supportsMultiple&gt;false&lt;/supportsMultiple&gt;</w:t>
      </w:r>
    </w:p>
    <w:p w:rsidR="00EA6CBB" w:rsidRPr="001C361E" w:rsidRDefault="00EA6CBB" w:rsidP="00EA6CBB">
      <w:pPr>
        <w:pStyle w:val="CodeExample"/>
      </w:pPr>
      <w:r w:rsidRPr="001C361E">
        <w:t>&lt;defaultValue&gt;0&lt;/defaultValue&gt;</w:t>
      </w:r>
    </w:p>
    <w:p w:rsidR="00EA6CBB" w:rsidRPr="001C361E" w:rsidRDefault="00EA6CBB" w:rsidP="00EA6CBB">
      <w:pPr>
        <w:pStyle w:val="CodeExample"/>
      </w:pPr>
      <w:r w:rsidRPr="001C361E">
        <w:t>&lt;allowedValues&gt;</w:t>
      </w:r>
    </w:p>
    <w:p w:rsidR="00EA6CBB" w:rsidRPr="001C361E" w:rsidRDefault="00EA6CBB" w:rsidP="00EA6CBB">
      <w:pPr>
        <w:pStyle w:val="CodeExample"/>
      </w:pPr>
      <w:r w:rsidRPr="001C361E">
        <w:t xml:space="preserve">  &lt;allowedValue xsi:type="wsbd:Range"&gt;</w:t>
      </w:r>
    </w:p>
    <w:p w:rsidR="00EA6CBB" w:rsidRPr="001C361E" w:rsidRDefault="00EA6CBB" w:rsidP="00EA6CBB">
      <w:pPr>
        <w:pStyle w:val="CodeExample"/>
      </w:pPr>
      <w:r w:rsidRPr="001C361E">
        <w:t xml:space="preserve">    &lt;minimum&gt;0&lt;/minimum&gt;</w:t>
      </w:r>
    </w:p>
    <w:p w:rsidR="00EA6CBB" w:rsidRPr="001C361E" w:rsidRDefault="00EA6CBB" w:rsidP="00EA6CBB">
      <w:pPr>
        <w:pStyle w:val="CodeExample"/>
      </w:pPr>
      <w:r w:rsidRPr="001C361E">
        <w:t xml:space="preserve">    &lt;maximum&gt;100&lt;/maximum&gt;</w:t>
      </w:r>
    </w:p>
    <w:p w:rsidR="00EA6CBB" w:rsidRPr="001C361E" w:rsidRDefault="00EA6CBB" w:rsidP="00EA6CBB">
      <w:pPr>
        <w:pStyle w:val="CodeExample"/>
      </w:pPr>
      <w:r w:rsidRPr="001C361E">
        <w:t xml:space="preserve">  &lt;/allowedValue&gt;</w:t>
      </w:r>
    </w:p>
    <w:p w:rsidR="00EA6CBB" w:rsidRPr="000E131A" w:rsidRDefault="00EA6CBB" w:rsidP="00EA6CBB">
      <w:pPr>
        <w:pStyle w:val="CodeExample"/>
      </w:pPr>
      <w:r w:rsidRPr="001C361E">
        <w:t>&lt;/allowedValues&gt;</w:t>
      </w:r>
    </w:p>
    <w:p w:rsidR="00EA6CBB" w:rsidRPr="00985CDD" w:rsidRDefault="00EA6CBB" w:rsidP="00EA6CBB">
      <w:pPr>
        <w:spacing w:before="120"/>
      </w:pPr>
      <w:r w:rsidRPr="00985CDD">
        <w:t xml:space="preserve">Configurable parameters with no restrictions on its value </w:t>
      </w:r>
      <w:r>
        <w:t>MUST NOT</w:t>
      </w:r>
      <w:r w:rsidRPr="001C0C4A" w:rsidDel="00857585">
        <w:rPr>
          <w:i/>
        </w:rPr>
        <w:t xml:space="preserve"> </w:t>
      </w:r>
      <w:r w:rsidRPr="00985CDD">
        <w:t>include this element.</w:t>
      </w:r>
    </w:p>
    <w:p w:rsidR="00EA6CBB" w:rsidRDefault="00EA6CBB" w:rsidP="00EA6CBB">
      <w:pPr>
        <w:pStyle w:val="Heading2"/>
        <w:numPr>
          <w:ilvl w:val="1"/>
          <w:numId w:val="2"/>
        </w:numPr>
      </w:pPr>
      <w:bookmarkStart w:id="184" w:name="_Toc349029595"/>
      <w:bookmarkStart w:id="185" w:name="_Toc310325475"/>
      <w:bookmarkStart w:id="186" w:name="_Ref302380026"/>
      <w:bookmarkStart w:id="187" w:name="_Ref302123382"/>
      <w:bookmarkStart w:id="188" w:name="_Toc301441135"/>
      <w:bookmarkStart w:id="189" w:name="_Toc396135162"/>
      <w:bookmarkStart w:id="190" w:name="_Toc480200305"/>
      <w:bookmarkStart w:id="191" w:name="_Toc488327759"/>
      <w:r>
        <w:t>Range</w:t>
      </w:r>
      <w:bookmarkEnd w:id="184"/>
      <w:bookmarkEnd w:id="185"/>
      <w:bookmarkEnd w:id="186"/>
      <w:bookmarkEnd w:id="187"/>
      <w:bookmarkEnd w:id="188"/>
      <w:bookmarkEnd w:id="189"/>
      <w:bookmarkEnd w:id="190"/>
      <w:bookmarkEnd w:id="191"/>
    </w:p>
    <w:p w:rsidR="00EA6CBB" w:rsidRPr="000E131A" w:rsidRDefault="00EA6CBB" w:rsidP="00EA6CBB">
      <w:r>
        <w:t>The Range element is a container for elements that define a range and whether its upper and lower bounds are exclusive</w:t>
      </w:r>
      <w:r w:rsidRPr="000E131A">
        <w:t>.</w:t>
      </w:r>
      <w:r>
        <w:t xml:space="preserve"> Bounds by default are inclusive.</w:t>
      </w:r>
    </w:p>
    <w:p w:rsidR="00EA6CBB" w:rsidRPr="009C128F" w:rsidRDefault="00EA6CBB" w:rsidP="00EA6CBB">
      <w:pPr>
        <w:pStyle w:val="CodeExample"/>
      </w:pPr>
      <w:r w:rsidRPr="009C128F">
        <w:t>&lt;xs:complexType name="Range"&gt;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&lt;xs:element name="minimum" type="xs:anyType" nillable="true" minOccurs="0"/&gt;</w:t>
      </w:r>
    </w:p>
    <w:p w:rsidR="00EA6CBB" w:rsidRPr="009C128F" w:rsidRDefault="00EA6CBB" w:rsidP="00EA6CBB">
      <w:pPr>
        <w:pStyle w:val="CodeExample"/>
      </w:pPr>
      <w:r w:rsidRPr="009C128F">
        <w:t xml:space="preserve">    &lt;xs:element name="maximum" type="xs:anyType" nillable="true" minOccurs="0"/&gt;</w:t>
      </w:r>
    </w:p>
    <w:p w:rsidR="00EA6CBB" w:rsidRPr="009C128F" w:rsidRDefault="00EA6CBB" w:rsidP="00EA6CBB">
      <w:pPr>
        <w:pStyle w:val="CodeExample"/>
      </w:pPr>
      <w:r w:rsidRPr="009C128F">
        <w:t xml:space="preserve">    &lt;xs:element name="minimumIsExclusive" type="xs:boolean" nillable="true" minOccurs="0"/&gt;</w:t>
      </w:r>
    </w:p>
    <w:p w:rsidR="00EA6CBB" w:rsidRPr="009C128F" w:rsidRDefault="00EA6CBB" w:rsidP="00EA6CBB">
      <w:pPr>
        <w:pStyle w:val="CodeExample"/>
      </w:pPr>
      <w:r w:rsidRPr="009C128F">
        <w:tab/>
        <w:t xml:space="preserve"> &lt;xs:element name="maximumIsExclusive" type="xs:boolean" nillable="true" minOccurs="0"/&gt;</w:t>
      </w:r>
    </w:p>
    <w:p w:rsidR="00EA6CBB" w:rsidRPr="009C128F" w:rsidRDefault="00EA6CBB" w:rsidP="00EA6CBB">
      <w:pPr>
        <w:pStyle w:val="CodeExample"/>
      </w:pPr>
      <w:r w:rsidRPr="009C128F">
        <w:t xml:space="preserve">  &lt;/xs:sequence&gt;</w:t>
      </w:r>
    </w:p>
    <w:p w:rsidR="00EA6CBB" w:rsidRDefault="00EA6CBB" w:rsidP="00EA6CBB">
      <w:pPr>
        <w:pStyle w:val="CodeExample"/>
      </w:pPr>
      <w:r w:rsidRPr="009C128F">
        <w:t>&lt;/xs:complexType&gt;</w:t>
      </w:r>
    </w:p>
    <w:p w:rsidR="00EA6CBB" w:rsidRPr="00985CDD" w:rsidRDefault="00EA6CBB" w:rsidP="00EA6CBB">
      <w:pPr>
        <w:spacing w:before="200"/>
      </w:pPr>
      <w:r w:rsidRPr="000E131A">
        <w:rPr>
          <w:rStyle w:val="NoteorExampleLiteral"/>
        </w:rPr>
        <w:t>Example</w:t>
      </w:r>
      <w:r w:rsidRPr="00985CDD">
        <w:t>: An example range of numbers from 0 to 100. The minimum is exclusive while the maximum is inclusive.</w:t>
      </w:r>
    </w:p>
    <w:p w:rsidR="00EA6CBB" w:rsidRDefault="00EA6CBB" w:rsidP="00EA6CBB">
      <w:pPr>
        <w:pStyle w:val="CodeExample"/>
      </w:pPr>
      <w:r>
        <w:t xml:space="preserve">  &lt;minimum&gt;0&lt;/minimum&gt;</w:t>
      </w:r>
    </w:p>
    <w:p w:rsidR="00EA6CBB" w:rsidRDefault="00EA6CBB" w:rsidP="00EA6CBB">
      <w:pPr>
        <w:pStyle w:val="CodeExample"/>
      </w:pPr>
      <w:r>
        <w:t xml:space="preserve">  &lt;maximum&gt;100&lt;/maximum&gt;</w:t>
      </w:r>
    </w:p>
    <w:p w:rsidR="00EA6CBB" w:rsidRDefault="00EA6CBB" w:rsidP="00EA6CBB">
      <w:pPr>
        <w:pStyle w:val="CodeExample"/>
      </w:pPr>
      <w:r>
        <w:t xml:space="preserve">  &lt;minimumIsExclusive&gt;true&lt;/minimumIsExclusive&gt;</w:t>
      </w:r>
    </w:p>
    <w:p w:rsidR="00EA6CBB" w:rsidRPr="00615765" w:rsidRDefault="00EA6CBB" w:rsidP="00EA6CBB">
      <w:pPr>
        <w:pStyle w:val="CodeExample"/>
      </w:pPr>
      <w:r>
        <w:t xml:space="preserve">  &lt;maximumIsExclusive&gt;false&lt;/maximumIsExclusive&gt;</w:t>
      </w:r>
    </w:p>
    <w:p w:rsidR="00EA6CBB" w:rsidRDefault="00EA6CBB" w:rsidP="00EA6CBB">
      <w:pPr>
        <w:pStyle w:val="Heading4"/>
        <w:numPr>
          <w:ilvl w:val="3"/>
          <w:numId w:val="2"/>
        </w:numPr>
      </w:pPr>
      <w:bookmarkStart w:id="192" w:name="_Toc480200306"/>
      <w:bookmarkStart w:id="193" w:name="_Toc488327760"/>
      <w:r>
        <w:t>Element Summary</w:t>
      </w:r>
      <w:bookmarkEnd w:id="192"/>
      <w:bookmarkEnd w:id="193"/>
    </w:p>
    <w:p w:rsidR="00EA6CBB" w:rsidRPr="00CD471B" w:rsidRDefault="00EA6CBB" w:rsidP="00EA6CBB">
      <w:r w:rsidRPr="000E131A">
        <w:t xml:space="preserve">The following is a brief informative description of each </w:t>
      </w:r>
      <w:r>
        <w:t xml:space="preserve">Range </w:t>
      </w:r>
      <w:r w:rsidRPr="000E131A">
        <w:t>element</w:t>
      </w:r>
      <w:r>
        <w:t>.</w:t>
      </w:r>
    </w:p>
    <w:tbl>
      <w:tblPr>
        <w:tblW w:w="0" w:type="auto"/>
        <w:tblBorders>
          <w:top w:val="single" w:sz="2" w:space="0" w:color="DBE5F1"/>
          <w:left w:val="single" w:sz="2" w:space="0" w:color="DBE5F1"/>
          <w:bottom w:val="single" w:sz="2" w:space="0" w:color="DBE5F1"/>
          <w:right w:val="single" w:sz="2" w:space="0" w:color="DBE5F1"/>
        </w:tblBorders>
        <w:tblLook w:val="04A0" w:firstRow="1" w:lastRow="0" w:firstColumn="1" w:lastColumn="0" w:noHBand="0" w:noVBand="1"/>
      </w:tblPr>
      <w:tblGrid>
        <w:gridCol w:w="2706"/>
        <w:gridCol w:w="6870"/>
      </w:tblGrid>
      <w:tr w:rsidR="00EA6CBB" w:rsidRPr="000E131A" w:rsidTr="00EA6CBB">
        <w:tc>
          <w:tcPr>
            <w:tcW w:w="2706" w:type="dxa"/>
            <w:shd w:val="clear" w:color="auto" w:fill="1F497D"/>
          </w:tcPr>
          <w:p w:rsidR="00EA6CBB" w:rsidRPr="00E914CB" w:rsidRDefault="00EA6CBB" w:rsidP="00EA6CBB">
            <w:pPr>
              <w:jc w:val="right"/>
              <w:rPr>
                <w:rFonts w:eastAsia="Generis Sans Com"/>
                <w:b/>
                <w:color w:val="FFFFFF"/>
                <w:sz w:val="22"/>
                <w:szCs w:val="22"/>
              </w:rPr>
            </w:pPr>
            <w:r w:rsidRPr="00E914CB">
              <w:rPr>
                <w:rFonts w:eastAsia="Generis Sans Com"/>
                <w:b/>
                <w:color w:val="FFFFFF"/>
                <w:sz w:val="22"/>
                <w:szCs w:val="22"/>
              </w:rPr>
              <w:t>Element</w:t>
            </w:r>
          </w:p>
        </w:tc>
        <w:tc>
          <w:tcPr>
            <w:tcW w:w="6870" w:type="dxa"/>
            <w:shd w:val="clear" w:color="auto" w:fill="1F497D"/>
          </w:tcPr>
          <w:p w:rsidR="00EA6CBB" w:rsidRPr="00E914CB" w:rsidRDefault="00EA6CBB" w:rsidP="00EA6CBB">
            <w:pPr>
              <w:rPr>
                <w:rFonts w:eastAsia="Generis Sans Com"/>
                <w:b/>
                <w:color w:val="FFFFFF"/>
                <w:sz w:val="22"/>
                <w:szCs w:val="22"/>
              </w:rPr>
            </w:pPr>
            <w:r w:rsidRPr="00E914CB">
              <w:rPr>
                <w:rFonts w:eastAsia="Generis Sans Com"/>
                <w:b/>
                <w:color w:val="FFFFFF"/>
                <w:sz w:val="22"/>
                <w:szCs w:val="22"/>
              </w:rPr>
              <w:t>Description</w:t>
            </w:r>
          </w:p>
        </w:tc>
      </w:tr>
      <w:tr w:rsidR="00EA6CBB" w:rsidRPr="000E131A" w:rsidTr="00EA6CBB">
        <w:tc>
          <w:tcPr>
            <w:tcW w:w="2706" w:type="dxa"/>
            <w:shd w:val="clear" w:color="auto" w:fill="DBE5F1"/>
          </w:tcPr>
          <w:p w:rsidR="00EA6CBB" w:rsidRPr="00E914CB" w:rsidRDefault="00EA6CBB" w:rsidP="00EA6CBB">
            <w:pPr>
              <w:pStyle w:val="BeforeAfterSpacing3pt"/>
              <w:jc w:val="right"/>
              <w:rPr>
                <w:rStyle w:val="CodeInline"/>
                <w:rFonts w:cs="Consolas"/>
                <w:b/>
                <w:szCs w:val="18"/>
              </w:rPr>
            </w:pPr>
            <w:r w:rsidRPr="00E914CB">
              <w:rPr>
                <w:rStyle w:val="CodeInline"/>
                <w:rFonts w:cs="Consolas"/>
                <w:szCs w:val="18"/>
              </w:rPr>
              <w:t>minimum</w:t>
            </w:r>
          </w:p>
        </w:tc>
        <w:tc>
          <w:tcPr>
            <w:tcW w:w="6870" w:type="dxa"/>
            <w:shd w:val="clear" w:color="auto" w:fill="DBE5F1"/>
          </w:tcPr>
          <w:p w:rsidR="00EA6CBB" w:rsidRPr="00E914CB" w:rsidRDefault="00EA6CBB" w:rsidP="00EA6CBB">
            <w:pPr>
              <w:pStyle w:val="BeforeAfterSpacing3pt"/>
              <w:rPr>
                <w:sz w:val="22"/>
              </w:rPr>
            </w:pPr>
            <w:r w:rsidRPr="00E914CB">
              <w:rPr>
                <w:sz w:val="22"/>
              </w:rPr>
              <w:t>The lower bound of the range.</w:t>
            </w:r>
          </w:p>
        </w:tc>
      </w:tr>
      <w:tr w:rsidR="00EA6CBB" w:rsidRPr="000E131A" w:rsidTr="00EA6CBB">
        <w:tc>
          <w:tcPr>
            <w:tcW w:w="2706" w:type="dxa"/>
            <w:shd w:val="clear" w:color="auto" w:fill="FFFFFF"/>
          </w:tcPr>
          <w:p w:rsidR="00EA6CBB" w:rsidRPr="00E914CB" w:rsidRDefault="00EA6CBB" w:rsidP="00EA6CBB">
            <w:pPr>
              <w:pStyle w:val="BeforeAfterSpacing3pt"/>
              <w:jc w:val="right"/>
              <w:rPr>
                <w:rStyle w:val="CodeInline"/>
                <w:rFonts w:cs="Consolas"/>
                <w:b/>
                <w:szCs w:val="18"/>
              </w:rPr>
            </w:pPr>
            <w:r w:rsidRPr="00E914CB">
              <w:rPr>
                <w:rStyle w:val="CodeInline"/>
                <w:rFonts w:cs="Consolas"/>
                <w:szCs w:val="18"/>
              </w:rPr>
              <w:lastRenderedPageBreak/>
              <w:t>maximum</w:t>
            </w:r>
          </w:p>
        </w:tc>
        <w:tc>
          <w:tcPr>
            <w:tcW w:w="6870" w:type="dxa"/>
            <w:shd w:val="clear" w:color="auto" w:fill="FFFFFF"/>
          </w:tcPr>
          <w:p w:rsidR="00EA6CBB" w:rsidRPr="00E914CB" w:rsidRDefault="00EA6CBB" w:rsidP="00EA6CBB">
            <w:pPr>
              <w:pStyle w:val="BeforeAfterSpacing3pt"/>
              <w:rPr>
                <w:sz w:val="22"/>
              </w:rPr>
            </w:pPr>
            <w:r w:rsidRPr="00E914CB">
              <w:rPr>
                <w:sz w:val="22"/>
              </w:rPr>
              <w:t>The upper bound of the range.</w:t>
            </w:r>
          </w:p>
        </w:tc>
      </w:tr>
      <w:tr w:rsidR="00EA6CBB" w:rsidRPr="000E131A" w:rsidTr="00EA6CBB">
        <w:tc>
          <w:tcPr>
            <w:tcW w:w="2706" w:type="dxa"/>
            <w:shd w:val="clear" w:color="auto" w:fill="DBE5F1"/>
          </w:tcPr>
          <w:p w:rsidR="00EA6CBB" w:rsidRPr="00E914CB" w:rsidRDefault="00EA6CBB" w:rsidP="00EA6CBB">
            <w:pPr>
              <w:pStyle w:val="BeforeAfterSpacing3pt"/>
              <w:jc w:val="right"/>
              <w:rPr>
                <w:rStyle w:val="CodeInline"/>
                <w:rFonts w:cs="Consolas"/>
                <w:b/>
                <w:szCs w:val="18"/>
              </w:rPr>
            </w:pPr>
            <w:r w:rsidRPr="00E914CB">
              <w:rPr>
                <w:rStyle w:val="CodeInline"/>
                <w:rFonts w:cs="Consolas"/>
                <w:szCs w:val="18"/>
              </w:rPr>
              <w:t>minimumIsExclusive</w:t>
            </w:r>
          </w:p>
        </w:tc>
        <w:tc>
          <w:tcPr>
            <w:tcW w:w="6870" w:type="dxa"/>
            <w:shd w:val="clear" w:color="auto" w:fill="DBE5F1"/>
          </w:tcPr>
          <w:p w:rsidR="00EA6CBB" w:rsidRPr="00E914CB" w:rsidRDefault="00EA6CBB" w:rsidP="00EA6CBB">
            <w:pPr>
              <w:pStyle w:val="BeforeAfterSpacing3pt"/>
              <w:rPr>
                <w:sz w:val="22"/>
              </w:rPr>
            </w:pPr>
            <w:r w:rsidRPr="00E914CB">
              <w:rPr>
                <w:sz w:val="22"/>
              </w:rPr>
              <w:t>Boolean indicating whether the lower bound is exclusive or not. This is true by default.</w:t>
            </w:r>
          </w:p>
        </w:tc>
      </w:tr>
      <w:tr w:rsidR="00EA6CBB" w:rsidRPr="000E131A" w:rsidTr="00EA6CBB">
        <w:tc>
          <w:tcPr>
            <w:tcW w:w="2706" w:type="dxa"/>
            <w:shd w:val="clear" w:color="auto" w:fill="FFFFFF"/>
          </w:tcPr>
          <w:p w:rsidR="00EA6CBB" w:rsidRPr="00E914CB" w:rsidRDefault="00EA6CBB" w:rsidP="00EA6CBB">
            <w:pPr>
              <w:pStyle w:val="BeforeAfterSpacing3pt"/>
              <w:jc w:val="right"/>
              <w:rPr>
                <w:rFonts w:ascii="Consolas" w:hAnsi="Consolas" w:cs="Consolas"/>
                <w:b/>
                <w:sz w:val="18"/>
                <w:szCs w:val="18"/>
              </w:rPr>
            </w:pPr>
            <w:r w:rsidRPr="00E914CB">
              <w:rPr>
                <w:rFonts w:ascii="Consolas" w:hAnsi="Consolas" w:cs="Consolas"/>
                <w:b/>
                <w:sz w:val="18"/>
                <w:szCs w:val="18"/>
              </w:rPr>
              <w:t>maximumIsExclusive</w:t>
            </w:r>
          </w:p>
        </w:tc>
        <w:tc>
          <w:tcPr>
            <w:tcW w:w="6870" w:type="dxa"/>
            <w:shd w:val="clear" w:color="auto" w:fill="FFFFFF"/>
          </w:tcPr>
          <w:p w:rsidR="00EA6CBB" w:rsidRPr="00E914CB" w:rsidRDefault="00EA6CBB" w:rsidP="00EA6CBB">
            <w:pPr>
              <w:pStyle w:val="BeforeAfterSpacing3pt"/>
              <w:rPr>
                <w:sz w:val="22"/>
              </w:rPr>
            </w:pPr>
            <w:r w:rsidRPr="00E914CB">
              <w:rPr>
                <w:sz w:val="22"/>
              </w:rPr>
              <w:t>Boolean indicating whether the upper bound is exclusive or not. This is true by default.</w:t>
            </w:r>
          </w:p>
        </w:tc>
      </w:tr>
    </w:tbl>
    <w:p w:rsidR="00EA6CBB" w:rsidRDefault="00EA6CBB" w:rsidP="00EA6CBB">
      <w:pPr>
        <w:pStyle w:val="Heading2"/>
        <w:numPr>
          <w:ilvl w:val="1"/>
          <w:numId w:val="2"/>
        </w:numPr>
      </w:pPr>
      <w:bookmarkStart w:id="194" w:name="_Toc349029596"/>
      <w:bookmarkStart w:id="195" w:name="_Ref310844662"/>
      <w:bookmarkStart w:id="196" w:name="_Toc396135163"/>
      <w:bookmarkStart w:id="197" w:name="_Toc480200307"/>
      <w:bookmarkStart w:id="198" w:name="_Toc488327761"/>
      <w:r>
        <w:t>Array</w:t>
      </w:r>
      <w:bookmarkEnd w:id="194"/>
      <w:bookmarkEnd w:id="195"/>
      <w:bookmarkEnd w:id="196"/>
      <w:bookmarkEnd w:id="197"/>
      <w:bookmarkEnd w:id="198"/>
    </w:p>
    <w:p w:rsidR="00EA6CBB" w:rsidRPr="000E131A" w:rsidRDefault="00EA6CBB" w:rsidP="00EA6CBB">
      <w:r w:rsidRPr="000E131A">
        <w:t>A</w:t>
      </w:r>
      <w:r>
        <w:t>n</w:t>
      </w:r>
      <w:r w:rsidRPr="000E131A">
        <w:t xml:space="preserve"> </w:t>
      </w:r>
      <w:r>
        <w:rPr>
          <w:rStyle w:val="SourceCodeChar"/>
        </w:rPr>
        <w:t>Array</w:t>
      </w:r>
      <w:r>
        <w:t xml:space="preserve"> </w:t>
      </w:r>
      <w:r w:rsidRPr="000E131A">
        <w:t xml:space="preserve">is a generic container used to hold a collection of </w:t>
      </w:r>
      <w:r>
        <w:t>elements</w:t>
      </w:r>
      <w:r w:rsidRPr="000E131A">
        <w:t>.</w:t>
      </w:r>
    </w:p>
    <w:p w:rsidR="00EA6CBB" w:rsidRPr="009C128F" w:rsidRDefault="00EA6CBB" w:rsidP="00EA6CBB">
      <w:pPr>
        <w:pStyle w:val="CodeExample"/>
      </w:pPr>
      <w:r w:rsidRPr="009C128F">
        <w:t>&lt;xs:complexType name="Array"&gt;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&lt;xs:element name="element" type="xs:anyType" nillable="true" minOccurs="0" maxOccurs="unbounded"/&gt;</w:t>
      </w:r>
    </w:p>
    <w:p w:rsidR="00EA6CBB" w:rsidRPr="009C128F" w:rsidRDefault="00EA6CBB" w:rsidP="00EA6CBB">
      <w:pPr>
        <w:pStyle w:val="CodeExample"/>
      </w:pPr>
      <w:r w:rsidRPr="009C128F">
        <w:t xml:space="preserve">  &lt;/xs:sequence&gt;</w:t>
      </w:r>
    </w:p>
    <w:p w:rsidR="00EA6CBB" w:rsidRDefault="00EA6CBB" w:rsidP="00EA6CBB">
      <w:pPr>
        <w:pStyle w:val="CodeExample"/>
      </w:pPr>
      <w:r w:rsidRPr="009C128F">
        <w:t>&lt;/xs:complexType&gt;</w:t>
      </w:r>
    </w:p>
    <w:p w:rsidR="00EA6CBB" w:rsidRPr="000E131A" w:rsidRDefault="00EA6CBB" w:rsidP="00EA6CBB">
      <w:pPr>
        <w:pStyle w:val="Before-spacedparagraph"/>
        <w:spacing w:before="200"/>
      </w:pPr>
      <w:r w:rsidRPr="000E131A">
        <w:rPr>
          <w:rStyle w:val="NoteorExampleLiteral"/>
        </w:rPr>
        <w:t>Example</w:t>
      </w:r>
      <w:r w:rsidRPr="000E131A">
        <w:t xml:space="preserve">: Each </w:t>
      </w:r>
      <w:r>
        <w:t xml:space="preserve">of </w:t>
      </w:r>
      <w:r w:rsidRPr="000E131A">
        <w:t>the following code fragment</w:t>
      </w:r>
      <w:r>
        <w:t>s</w:t>
      </w:r>
      <w:r w:rsidRPr="000E131A">
        <w:t xml:space="preserve"> is an example of a valid </w:t>
      </w:r>
      <w:r>
        <w:t>Array</w:t>
      </w:r>
      <w:r w:rsidRPr="000E131A">
        <w:t xml:space="preserve">. </w:t>
      </w:r>
    </w:p>
    <w:p w:rsidR="00EA6CBB" w:rsidRDefault="00EA6CBB" w:rsidP="00EA6CBB">
      <w:pPr>
        <w:pStyle w:val="Code"/>
        <w:pBdr>
          <w:bottom w:val="single" w:sz="4" w:space="1" w:color="auto"/>
        </w:pBdr>
        <w:spacing w:after="120"/>
      </w:pPr>
      <w:r>
        <w:t>&lt;element&gt;flatLeftThumb&lt;/element&gt;&lt;element&gt;flatRightThumb&lt;/element&gt;</w:t>
      </w:r>
    </w:p>
    <w:p w:rsidR="00EA6CBB" w:rsidRPr="007973FF" w:rsidRDefault="00EA6CBB" w:rsidP="00EA6CBB">
      <w:pPr>
        <w:ind w:left="432"/>
      </w:pPr>
      <w:r>
        <w:t>In this fragment (above), the values “</w:t>
      </w:r>
      <w:r w:rsidRPr="007973FF">
        <w:rPr>
          <w:rStyle w:val="CodeInline"/>
        </w:rPr>
        <w:t>flatLeftThumb</w:t>
      </w:r>
      <w:r>
        <w:t>” and “</w:t>
      </w:r>
      <w:r w:rsidRPr="007973FF">
        <w:rPr>
          <w:rStyle w:val="CodeInline"/>
        </w:rPr>
        <w:t>flatRightThumb</w:t>
      </w:r>
      <w:r>
        <w:t xml:space="preserve">” are of type </w:t>
      </w:r>
      <w:r w:rsidRPr="007973FF">
        <w:rPr>
          <w:rStyle w:val="CodeInline"/>
        </w:rPr>
        <w:t>xs:anyType</w:t>
      </w:r>
      <w:r>
        <w:t xml:space="preserve">, (and are likely to be deserialized as a generic “object.” </w:t>
      </w:r>
    </w:p>
    <w:p w:rsidR="00EA6CBB" w:rsidRDefault="00EA6CBB" w:rsidP="00EA6CBB">
      <w:pPr>
        <w:pStyle w:val="Code"/>
        <w:pBdr>
          <w:bottom w:val="single" w:sz="4" w:space="1" w:color="auto"/>
          <w:right w:val="single" w:sz="4" w:space="0" w:color="F2F2F2"/>
        </w:pBdr>
        <w:spacing w:after="120"/>
      </w:pPr>
      <w:r>
        <w:t>&lt;element xsi:type="xs:boolean"&gt;false&lt;/element&gt;&lt;element xsi:type="xs:int"&gt;1024&lt;/element&gt;</w:t>
      </w:r>
    </w:p>
    <w:p w:rsidR="00EA6CBB" w:rsidRPr="007973FF" w:rsidRDefault="00EA6CBB" w:rsidP="00EA6CBB">
      <w:pPr>
        <w:ind w:left="432"/>
      </w:pPr>
      <w:r>
        <w:t xml:space="preserve">Notice that in this fragment (above) the two values are of </w:t>
      </w:r>
      <w:r>
        <w:rPr>
          <w:i/>
        </w:rPr>
        <w:t xml:space="preserve">different </w:t>
      </w:r>
      <w:r>
        <w:t>types</w:t>
      </w:r>
    </w:p>
    <w:p w:rsidR="00EA6CBB" w:rsidRPr="007973FF" w:rsidRDefault="00EA6CBB" w:rsidP="00EA6CBB">
      <w:pPr>
        <w:pStyle w:val="CodeExample"/>
        <w:pBdr>
          <w:top w:val="single" w:sz="4" w:space="1" w:color="auto"/>
          <w:bottom w:val="single" w:sz="4" w:space="1" w:color="auto"/>
        </w:pBdr>
        <w:spacing w:after="120"/>
      </w:pPr>
      <w:r>
        <w:t>&lt;element xsi:type="xs:decimal"&gt;2.0&lt;/element&gt;</w:t>
      </w:r>
    </w:p>
    <w:p w:rsidR="00EA6CBB" w:rsidRPr="000E131A" w:rsidRDefault="00EA6CBB" w:rsidP="00EA6CBB">
      <w:pPr>
        <w:pStyle w:val="Before-spacedparagraph"/>
        <w:spacing w:before="200"/>
      </w:pPr>
      <w:r>
        <w:t>In this fragment (above) the array contains a single element.</w:t>
      </w:r>
    </w:p>
    <w:p w:rsidR="00EA6CBB" w:rsidRPr="000E131A" w:rsidRDefault="00EA6CBB" w:rsidP="00EA6CBB">
      <w:pPr>
        <w:pStyle w:val="Heading2"/>
        <w:numPr>
          <w:ilvl w:val="1"/>
          <w:numId w:val="2"/>
        </w:numPr>
      </w:pPr>
      <w:bookmarkStart w:id="199" w:name="_Toc349029597"/>
      <w:bookmarkStart w:id="200" w:name="_Toc310325476"/>
      <w:bookmarkStart w:id="201" w:name="_Ref302380364"/>
      <w:bookmarkStart w:id="202" w:name="_Ref302380363"/>
      <w:bookmarkStart w:id="203" w:name="_Toc301441136"/>
      <w:bookmarkStart w:id="204" w:name="_Ref310519522"/>
      <w:bookmarkStart w:id="205" w:name="_Ref310585938"/>
      <w:bookmarkStart w:id="206" w:name="_Toc396135164"/>
      <w:bookmarkStart w:id="207" w:name="_Toc480200308"/>
      <w:bookmarkStart w:id="208" w:name="_Toc488327762"/>
      <w:r>
        <w:t>StringArray</w:t>
      </w:r>
      <w:bookmarkEnd w:id="199"/>
      <w:bookmarkEnd w:id="200"/>
      <w:bookmarkEnd w:id="201"/>
      <w:bookmarkEnd w:id="202"/>
      <w:bookmarkEnd w:id="203"/>
      <w:bookmarkEnd w:id="204"/>
      <w:bookmarkEnd w:id="205"/>
      <w:bookmarkEnd w:id="206"/>
      <w:bookmarkEnd w:id="207"/>
      <w:bookmarkEnd w:id="208"/>
    </w:p>
    <w:p w:rsidR="00EA6CBB" w:rsidRPr="000E131A" w:rsidRDefault="00EA6CBB" w:rsidP="00EA6CBB">
      <w:r w:rsidRPr="000E131A">
        <w:t xml:space="preserve">A </w:t>
      </w:r>
      <w:r>
        <w:rPr>
          <w:rStyle w:val="SourceCodeChar"/>
        </w:rPr>
        <w:t>StringArray</w:t>
      </w:r>
      <w:r>
        <w:t xml:space="preserve"> </w:t>
      </w:r>
      <w:r w:rsidRPr="000E131A">
        <w:t>is a generic container used to hold a collection of strings.</w:t>
      </w:r>
    </w:p>
    <w:p w:rsidR="00EA6CBB" w:rsidRPr="009C128F" w:rsidRDefault="00EA6CBB" w:rsidP="00EA6CBB">
      <w:pPr>
        <w:pStyle w:val="CodeExample"/>
      </w:pPr>
      <w:r w:rsidRPr="009C128F">
        <w:t>&lt;xs:complexType name="StringArray"&gt;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&lt;xs:element name="element" type="xs:string" nillable="true" minOccurs="0" maxOccurs="unbounded"/&gt;</w:t>
      </w:r>
    </w:p>
    <w:p w:rsidR="00EA6CBB" w:rsidRPr="009C128F" w:rsidRDefault="00EA6CBB" w:rsidP="00EA6CBB">
      <w:pPr>
        <w:pStyle w:val="CodeExample"/>
      </w:pPr>
      <w:r w:rsidRPr="009C128F">
        <w:t xml:space="preserve">  &lt;/xs:sequence&gt;</w:t>
      </w:r>
    </w:p>
    <w:p w:rsidR="00EA6CBB" w:rsidRDefault="00EA6CBB" w:rsidP="00EA6CBB">
      <w:pPr>
        <w:pStyle w:val="CodeExample"/>
      </w:pPr>
      <w:r w:rsidRPr="009C128F">
        <w:t>&lt;/xs:complexType&gt;</w:t>
      </w:r>
    </w:p>
    <w:p w:rsidR="00EA6CBB" w:rsidRPr="000E131A" w:rsidRDefault="00EA6CBB" w:rsidP="00EA6CBB">
      <w:pPr>
        <w:pStyle w:val="Before-spacedparagraph"/>
        <w:spacing w:before="200"/>
      </w:pPr>
      <w:r w:rsidRPr="000E131A">
        <w:rPr>
          <w:rStyle w:val="NoteorExampleLiteral"/>
        </w:rPr>
        <w:t>Example</w:t>
      </w:r>
      <w:r w:rsidRPr="000E131A">
        <w:t xml:space="preserve">: Each </w:t>
      </w:r>
      <w:r>
        <w:t xml:space="preserve">of </w:t>
      </w:r>
      <w:r w:rsidRPr="000E131A">
        <w:t>the following code fragment</w:t>
      </w:r>
      <w:r>
        <w:t>s</w:t>
      </w:r>
      <w:r w:rsidRPr="000E131A">
        <w:t xml:space="preserve"> is an example of a valid </w:t>
      </w:r>
      <w:r>
        <w:t>StringArray.</w:t>
      </w:r>
    </w:p>
    <w:p w:rsidR="00EA6CBB" w:rsidRDefault="00EA6CBB" w:rsidP="00EA6CBB">
      <w:pPr>
        <w:pStyle w:val="Code"/>
        <w:pBdr>
          <w:left w:val="single" w:sz="4" w:space="4" w:color="F2F2F2"/>
          <w:between w:val="single" w:sz="4" w:space="3" w:color="F2F2F2"/>
          <w:bar w:val="single" w:sz="4" w:color="F2F2F2"/>
        </w:pBdr>
        <w:spacing w:after="120"/>
      </w:pPr>
      <w:r>
        <w:t>&lt;element&gt;flatLeftThumb&lt;/element&gt;&lt;element&gt;flatRightThumb&lt;/element&gt;</w:t>
      </w:r>
    </w:p>
    <w:p w:rsidR="00EA6CBB" w:rsidRDefault="00EA6CBB" w:rsidP="00EA6CBB">
      <w:pPr>
        <w:pStyle w:val="Code"/>
        <w:pBdr>
          <w:left w:val="single" w:sz="4" w:space="4" w:color="F2F2F2"/>
          <w:right w:val="single" w:sz="4" w:space="0" w:color="F2F2F2"/>
          <w:between w:val="single" w:sz="4" w:space="3" w:color="F2F2F2"/>
          <w:bar w:val="single" w:sz="4" w:color="F2F2F2"/>
        </w:pBdr>
        <w:spacing w:after="120"/>
      </w:pPr>
      <w:r>
        <w:t>&lt;element&gt;value1&lt;/element&gt;&lt;element&gt;value2&lt;/element&gt;</w:t>
      </w:r>
    </w:p>
    <w:p w:rsidR="00EA6CBB" w:rsidRPr="000E131A" w:rsidRDefault="00EA6CBB" w:rsidP="00EA6CBB">
      <w:pPr>
        <w:pStyle w:val="Code"/>
        <w:pBdr>
          <w:left w:val="single" w:sz="4" w:space="4" w:color="F2F2F2"/>
          <w:between w:val="single" w:sz="4" w:space="3" w:color="F2F2F2"/>
          <w:bar w:val="single" w:sz="4" w:color="F2F2F2"/>
        </w:pBdr>
        <w:spacing w:after="120"/>
      </w:pPr>
      <w:r w:rsidRPr="008534FA">
        <w:t>&lt;element&gt;sessionId&lt;/element&gt;</w:t>
      </w:r>
    </w:p>
    <w:p w:rsidR="00EA6CBB" w:rsidRPr="000E131A" w:rsidRDefault="00EA6CBB" w:rsidP="00EA6CBB">
      <w:pPr>
        <w:pStyle w:val="Heading2"/>
        <w:numPr>
          <w:ilvl w:val="1"/>
          <w:numId w:val="2"/>
        </w:numPr>
      </w:pPr>
      <w:bookmarkStart w:id="209" w:name="_Toc349029598"/>
      <w:bookmarkStart w:id="210" w:name="_Toc301441137"/>
      <w:bookmarkStart w:id="211" w:name="_Ref282154889"/>
      <w:bookmarkStart w:id="212" w:name="_Toc310325477"/>
      <w:bookmarkStart w:id="213" w:name="_Toc396135165"/>
      <w:bookmarkStart w:id="214" w:name="_Toc480200309"/>
      <w:bookmarkStart w:id="215" w:name="_Toc488327763"/>
      <w:r>
        <w:t>UuidArray</w:t>
      </w:r>
      <w:bookmarkEnd w:id="209"/>
      <w:bookmarkEnd w:id="210"/>
      <w:bookmarkEnd w:id="211"/>
      <w:bookmarkEnd w:id="212"/>
      <w:bookmarkEnd w:id="213"/>
      <w:bookmarkEnd w:id="214"/>
      <w:bookmarkEnd w:id="215"/>
    </w:p>
    <w:p w:rsidR="00EA6CBB" w:rsidRPr="000E131A" w:rsidRDefault="00EA6CBB" w:rsidP="00EA6CBB">
      <w:r w:rsidRPr="000E131A">
        <w:t xml:space="preserve">A </w:t>
      </w:r>
      <w:r>
        <w:rPr>
          <w:rStyle w:val="SourceCodeChar"/>
        </w:rPr>
        <w:t>UuidArray</w:t>
      </w:r>
      <w:r w:rsidRPr="000E131A">
        <w:t xml:space="preserve"> is a generic container used to hold a collection of </w:t>
      </w:r>
      <w:r>
        <w:t>UUIDs.</w:t>
      </w:r>
    </w:p>
    <w:p w:rsidR="00EA6CBB" w:rsidRPr="009C128F" w:rsidRDefault="00EA6CBB" w:rsidP="00EA6CBB">
      <w:pPr>
        <w:pStyle w:val="CodeExample"/>
      </w:pPr>
      <w:r w:rsidRPr="009C128F">
        <w:t>&lt;xs:complexType name="UuidArray"&gt;</w:t>
      </w:r>
    </w:p>
    <w:p w:rsidR="00EA6CBB" w:rsidRPr="009C128F" w:rsidRDefault="00EA6CBB" w:rsidP="00EA6CBB">
      <w:pPr>
        <w:pStyle w:val="CodeExample"/>
      </w:pPr>
      <w:r w:rsidRPr="009C128F">
        <w:t xml:space="preserve">  &lt;xs:sequence&gt;</w:t>
      </w:r>
    </w:p>
    <w:p w:rsidR="00EA6CBB" w:rsidRPr="009C128F" w:rsidRDefault="00EA6CBB" w:rsidP="00EA6CBB">
      <w:pPr>
        <w:pStyle w:val="CodeExample"/>
      </w:pPr>
      <w:r w:rsidRPr="009C128F">
        <w:t xml:space="preserve">    &lt;xs:element name="element" type="wsbd:UUID" nillable="true" minOccurs="0" maxOccurs="unbounded"/&gt;</w:t>
      </w:r>
    </w:p>
    <w:p w:rsidR="00EA6CBB" w:rsidRPr="009C128F" w:rsidRDefault="00EA6CBB" w:rsidP="00EA6CBB">
      <w:pPr>
        <w:pStyle w:val="CodeExample"/>
      </w:pPr>
      <w:r w:rsidRPr="009C128F">
        <w:lastRenderedPageBreak/>
        <w:t xml:space="preserve">  &lt;/xs:sequence&gt;</w:t>
      </w:r>
    </w:p>
    <w:p w:rsidR="00EA6CBB" w:rsidRDefault="00EA6CBB" w:rsidP="00EA6CBB">
      <w:pPr>
        <w:pStyle w:val="CodeExample"/>
      </w:pPr>
      <w:r w:rsidRPr="009C128F">
        <w:t>&lt;/xs:complexType&gt;</w:t>
      </w:r>
    </w:p>
    <w:p w:rsidR="00EA6CBB" w:rsidRDefault="00EA6CBB" w:rsidP="00EA6CBB">
      <w:pPr>
        <w:pStyle w:val="Before-spacedparagraph"/>
        <w:spacing w:before="200"/>
      </w:pPr>
      <w:r w:rsidRPr="000E131A">
        <w:rPr>
          <w:rStyle w:val="NoteorExampleLiteral"/>
        </w:rPr>
        <w:t>Example</w:t>
      </w:r>
      <w:r w:rsidRPr="000E131A">
        <w:t xml:space="preserve">: The following code fragment is an example of a </w:t>
      </w:r>
      <w:r w:rsidRPr="000E131A">
        <w:rPr>
          <w:i/>
        </w:rPr>
        <w:t>single</w:t>
      </w:r>
      <w:r w:rsidRPr="000E131A">
        <w:t xml:space="preserve"> </w:t>
      </w:r>
      <w:r>
        <w:t>UuidArray with three elements.</w:t>
      </w:r>
    </w:p>
    <w:p w:rsidR="00EA6CBB" w:rsidRDefault="00EA6CBB" w:rsidP="00EA6CBB">
      <w:pPr>
        <w:pStyle w:val="CodeExample"/>
      </w:pPr>
      <w:r>
        <w:t>&lt;element&gt;E47991C3-CA4F-406A-8167-53121C0237BA&lt;/element&gt;</w:t>
      </w:r>
    </w:p>
    <w:p w:rsidR="00EA6CBB" w:rsidRDefault="00EA6CBB" w:rsidP="00EA6CBB">
      <w:pPr>
        <w:pStyle w:val="CodeExample"/>
      </w:pPr>
      <w:r>
        <w:t>&lt;element&gt;10fa0553-9b59-4D9e-bbcd-8D209e8d6818&lt;/element&gt;</w:t>
      </w:r>
    </w:p>
    <w:p w:rsidR="00EA6CBB" w:rsidRPr="009075D5" w:rsidRDefault="00EA6CBB" w:rsidP="00EA6CBB">
      <w:pPr>
        <w:pStyle w:val="CodeExample"/>
      </w:pPr>
      <w:r>
        <w:t>&lt;element&gt;161FdBf5-047F-456a-8373-D5A410aE4595&lt;/element&gt;</w:t>
      </w:r>
    </w:p>
    <w:p w:rsidR="00EA6CBB" w:rsidRDefault="00EA6CBB" w:rsidP="00EA6CBB">
      <w:pPr>
        <w:pStyle w:val="Heading2"/>
        <w:numPr>
          <w:ilvl w:val="1"/>
          <w:numId w:val="2"/>
        </w:numPr>
      </w:pPr>
      <w:bookmarkStart w:id="216" w:name="_Ref358124844"/>
      <w:bookmarkStart w:id="217" w:name="_Toc396135166"/>
      <w:bookmarkStart w:id="218" w:name="_Toc480200310"/>
      <w:bookmarkStart w:id="219" w:name="_Toc488327764"/>
      <w:bookmarkStart w:id="220" w:name="_Toc310325478"/>
      <w:bookmarkStart w:id="221" w:name="_Toc349029599"/>
      <w:r>
        <w:t>ResourceArray</w:t>
      </w:r>
      <w:bookmarkEnd w:id="216"/>
      <w:bookmarkEnd w:id="217"/>
      <w:bookmarkEnd w:id="218"/>
      <w:bookmarkEnd w:id="219"/>
    </w:p>
    <w:p w:rsidR="00EA6CBB" w:rsidRDefault="00EA6CBB" w:rsidP="00EA6CBB">
      <w:r>
        <w:t xml:space="preserve">A </w:t>
      </w:r>
      <w:r w:rsidRPr="003D6AA3">
        <w:rPr>
          <w:rStyle w:val="CodeInline"/>
        </w:rPr>
        <w:t>ResourceArray</w:t>
      </w:r>
      <w:r>
        <w:t xml:space="preserve"> is a generic container used to hold a collection of </w:t>
      </w:r>
      <w:r w:rsidRPr="00050B67">
        <w:rPr>
          <w:rStyle w:val="CodeInline"/>
        </w:rPr>
        <w:t>Resource</w:t>
      </w:r>
      <w:r>
        <w:t>s (</w:t>
      </w:r>
      <w:r w:rsidRPr="00E914CB">
        <w:rPr>
          <w:rFonts w:ascii="Generis Sans Com" w:hAnsi="Generis Sans Com"/>
          <w:sz w:val="22"/>
        </w:rPr>
        <w:t>§</w:t>
      </w:r>
      <w:r>
        <w:rPr>
          <w:rFonts w:ascii="Generis Sans Com" w:hAnsi="Generis Sans Com"/>
          <w:sz w:val="22"/>
        </w:rPr>
        <w:fldChar w:fldCharType="begin"/>
      </w:r>
      <w:r>
        <w:rPr>
          <w:rFonts w:ascii="Generis Sans Com" w:hAnsi="Generis Sans Com"/>
          <w:sz w:val="22"/>
        </w:rPr>
        <w:instrText xml:space="preserve"> REF _Ref358124856 \r \h </w:instrText>
      </w:r>
      <w:r>
        <w:rPr>
          <w:rFonts w:ascii="Generis Sans Com" w:hAnsi="Generis Sans Com"/>
          <w:sz w:val="22"/>
        </w:rPr>
      </w:r>
      <w:r>
        <w:rPr>
          <w:rFonts w:ascii="Generis Sans Com" w:hAnsi="Generis Sans Com"/>
          <w:sz w:val="22"/>
        </w:rPr>
        <w:fldChar w:fldCharType="separate"/>
      </w:r>
      <w:r w:rsidR="00542FD0">
        <w:rPr>
          <w:rFonts w:ascii="Generis Sans Com" w:hAnsi="Generis Sans Com"/>
          <w:sz w:val="22"/>
        </w:rPr>
        <w:t>3.10</w:t>
      </w:r>
      <w:r>
        <w:rPr>
          <w:rFonts w:ascii="Generis Sans Com" w:hAnsi="Generis Sans Com"/>
          <w:sz w:val="22"/>
        </w:rPr>
        <w:fldChar w:fldCharType="end"/>
      </w:r>
      <w:r>
        <w:t>).</w:t>
      </w:r>
    </w:p>
    <w:p w:rsidR="00EA6CBB" w:rsidRPr="003D6AA3" w:rsidRDefault="00EA6CBB" w:rsidP="00EA6CBB">
      <w:pPr>
        <w:pStyle w:val="Code"/>
      </w:pPr>
      <w:r w:rsidRPr="003D6AA3">
        <w:t>&lt;xs:complexType name="ResourceArray"&gt;</w:t>
      </w:r>
    </w:p>
    <w:p w:rsidR="00EA6CBB" w:rsidRPr="003D6AA3" w:rsidRDefault="00EA6CBB" w:rsidP="00EA6CBB">
      <w:pPr>
        <w:pStyle w:val="Code"/>
      </w:pPr>
      <w:r w:rsidRPr="003D6AA3">
        <w:t xml:space="preserve">  &lt;xs:sequence&gt;</w:t>
      </w:r>
    </w:p>
    <w:p w:rsidR="00EA6CBB" w:rsidRPr="003D6AA3" w:rsidRDefault="00EA6CBB" w:rsidP="00EA6CBB">
      <w:pPr>
        <w:pStyle w:val="Code"/>
      </w:pPr>
      <w:r w:rsidRPr="003D6AA3">
        <w:t xml:space="preserve">    &lt;xs:element name="element" type="wsbd:Resource" nillable="true" minOccurs="0" maxOccurs="unbounded"/&gt;</w:t>
      </w:r>
    </w:p>
    <w:p w:rsidR="00EA6CBB" w:rsidRPr="003D6AA3" w:rsidRDefault="00EA6CBB" w:rsidP="00EA6CBB">
      <w:pPr>
        <w:pStyle w:val="Code"/>
      </w:pPr>
      <w:r w:rsidRPr="003D6AA3">
        <w:t xml:space="preserve">  &lt;/xs:sequence&gt;</w:t>
      </w:r>
    </w:p>
    <w:p w:rsidR="00EA6CBB" w:rsidRDefault="00EA6CBB" w:rsidP="00EA6CBB">
      <w:pPr>
        <w:pStyle w:val="Code"/>
      </w:pPr>
      <w:r w:rsidRPr="003D6AA3">
        <w:t>&lt;/xs:complexType&gt;</w:t>
      </w:r>
    </w:p>
    <w:p w:rsidR="00EA6CBB" w:rsidRDefault="00EA6CBB" w:rsidP="00EA6CBB"/>
    <w:p w:rsidR="00EA6CBB" w:rsidRDefault="00EA6CBB" w:rsidP="00EA6CBB">
      <w:r w:rsidRPr="00802064">
        <w:rPr>
          <w:rStyle w:val="NoteorExampleLiteral"/>
        </w:rPr>
        <w:t>EXAMPLE</w:t>
      </w:r>
      <w:r>
        <w:t xml:space="preserve">: The following code fragment is an example of a </w:t>
      </w:r>
      <w:r>
        <w:rPr>
          <w:i/>
        </w:rPr>
        <w:t>single</w:t>
      </w:r>
      <w:r>
        <w:t xml:space="preserve"> </w:t>
      </w:r>
      <w:r w:rsidRPr="00653334">
        <w:rPr>
          <w:rStyle w:val="CodeInline"/>
        </w:rPr>
        <w:t>ResourceArray</w:t>
      </w:r>
      <w:r>
        <w:t xml:space="preserve"> with two elements.</w:t>
      </w:r>
    </w:p>
    <w:p w:rsidR="00EA6CBB" w:rsidRDefault="00EA6CBB" w:rsidP="00EA6CBB">
      <w:pPr>
        <w:pStyle w:val="CodeExample"/>
      </w:pPr>
      <w:r>
        <w:t>&lt;element&gt;&lt;uri&gt;file:///tmp/test.png&lt;uri&gt;&lt;contentType&gt;image/png&lt;/contentType&gt;&lt;/element&gt;</w:t>
      </w:r>
    </w:p>
    <w:p w:rsidR="00EA6CBB" w:rsidRPr="003D6AA3" w:rsidRDefault="00EA6CBB" w:rsidP="00EA6CBB">
      <w:pPr>
        <w:pStyle w:val="CodeExample"/>
      </w:pPr>
      <w:r>
        <w:t>&lt;element&gt;&lt;uri&gt;http://192.168.1.1/robots.txt&lt;uri&gt;&lt;contentType&gt;text/plain&lt;/contentType&gt;&lt;/element&gt;</w:t>
      </w:r>
    </w:p>
    <w:p w:rsidR="00EA6CBB" w:rsidRDefault="00EA6CBB" w:rsidP="00EA6CBB">
      <w:pPr>
        <w:pStyle w:val="Heading2"/>
        <w:numPr>
          <w:ilvl w:val="1"/>
          <w:numId w:val="2"/>
        </w:numPr>
      </w:pPr>
      <w:bookmarkStart w:id="222" w:name="_Ref358124856"/>
      <w:bookmarkStart w:id="223" w:name="_Toc396135167"/>
      <w:bookmarkStart w:id="224" w:name="_Toc480200311"/>
      <w:bookmarkStart w:id="225" w:name="_Toc488327765"/>
      <w:r>
        <w:t>Resource</w:t>
      </w:r>
      <w:bookmarkEnd w:id="222"/>
      <w:bookmarkEnd w:id="223"/>
      <w:bookmarkEnd w:id="224"/>
      <w:bookmarkEnd w:id="225"/>
    </w:p>
    <w:p w:rsidR="00EA6CBB" w:rsidRDefault="00EA6CBB" w:rsidP="00EA6CBB">
      <w:r>
        <w:t>Resource is a container to describe a resource at a specified URI.</w:t>
      </w:r>
    </w:p>
    <w:p w:rsidR="00EA6CBB" w:rsidRDefault="00EA6CBB" w:rsidP="00EA6CBB">
      <w:pPr>
        <w:pStyle w:val="CodeExample"/>
      </w:pPr>
      <w:r>
        <w:t>&lt;xs:complexType name="Resource"&gt;</w:t>
      </w:r>
    </w:p>
    <w:p w:rsidR="00EA6CBB" w:rsidRDefault="00EA6CBB" w:rsidP="00EA6CBB">
      <w:pPr>
        <w:pStyle w:val="CodeExample"/>
      </w:pPr>
      <w:r>
        <w:t xml:space="preserve">  &lt;xs:sequence&gt;</w:t>
      </w:r>
    </w:p>
    <w:p w:rsidR="00EA6CBB" w:rsidRDefault="00EA6CBB" w:rsidP="00EA6CBB">
      <w:pPr>
        <w:pStyle w:val="CodeExample"/>
      </w:pPr>
      <w:r>
        <w:t xml:space="preserve">    &lt;xs:element name="uri" type="xs:anyURI"/&gt;</w:t>
      </w:r>
    </w:p>
    <w:p w:rsidR="00EA6CBB" w:rsidRDefault="00EA6CBB" w:rsidP="00EA6CBB">
      <w:pPr>
        <w:pStyle w:val="CodeExample"/>
      </w:pPr>
      <w:r>
        <w:t xml:space="preserve">    &lt;xs:element name="contentType" type="xs:string" nillable="true" minOccurs="0"/&gt;</w:t>
      </w:r>
    </w:p>
    <w:p w:rsidR="00EA6CBB" w:rsidRDefault="00EA6CBB" w:rsidP="00EA6CBB">
      <w:pPr>
        <w:pStyle w:val="CodeExample"/>
      </w:pPr>
      <w:r>
        <w:t xml:space="preserve">    &lt;xs:element name="relationship" type="xs:string" nillable="true" minOccurs="0"/&gt;</w:t>
      </w:r>
    </w:p>
    <w:p w:rsidR="00EA6CBB" w:rsidRDefault="00EA6CBB" w:rsidP="00EA6CBB">
      <w:pPr>
        <w:pStyle w:val="CodeExample"/>
      </w:pPr>
      <w:r>
        <w:t xml:space="preserve">  &lt;/xs:sequence&gt;</w:t>
      </w:r>
    </w:p>
    <w:p w:rsidR="00EA6CBB" w:rsidRDefault="00EA6CBB" w:rsidP="00EA6CBB">
      <w:pPr>
        <w:pStyle w:val="CodeExample"/>
      </w:pPr>
      <w:r>
        <w:t>&lt;/xs:complexType&gt;</w:t>
      </w:r>
    </w:p>
    <w:p w:rsidR="00EA6CBB" w:rsidRDefault="00EA6CBB" w:rsidP="00EA6CBB">
      <w:pPr>
        <w:pStyle w:val="Heading2"/>
        <w:numPr>
          <w:ilvl w:val="1"/>
          <w:numId w:val="2"/>
        </w:numPr>
      </w:pPr>
      <w:bookmarkStart w:id="226" w:name="_Toc396135168"/>
      <w:bookmarkStart w:id="227" w:name="_Ref452400227"/>
      <w:bookmarkStart w:id="228" w:name="_Ref452400266"/>
      <w:bookmarkStart w:id="229" w:name="_Ref452400298"/>
      <w:bookmarkStart w:id="230" w:name="_Ref452400326"/>
      <w:bookmarkStart w:id="231" w:name="_Toc480200312"/>
      <w:bookmarkStart w:id="232" w:name="_Toc488327766"/>
      <w:r>
        <w:t>Resolution</w:t>
      </w:r>
      <w:bookmarkEnd w:id="220"/>
      <w:bookmarkEnd w:id="221"/>
      <w:bookmarkEnd w:id="226"/>
      <w:bookmarkEnd w:id="227"/>
      <w:bookmarkEnd w:id="228"/>
      <w:bookmarkEnd w:id="229"/>
      <w:bookmarkEnd w:id="230"/>
      <w:bookmarkEnd w:id="231"/>
      <w:bookmarkEnd w:id="232"/>
    </w:p>
    <w:p w:rsidR="00EA6CBB" w:rsidRDefault="00EA6CBB" w:rsidP="00EA6CBB">
      <w:pPr>
        <w:pStyle w:val="Before-spacedparagraph"/>
      </w:pPr>
      <w:r>
        <w:t>Resolution is a generic container to describe values for a width and height and optionally a description of the unit.</w:t>
      </w:r>
      <w:r w:rsidRPr="00B931C6">
        <w:t xml:space="preserve"> </w:t>
      </w:r>
    </w:p>
    <w:p w:rsidR="00EA6CBB" w:rsidRDefault="00EA6CBB" w:rsidP="00EA6CBB">
      <w:pPr>
        <w:pStyle w:val="CodeExample"/>
      </w:pPr>
      <w:r>
        <w:t>&lt;xs:complexType name="Resolution"&gt;</w:t>
      </w:r>
    </w:p>
    <w:p w:rsidR="00EA6CBB" w:rsidRDefault="00EA6CBB" w:rsidP="00EA6CBB">
      <w:pPr>
        <w:pStyle w:val="CodeExample"/>
      </w:pPr>
      <w:r>
        <w:t xml:space="preserve">  &lt;xs:sequence&gt;</w:t>
      </w:r>
    </w:p>
    <w:p w:rsidR="00EA6CBB" w:rsidRDefault="00EA6CBB" w:rsidP="00EA6CBB">
      <w:pPr>
        <w:pStyle w:val="CodeExample"/>
      </w:pPr>
      <w:r>
        <w:t xml:space="preserve">    &lt;xs:element name="width" type="xs:decimal"/&gt;</w:t>
      </w:r>
    </w:p>
    <w:p w:rsidR="00EA6CBB" w:rsidRDefault="00EA6CBB" w:rsidP="00EA6CBB">
      <w:pPr>
        <w:pStyle w:val="CodeExample"/>
      </w:pPr>
      <w:r>
        <w:t xml:space="preserve">    &lt;xs:element name="height" type="xs:decimal"/&gt;</w:t>
      </w:r>
    </w:p>
    <w:p w:rsidR="00EA6CBB" w:rsidRDefault="00EA6CBB" w:rsidP="00EA6CBB">
      <w:pPr>
        <w:pStyle w:val="CodeExample"/>
      </w:pPr>
      <w:r>
        <w:t xml:space="preserve">    &lt;xs:element name="unit" type="xs:string" nillable="true" minOccurs="0"/&gt;</w:t>
      </w:r>
    </w:p>
    <w:p w:rsidR="00EA6CBB" w:rsidRDefault="00EA6CBB" w:rsidP="00EA6CBB">
      <w:pPr>
        <w:pStyle w:val="CodeExample"/>
      </w:pPr>
      <w:r>
        <w:t xml:space="preserve">  &lt;/xs:sequence&gt;</w:t>
      </w:r>
    </w:p>
    <w:p w:rsidR="00EA6CBB" w:rsidRPr="009C128F" w:rsidRDefault="00EA6CBB" w:rsidP="00EA6CBB">
      <w:pPr>
        <w:pStyle w:val="CodeExample"/>
      </w:pPr>
      <w:r>
        <w:t>&lt;/xs:complexType&gt;</w:t>
      </w:r>
    </w:p>
    <w:p w:rsidR="00EA6CBB" w:rsidRDefault="00EA6CBB" w:rsidP="00EA6CBB">
      <w:pPr>
        <w:pStyle w:val="Heading4"/>
        <w:numPr>
          <w:ilvl w:val="3"/>
          <w:numId w:val="2"/>
        </w:numPr>
      </w:pPr>
      <w:bookmarkStart w:id="233" w:name="_Toc480200313"/>
      <w:bookmarkStart w:id="234" w:name="_Toc488327767"/>
      <w:r>
        <w:t>Element Summary</w:t>
      </w:r>
      <w:bookmarkEnd w:id="233"/>
      <w:bookmarkEnd w:id="234"/>
    </w:p>
    <w:p w:rsidR="00EA6CBB" w:rsidRPr="00CD471B" w:rsidRDefault="00EA6CBB" w:rsidP="00EA6CBB">
      <w:r w:rsidRPr="000E131A">
        <w:t xml:space="preserve">The following is a brief informative description of each </w:t>
      </w:r>
      <w:r>
        <w:t xml:space="preserve">Size </w:t>
      </w:r>
      <w:r w:rsidRPr="000E131A">
        <w:t>element</w:t>
      </w:r>
      <w:r>
        <w:t>.</w:t>
      </w:r>
    </w:p>
    <w:tbl>
      <w:tblPr>
        <w:tblW w:w="0" w:type="auto"/>
        <w:tblBorders>
          <w:top w:val="single" w:sz="2" w:space="0" w:color="DBE5F1"/>
          <w:left w:val="single" w:sz="2" w:space="0" w:color="DBE5F1"/>
          <w:bottom w:val="single" w:sz="2" w:space="0" w:color="DBE5F1"/>
          <w:right w:val="single" w:sz="2" w:space="0" w:color="DBE5F1"/>
        </w:tblBorders>
        <w:tblLook w:val="04A0" w:firstRow="1" w:lastRow="0" w:firstColumn="1" w:lastColumn="0" w:noHBand="0" w:noVBand="1"/>
      </w:tblPr>
      <w:tblGrid>
        <w:gridCol w:w="2706"/>
        <w:gridCol w:w="6870"/>
      </w:tblGrid>
      <w:tr w:rsidR="00EA6CBB" w:rsidRPr="000E131A" w:rsidTr="00EA6CBB">
        <w:tc>
          <w:tcPr>
            <w:tcW w:w="2706" w:type="dxa"/>
            <w:shd w:val="clear" w:color="auto" w:fill="1F497D"/>
          </w:tcPr>
          <w:p w:rsidR="00EA6CBB" w:rsidRPr="00E914CB" w:rsidRDefault="00EA6CBB" w:rsidP="00EA6CBB">
            <w:pPr>
              <w:jc w:val="right"/>
              <w:rPr>
                <w:rFonts w:eastAsia="Generis Sans Com"/>
                <w:b/>
                <w:color w:val="FFFFFF"/>
                <w:sz w:val="22"/>
                <w:szCs w:val="22"/>
              </w:rPr>
            </w:pPr>
            <w:r w:rsidRPr="00E914CB">
              <w:rPr>
                <w:rFonts w:eastAsia="Generis Sans Com"/>
                <w:b/>
                <w:color w:val="FFFFFF"/>
                <w:sz w:val="22"/>
                <w:szCs w:val="22"/>
              </w:rPr>
              <w:t>Element</w:t>
            </w:r>
          </w:p>
        </w:tc>
        <w:tc>
          <w:tcPr>
            <w:tcW w:w="6870" w:type="dxa"/>
            <w:shd w:val="clear" w:color="auto" w:fill="1F497D"/>
          </w:tcPr>
          <w:p w:rsidR="00EA6CBB" w:rsidRPr="00E914CB" w:rsidRDefault="00EA6CBB" w:rsidP="00EA6CBB">
            <w:pPr>
              <w:rPr>
                <w:rFonts w:eastAsia="Generis Sans Com"/>
                <w:b/>
                <w:color w:val="FFFFFF"/>
                <w:sz w:val="22"/>
                <w:szCs w:val="22"/>
              </w:rPr>
            </w:pPr>
            <w:r w:rsidRPr="00E914CB">
              <w:rPr>
                <w:rFonts w:eastAsia="Generis Sans Com"/>
                <w:b/>
                <w:color w:val="FFFFFF"/>
                <w:sz w:val="22"/>
                <w:szCs w:val="22"/>
              </w:rPr>
              <w:t>Description</w:t>
            </w:r>
          </w:p>
        </w:tc>
      </w:tr>
      <w:tr w:rsidR="00EA6CBB" w:rsidRPr="000E131A" w:rsidTr="00EA6CBB">
        <w:tc>
          <w:tcPr>
            <w:tcW w:w="2706" w:type="dxa"/>
            <w:shd w:val="clear" w:color="auto" w:fill="DBE5F1"/>
          </w:tcPr>
          <w:p w:rsidR="00EA6CBB" w:rsidRPr="00E914CB" w:rsidRDefault="00EA6CBB" w:rsidP="00EA6CBB">
            <w:pPr>
              <w:pStyle w:val="BeforeAfterSpacing3pt"/>
              <w:jc w:val="right"/>
              <w:rPr>
                <w:rStyle w:val="CodeInline"/>
                <w:b/>
              </w:rPr>
            </w:pPr>
            <w:r w:rsidRPr="00E914CB">
              <w:rPr>
                <w:rStyle w:val="CodeInline"/>
              </w:rPr>
              <w:t>width</w:t>
            </w:r>
          </w:p>
        </w:tc>
        <w:tc>
          <w:tcPr>
            <w:tcW w:w="6870" w:type="dxa"/>
            <w:shd w:val="clear" w:color="auto" w:fill="DBE5F1"/>
          </w:tcPr>
          <w:p w:rsidR="00EA6CBB" w:rsidRPr="00E914CB" w:rsidRDefault="00EA6CBB" w:rsidP="00EA6CBB">
            <w:pPr>
              <w:pStyle w:val="BeforeAfterSpacing3pt"/>
              <w:rPr>
                <w:sz w:val="22"/>
              </w:rPr>
            </w:pPr>
            <w:r w:rsidRPr="00E914CB">
              <w:rPr>
                <w:sz w:val="22"/>
              </w:rPr>
              <w:t>The decimal value of the width</w:t>
            </w:r>
          </w:p>
        </w:tc>
      </w:tr>
      <w:tr w:rsidR="00EA6CBB" w:rsidRPr="000E131A" w:rsidTr="00EA6CBB">
        <w:tc>
          <w:tcPr>
            <w:tcW w:w="2706" w:type="dxa"/>
            <w:shd w:val="clear" w:color="auto" w:fill="FFFFFF"/>
          </w:tcPr>
          <w:p w:rsidR="00EA6CBB" w:rsidRPr="00E914CB" w:rsidRDefault="00EA6CBB" w:rsidP="00EA6CBB">
            <w:pPr>
              <w:pStyle w:val="BeforeAfterSpacing3pt"/>
              <w:jc w:val="right"/>
              <w:rPr>
                <w:rStyle w:val="CodeInline"/>
                <w:b/>
              </w:rPr>
            </w:pPr>
            <w:r w:rsidRPr="00E914CB">
              <w:rPr>
                <w:rStyle w:val="CodeInline"/>
              </w:rPr>
              <w:t>height</w:t>
            </w:r>
          </w:p>
        </w:tc>
        <w:tc>
          <w:tcPr>
            <w:tcW w:w="6870" w:type="dxa"/>
            <w:shd w:val="clear" w:color="auto" w:fill="FFFFFF"/>
          </w:tcPr>
          <w:p w:rsidR="00EA6CBB" w:rsidRPr="00E914CB" w:rsidRDefault="00EA6CBB" w:rsidP="00EA6CBB">
            <w:pPr>
              <w:pStyle w:val="BeforeAfterSpacing3pt"/>
              <w:rPr>
                <w:sz w:val="22"/>
              </w:rPr>
            </w:pPr>
            <w:r w:rsidRPr="00E914CB">
              <w:rPr>
                <w:sz w:val="22"/>
              </w:rPr>
              <w:t>The decimal value of the height</w:t>
            </w:r>
          </w:p>
        </w:tc>
      </w:tr>
      <w:tr w:rsidR="00EA6CBB" w:rsidRPr="000E131A" w:rsidTr="00EA6CBB">
        <w:tc>
          <w:tcPr>
            <w:tcW w:w="2706" w:type="dxa"/>
            <w:shd w:val="clear" w:color="auto" w:fill="DBE5F1"/>
          </w:tcPr>
          <w:p w:rsidR="00EA6CBB" w:rsidRPr="00E914CB" w:rsidRDefault="00EA6CBB" w:rsidP="00EA6CBB">
            <w:pPr>
              <w:pStyle w:val="BeforeAfterSpacing3pt"/>
              <w:jc w:val="right"/>
              <w:rPr>
                <w:rStyle w:val="CodeInline"/>
                <w:b/>
              </w:rPr>
            </w:pPr>
            <w:r w:rsidRPr="00E914CB">
              <w:rPr>
                <w:rStyle w:val="CodeInline"/>
              </w:rPr>
              <w:t>unit</w:t>
            </w:r>
          </w:p>
        </w:tc>
        <w:tc>
          <w:tcPr>
            <w:tcW w:w="6870" w:type="dxa"/>
            <w:shd w:val="clear" w:color="auto" w:fill="DBE5F1"/>
          </w:tcPr>
          <w:p w:rsidR="00EA6CBB" w:rsidRPr="00E914CB" w:rsidRDefault="00EA6CBB" w:rsidP="00EA6CBB">
            <w:pPr>
              <w:pStyle w:val="BeforeAfterSpacing3pt"/>
              <w:rPr>
                <w:sz w:val="22"/>
              </w:rPr>
            </w:pPr>
            <w:r w:rsidRPr="00E914CB">
              <w:rPr>
                <w:sz w:val="22"/>
              </w:rPr>
              <w:t>A string describing the units of the width and height values</w:t>
            </w:r>
          </w:p>
        </w:tc>
      </w:tr>
    </w:tbl>
    <w:p w:rsidR="00EA6CBB" w:rsidRPr="000E131A" w:rsidRDefault="00EA6CBB" w:rsidP="00EA6CBB">
      <w:pPr>
        <w:pStyle w:val="Heading2"/>
        <w:numPr>
          <w:ilvl w:val="1"/>
          <w:numId w:val="2"/>
        </w:numPr>
      </w:pPr>
      <w:bookmarkStart w:id="235" w:name="_Toc349029600"/>
      <w:bookmarkStart w:id="236" w:name="_Toc310325479"/>
      <w:bookmarkStart w:id="237" w:name="_Ref286240918"/>
      <w:bookmarkStart w:id="238" w:name="_Toc301441138"/>
      <w:bookmarkStart w:id="239" w:name="_Toc396135169"/>
      <w:bookmarkStart w:id="240" w:name="_Toc480200314"/>
      <w:bookmarkStart w:id="241" w:name="_Toc488327768"/>
      <w:r>
        <w:lastRenderedPageBreak/>
        <w:t>Status</w:t>
      </w:r>
      <w:bookmarkEnd w:id="235"/>
      <w:bookmarkEnd w:id="236"/>
      <w:bookmarkEnd w:id="237"/>
      <w:bookmarkEnd w:id="238"/>
      <w:bookmarkEnd w:id="239"/>
      <w:bookmarkEnd w:id="240"/>
      <w:bookmarkEnd w:id="241"/>
    </w:p>
    <w:p w:rsidR="00EA6CBB" w:rsidRPr="000E131A" w:rsidRDefault="00EA6CBB" w:rsidP="00EA6CBB">
      <w:r w:rsidRPr="000E131A">
        <w:t xml:space="preserve">The </w:t>
      </w:r>
      <w:r>
        <w:t>Status</w:t>
      </w:r>
      <w:r w:rsidRPr="000E131A">
        <w:t xml:space="preserve"> represents a common enumeration for communicating state information about a service.</w:t>
      </w:r>
    </w:p>
    <w:p w:rsidR="00EA6CBB" w:rsidRPr="009C128F" w:rsidRDefault="00EA6CBB" w:rsidP="00EA6CBB">
      <w:pPr>
        <w:pStyle w:val="CodeExample"/>
      </w:pPr>
      <w:r w:rsidRPr="009C128F">
        <w:t>&lt;xs:simpleType name="Status"&gt;</w:t>
      </w:r>
    </w:p>
    <w:p w:rsidR="00EA6CBB" w:rsidRPr="009C128F" w:rsidRDefault="00EA6CBB" w:rsidP="00EA6CBB">
      <w:pPr>
        <w:pStyle w:val="CodeExample"/>
      </w:pPr>
      <w:r w:rsidRPr="009C128F">
        <w:t xml:space="preserve">  &lt;xs:restriction base="xs:string"&gt;</w:t>
      </w:r>
    </w:p>
    <w:p w:rsidR="00EA6CBB" w:rsidRPr="009C128F" w:rsidRDefault="00EA6CBB" w:rsidP="00EA6CBB">
      <w:pPr>
        <w:pStyle w:val="CodeExample"/>
      </w:pPr>
      <w:r w:rsidRPr="009C128F">
        <w:t xml:space="preserve">    &lt;xs:enumeration value="success"/&gt;</w:t>
      </w:r>
    </w:p>
    <w:p w:rsidR="00EA6CBB" w:rsidRDefault="00EA6CBB" w:rsidP="00EA6CBB">
      <w:pPr>
        <w:pStyle w:val="CodeExample"/>
      </w:pPr>
      <w:r w:rsidRPr="009C128F">
        <w:t xml:space="preserve">    &lt;xs:enumeration value="failure"/&gt;</w:t>
      </w:r>
    </w:p>
    <w:p w:rsidR="00EA6CBB" w:rsidRDefault="00EA6CBB" w:rsidP="00EA6CBB">
      <w:pPr>
        <w:pStyle w:val="CodeExample"/>
      </w:pPr>
      <w:r>
        <w:tab/>
        <w:t xml:space="preserve"> </w:t>
      </w:r>
      <w:r w:rsidRPr="009C128F">
        <w:t>&lt;xs:enumeration value="preparingDownload"/&gt;</w:t>
      </w:r>
    </w:p>
    <w:p w:rsidR="00EA6CBB" w:rsidRPr="009C128F" w:rsidRDefault="00EA6CBB" w:rsidP="00EA6CBB">
      <w:pPr>
        <w:pStyle w:val="CodeExample"/>
      </w:pPr>
      <w:r>
        <w:tab/>
        <w:t xml:space="preserve"> </w:t>
      </w:r>
      <w:r w:rsidRPr="009C128F">
        <w:t>&lt;xs:enumeration value="configurationNeeded"/&gt;</w:t>
      </w:r>
    </w:p>
    <w:p w:rsidR="00EA6CBB" w:rsidRPr="009C128F" w:rsidRDefault="00EA6CBB" w:rsidP="00EA6CBB">
      <w:pPr>
        <w:pStyle w:val="CodeExample"/>
      </w:pPr>
      <w:r>
        <w:tab/>
        <w:t xml:space="preserve"> </w:t>
      </w:r>
      <w:r w:rsidRPr="009C128F">
        <w:t>&lt;xs:enumeration value="initializationNeeded"/&gt;</w:t>
      </w:r>
    </w:p>
    <w:p w:rsidR="00EA6CBB" w:rsidRPr="009C128F" w:rsidRDefault="00EA6CBB" w:rsidP="00EA6CBB">
      <w:pPr>
        <w:pStyle w:val="CodeExample"/>
      </w:pPr>
      <w:r>
        <w:tab/>
        <w:t xml:space="preserve"> </w:t>
      </w:r>
      <w:r w:rsidRPr="009C128F">
        <w:t>&lt;xs:enumeration value="sensorTimeout"/&gt;</w:t>
      </w:r>
    </w:p>
    <w:p w:rsidR="00EA6CBB" w:rsidRPr="009C128F" w:rsidRDefault="00EA6CBB" w:rsidP="00EA6CBB">
      <w:pPr>
        <w:pStyle w:val="CodeExample"/>
      </w:pPr>
      <w:r>
        <w:tab/>
        <w:t xml:space="preserve"> </w:t>
      </w:r>
      <w:r w:rsidRPr="009C128F">
        <w:t>&lt;xs:enumeration value="sensorFailure"/&gt;</w:t>
      </w:r>
    </w:p>
    <w:p w:rsidR="00EA6CBB" w:rsidRPr="009C128F" w:rsidRDefault="00EA6CBB" w:rsidP="00EA6CBB">
      <w:pPr>
        <w:pStyle w:val="CodeExample"/>
      </w:pPr>
      <w:r>
        <w:tab/>
        <w:t xml:space="preserve"> </w:t>
      </w:r>
      <w:r w:rsidRPr="009C128F">
        <w:t>&lt;xs:enumeration value="sensorBusy"/&gt;</w:t>
      </w:r>
    </w:p>
    <w:p w:rsidR="00EA6CBB" w:rsidRPr="009C128F" w:rsidRDefault="00EA6CBB" w:rsidP="00EA6CBB">
      <w:pPr>
        <w:pStyle w:val="CodeExample"/>
      </w:pPr>
      <w:r w:rsidRPr="009C128F">
        <w:t xml:space="preserve">    &lt;xs:enumeration value="lockNotHeld"/&gt;</w:t>
      </w:r>
    </w:p>
    <w:p w:rsidR="00EA6CBB" w:rsidRPr="009C128F" w:rsidRDefault="00EA6CBB" w:rsidP="00EA6CBB">
      <w:pPr>
        <w:pStyle w:val="CodeExample"/>
      </w:pPr>
      <w:r>
        <w:tab/>
        <w:t xml:space="preserve"> </w:t>
      </w:r>
      <w:r w:rsidRPr="009C128F">
        <w:t xml:space="preserve">&lt;xs:enumeration value="lockHeldByAnother"/&gt; </w:t>
      </w:r>
    </w:p>
    <w:p w:rsidR="00EA6CBB" w:rsidRPr="009C128F" w:rsidRDefault="00EA6CBB" w:rsidP="00EA6CBB">
      <w:pPr>
        <w:pStyle w:val="CodeExample"/>
      </w:pPr>
      <w:r w:rsidRPr="009C128F">
        <w:t xml:space="preserve">    &lt;xs:enumeration value="canceled"/&gt;</w:t>
      </w:r>
    </w:p>
    <w:p w:rsidR="00EA6CBB" w:rsidRDefault="00EA6CBB" w:rsidP="00EA6CBB">
      <w:pPr>
        <w:pStyle w:val="CodeExample"/>
      </w:pPr>
      <w:r w:rsidRPr="009C128F">
        <w:t xml:space="preserve">    &lt;xs:enumeration value="canceledWithSensorFailure"/&gt;</w:t>
      </w:r>
    </w:p>
    <w:p w:rsidR="00EA6CBB" w:rsidRPr="009C128F" w:rsidRDefault="00EA6CBB" w:rsidP="00EA6CBB">
      <w:pPr>
        <w:pStyle w:val="CodeExample"/>
      </w:pPr>
      <w:r>
        <w:tab/>
      </w:r>
      <w:r w:rsidRPr="009C128F">
        <w:t xml:space="preserve"> &lt;xs:enumeration value="unsupported"/&gt;</w:t>
      </w:r>
    </w:p>
    <w:p w:rsidR="00EA6CBB" w:rsidRPr="009C128F" w:rsidRDefault="00EA6CBB" w:rsidP="00EA6CBB">
      <w:pPr>
        <w:pStyle w:val="CodeExample"/>
      </w:pPr>
      <w:r w:rsidRPr="009C128F">
        <w:t xml:space="preserve">    &lt;xs:enumeration value="badValue"/&gt;</w:t>
      </w:r>
    </w:p>
    <w:p w:rsidR="00EA6CBB" w:rsidRPr="009C128F" w:rsidRDefault="00EA6CBB" w:rsidP="00EA6CBB">
      <w:pPr>
        <w:pStyle w:val="CodeExample"/>
      </w:pPr>
      <w:r>
        <w:tab/>
      </w:r>
      <w:r w:rsidRPr="009C128F">
        <w:t xml:space="preserve"> &lt;xs:enumeration value="noSuchParam</w:t>
      </w:r>
      <w:r>
        <w:t>e</w:t>
      </w:r>
      <w:r w:rsidRPr="009C128F">
        <w:t>ter"/&gt;</w:t>
      </w:r>
    </w:p>
    <w:p w:rsidR="00EA6CBB" w:rsidRPr="009C128F" w:rsidRDefault="00EA6CBB" w:rsidP="00EA6CBB">
      <w:pPr>
        <w:pStyle w:val="CodeExample"/>
      </w:pPr>
      <w:r>
        <w:tab/>
        <w:t xml:space="preserve"> </w:t>
      </w:r>
      <w:r w:rsidRPr="009C128F">
        <w:t xml:space="preserve">&lt;xs:enumeration value="invalidId"/&gt;  </w:t>
      </w:r>
    </w:p>
    <w:p w:rsidR="00EA6CBB" w:rsidRPr="009C128F" w:rsidRDefault="00EA6CBB" w:rsidP="00EA6CBB">
      <w:pPr>
        <w:pStyle w:val="CodeExample"/>
      </w:pPr>
      <w:r w:rsidRPr="009C128F">
        <w:t xml:space="preserve">  &lt;/xs:restriction&gt;</w:t>
      </w:r>
    </w:p>
    <w:p w:rsidR="00EA6CBB" w:rsidRPr="000E131A" w:rsidRDefault="00EA6CBB" w:rsidP="00EA6CBB">
      <w:pPr>
        <w:pStyle w:val="CodeExample"/>
      </w:pPr>
      <w:r w:rsidRPr="009C128F">
        <w:t>&lt;/xs:simpleType&gt;</w:t>
      </w:r>
    </w:p>
    <w:p w:rsidR="00EA6CBB" w:rsidRPr="000E131A" w:rsidRDefault="00EA6CBB" w:rsidP="00EA6CBB">
      <w:pPr>
        <w:pStyle w:val="Heading4"/>
        <w:numPr>
          <w:ilvl w:val="3"/>
          <w:numId w:val="2"/>
        </w:numPr>
      </w:pPr>
      <w:bookmarkStart w:id="242" w:name="_Toc278273123"/>
      <w:bookmarkStart w:id="243" w:name="_Toc480200315"/>
      <w:bookmarkStart w:id="244" w:name="_Toc488327769"/>
      <w:r w:rsidRPr="000E131A">
        <w:t>Definitions</w:t>
      </w:r>
      <w:bookmarkEnd w:id="242"/>
      <w:bookmarkEnd w:id="243"/>
      <w:bookmarkEnd w:id="244"/>
    </w:p>
    <w:p w:rsidR="00EA6CBB" w:rsidRPr="000E131A" w:rsidRDefault="00EA6CBB" w:rsidP="00EA6CBB">
      <w:r w:rsidRPr="000E131A">
        <w:t xml:space="preserve">The following table defines all of the potential values for the </w:t>
      </w:r>
      <w:r>
        <w:t>Status</w:t>
      </w:r>
      <w:r w:rsidRPr="000E131A">
        <w:t xml:space="preserve"> enumeration.</w:t>
      </w:r>
    </w:p>
    <w:tbl>
      <w:tblPr>
        <w:tblW w:w="0" w:type="auto"/>
        <w:tblBorders>
          <w:top w:val="single" w:sz="2" w:space="0" w:color="DBE5F1"/>
          <w:left w:val="single" w:sz="2" w:space="0" w:color="DBE5F1"/>
          <w:bottom w:val="single" w:sz="2" w:space="0" w:color="DBE5F1"/>
          <w:right w:val="single" w:sz="2" w:space="0" w:color="DBE5F1"/>
        </w:tblBorders>
        <w:tblLook w:val="0420" w:firstRow="1" w:lastRow="0" w:firstColumn="0" w:lastColumn="0" w:noHBand="0" w:noVBand="1"/>
      </w:tblPr>
      <w:tblGrid>
        <w:gridCol w:w="3128"/>
        <w:gridCol w:w="6226"/>
      </w:tblGrid>
      <w:tr w:rsidR="00EA6CBB" w:rsidRPr="000E131A" w:rsidTr="00EA6CBB">
        <w:tc>
          <w:tcPr>
            <w:tcW w:w="3128" w:type="dxa"/>
            <w:shd w:val="clear" w:color="auto" w:fill="1F497D"/>
          </w:tcPr>
          <w:p w:rsidR="00EA6CBB" w:rsidRPr="00E914CB" w:rsidRDefault="00EA6CBB" w:rsidP="00EA6CBB">
            <w:pPr>
              <w:jc w:val="right"/>
              <w:rPr>
                <w:rFonts w:eastAsia="Generis Sans Com"/>
                <w:b/>
                <w:color w:val="FFFFFF"/>
                <w:sz w:val="22"/>
                <w:szCs w:val="22"/>
              </w:rPr>
            </w:pPr>
            <w:r w:rsidRPr="00E914CB">
              <w:rPr>
                <w:rFonts w:eastAsia="Generis Sans Com"/>
                <w:b/>
                <w:color w:val="FFFFFF"/>
                <w:sz w:val="22"/>
                <w:szCs w:val="22"/>
              </w:rPr>
              <w:t>Value</w:t>
            </w:r>
          </w:p>
        </w:tc>
        <w:tc>
          <w:tcPr>
            <w:tcW w:w="6226" w:type="dxa"/>
            <w:shd w:val="clear" w:color="auto" w:fill="1F497D"/>
          </w:tcPr>
          <w:p w:rsidR="00EA6CBB" w:rsidRPr="00E914CB" w:rsidRDefault="00EA6CBB" w:rsidP="00EA6CBB">
            <w:pPr>
              <w:rPr>
                <w:rFonts w:eastAsia="Generis Sans Com"/>
                <w:b/>
                <w:color w:val="FFFFFF"/>
                <w:sz w:val="22"/>
                <w:szCs w:val="22"/>
              </w:rPr>
            </w:pPr>
            <w:r w:rsidRPr="00E914CB">
              <w:rPr>
                <w:rFonts w:eastAsia="Generis Sans Com"/>
                <w:b/>
                <w:color w:val="FFFFFF"/>
                <w:sz w:val="22"/>
                <w:szCs w:val="22"/>
              </w:rPr>
              <w:t>Description</w:t>
            </w:r>
          </w:p>
        </w:tc>
      </w:tr>
      <w:tr w:rsidR="00EA6CBB" w:rsidRPr="000E131A" w:rsidTr="00EA6CBB">
        <w:tc>
          <w:tcPr>
            <w:tcW w:w="3128" w:type="dxa"/>
            <w:shd w:val="clear" w:color="auto" w:fill="DBE5F1"/>
          </w:tcPr>
          <w:p w:rsidR="00EA6CBB" w:rsidRPr="00E914CB" w:rsidRDefault="00EA6CBB" w:rsidP="00EA6CBB">
            <w:pPr>
              <w:pStyle w:val="BeforeAfterSpacing3pt"/>
              <w:jc w:val="right"/>
              <w:rPr>
                <w:i/>
                <w:sz w:val="22"/>
              </w:rPr>
            </w:pPr>
            <w:r w:rsidRPr="00E914CB">
              <w:rPr>
                <w:i/>
                <w:sz w:val="22"/>
              </w:rPr>
              <w:t>success</w:t>
            </w:r>
          </w:p>
        </w:tc>
        <w:tc>
          <w:tcPr>
            <w:tcW w:w="6226" w:type="dxa"/>
            <w:shd w:val="clear" w:color="auto" w:fill="DBE5F1"/>
          </w:tcPr>
          <w:p w:rsidR="00EA6CBB" w:rsidRPr="00E914CB" w:rsidRDefault="00EA6CBB" w:rsidP="00EA6CBB">
            <w:pPr>
              <w:pStyle w:val="BeforeAfterSpacing3pt"/>
              <w:rPr>
                <w:sz w:val="22"/>
              </w:rPr>
            </w:pPr>
            <w:r w:rsidRPr="00E914CB">
              <w:rPr>
                <w:sz w:val="22"/>
              </w:rPr>
              <w:t>The operation completed successfully.</w:t>
            </w:r>
          </w:p>
        </w:tc>
      </w:tr>
      <w:tr w:rsidR="00EA6CBB" w:rsidRPr="000E131A" w:rsidTr="00EA6CBB">
        <w:tc>
          <w:tcPr>
            <w:tcW w:w="3128" w:type="dxa"/>
            <w:shd w:val="clear" w:color="auto" w:fill="FFFFFF"/>
          </w:tcPr>
          <w:p w:rsidR="00EA6CBB" w:rsidRPr="00E914CB" w:rsidRDefault="00EA6CBB" w:rsidP="00EA6CBB">
            <w:pPr>
              <w:pStyle w:val="BeforeAfterSpacing3pt"/>
              <w:jc w:val="right"/>
              <w:rPr>
                <w:i/>
                <w:sz w:val="22"/>
              </w:rPr>
            </w:pPr>
            <w:r w:rsidRPr="00E914CB">
              <w:rPr>
                <w:i/>
                <w:sz w:val="22"/>
              </w:rPr>
              <w:t>failure</w:t>
            </w:r>
          </w:p>
        </w:tc>
        <w:tc>
          <w:tcPr>
            <w:tcW w:w="6226" w:type="dxa"/>
            <w:shd w:val="clear" w:color="auto" w:fill="FFFFFF"/>
          </w:tcPr>
          <w:p w:rsidR="00EA6CBB" w:rsidRPr="00E914CB" w:rsidRDefault="00EA6CBB" w:rsidP="00EA6CBB">
            <w:pPr>
              <w:pStyle w:val="BeforeAfterSpacing3pt"/>
              <w:rPr>
                <w:sz w:val="22"/>
              </w:rPr>
            </w:pPr>
            <w:r w:rsidRPr="00E914CB">
              <w:rPr>
                <w:sz w:val="22"/>
              </w:rPr>
              <w:t>The operation failed. The failure was due to a web service (as opposed to a sensor error).</w:t>
            </w:r>
          </w:p>
        </w:tc>
      </w:tr>
      <w:tr w:rsidR="00EA6CBB" w:rsidRPr="000E131A" w:rsidTr="00EA6CBB">
        <w:tc>
          <w:tcPr>
            <w:tcW w:w="3128" w:type="dxa"/>
            <w:shd w:val="clear" w:color="auto" w:fill="DBE5F1"/>
          </w:tcPr>
          <w:p w:rsidR="00EA6CBB" w:rsidRPr="00E914CB" w:rsidRDefault="00EA6CBB" w:rsidP="00EA6CBB">
            <w:pPr>
              <w:pStyle w:val="BeforeAfterSpacing3pt"/>
              <w:jc w:val="right"/>
              <w:rPr>
                <w:i/>
                <w:sz w:val="22"/>
              </w:rPr>
            </w:pPr>
            <w:r w:rsidRPr="00E914CB">
              <w:rPr>
                <w:i/>
                <w:sz w:val="22"/>
              </w:rPr>
              <w:t>preparingDownload</w:t>
            </w:r>
          </w:p>
        </w:tc>
        <w:tc>
          <w:tcPr>
            <w:tcW w:w="6226" w:type="dxa"/>
            <w:shd w:val="clear" w:color="auto" w:fill="DBE5F1"/>
          </w:tcPr>
          <w:p w:rsidR="00EA6CBB" w:rsidRPr="00E914CB" w:rsidRDefault="00EA6CBB" w:rsidP="00EA6CBB">
            <w:pPr>
              <w:pStyle w:val="BeforeAfterSpacing3pt"/>
              <w:rPr>
                <w:sz w:val="22"/>
              </w:rPr>
            </w:pPr>
            <w:r w:rsidRPr="00E914CB">
              <w:rPr>
                <w:sz w:val="22"/>
              </w:rPr>
              <w:t xml:space="preserve">The operation could not be performed because the service is currently preparing captured data for download.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_Ref284591070 \r \h  \* MERGEFORMAT </w:instrText>
            </w:r>
            <w:r w:rsidRPr="00E914CB">
              <w:rPr>
                <w:rFonts w:ascii="Generis Sans Com" w:hAnsi="Generis Sans Com"/>
                <w:sz w:val="22"/>
              </w:rPr>
            </w:r>
            <w:r w:rsidRPr="00E914CB">
              <w:rPr>
                <w:rFonts w:ascii="Generis Sans Com" w:hAnsi="Generis Sans Com"/>
                <w:sz w:val="22"/>
              </w:rPr>
              <w:fldChar w:fldCharType="separate"/>
            </w:r>
            <w:r w:rsidR="00542FD0">
              <w:rPr>
                <w:rFonts w:ascii="Generis Sans Com" w:hAnsi="Generis Sans Com"/>
                <w:sz w:val="22"/>
              </w:rPr>
              <w:t>6.16.2.2</w:t>
            </w:r>
            <w:r w:rsidRPr="00E914CB">
              <w:rPr>
                <w:rFonts w:ascii="Generis Sans Com" w:hAnsi="Generis Sans Com"/>
                <w:sz w:val="22"/>
              </w:rPr>
              <w:fldChar w:fldCharType="end"/>
            </w:r>
            <w:r w:rsidRPr="00E914CB">
              <w:rPr>
                <w:sz w:val="22"/>
              </w:rPr>
              <w:t>)</w:t>
            </w:r>
          </w:p>
        </w:tc>
      </w:tr>
      <w:tr w:rsidR="00EA6CBB" w:rsidRPr="000E131A" w:rsidTr="00EA6CBB">
        <w:tc>
          <w:tcPr>
            <w:tcW w:w="3128" w:type="dxa"/>
            <w:shd w:val="clear" w:color="auto" w:fill="FFFFFF"/>
          </w:tcPr>
          <w:p w:rsidR="00EA6CBB" w:rsidRPr="00E914CB" w:rsidRDefault="00EA6CBB" w:rsidP="00EA6CBB">
            <w:pPr>
              <w:pStyle w:val="BeforeAfterSpacing3pt"/>
              <w:jc w:val="right"/>
              <w:rPr>
                <w:i/>
                <w:sz w:val="22"/>
              </w:rPr>
            </w:pPr>
            <w:r w:rsidRPr="00E914CB">
              <w:rPr>
                <w:i/>
                <w:sz w:val="22"/>
              </w:rPr>
              <w:t>configurationNeeded</w:t>
            </w:r>
          </w:p>
        </w:tc>
        <w:tc>
          <w:tcPr>
            <w:tcW w:w="6226" w:type="dxa"/>
            <w:shd w:val="clear" w:color="auto" w:fill="FFFFFF"/>
          </w:tcPr>
          <w:p w:rsidR="00EA6CBB" w:rsidRPr="00E914CB" w:rsidRDefault="00EA6CBB" w:rsidP="00EA6CBB">
            <w:pPr>
              <w:pStyle w:val="BeforeAfterSpacing3pt"/>
              <w:rPr>
                <w:sz w:val="22"/>
              </w:rPr>
            </w:pPr>
            <w:r w:rsidRPr="00E914CB">
              <w:rPr>
                <w:sz w:val="22"/>
              </w:rPr>
              <w:t>The operation could not be performed because the sensor requires configuration.</w:t>
            </w:r>
          </w:p>
        </w:tc>
      </w:tr>
      <w:tr w:rsidR="00EA6CBB" w:rsidRPr="000E131A" w:rsidTr="00EA6CBB">
        <w:tc>
          <w:tcPr>
            <w:tcW w:w="3128" w:type="dxa"/>
            <w:shd w:val="clear" w:color="auto" w:fill="DBE5F1" w:themeFill="accent1" w:themeFillTint="33"/>
          </w:tcPr>
          <w:p w:rsidR="00EA6CBB" w:rsidRPr="00E914CB" w:rsidRDefault="00EA6CBB" w:rsidP="00EA6CBB">
            <w:pPr>
              <w:pStyle w:val="BeforeAfterSpacing3pt"/>
              <w:jc w:val="right"/>
              <w:rPr>
                <w:i/>
                <w:sz w:val="22"/>
              </w:rPr>
            </w:pPr>
            <w:r w:rsidRPr="00E914CB">
              <w:rPr>
                <w:i/>
                <w:sz w:val="22"/>
              </w:rPr>
              <w:t>initializationNeeded</w:t>
            </w:r>
          </w:p>
        </w:tc>
        <w:tc>
          <w:tcPr>
            <w:tcW w:w="6226" w:type="dxa"/>
            <w:shd w:val="clear" w:color="auto" w:fill="DBE5F1" w:themeFill="accent1" w:themeFillTint="33"/>
          </w:tcPr>
          <w:p w:rsidR="00EA6CBB" w:rsidRPr="00E914CB" w:rsidRDefault="00EA6CBB" w:rsidP="00EA6CBB">
            <w:pPr>
              <w:pStyle w:val="BeforeAfterSpacing3pt"/>
              <w:rPr>
                <w:sz w:val="22"/>
              </w:rPr>
            </w:pPr>
            <w:r w:rsidRPr="00E914CB">
              <w:rPr>
                <w:sz w:val="22"/>
              </w:rPr>
              <w:t>The operation could not be performed because the sensor requires initialization.</w:t>
            </w:r>
          </w:p>
        </w:tc>
      </w:tr>
      <w:tr w:rsidR="00EA6CBB" w:rsidRPr="000E131A" w:rsidTr="00EA6CBB">
        <w:tc>
          <w:tcPr>
            <w:tcW w:w="3128" w:type="dxa"/>
            <w:shd w:val="clear" w:color="auto" w:fill="FFFFFF"/>
          </w:tcPr>
          <w:p w:rsidR="00EA6CBB" w:rsidRPr="00E914CB" w:rsidRDefault="00EA6CBB" w:rsidP="00EA6CBB">
            <w:pPr>
              <w:pStyle w:val="BeforeAfterSpacing3pt"/>
              <w:jc w:val="right"/>
              <w:rPr>
                <w:i/>
                <w:sz w:val="22"/>
              </w:rPr>
            </w:pPr>
            <w:r w:rsidRPr="00E914CB">
              <w:rPr>
                <w:i/>
                <w:sz w:val="22"/>
              </w:rPr>
              <w:t>sensorTimeout</w:t>
            </w:r>
          </w:p>
        </w:tc>
        <w:tc>
          <w:tcPr>
            <w:tcW w:w="6226" w:type="dxa"/>
            <w:shd w:val="clear" w:color="auto" w:fill="FFFFFF"/>
          </w:tcPr>
          <w:p w:rsidR="00EA6CBB" w:rsidRPr="00E914CB" w:rsidRDefault="00EA6CBB" w:rsidP="00EA6CBB">
            <w:pPr>
              <w:pStyle w:val="BeforeAfterSpacing3pt"/>
              <w:rPr>
                <w:sz w:val="22"/>
              </w:rPr>
            </w:pPr>
            <w:r w:rsidRPr="00E914CB">
              <w:rPr>
                <w:sz w:val="22"/>
              </w:rPr>
              <w:t>The operation was not performed because the biometric sensor experienced a timeout.</w:t>
            </w:r>
          </w:p>
          <w:p w:rsidR="00EA6CBB" w:rsidRPr="00E914CB" w:rsidRDefault="00EA6CBB" w:rsidP="00EA6CBB">
            <w:pPr>
              <w:pStyle w:val="BeforeAfterSpacing3pt"/>
              <w:rPr>
                <w:rStyle w:val="NoteorExampleLiteral"/>
                <w:sz w:val="22"/>
              </w:rPr>
            </w:pPr>
          </w:p>
          <w:p w:rsidR="00EA6CBB" w:rsidRPr="00E914CB" w:rsidRDefault="00EA6CBB" w:rsidP="00EA6CBB">
            <w:pPr>
              <w:pStyle w:val="BeforeAfterSpacing3pt"/>
              <w:rPr>
                <w:sz w:val="22"/>
              </w:rPr>
            </w:pPr>
            <w:r w:rsidRPr="00E914CB">
              <w:rPr>
                <w:rStyle w:val="NoteorExampleLiteral"/>
                <w:sz w:val="22"/>
              </w:rPr>
              <w:t>Note</w:t>
            </w:r>
            <w:r w:rsidRPr="00E914CB">
              <w:rPr>
                <w:sz w:val="22"/>
              </w:rPr>
              <w:t xml:space="preserve">: The most common cause of a sensor timeout would be a lack of interaction with a sensor within an expected timeframe. </w:t>
            </w:r>
          </w:p>
        </w:tc>
      </w:tr>
      <w:tr w:rsidR="00EA6CBB" w:rsidRPr="000E131A" w:rsidTr="00EA6CBB">
        <w:tc>
          <w:tcPr>
            <w:tcW w:w="3128" w:type="dxa"/>
            <w:shd w:val="clear" w:color="auto" w:fill="DBE5F1" w:themeFill="accent1" w:themeFillTint="33"/>
          </w:tcPr>
          <w:p w:rsidR="00EA6CBB" w:rsidRPr="00E914CB" w:rsidRDefault="00EA6CBB" w:rsidP="00EA6CBB">
            <w:pPr>
              <w:pStyle w:val="BeforeAfterSpacing3pt"/>
              <w:jc w:val="right"/>
              <w:rPr>
                <w:i/>
                <w:sz w:val="22"/>
              </w:rPr>
            </w:pPr>
            <w:r w:rsidRPr="00E914CB">
              <w:rPr>
                <w:i/>
                <w:sz w:val="22"/>
              </w:rPr>
              <w:t>sensorFailure</w:t>
            </w:r>
          </w:p>
        </w:tc>
        <w:tc>
          <w:tcPr>
            <w:tcW w:w="6226" w:type="dxa"/>
            <w:shd w:val="clear" w:color="auto" w:fill="DBE5F1" w:themeFill="accent1" w:themeFillTint="33"/>
          </w:tcPr>
          <w:p w:rsidR="00EA6CBB" w:rsidRPr="00E914CB" w:rsidRDefault="00EA6CBB" w:rsidP="00EA6CBB">
            <w:pPr>
              <w:pStyle w:val="BeforeAfterSpacing3pt"/>
              <w:rPr>
                <w:sz w:val="22"/>
              </w:rPr>
            </w:pPr>
            <w:r w:rsidRPr="00E914CB">
              <w:rPr>
                <w:sz w:val="22"/>
              </w:rPr>
              <w:t xml:space="preserve">The operation could not be performed because of a biometric sensor (as opposed to web service) failure. </w:t>
            </w:r>
          </w:p>
          <w:p w:rsidR="00EA6CBB" w:rsidRPr="00E914CB" w:rsidRDefault="00EA6CBB" w:rsidP="00EA6CBB">
            <w:pPr>
              <w:pStyle w:val="BeforeAfterSpacing3pt"/>
              <w:rPr>
                <w:sz w:val="22"/>
              </w:rPr>
            </w:pPr>
          </w:p>
          <w:p w:rsidR="00EA6CBB" w:rsidRPr="00E914CB" w:rsidRDefault="00EA6CBB" w:rsidP="00EA6CBB">
            <w:pPr>
              <w:pStyle w:val="BeforeAfterSpacing3pt"/>
              <w:rPr>
                <w:sz w:val="22"/>
              </w:rPr>
            </w:pPr>
            <w:r w:rsidRPr="00E914CB">
              <w:rPr>
                <w:rStyle w:val="NoteorExampleLiteral"/>
                <w:sz w:val="22"/>
              </w:rPr>
              <w:t>Note</w:t>
            </w:r>
            <w:r w:rsidRPr="00E914CB">
              <w:rPr>
                <w:sz w:val="22"/>
              </w:rPr>
              <w:t xml:space="preserve">: Clients that receive a status of </w:t>
            </w:r>
            <w:r>
              <w:rPr>
                <w:rStyle w:val="SourceCodeChar"/>
              </w:rPr>
              <w:t>sensorFailure</w:t>
            </w:r>
            <w:r w:rsidRPr="00E914CB">
              <w:rPr>
                <w:sz w:val="22"/>
              </w:rPr>
              <w:t xml:space="preserve"> </w:t>
            </w:r>
            <w:r>
              <w:rPr>
                <w:sz w:val="22"/>
              </w:rPr>
              <w:t>SHOULD</w:t>
            </w:r>
            <w:r w:rsidRPr="00E914CB">
              <w:rPr>
                <w:sz w:val="22"/>
              </w:rPr>
              <w:t xml:space="preserve"> assume that the sensor will need to be reinitialized in order to restore normal operation. </w:t>
            </w:r>
          </w:p>
        </w:tc>
      </w:tr>
      <w:tr w:rsidR="00EA6CBB" w:rsidRPr="000E131A" w:rsidTr="00EA6CBB">
        <w:tc>
          <w:tcPr>
            <w:tcW w:w="3128" w:type="dxa"/>
            <w:shd w:val="clear" w:color="auto" w:fill="FFFFFF"/>
          </w:tcPr>
          <w:p w:rsidR="00EA6CBB" w:rsidRPr="00E914CB" w:rsidRDefault="00EA6CBB" w:rsidP="00EA6CBB">
            <w:pPr>
              <w:pStyle w:val="BeforeAfterSpacing3pt"/>
              <w:jc w:val="right"/>
              <w:rPr>
                <w:i/>
                <w:sz w:val="22"/>
              </w:rPr>
            </w:pPr>
            <w:r w:rsidRPr="00E914CB">
              <w:rPr>
                <w:i/>
                <w:sz w:val="22"/>
              </w:rPr>
              <w:t>sensorBusy</w:t>
            </w:r>
          </w:p>
        </w:tc>
        <w:tc>
          <w:tcPr>
            <w:tcW w:w="6226" w:type="dxa"/>
            <w:shd w:val="clear" w:color="auto" w:fill="FFFFFF"/>
          </w:tcPr>
          <w:p w:rsidR="00EA6CBB" w:rsidRPr="00E914CB" w:rsidRDefault="00EA6CBB" w:rsidP="00EA6CBB">
            <w:pPr>
              <w:pStyle w:val="BeforeAfterSpacing3pt"/>
              <w:rPr>
                <w:sz w:val="22"/>
              </w:rPr>
            </w:pPr>
            <w:r w:rsidRPr="00E914CB">
              <w:rPr>
                <w:sz w:val="22"/>
              </w:rPr>
              <w:t xml:space="preserve">The operation could not be performed because the sensor is </w:t>
            </w:r>
            <w:r w:rsidRPr="00E914CB">
              <w:rPr>
                <w:sz w:val="22"/>
              </w:rPr>
              <w:lastRenderedPageBreak/>
              <w:t>currently performing another task.</w:t>
            </w:r>
          </w:p>
          <w:p w:rsidR="00EA6CBB" w:rsidRPr="00E914CB" w:rsidRDefault="00EA6CBB" w:rsidP="00EA6CBB">
            <w:pPr>
              <w:pStyle w:val="BeforeAfterSpacing3pt"/>
              <w:rPr>
                <w:sz w:val="22"/>
              </w:rPr>
            </w:pPr>
          </w:p>
          <w:p w:rsidR="00EA6CBB" w:rsidRPr="00E914CB" w:rsidRDefault="00EA6CBB" w:rsidP="00EA6CBB">
            <w:pPr>
              <w:pStyle w:val="BeforeAfterSpacing3pt"/>
              <w:rPr>
                <w:sz w:val="22"/>
              </w:rPr>
            </w:pPr>
            <w:r w:rsidRPr="00E914CB">
              <w:rPr>
                <w:rStyle w:val="NoteorExampleLiteral"/>
                <w:sz w:val="22"/>
              </w:rPr>
              <w:t>Note</w:t>
            </w:r>
            <w:r w:rsidRPr="00E914CB">
              <w:rPr>
                <w:sz w:val="22"/>
              </w:rPr>
              <w:t xml:space="preserve">: Services </w:t>
            </w:r>
            <w:r w:rsidRPr="00E914CB">
              <w:rPr>
                <w:i/>
                <w:sz w:val="22"/>
              </w:rPr>
              <w:t>may</w:t>
            </w:r>
            <w:r w:rsidRPr="00E914CB">
              <w:rPr>
                <w:sz w:val="22"/>
              </w:rPr>
              <w:t xml:space="preserve"> self-initiate an activity that triggers a sensorBusy result. That is, it may not be possible for a client to trace back a sensorBusy status to any particular operation. An automated self-check, heartbeat, or other activity such as a data transfer </w:t>
            </w:r>
            <w:r w:rsidRPr="00E914CB">
              <w:rPr>
                <w:i/>
                <w:sz w:val="22"/>
              </w:rPr>
              <w:t>may</w:t>
            </w:r>
            <w:r w:rsidRPr="00E914CB">
              <w:rPr>
                <w:sz w:val="22"/>
              </w:rPr>
              <w:t xml:space="preserve"> place the target biometric sensor into a “busy” mode.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_Ref284591070 \r \h  \* MERGEFORMAT </w:instrText>
            </w:r>
            <w:r w:rsidRPr="00E914CB">
              <w:rPr>
                <w:rFonts w:ascii="Generis Sans Com" w:hAnsi="Generis Sans Com"/>
                <w:sz w:val="22"/>
              </w:rPr>
            </w:r>
            <w:r w:rsidRPr="00E914CB">
              <w:rPr>
                <w:rFonts w:ascii="Generis Sans Com" w:hAnsi="Generis Sans Com"/>
                <w:sz w:val="22"/>
              </w:rPr>
              <w:fldChar w:fldCharType="separate"/>
            </w:r>
            <w:r w:rsidR="00542FD0">
              <w:rPr>
                <w:rFonts w:ascii="Generis Sans Com" w:hAnsi="Generis Sans Com"/>
                <w:sz w:val="22"/>
              </w:rPr>
              <w:t>6.16.2.2</w:t>
            </w:r>
            <w:r w:rsidRPr="00E914CB">
              <w:rPr>
                <w:rFonts w:ascii="Generis Sans Com" w:hAnsi="Generis Sans Com"/>
                <w:sz w:val="22"/>
              </w:rPr>
              <w:fldChar w:fldCharType="end"/>
            </w:r>
            <w:r w:rsidRPr="00E914CB">
              <w:rPr>
                <w:sz w:val="22"/>
              </w:rPr>
              <w:t xml:space="preserve"> for information about post-acquisition processing.)</w:t>
            </w:r>
          </w:p>
        </w:tc>
      </w:tr>
      <w:tr w:rsidR="00EA6CBB" w:rsidRPr="000E131A" w:rsidTr="00EA6CBB">
        <w:tc>
          <w:tcPr>
            <w:tcW w:w="3128" w:type="dxa"/>
            <w:shd w:val="clear" w:color="auto" w:fill="DBE5F1" w:themeFill="accent1" w:themeFillTint="33"/>
          </w:tcPr>
          <w:p w:rsidR="00EA6CBB" w:rsidRPr="00E914CB" w:rsidRDefault="00EA6CBB" w:rsidP="00EA6CBB">
            <w:pPr>
              <w:pStyle w:val="BeforeAfterSpacing3pt"/>
              <w:jc w:val="right"/>
              <w:rPr>
                <w:i/>
                <w:sz w:val="22"/>
              </w:rPr>
            </w:pPr>
            <w:r w:rsidRPr="00E914CB">
              <w:rPr>
                <w:i/>
                <w:sz w:val="22"/>
              </w:rPr>
              <w:lastRenderedPageBreak/>
              <w:t>lockNotHeld</w:t>
            </w:r>
          </w:p>
        </w:tc>
        <w:tc>
          <w:tcPr>
            <w:tcW w:w="6226" w:type="dxa"/>
            <w:shd w:val="clear" w:color="auto" w:fill="DBE5F1" w:themeFill="accent1" w:themeFillTint="33"/>
          </w:tcPr>
          <w:p w:rsidR="00EA6CBB" w:rsidRPr="00E914CB" w:rsidRDefault="00EA6CBB" w:rsidP="00EA6CBB">
            <w:pPr>
              <w:pStyle w:val="BeforeAfterSpacing3pt"/>
              <w:rPr>
                <w:sz w:val="22"/>
              </w:rPr>
            </w:pPr>
            <w:r w:rsidRPr="00E914CB">
              <w:rPr>
                <w:sz w:val="22"/>
              </w:rPr>
              <w:t xml:space="preserve">The operation could not be performed because the client does not hold the lock. </w:t>
            </w:r>
          </w:p>
          <w:p w:rsidR="00EA6CBB" w:rsidRPr="00E914CB" w:rsidRDefault="00EA6CBB" w:rsidP="00EA6CBB">
            <w:pPr>
              <w:pStyle w:val="BeforeAfterSpacing3pt"/>
              <w:rPr>
                <w:rStyle w:val="NoteorExampleLiteral"/>
                <w:sz w:val="22"/>
              </w:rPr>
            </w:pPr>
          </w:p>
          <w:p w:rsidR="00EA6CBB" w:rsidRPr="00E914CB" w:rsidRDefault="00EA6CBB" w:rsidP="00EA6CBB">
            <w:pPr>
              <w:pStyle w:val="BeforeAfterSpacing3pt"/>
              <w:rPr>
                <w:sz w:val="22"/>
              </w:rPr>
            </w:pPr>
            <w:r w:rsidRPr="00E914CB">
              <w:rPr>
                <w:rStyle w:val="NoteorExampleLiteral"/>
                <w:sz w:val="22"/>
              </w:rPr>
              <w:t>Note</w:t>
            </w:r>
            <w:r w:rsidRPr="00E914CB">
              <w:rPr>
                <w:sz w:val="22"/>
              </w:rPr>
              <w:t>: This status implies that at the time the lock was queried, no other client currently held the lock. However, this is not a guarantee that any subsequent attempts to obtain the lock will succeed.</w:t>
            </w:r>
          </w:p>
        </w:tc>
      </w:tr>
      <w:tr w:rsidR="00EA6CBB" w:rsidRPr="000E131A" w:rsidTr="00EA6CBB">
        <w:tc>
          <w:tcPr>
            <w:tcW w:w="3128" w:type="dxa"/>
            <w:shd w:val="clear" w:color="auto" w:fill="FFFFFF"/>
          </w:tcPr>
          <w:p w:rsidR="00EA6CBB" w:rsidRPr="00E914CB" w:rsidRDefault="00EA6CBB" w:rsidP="00EA6CBB">
            <w:pPr>
              <w:pStyle w:val="BeforeAfterSpacing3pt"/>
              <w:jc w:val="right"/>
              <w:rPr>
                <w:i/>
                <w:sz w:val="22"/>
              </w:rPr>
            </w:pPr>
            <w:r w:rsidRPr="00E914CB">
              <w:rPr>
                <w:i/>
                <w:sz w:val="22"/>
              </w:rPr>
              <w:t>lockHeldByAnother</w:t>
            </w:r>
          </w:p>
        </w:tc>
        <w:tc>
          <w:tcPr>
            <w:tcW w:w="6226" w:type="dxa"/>
            <w:shd w:val="clear" w:color="auto" w:fill="FFFFFF"/>
          </w:tcPr>
          <w:p w:rsidR="00EA6CBB" w:rsidRPr="00E914CB" w:rsidRDefault="00EA6CBB" w:rsidP="00EA6CBB">
            <w:pPr>
              <w:pStyle w:val="BeforeAfterSpacing3pt"/>
              <w:rPr>
                <w:sz w:val="22"/>
              </w:rPr>
            </w:pPr>
            <w:r w:rsidRPr="00E914CB">
              <w:rPr>
                <w:sz w:val="22"/>
              </w:rPr>
              <w:t>The operation could not be performed because another client currently holds the lock.</w:t>
            </w:r>
          </w:p>
        </w:tc>
      </w:tr>
      <w:tr w:rsidR="00EA6CBB" w:rsidRPr="000E131A" w:rsidTr="00EA6CBB">
        <w:tc>
          <w:tcPr>
            <w:tcW w:w="3128" w:type="dxa"/>
            <w:shd w:val="clear" w:color="auto" w:fill="DBE5F1" w:themeFill="accent1" w:themeFillTint="33"/>
          </w:tcPr>
          <w:p w:rsidR="00EA6CBB" w:rsidRPr="00E914CB" w:rsidRDefault="00EA6CBB" w:rsidP="00EA6CBB">
            <w:pPr>
              <w:pStyle w:val="BeforeAfterSpacing3pt"/>
              <w:jc w:val="right"/>
              <w:rPr>
                <w:i/>
                <w:sz w:val="22"/>
              </w:rPr>
            </w:pPr>
            <w:r w:rsidRPr="00E914CB">
              <w:rPr>
                <w:i/>
                <w:sz w:val="22"/>
              </w:rPr>
              <w:t>canceled</w:t>
            </w:r>
          </w:p>
        </w:tc>
        <w:tc>
          <w:tcPr>
            <w:tcW w:w="6226" w:type="dxa"/>
            <w:shd w:val="clear" w:color="auto" w:fill="DBE5F1" w:themeFill="accent1" w:themeFillTint="33"/>
          </w:tcPr>
          <w:p w:rsidR="00EA6CBB" w:rsidRPr="00E914CB" w:rsidRDefault="00EA6CBB" w:rsidP="00EA6CBB">
            <w:pPr>
              <w:pStyle w:val="BeforeAfterSpacing3pt"/>
              <w:rPr>
                <w:sz w:val="22"/>
              </w:rPr>
            </w:pPr>
            <w:r w:rsidRPr="00E914CB">
              <w:rPr>
                <w:sz w:val="22"/>
              </w:rPr>
              <w:t>The operation was canceled.</w:t>
            </w:r>
          </w:p>
          <w:p w:rsidR="00EA6CBB" w:rsidRPr="00E914CB" w:rsidRDefault="00EA6CBB" w:rsidP="00EA6CBB">
            <w:pPr>
              <w:pStyle w:val="BeforeAfterSpacing3pt"/>
              <w:rPr>
                <w:sz w:val="22"/>
              </w:rPr>
            </w:pPr>
          </w:p>
          <w:p w:rsidR="00EA6CBB" w:rsidRPr="00E914CB" w:rsidRDefault="00EA6CBB" w:rsidP="00EA6CBB">
            <w:pPr>
              <w:pStyle w:val="BeforeAfterSpacing3pt"/>
              <w:rPr>
                <w:sz w:val="22"/>
              </w:rPr>
            </w:pPr>
            <w:r w:rsidRPr="00E914CB">
              <w:rPr>
                <w:b/>
                <w:sz w:val="22"/>
              </w:rPr>
              <w:t>NOTE</w:t>
            </w:r>
            <w:r w:rsidRPr="00E914CB">
              <w:rPr>
                <w:sz w:val="22"/>
              </w:rPr>
              <w:t xml:space="preserve">: A sensor service </w:t>
            </w:r>
            <w:r w:rsidRPr="00E914CB">
              <w:rPr>
                <w:i/>
                <w:sz w:val="22"/>
              </w:rPr>
              <w:t>may</w:t>
            </w:r>
            <w:r w:rsidRPr="00E914CB">
              <w:rPr>
                <w:sz w:val="22"/>
              </w:rPr>
              <w:t xml:space="preserve"> cancel its own operation, for example, if an operation is taking too long. This can happen if a service maintains its own internal timeout that is shorter than a sensor timeout.</w:t>
            </w:r>
          </w:p>
        </w:tc>
      </w:tr>
      <w:tr w:rsidR="00EA6CBB" w:rsidRPr="000E131A" w:rsidTr="00EA6CBB">
        <w:tc>
          <w:tcPr>
            <w:tcW w:w="3128" w:type="dxa"/>
            <w:shd w:val="clear" w:color="auto" w:fill="FFFFFF" w:themeFill="background1"/>
          </w:tcPr>
          <w:p w:rsidR="00EA6CBB" w:rsidRPr="00E914CB" w:rsidRDefault="00EA6CBB" w:rsidP="00EA6CBB">
            <w:pPr>
              <w:pStyle w:val="BeforeAfterSpacing3pt"/>
              <w:jc w:val="right"/>
              <w:rPr>
                <w:i/>
                <w:sz w:val="22"/>
              </w:rPr>
            </w:pPr>
            <w:r w:rsidRPr="00E914CB">
              <w:rPr>
                <w:i/>
                <w:sz w:val="22"/>
              </w:rPr>
              <w:t>canceledWithSensorFailure</w:t>
            </w:r>
          </w:p>
        </w:tc>
        <w:tc>
          <w:tcPr>
            <w:tcW w:w="6226" w:type="dxa"/>
            <w:shd w:val="clear" w:color="auto" w:fill="FFFFFF" w:themeFill="background1"/>
          </w:tcPr>
          <w:p w:rsidR="00EA6CBB" w:rsidRPr="00E914CB" w:rsidRDefault="00EA6CBB" w:rsidP="00EA6CBB">
            <w:pPr>
              <w:pStyle w:val="BeforeAfterSpacing3pt"/>
              <w:rPr>
                <w:sz w:val="22"/>
              </w:rPr>
            </w:pPr>
            <w:r w:rsidRPr="00E914CB">
              <w:rPr>
                <w:sz w:val="22"/>
              </w:rPr>
              <w:t>The operation was canceled, but during (and perhaps because of) cancellation, a sensor failure occurred.</w:t>
            </w:r>
          </w:p>
          <w:p w:rsidR="00EA6CBB" w:rsidRPr="00E914CB" w:rsidRDefault="00EA6CBB" w:rsidP="00EA6CBB">
            <w:pPr>
              <w:pStyle w:val="BeforeAfterSpacing3pt"/>
              <w:rPr>
                <w:sz w:val="22"/>
              </w:rPr>
            </w:pPr>
          </w:p>
          <w:p w:rsidR="00EA6CBB" w:rsidRPr="00E914CB" w:rsidRDefault="00EA6CBB" w:rsidP="00EA6CBB">
            <w:pPr>
              <w:pStyle w:val="BeforeAfterSpacing3pt"/>
              <w:rPr>
                <w:sz w:val="22"/>
              </w:rPr>
            </w:pPr>
            <w:r w:rsidRPr="00E914CB">
              <w:rPr>
                <w:sz w:val="22"/>
              </w:rPr>
              <w:t xml:space="preserve">This particular status accommodates for hardware that may not natively support cancellation. </w:t>
            </w:r>
          </w:p>
        </w:tc>
      </w:tr>
      <w:tr w:rsidR="00EA6CBB" w:rsidRPr="000E131A" w:rsidTr="00EA6CBB">
        <w:trPr>
          <w:trHeight w:val="72"/>
        </w:trPr>
        <w:tc>
          <w:tcPr>
            <w:tcW w:w="3128" w:type="dxa"/>
            <w:shd w:val="clear" w:color="auto" w:fill="DBE5F1"/>
          </w:tcPr>
          <w:p w:rsidR="00EA6CBB" w:rsidRPr="00E914CB" w:rsidRDefault="00EA6CBB" w:rsidP="00EA6CBB">
            <w:pPr>
              <w:pStyle w:val="BeforeAfterSpacing3pt"/>
              <w:jc w:val="right"/>
              <w:rPr>
                <w:i/>
                <w:sz w:val="22"/>
              </w:rPr>
            </w:pPr>
            <w:r w:rsidRPr="00E914CB">
              <w:rPr>
                <w:i/>
                <w:sz w:val="22"/>
              </w:rPr>
              <w:t>unsupported</w:t>
            </w:r>
          </w:p>
        </w:tc>
        <w:tc>
          <w:tcPr>
            <w:tcW w:w="6226" w:type="dxa"/>
            <w:shd w:val="clear" w:color="auto" w:fill="DBE5F1"/>
          </w:tcPr>
          <w:p w:rsidR="00EA6CBB" w:rsidRPr="00E914CB" w:rsidRDefault="00EA6CBB" w:rsidP="00EA6CBB">
            <w:pPr>
              <w:pStyle w:val="BeforeAfterSpacing3pt"/>
              <w:rPr>
                <w:sz w:val="22"/>
              </w:rPr>
            </w:pPr>
            <w:r w:rsidRPr="00E914CB">
              <w:rPr>
                <w:sz w:val="22"/>
              </w:rPr>
              <w:t xml:space="preserve">The service does not support the requested operation.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_Ref284581998 \r \h  \* MERGEFORMAT </w:instrText>
            </w:r>
            <w:r w:rsidRPr="00E914CB">
              <w:rPr>
                <w:rFonts w:ascii="Generis Sans Com" w:hAnsi="Generis Sans Com"/>
                <w:sz w:val="22"/>
              </w:rPr>
            </w:r>
            <w:r w:rsidRPr="00E914CB">
              <w:rPr>
                <w:rFonts w:ascii="Generis Sans Com" w:hAnsi="Generis Sans Com"/>
                <w:sz w:val="22"/>
              </w:rPr>
              <w:fldChar w:fldCharType="separate"/>
            </w:r>
            <w:r w:rsidR="00542FD0">
              <w:rPr>
                <w:rFonts w:ascii="Generis Sans Com" w:hAnsi="Generis Sans Com"/>
                <w:sz w:val="22"/>
              </w:rPr>
              <w:t>6.1.2</w:t>
            </w:r>
            <w:r w:rsidRPr="00E914CB">
              <w:rPr>
                <w:rFonts w:ascii="Generis Sans Com" w:hAnsi="Generis Sans Com"/>
                <w:sz w:val="22"/>
              </w:rPr>
              <w:fldChar w:fldCharType="end"/>
            </w:r>
            <w:r w:rsidRPr="00E914CB">
              <w:rPr>
                <w:rFonts w:ascii="Generis Sans Com" w:hAnsi="Generis Sans Com"/>
                <w:sz w:val="22"/>
              </w:rPr>
              <w:t xml:space="preserve"> </w:t>
            </w:r>
            <w:r w:rsidRPr="0090356B">
              <w:rPr>
                <w:rFonts w:cs="Arial"/>
                <w:sz w:val="22"/>
              </w:rPr>
              <w:t>for information on parameter failures.)</w:t>
            </w:r>
          </w:p>
        </w:tc>
      </w:tr>
      <w:tr w:rsidR="00EA6CBB" w:rsidRPr="000E131A" w:rsidTr="00EA6CBB">
        <w:tc>
          <w:tcPr>
            <w:tcW w:w="3128" w:type="dxa"/>
            <w:shd w:val="clear" w:color="auto" w:fill="FFFFFF"/>
          </w:tcPr>
          <w:p w:rsidR="00EA6CBB" w:rsidRPr="00E914CB" w:rsidRDefault="00EA6CBB" w:rsidP="00EA6CBB">
            <w:pPr>
              <w:pStyle w:val="BeforeAfterSpacing3pt"/>
              <w:jc w:val="right"/>
              <w:rPr>
                <w:i/>
                <w:sz w:val="22"/>
              </w:rPr>
            </w:pPr>
            <w:r w:rsidRPr="00E914CB">
              <w:rPr>
                <w:i/>
                <w:sz w:val="22"/>
              </w:rPr>
              <w:t>badValue</w:t>
            </w:r>
          </w:p>
        </w:tc>
        <w:tc>
          <w:tcPr>
            <w:tcW w:w="6226" w:type="dxa"/>
            <w:shd w:val="clear" w:color="auto" w:fill="FFFFFF"/>
          </w:tcPr>
          <w:p w:rsidR="00EA6CBB" w:rsidRPr="00E914CB" w:rsidRDefault="00EA6CBB" w:rsidP="00EA6CBB">
            <w:pPr>
              <w:pStyle w:val="BeforeAfterSpacing3pt"/>
              <w:rPr>
                <w:sz w:val="22"/>
              </w:rPr>
            </w:pPr>
            <w:r w:rsidRPr="00E914CB">
              <w:rPr>
                <w:sz w:val="22"/>
              </w:rPr>
              <w:t xml:space="preserve">The operation could not be performed because a value provided for a particular parameter was either (a) an incompatible type or (b) outside of an acceptable range.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_Ref284581998 \r \h  \* MERGEFORMAT </w:instrText>
            </w:r>
            <w:r w:rsidRPr="00E914CB">
              <w:rPr>
                <w:rFonts w:ascii="Generis Sans Com" w:hAnsi="Generis Sans Com"/>
                <w:sz w:val="22"/>
              </w:rPr>
            </w:r>
            <w:r w:rsidRPr="00E914CB">
              <w:rPr>
                <w:rFonts w:ascii="Generis Sans Com" w:hAnsi="Generis Sans Com"/>
                <w:sz w:val="22"/>
              </w:rPr>
              <w:fldChar w:fldCharType="separate"/>
            </w:r>
            <w:r w:rsidR="00542FD0">
              <w:rPr>
                <w:rFonts w:ascii="Generis Sans Com" w:hAnsi="Generis Sans Com"/>
                <w:sz w:val="22"/>
              </w:rPr>
              <w:t>6.1.2</w:t>
            </w:r>
            <w:r w:rsidRPr="00E914CB">
              <w:rPr>
                <w:rFonts w:ascii="Generis Sans Com" w:hAnsi="Generis Sans Com"/>
                <w:sz w:val="22"/>
              </w:rPr>
              <w:fldChar w:fldCharType="end"/>
            </w:r>
            <w:r w:rsidRPr="00E914CB">
              <w:rPr>
                <w:rFonts w:ascii="Generis Sans Com" w:hAnsi="Generis Sans Com"/>
                <w:sz w:val="22"/>
              </w:rPr>
              <w:t xml:space="preserve"> </w:t>
            </w:r>
            <w:r w:rsidRPr="0090356B">
              <w:rPr>
                <w:rFonts w:cs="Arial"/>
                <w:sz w:val="22"/>
              </w:rPr>
              <w:t>for information on parameter failures.)</w:t>
            </w:r>
          </w:p>
        </w:tc>
      </w:tr>
      <w:tr w:rsidR="00EA6CBB" w:rsidRPr="000E131A" w:rsidTr="00EA6CBB">
        <w:tc>
          <w:tcPr>
            <w:tcW w:w="3128" w:type="dxa"/>
            <w:shd w:val="clear" w:color="auto" w:fill="DBE5F1"/>
          </w:tcPr>
          <w:p w:rsidR="00EA6CBB" w:rsidRPr="00E914CB" w:rsidRDefault="00EA6CBB" w:rsidP="00EA6CBB">
            <w:pPr>
              <w:pStyle w:val="BeforeAfterSpacing3pt"/>
              <w:jc w:val="right"/>
              <w:rPr>
                <w:i/>
                <w:sz w:val="22"/>
              </w:rPr>
            </w:pPr>
            <w:r w:rsidRPr="00E914CB">
              <w:rPr>
                <w:i/>
                <w:sz w:val="22"/>
              </w:rPr>
              <w:t>noSuchParameter</w:t>
            </w:r>
          </w:p>
        </w:tc>
        <w:tc>
          <w:tcPr>
            <w:tcW w:w="6226" w:type="dxa"/>
            <w:shd w:val="clear" w:color="auto" w:fill="DBE5F1"/>
          </w:tcPr>
          <w:p w:rsidR="00EA6CBB" w:rsidRPr="00E914CB" w:rsidRDefault="00EA6CBB" w:rsidP="00EA6CBB">
            <w:pPr>
              <w:pStyle w:val="BeforeAfterSpacing3pt"/>
              <w:rPr>
                <w:sz w:val="22"/>
              </w:rPr>
            </w:pPr>
            <w:r w:rsidRPr="00E914CB">
              <w:rPr>
                <w:sz w:val="22"/>
              </w:rPr>
              <w:t xml:space="preserve">The operation could not be performed because the service did not recognize the name of a provided parameter.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_Ref284581998 \r \h  \* MERGEFORMAT </w:instrText>
            </w:r>
            <w:r w:rsidRPr="00E914CB">
              <w:rPr>
                <w:rFonts w:ascii="Generis Sans Com" w:hAnsi="Generis Sans Com"/>
                <w:sz w:val="22"/>
              </w:rPr>
            </w:r>
            <w:r w:rsidRPr="00E914CB">
              <w:rPr>
                <w:rFonts w:ascii="Generis Sans Com" w:hAnsi="Generis Sans Com"/>
                <w:sz w:val="22"/>
              </w:rPr>
              <w:fldChar w:fldCharType="separate"/>
            </w:r>
            <w:r w:rsidR="00542FD0">
              <w:rPr>
                <w:rFonts w:ascii="Generis Sans Com" w:hAnsi="Generis Sans Com"/>
                <w:sz w:val="22"/>
              </w:rPr>
              <w:t>6.1.2</w:t>
            </w:r>
            <w:r w:rsidRPr="00E914CB">
              <w:rPr>
                <w:rFonts w:ascii="Generis Sans Com" w:hAnsi="Generis Sans Com"/>
                <w:sz w:val="22"/>
              </w:rPr>
              <w:fldChar w:fldCharType="end"/>
            </w:r>
            <w:r w:rsidRPr="00E914CB">
              <w:rPr>
                <w:rFonts w:ascii="Generis Sans Com" w:hAnsi="Generis Sans Com"/>
                <w:sz w:val="22"/>
              </w:rPr>
              <w:t xml:space="preserve"> </w:t>
            </w:r>
            <w:r w:rsidRPr="0090356B">
              <w:rPr>
                <w:rFonts w:cs="Arial"/>
                <w:sz w:val="22"/>
              </w:rPr>
              <w:t>for information on parameter failures.)</w:t>
            </w:r>
          </w:p>
        </w:tc>
      </w:tr>
      <w:tr w:rsidR="00EA6CBB" w:rsidRPr="000E131A" w:rsidTr="00EA6CBB">
        <w:tc>
          <w:tcPr>
            <w:tcW w:w="3128" w:type="dxa"/>
            <w:shd w:val="clear" w:color="auto" w:fill="FFFFFF"/>
          </w:tcPr>
          <w:p w:rsidR="00EA6CBB" w:rsidRPr="00E914CB" w:rsidRDefault="00EA6CBB" w:rsidP="00EA6CBB">
            <w:pPr>
              <w:pStyle w:val="BeforeAfterSpacing3pt"/>
              <w:jc w:val="right"/>
              <w:rPr>
                <w:i/>
                <w:sz w:val="22"/>
              </w:rPr>
            </w:pPr>
            <w:r w:rsidRPr="00E914CB">
              <w:rPr>
                <w:i/>
                <w:sz w:val="22"/>
              </w:rPr>
              <w:t>invalidId</w:t>
            </w:r>
          </w:p>
        </w:tc>
        <w:tc>
          <w:tcPr>
            <w:tcW w:w="6226" w:type="dxa"/>
            <w:shd w:val="clear" w:color="auto" w:fill="FFFFFF"/>
          </w:tcPr>
          <w:p w:rsidR="00EA6CBB" w:rsidRPr="00E914CB" w:rsidRDefault="00EA6CBB" w:rsidP="00EA6CBB">
            <w:pPr>
              <w:pStyle w:val="BeforeAfterSpacing3pt"/>
              <w:rPr>
                <w:sz w:val="22"/>
              </w:rPr>
            </w:pPr>
            <w:r w:rsidRPr="00E914CB">
              <w:rPr>
                <w:sz w:val="22"/>
              </w:rPr>
              <w:t>The provided id is not valid. This can occur if the client provides a (session or capture) id that is either:</w:t>
            </w:r>
          </w:p>
          <w:p w:rsidR="00EA6CBB" w:rsidRPr="00E914CB" w:rsidRDefault="00EA6CBB" w:rsidP="00EA6CBB">
            <w:pPr>
              <w:pStyle w:val="BeforeAfterSpacing3pt"/>
              <w:rPr>
                <w:sz w:val="22"/>
              </w:rPr>
            </w:pPr>
            <w:r w:rsidRPr="00E914CB">
              <w:rPr>
                <w:sz w:val="22"/>
              </w:rPr>
              <w:t>unknown to the server (i.e., does not correspond to a known registration or capture result), or</w:t>
            </w:r>
          </w:p>
          <w:p w:rsidR="00EA6CBB" w:rsidRPr="00E914CB" w:rsidRDefault="00EA6CBB" w:rsidP="00EA6CBB">
            <w:pPr>
              <w:pStyle w:val="BeforeAfterSpacing3pt"/>
              <w:rPr>
                <w:sz w:val="22"/>
              </w:rPr>
            </w:pPr>
            <w:r w:rsidRPr="00E914CB">
              <w:rPr>
                <w:sz w:val="22"/>
              </w:rPr>
              <w:t>the session has been closed by the service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_Ref280249726 \r \h  \* MERGEFORMAT </w:instrText>
            </w:r>
            <w:r w:rsidRPr="00E914CB">
              <w:rPr>
                <w:rFonts w:ascii="Generis Sans Com" w:hAnsi="Generis Sans Com"/>
                <w:sz w:val="22"/>
              </w:rPr>
            </w:r>
            <w:r w:rsidRPr="00E914CB">
              <w:rPr>
                <w:rFonts w:ascii="Generis Sans Com" w:hAnsi="Generis Sans Com"/>
                <w:sz w:val="22"/>
              </w:rPr>
              <w:fldChar w:fldCharType="separate"/>
            </w:r>
            <w:r w:rsidR="00542FD0">
              <w:rPr>
                <w:rFonts w:ascii="Generis Sans Com" w:hAnsi="Generis Sans Com"/>
                <w:sz w:val="22"/>
              </w:rPr>
              <w:t>6.4.2.1</w:t>
            </w:r>
            <w:r w:rsidRPr="00E914CB">
              <w:rPr>
                <w:rFonts w:ascii="Generis Sans Com" w:hAnsi="Generis Sans Com"/>
                <w:sz w:val="22"/>
              </w:rPr>
              <w:fldChar w:fldCharType="end"/>
            </w:r>
            <w:r w:rsidRPr="00E914CB">
              <w:rPr>
                <w:sz w:val="22"/>
              </w:rPr>
              <w:t>)</w:t>
            </w:r>
          </w:p>
          <w:p w:rsidR="00EA6CBB" w:rsidRPr="00E914CB" w:rsidRDefault="00EA6CBB" w:rsidP="00EA6CBB">
            <w:pPr>
              <w:pStyle w:val="BeforeAfterSpacing3pt"/>
              <w:rPr>
                <w:sz w:val="22"/>
              </w:rPr>
            </w:pPr>
            <w:r w:rsidRPr="00E914CB">
              <w:rPr>
                <w:sz w:val="22"/>
              </w:rPr>
              <w:t xml:space="preserve">(See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_Ref284581998 \r \h  \* MERGEFORMAT </w:instrText>
            </w:r>
            <w:r w:rsidRPr="00E914CB">
              <w:rPr>
                <w:rFonts w:ascii="Generis Sans Com" w:hAnsi="Generis Sans Com"/>
                <w:sz w:val="22"/>
              </w:rPr>
            </w:r>
            <w:r w:rsidRPr="00E914CB">
              <w:rPr>
                <w:rFonts w:ascii="Generis Sans Com" w:hAnsi="Generis Sans Com"/>
                <w:sz w:val="22"/>
              </w:rPr>
              <w:fldChar w:fldCharType="separate"/>
            </w:r>
            <w:r w:rsidR="00542FD0">
              <w:rPr>
                <w:rFonts w:ascii="Generis Sans Com" w:hAnsi="Generis Sans Com"/>
                <w:sz w:val="22"/>
              </w:rPr>
              <w:t>6.1.2</w:t>
            </w:r>
            <w:r w:rsidRPr="00E914CB">
              <w:rPr>
                <w:rFonts w:ascii="Generis Sans Com" w:hAnsi="Generis Sans Com"/>
                <w:sz w:val="22"/>
              </w:rPr>
              <w:fldChar w:fldCharType="end"/>
            </w:r>
            <w:r w:rsidRPr="00E914CB">
              <w:rPr>
                <w:rFonts w:ascii="Generis Sans Com" w:hAnsi="Generis Sans Com"/>
                <w:sz w:val="22"/>
              </w:rPr>
              <w:t xml:space="preserve"> for information on parameter failures.)</w:t>
            </w:r>
          </w:p>
        </w:tc>
      </w:tr>
    </w:tbl>
    <w:p w:rsidR="00EA6CBB" w:rsidRPr="000E131A" w:rsidRDefault="00EA6CBB" w:rsidP="00EA6CBB">
      <w:pPr>
        <w:pStyle w:val="Before-spacedparagraph"/>
      </w:pPr>
      <w:bookmarkStart w:id="245" w:name="_Toc278273124"/>
      <w:r w:rsidRPr="000E131A">
        <w:lastRenderedPageBreak/>
        <w:t>Many of the permitted status values have been designed specifically to support physically separate implementations—a scenario where it is easier to distinguish between failures in the web service and failures in the biometric sensor. This is not to say that within an integrated implementation such a distinction is not possible, only that some of the status values are more relevant for physically separate versions.</w:t>
      </w:r>
    </w:p>
    <w:p w:rsidR="00EA6CBB" w:rsidRDefault="00EA6CBB" w:rsidP="00EA6CBB">
      <w:pPr>
        <w:pStyle w:val="Before-spacedparagraph"/>
      </w:pPr>
      <w:r w:rsidRPr="000E131A">
        <w:t xml:space="preserve">For example, a robust service would allow all sensor operations to be canceled with no threat of a failure. Unfortunately, not all commercial, off-the-shelf (COTS) sensors natively support cancellation. Therefore, the </w:t>
      </w:r>
      <w:r>
        <w:rPr>
          <w:i/>
        </w:rPr>
        <w:t>canceledWithSensorFailure</w:t>
      </w:r>
      <w:r w:rsidRPr="000E131A">
        <w:rPr>
          <w:i/>
        </w:rPr>
        <w:t xml:space="preserve"> </w:t>
      </w:r>
      <w:r w:rsidRPr="000E131A">
        <w:t>status is offered to accommodate this. Implementers can still offer cancellation, but have a mechanism to</w:t>
      </w:r>
      <w:r>
        <w:t xml:space="preserve"> communicate back to the client</w:t>
      </w:r>
      <w:r w:rsidRPr="000E131A">
        <w:t xml:space="preserve"> that sensor initialization might be required. </w:t>
      </w:r>
    </w:p>
    <w:p w:rsidR="00EA6CBB" w:rsidRPr="000E131A" w:rsidRDefault="00EA6CBB" w:rsidP="00EA6CBB">
      <w:pPr>
        <w:pStyle w:val="Heading2"/>
        <w:numPr>
          <w:ilvl w:val="1"/>
          <w:numId w:val="2"/>
        </w:numPr>
      </w:pPr>
      <w:bookmarkStart w:id="246" w:name="_Toc480200316"/>
      <w:bookmarkStart w:id="247" w:name="_Toc488327770"/>
      <w:bookmarkStart w:id="248" w:name="_Toc349029601"/>
      <w:bookmarkStart w:id="249" w:name="_Toc310325480"/>
      <w:bookmarkStart w:id="250" w:name="_Ref281294411"/>
      <w:bookmarkStart w:id="251" w:name="_Toc301441139"/>
      <w:bookmarkStart w:id="252" w:name="_Toc396135170"/>
      <w:bookmarkStart w:id="253" w:name="_Ref430078515"/>
      <w:bookmarkStart w:id="254" w:name="_Ref430078526"/>
      <w:bookmarkStart w:id="255" w:name="_Ref430078535"/>
      <w:bookmarkEnd w:id="245"/>
      <w:r>
        <w:t>SensorStatus</w:t>
      </w:r>
      <w:bookmarkEnd w:id="246"/>
      <w:bookmarkEnd w:id="247"/>
    </w:p>
    <w:p w:rsidR="00EA6CBB" w:rsidRPr="000E131A" w:rsidRDefault="00EA6CBB" w:rsidP="00EA6CBB">
      <w:r w:rsidRPr="000E131A">
        <w:t xml:space="preserve">The </w:t>
      </w:r>
      <w:r>
        <w:t>SensorStatus</w:t>
      </w:r>
      <w:r w:rsidRPr="000E131A">
        <w:t xml:space="preserve"> represents a common enumeration for communicating state information about a </w:t>
      </w:r>
      <w:r>
        <w:t>sensor</w:t>
      </w:r>
      <w:r w:rsidRPr="000E131A">
        <w:t>.</w:t>
      </w:r>
    </w:p>
    <w:p w:rsidR="00EA6CBB" w:rsidRPr="009C128F" w:rsidRDefault="00EA6CBB" w:rsidP="00EA6CBB">
      <w:pPr>
        <w:pStyle w:val="CodeExample"/>
      </w:pPr>
      <w:r w:rsidRPr="009C128F">
        <w:t>&lt;xs:simpleType name="</w:t>
      </w:r>
      <w:r>
        <w:t>SensorStatus</w:t>
      </w:r>
      <w:r w:rsidRPr="009C128F">
        <w:t>"&gt;</w:t>
      </w:r>
    </w:p>
    <w:p w:rsidR="00EA6CBB" w:rsidRPr="009C128F" w:rsidRDefault="00EA6CBB" w:rsidP="00EA6CBB">
      <w:pPr>
        <w:pStyle w:val="CodeExample"/>
      </w:pPr>
      <w:r w:rsidRPr="009C128F">
        <w:t xml:space="preserve">  &lt;xs:restriction base="xs:string"&gt;</w:t>
      </w:r>
    </w:p>
    <w:p w:rsidR="00EA6CBB" w:rsidRPr="009C128F" w:rsidRDefault="00EA6CBB" w:rsidP="00EA6CBB">
      <w:pPr>
        <w:pStyle w:val="CodeExample"/>
      </w:pPr>
      <w:r w:rsidRPr="009C128F">
        <w:t xml:space="preserve">    &lt;xs:enumeration value="</w:t>
      </w:r>
      <w:r w:rsidRPr="00C53BD9">
        <w:t>ready</w:t>
      </w:r>
      <w:r w:rsidRPr="009C128F">
        <w:t>"/&gt;</w:t>
      </w:r>
    </w:p>
    <w:p w:rsidR="00EA6CBB" w:rsidRPr="009C128F" w:rsidRDefault="00EA6CBB" w:rsidP="00EA6CBB">
      <w:pPr>
        <w:pStyle w:val="CodeExample"/>
      </w:pPr>
      <w:r w:rsidRPr="009C128F">
        <w:t xml:space="preserve">    &lt;xs:enumeration value="</w:t>
      </w:r>
      <w:r w:rsidRPr="00C53BD9">
        <w:t>initializing</w:t>
      </w:r>
      <w:r w:rsidRPr="009C128F">
        <w:t>"/&gt;</w:t>
      </w:r>
    </w:p>
    <w:p w:rsidR="00EA6CBB" w:rsidRPr="009C128F" w:rsidRDefault="00EA6CBB" w:rsidP="00EA6CBB">
      <w:pPr>
        <w:pStyle w:val="CodeExample"/>
      </w:pPr>
      <w:r w:rsidRPr="009C128F">
        <w:t xml:space="preserve">    &lt;xs:enumeration value="</w:t>
      </w:r>
      <w:r w:rsidRPr="00C53BD9">
        <w:t>configuring</w:t>
      </w:r>
      <w:r w:rsidRPr="009C128F">
        <w:t>"/&gt;</w:t>
      </w:r>
    </w:p>
    <w:p w:rsidR="00EA6CBB" w:rsidRPr="009C128F" w:rsidRDefault="00EA6CBB" w:rsidP="00EA6CBB">
      <w:pPr>
        <w:pStyle w:val="CodeExample"/>
      </w:pPr>
      <w:r w:rsidRPr="009C128F">
        <w:t xml:space="preserve">    &lt;xs:enumeration value="</w:t>
      </w:r>
      <w:r w:rsidRPr="00C53BD9">
        <w:t>capturing</w:t>
      </w:r>
      <w:r w:rsidRPr="009C128F">
        <w:t>"/&gt;</w:t>
      </w:r>
    </w:p>
    <w:p w:rsidR="00EA6CBB" w:rsidRDefault="00EA6CBB" w:rsidP="00EA6CBB">
      <w:pPr>
        <w:pStyle w:val="CodeExample"/>
      </w:pPr>
      <w:r w:rsidRPr="009C128F">
        <w:t xml:space="preserve">    &lt;xs:enumeration value="</w:t>
      </w:r>
      <w:r w:rsidRPr="00C53BD9">
        <w:t>uninitializing</w:t>
      </w:r>
      <w:r w:rsidRPr="009C128F">
        <w:t>"/&gt;</w:t>
      </w:r>
    </w:p>
    <w:p w:rsidR="00EA6CBB" w:rsidRDefault="00EA6CBB" w:rsidP="00EA6CBB">
      <w:pPr>
        <w:pStyle w:val="CodeExample"/>
      </w:pPr>
      <w:r w:rsidRPr="009C128F">
        <w:t xml:space="preserve">    &lt;xs:enumeration value="</w:t>
      </w:r>
      <w:r w:rsidRPr="00C53BD9">
        <w:t>canceling</w:t>
      </w:r>
      <w:r w:rsidRPr="009C128F">
        <w:t>"/&gt;</w:t>
      </w:r>
    </w:p>
    <w:p w:rsidR="00EA6CBB" w:rsidRDefault="00EA6CBB" w:rsidP="00EA6CBB">
      <w:pPr>
        <w:pStyle w:val="CodeExample"/>
      </w:pPr>
      <w:r w:rsidRPr="009C128F">
        <w:t xml:space="preserve">  &lt;/xs:restriction&gt;</w:t>
      </w:r>
    </w:p>
    <w:p w:rsidR="00EA6CBB" w:rsidRPr="000E131A" w:rsidRDefault="00EA6CBB" w:rsidP="00EA6CBB">
      <w:pPr>
        <w:pStyle w:val="CodeExample"/>
      </w:pPr>
      <w:r w:rsidRPr="009C128F">
        <w:t>&lt;/xs:simpleType&gt;</w:t>
      </w:r>
    </w:p>
    <w:p w:rsidR="00EA6CBB" w:rsidRPr="000E131A" w:rsidRDefault="00EA6CBB" w:rsidP="00EA6CBB">
      <w:pPr>
        <w:pStyle w:val="Heading4"/>
        <w:numPr>
          <w:ilvl w:val="3"/>
          <w:numId w:val="2"/>
        </w:numPr>
      </w:pPr>
      <w:bookmarkStart w:id="256" w:name="_Toc480200317"/>
      <w:bookmarkStart w:id="257" w:name="_Toc488327771"/>
      <w:r w:rsidRPr="000E131A">
        <w:t>Definitions</w:t>
      </w:r>
      <w:bookmarkEnd w:id="256"/>
      <w:bookmarkEnd w:id="257"/>
    </w:p>
    <w:p w:rsidR="00EA6CBB" w:rsidRPr="000E131A" w:rsidRDefault="00EA6CBB" w:rsidP="00EA6CBB">
      <w:r w:rsidRPr="000E131A">
        <w:t xml:space="preserve">The following table defines all of the potential values for the </w:t>
      </w:r>
      <w:r>
        <w:t>Status</w:t>
      </w:r>
      <w:r w:rsidRPr="000E131A">
        <w:t xml:space="preserve"> enumeration.</w:t>
      </w:r>
    </w:p>
    <w:tbl>
      <w:tblPr>
        <w:tblW w:w="0" w:type="auto"/>
        <w:tblBorders>
          <w:top w:val="single" w:sz="2" w:space="0" w:color="DBE5F1"/>
          <w:left w:val="single" w:sz="2" w:space="0" w:color="DBE5F1"/>
          <w:bottom w:val="single" w:sz="2" w:space="0" w:color="DBE5F1"/>
          <w:right w:val="single" w:sz="2" w:space="0" w:color="DBE5F1"/>
        </w:tblBorders>
        <w:tblLook w:val="0420" w:firstRow="1" w:lastRow="0" w:firstColumn="0" w:lastColumn="0" w:noHBand="0" w:noVBand="1"/>
      </w:tblPr>
      <w:tblGrid>
        <w:gridCol w:w="2688"/>
        <w:gridCol w:w="6666"/>
      </w:tblGrid>
      <w:tr w:rsidR="00EA6CBB" w:rsidRPr="000E131A" w:rsidTr="00EA6CBB">
        <w:tc>
          <w:tcPr>
            <w:tcW w:w="2688" w:type="dxa"/>
            <w:shd w:val="clear" w:color="auto" w:fill="1F497D"/>
          </w:tcPr>
          <w:p w:rsidR="00EA6CBB" w:rsidRPr="00E914CB" w:rsidRDefault="00EA6CBB" w:rsidP="00EA6CBB">
            <w:pPr>
              <w:jc w:val="right"/>
              <w:rPr>
                <w:rFonts w:eastAsia="Generis Sans Com"/>
                <w:b/>
                <w:color w:val="FFFFFF"/>
                <w:sz w:val="22"/>
                <w:szCs w:val="22"/>
              </w:rPr>
            </w:pPr>
            <w:r w:rsidRPr="00E914CB">
              <w:rPr>
                <w:rFonts w:eastAsia="Generis Sans Com"/>
                <w:b/>
                <w:color w:val="FFFFFF"/>
                <w:sz w:val="22"/>
                <w:szCs w:val="22"/>
              </w:rPr>
              <w:t>Value</w:t>
            </w:r>
          </w:p>
        </w:tc>
        <w:tc>
          <w:tcPr>
            <w:tcW w:w="6666" w:type="dxa"/>
            <w:shd w:val="clear" w:color="auto" w:fill="1F497D"/>
          </w:tcPr>
          <w:p w:rsidR="00EA6CBB" w:rsidRPr="00E914CB" w:rsidRDefault="00EA6CBB" w:rsidP="00EA6CBB">
            <w:pPr>
              <w:rPr>
                <w:rFonts w:eastAsia="Generis Sans Com"/>
                <w:b/>
                <w:color w:val="FFFFFF"/>
                <w:sz w:val="22"/>
                <w:szCs w:val="22"/>
              </w:rPr>
            </w:pPr>
            <w:r w:rsidRPr="00E914CB">
              <w:rPr>
                <w:rFonts w:eastAsia="Generis Sans Com"/>
                <w:b/>
                <w:color w:val="FFFFFF"/>
                <w:sz w:val="22"/>
                <w:szCs w:val="22"/>
              </w:rPr>
              <w:t>Description</w:t>
            </w:r>
          </w:p>
        </w:tc>
      </w:tr>
      <w:tr w:rsidR="00EA6CBB" w:rsidRPr="000E131A" w:rsidTr="00EA6CBB">
        <w:tc>
          <w:tcPr>
            <w:tcW w:w="2688" w:type="dxa"/>
            <w:shd w:val="clear" w:color="auto" w:fill="DBE5F1"/>
          </w:tcPr>
          <w:p w:rsidR="00EA6CBB" w:rsidRPr="00E914CB" w:rsidRDefault="00EA6CBB" w:rsidP="00EA6CBB">
            <w:pPr>
              <w:pStyle w:val="BeforeAfterSpacing3pt"/>
              <w:jc w:val="right"/>
              <w:rPr>
                <w:i/>
                <w:sz w:val="22"/>
              </w:rPr>
            </w:pPr>
            <w:r>
              <w:rPr>
                <w:i/>
                <w:sz w:val="22"/>
              </w:rPr>
              <w:t>ready</w:t>
            </w:r>
          </w:p>
        </w:tc>
        <w:tc>
          <w:tcPr>
            <w:tcW w:w="6666" w:type="dxa"/>
            <w:shd w:val="clear" w:color="auto" w:fill="DBE5F1"/>
          </w:tcPr>
          <w:p w:rsidR="00EA6CBB" w:rsidRPr="00E914CB" w:rsidRDefault="00EA6CBB" w:rsidP="00EA6CBB">
            <w:pPr>
              <w:pStyle w:val="BeforeAfterSpacing3pt"/>
              <w:rPr>
                <w:sz w:val="22"/>
              </w:rPr>
            </w:pPr>
            <w:r>
              <w:rPr>
                <w:sz w:val="22"/>
              </w:rPr>
              <w:t>The sensor is ready to start a new operation</w:t>
            </w:r>
            <w:r w:rsidRPr="00E914CB">
              <w:rPr>
                <w:sz w:val="22"/>
              </w:rPr>
              <w:t>.</w:t>
            </w:r>
          </w:p>
        </w:tc>
      </w:tr>
      <w:tr w:rsidR="00EA6CBB" w:rsidRPr="000E131A" w:rsidTr="00EA6CBB">
        <w:tc>
          <w:tcPr>
            <w:tcW w:w="2688" w:type="dxa"/>
            <w:shd w:val="clear" w:color="auto" w:fill="FFFFFF"/>
          </w:tcPr>
          <w:p w:rsidR="00EA6CBB" w:rsidRPr="00E914CB" w:rsidRDefault="00EA6CBB" w:rsidP="00EA6CBB">
            <w:pPr>
              <w:pStyle w:val="BeforeAfterSpacing3pt"/>
              <w:jc w:val="right"/>
              <w:rPr>
                <w:i/>
                <w:sz w:val="22"/>
              </w:rPr>
            </w:pPr>
            <w:r>
              <w:rPr>
                <w:i/>
                <w:sz w:val="22"/>
              </w:rPr>
              <w:t>initializing</w:t>
            </w:r>
          </w:p>
        </w:tc>
        <w:tc>
          <w:tcPr>
            <w:tcW w:w="6666" w:type="dxa"/>
            <w:shd w:val="clear" w:color="auto" w:fill="FFFFFF"/>
          </w:tcPr>
          <w:p w:rsidR="00EA6CBB" w:rsidRPr="00E914CB" w:rsidRDefault="00EA6CBB" w:rsidP="00EA6CBB">
            <w:pPr>
              <w:pStyle w:val="BeforeAfterSpacing3pt"/>
              <w:rPr>
                <w:sz w:val="22"/>
              </w:rPr>
            </w:pPr>
            <w:r>
              <w:rPr>
                <w:sz w:val="22"/>
              </w:rPr>
              <w:t>The sensor is initializing.</w:t>
            </w:r>
          </w:p>
        </w:tc>
      </w:tr>
      <w:tr w:rsidR="00EA6CBB" w:rsidRPr="000E131A" w:rsidTr="00EA6CBB">
        <w:tc>
          <w:tcPr>
            <w:tcW w:w="2688" w:type="dxa"/>
            <w:shd w:val="clear" w:color="auto" w:fill="DBE5F1"/>
          </w:tcPr>
          <w:p w:rsidR="00EA6CBB" w:rsidRPr="00E914CB" w:rsidRDefault="00EA6CBB" w:rsidP="00EA6CBB">
            <w:pPr>
              <w:pStyle w:val="BeforeAfterSpacing3pt"/>
              <w:jc w:val="right"/>
              <w:rPr>
                <w:i/>
                <w:sz w:val="22"/>
              </w:rPr>
            </w:pPr>
            <w:r>
              <w:rPr>
                <w:i/>
                <w:sz w:val="22"/>
              </w:rPr>
              <w:t>configuring</w:t>
            </w:r>
          </w:p>
        </w:tc>
        <w:tc>
          <w:tcPr>
            <w:tcW w:w="6666" w:type="dxa"/>
            <w:shd w:val="clear" w:color="auto" w:fill="DBE5F1"/>
          </w:tcPr>
          <w:p w:rsidR="00EA6CBB" w:rsidRPr="00E914CB" w:rsidRDefault="00EA6CBB" w:rsidP="00EA6CBB">
            <w:pPr>
              <w:pStyle w:val="BeforeAfterSpacing3pt"/>
              <w:rPr>
                <w:sz w:val="22"/>
              </w:rPr>
            </w:pPr>
            <w:r>
              <w:rPr>
                <w:sz w:val="22"/>
              </w:rPr>
              <w:t>The sensor is configuring.</w:t>
            </w:r>
          </w:p>
        </w:tc>
      </w:tr>
      <w:tr w:rsidR="00EA6CBB" w:rsidRPr="000E131A" w:rsidTr="00EA6CBB">
        <w:tc>
          <w:tcPr>
            <w:tcW w:w="2688" w:type="dxa"/>
            <w:shd w:val="clear" w:color="auto" w:fill="FFFFFF"/>
          </w:tcPr>
          <w:p w:rsidR="00EA6CBB" w:rsidRPr="00E914CB" w:rsidRDefault="00EA6CBB" w:rsidP="00EA6CBB">
            <w:pPr>
              <w:pStyle w:val="BeforeAfterSpacing3pt"/>
              <w:jc w:val="right"/>
              <w:rPr>
                <w:i/>
                <w:sz w:val="22"/>
              </w:rPr>
            </w:pPr>
            <w:r>
              <w:rPr>
                <w:i/>
                <w:sz w:val="22"/>
              </w:rPr>
              <w:t>capturing</w:t>
            </w:r>
          </w:p>
        </w:tc>
        <w:tc>
          <w:tcPr>
            <w:tcW w:w="6666" w:type="dxa"/>
            <w:shd w:val="clear" w:color="auto" w:fill="FFFFFF"/>
          </w:tcPr>
          <w:p w:rsidR="00EA6CBB" w:rsidRPr="00E914CB" w:rsidRDefault="00EA6CBB" w:rsidP="00EA6CBB">
            <w:pPr>
              <w:pStyle w:val="BeforeAfterSpacing3pt"/>
              <w:rPr>
                <w:sz w:val="22"/>
              </w:rPr>
            </w:pPr>
            <w:r>
              <w:rPr>
                <w:sz w:val="22"/>
              </w:rPr>
              <w:t>The sensor is capturing.</w:t>
            </w:r>
          </w:p>
        </w:tc>
      </w:tr>
      <w:tr w:rsidR="00EA6CBB" w:rsidRPr="000E131A" w:rsidTr="00EA6CBB">
        <w:tc>
          <w:tcPr>
            <w:tcW w:w="2688" w:type="dxa"/>
            <w:shd w:val="clear" w:color="auto" w:fill="DBE5F1"/>
          </w:tcPr>
          <w:p w:rsidR="00EA6CBB" w:rsidRPr="00E914CB" w:rsidRDefault="00EA6CBB" w:rsidP="00EA6CBB">
            <w:pPr>
              <w:pStyle w:val="BeforeAfterSpacing3pt"/>
              <w:jc w:val="right"/>
              <w:rPr>
                <w:i/>
                <w:sz w:val="22"/>
              </w:rPr>
            </w:pPr>
            <w:r>
              <w:rPr>
                <w:i/>
                <w:sz w:val="22"/>
              </w:rPr>
              <w:t>uninitializing</w:t>
            </w:r>
          </w:p>
        </w:tc>
        <w:tc>
          <w:tcPr>
            <w:tcW w:w="6666" w:type="dxa"/>
            <w:shd w:val="clear" w:color="auto" w:fill="DBE5F1"/>
          </w:tcPr>
          <w:p w:rsidR="00EA6CBB" w:rsidRPr="00E914CB" w:rsidRDefault="00EA6CBB" w:rsidP="00EA6CBB">
            <w:pPr>
              <w:pStyle w:val="BeforeAfterSpacing3pt"/>
              <w:rPr>
                <w:sz w:val="22"/>
              </w:rPr>
            </w:pPr>
            <w:r>
              <w:rPr>
                <w:sz w:val="22"/>
              </w:rPr>
              <w:t>The sensor is uninitializing.</w:t>
            </w:r>
            <w:r w:rsidRPr="00E914CB">
              <w:rPr>
                <w:sz w:val="22"/>
              </w:rPr>
              <w:t xml:space="preserve"> </w:t>
            </w:r>
          </w:p>
        </w:tc>
      </w:tr>
      <w:tr w:rsidR="00EA6CBB" w:rsidRPr="000E131A" w:rsidTr="00EA6CBB">
        <w:tc>
          <w:tcPr>
            <w:tcW w:w="2688" w:type="dxa"/>
            <w:shd w:val="clear" w:color="auto" w:fill="FFFFFF"/>
          </w:tcPr>
          <w:p w:rsidR="00EA6CBB" w:rsidRPr="00E914CB" w:rsidRDefault="00EA6CBB" w:rsidP="00EA6CBB">
            <w:pPr>
              <w:pStyle w:val="BeforeAfterSpacing3pt"/>
              <w:jc w:val="right"/>
              <w:rPr>
                <w:i/>
                <w:sz w:val="22"/>
              </w:rPr>
            </w:pPr>
            <w:r>
              <w:rPr>
                <w:i/>
                <w:sz w:val="22"/>
              </w:rPr>
              <w:t>canceling</w:t>
            </w:r>
          </w:p>
        </w:tc>
        <w:tc>
          <w:tcPr>
            <w:tcW w:w="6666" w:type="dxa"/>
            <w:shd w:val="clear" w:color="auto" w:fill="FFFFFF"/>
          </w:tcPr>
          <w:p w:rsidR="00EA6CBB" w:rsidRPr="00E914CB" w:rsidRDefault="00EA6CBB" w:rsidP="00EA6CBB">
            <w:pPr>
              <w:pStyle w:val="BeforeAfterSpacing3pt"/>
              <w:rPr>
                <w:sz w:val="22"/>
              </w:rPr>
            </w:pPr>
            <w:r>
              <w:rPr>
                <w:sz w:val="22"/>
              </w:rPr>
              <w:t>The sensor is canceling an operation.</w:t>
            </w:r>
            <w:r w:rsidRPr="00E914CB">
              <w:rPr>
                <w:sz w:val="22"/>
              </w:rPr>
              <w:t xml:space="preserve"> </w:t>
            </w:r>
          </w:p>
        </w:tc>
      </w:tr>
    </w:tbl>
    <w:p w:rsidR="00EA6CBB" w:rsidRPr="000E131A" w:rsidRDefault="00EA6CBB" w:rsidP="00EA6CBB">
      <w:pPr>
        <w:pStyle w:val="Heading2"/>
        <w:numPr>
          <w:ilvl w:val="1"/>
          <w:numId w:val="2"/>
        </w:numPr>
      </w:pPr>
      <w:bookmarkStart w:id="258" w:name="_Toc480200318"/>
      <w:bookmarkStart w:id="259" w:name="_Toc488327772"/>
      <w:r>
        <w:t>Result</w:t>
      </w:r>
      <w:bookmarkEnd w:id="248"/>
      <w:bookmarkEnd w:id="249"/>
      <w:bookmarkEnd w:id="250"/>
      <w:bookmarkEnd w:id="251"/>
      <w:bookmarkEnd w:id="252"/>
      <w:bookmarkEnd w:id="253"/>
      <w:bookmarkEnd w:id="254"/>
      <w:bookmarkEnd w:id="255"/>
      <w:bookmarkEnd w:id="258"/>
      <w:bookmarkEnd w:id="259"/>
    </w:p>
    <w:p w:rsidR="00EA6CBB" w:rsidRDefault="00EA6CBB" w:rsidP="00EA6CBB">
      <w:r>
        <w:t>Unless a service returns with an HTTP error, a</w:t>
      </w:r>
      <w:r w:rsidRPr="000E131A">
        <w:t xml:space="preserve">ll </w:t>
      </w:r>
      <w:r>
        <w:t>WS-BD</w:t>
      </w:r>
      <w:r w:rsidRPr="000E131A">
        <w:t xml:space="preserve"> </w:t>
      </w:r>
      <w:r>
        <w:t>operation</w:t>
      </w:r>
      <w:r w:rsidRPr="000E131A">
        <w:t xml:space="preserve">s </w:t>
      </w:r>
      <w:r>
        <w:t>MUST</w:t>
      </w:r>
      <w:r w:rsidRPr="001C0C4A" w:rsidDel="00857585">
        <w:rPr>
          <w:i/>
        </w:rPr>
        <w:t xml:space="preserve"> </w:t>
      </w:r>
      <w:r>
        <w:t>reply with an HTTP message that contains an element of a Result</w:t>
      </w:r>
      <w:r w:rsidRPr="000E131A">
        <w:t xml:space="preserve"> </w:t>
      </w:r>
      <w:r>
        <w:t xml:space="preserve">type </w:t>
      </w:r>
      <w:r w:rsidRPr="000E131A">
        <w:t xml:space="preserve">that conforms to the following XML Schema </w:t>
      </w:r>
      <w:r>
        <w:t>snippet</w:t>
      </w:r>
      <w:r w:rsidRPr="000E131A">
        <w:t>.</w:t>
      </w:r>
    </w:p>
    <w:p w:rsidR="00EA6CBB" w:rsidRDefault="00EA6CBB" w:rsidP="00EA6CBB">
      <w:pPr>
        <w:pStyle w:val="CodeExample"/>
      </w:pPr>
      <w:r>
        <w:t>&lt;xs:element name="result" type="wsbd:Result" nillable="true"/&gt;</w:t>
      </w:r>
    </w:p>
    <w:p w:rsidR="00EA6CBB" w:rsidRDefault="00EA6CBB" w:rsidP="00EA6CBB">
      <w:pPr>
        <w:pStyle w:val="CodeExample"/>
      </w:pPr>
    </w:p>
    <w:p w:rsidR="00EA6CBB" w:rsidRDefault="00EA6CBB" w:rsidP="00EA6CBB">
      <w:pPr>
        <w:pStyle w:val="CodeExample"/>
      </w:pPr>
      <w:r>
        <w:t>&lt;xs:complexType name="Result"&gt;</w:t>
      </w:r>
    </w:p>
    <w:p w:rsidR="00EA6CBB" w:rsidRDefault="00EA6CBB" w:rsidP="00EA6CBB">
      <w:pPr>
        <w:pStyle w:val="CodeExample"/>
      </w:pPr>
      <w:r>
        <w:t xml:space="preserve">  &lt;xs:sequence&gt;</w:t>
      </w:r>
    </w:p>
    <w:p w:rsidR="00EA6CBB" w:rsidRDefault="00EA6CBB" w:rsidP="00EA6CBB">
      <w:pPr>
        <w:pStyle w:val="CodeExample"/>
      </w:pPr>
      <w:r>
        <w:t xml:space="preserve">    &lt;xs:element name="status" type="wsbd:Status"/&gt;</w:t>
      </w:r>
    </w:p>
    <w:p w:rsidR="00EA6CBB" w:rsidRDefault="00EA6CBB" w:rsidP="00EA6CBB">
      <w:pPr>
        <w:pStyle w:val="CodeExample"/>
      </w:pPr>
      <w:r>
        <w:t xml:space="preserve">    &lt;xs:element name="badFields" type="wsbd:StringArray" nillable="true" minOccurs="0"/&gt;</w:t>
      </w:r>
    </w:p>
    <w:p w:rsidR="00EA6CBB" w:rsidRDefault="00EA6CBB" w:rsidP="00EA6CBB">
      <w:pPr>
        <w:pStyle w:val="CodeExample"/>
      </w:pPr>
      <w:r>
        <w:t xml:space="preserve">    &lt;xs:element name="captureIds" type="wsbd:UuidArray" nillable="true" minOccurs="0"/&gt;</w:t>
      </w:r>
    </w:p>
    <w:p w:rsidR="00EA6CBB" w:rsidRDefault="00EA6CBB" w:rsidP="00EA6CBB">
      <w:pPr>
        <w:pStyle w:val="CodeExample"/>
      </w:pPr>
      <w:r>
        <w:t xml:space="preserve">    &lt;xs:element name="metadata" type="wsbd:Dictionary" nillable="true" minOccurs="0"/&gt;</w:t>
      </w:r>
    </w:p>
    <w:p w:rsidR="00EA6CBB" w:rsidRDefault="00EA6CBB" w:rsidP="00EA6CBB">
      <w:pPr>
        <w:pStyle w:val="CodeExample"/>
      </w:pPr>
      <w:r>
        <w:t xml:space="preserve">    &lt;xs:element name="message" type="xs:string" nillable="true" minOccurs="0"/&gt;</w:t>
      </w:r>
    </w:p>
    <w:p w:rsidR="00EA6CBB" w:rsidRDefault="00EA6CBB" w:rsidP="00EA6CBB">
      <w:pPr>
        <w:pStyle w:val="CodeExample"/>
      </w:pPr>
      <w:r>
        <w:t xml:space="preserve">    &lt;xs:element name="sensorData" type="xs:base64Binary" nillable="true" minOccurs="0"/&gt;</w:t>
      </w:r>
    </w:p>
    <w:p w:rsidR="00EA6CBB" w:rsidRDefault="00EA6CBB" w:rsidP="00EA6CBB">
      <w:pPr>
        <w:pStyle w:val="CodeExample"/>
      </w:pPr>
      <w:r>
        <w:t xml:space="preserve">    &lt;xs:element name="sessionId" type="wsbd:UUID" nillable="true" minOccurs="0"/&gt;</w:t>
      </w:r>
    </w:p>
    <w:p w:rsidR="00EA6CBB" w:rsidRDefault="00EA6CBB" w:rsidP="00EA6CBB">
      <w:pPr>
        <w:pStyle w:val="CodeExample"/>
      </w:pPr>
      <w:r>
        <w:t xml:space="preserve">  &lt;/xs:sequence&gt;</w:t>
      </w:r>
    </w:p>
    <w:p w:rsidR="00EA6CBB" w:rsidRPr="000E131A" w:rsidRDefault="00EA6CBB" w:rsidP="00EA6CBB">
      <w:pPr>
        <w:pStyle w:val="CodeExample"/>
      </w:pPr>
      <w:r>
        <w:lastRenderedPageBreak/>
        <w:t>&lt;/xs:complexType&gt;</w:t>
      </w:r>
    </w:p>
    <w:p w:rsidR="00EA6CBB" w:rsidRDefault="00EA6CBB" w:rsidP="00EA6CBB">
      <w:pPr>
        <w:pStyle w:val="Heading3"/>
        <w:numPr>
          <w:ilvl w:val="2"/>
          <w:numId w:val="2"/>
        </w:numPr>
      </w:pPr>
      <w:bookmarkStart w:id="260" w:name="_Toc301441140"/>
      <w:bookmarkStart w:id="261" w:name="_Toc310325481"/>
      <w:bookmarkStart w:id="262" w:name="_Ref311029050"/>
      <w:bookmarkStart w:id="263" w:name="_Toc349029602"/>
      <w:bookmarkStart w:id="264" w:name="_Toc396135171"/>
      <w:bookmarkStart w:id="265" w:name="_Toc480200319"/>
      <w:bookmarkStart w:id="266" w:name="_Toc488327773"/>
      <w:r>
        <w:t>Terminology Shorthand</w:t>
      </w:r>
      <w:bookmarkEnd w:id="260"/>
      <w:bookmarkEnd w:id="261"/>
      <w:bookmarkEnd w:id="262"/>
      <w:bookmarkEnd w:id="263"/>
      <w:bookmarkEnd w:id="264"/>
      <w:bookmarkEnd w:id="265"/>
      <w:bookmarkEnd w:id="266"/>
    </w:p>
    <w:p w:rsidR="00EA6CBB" w:rsidRDefault="00EA6CBB" w:rsidP="00EA6CBB">
      <w:pPr>
        <w:pStyle w:val="Before-spacedparagraph"/>
      </w:pPr>
      <w:r>
        <w:t xml:space="preserve">Since a Result is the intended outcome of all requests, this document </w:t>
      </w:r>
      <w:r w:rsidRPr="001C0C4A">
        <w:rPr>
          <w:i/>
        </w:rPr>
        <w:t>may</w:t>
      </w:r>
      <w:r>
        <w:t xml:space="preserve"> state that an operation “returns” a particular status value. This is shorthand for a Result </w:t>
      </w:r>
      <w:r w:rsidRPr="00FA2437">
        <w:t>output</w:t>
      </w:r>
      <w:r>
        <w:t xml:space="preserve"> payload with a </w:t>
      </w:r>
      <w:r>
        <w:rPr>
          <w:rStyle w:val="CodeInline"/>
        </w:rPr>
        <w:t xml:space="preserve">status </w:t>
      </w:r>
      <w:r>
        <w:t xml:space="preserve">element containing that value. </w:t>
      </w:r>
    </w:p>
    <w:p w:rsidR="00EA6CBB" w:rsidRPr="000E131A" w:rsidRDefault="00EA6CBB" w:rsidP="00EA6CBB">
      <w:pPr>
        <w:pStyle w:val="Before-spacedparagraph"/>
      </w:pPr>
      <w:r w:rsidRPr="00FA2437">
        <w:rPr>
          <w:rStyle w:val="NoteorExampleLiteral"/>
        </w:rPr>
        <w:t>Example:</w:t>
      </w:r>
      <w:r>
        <w:rPr>
          <w:rStyle w:val="NoteorExampleLiteral"/>
        </w:rPr>
        <w:t xml:space="preserve"> </w:t>
      </w:r>
      <w:r w:rsidRPr="00FA2437">
        <w:t>The</w:t>
      </w:r>
      <w:r>
        <w:t xml:space="preserve"> following result payload “returns </w:t>
      </w:r>
      <w:r w:rsidRPr="00FA2437">
        <w:rPr>
          <w:rStyle w:val="CodeInline"/>
        </w:rPr>
        <w:t>success</w:t>
      </w:r>
      <w:r w:rsidRPr="00FA2437">
        <w:t>”</w:t>
      </w:r>
      <w:r>
        <w:t>.</w:t>
      </w:r>
      <w:r w:rsidRPr="000E131A">
        <w:t xml:space="preserve"> </w:t>
      </w:r>
      <w:r>
        <w:t xml:space="preserve">A result might contain other child elements depending on the specific operation and result status—see </w:t>
      </w:r>
      <w:r w:rsidRPr="000E131A">
        <w:t>§</w:t>
      </w:r>
      <w:r>
        <w:fldChar w:fldCharType="begin"/>
      </w:r>
      <w:r>
        <w:instrText xml:space="preserve"> REF _Ref452392397 \r \h </w:instrText>
      </w:r>
      <w:r>
        <w:fldChar w:fldCharType="separate"/>
      </w:r>
      <w:r w:rsidR="00542FD0">
        <w:t>6</w:t>
      </w:r>
      <w:r>
        <w:fldChar w:fldCharType="end"/>
      </w:r>
      <w:r>
        <w:t xml:space="preserve"> for operations and their respective details.</w:t>
      </w:r>
    </w:p>
    <w:p w:rsidR="00EA6CBB" w:rsidRPr="00505029" w:rsidRDefault="00EA6CBB" w:rsidP="00EA6CBB">
      <w:pPr>
        <w:pStyle w:val="CodeExample"/>
      </w:pPr>
      <w:r>
        <w:t>&lt;result xmlns="http://docs.oasis-open.org/bioserv/ns/wsbd-1.0</w:t>
      </w:r>
      <w:r w:rsidRPr="00505029">
        <w:t>"</w:t>
      </w:r>
    </w:p>
    <w:p w:rsidR="00EA6CBB" w:rsidRPr="00505029" w:rsidRDefault="00EA6CBB" w:rsidP="00EA6CBB">
      <w:pPr>
        <w:pStyle w:val="CodeExample"/>
      </w:pPr>
      <w:r w:rsidRPr="00505029">
        <w:t xml:space="preserve">     </w:t>
      </w:r>
      <w:r>
        <w:t xml:space="preserve">   </w:t>
      </w:r>
      <w:r w:rsidRPr="00505029">
        <w:t>xmlns:xs="</w:t>
      </w:r>
      <w:r w:rsidRPr="006331F9">
        <w:t>http://www.w3.org/2001/XMLSchema</w:t>
      </w:r>
      <w:r w:rsidRPr="00505029">
        <w:t>"</w:t>
      </w:r>
    </w:p>
    <w:p w:rsidR="00EA6CBB" w:rsidRDefault="00EA6CBB" w:rsidP="00EA6CBB">
      <w:pPr>
        <w:pStyle w:val="CodeExample"/>
      </w:pPr>
      <w:r w:rsidRPr="00505029">
        <w:t xml:space="preserve">    </w:t>
      </w:r>
      <w:r>
        <w:t xml:space="preserve">    </w:t>
      </w:r>
      <w:r w:rsidRPr="00505029">
        <w:t>xmlns:xsi="http://www.w3.org/2001/XMLSchema-inst</w:t>
      </w:r>
      <w:r>
        <w:t>ance"&gt;</w:t>
      </w:r>
    </w:p>
    <w:p w:rsidR="00EA6CBB" w:rsidRDefault="00EA6CBB" w:rsidP="00EA6CBB">
      <w:pPr>
        <w:pStyle w:val="CodeExample"/>
      </w:pPr>
      <w:r>
        <w:t xml:space="preserve">  &lt;status&gt;success&lt;/status&gt;</w:t>
      </w:r>
    </w:p>
    <w:p w:rsidR="00EA6CBB" w:rsidRDefault="00EA6CBB" w:rsidP="00EA6CBB">
      <w:pPr>
        <w:pStyle w:val="CodeExample"/>
      </w:pPr>
      <w:r>
        <w:t>&lt;/result&gt;</w:t>
      </w:r>
    </w:p>
    <w:p w:rsidR="00EA6CBB" w:rsidRPr="003D406F" w:rsidRDefault="00EA6CBB" w:rsidP="00EA6CBB">
      <w:r>
        <w:t>Likewise, the same shorthand is implied by a client “receiving” a status, or an operation “yielding” a status.</w:t>
      </w:r>
    </w:p>
    <w:p w:rsidR="00EA6CBB" w:rsidRDefault="00EA6CBB" w:rsidP="00EA6CBB">
      <w:pPr>
        <w:pStyle w:val="Heading3"/>
        <w:numPr>
          <w:ilvl w:val="2"/>
          <w:numId w:val="2"/>
        </w:numPr>
      </w:pPr>
      <w:bookmarkStart w:id="267" w:name="_Toc301441141"/>
      <w:bookmarkStart w:id="268" w:name="_Toc310325482"/>
      <w:bookmarkStart w:id="269" w:name="_Toc349029603"/>
      <w:bookmarkStart w:id="270" w:name="_Toc396135172"/>
      <w:bookmarkStart w:id="271" w:name="_Toc480200320"/>
      <w:bookmarkStart w:id="272" w:name="_Toc488327774"/>
      <w:r>
        <w:t>Required Elements</w:t>
      </w:r>
      <w:bookmarkEnd w:id="267"/>
      <w:bookmarkEnd w:id="268"/>
      <w:bookmarkEnd w:id="269"/>
      <w:bookmarkEnd w:id="270"/>
      <w:bookmarkEnd w:id="271"/>
      <w:bookmarkEnd w:id="272"/>
    </w:p>
    <w:p w:rsidR="00EA6CBB" w:rsidRPr="007F56F8" w:rsidRDefault="00EA6CBB" w:rsidP="00EA6CBB">
      <w:pPr>
        <w:pStyle w:val="Before-spacedparagraph"/>
      </w:pPr>
      <w:r>
        <w:t>Notice that from a XML Schema validation perspective [XSDPart1], a schema-valid Result MUST</w:t>
      </w:r>
      <w:r w:rsidRPr="001C0C4A" w:rsidDel="00857585">
        <w:rPr>
          <w:i/>
        </w:rPr>
        <w:t xml:space="preserve"> </w:t>
      </w:r>
      <w:r>
        <w:t xml:space="preserve">contain a </w:t>
      </w:r>
      <w:r w:rsidRPr="00DF2DD6">
        <w:rPr>
          <w:rStyle w:val="CodeInline"/>
        </w:rPr>
        <w:t>status</w:t>
      </w:r>
      <w:r>
        <w:rPr>
          <w:rStyle w:val="CodeInline"/>
        </w:rPr>
        <w:t xml:space="preserve"> </w:t>
      </w:r>
      <w:r>
        <w:t xml:space="preserve">element, and </w:t>
      </w:r>
      <w:r w:rsidRPr="003C18B3">
        <w:t>may</w:t>
      </w:r>
      <w:r>
        <w:t xml:space="preserve"> contain any of the remaining elements.</w:t>
      </w:r>
    </w:p>
    <w:p w:rsidR="00EA6CBB" w:rsidRDefault="00EA6CBB" w:rsidP="00EA6CBB">
      <w:pPr>
        <w:pStyle w:val="Before-spacedparagraph"/>
      </w:pPr>
      <w:r>
        <w:t xml:space="preserve">The specific permitted elements of a Result are determined via a combination of (a) the operation, and (b) the result’s </w:t>
      </w:r>
      <w:r w:rsidRPr="00DF2DD6">
        <w:rPr>
          <w:rStyle w:val="CodeInline"/>
        </w:rPr>
        <w:t>status</w:t>
      </w:r>
      <w:r>
        <w:t>. That is, different operations will have different requirements on which elements are permitted or forbidden, depending on that operation’s status.</w:t>
      </w:r>
    </w:p>
    <w:p w:rsidR="00EA6CBB" w:rsidRPr="00FA2437" w:rsidRDefault="00EA6CBB" w:rsidP="00EA6CBB">
      <w:pPr>
        <w:pStyle w:val="Before-spacedparagraph"/>
        <w:ind w:left="720"/>
      </w:pPr>
      <w:r w:rsidRPr="00FA2437">
        <w:rPr>
          <w:rStyle w:val="NoteorExampleLiteral"/>
        </w:rPr>
        <w:t>Example</w:t>
      </w:r>
      <w:r>
        <w:t>: As will be detailed later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_Ref480200679 \r \h </w:instrText>
      </w:r>
      <w:r>
        <w:rPr>
          <w:rFonts w:ascii="Generis Sans Com" w:hAnsi="Generis Sans Com"/>
        </w:rPr>
      </w:r>
      <w:r>
        <w:rPr>
          <w:rFonts w:ascii="Generis Sans Com" w:hAnsi="Generis Sans Com"/>
        </w:rPr>
        <w:fldChar w:fldCharType="separate"/>
      </w:r>
      <w:r w:rsidR="00542FD0">
        <w:rPr>
          <w:rFonts w:ascii="Generis Sans Com" w:hAnsi="Generis Sans Com"/>
        </w:rPr>
        <w:t>6.3.4.1</w:t>
      </w:r>
      <w:r>
        <w:rPr>
          <w:rFonts w:ascii="Generis Sans Com" w:hAnsi="Generis Sans Com"/>
        </w:rPr>
        <w:fldChar w:fldCharType="end"/>
      </w:r>
      <w:r>
        <w:rPr>
          <w:rFonts w:ascii="Generis Sans Com" w:hAnsi="Generis Sans Com"/>
        </w:rPr>
        <w:t xml:space="preserve"> and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_Ref480200680 \r \h </w:instrText>
      </w:r>
      <w:r>
        <w:rPr>
          <w:rFonts w:ascii="Generis Sans Com" w:hAnsi="Generis Sans Com"/>
        </w:rPr>
      </w:r>
      <w:r>
        <w:rPr>
          <w:rFonts w:ascii="Generis Sans Com" w:hAnsi="Generis Sans Com"/>
        </w:rPr>
        <w:fldChar w:fldCharType="separate"/>
      </w:r>
      <w:r w:rsidR="00542FD0">
        <w:rPr>
          <w:rFonts w:ascii="Generis Sans Com" w:hAnsi="Generis Sans Com"/>
        </w:rPr>
        <w:t>6.5.4.1</w:t>
      </w:r>
      <w:r>
        <w:rPr>
          <w:rFonts w:ascii="Generis Sans Com" w:hAnsi="Generis Sans Com"/>
        </w:rPr>
        <w:fldChar w:fldCharType="end"/>
      </w:r>
      <w:r>
        <w:rPr>
          <w:rFonts w:ascii="Generis Sans Com" w:hAnsi="Generis Sans Com"/>
        </w:rPr>
        <w:t xml:space="preserve">), a </w:t>
      </w:r>
      <w:r>
        <w:rPr>
          <w:rStyle w:val="Inlineoperationparameter"/>
        </w:rPr>
        <w:t>register</w:t>
      </w:r>
      <w:r>
        <w:rPr>
          <w:rFonts w:ascii="Generis Sans Com" w:hAnsi="Generis Sans Com"/>
        </w:rPr>
        <w:t xml:space="preserve"> operation returning a </w:t>
      </w:r>
      <w:r w:rsidRPr="00DF2DD6">
        <w:rPr>
          <w:rStyle w:val="CodeInline"/>
        </w:rPr>
        <w:t>status</w:t>
      </w:r>
      <w:r>
        <w:rPr>
          <w:rFonts w:ascii="Generis Sans Com" w:hAnsi="Generis Sans Com"/>
        </w:rPr>
        <w:t xml:space="preserve"> of </w:t>
      </w:r>
      <w:r w:rsidRPr="00FA2437">
        <w:rPr>
          <w:rStyle w:val="CodeInline"/>
        </w:rPr>
        <w:t>success</w:t>
      </w:r>
      <w:r>
        <w:t xml:space="preserve"> MUST</w:t>
      </w:r>
      <w:r w:rsidRPr="001C0C4A" w:rsidDel="00857585">
        <w:rPr>
          <w:i/>
        </w:rPr>
        <w:t xml:space="preserve"> </w:t>
      </w:r>
      <w:r>
        <w:t xml:space="preserve">also populate the </w:t>
      </w:r>
      <w:r>
        <w:rPr>
          <w:rStyle w:val="CodeInline"/>
        </w:rPr>
        <w:t>sessionId</w:t>
      </w:r>
      <w:r>
        <w:t xml:space="preserve"> element. However, </w:t>
      </w:r>
      <w:r>
        <w:rPr>
          <w:rFonts w:ascii="Generis Sans Com" w:hAnsi="Generis Sans Com"/>
        </w:rPr>
        <w:t xml:space="preserve">a </w:t>
      </w:r>
      <w:r>
        <w:rPr>
          <w:rStyle w:val="Inlineoperationparameter"/>
        </w:rPr>
        <w:t>try lock</w:t>
      </w:r>
      <w:r>
        <w:t xml:space="preserve"> operation that returns </w:t>
      </w:r>
      <w:r>
        <w:rPr>
          <w:rFonts w:ascii="Generis Sans Com" w:hAnsi="Generis Sans Com"/>
        </w:rPr>
        <w:t xml:space="preserve">a </w:t>
      </w:r>
      <w:r w:rsidRPr="00DF2DD6">
        <w:rPr>
          <w:rStyle w:val="CodeInline"/>
        </w:rPr>
        <w:t>status</w:t>
      </w:r>
      <w:r>
        <w:rPr>
          <w:rFonts w:ascii="Generis Sans Com" w:hAnsi="Generis Sans Com"/>
        </w:rPr>
        <w:t xml:space="preserve"> of </w:t>
      </w:r>
      <w:r w:rsidRPr="00590B36">
        <w:rPr>
          <w:rStyle w:val="CodeInline"/>
        </w:rPr>
        <w:t>success</w:t>
      </w:r>
      <w:r>
        <w:t xml:space="preserve"> cannot populate any element other than </w:t>
      </w:r>
      <w:r w:rsidRPr="00DF2DD6">
        <w:rPr>
          <w:rStyle w:val="CodeInline"/>
        </w:rPr>
        <w:t>status</w:t>
      </w:r>
      <w:r w:rsidRPr="00BF3351">
        <w:t>.</w:t>
      </w:r>
    </w:p>
    <w:p w:rsidR="00EA6CBB" w:rsidRDefault="00EA6CBB" w:rsidP="00EA6CBB">
      <w:pPr>
        <w:pStyle w:val="Before-spacedparagraph"/>
      </w:pPr>
      <w:r w:rsidRPr="00FA2437">
        <w:rPr>
          <w:rStyle w:val="NoteorExampleLiteral"/>
        </w:rPr>
        <w:t>Design note</w:t>
      </w:r>
      <w:r>
        <w:t xml:space="preserve">: An XML inheritance hierarchy could have been used to help enforce which elements are permitted under which circumstances. However, a de-normalized representation (in which all of the possible elements are valid with respect to a </w:t>
      </w:r>
      <w:r w:rsidRPr="00FA2437">
        <w:rPr>
          <w:i/>
        </w:rPr>
        <w:t>schema</w:t>
      </w:r>
      <w:r>
        <w:t>) was used to simplify client and server implementation. Further, this reduces the burden of managing an object hierarchy for the sake of enforcing simple constraints.</w:t>
      </w:r>
    </w:p>
    <w:p w:rsidR="00EA6CBB" w:rsidRPr="000E131A" w:rsidRDefault="00EA6CBB" w:rsidP="00EA6CBB">
      <w:pPr>
        <w:pStyle w:val="Heading3"/>
        <w:numPr>
          <w:ilvl w:val="2"/>
          <w:numId w:val="2"/>
        </w:numPr>
      </w:pPr>
      <w:bookmarkStart w:id="273" w:name="_Toc301441142"/>
      <w:bookmarkStart w:id="274" w:name="_Toc310325483"/>
      <w:bookmarkStart w:id="275" w:name="_Ref311029483"/>
      <w:bookmarkStart w:id="276" w:name="_Toc349029604"/>
      <w:bookmarkStart w:id="277" w:name="_Toc396135173"/>
      <w:bookmarkStart w:id="278" w:name="_Toc480200321"/>
      <w:bookmarkStart w:id="279" w:name="_Toc488327775"/>
      <w:r>
        <w:t>Element Summary</w:t>
      </w:r>
      <w:bookmarkEnd w:id="273"/>
      <w:bookmarkEnd w:id="274"/>
      <w:bookmarkEnd w:id="275"/>
      <w:bookmarkEnd w:id="276"/>
      <w:bookmarkEnd w:id="277"/>
      <w:bookmarkEnd w:id="278"/>
      <w:bookmarkEnd w:id="279"/>
    </w:p>
    <w:p w:rsidR="00EA6CBB" w:rsidRDefault="00EA6CBB" w:rsidP="00EA6CBB">
      <w:pPr>
        <w:pStyle w:val="Before-spacedparagraph"/>
      </w:pPr>
      <w:r w:rsidRPr="000E131A">
        <w:t xml:space="preserve">The following is a brief informative description of each </w:t>
      </w:r>
      <w:r>
        <w:t>Result</w:t>
      </w:r>
      <w:r w:rsidRPr="000E131A">
        <w:t xml:space="preserve"> element.</w:t>
      </w:r>
    </w:p>
    <w:tbl>
      <w:tblPr>
        <w:tblW w:w="0" w:type="auto"/>
        <w:tblBorders>
          <w:top w:val="single" w:sz="2" w:space="0" w:color="DBE5F1"/>
          <w:left w:val="single" w:sz="2" w:space="0" w:color="DBE5F1"/>
          <w:bottom w:val="single" w:sz="2" w:space="0" w:color="DBE5F1"/>
          <w:right w:val="single" w:sz="2" w:space="0" w:color="DBE5F1"/>
        </w:tblBorders>
        <w:tblLook w:val="04A0" w:firstRow="1" w:lastRow="0" w:firstColumn="1" w:lastColumn="0" w:noHBand="0" w:noVBand="1"/>
      </w:tblPr>
      <w:tblGrid>
        <w:gridCol w:w="2706"/>
        <w:gridCol w:w="6870"/>
      </w:tblGrid>
      <w:tr w:rsidR="00EA6CBB" w:rsidRPr="000E131A" w:rsidTr="00EA6CBB">
        <w:tc>
          <w:tcPr>
            <w:tcW w:w="2706" w:type="dxa"/>
            <w:shd w:val="clear" w:color="auto" w:fill="1F497D"/>
          </w:tcPr>
          <w:p w:rsidR="00EA6CBB" w:rsidRPr="00E914CB" w:rsidRDefault="00EA6CBB" w:rsidP="00EA6CBB">
            <w:pPr>
              <w:jc w:val="right"/>
              <w:rPr>
                <w:rFonts w:eastAsia="Generis Sans Com"/>
                <w:b/>
                <w:color w:val="FFFFFF"/>
                <w:sz w:val="22"/>
                <w:szCs w:val="22"/>
              </w:rPr>
            </w:pPr>
            <w:r w:rsidRPr="00E914CB">
              <w:rPr>
                <w:rFonts w:eastAsia="Generis Sans Com"/>
                <w:b/>
                <w:color w:val="FFFFFF"/>
                <w:sz w:val="22"/>
                <w:szCs w:val="22"/>
              </w:rPr>
              <w:t>Element</w:t>
            </w:r>
          </w:p>
        </w:tc>
        <w:tc>
          <w:tcPr>
            <w:tcW w:w="6870" w:type="dxa"/>
            <w:shd w:val="clear" w:color="auto" w:fill="1F497D"/>
          </w:tcPr>
          <w:p w:rsidR="00EA6CBB" w:rsidRPr="00E914CB" w:rsidRDefault="00EA6CBB" w:rsidP="00EA6CBB">
            <w:pPr>
              <w:rPr>
                <w:rFonts w:eastAsia="Generis Sans Com"/>
                <w:b/>
                <w:color w:val="FFFFFF"/>
                <w:sz w:val="22"/>
                <w:szCs w:val="22"/>
              </w:rPr>
            </w:pPr>
            <w:r w:rsidRPr="00E914CB">
              <w:rPr>
                <w:rFonts w:eastAsia="Generis Sans Com"/>
                <w:b/>
                <w:color w:val="FFFFFF"/>
                <w:sz w:val="22"/>
                <w:szCs w:val="22"/>
              </w:rPr>
              <w:t>Description</w:t>
            </w:r>
          </w:p>
        </w:tc>
      </w:tr>
      <w:tr w:rsidR="00EA6CBB" w:rsidRPr="000E131A" w:rsidTr="00EA6CBB">
        <w:tc>
          <w:tcPr>
            <w:tcW w:w="2706" w:type="dxa"/>
            <w:shd w:val="clear" w:color="auto" w:fill="DBE5F1"/>
          </w:tcPr>
          <w:p w:rsidR="00EA6CBB" w:rsidRPr="000E131A" w:rsidRDefault="00EA6CBB" w:rsidP="00EA6CBB">
            <w:pPr>
              <w:pStyle w:val="BeforeAfterSpacing3pt"/>
              <w:jc w:val="right"/>
              <w:rPr>
                <w:rStyle w:val="CodeInline"/>
                <w:b/>
              </w:rPr>
            </w:pPr>
            <w:r w:rsidRPr="00E914CB">
              <w:rPr>
                <w:rStyle w:val="CodeInline"/>
              </w:rPr>
              <w:t>status</w:t>
            </w:r>
          </w:p>
        </w:tc>
        <w:tc>
          <w:tcPr>
            <w:tcW w:w="6870" w:type="dxa"/>
            <w:shd w:val="clear" w:color="auto" w:fill="DBE5F1"/>
          </w:tcPr>
          <w:p w:rsidR="00EA6CBB" w:rsidRPr="00E914CB" w:rsidRDefault="00EA6CBB" w:rsidP="00EA6CBB">
            <w:pPr>
              <w:pStyle w:val="BeforeAfterSpacing3pt"/>
              <w:rPr>
                <w:sz w:val="22"/>
              </w:rPr>
            </w:pPr>
            <w:r w:rsidRPr="00E914CB">
              <w:rPr>
                <w:sz w:val="22"/>
              </w:rPr>
              <w:t xml:space="preserve">The disposition of the operation. All </w:t>
            </w:r>
            <w:r>
              <w:rPr>
                <w:rStyle w:val="SourceCodeChar"/>
              </w:rPr>
              <w:t>Result</w:t>
            </w:r>
            <w:r w:rsidRPr="00E914CB">
              <w:rPr>
                <w:sz w:val="22"/>
              </w:rPr>
              <w:t xml:space="preserve"> elements </w:t>
            </w:r>
            <w:r>
              <w:t>MUST</w:t>
            </w:r>
            <w:r w:rsidRPr="00E914CB" w:rsidDel="00857585">
              <w:rPr>
                <w:i/>
                <w:sz w:val="22"/>
              </w:rPr>
              <w:t xml:space="preserve"> </w:t>
            </w:r>
            <w:r w:rsidRPr="00E914CB">
              <w:rPr>
                <w:sz w:val="22"/>
              </w:rPr>
              <w:t xml:space="preserve">contain a </w:t>
            </w:r>
            <w:r>
              <w:rPr>
                <w:rStyle w:val="CodeInline"/>
              </w:rPr>
              <w:t>status</w:t>
            </w:r>
            <w:r w:rsidRPr="00E914CB">
              <w:rPr>
                <w:sz w:val="22"/>
              </w:rPr>
              <w:t xml:space="preserve"> element. (Used in all operations.)</w:t>
            </w:r>
          </w:p>
        </w:tc>
      </w:tr>
      <w:tr w:rsidR="00EA6CBB" w:rsidRPr="000E131A" w:rsidTr="00EA6CBB">
        <w:tc>
          <w:tcPr>
            <w:tcW w:w="2706" w:type="dxa"/>
            <w:shd w:val="clear" w:color="auto" w:fill="FFFFFF"/>
          </w:tcPr>
          <w:p w:rsidR="00EA6CBB" w:rsidRPr="000E131A" w:rsidRDefault="00EA6CBB" w:rsidP="00EA6CBB">
            <w:pPr>
              <w:pStyle w:val="BeforeAfterSpacing3pt"/>
              <w:jc w:val="right"/>
              <w:rPr>
                <w:rStyle w:val="CodeInline"/>
                <w:b/>
              </w:rPr>
            </w:pPr>
            <w:r w:rsidRPr="00E914CB">
              <w:rPr>
                <w:rStyle w:val="CodeInline"/>
              </w:rPr>
              <w:t>badFields</w:t>
            </w:r>
          </w:p>
        </w:tc>
        <w:tc>
          <w:tcPr>
            <w:tcW w:w="6870" w:type="dxa"/>
            <w:shd w:val="clear" w:color="auto" w:fill="FFFFFF"/>
          </w:tcPr>
          <w:p w:rsidR="00EA6CBB" w:rsidRPr="00E914CB" w:rsidRDefault="00EA6CBB" w:rsidP="00EA6CBB">
            <w:pPr>
              <w:pStyle w:val="BeforeAfterSpacing3pt"/>
              <w:rPr>
                <w:sz w:val="22"/>
              </w:rPr>
            </w:pPr>
            <w:r w:rsidRPr="00E914CB">
              <w:rPr>
                <w:sz w:val="22"/>
              </w:rPr>
              <w:t>The list of fields that contain invalid or ill-formed values. (Used in almost all operations.)</w:t>
            </w:r>
          </w:p>
        </w:tc>
      </w:tr>
      <w:tr w:rsidR="00EA6CBB" w:rsidRPr="000E131A" w:rsidTr="00EA6CBB">
        <w:tc>
          <w:tcPr>
            <w:tcW w:w="2706" w:type="dxa"/>
            <w:shd w:val="clear" w:color="auto" w:fill="DBE5F1"/>
          </w:tcPr>
          <w:p w:rsidR="00EA6CBB" w:rsidRPr="000E131A" w:rsidRDefault="00EA6CBB" w:rsidP="00EA6CBB">
            <w:pPr>
              <w:pStyle w:val="BeforeAfterSpacing3pt"/>
              <w:jc w:val="right"/>
              <w:rPr>
                <w:rStyle w:val="CodeInline"/>
                <w:b/>
              </w:rPr>
            </w:pPr>
            <w:r w:rsidRPr="00E914CB">
              <w:rPr>
                <w:rStyle w:val="CodeInline"/>
              </w:rPr>
              <w:t>captureIds</w:t>
            </w:r>
          </w:p>
        </w:tc>
        <w:tc>
          <w:tcPr>
            <w:tcW w:w="6870" w:type="dxa"/>
            <w:shd w:val="clear" w:color="auto" w:fill="DBE5F1"/>
          </w:tcPr>
          <w:p w:rsidR="00EA6CBB" w:rsidRPr="00E914CB" w:rsidRDefault="00EA6CBB" w:rsidP="00EA6CBB">
            <w:pPr>
              <w:pStyle w:val="BeforeAfterSpacing3pt"/>
              <w:rPr>
                <w:sz w:val="22"/>
              </w:rPr>
            </w:pPr>
            <w:r w:rsidRPr="00E914CB">
              <w:rPr>
                <w:sz w:val="22"/>
              </w:rPr>
              <w:t xml:space="preserve">Identifiers that </w:t>
            </w:r>
            <w:r w:rsidRPr="00E914CB">
              <w:rPr>
                <w:i/>
                <w:sz w:val="22"/>
              </w:rPr>
              <w:t>may</w:t>
            </w:r>
            <w:r w:rsidRPr="00E914CB">
              <w:rPr>
                <w:sz w:val="22"/>
              </w:rPr>
              <w:t xml:space="preserve"> be used to obtain data acquired from a capture operation (</w:t>
            </w:r>
            <w:r w:rsidRPr="00B8565F">
              <w:rPr>
                <w:sz w:val="22"/>
              </w:rPr>
              <w:t>§</w:t>
            </w:r>
            <w:r w:rsidRPr="0090503A">
              <w:rPr>
                <w:sz w:val="22"/>
              </w:rPr>
              <w:fldChar w:fldCharType="begin"/>
            </w:r>
            <w:r w:rsidRPr="00B8565F">
              <w:rPr>
                <w:sz w:val="22"/>
              </w:rPr>
              <w:instrText xml:space="preserve"> REF _Ref475517754 \r \h </w:instrText>
            </w:r>
            <w:r>
              <w:rPr>
                <w:sz w:val="22"/>
              </w:rPr>
              <w:instrText xml:space="preserve"> \* MERGEFORMAT </w:instrText>
            </w:r>
            <w:r w:rsidRPr="0090503A">
              <w:rPr>
                <w:sz w:val="22"/>
              </w:rPr>
            </w:r>
            <w:r w:rsidRPr="0090503A">
              <w:rPr>
                <w:sz w:val="22"/>
              </w:rPr>
              <w:fldChar w:fldCharType="separate"/>
            </w:r>
            <w:r w:rsidR="00542FD0">
              <w:rPr>
                <w:sz w:val="22"/>
              </w:rPr>
              <w:t>6.13</w:t>
            </w:r>
            <w:r w:rsidRPr="0090503A">
              <w:rPr>
                <w:sz w:val="22"/>
              </w:rPr>
              <w:fldChar w:fldCharType="end"/>
            </w:r>
            <w:r w:rsidRPr="00B8565F">
              <w:rPr>
                <w:sz w:val="22"/>
              </w:rPr>
              <w:t>, §</w:t>
            </w:r>
            <w:r w:rsidRPr="0090503A">
              <w:rPr>
                <w:sz w:val="22"/>
              </w:rPr>
              <w:fldChar w:fldCharType="begin"/>
            </w:r>
            <w:r w:rsidRPr="00B8565F">
              <w:rPr>
                <w:sz w:val="22"/>
              </w:rPr>
              <w:instrText xml:space="preserve"> REF _Ref475517269 \r \h </w:instrText>
            </w:r>
            <w:r>
              <w:rPr>
                <w:sz w:val="22"/>
              </w:rPr>
              <w:instrText xml:space="preserve"> \* MERGEFORMAT </w:instrText>
            </w:r>
            <w:r w:rsidRPr="0090503A">
              <w:rPr>
                <w:sz w:val="22"/>
              </w:rPr>
            </w:r>
            <w:r w:rsidRPr="0090503A">
              <w:rPr>
                <w:sz w:val="22"/>
              </w:rPr>
              <w:fldChar w:fldCharType="separate"/>
            </w:r>
            <w:r w:rsidR="00542FD0">
              <w:rPr>
                <w:sz w:val="22"/>
              </w:rPr>
              <w:t>6.14</w:t>
            </w:r>
            <w:r w:rsidRPr="0090503A">
              <w:rPr>
                <w:sz w:val="22"/>
              </w:rPr>
              <w:fldChar w:fldCharType="end"/>
            </w:r>
            <w:r w:rsidRPr="00B8565F">
              <w:rPr>
                <w:sz w:val="22"/>
              </w:rPr>
              <w:t xml:space="preserve">, </w:t>
            </w:r>
            <w:r w:rsidRPr="0090503A">
              <w:rPr>
                <w:sz w:val="22"/>
              </w:rPr>
              <w:t>§</w:t>
            </w:r>
            <w:r w:rsidRPr="0090503A">
              <w:rPr>
                <w:sz w:val="22"/>
              </w:rPr>
              <w:fldChar w:fldCharType="begin"/>
            </w:r>
            <w:r w:rsidRPr="0090503A">
              <w:rPr>
                <w:sz w:val="22"/>
              </w:rPr>
              <w:instrText xml:space="preserve"> REF _Ref458698216 \r \h  \* MERGEFORMAT </w:instrText>
            </w:r>
            <w:r w:rsidRPr="0090503A">
              <w:rPr>
                <w:sz w:val="22"/>
              </w:rPr>
            </w:r>
            <w:r w:rsidRPr="0090503A">
              <w:rPr>
                <w:sz w:val="22"/>
              </w:rPr>
              <w:fldChar w:fldCharType="separate"/>
            </w:r>
            <w:r w:rsidR="00542FD0">
              <w:rPr>
                <w:sz w:val="22"/>
              </w:rPr>
              <w:t>6.15</w:t>
            </w:r>
            <w:r w:rsidRPr="0090503A">
              <w:rPr>
                <w:sz w:val="22"/>
              </w:rPr>
              <w:fldChar w:fldCharType="end"/>
            </w:r>
            <w:r w:rsidRPr="00E914CB">
              <w:rPr>
                <w:sz w:val="22"/>
              </w:rPr>
              <w:t>).</w:t>
            </w:r>
          </w:p>
        </w:tc>
      </w:tr>
      <w:tr w:rsidR="00EA6CBB" w:rsidRPr="000E131A" w:rsidTr="00EA6CBB">
        <w:tc>
          <w:tcPr>
            <w:tcW w:w="2706" w:type="dxa"/>
            <w:shd w:val="clear" w:color="auto" w:fill="FFFFFF"/>
          </w:tcPr>
          <w:p w:rsidR="00EA6CBB" w:rsidRPr="00E914CB" w:rsidRDefault="00EA6CBB" w:rsidP="00EA6CBB">
            <w:pPr>
              <w:pStyle w:val="BeforeAfterSpacing3pt"/>
              <w:jc w:val="right"/>
              <w:rPr>
                <w:b/>
                <w:sz w:val="22"/>
              </w:rPr>
            </w:pPr>
            <w:r w:rsidRPr="00E914CB">
              <w:rPr>
                <w:rStyle w:val="CodeInline"/>
              </w:rPr>
              <w:t>metadata</w:t>
            </w:r>
          </w:p>
        </w:tc>
        <w:tc>
          <w:tcPr>
            <w:tcW w:w="6870" w:type="dxa"/>
            <w:shd w:val="clear" w:color="auto" w:fill="FFFFFF"/>
          </w:tcPr>
          <w:p w:rsidR="00EA6CBB" w:rsidRPr="00E914CB" w:rsidRDefault="00EA6CBB" w:rsidP="00EA6CBB">
            <w:pPr>
              <w:pStyle w:val="BeforeAfterSpacing3pt"/>
              <w:rPr>
                <w:sz w:val="22"/>
              </w:rPr>
            </w:pPr>
            <w:r w:rsidRPr="00E914CB">
              <w:rPr>
                <w:sz w:val="22"/>
              </w:rPr>
              <w:t xml:space="preserve">This field </w:t>
            </w:r>
            <w:r w:rsidRPr="00E914CB">
              <w:rPr>
                <w:i/>
                <w:sz w:val="22"/>
              </w:rPr>
              <w:t>may</w:t>
            </w:r>
            <w:r w:rsidRPr="00E914CB">
              <w:rPr>
                <w:sz w:val="22"/>
              </w:rPr>
              <w:t xml:space="preserve"> hold</w:t>
            </w:r>
          </w:p>
          <w:p w:rsidR="00EA6CBB" w:rsidRPr="00E914CB" w:rsidRDefault="00EA6CBB" w:rsidP="00851E41">
            <w:pPr>
              <w:pStyle w:val="BeforeAfterSpacing3pt"/>
              <w:numPr>
                <w:ilvl w:val="0"/>
                <w:numId w:val="21"/>
              </w:numPr>
              <w:rPr>
                <w:sz w:val="22"/>
              </w:rPr>
            </w:pPr>
            <w:r w:rsidRPr="00E914CB">
              <w:rPr>
                <w:sz w:val="22"/>
              </w:rPr>
              <w:t>metadata for the service (§</w:t>
            </w:r>
            <w:r w:rsidRPr="00E914CB">
              <w:rPr>
                <w:sz w:val="22"/>
              </w:rPr>
              <w:fldChar w:fldCharType="begin"/>
            </w:r>
            <w:r w:rsidRPr="00E914CB">
              <w:rPr>
                <w:sz w:val="22"/>
              </w:rPr>
              <w:instrText xml:space="preserve"> REF _Ref310253605 \r \h  \* MERGEFORMAT </w:instrText>
            </w:r>
            <w:r w:rsidRPr="00E914CB">
              <w:rPr>
                <w:sz w:val="22"/>
              </w:rPr>
            </w:r>
            <w:r w:rsidRPr="00E914CB">
              <w:rPr>
                <w:sz w:val="22"/>
              </w:rPr>
              <w:fldChar w:fldCharType="separate"/>
            </w:r>
            <w:r w:rsidR="00542FD0">
              <w:rPr>
                <w:sz w:val="22"/>
              </w:rPr>
              <w:t>6.8</w:t>
            </w:r>
            <w:r w:rsidRPr="00E914CB">
              <w:rPr>
                <w:sz w:val="22"/>
              </w:rPr>
              <w:fldChar w:fldCharType="end"/>
            </w:r>
            <w:r w:rsidRPr="00E914CB">
              <w:rPr>
                <w:sz w:val="22"/>
              </w:rPr>
              <w:t>), or</w:t>
            </w:r>
          </w:p>
          <w:p w:rsidR="00EA6CBB" w:rsidRPr="00E914CB" w:rsidRDefault="00EA6CBB" w:rsidP="00851E41">
            <w:pPr>
              <w:pStyle w:val="BeforeAfterSpacing3pt"/>
              <w:numPr>
                <w:ilvl w:val="0"/>
                <w:numId w:val="21"/>
              </w:numPr>
              <w:rPr>
                <w:sz w:val="22"/>
              </w:rPr>
            </w:pPr>
            <w:r w:rsidRPr="00E914CB">
              <w:rPr>
                <w:sz w:val="22"/>
              </w:rPr>
              <w:lastRenderedPageBreak/>
              <w:t>a service and sensor’s configuration (§</w:t>
            </w:r>
            <w:r>
              <w:rPr>
                <w:sz w:val="22"/>
              </w:rPr>
              <w:fldChar w:fldCharType="begin"/>
            </w:r>
            <w:r>
              <w:rPr>
                <w:sz w:val="22"/>
              </w:rPr>
              <w:instrText xml:space="preserve"> REF _Ref449710298 \r \h </w:instrText>
            </w:r>
            <w:r>
              <w:rPr>
                <w:sz w:val="22"/>
              </w:rPr>
            </w:r>
            <w:r>
              <w:rPr>
                <w:sz w:val="22"/>
              </w:rPr>
              <w:fldChar w:fldCharType="separate"/>
            </w:r>
            <w:r w:rsidR="00542FD0">
              <w:rPr>
                <w:sz w:val="22"/>
              </w:rPr>
              <w:t>6.11</w:t>
            </w:r>
            <w:r>
              <w:rPr>
                <w:sz w:val="22"/>
              </w:rPr>
              <w:fldChar w:fldCharType="end"/>
            </w:r>
            <w:r w:rsidRPr="00E914CB">
              <w:rPr>
                <w:sz w:val="22"/>
              </w:rPr>
              <w:t>, §</w:t>
            </w:r>
            <w:r w:rsidRPr="00E914CB">
              <w:rPr>
                <w:sz w:val="22"/>
              </w:rPr>
              <w:fldChar w:fldCharType="begin"/>
            </w:r>
            <w:r w:rsidRPr="00E914CB">
              <w:rPr>
                <w:sz w:val="22"/>
              </w:rPr>
              <w:instrText xml:space="preserve"> REF _Ref281306288 \r \h  \* MERGEFORMAT </w:instrText>
            </w:r>
            <w:r w:rsidRPr="00E914CB">
              <w:rPr>
                <w:sz w:val="22"/>
              </w:rPr>
            </w:r>
            <w:r w:rsidRPr="00E914CB">
              <w:rPr>
                <w:sz w:val="22"/>
              </w:rPr>
              <w:fldChar w:fldCharType="separate"/>
            </w:r>
            <w:r w:rsidR="00542FD0">
              <w:rPr>
                <w:sz w:val="22"/>
              </w:rPr>
              <w:t>6.12</w:t>
            </w:r>
            <w:r w:rsidRPr="00E914CB">
              <w:rPr>
                <w:sz w:val="22"/>
              </w:rPr>
              <w:fldChar w:fldCharType="end"/>
            </w:r>
            <w:r w:rsidRPr="00E914CB">
              <w:rPr>
                <w:sz w:val="22"/>
              </w:rPr>
              <w:t>), or</w:t>
            </w:r>
          </w:p>
          <w:p w:rsidR="00EA6CBB" w:rsidRPr="00E914CB" w:rsidRDefault="00EA6CBB" w:rsidP="00851E41">
            <w:pPr>
              <w:pStyle w:val="BeforeAfterSpacing3pt"/>
              <w:numPr>
                <w:ilvl w:val="0"/>
                <w:numId w:val="21"/>
              </w:numPr>
              <w:rPr>
                <w:sz w:val="22"/>
              </w:rPr>
            </w:pPr>
            <w:r w:rsidRPr="00E914CB">
              <w:rPr>
                <w:sz w:val="22"/>
              </w:rPr>
              <w:t>metadata relating to a particular capture (</w:t>
            </w:r>
            <w:r>
              <w:rPr>
                <w:rFonts w:cs="Arial"/>
                <w:sz w:val="22"/>
              </w:rPr>
              <w:t>§</w:t>
            </w:r>
            <w:r>
              <w:rPr>
                <w:sz w:val="22"/>
              </w:rPr>
              <w:fldChar w:fldCharType="begin"/>
            </w:r>
            <w:r>
              <w:rPr>
                <w:sz w:val="22"/>
              </w:rPr>
              <w:instrText xml:space="preserve"> REF _Ref458698183 \r \h </w:instrText>
            </w:r>
            <w:r>
              <w:rPr>
                <w:sz w:val="22"/>
              </w:rPr>
            </w:r>
            <w:r>
              <w:rPr>
                <w:sz w:val="22"/>
              </w:rPr>
              <w:fldChar w:fldCharType="separate"/>
            </w:r>
            <w:r w:rsidR="00542FD0">
              <w:rPr>
                <w:sz w:val="22"/>
              </w:rPr>
              <w:t>6.12.4.14</w:t>
            </w:r>
            <w:r>
              <w:rPr>
                <w:sz w:val="22"/>
              </w:rPr>
              <w:fldChar w:fldCharType="end"/>
            </w:r>
            <w:r>
              <w:rPr>
                <w:sz w:val="22"/>
              </w:rPr>
              <w:t xml:space="preserve">, </w:t>
            </w:r>
            <w:r w:rsidRPr="00E914CB">
              <w:rPr>
                <w:sz w:val="22"/>
              </w:rPr>
              <w:t>§</w:t>
            </w:r>
            <w:r>
              <w:rPr>
                <w:sz w:val="22"/>
              </w:rPr>
              <w:fldChar w:fldCharType="begin"/>
            </w:r>
            <w:r>
              <w:rPr>
                <w:sz w:val="22"/>
              </w:rPr>
              <w:instrText xml:space="preserve"> REF _Ref475517269 \r \h </w:instrText>
            </w:r>
            <w:r>
              <w:rPr>
                <w:sz w:val="22"/>
              </w:rPr>
            </w:r>
            <w:r>
              <w:rPr>
                <w:sz w:val="22"/>
              </w:rPr>
              <w:fldChar w:fldCharType="separate"/>
            </w:r>
            <w:r w:rsidR="00542FD0">
              <w:rPr>
                <w:sz w:val="22"/>
              </w:rPr>
              <w:t>6.14</w:t>
            </w:r>
            <w:r>
              <w:rPr>
                <w:sz w:val="22"/>
              </w:rPr>
              <w:fldChar w:fldCharType="end"/>
            </w:r>
            <w:r w:rsidRPr="00E914CB">
              <w:rPr>
                <w:sz w:val="22"/>
              </w:rPr>
              <w:t>,</w:t>
            </w:r>
            <w:r>
              <w:rPr>
                <w:sz w:val="22"/>
              </w:rPr>
              <w:t xml:space="preserve"> </w:t>
            </w:r>
            <w:r>
              <w:rPr>
                <w:rFonts w:cs="Arial"/>
                <w:sz w:val="22"/>
              </w:rPr>
              <w:t>§</w:t>
            </w:r>
            <w:r>
              <w:rPr>
                <w:sz w:val="22"/>
              </w:rPr>
              <w:fldChar w:fldCharType="begin"/>
            </w:r>
            <w:r>
              <w:rPr>
                <w:sz w:val="22"/>
              </w:rPr>
              <w:instrText xml:space="preserve"> REF _Ref458698216 \r \h </w:instrText>
            </w:r>
            <w:r>
              <w:rPr>
                <w:sz w:val="22"/>
              </w:rPr>
            </w:r>
            <w:r>
              <w:rPr>
                <w:sz w:val="22"/>
              </w:rPr>
              <w:fldChar w:fldCharType="separate"/>
            </w:r>
            <w:r w:rsidR="00542FD0">
              <w:rPr>
                <w:sz w:val="22"/>
              </w:rPr>
              <w:t>6.15</w:t>
            </w:r>
            <w:r>
              <w:rPr>
                <w:sz w:val="22"/>
              </w:rPr>
              <w:fldChar w:fldCharType="end"/>
            </w:r>
            <w:r>
              <w:rPr>
                <w:sz w:val="22"/>
              </w:rPr>
              <w:t>,</w:t>
            </w:r>
            <w:r w:rsidRPr="00E914CB">
              <w:rPr>
                <w:sz w:val="22"/>
              </w:rPr>
              <w:t xml:space="preserve"> </w:t>
            </w:r>
            <w:r>
              <w:t>§</w:t>
            </w:r>
            <w:r w:rsidRPr="0090503A">
              <w:rPr>
                <w:sz w:val="22"/>
              </w:rPr>
              <w:fldChar w:fldCharType="begin"/>
            </w:r>
            <w:r w:rsidRPr="0090503A">
              <w:rPr>
                <w:sz w:val="22"/>
              </w:rPr>
              <w:instrText xml:space="preserve"> REF _Ref475525365 \r \h </w:instrText>
            </w:r>
            <w:r>
              <w:rPr>
                <w:sz w:val="22"/>
              </w:rPr>
              <w:instrText xml:space="preserve"> \* MERGEFORMAT </w:instrText>
            </w:r>
            <w:r w:rsidRPr="0090503A">
              <w:rPr>
                <w:sz w:val="22"/>
              </w:rPr>
            </w:r>
            <w:r w:rsidRPr="0090503A">
              <w:rPr>
                <w:sz w:val="22"/>
              </w:rPr>
              <w:fldChar w:fldCharType="separate"/>
            </w:r>
            <w:r w:rsidR="00542FD0">
              <w:rPr>
                <w:sz w:val="22"/>
              </w:rPr>
              <w:t>6.16</w:t>
            </w:r>
            <w:r w:rsidRPr="0090503A">
              <w:rPr>
                <w:sz w:val="22"/>
              </w:rPr>
              <w:fldChar w:fldCharType="end"/>
            </w:r>
            <w:r>
              <w:t xml:space="preserve">, </w:t>
            </w:r>
            <w:r w:rsidRPr="00E914CB">
              <w:rPr>
                <w:sz w:val="22"/>
              </w:rPr>
              <w:t>§</w:t>
            </w:r>
            <w:r w:rsidRPr="00E914CB">
              <w:rPr>
                <w:sz w:val="22"/>
              </w:rPr>
              <w:fldChar w:fldCharType="begin"/>
            </w:r>
            <w:r w:rsidRPr="00E914CB">
              <w:rPr>
                <w:sz w:val="22"/>
              </w:rPr>
              <w:instrText xml:space="preserve"> REF _Ref310253637 \r \h  \* MERGEFORMAT </w:instrText>
            </w:r>
            <w:r w:rsidRPr="00E914CB">
              <w:rPr>
                <w:sz w:val="22"/>
              </w:rPr>
            </w:r>
            <w:r w:rsidRPr="00E914CB">
              <w:rPr>
                <w:sz w:val="22"/>
              </w:rPr>
              <w:fldChar w:fldCharType="separate"/>
            </w:r>
            <w:r w:rsidR="00542FD0">
              <w:rPr>
                <w:sz w:val="22"/>
              </w:rPr>
              <w:t>6.17</w:t>
            </w:r>
            <w:r w:rsidRPr="00E914CB">
              <w:rPr>
                <w:sz w:val="22"/>
              </w:rPr>
              <w:fldChar w:fldCharType="end"/>
            </w:r>
            <w:r w:rsidRPr="00E914CB">
              <w:rPr>
                <w:sz w:val="22"/>
              </w:rPr>
              <w:t>, §</w:t>
            </w:r>
            <w:r w:rsidRPr="00E914CB">
              <w:rPr>
                <w:sz w:val="22"/>
              </w:rPr>
              <w:fldChar w:fldCharType="begin"/>
            </w:r>
            <w:r w:rsidRPr="00E914CB">
              <w:rPr>
                <w:sz w:val="22"/>
              </w:rPr>
              <w:instrText xml:space="preserve"> REF _Ref310253640 \r \h  \* MERGEFORMAT </w:instrText>
            </w:r>
            <w:r w:rsidRPr="00E914CB">
              <w:rPr>
                <w:sz w:val="22"/>
              </w:rPr>
            </w:r>
            <w:r w:rsidRPr="00E914CB">
              <w:rPr>
                <w:sz w:val="22"/>
              </w:rPr>
              <w:fldChar w:fldCharType="separate"/>
            </w:r>
            <w:r w:rsidR="00542FD0">
              <w:rPr>
                <w:sz w:val="22"/>
              </w:rPr>
              <w:t>6.18</w:t>
            </w:r>
            <w:r w:rsidRPr="00E914CB">
              <w:rPr>
                <w:sz w:val="22"/>
              </w:rPr>
              <w:fldChar w:fldCharType="end"/>
            </w:r>
            <w:r w:rsidRPr="00E914CB">
              <w:rPr>
                <w:sz w:val="22"/>
              </w:rPr>
              <w:t>)</w:t>
            </w:r>
          </w:p>
          <w:p w:rsidR="00EA6CBB" w:rsidRPr="00E914CB" w:rsidRDefault="00EA6CBB" w:rsidP="00EA6CBB">
            <w:pPr>
              <w:pStyle w:val="BeforeAfterSpacing3pt"/>
              <w:rPr>
                <w:sz w:val="22"/>
              </w:rPr>
            </w:pPr>
            <w:r w:rsidRPr="00E914CB">
              <w:rPr>
                <w:sz w:val="22"/>
              </w:rPr>
              <w:t>(See §</w:t>
            </w:r>
            <w:r>
              <w:rPr>
                <w:sz w:val="22"/>
              </w:rPr>
              <w:fldChar w:fldCharType="begin"/>
            </w:r>
            <w:r>
              <w:rPr>
                <w:sz w:val="22"/>
              </w:rPr>
              <w:instrText xml:space="preserve"> REF _Ref363507689 \r \h </w:instrText>
            </w:r>
            <w:r>
              <w:rPr>
                <w:sz w:val="22"/>
              </w:rPr>
            </w:r>
            <w:r>
              <w:rPr>
                <w:sz w:val="22"/>
              </w:rPr>
              <w:fldChar w:fldCharType="separate"/>
            </w:r>
            <w:r w:rsidR="00542FD0">
              <w:rPr>
                <w:sz w:val="22"/>
              </w:rPr>
              <w:t>4</w:t>
            </w:r>
            <w:r>
              <w:rPr>
                <w:sz w:val="22"/>
              </w:rPr>
              <w:fldChar w:fldCharType="end"/>
            </w:r>
            <w:r>
              <w:rPr>
                <w:sz w:val="22"/>
              </w:rPr>
              <w:t xml:space="preserve"> </w:t>
            </w:r>
            <w:r w:rsidRPr="00E914CB">
              <w:rPr>
                <w:sz w:val="22"/>
              </w:rPr>
              <w:t>for more information regarding metadata)</w:t>
            </w:r>
          </w:p>
        </w:tc>
      </w:tr>
      <w:tr w:rsidR="00EA6CBB" w:rsidRPr="000E131A" w:rsidTr="00EA6CBB">
        <w:tc>
          <w:tcPr>
            <w:tcW w:w="2706" w:type="dxa"/>
            <w:shd w:val="clear" w:color="auto" w:fill="DBE5F1"/>
          </w:tcPr>
          <w:p w:rsidR="00EA6CBB" w:rsidRPr="00E914CB" w:rsidRDefault="00EA6CBB" w:rsidP="00EA6CBB">
            <w:pPr>
              <w:pStyle w:val="BeforeAfterSpacing3pt"/>
              <w:jc w:val="right"/>
              <w:rPr>
                <w:rStyle w:val="CodeInline"/>
                <w:b/>
              </w:rPr>
            </w:pPr>
            <w:r w:rsidRPr="00E914CB">
              <w:rPr>
                <w:rStyle w:val="CodeInline"/>
              </w:rPr>
              <w:lastRenderedPageBreak/>
              <w:t>message</w:t>
            </w:r>
          </w:p>
        </w:tc>
        <w:tc>
          <w:tcPr>
            <w:tcW w:w="6870" w:type="dxa"/>
            <w:shd w:val="clear" w:color="auto" w:fill="DBE5F1"/>
          </w:tcPr>
          <w:p w:rsidR="00EA6CBB" w:rsidRPr="00E914CB" w:rsidRDefault="00EA6CBB" w:rsidP="00EA6CBB">
            <w:pPr>
              <w:pStyle w:val="BeforeAfterSpacing3pt"/>
              <w:rPr>
                <w:sz w:val="22"/>
              </w:rPr>
            </w:pPr>
            <w:r w:rsidRPr="00E914CB">
              <w:rPr>
                <w:sz w:val="22"/>
              </w:rPr>
              <w:t xml:space="preserve">A string providing </w:t>
            </w:r>
            <w:r w:rsidRPr="00E914CB">
              <w:rPr>
                <w:i/>
                <w:sz w:val="22"/>
              </w:rPr>
              <w:t>informative</w:t>
            </w:r>
            <w:r w:rsidRPr="00E914CB">
              <w:rPr>
                <w:sz w:val="22"/>
              </w:rPr>
              <w:t xml:space="preserve"> detail regarding the output of an operation. (Used in almost all operations.)</w:t>
            </w:r>
          </w:p>
        </w:tc>
      </w:tr>
      <w:tr w:rsidR="00EA6CBB" w:rsidRPr="000E131A" w:rsidTr="00EA6CBB">
        <w:tc>
          <w:tcPr>
            <w:tcW w:w="2706" w:type="dxa"/>
            <w:shd w:val="clear" w:color="auto" w:fill="FFFFFF"/>
          </w:tcPr>
          <w:p w:rsidR="00EA6CBB" w:rsidRPr="000E131A" w:rsidRDefault="00EA6CBB" w:rsidP="00EA6CBB">
            <w:pPr>
              <w:pStyle w:val="BeforeAfterSpacing3pt"/>
              <w:jc w:val="right"/>
              <w:rPr>
                <w:rStyle w:val="CodeInline"/>
                <w:b/>
              </w:rPr>
            </w:pPr>
            <w:r w:rsidRPr="00E914CB">
              <w:rPr>
                <w:rStyle w:val="CodeInline"/>
              </w:rPr>
              <w:t>sensorData</w:t>
            </w:r>
          </w:p>
        </w:tc>
        <w:tc>
          <w:tcPr>
            <w:tcW w:w="6870" w:type="dxa"/>
            <w:shd w:val="clear" w:color="auto" w:fill="FFFFFF"/>
          </w:tcPr>
          <w:p w:rsidR="00EA6CBB" w:rsidRPr="00E914CB" w:rsidRDefault="00EA6CBB" w:rsidP="00EA6CBB">
            <w:pPr>
              <w:pStyle w:val="BeforeAfterSpacing3pt"/>
              <w:rPr>
                <w:sz w:val="22"/>
              </w:rPr>
            </w:pPr>
            <w:r w:rsidRPr="00E914CB">
              <w:rPr>
                <w:sz w:val="22"/>
              </w:rPr>
              <w:t>The biometric data corresponding to a particular capture identifier (§</w:t>
            </w:r>
            <w:r>
              <w:rPr>
                <w:sz w:val="22"/>
              </w:rPr>
              <w:fldChar w:fldCharType="begin"/>
            </w:r>
            <w:r>
              <w:rPr>
                <w:sz w:val="22"/>
              </w:rPr>
              <w:instrText xml:space="preserve"> REF _Ref475517269 \r \h </w:instrText>
            </w:r>
            <w:r>
              <w:rPr>
                <w:sz w:val="22"/>
              </w:rPr>
            </w:r>
            <w:r>
              <w:rPr>
                <w:sz w:val="22"/>
              </w:rPr>
              <w:fldChar w:fldCharType="separate"/>
            </w:r>
            <w:r w:rsidR="00542FD0">
              <w:rPr>
                <w:sz w:val="22"/>
              </w:rPr>
              <w:t>6.14</w:t>
            </w:r>
            <w:r>
              <w:rPr>
                <w:sz w:val="22"/>
              </w:rPr>
              <w:fldChar w:fldCharType="end"/>
            </w:r>
            <w:r w:rsidRPr="00E914CB">
              <w:rPr>
                <w:sz w:val="22"/>
              </w:rPr>
              <w:t xml:space="preserve">, </w:t>
            </w:r>
            <w:r w:rsidRPr="0090503A">
              <w:rPr>
                <w:sz w:val="22"/>
              </w:rPr>
              <w:t>§</w:t>
            </w:r>
            <w:r w:rsidRPr="0090503A">
              <w:rPr>
                <w:sz w:val="22"/>
              </w:rPr>
              <w:fldChar w:fldCharType="begin"/>
            </w:r>
            <w:r w:rsidRPr="0090503A">
              <w:rPr>
                <w:sz w:val="22"/>
              </w:rPr>
              <w:instrText xml:space="preserve"> REF _Ref475525365 \r \h </w:instrText>
            </w:r>
            <w:r>
              <w:rPr>
                <w:sz w:val="22"/>
              </w:rPr>
              <w:instrText xml:space="preserve"> \* MERGEFORMAT </w:instrText>
            </w:r>
            <w:r w:rsidRPr="0090503A">
              <w:rPr>
                <w:sz w:val="22"/>
              </w:rPr>
            </w:r>
            <w:r w:rsidRPr="0090503A">
              <w:rPr>
                <w:sz w:val="22"/>
              </w:rPr>
              <w:fldChar w:fldCharType="separate"/>
            </w:r>
            <w:r w:rsidR="00542FD0">
              <w:rPr>
                <w:sz w:val="22"/>
              </w:rPr>
              <w:t>6.16</w:t>
            </w:r>
            <w:r w:rsidRPr="0090503A">
              <w:rPr>
                <w:sz w:val="22"/>
              </w:rPr>
              <w:fldChar w:fldCharType="end"/>
            </w:r>
            <w:r>
              <w:t xml:space="preserve">, </w:t>
            </w:r>
            <w:r w:rsidRPr="00E914CB">
              <w:rPr>
                <w:rFonts w:ascii="Generis Sans Com" w:hAnsi="Generis Sans Com"/>
                <w:szCs w:val="20"/>
              </w:rPr>
              <w:t>§</w:t>
            </w:r>
            <w:r w:rsidRPr="00E914CB">
              <w:rPr>
                <w:sz w:val="22"/>
              </w:rPr>
              <w:fldChar w:fldCharType="begin"/>
            </w:r>
            <w:r w:rsidRPr="00E914CB">
              <w:rPr>
                <w:sz w:val="22"/>
              </w:rPr>
              <w:instrText xml:space="preserve"> REF _Ref281902544 \r \h  \* MERGEFORMAT </w:instrText>
            </w:r>
            <w:r w:rsidRPr="00E914CB">
              <w:rPr>
                <w:sz w:val="22"/>
              </w:rPr>
            </w:r>
            <w:r w:rsidRPr="00E914CB">
              <w:rPr>
                <w:sz w:val="22"/>
              </w:rPr>
              <w:fldChar w:fldCharType="separate"/>
            </w:r>
            <w:r w:rsidR="00542FD0">
              <w:rPr>
                <w:sz w:val="22"/>
              </w:rPr>
              <w:t>6.18</w:t>
            </w:r>
            <w:r w:rsidRPr="00E914CB">
              <w:rPr>
                <w:sz w:val="22"/>
              </w:rPr>
              <w:fldChar w:fldCharType="end"/>
            </w:r>
            <w:r>
              <w:rPr>
                <w:sz w:val="22"/>
              </w:rPr>
              <w:t xml:space="preserve">, </w:t>
            </w:r>
            <w:r w:rsidRPr="0090503A">
              <w:rPr>
                <w:sz w:val="22"/>
              </w:rPr>
              <w:t>§</w:t>
            </w:r>
            <w:r w:rsidRPr="0090503A">
              <w:rPr>
                <w:sz w:val="22"/>
              </w:rPr>
              <w:fldChar w:fldCharType="begin"/>
            </w:r>
            <w:r w:rsidRPr="0090503A">
              <w:rPr>
                <w:sz w:val="22"/>
              </w:rPr>
              <w:instrText xml:space="preserve"> REF _Ref475527414 \r \h </w:instrText>
            </w:r>
            <w:r>
              <w:rPr>
                <w:sz w:val="22"/>
              </w:rPr>
              <w:instrText xml:space="preserve"> \* MERGEFORMAT </w:instrText>
            </w:r>
            <w:r w:rsidRPr="0090503A">
              <w:rPr>
                <w:sz w:val="22"/>
              </w:rPr>
            </w:r>
            <w:r w:rsidRPr="0090503A">
              <w:rPr>
                <w:sz w:val="22"/>
              </w:rPr>
              <w:fldChar w:fldCharType="separate"/>
            </w:r>
            <w:r w:rsidR="00542FD0">
              <w:rPr>
                <w:sz w:val="22"/>
              </w:rPr>
              <w:t>6.19</w:t>
            </w:r>
            <w:r w:rsidRPr="0090503A">
              <w:rPr>
                <w:sz w:val="22"/>
              </w:rPr>
              <w:fldChar w:fldCharType="end"/>
            </w:r>
            <w:r w:rsidRPr="00E914CB">
              <w:rPr>
                <w:sz w:val="22"/>
              </w:rPr>
              <w:t>).</w:t>
            </w:r>
          </w:p>
        </w:tc>
      </w:tr>
      <w:tr w:rsidR="00EA6CBB" w:rsidRPr="000E131A" w:rsidTr="00EA6CBB">
        <w:tc>
          <w:tcPr>
            <w:tcW w:w="2706" w:type="dxa"/>
            <w:shd w:val="clear" w:color="auto" w:fill="DBE5F1"/>
          </w:tcPr>
          <w:p w:rsidR="00EA6CBB" w:rsidRPr="000E131A" w:rsidRDefault="00EA6CBB" w:rsidP="00EA6CBB">
            <w:pPr>
              <w:pStyle w:val="BeforeAfterSpacing3pt"/>
              <w:jc w:val="right"/>
              <w:rPr>
                <w:rStyle w:val="CodeInline"/>
                <w:b/>
              </w:rPr>
            </w:pPr>
            <w:r w:rsidRPr="00E914CB">
              <w:rPr>
                <w:rStyle w:val="CodeInline"/>
              </w:rPr>
              <w:t>sessionId</w:t>
            </w:r>
          </w:p>
        </w:tc>
        <w:tc>
          <w:tcPr>
            <w:tcW w:w="6870" w:type="dxa"/>
            <w:shd w:val="clear" w:color="auto" w:fill="DBE5F1"/>
          </w:tcPr>
          <w:p w:rsidR="00EA6CBB" w:rsidRPr="00E914CB" w:rsidRDefault="00EA6CBB" w:rsidP="00EA6CBB">
            <w:pPr>
              <w:pStyle w:val="BeforeAfterSpacing3pt"/>
              <w:rPr>
                <w:sz w:val="22"/>
              </w:rPr>
            </w:pPr>
            <w:r w:rsidRPr="00E914CB">
              <w:rPr>
                <w:sz w:val="22"/>
              </w:rPr>
              <w:t>A unique session identifier (§</w:t>
            </w:r>
            <w:r w:rsidRPr="00E914CB">
              <w:rPr>
                <w:sz w:val="22"/>
              </w:rPr>
              <w:fldChar w:fldCharType="begin"/>
            </w:r>
            <w:r w:rsidRPr="00E914CB">
              <w:rPr>
                <w:sz w:val="22"/>
              </w:rPr>
              <w:instrText xml:space="preserve"> REF _Ref281814772 \r \h  \* MERGEFORMAT </w:instrText>
            </w:r>
            <w:r w:rsidRPr="00E914CB">
              <w:rPr>
                <w:sz w:val="22"/>
              </w:rPr>
            </w:r>
            <w:r w:rsidRPr="00E914CB">
              <w:rPr>
                <w:sz w:val="22"/>
              </w:rPr>
              <w:fldChar w:fldCharType="separate"/>
            </w:r>
            <w:r w:rsidR="00542FD0">
              <w:rPr>
                <w:sz w:val="22"/>
              </w:rPr>
              <w:t>6.3</w:t>
            </w:r>
            <w:r w:rsidRPr="00E914CB">
              <w:rPr>
                <w:sz w:val="22"/>
              </w:rPr>
              <w:fldChar w:fldCharType="end"/>
            </w:r>
            <w:r w:rsidRPr="00E914CB">
              <w:rPr>
                <w:sz w:val="22"/>
              </w:rPr>
              <w:t>).</w:t>
            </w:r>
          </w:p>
        </w:tc>
      </w:tr>
    </w:tbl>
    <w:p w:rsidR="00EA6CBB" w:rsidRDefault="00EA6CBB" w:rsidP="00EA6CBB">
      <w:pPr>
        <w:pStyle w:val="Heading2"/>
        <w:numPr>
          <w:ilvl w:val="1"/>
          <w:numId w:val="2"/>
        </w:numPr>
      </w:pPr>
      <w:bookmarkStart w:id="280" w:name="_Toc284406969"/>
      <w:bookmarkStart w:id="281" w:name="_Toc284423583"/>
      <w:bookmarkStart w:id="282" w:name="_Toc284406972"/>
      <w:bookmarkStart w:id="283" w:name="_Toc284423586"/>
      <w:bookmarkStart w:id="284" w:name="_Toc284406975"/>
      <w:bookmarkStart w:id="285" w:name="_Toc284423589"/>
      <w:bookmarkStart w:id="286" w:name="_Toc284406978"/>
      <w:bookmarkStart w:id="287" w:name="_Toc284423592"/>
      <w:bookmarkStart w:id="288" w:name="_Toc284406981"/>
      <w:bookmarkStart w:id="289" w:name="_Toc284423595"/>
      <w:bookmarkStart w:id="290" w:name="_Toc284406984"/>
      <w:bookmarkStart w:id="291" w:name="_Toc284423598"/>
      <w:bookmarkStart w:id="292" w:name="_Toc284406987"/>
      <w:bookmarkStart w:id="293" w:name="_Toc284423601"/>
      <w:bookmarkStart w:id="294" w:name="_Toc284406990"/>
      <w:bookmarkStart w:id="295" w:name="_Toc284423604"/>
      <w:bookmarkStart w:id="296" w:name="_Toc284406993"/>
      <w:bookmarkStart w:id="297" w:name="_Toc284423607"/>
      <w:bookmarkStart w:id="298" w:name="_Toc284406996"/>
      <w:bookmarkStart w:id="299" w:name="_Toc284423610"/>
      <w:bookmarkStart w:id="300" w:name="_Toc284406999"/>
      <w:bookmarkStart w:id="301" w:name="_Toc284423613"/>
      <w:bookmarkStart w:id="302" w:name="_Toc301441143"/>
      <w:bookmarkStart w:id="303" w:name="_Toc310325484"/>
      <w:bookmarkStart w:id="304" w:name="_Toc349029605"/>
      <w:bookmarkStart w:id="305" w:name="_Toc396135174"/>
      <w:bookmarkStart w:id="306" w:name="_Toc480200322"/>
      <w:bookmarkStart w:id="307" w:name="_Toc48832777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t>Validation</w:t>
      </w:r>
      <w:bookmarkEnd w:id="302"/>
      <w:bookmarkEnd w:id="303"/>
      <w:bookmarkEnd w:id="304"/>
      <w:bookmarkEnd w:id="305"/>
      <w:bookmarkEnd w:id="306"/>
      <w:bookmarkEnd w:id="307"/>
    </w:p>
    <w:p w:rsidR="00EA6CBB" w:rsidRDefault="00EA6CBB" w:rsidP="00EA6CBB">
      <w:pPr>
        <w:pStyle w:val="Before-spacedparagraph"/>
      </w:pPr>
      <w:r>
        <w:t xml:space="preserve">The provided XML schemas MAY be used for initial XML validation. It </w:t>
      </w:r>
      <w:r w:rsidRPr="00AB29AB">
        <w:t>should</w:t>
      </w:r>
      <w:r>
        <w:t xml:space="preserve"> be noted that these are not strict schema definitions and were designed for easy consumption of web service/code generation tools. Additional logic SHOULD be used to evaluate the contents and validity of the data where the schema falls short. For example, additional logic will be necessary to verify the contents of a </w:t>
      </w:r>
      <w:r>
        <w:rPr>
          <w:rFonts w:ascii="Consolas" w:hAnsi="Consolas" w:cs="Consolas"/>
          <w:sz w:val="18"/>
        </w:rPr>
        <w:t>Result</w:t>
      </w:r>
      <w:r>
        <w:t xml:space="preserve"> are accurate as there is not a different schema definition for every combination of optional and mandatory fields.</w:t>
      </w:r>
      <w:r w:rsidRPr="000E131A">
        <w:t xml:space="preserve"> </w:t>
      </w:r>
    </w:p>
    <w:p w:rsidR="00EA6CBB" w:rsidRDefault="00EA6CBB" w:rsidP="00EA6CBB">
      <w:r w:rsidRPr="00D84B2F">
        <w:t xml:space="preserve">A service </w:t>
      </w:r>
      <w:r>
        <w:t>MUST</w:t>
      </w:r>
      <w:r w:rsidRPr="001C0C4A" w:rsidDel="003C2728">
        <w:rPr>
          <w:i/>
        </w:rPr>
        <w:t xml:space="preserve"> </w:t>
      </w:r>
      <w:r w:rsidRPr="00D84B2F">
        <w:t xml:space="preserve">have separate logic </w:t>
      </w:r>
      <w:r>
        <w:t xml:space="preserve">validating </w:t>
      </w:r>
      <w:r w:rsidRPr="00D84B2F">
        <w:t xml:space="preserve">parameters </w:t>
      </w:r>
      <w:r>
        <w:t xml:space="preserve">and their values </w:t>
      </w:r>
      <w:r w:rsidRPr="00D84B2F">
        <w:t xml:space="preserve">during configuration. The type of any allowed values might not correspond with the type of the parameter. For example, if the type of the parameter is an integer and an allowed value is a </w:t>
      </w:r>
      <w:r>
        <w:t>Range</w:t>
      </w:r>
      <w:r w:rsidRPr="00D84B2F">
        <w:t xml:space="preserve">, the service </w:t>
      </w:r>
      <w:r>
        <w:t>MUST</w:t>
      </w:r>
      <w:r w:rsidRPr="001C0C4A" w:rsidDel="003C2728">
        <w:rPr>
          <w:i/>
        </w:rPr>
        <w:t xml:space="preserve"> </w:t>
      </w:r>
      <w:r w:rsidRPr="00D84B2F">
        <w:t xml:space="preserve">handle this within the service as it </w:t>
      </w:r>
      <w:r>
        <w:t>may not</w:t>
      </w:r>
      <w:r w:rsidRPr="00D84B2F">
        <w:t xml:space="preserve"> be appropriately validated using XML schema.</w:t>
      </w:r>
    </w:p>
    <w:p w:rsidR="00EA6CBB" w:rsidRPr="002400D3" w:rsidRDefault="00EA6CBB" w:rsidP="00EA6CBB"/>
    <w:p w:rsidR="00EA6CBB" w:rsidRDefault="00EA6CBB" w:rsidP="00EA6CBB">
      <w:pPr>
        <w:pStyle w:val="Heading1"/>
        <w:numPr>
          <w:ilvl w:val="0"/>
          <w:numId w:val="2"/>
        </w:numPr>
      </w:pPr>
      <w:bookmarkStart w:id="308" w:name="_Ref363507289"/>
      <w:bookmarkStart w:id="309" w:name="_Ref363507678"/>
      <w:bookmarkStart w:id="310" w:name="_Ref363507689"/>
      <w:bookmarkStart w:id="311" w:name="_Ref363508352"/>
      <w:bookmarkStart w:id="312" w:name="_Ref363508585"/>
      <w:bookmarkStart w:id="313" w:name="_Ref363508627"/>
      <w:bookmarkStart w:id="314" w:name="_Toc396135175"/>
      <w:bookmarkStart w:id="315" w:name="_Toc480200323"/>
      <w:bookmarkStart w:id="316" w:name="_Toc488327777"/>
      <w:r>
        <w:lastRenderedPageBreak/>
        <w:t>Metadata</w:t>
      </w:r>
      <w:bookmarkEnd w:id="308"/>
      <w:bookmarkEnd w:id="309"/>
      <w:bookmarkEnd w:id="310"/>
      <w:bookmarkEnd w:id="311"/>
      <w:bookmarkEnd w:id="312"/>
      <w:bookmarkEnd w:id="313"/>
      <w:bookmarkEnd w:id="314"/>
      <w:bookmarkEnd w:id="315"/>
      <w:bookmarkEnd w:id="316"/>
    </w:p>
    <w:p w:rsidR="00EA6CBB" w:rsidRDefault="00EA6CBB" w:rsidP="00EA6CBB">
      <w:pPr>
        <w:pStyle w:val="Before-spacedparagraph"/>
      </w:pPr>
      <w:r>
        <w:t>Metadata can be broken down into three smaller categories: service information, sensor information or configuration, and capture information. Metadata can be returned in two forms: as a key/value pair within a Dictionary or a Dictionary of Parameter types.</w:t>
      </w:r>
    </w:p>
    <w:p w:rsidR="00EA6CBB" w:rsidRDefault="00EA6CBB" w:rsidP="00EA6CBB">
      <w:pPr>
        <w:pStyle w:val="Heading2"/>
        <w:numPr>
          <w:ilvl w:val="1"/>
          <w:numId w:val="2"/>
        </w:numPr>
      </w:pPr>
      <w:bookmarkStart w:id="317" w:name="_Ref301256253"/>
      <w:bookmarkStart w:id="318" w:name="_Toc301441151"/>
      <w:bookmarkStart w:id="319" w:name="_Toc310325486"/>
      <w:bookmarkStart w:id="320" w:name="_Toc349029607"/>
      <w:bookmarkStart w:id="321" w:name="_Toc396135176"/>
      <w:bookmarkStart w:id="322" w:name="_Toc480200324"/>
      <w:bookmarkStart w:id="323" w:name="_Toc488327778"/>
      <w:r>
        <w:t>Service Information</w:t>
      </w:r>
      <w:bookmarkEnd w:id="317"/>
      <w:bookmarkEnd w:id="318"/>
      <w:bookmarkEnd w:id="319"/>
      <w:bookmarkEnd w:id="320"/>
      <w:bookmarkEnd w:id="321"/>
      <w:bookmarkEnd w:id="322"/>
      <w:bookmarkEnd w:id="323"/>
    </w:p>
    <w:p w:rsidR="00EA6CBB" w:rsidRDefault="00EA6CBB" w:rsidP="00EA6CBB">
      <w:pPr>
        <w:pStyle w:val="Before-spacedparagraph"/>
      </w:pPr>
      <w:r>
        <w:t xml:space="preserve">Service information includes read-only parameters unrelated to the sensor as well as parameters that can be set. Updating the values of a parameter </w:t>
      </w:r>
      <w:r w:rsidRPr="00531B6B">
        <w:t>SHOULD</w:t>
      </w:r>
      <w:r>
        <w:t xml:space="preserve"> be done in the set configuration operation.</w:t>
      </w:r>
    </w:p>
    <w:p w:rsidR="00EA6CBB" w:rsidRDefault="00EA6CBB" w:rsidP="00EA6CBB">
      <w:r>
        <w:t xml:space="preserve">Service information consists of the required parameters listed in </w:t>
      </w:r>
      <w:r>
        <w:fldChar w:fldCharType="begin"/>
      </w:r>
      <w:r>
        <w:instrText xml:space="preserve"> REF _Ref452397879 \r \h </w:instrText>
      </w:r>
      <w:r>
        <w:fldChar w:fldCharType="separate"/>
      </w:r>
      <w:r w:rsidR="00542FD0">
        <w:t>Appendix A</w:t>
      </w:r>
      <w:r>
        <w:fldChar w:fldCharType="end"/>
      </w:r>
      <w:r>
        <w:t>. Optional parameters SHOULD be included. Each parameter MUST</w:t>
      </w:r>
      <w:r w:rsidDel="003C2728">
        <w:rPr>
          <w:i/>
        </w:rPr>
        <w:t xml:space="preserve"> </w:t>
      </w:r>
      <w:r>
        <w:t>be exposed as a Parameter (</w:t>
      </w:r>
      <w:r w:rsidRPr="0071593B">
        <w:rPr>
          <w:rFonts w:ascii="Generis Sans Com" w:hAnsi="Generis Sans Com"/>
          <w:szCs w:val="20"/>
        </w:rPr>
        <w:t>§</w:t>
      </w:r>
      <w:r>
        <w:fldChar w:fldCharType="begin"/>
      </w:r>
      <w:r>
        <w:instrText xml:space="preserve"> REF _Ref302122254 \r \h </w:instrText>
      </w:r>
      <w:r>
        <w:fldChar w:fldCharType="separate"/>
      </w:r>
      <w:r w:rsidR="00542FD0">
        <w:t>3.4</w:t>
      </w:r>
      <w:r>
        <w:fldChar w:fldCharType="end"/>
      </w:r>
      <w:r>
        <w:t>).</w:t>
      </w:r>
    </w:p>
    <w:p w:rsidR="00EA6CBB" w:rsidRPr="00EA139F" w:rsidRDefault="00EA6CBB" w:rsidP="00EA6CBB">
      <w:r w:rsidRPr="00EA139F">
        <w:t xml:space="preserve">Parameters listed </w:t>
      </w:r>
      <w:r>
        <w:t xml:space="preserve">in </w:t>
      </w:r>
      <w:r w:rsidRPr="00D6108D">
        <w:t>§</w:t>
      </w:r>
      <w:r>
        <w:fldChar w:fldCharType="begin"/>
      </w:r>
      <w:r>
        <w:instrText xml:space="preserve"> REF _Ref281911758 \r \h </w:instrText>
      </w:r>
      <w:r>
        <w:fldChar w:fldCharType="separate"/>
      </w:r>
      <w:r w:rsidR="00542FD0">
        <w:t>A.2</w:t>
      </w:r>
      <w:r>
        <w:fldChar w:fldCharType="end"/>
      </w:r>
      <w:r>
        <w:t>,</w:t>
      </w:r>
      <w:r w:rsidRPr="00D6108D">
        <w:t xml:space="preserve"> §</w:t>
      </w:r>
      <w:r>
        <w:fldChar w:fldCharType="begin"/>
      </w:r>
      <w:r>
        <w:instrText xml:space="preserve"> REF _Ref452387584 \r \h </w:instrText>
      </w:r>
      <w:r>
        <w:fldChar w:fldCharType="separate"/>
      </w:r>
      <w:r w:rsidR="00542FD0">
        <w:t>A.3</w:t>
      </w:r>
      <w:r>
        <w:fldChar w:fldCharType="end"/>
      </w:r>
      <w:r>
        <w:t xml:space="preserve">, and </w:t>
      </w:r>
      <w:r w:rsidRPr="00D6108D">
        <w:t>§</w:t>
      </w:r>
      <w:r>
        <w:fldChar w:fldCharType="begin"/>
      </w:r>
      <w:r>
        <w:instrText xml:space="preserve"> REF _Ref452387648 \r \h </w:instrText>
      </w:r>
      <w:r>
        <w:fldChar w:fldCharType="separate"/>
      </w:r>
      <w:r w:rsidR="00542FD0">
        <w:t>A.4</w:t>
      </w:r>
      <w:r>
        <w:fldChar w:fldCharType="end"/>
      </w:r>
      <w:r>
        <w:t xml:space="preserve"> MUST</w:t>
      </w:r>
      <w:r w:rsidDel="003C2728">
        <w:rPr>
          <w:i/>
        </w:rPr>
        <w:t xml:space="preserve"> </w:t>
      </w:r>
      <w:r w:rsidRPr="00EA139F">
        <w:t>be exposed as read-only parameters.</w:t>
      </w:r>
    </w:p>
    <w:p w:rsidR="00EA6CBB" w:rsidRPr="00D03091" w:rsidRDefault="00EA6CBB" w:rsidP="00EA6CBB">
      <w:r>
        <w:t>Read-only parameters MUST</w:t>
      </w:r>
      <w:r w:rsidDel="003C2728">
        <w:rPr>
          <w:i/>
        </w:rPr>
        <w:t xml:space="preserve"> </w:t>
      </w:r>
      <w:r>
        <w:t>populate the default value field with its current value. Additionally, read-only parameters MUST NOT</w:t>
      </w:r>
      <w:r w:rsidRPr="001C0C4A" w:rsidDel="003C2728">
        <w:rPr>
          <w:i/>
        </w:rPr>
        <w:t xml:space="preserve"> </w:t>
      </w:r>
      <w:r>
        <w:t xml:space="preserve">provide allowed values. Allowed values are reserved to specify acceptable values which may be passed </w:t>
      </w:r>
      <w:r w:rsidRPr="00531B6B">
        <w:t>to</w:t>
      </w:r>
      <w:r>
        <w:t xml:space="preserve"> the service to set configuration.</w:t>
      </w:r>
    </w:p>
    <w:p w:rsidR="00EA6CBB" w:rsidRPr="000E131A" w:rsidRDefault="00EA6CBB" w:rsidP="00EA6CBB">
      <w:pPr>
        <w:pStyle w:val="Before-spacedparagraph"/>
      </w:pPr>
      <w:r w:rsidRPr="00FA2437">
        <w:rPr>
          <w:rStyle w:val="NoteorExampleLiteral"/>
        </w:rPr>
        <w:t>Example:</w:t>
      </w:r>
      <w:r>
        <w:rPr>
          <w:rStyle w:val="NoteorExampleLiteral"/>
        </w:rPr>
        <w:t xml:space="preserve"> </w:t>
      </w:r>
      <w:r>
        <w:t xml:space="preserve">An example snippet from a </w:t>
      </w:r>
      <w:r>
        <w:rPr>
          <w:rStyle w:val="Inlineoperationparameter"/>
        </w:rPr>
        <w:t>get service info</w:t>
      </w:r>
      <w:r>
        <w:t xml:space="preserve"> call demonstrating a read-only parameter.</w:t>
      </w:r>
    </w:p>
    <w:p w:rsidR="00EA6CBB" w:rsidRDefault="00EA6CBB" w:rsidP="00EA6CBB">
      <w:pPr>
        <w:pStyle w:val="CodeExample"/>
      </w:pPr>
      <w:r w:rsidRPr="000E131A">
        <w:t>&lt;</w:t>
      </w:r>
      <w:r>
        <w:t>name&gt;inactivityTimeout&lt;/name&gt;</w:t>
      </w:r>
    </w:p>
    <w:p w:rsidR="00EA6CBB" w:rsidRDefault="00EA6CBB" w:rsidP="00EA6CBB">
      <w:pPr>
        <w:pStyle w:val="CodeExample"/>
      </w:pPr>
      <w:r>
        <w:t>&lt;type&gt;xs:nonNegativeInteger&lt;/type&gt;</w:t>
      </w:r>
    </w:p>
    <w:p w:rsidR="00EA6CBB" w:rsidRDefault="00EA6CBB" w:rsidP="00EA6CBB">
      <w:pPr>
        <w:pStyle w:val="CodeExample"/>
      </w:pPr>
      <w:r>
        <w:t>&lt;readOnly&gt;true&lt;/readOnly&gt;</w:t>
      </w:r>
    </w:p>
    <w:p w:rsidR="00EA6CBB" w:rsidRDefault="00EA6CBB" w:rsidP="00EA6CBB">
      <w:pPr>
        <w:pStyle w:val="CodeExample"/>
      </w:pPr>
      <w:r>
        <w:t>&lt;supportsMultiple&gt;false&lt;/supportsMultiple&gt;</w:t>
      </w:r>
    </w:p>
    <w:p w:rsidR="00EA6CBB" w:rsidRPr="000E131A" w:rsidRDefault="00EA6CBB" w:rsidP="00EA6CBB">
      <w:pPr>
        <w:pStyle w:val="CodeExample"/>
      </w:pPr>
      <w:r>
        <w:t>&lt;defaultValue&gt;600&lt;/defaultValue&gt;</w:t>
      </w:r>
    </w:p>
    <w:p w:rsidR="00EA6CBB" w:rsidRDefault="00EA6CBB" w:rsidP="00EA6CBB"/>
    <w:p w:rsidR="00EA6CBB" w:rsidRPr="00394177" w:rsidRDefault="00EA6CBB" w:rsidP="00EA6CBB">
      <w:r>
        <w:t>Configurable parameters, or those which are not read only, MUST</w:t>
      </w:r>
      <w:r w:rsidRPr="001C0C4A" w:rsidDel="003C2728">
        <w:rPr>
          <w:i/>
        </w:rPr>
        <w:t xml:space="preserve"> </w:t>
      </w:r>
      <w:r>
        <w:t>provide information for the default value as well as allowed values. To specify that an allowed value is within range of numbers, refer to Range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_Ref302123382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3.5</w:t>
      </w:r>
      <w:r>
        <w:rPr>
          <w:rFonts w:ascii="Generis Sans Com" w:hAnsi="Generis Sans Com"/>
          <w:szCs w:val="20"/>
        </w:rPr>
        <w:fldChar w:fldCharType="end"/>
      </w:r>
      <w:r>
        <w:rPr>
          <w:rFonts w:ascii="Generis Sans Com" w:hAnsi="Generis Sans Com"/>
          <w:szCs w:val="20"/>
        </w:rPr>
        <w:t>).</w:t>
      </w:r>
    </w:p>
    <w:p w:rsidR="00EA6CBB" w:rsidRPr="000E131A" w:rsidRDefault="00EA6CBB" w:rsidP="00EA6CBB">
      <w:pPr>
        <w:pStyle w:val="Before-spacedparagraph"/>
      </w:pPr>
      <w:r w:rsidRPr="00FA2437">
        <w:rPr>
          <w:rStyle w:val="NoteorExampleLiteral"/>
        </w:rPr>
        <w:t>Example:</w:t>
      </w:r>
      <w:r>
        <w:rPr>
          <w:rStyle w:val="NoteorExampleLiteral"/>
        </w:rPr>
        <w:t xml:space="preserve"> </w:t>
      </w:r>
      <w:r>
        <w:t xml:space="preserve">An example snippet from a </w:t>
      </w:r>
      <w:r>
        <w:rPr>
          <w:rStyle w:val="Inlineoperationparameter"/>
        </w:rPr>
        <w:t>get service info</w:t>
      </w:r>
      <w:r>
        <w:t xml:space="preserve"> call. The target service supports a configurable parameter called “ImageWidth”.</w:t>
      </w:r>
    </w:p>
    <w:p w:rsidR="00EA6CBB" w:rsidRDefault="00EA6CBB" w:rsidP="00EA6CBB">
      <w:pPr>
        <w:pStyle w:val="CodeExample"/>
      </w:pPr>
      <w:r w:rsidRPr="000E131A">
        <w:t>&lt;</w:t>
      </w:r>
      <w:r>
        <w:t>name&gt;imageWidth&lt;/name&gt;</w:t>
      </w:r>
    </w:p>
    <w:p w:rsidR="00EA6CBB" w:rsidRDefault="00EA6CBB" w:rsidP="00EA6CBB">
      <w:pPr>
        <w:pStyle w:val="CodeExample"/>
      </w:pPr>
      <w:r>
        <w:t>&lt;type&gt;xs:positiveInteger&lt;/type&gt;</w:t>
      </w:r>
    </w:p>
    <w:p w:rsidR="00EA6CBB" w:rsidRDefault="00EA6CBB" w:rsidP="00EA6CBB">
      <w:pPr>
        <w:pStyle w:val="CodeExample"/>
      </w:pPr>
      <w:r>
        <w:t>&lt;readOnly&gt;false&lt;/readOnly&gt;</w:t>
      </w:r>
    </w:p>
    <w:p w:rsidR="00EA6CBB" w:rsidRDefault="00EA6CBB" w:rsidP="00EA6CBB">
      <w:pPr>
        <w:pStyle w:val="CodeExample"/>
      </w:pPr>
      <w:r>
        <w:t>&lt;supportsMultiple&gt;false&lt;/supportsMultiple&gt;</w:t>
      </w:r>
    </w:p>
    <w:p w:rsidR="00EA6CBB" w:rsidRDefault="00EA6CBB" w:rsidP="00EA6CBB">
      <w:pPr>
        <w:pStyle w:val="CodeExample"/>
      </w:pPr>
      <w:r>
        <w:t>&lt;defaultValue&gt;800&lt;/defaultValue&gt;</w:t>
      </w:r>
    </w:p>
    <w:p w:rsidR="00EA6CBB" w:rsidRDefault="00EA6CBB" w:rsidP="00EA6CBB">
      <w:pPr>
        <w:pStyle w:val="CodeExample"/>
      </w:pPr>
      <w:r>
        <w:t>&lt;allowedValues&gt;</w:t>
      </w:r>
    </w:p>
    <w:p w:rsidR="00EA6CBB" w:rsidRDefault="00EA6CBB" w:rsidP="00EA6CBB">
      <w:pPr>
        <w:pStyle w:val="CodeExample"/>
      </w:pPr>
      <w:r>
        <w:t xml:space="preserve">  &lt;allowedValue&gt;640&lt;/allowedValue&gt;</w:t>
      </w:r>
    </w:p>
    <w:p w:rsidR="00EA6CBB" w:rsidRDefault="00EA6CBB" w:rsidP="00EA6CBB">
      <w:pPr>
        <w:pStyle w:val="CodeExample"/>
      </w:pPr>
      <w:r>
        <w:t xml:space="preserve">  &lt;allowedValue&gt;800&lt;/allowedValue&gt;</w:t>
      </w:r>
    </w:p>
    <w:p w:rsidR="00EA6CBB" w:rsidRDefault="00EA6CBB" w:rsidP="00EA6CBB">
      <w:pPr>
        <w:pStyle w:val="CodeExample"/>
      </w:pPr>
      <w:r>
        <w:t xml:space="preserve">  &lt;allowedValue&gt;1024&lt;/allowedValue&gt;</w:t>
      </w:r>
    </w:p>
    <w:p w:rsidR="00EA6CBB" w:rsidRPr="000E131A" w:rsidRDefault="00EA6CBB" w:rsidP="00EA6CBB">
      <w:pPr>
        <w:pStyle w:val="CodeExample"/>
      </w:pPr>
      <w:r>
        <w:t>&lt;/allowedValues&gt;</w:t>
      </w:r>
    </w:p>
    <w:p w:rsidR="00EA6CBB" w:rsidRDefault="00EA6CBB" w:rsidP="00EA6CBB"/>
    <w:p w:rsidR="00EA6CBB" w:rsidRDefault="00EA6CBB" w:rsidP="00EA6CBB">
      <w:r>
        <w:t xml:space="preserve">In many cases, an exposed parameter will support multiple values (see </w:t>
      </w:r>
      <w:r w:rsidRPr="00D6108D">
        <w:t>§</w:t>
      </w:r>
      <w:r>
        <w:fldChar w:fldCharType="begin"/>
      </w:r>
      <w:r>
        <w:instrText xml:space="preserve"> REF _Ref301439007 \r \h </w:instrText>
      </w:r>
      <w:r>
        <w:fldChar w:fldCharType="separate"/>
      </w:r>
      <w:r w:rsidR="00542FD0">
        <w:t>3.4.1.2</w:t>
      </w:r>
      <w:r>
        <w:fldChar w:fldCharType="end"/>
      </w:r>
      <w:r>
        <w:t>). When a parameter allows this capability, it MUST</w:t>
      </w:r>
      <w:r w:rsidRPr="00957994" w:rsidDel="002D27E2">
        <w:rPr>
          <w:i/>
        </w:rPr>
        <w:t xml:space="preserve"> </w:t>
      </w:r>
      <w:r>
        <w:t xml:space="preserve">use a type-specific array, defined in this document, or the generic </w:t>
      </w:r>
      <w:r w:rsidRPr="00FF240A">
        <w:rPr>
          <w:rStyle w:val="SourceCodeChar"/>
        </w:rPr>
        <w:t>Array</w:t>
      </w:r>
      <w:r>
        <w:t xml:space="preserve"> (</w:t>
      </w:r>
      <w:r w:rsidRPr="00D6108D">
        <w:t>§</w:t>
      </w:r>
      <w:r>
        <w:fldChar w:fldCharType="begin"/>
      </w:r>
      <w:r>
        <w:instrText xml:space="preserve"> REF _Ref310844662 \r \h </w:instrText>
      </w:r>
      <w:r>
        <w:fldChar w:fldCharType="separate"/>
      </w:r>
      <w:r w:rsidR="00542FD0">
        <w:t>3.6</w:t>
      </w:r>
      <w:r>
        <w:fldChar w:fldCharType="end"/>
      </w:r>
      <w:r>
        <w:t xml:space="preserve">) type. The </w:t>
      </w:r>
      <w:r w:rsidRPr="00937476">
        <w:rPr>
          <w:rStyle w:val="SourceCodeChar"/>
        </w:rPr>
        <w:t>type</w:t>
      </w:r>
      <w:r>
        <w:t xml:space="preserve"> element within a parameter MUST</w:t>
      </w:r>
      <w:r w:rsidRPr="00957994" w:rsidDel="002D27E2">
        <w:rPr>
          <w:i/>
        </w:rPr>
        <w:t xml:space="preserve"> </w:t>
      </w:r>
      <w:r>
        <w:t xml:space="preserve">be the qualified name of a single value’s type (see </w:t>
      </w:r>
      <w:r w:rsidRPr="00D6108D">
        <w:t>§</w:t>
      </w:r>
      <w:r>
        <w:fldChar w:fldCharType="begin"/>
      </w:r>
      <w:r>
        <w:instrText xml:space="preserve"> REF _Ref301439007 \r \h </w:instrText>
      </w:r>
      <w:r>
        <w:fldChar w:fldCharType="separate"/>
      </w:r>
      <w:r w:rsidR="00542FD0">
        <w:t>3.4.1.2</w:t>
      </w:r>
      <w:r>
        <w:fldChar w:fldCharType="end"/>
      </w:r>
      <w:r>
        <w:t xml:space="preserve"> for an example).</w:t>
      </w:r>
    </w:p>
    <w:p w:rsidR="00EA6CBB" w:rsidRDefault="00EA6CBB" w:rsidP="00EA6CBB">
      <w:pPr>
        <w:pStyle w:val="Heading2"/>
        <w:numPr>
          <w:ilvl w:val="1"/>
          <w:numId w:val="2"/>
        </w:numPr>
      </w:pPr>
      <w:bookmarkStart w:id="324" w:name="_Ref301256146"/>
      <w:bookmarkStart w:id="325" w:name="_Toc301441152"/>
      <w:bookmarkStart w:id="326" w:name="_Toc310325487"/>
      <w:bookmarkStart w:id="327" w:name="_Toc349029608"/>
      <w:bookmarkStart w:id="328" w:name="_Toc396135177"/>
      <w:bookmarkStart w:id="329" w:name="_Toc480200325"/>
      <w:bookmarkStart w:id="330" w:name="_Toc488327779"/>
      <w:r>
        <w:t>Configuration</w:t>
      </w:r>
      <w:bookmarkEnd w:id="324"/>
      <w:bookmarkEnd w:id="325"/>
      <w:bookmarkEnd w:id="326"/>
      <w:bookmarkEnd w:id="327"/>
      <w:bookmarkEnd w:id="328"/>
      <w:bookmarkEnd w:id="329"/>
      <w:bookmarkEnd w:id="330"/>
    </w:p>
    <w:p w:rsidR="00EA6CBB" w:rsidRDefault="00EA6CBB" w:rsidP="00EA6CBB">
      <w:pPr>
        <w:pStyle w:val="Before-spacedparagraph"/>
      </w:pPr>
      <w:r>
        <w:t>A configuration consists of parameters specific to the sensor or post-processing related to the final capture result.  This MUST</w:t>
      </w:r>
      <w:r w:rsidRPr="001C0C4A" w:rsidDel="002D27E2">
        <w:rPr>
          <w:i/>
        </w:rPr>
        <w:t xml:space="preserve"> </w:t>
      </w:r>
      <w:r>
        <w:t>only consist of key/value pairs. It MUST NOT</w:t>
      </w:r>
      <w:r w:rsidRPr="001C0C4A" w:rsidDel="002D27E2">
        <w:rPr>
          <w:i/>
        </w:rPr>
        <w:t xml:space="preserve"> </w:t>
      </w:r>
      <w:r>
        <w:t>include other information about the parameters, such as allowed values or read-only status.</w:t>
      </w:r>
    </w:p>
    <w:p w:rsidR="00EA6CBB" w:rsidRPr="00BA1442" w:rsidRDefault="00EA6CBB" w:rsidP="00EA6CBB">
      <w:r>
        <w:lastRenderedPageBreak/>
        <w:t xml:space="preserve">Restrictions for each configuration parameter can be discovered through the </w:t>
      </w:r>
      <w:r>
        <w:rPr>
          <w:rStyle w:val="Inlineoperationparameter"/>
        </w:rPr>
        <w:t>get service info</w:t>
      </w:r>
      <w:r>
        <w:t xml:space="preserve"> operation.</w:t>
      </w:r>
    </w:p>
    <w:p w:rsidR="00EA6CBB" w:rsidRPr="000E131A" w:rsidRDefault="00EA6CBB" w:rsidP="00EA6CBB">
      <w:pPr>
        <w:pStyle w:val="Before-spacedparagraph"/>
      </w:pPr>
      <w:r w:rsidRPr="00FA2437">
        <w:rPr>
          <w:rStyle w:val="NoteorExampleLiteral"/>
        </w:rPr>
        <w:t>Example:</w:t>
      </w:r>
      <w:r>
        <w:rPr>
          <w:rStyle w:val="NoteorExampleLiteral"/>
        </w:rPr>
        <w:t xml:space="preserve"> </w:t>
      </w:r>
      <w:r>
        <w:t xml:space="preserve">The following is an example payload to </w:t>
      </w:r>
      <w:r>
        <w:rPr>
          <w:rStyle w:val="Inlineoperationparameter"/>
        </w:rPr>
        <w:t>set configuration</w:t>
      </w:r>
      <w:r>
        <w:t xml:space="preserve"> consisting of three parameters.</w:t>
      </w:r>
    </w:p>
    <w:p w:rsidR="00EA6CBB" w:rsidRDefault="00EA6CBB" w:rsidP="00EA6CBB">
      <w:pPr>
        <w:pStyle w:val="CodeExample"/>
      </w:pPr>
      <w:r>
        <w:t xml:space="preserve">&lt;configuration xmlns="http://docs.oasis-open.org/bioserv/ns/wsbd-1.0"     </w:t>
      </w:r>
    </w:p>
    <w:p w:rsidR="00EA6CBB" w:rsidRDefault="00EA6CBB" w:rsidP="00EA6CBB">
      <w:pPr>
        <w:pStyle w:val="CodeExample"/>
      </w:pPr>
      <w:r>
        <w:t xml:space="preserve">               </w:t>
      </w:r>
      <w:r w:rsidRPr="008513BE">
        <w:t xml:space="preserve">xmlns:xs="http://www.w3.org/2001/XMLSchema" </w:t>
      </w:r>
    </w:p>
    <w:p w:rsidR="00EA6CBB" w:rsidRDefault="00EA6CBB" w:rsidP="00EA6CBB">
      <w:pPr>
        <w:pStyle w:val="CodeExample"/>
      </w:pPr>
      <w:r>
        <w:t xml:space="preserve">               </w:t>
      </w:r>
      <w:r w:rsidRPr="008513BE">
        <w:t>xmlns:xsi="http://www.w3.org/2001/XMLSchema-instance"</w:t>
      </w:r>
      <w:r>
        <w:t>&gt;</w:t>
      </w:r>
    </w:p>
    <w:p w:rsidR="00EA6CBB" w:rsidRDefault="00EA6CBB" w:rsidP="00EA6CBB">
      <w:pPr>
        <w:pStyle w:val="CodeExample"/>
      </w:pPr>
      <w:r>
        <w:t xml:space="preserve">  </w:t>
      </w:r>
      <w:r w:rsidRPr="000E131A">
        <w:t>&lt;</w:t>
      </w:r>
      <w:r>
        <w:t>item&gt;</w:t>
      </w:r>
    </w:p>
    <w:p w:rsidR="00EA6CBB" w:rsidRDefault="00EA6CBB" w:rsidP="00EA6CBB">
      <w:pPr>
        <w:pStyle w:val="CodeExample"/>
      </w:pPr>
      <w:r>
        <w:t xml:space="preserve">    &lt;key&gt;imageHeight&lt;/key&gt;</w:t>
      </w:r>
    </w:p>
    <w:p w:rsidR="00EA6CBB" w:rsidRDefault="00EA6CBB" w:rsidP="00EA6CBB">
      <w:pPr>
        <w:pStyle w:val="CodeExample"/>
      </w:pPr>
      <w:r>
        <w:t xml:space="preserve">    &lt;value</w:t>
      </w:r>
      <w:r w:rsidRPr="008513BE">
        <w:t xml:space="preserve"> </w:t>
      </w:r>
      <w:r>
        <w:t>xsi:type="xs:int"&gt;480&lt;/value&gt;</w:t>
      </w:r>
    </w:p>
    <w:p w:rsidR="00EA6CBB" w:rsidRDefault="00EA6CBB" w:rsidP="00EA6CBB">
      <w:pPr>
        <w:pStyle w:val="CodeExample"/>
      </w:pPr>
      <w:r>
        <w:t xml:space="preserve">  &lt;/item&gt;</w:t>
      </w:r>
    </w:p>
    <w:p w:rsidR="00EA6CBB" w:rsidRDefault="00EA6CBB" w:rsidP="00EA6CBB">
      <w:pPr>
        <w:pStyle w:val="CodeExample"/>
      </w:pPr>
      <w:r>
        <w:t xml:space="preserve">  &lt;item&gt;</w:t>
      </w:r>
    </w:p>
    <w:p w:rsidR="00EA6CBB" w:rsidRDefault="00EA6CBB" w:rsidP="00EA6CBB">
      <w:pPr>
        <w:pStyle w:val="CodeExample"/>
      </w:pPr>
      <w:r>
        <w:t xml:space="preserve">    &lt;key&gt;imageWidth&lt;/key&gt;</w:t>
      </w:r>
    </w:p>
    <w:p w:rsidR="00EA6CBB" w:rsidRDefault="00EA6CBB" w:rsidP="00EA6CBB">
      <w:pPr>
        <w:pStyle w:val="CodeExample"/>
      </w:pPr>
      <w:r>
        <w:t xml:space="preserve">    &lt;value</w:t>
      </w:r>
      <w:r w:rsidRPr="008513BE">
        <w:t xml:space="preserve"> </w:t>
      </w:r>
      <w:r>
        <w:t>xsi:type="xs:int"&gt;640&lt;/value&gt;</w:t>
      </w:r>
    </w:p>
    <w:p w:rsidR="00EA6CBB" w:rsidRDefault="00EA6CBB" w:rsidP="00EA6CBB">
      <w:pPr>
        <w:pStyle w:val="CodeExample"/>
      </w:pPr>
      <w:r>
        <w:t xml:space="preserve">  &lt;/item&gt;</w:t>
      </w:r>
    </w:p>
    <w:p w:rsidR="00EA6CBB" w:rsidRDefault="00EA6CBB" w:rsidP="00EA6CBB">
      <w:pPr>
        <w:pStyle w:val="CodeExample"/>
      </w:pPr>
      <w:r>
        <w:t xml:space="preserve">  &lt;item&gt;</w:t>
      </w:r>
    </w:p>
    <w:p w:rsidR="00EA6CBB" w:rsidRDefault="00EA6CBB" w:rsidP="00EA6CBB">
      <w:pPr>
        <w:pStyle w:val="CodeExample"/>
      </w:pPr>
      <w:r>
        <w:t xml:space="preserve">    &lt;key&gt;frameRate&lt;/key&gt;</w:t>
      </w:r>
    </w:p>
    <w:p w:rsidR="00EA6CBB" w:rsidRDefault="00EA6CBB" w:rsidP="00EA6CBB">
      <w:pPr>
        <w:pStyle w:val="CodeExample"/>
      </w:pPr>
      <w:r>
        <w:t xml:space="preserve">    &lt;value</w:t>
      </w:r>
      <w:r w:rsidRPr="008513BE">
        <w:t xml:space="preserve"> </w:t>
      </w:r>
      <w:r>
        <w:t>xsi:type="xs:int"&gt;20&lt;/value&gt;</w:t>
      </w:r>
    </w:p>
    <w:p w:rsidR="00EA6CBB" w:rsidRDefault="00EA6CBB" w:rsidP="00EA6CBB">
      <w:pPr>
        <w:pStyle w:val="CodeExample"/>
      </w:pPr>
      <w:r>
        <w:t xml:space="preserve">  &lt;/item&gt;</w:t>
      </w:r>
    </w:p>
    <w:p w:rsidR="00EA6CBB" w:rsidRPr="000E131A" w:rsidRDefault="00EA6CBB" w:rsidP="00EA6CBB">
      <w:pPr>
        <w:pStyle w:val="CodeExample"/>
      </w:pPr>
      <w:r>
        <w:t>&lt;/configuration&gt;</w:t>
      </w:r>
    </w:p>
    <w:p w:rsidR="00EA6CBB" w:rsidRDefault="00EA6CBB" w:rsidP="00EA6CBB"/>
    <w:p w:rsidR="00EA6CBB" w:rsidRDefault="00EA6CBB" w:rsidP="00EA6CBB">
      <w:pPr>
        <w:pStyle w:val="Heading2"/>
        <w:numPr>
          <w:ilvl w:val="1"/>
          <w:numId w:val="2"/>
        </w:numPr>
      </w:pPr>
      <w:bookmarkStart w:id="331" w:name="_Toc301441153"/>
      <w:bookmarkStart w:id="332" w:name="_Toc310325488"/>
      <w:bookmarkStart w:id="333" w:name="_Toc349029609"/>
      <w:bookmarkStart w:id="334" w:name="_Toc396135178"/>
      <w:bookmarkStart w:id="335" w:name="_Toc480200326"/>
      <w:bookmarkStart w:id="336" w:name="_Toc488327780"/>
      <w:bookmarkEnd w:id="331"/>
      <w:r>
        <w:t>Captured Dat</w:t>
      </w:r>
      <w:bookmarkStart w:id="337" w:name="_Toc301441154"/>
      <w:bookmarkEnd w:id="337"/>
      <w:r>
        <w:t>a</w:t>
      </w:r>
      <w:bookmarkEnd w:id="332"/>
      <w:bookmarkEnd w:id="333"/>
      <w:bookmarkEnd w:id="334"/>
      <w:bookmarkEnd w:id="335"/>
      <w:bookmarkEnd w:id="336"/>
    </w:p>
    <w:p w:rsidR="00EA6CBB" w:rsidRDefault="00EA6CBB" w:rsidP="00EA6CBB">
      <w:pPr>
        <w:pStyle w:val="Before-spacedparagraph"/>
      </w:pPr>
      <w:r>
        <w:t>Metadata related to a particular capture operation MUST</w:t>
      </w:r>
      <w:r w:rsidDel="005202BD">
        <w:rPr>
          <w:i/>
        </w:rPr>
        <w:t xml:space="preserve"> </w:t>
      </w:r>
      <w:r>
        <w:t>include the configuration of the sensor at the time of capture. Static parameters related to the service SHOULD NOT be included in the metadata for a capture result.</w:t>
      </w:r>
    </w:p>
    <w:p w:rsidR="00EA6CBB" w:rsidRDefault="00EA6CBB" w:rsidP="00EA6CBB">
      <w:r>
        <w:t>A service MAY perform post-processing steps on any captured information. This information SHOULD be added to the particular capture result’s metadata.</w:t>
      </w:r>
    </w:p>
    <w:p w:rsidR="00EA6CBB" w:rsidRPr="000E131A" w:rsidRDefault="00EA6CBB" w:rsidP="00EA6CBB">
      <w:r w:rsidRPr="00FA2437">
        <w:rPr>
          <w:rStyle w:val="NoteorExampleLiteral"/>
        </w:rPr>
        <w:t>Example:</w:t>
      </w:r>
      <w:r>
        <w:rPr>
          <w:rStyle w:val="NoteorExampleLiteral"/>
        </w:rPr>
        <w:t xml:space="preserve"> </w:t>
      </w:r>
      <w:r>
        <w:t xml:space="preserve"> Example metadata for a particular capture</w:t>
      </w:r>
      <w:r w:rsidRPr="000E131A">
        <w:t>.</w:t>
      </w:r>
      <w:r>
        <w:t xml:space="preserve"> Note that this includes parameters related to the sensor.</w:t>
      </w:r>
    </w:p>
    <w:p w:rsidR="00EA6CBB" w:rsidRDefault="00EA6CBB" w:rsidP="00EA6CBB">
      <w:pPr>
        <w:pStyle w:val="CodeExample"/>
      </w:pPr>
      <w:r w:rsidRPr="000E131A">
        <w:t>&lt;</w:t>
      </w:r>
      <w:r>
        <w:t>item&gt;</w:t>
      </w:r>
    </w:p>
    <w:p w:rsidR="00EA6CBB" w:rsidRDefault="00EA6CBB" w:rsidP="00EA6CBB">
      <w:pPr>
        <w:pStyle w:val="CodeExample"/>
      </w:pPr>
      <w:r>
        <w:t xml:space="preserve">  &lt;key&gt;serialNumber&lt;/key&gt;</w:t>
      </w:r>
    </w:p>
    <w:p w:rsidR="00EA6CBB" w:rsidRDefault="00EA6CBB" w:rsidP="00EA6CBB">
      <w:pPr>
        <w:pStyle w:val="CodeExample"/>
      </w:pPr>
      <w:r>
        <w:t xml:space="preserve">  &lt;value xsi:type="xs:string"&gt;98A8N830LP332-V244&lt;/value&gt;</w:t>
      </w:r>
    </w:p>
    <w:p w:rsidR="00EA6CBB" w:rsidRPr="000E131A" w:rsidRDefault="00EA6CBB" w:rsidP="00EA6CBB">
      <w:pPr>
        <w:pStyle w:val="CodeExample"/>
      </w:pPr>
      <w:r>
        <w:t>&lt;/item&gt;</w:t>
      </w:r>
    </w:p>
    <w:p w:rsidR="00EA6CBB" w:rsidRDefault="00EA6CBB" w:rsidP="00EA6CBB">
      <w:pPr>
        <w:pStyle w:val="CodeExample"/>
      </w:pPr>
      <w:r w:rsidRPr="000E131A">
        <w:t>&lt;</w:t>
      </w:r>
      <w:r>
        <w:t>item&gt;</w:t>
      </w:r>
    </w:p>
    <w:p w:rsidR="00EA6CBB" w:rsidRDefault="00EA6CBB" w:rsidP="00EA6CBB">
      <w:pPr>
        <w:pStyle w:val="CodeExample"/>
      </w:pPr>
      <w:r>
        <w:t xml:space="preserve">  &lt;key&gt;imageHeight&lt;/key&gt;</w:t>
      </w:r>
    </w:p>
    <w:p w:rsidR="00EA6CBB" w:rsidRDefault="00EA6CBB" w:rsidP="00EA6CBB">
      <w:pPr>
        <w:pStyle w:val="CodeExample"/>
      </w:pPr>
      <w:r>
        <w:t xml:space="preserve">  &lt;value</w:t>
      </w:r>
      <w:r w:rsidRPr="007918F0">
        <w:t xml:space="preserve"> </w:t>
      </w:r>
      <w:r>
        <w:t>xsi:type="xs:string"&gt;600&lt;/value&gt;</w:t>
      </w:r>
    </w:p>
    <w:p w:rsidR="00EA6CBB" w:rsidRPr="000E131A" w:rsidRDefault="00EA6CBB" w:rsidP="00EA6CBB">
      <w:pPr>
        <w:pStyle w:val="CodeExample"/>
      </w:pPr>
      <w:r>
        <w:t>&lt;/item&gt;</w:t>
      </w:r>
    </w:p>
    <w:p w:rsidR="00EA6CBB" w:rsidRDefault="00EA6CBB" w:rsidP="00EA6CBB">
      <w:pPr>
        <w:pStyle w:val="CodeExample"/>
      </w:pPr>
      <w:r w:rsidRPr="000E131A">
        <w:t>&lt;</w:t>
      </w:r>
      <w:r>
        <w:t>item&gt;</w:t>
      </w:r>
    </w:p>
    <w:p w:rsidR="00EA6CBB" w:rsidRDefault="00EA6CBB" w:rsidP="00EA6CBB">
      <w:pPr>
        <w:pStyle w:val="CodeExample"/>
      </w:pPr>
      <w:r>
        <w:t xml:space="preserve">  &lt;key&gt;imageWidth&lt;/key&gt;</w:t>
      </w:r>
    </w:p>
    <w:p w:rsidR="00EA6CBB" w:rsidRDefault="00EA6CBB" w:rsidP="00EA6CBB">
      <w:pPr>
        <w:pStyle w:val="CodeExample"/>
      </w:pPr>
      <w:r>
        <w:t xml:space="preserve">  &lt;value xsi:type="xs:string"&gt;800&lt;/value&gt;</w:t>
      </w:r>
    </w:p>
    <w:p w:rsidR="00EA6CBB" w:rsidRDefault="00EA6CBB" w:rsidP="00EA6CBB">
      <w:pPr>
        <w:pStyle w:val="CodeExample"/>
      </w:pPr>
      <w:r>
        <w:t>&lt;/item&gt;</w:t>
      </w:r>
    </w:p>
    <w:p w:rsidR="00EA6CBB" w:rsidRDefault="00EA6CBB" w:rsidP="00EA6CBB">
      <w:pPr>
        <w:pStyle w:val="CodeExample"/>
      </w:pPr>
      <w:r>
        <w:t>&lt;item&gt;</w:t>
      </w:r>
    </w:p>
    <w:p w:rsidR="00EA6CBB" w:rsidRDefault="00EA6CBB" w:rsidP="00EA6CBB">
      <w:pPr>
        <w:pStyle w:val="CodeExample"/>
      </w:pPr>
      <w:r>
        <w:t xml:space="preserve">  &lt;key&gt;captureTime&lt;/key&gt;</w:t>
      </w:r>
    </w:p>
    <w:p w:rsidR="00EA6CBB" w:rsidRDefault="00EA6CBB" w:rsidP="00EA6CBB">
      <w:pPr>
        <w:pStyle w:val="CodeExample"/>
      </w:pPr>
      <w:r>
        <w:t xml:space="preserve">  &lt;value xsi:type="xs:dateTime"&gt;2011-12-02T09:39:10.935-05:00&lt;/value&gt;</w:t>
      </w:r>
    </w:p>
    <w:p w:rsidR="00EA6CBB" w:rsidRDefault="00EA6CBB" w:rsidP="00EA6CBB">
      <w:pPr>
        <w:pStyle w:val="CodeExample"/>
      </w:pPr>
      <w:r>
        <w:t>&lt;/item&gt;</w:t>
      </w:r>
    </w:p>
    <w:p w:rsidR="00EA6CBB" w:rsidRDefault="00EA6CBB" w:rsidP="00EA6CBB">
      <w:pPr>
        <w:pStyle w:val="CodeExample"/>
      </w:pPr>
      <w:r>
        <w:t>&lt;item&gt;</w:t>
      </w:r>
    </w:p>
    <w:p w:rsidR="00EA6CBB" w:rsidRDefault="00EA6CBB" w:rsidP="00EA6CBB">
      <w:pPr>
        <w:pStyle w:val="CodeExample"/>
      </w:pPr>
      <w:r>
        <w:t xml:space="preserve">  &lt;key&gt;contentType&lt;/key&gt;</w:t>
      </w:r>
    </w:p>
    <w:p w:rsidR="00EA6CBB" w:rsidRDefault="00EA6CBB" w:rsidP="00EA6CBB">
      <w:pPr>
        <w:pStyle w:val="CodeExample"/>
      </w:pPr>
      <w:r>
        <w:t xml:space="preserve">  &lt;value xsi:type="xs:string"&gt;image/jpeg&lt;/value&gt;</w:t>
      </w:r>
    </w:p>
    <w:p w:rsidR="00EA6CBB" w:rsidRDefault="00EA6CBB" w:rsidP="00EA6CBB">
      <w:pPr>
        <w:pStyle w:val="CodeExample"/>
      </w:pPr>
      <w:r>
        <w:t>&lt;/item&gt;</w:t>
      </w:r>
    </w:p>
    <w:p w:rsidR="00EA6CBB" w:rsidRDefault="00EA6CBB" w:rsidP="00EA6CBB">
      <w:pPr>
        <w:pStyle w:val="CodeExample"/>
      </w:pPr>
      <w:r>
        <w:t>&lt;item&gt;</w:t>
      </w:r>
    </w:p>
    <w:p w:rsidR="00EA6CBB" w:rsidRDefault="00EA6CBB" w:rsidP="00EA6CBB">
      <w:pPr>
        <w:pStyle w:val="CodeExample"/>
      </w:pPr>
      <w:r>
        <w:t xml:space="preserve">  &lt;key&gt;modality&lt;/key&gt;</w:t>
      </w:r>
    </w:p>
    <w:p w:rsidR="00EA6CBB" w:rsidRDefault="00EA6CBB" w:rsidP="00EA6CBB">
      <w:pPr>
        <w:pStyle w:val="CodeExample"/>
      </w:pPr>
      <w:r>
        <w:t xml:space="preserve">  &lt;value xsi:type="xs:string"&gt;Finger&lt;/value&gt;</w:t>
      </w:r>
    </w:p>
    <w:p w:rsidR="00EA6CBB" w:rsidRDefault="00EA6CBB" w:rsidP="00EA6CBB">
      <w:pPr>
        <w:pStyle w:val="CodeExample"/>
      </w:pPr>
      <w:r>
        <w:t>&lt;/item&gt;</w:t>
      </w:r>
    </w:p>
    <w:p w:rsidR="00EA6CBB" w:rsidRDefault="00EA6CBB" w:rsidP="00EA6CBB">
      <w:pPr>
        <w:pStyle w:val="CodeExample"/>
      </w:pPr>
      <w:r>
        <w:t>&lt;item&gt;</w:t>
      </w:r>
    </w:p>
    <w:p w:rsidR="00EA6CBB" w:rsidRDefault="00EA6CBB" w:rsidP="00EA6CBB">
      <w:pPr>
        <w:pStyle w:val="CodeExample"/>
      </w:pPr>
      <w:r>
        <w:t xml:space="preserve">  &lt;key&gt;submodality&lt;/key&gt;</w:t>
      </w:r>
    </w:p>
    <w:p w:rsidR="00EA6CBB" w:rsidRDefault="00EA6CBB" w:rsidP="00EA6CBB">
      <w:pPr>
        <w:pStyle w:val="CodeExample"/>
      </w:pPr>
      <w:r>
        <w:t xml:space="preserve">  &lt;value xsi:type="xs:string"&gt;LeftIndex&lt;/value&gt;</w:t>
      </w:r>
    </w:p>
    <w:p w:rsidR="00EA6CBB" w:rsidRDefault="00EA6CBB" w:rsidP="00EA6CBB">
      <w:pPr>
        <w:pStyle w:val="CodeExample"/>
      </w:pPr>
      <w:r>
        <w:t>&lt;/item&gt;</w:t>
      </w:r>
    </w:p>
    <w:p w:rsidR="00EA6CBB" w:rsidRDefault="00EA6CBB" w:rsidP="00EA6CBB"/>
    <w:p w:rsidR="00EA6CBB" w:rsidRDefault="00EA6CBB" w:rsidP="00EA6CBB">
      <w:r w:rsidRPr="00FA2437">
        <w:rPr>
          <w:rStyle w:val="NoteorExampleLiteral"/>
        </w:rPr>
        <w:lastRenderedPageBreak/>
        <w:t>Example:</w:t>
      </w:r>
      <w:r>
        <w:rPr>
          <w:rStyle w:val="NoteorExampleLiteral"/>
        </w:rPr>
        <w:t xml:space="preserve"> </w:t>
      </w:r>
      <w:r>
        <w:t xml:space="preserve"> A service computes the quality score of a captured fingerprint (see previous example). This score is added to the result’s metadata to allow other clients to take advantage of previously completed processes.</w:t>
      </w:r>
    </w:p>
    <w:p w:rsidR="00EA6CBB" w:rsidRDefault="00EA6CBB" w:rsidP="00EA6CBB">
      <w:pPr>
        <w:pStyle w:val="CodeExample"/>
      </w:pPr>
      <w:r>
        <w:t>&lt;item&gt;</w:t>
      </w:r>
    </w:p>
    <w:p w:rsidR="00EA6CBB" w:rsidRDefault="00EA6CBB" w:rsidP="00EA6CBB">
      <w:pPr>
        <w:pStyle w:val="CodeExample"/>
      </w:pPr>
      <w:r>
        <w:t xml:space="preserve">  &lt;key&gt;quality&lt;/key&gt;</w:t>
      </w:r>
    </w:p>
    <w:p w:rsidR="00EA6CBB" w:rsidRDefault="00EA6CBB" w:rsidP="00EA6CBB">
      <w:pPr>
        <w:pStyle w:val="CodeExample"/>
      </w:pPr>
      <w:r>
        <w:t xml:space="preserve">  &lt;value&gt;78&lt;/value&gt;</w:t>
      </w:r>
    </w:p>
    <w:p w:rsidR="00EA6CBB" w:rsidRDefault="00EA6CBB" w:rsidP="00EA6CBB">
      <w:pPr>
        <w:pStyle w:val="CodeExample"/>
      </w:pPr>
      <w:r>
        <w:t>&lt;/item&gt;</w:t>
      </w:r>
    </w:p>
    <w:p w:rsidR="00EA6CBB" w:rsidRDefault="00EA6CBB" w:rsidP="00EA6CBB">
      <w:pPr>
        <w:pStyle w:val="CodeExample"/>
      </w:pPr>
      <w:r w:rsidRPr="000E131A">
        <w:t>&lt;</w:t>
      </w:r>
      <w:r>
        <w:t>item&gt;</w:t>
      </w:r>
    </w:p>
    <w:p w:rsidR="00EA6CBB" w:rsidRDefault="00EA6CBB" w:rsidP="00EA6CBB">
      <w:pPr>
        <w:pStyle w:val="CodeExample"/>
      </w:pPr>
      <w:r>
        <w:t xml:space="preserve">  &lt;key&gt;serialNumber&lt;/key&gt;</w:t>
      </w:r>
    </w:p>
    <w:p w:rsidR="00EA6CBB" w:rsidRDefault="00EA6CBB" w:rsidP="00EA6CBB">
      <w:pPr>
        <w:pStyle w:val="CodeExample"/>
      </w:pPr>
      <w:r>
        <w:t xml:space="preserve">  &lt;value&gt;98A8N830LP332-V244&lt;/value&gt;</w:t>
      </w:r>
    </w:p>
    <w:p w:rsidR="00EA6CBB" w:rsidRPr="000E131A" w:rsidRDefault="00EA6CBB" w:rsidP="00EA6CBB">
      <w:pPr>
        <w:pStyle w:val="CodeExample"/>
      </w:pPr>
      <w:r>
        <w:t>&lt;/item&gt;</w:t>
      </w:r>
    </w:p>
    <w:p w:rsidR="00EA6CBB" w:rsidRDefault="00EA6CBB" w:rsidP="00EA6CBB">
      <w:pPr>
        <w:pStyle w:val="CodeExample"/>
      </w:pPr>
      <w:r w:rsidRPr="000E131A">
        <w:t>&lt;</w:t>
      </w:r>
      <w:r>
        <w:t>item&gt;</w:t>
      </w:r>
    </w:p>
    <w:p w:rsidR="00EA6CBB" w:rsidRDefault="00EA6CBB" w:rsidP="00EA6CBB">
      <w:pPr>
        <w:pStyle w:val="CodeExample"/>
      </w:pPr>
      <w:r>
        <w:t xml:space="preserve">  &lt;key&gt;captureDate&lt;/key&gt;</w:t>
      </w:r>
    </w:p>
    <w:p w:rsidR="00EA6CBB" w:rsidRDefault="00EA6CBB" w:rsidP="00EA6CBB">
      <w:pPr>
        <w:pStyle w:val="CodeExample"/>
      </w:pPr>
      <w:r>
        <w:t xml:space="preserve">  &lt;value&gt;2011-01-01T15:30:00Z&lt;/value&gt;</w:t>
      </w:r>
    </w:p>
    <w:p w:rsidR="00EA6CBB" w:rsidRDefault="00EA6CBB" w:rsidP="00EA6CBB">
      <w:pPr>
        <w:pStyle w:val="CodeExample"/>
      </w:pPr>
      <w:r>
        <w:t>&lt;/item&gt;</w:t>
      </w:r>
    </w:p>
    <w:p w:rsidR="00EA6CBB" w:rsidRDefault="00EA6CBB" w:rsidP="00EA6CBB">
      <w:pPr>
        <w:pStyle w:val="CodeExample"/>
      </w:pPr>
      <w:r w:rsidRPr="000E131A">
        <w:t>&lt;</w:t>
      </w:r>
      <w:r>
        <w:t>item&gt;</w:t>
      </w:r>
    </w:p>
    <w:p w:rsidR="00EA6CBB" w:rsidRDefault="00EA6CBB" w:rsidP="00EA6CBB">
      <w:pPr>
        <w:pStyle w:val="CodeExample"/>
      </w:pPr>
      <w:r>
        <w:t xml:space="preserve">  &lt;key&gt;modality&lt;/key&gt;</w:t>
      </w:r>
    </w:p>
    <w:p w:rsidR="00EA6CBB" w:rsidRDefault="00EA6CBB" w:rsidP="00EA6CBB">
      <w:pPr>
        <w:pStyle w:val="CodeExample"/>
      </w:pPr>
      <w:r>
        <w:t xml:space="preserve">  &lt;value&gt;Finger&lt;/value&gt;</w:t>
      </w:r>
    </w:p>
    <w:p w:rsidR="00EA6CBB" w:rsidRPr="000E131A" w:rsidRDefault="00EA6CBB" w:rsidP="00EA6CBB">
      <w:pPr>
        <w:pStyle w:val="CodeExample"/>
      </w:pPr>
      <w:r>
        <w:t>&lt;/item&gt;</w:t>
      </w:r>
    </w:p>
    <w:p w:rsidR="00EA6CBB" w:rsidRDefault="00EA6CBB" w:rsidP="00EA6CBB">
      <w:pPr>
        <w:pStyle w:val="CodeExample"/>
      </w:pPr>
      <w:r w:rsidRPr="000E131A">
        <w:t>&lt;</w:t>
      </w:r>
      <w:r>
        <w:t>item&gt;</w:t>
      </w:r>
    </w:p>
    <w:p w:rsidR="00EA6CBB" w:rsidRDefault="00EA6CBB" w:rsidP="00EA6CBB">
      <w:pPr>
        <w:pStyle w:val="CodeExample"/>
      </w:pPr>
      <w:r>
        <w:t xml:space="preserve">  &lt;key&gt;submodality&lt;/key&gt;</w:t>
      </w:r>
    </w:p>
    <w:p w:rsidR="00EA6CBB" w:rsidRDefault="00EA6CBB" w:rsidP="00EA6CBB">
      <w:pPr>
        <w:pStyle w:val="CodeExample"/>
      </w:pPr>
      <w:r>
        <w:t xml:space="preserve">  &lt;value&gt;leftIndex&lt;/value&gt;</w:t>
      </w:r>
    </w:p>
    <w:p w:rsidR="00EA6CBB" w:rsidRPr="000E131A" w:rsidRDefault="00EA6CBB" w:rsidP="00EA6CBB">
      <w:pPr>
        <w:pStyle w:val="CodeExample"/>
      </w:pPr>
      <w:r>
        <w:t>&lt;/item&gt;</w:t>
      </w:r>
    </w:p>
    <w:p w:rsidR="00EA6CBB" w:rsidRDefault="00EA6CBB" w:rsidP="00EA6CBB">
      <w:pPr>
        <w:pStyle w:val="CodeExample"/>
      </w:pPr>
      <w:r w:rsidRPr="000E131A">
        <w:t>&lt;</w:t>
      </w:r>
      <w:r>
        <w:t>item&gt;</w:t>
      </w:r>
    </w:p>
    <w:p w:rsidR="00EA6CBB" w:rsidRDefault="00EA6CBB" w:rsidP="00EA6CBB">
      <w:pPr>
        <w:pStyle w:val="CodeExample"/>
      </w:pPr>
      <w:r>
        <w:t xml:space="preserve">  &lt;key&gt;imageHeight&lt;/key&gt;</w:t>
      </w:r>
    </w:p>
    <w:p w:rsidR="00EA6CBB" w:rsidRDefault="00EA6CBB" w:rsidP="00EA6CBB">
      <w:pPr>
        <w:pStyle w:val="CodeExample"/>
      </w:pPr>
      <w:r>
        <w:t xml:space="preserve">  &lt;value&gt;600&lt;/value&gt;</w:t>
      </w:r>
    </w:p>
    <w:p w:rsidR="00EA6CBB" w:rsidRPr="000E131A" w:rsidRDefault="00EA6CBB" w:rsidP="00EA6CBB">
      <w:pPr>
        <w:pStyle w:val="CodeExample"/>
      </w:pPr>
      <w:r>
        <w:t>&lt;/item&gt;</w:t>
      </w:r>
    </w:p>
    <w:p w:rsidR="00EA6CBB" w:rsidRDefault="00EA6CBB" w:rsidP="00EA6CBB">
      <w:pPr>
        <w:pStyle w:val="CodeExample"/>
      </w:pPr>
      <w:r w:rsidRPr="000E131A">
        <w:t>&lt;</w:t>
      </w:r>
      <w:r>
        <w:t>item&gt;</w:t>
      </w:r>
    </w:p>
    <w:p w:rsidR="00EA6CBB" w:rsidRDefault="00EA6CBB" w:rsidP="00EA6CBB">
      <w:pPr>
        <w:pStyle w:val="CodeExample"/>
      </w:pPr>
      <w:r>
        <w:t xml:space="preserve">  &lt;key&gt;imageWidth&lt;/key&gt;</w:t>
      </w:r>
    </w:p>
    <w:p w:rsidR="00EA6CBB" w:rsidRDefault="00EA6CBB" w:rsidP="00EA6CBB">
      <w:pPr>
        <w:pStyle w:val="CodeExample"/>
      </w:pPr>
      <w:r>
        <w:t xml:space="preserve">  &lt;value&gt;800&lt;/value&gt;</w:t>
      </w:r>
    </w:p>
    <w:p w:rsidR="00EA6CBB" w:rsidRDefault="00EA6CBB" w:rsidP="00EA6CBB">
      <w:pPr>
        <w:pStyle w:val="CodeExample"/>
      </w:pPr>
      <w:r>
        <w:t>&lt;/item&gt;</w:t>
      </w:r>
    </w:p>
    <w:p w:rsidR="00EA6CBB" w:rsidRDefault="00EA6CBB" w:rsidP="00EA6CBB">
      <w:pPr>
        <w:pStyle w:val="CodeExample"/>
      </w:pPr>
      <w:r>
        <w:t>&lt;item&gt;</w:t>
      </w:r>
    </w:p>
    <w:p w:rsidR="00EA6CBB" w:rsidRDefault="00EA6CBB" w:rsidP="00EA6CBB">
      <w:pPr>
        <w:pStyle w:val="CodeExample"/>
      </w:pPr>
      <w:r>
        <w:t xml:space="preserve">  &lt;key&gt;contentType&lt;/key&gt;</w:t>
      </w:r>
    </w:p>
    <w:p w:rsidR="00EA6CBB" w:rsidRDefault="00EA6CBB" w:rsidP="00EA6CBB">
      <w:pPr>
        <w:pStyle w:val="CodeExample"/>
      </w:pPr>
      <w:r>
        <w:t xml:space="preserve">  &lt;value&gt;image/bmp&lt;/value&gt;</w:t>
      </w:r>
    </w:p>
    <w:p w:rsidR="00EA6CBB" w:rsidRPr="000E131A" w:rsidRDefault="00EA6CBB" w:rsidP="00EA6CBB">
      <w:pPr>
        <w:pStyle w:val="CodeExample"/>
      </w:pPr>
      <w:r>
        <w:t>&lt;/item&gt;</w:t>
      </w:r>
    </w:p>
    <w:p w:rsidR="00EA6CBB" w:rsidRDefault="00EA6CBB" w:rsidP="00EA6CBB">
      <w:pPr>
        <w:pStyle w:val="Heading3"/>
        <w:numPr>
          <w:ilvl w:val="2"/>
          <w:numId w:val="2"/>
        </w:numPr>
      </w:pPr>
      <w:bookmarkStart w:id="338" w:name="_Ref309811494"/>
      <w:bookmarkStart w:id="339" w:name="_Toc310325489"/>
      <w:bookmarkStart w:id="340" w:name="_Toc349029610"/>
      <w:bookmarkStart w:id="341" w:name="_Toc396135179"/>
      <w:bookmarkStart w:id="342" w:name="_Toc480200327"/>
      <w:bookmarkStart w:id="343" w:name="_Toc488327781"/>
      <w:r>
        <w:t>Minimal Metadata</w:t>
      </w:r>
      <w:bookmarkEnd w:id="338"/>
      <w:bookmarkEnd w:id="339"/>
      <w:bookmarkEnd w:id="340"/>
      <w:bookmarkEnd w:id="341"/>
      <w:bookmarkEnd w:id="342"/>
      <w:bookmarkEnd w:id="343"/>
    </w:p>
    <w:p w:rsidR="00EA6CBB" w:rsidRPr="00885D6C" w:rsidRDefault="00EA6CBB" w:rsidP="00EA6CBB">
      <w:pPr>
        <w:pStyle w:val="Before-spacedparagraph"/>
      </w:pPr>
      <w:r w:rsidRPr="00885D6C">
        <w:t xml:space="preserve">At a minimum, a sensor or service </w:t>
      </w:r>
      <w:r w:rsidRPr="001C0C4A">
        <w:rPr>
          <w:i/>
        </w:rPr>
        <w:t>must</w:t>
      </w:r>
      <w:r w:rsidRPr="00885D6C">
        <w:t xml:space="preserve"> maintain the following metadata fields</w:t>
      </w:r>
      <w:r>
        <w:t xml:space="preserve"> for each captured result</w:t>
      </w:r>
      <w:r w:rsidRPr="00885D6C">
        <w:t>.</w:t>
      </w:r>
      <w:r>
        <w:t xml:space="preserve"> Two values are not provided by </w:t>
      </w:r>
      <w:r w:rsidRPr="0051510D">
        <w:rPr>
          <w:rStyle w:val="Inlineoperationparameter"/>
        </w:rPr>
        <w:t>getConfiguration</w:t>
      </w:r>
      <w:r>
        <w:t xml:space="preserve">: </w:t>
      </w:r>
      <w:r w:rsidRPr="0051510D">
        <w:rPr>
          <w:rFonts w:ascii="Consolas" w:hAnsi="Consolas"/>
          <w:sz w:val="18"/>
          <w:szCs w:val="18"/>
        </w:rPr>
        <w:t>captureDate</w:t>
      </w:r>
      <w:r>
        <w:t xml:space="preserve"> and </w:t>
      </w:r>
      <w:r w:rsidRPr="0051510D">
        <w:rPr>
          <w:rFonts w:ascii="Consolas" w:hAnsi="Consolas"/>
          <w:sz w:val="18"/>
          <w:szCs w:val="18"/>
        </w:rPr>
        <w:t>contentType</w:t>
      </w:r>
      <w:r>
        <w:t>--these values SHOULD be calculated at the time of capture.</w:t>
      </w:r>
    </w:p>
    <w:p w:rsidR="00EA6CBB" w:rsidRPr="00207F29" w:rsidRDefault="00EA6CBB" w:rsidP="00EA6CBB">
      <w:pPr>
        <w:pStyle w:val="Heading4"/>
        <w:numPr>
          <w:ilvl w:val="3"/>
          <w:numId w:val="2"/>
        </w:numPr>
      </w:pPr>
      <w:bookmarkStart w:id="344" w:name="_Toc480200328"/>
      <w:bookmarkStart w:id="345" w:name="_Toc488327782"/>
      <w:r>
        <w:t>Capture Date</w:t>
      </w:r>
      <w:bookmarkEnd w:id="344"/>
      <w:bookmarkEnd w:id="34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E914CB" w:rsidRDefault="00EA6CBB" w:rsidP="00EA6CBB">
            <w:pPr>
              <w:pStyle w:val="BeforeAfterSpacing3pt"/>
              <w:jc w:val="right"/>
              <w:rPr>
                <w:b/>
                <w:sz w:val="22"/>
              </w:rPr>
            </w:pPr>
            <w:r w:rsidRPr="00E914CB">
              <w:rPr>
                <w:b/>
                <w:sz w:val="22"/>
              </w:rPr>
              <w:t>Formal Name</w:t>
            </w:r>
          </w:p>
        </w:tc>
        <w:tc>
          <w:tcPr>
            <w:tcW w:w="7218" w:type="dxa"/>
            <w:shd w:val="clear" w:color="auto" w:fill="DBE5F1"/>
          </w:tcPr>
          <w:p w:rsidR="00EA6CBB" w:rsidRPr="00E914CB" w:rsidRDefault="00EA6CBB" w:rsidP="00EA6CBB">
            <w:pPr>
              <w:pStyle w:val="BeforeAfterSpacing3pt"/>
              <w:rPr>
                <w:sz w:val="22"/>
              </w:rPr>
            </w:pPr>
            <w:r>
              <w:rPr>
                <w:rStyle w:val="CodeInline"/>
              </w:rPr>
              <w:t>captureDate</w:t>
            </w:r>
          </w:p>
        </w:tc>
      </w:tr>
      <w:tr w:rsidR="00EA6CBB" w:rsidRPr="000E131A" w:rsidTr="00EA6CBB">
        <w:tc>
          <w:tcPr>
            <w:tcW w:w="2358" w:type="dxa"/>
            <w:shd w:val="clear" w:color="auto" w:fill="FFFFFF"/>
          </w:tcPr>
          <w:p w:rsidR="00EA6CBB" w:rsidRPr="00E914CB" w:rsidRDefault="00EA6CBB" w:rsidP="00EA6CBB">
            <w:pPr>
              <w:pStyle w:val="BeforeAfterSpacing3pt"/>
              <w:jc w:val="right"/>
              <w:rPr>
                <w:b/>
                <w:sz w:val="22"/>
              </w:rPr>
            </w:pPr>
            <w:r w:rsidRPr="00E914CB">
              <w:rPr>
                <w:b/>
                <w:sz w:val="22"/>
              </w:rPr>
              <w:t>Data Type</w:t>
            </w:r>
          </w:p>
        </w:tc>
        <w:tc>
          <w:tcPr>
            <w:tcW w:w="7218" w:type="dxa"/>
            <w:shd w:val="clear" w:color="auto" w:fill="FFFFFF"/>
          </w:tcPr>
          <w:p w:rsidR="00EA6CBB" w:rsidRPr="00E914CB" w:rsidRDefault="00EA6CBB" w:rsidP="00EA6CBB">
            <w:pPr>
              <w:pStyle w:val="BeforeAfterSpacing3pt"/>
              <w:rPr>
                <w:sz w:val="22"/>
              </w:rPr>
            </w:pPr>
            <w:r w:rsidRPr="000E131A">
              <w:rPr>
                <w:rStyle w:val="CodeInline"/>
              </w:rPr>
              <w:t>xs:</w:t>
            </w:r>
            <w:r>
              <w:rPr>
                <w:rStyle w:val="CodeInline"/>
              </w:rPr>
              <w:t>dateTime</w:t>
            </w:r>
            <w:r w:rsidRPr="00E914CB">
              <w:rPr>
                <w:sz w:val="22"/>
              </w:rPr>
              <w:t xml:space="preserve"> [XSDPart2]</w:t>
            </w:r>
          </w:p>
        </w:tc>
      </w:tr>
    </w:tbl>
    <w:p w:rsidR="00EA6CBB" w:rsidRDefault="00EA6CBB" w:rsidP="00EA6CBB">
      <w:pPr>
        <w:spacing w:before="120"/>
      </w:pPr>
      <w:r>
        <w:t>This value represents the date and time at which the capture occurred.</w:t>
      </w:r>
    </w:p>
    <w:p w:rsidR="00EA6CBB" w:rsidRDefault="00EA6CBB" w:rsidP="00EA6CBB">
      <w:pPr>
        <w:pStyle w:val="Heading4"/>
        <w:numPr>
          <w:ilvl w:val="3"/>
          <w:numId w:val="2"/>
        </w:numPr>
      </w:pPr>
      <w:bookmarkStart w:id="346" w:name="_Toc480200329"/>
      <w:bookmarkStart w:id="347" w:name="_Toc488327783"/>
      <w:r>
        <w:t>Modality</w:t>
      </w:r>
      <w:bookmarkEnd w:id="346"/>
      <w:bookmarkEnd w:id="34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E914CB" w:rsidRDefault="00EA6CBB" w:rsidP="00EA6CBB">
            <w:pPr>
              <w:pStyle w:val="BeforeAfterSpacing3pt"/>
              <w:jc w:val="right"/>
              <w:rPr>
                <w:b/>
                <w:sz w:val="22"/>
              </w:rPr>
            </w:pPr>
            <w:r w:rsidRPr="00E914CB">
              <w:rPr>
                <w:b/>
                <w:sz w:val="22"/>
              </w:rPr>
              <w:t>Formal Name</w:t>
            </w:r>
          </w:p>
        </w:tc>
        <w:tc>
          <w:tcPr>
            <w:tcW w:w="7218" w:type="dxa"/>
            <w:shd w:val="clear" w:color="auto" w:fill="DBE5F1"/>
          </w:tcPr>
          <w:p w:rsidR="00EA6CBB" w:rsidRPr="00E914CB" w:rsidRDefault="00EA6CBB" w:rsidP="00EA6CBB">
            <w:pPr>
              <w:pStyle w:val="BeforeAfterSpacing3pt"/>
              <w:rPr>
                <w:sz w:val="22"/>
              </w:rPr>
            </w:pPr>
            <w:r>
              <w:rPr>
                <w:rStyle w:val="CodeInline"/>
              </w:rPr>
              <w:t>modality</w:t>
            </w:r>
          </w:p>
        </w:tc>
      </w:tr>
      <w:tr w:rsidR="00EA6CBB" w:rsidRPr="000E131A" w:rsidTr="00EA6CBB">
        <w:tc>
          <w:tcPr>
            <w:tcW w:w="2358" w:type="dxa"/>
            <w:shd w:val="clear" w:color="auto" w:fill="FFFFFF"/>
          </w:tcPr>
          <w:p w:rsidR="00EA6CBB" w:rsidRPr="00E914CB" w:rsidRDefault="00EA6CBB" w:rsidP="00EA6CBB">
            <w:pPr>
              <w:pStyle w:val="BeforeAfterSpacing3pt"/>
              <w:jc w:val="right"/>
              <w:rPr>
                <w:b/>
                <w:sz w:val="22"/>
              </w:rPr>
            </w:pPr>
            <w:r w:rsidRPr="00E914CB">
              <w:rPr>
                <w:b/>
                <w:sz w:val="22"/>
              </w:rPr>
              <w:t>Data Type</w:t>
            </w:r>
          </w:p>
        </w:tc>
        <w:tc>
          <w:tcPr>
            <w:tcW w:w="7218" w:type="dxa"/>
            <w:shd w:val="clear" w:color="auto" w:fill="FFFFFF"/>
          </w:tcPr>
          <w:p w:rsidR="00EA6CBB" w:rsidRPr="00E914CB" w:rsidRDefault="00EA6CBB" w:rsidP="00EA6CBB">
            <w:pPr>
              <w:pStyle w:val="BeforeAfterSpacing3pt"/>
              <w:rPr>
                <w:sz w:val="22"/>
              </w:rPr>
            </w:pPr>
            <w:r w:rsidRPr="000E131A">
              <w:rPr>
                <w:rStyle w:val="CodeInline"/>
              </w:rPr>
              <w:t>xs:</w:t>
            </w:r>
            <w:r>
              <w:rPr>
                <w:rStyle w:val="CodeInline"/>
              </w:rPr>
              <w:t>string</w:t>
            </w:r>
            <w:r w:rsidRPr="00E914CB">
              <w:rPr>
                <w:sz w:val="22"/>
              </w:rPr>
              <w:t xml:space="preserve"> [XSDPart2]</w:t>
            </w:r>
          </w:p>
        </w:tc>
      </w:tr>
    </w:tbl>
    <w:p w:rsidR="00EA6CBB" w:rsidRDefault="00EA6CBB" w:rsidP="00EA6CBB">
      <w:pPr>
        <w:spacing w:before="120"/>
      </w:pPr>
      <w:r>
        <w:t>The value of this field MUST</w:t>
      </w:r>
      <w:r w:rsidRPr="001C0C4A" w:rsidDel="005202BD">
        <w:rPr>
          <w:i/>
        </w:rPr>
        <w:t xml:space="preserve"> </w:t>
      </w:r>
      <w:r>
        <w:t xml:space="preserve">be present in the list of available modalities exposed by the </w:t>
      </w:r>
      <w:r>
        <w:rPr>
          <w:rStyle w:val="Inlineoperationparameter"/>
        </w:rPr>
        <w:t>get service info</w:t>
      </w:r>
      <w:r>
        <w:t xml:space="preserve"> operation (</w:t>
      </w:r>
      <w:r w:rsidRPr="000E131A">
        <w:t>§</w:t>
      </w:r>
      <w:r>
        <w:fldChar w:fldCharType="begin"/>
      </w:r>
      <w:r>
        <w:instrText xml:space="preserve"> REF _Ref302380203 \r \h </w:instrText>
      </w:r>
      <w:r>
        <w:fldChar w:fldCharType="separate"/>
      </w:r>
      <w:r w:rsidR="00542FD0">
        <w:t>6.8</w:t>
      </w:r>
      <w:r>
        <w:fldChar w:fldCharType="end"/>
      </w:r>
      <w:r>
        <w:t xml:space="preserve">) as defined in </w:t>
      </w:r>
      <w:r w:rsidRPr="000E131A">
        <w:t>§</w:t>
      </w:r>
      <w:r>
        <w:fldChar w:fldCharType="begin"/>
      </w:r>
      <w:r>
        <w:instrText xml:space="preserve"> REF _Ref452395855 \r \h </w:instrText>
      </w:r>
      <w:r>
        <w:fldChar w:fldCharType="separate"/>
      </w:r>
      <w:r w:rsidR="00542FD0">
        <w:t>A.1.1</w:t>
      </w:r>
      <w:r>
        <w:fldChar w:fldCharType="end"/>
      </w:r>
      <w:r>
        <w:t>. This value represents the modality of the captured result.</w:t>
      </w:r>
    </w:p>
    <w:p w:rsidR="00EA6CBB" w:rsidRDefault="00EA6CBB" w:rsidP="00EA6CBB">
      <w:pPr>
        <w:pStyle w:val="Heading4"/>
        <w:numPr>
          <w:ilvl w:val="3"/>
          <w:numId w:val="2"/>
        </w:numPr>
      </w:pPr>
      <w:bookmarkStart w:id="348" w:name="_Toc480200330"/>
      <w:bookmarkStart w:id="349" w:name="_Toc488327784"/>
      <w:r>
        <w:t>Submodality</w:t>
      </w:r>
      <w:bookmarkEnd w:id="348"/>
      <w:bookmarkEnd w:id="34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E914CB" w:rsidRDefault="00EA6CBB" w:rsidP="00EA6CBB">
            <w:pPr>
              <w:pStyle w:val="BeforeAfterSpacing3pt"/>
              <w:jc w:val="right"/>
              <w:rPr>
                <w:b/>
                <w:sz w:val="22"/>
              </w:rPr>
            </w:pPr>
            <w:r w:rsidRPr="00E914CB">
              <w:rPr>
                <w:b/>
                <w:sz w:val="22"/>
              </w:rPr>
              <w:t>Formal Name</w:t>
            </w:r>
          </w:p>
        </w:tc>
        <w:tc>
          <w:tcPr>
            <w:tcW w:w="7218" w:type="dxa"/>
            <w:shd w:val="clear" w:color="auto" w:fill="DBE5F1"/>
          </w:tcPr>
          <w:p w:rsidR="00EA6CBB" w:rsidRPr="00E914CB" w:rsidRDefault="00EA6CBB" w:rsidP="00EA6CBB">
            <w:pPr>
              <w:pStyle w:val="BeforeAfterSpacing3pt"/>
              <w:rPr>
                <w:sz w:val="22"/>
              </w:rPr>
            </w:pPr>
            <w:r>
              <w:rPr>
                <w:rStyle w:val="CodeInline"/>
              </w:rPr>
              <w:t>submodality</w:t>
            </w:r>
          </w:p>
        </w:tc>
      </w:tr>
      <w:tr w:rsidR="00EA6CBB" w:rsidRPr="000E131A" w:rsidTr="00EA6CBB">
        <w:tc>
          <w:tcPr>
            <w:tcW w:w="2358" w:type="dxa"/>
            <w:shd w:val="clear" w:color="auto" w:fill="FFFFFF"/>
          </w:tcPr>
          <w:p w:rsidR="00EA6CBB" w:rsidRPr="00E914CB" w:rsidRDefault="00EA6CBB" w:rsidP="00EA6CBB">
            <w:pPr>
              <w:pStyle w:val="BeforeAfterSpacing3pt"/>
              <w:jc w:val="right"/>
              <w:rPr>
                <w:b/>
                <w:sz w:val="22"/>
              </w:rPr>
            </w:pPr>
            <w:r w:rsidRPr="00E914CB">
              <w:rPr>
                <w:b/>
                <w:sz w:val="22"/>
              </w:rPr>
              <w:lastRenderedPageBreak/>
              <w:t>Data Type</w:t>
            </w:r>
          </w:p>
        </w:tc>
        <w:tc>
          <w:tcPr>
            <w:tcW w:w="7218" w:type="dxa"/>
            <w:shd w:val="clear" w:color="auto" w:fill="FFFFFF"/>
          </w:tcPr>
          <w:p w:rsidR="00EA6CBB" w:rsidRPr="00E914CB" w:rsidRDefault="00EA6CBB" w:rsidP="00EA6CBB">
            <w:pPr>
              <w:pStyle w:val="BeforeAfterSpacing3pt"/>
              <w:rPr>
                <w:sz w:val="22"/>
              </w:rPr>
            </w:pPr>
            <w:r w:rsidRPr="000E131A">
              <w:rPr>
                <w:rStyle w:val="CodeInline"/>
              </w:rPr>
              <w:t>xs:</w:t>
            </w:r>
            <w:r>
              <w:rPr>
                <w:rStyle w:val="CodeInline"/>
              </w:rPr>
              <w:t>anyType</w:t>
            </w:r>
            <w:r w:rsidRPr="00E914CB">
              <w:rPr>
                <w:sz w:val="22"/>
              </w:rPr>
              <w:t xml:space="preserve"> [XSDPart2]</w:t>
            </w:r>
          </w:p>
        </w:tc>
      </w:tr>
    </w:tbl>
    <w:p w:rsidR="00EA6CBB" w:rsidRDefault="00EA6CBB" w:rsidP="00EA6CBB">
      <w:pPr>
        <w:spacing w:before="120"/>
      </w:pPr>
      <w:r>
        <w:t>The value of this field MUST</w:t>
      </w:r>
      <w:r w:rsidRPr="001C0C4A" w:rsidDel="005202BD">
        <w:rPr>
          <w:i/>
        </w:rPr>
        <w:t xml:space="preserve"> </w:t>
      </w:r>
      <w:r>
        <w:t xml:space="preserve">be present in the list of available submodalities exposed by the </w:t>
      </w:r>
      <w:r>
        <w:rPr>
          <w:rStyle w:val="Inlineoperationparameter"/>
        </w:rPr>
        <w:t>get service info</w:t>
      </w:r>
      <w:r>
        <w:t xml:space="preserve"> operation (</w:t>
      </w:r>
      <w:r w:rsidRPr="000E131A">
        <w:t>§</w:t>
      </w:r>
      <w:r>
        <w:fldChar w:fldCharType="begin"/>
      </w:r>
      <w:r>
        <w:instrText xml:space="preserve"> REF _Ref302380203 \r \h </w:instrText>
      </w:r>
      <w:r>
        <w:fldChar w:fldCharType="separate"/>
      </w:r>
      <w:r w:rsidR="00542FD0">
        <w:t>6.8</w:t>
      </w:r>
      <w:r>
        <w:fldChar w:fldCharType="end"/>
      </w:r>
      <w:r>
        <w:t xml:space="preserve">) as defined in </w:t>
      </w:r>
      <w:r w:rsidRPr="000E131A">
        <w:t>§</w:t>
      </w:r>
      <w:r>
        <w:fldChar w:fldCharType="begin"/>
      </w:r>
      <w:r>
        <w:instrText xml:space="preserve"> REF _Ref309806257 \r \h </w:instrText>
      </w:r>
      <w:r>
        <w:fldChar w:fldCharType="separate"/>
      </w:r>
      <w:r w:rsidR="00542FD0">
        <w:t>A.1.2</w:t>
      </w:r>
      <w:r>
        <w:fldChar w:fldCharType="end"/>
      </w:r>
      <w:r>
        <w:t>. This value represents the submodality of the captured result. If this parameter supports multiple, then the data type MUST</w:t>
      </w:r>
      <w:r w:rsidRPr="00230D73" w:rsidDel="005202BD">
        <w:rPr>
          <w:i/>
        </w:rPr>
        <w:t xml:space="preserve"> </w:t>
      </w:r>
      <w:r>
        <w:t xml:space="preserve">be a </w:t>
      </w:r>
      <w:r w:rsidRPr="00D85468">
        <w:rPr>
          <w:rStyle w:val="SourceCodeChar"/>
        </w:rPr>
        <w:t>StringArray</w:t>
      </w:r>
      <w:r w:rsidRPr="00D6108D">
        <w:t xml:space="preserve"> (§</w:t>
      </w:r>
      <w:r w:rsidRPr="00D6108D">
        <w:fldChar w:fldCharType="begin"/>
      </w:r>
      <w:r w:rsidRPr="00D6108D">
        <w:instrText xml:space="preserve"> REF _Ref310519522 \r \h </w:instrText>
      </w:r>
      <w:r>
        <w:instrText xml:space="preserve"> \* MERGEFORMAT </w:instrText>
      </w:r>
      <w:r w:rsidRPr="00D6108D">
        <w:fldChar w:fldCharType="separate"/>
      </w:r>
      <w:r w:rsidR="00542FD0">
        <w:t>3.7</w:t>
      </w:r>
      <w:r w:rsidRPr="00D6108D">
        <w:fldChar w:fldCharType="end"/>
      </w:r>
      <w:r w:rsidRPr="00D6108D">
        <w:t>) of values</w:t>
      </w:r>
      <w:r>
        <w:t>. If submodality does not support multiple, the data type MUST</w:t>
      </w:r>
      <w:r w:rsidDel="005202BD">
        <w:rPr>
          <w:i/>
        </w:rPr>
        <w:t xml:space="preserve"> </w:t>
      </w:r>
      <w:r>
        <w:t xml:space="preserve">be </w:t>
      </w:r>
      <w:r w:rsidRPr="000E131A">
        <w:rPr>
          <w:rStyle w:val="CodeInline"/>
        </w:rPr>
        <w:t>xs:</w:t>
      </w:r>
      <w:r>
        <w:rPr>
          <w:rStyle w:val="CodeInline"/>
        </w:rPr>
        <w:t>string</w:t>
      </w:r>
      <w:r w:rsidRPr="00F81195">
        <w:t xml:space="preserve"> </w:t>
      </w:r>
      <w:r>
        <w:t>[XSDPart2].</w:t>
      </w:r>
    </w:p>
    <w:p w:rsidR="00EA6CBB" w:rsidRDefault="00EA6CBB" w:rsidP="00EA6CBB">
      <w:pPr>
        <w:pStyle w:val="Heading4"/>
        <w:numPr>
          <w:ilvl w:val="3"/>
          <w:numId w:val="2"/>
        </w:numPr>
      </w:pPr>
      <w:bookmarkStart w:id="350" w:name="_Toc480200331"/>
      <w:bookmarkStart w:id="351" w:name="_Toc488327785"/>
      <w:r>
        <w:t>Content Type</w:t>
      </w:r>
      <w:bookmarkEnd w:id="350"/>
      <w:bookmarkEnd w:id="35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E914CB" w:rsidRDefault="00EA6CBB" w:rsidP="00EA6CBB">
            <w:pPr>
              <w:pStyle w:val="BeforeAfterSpacing3pt"/>
              <w:jc w:val="right"/>
              <w:rPr>
                <w:b/>
                <w:sz w:val="22"/>
              </w:rPr>
            </w:pPr>
            <w:r w:rsidRPr="00E914CB">
              <w:rPr>
                <w:b/>
                <w:sz w:val="22"/>
              </w:rPr>
              <w:t>Formal Name</w:t>
            </w:r>
          </w:p>
        </w:tc>
        <w:tc>
          <w:tcPr>
            <w:tcW w:w="7218" w:type="dxa"/>
            <w:shd w:val="clear" w:color="auto" w:fill="DBE5F1"/>
          </w:tcPr>
          <w:p w:rsidR="00EA6CBB" w:rsidRPr="00E914CB" w:rsidRDefault="00EA6CBB" w:rsidP="00EA6CBB">
            <w:pPr>
              <w:pStyle w:val="BeforeAfterSpacing3pt"/>
              <w:rPr>
                <w:sz w:val="22"/>
              </w:rPr>
            </w:pPr>
            <w:r>
              <w:rPr>
                <w:rStyle w:val="CodeInline"/>
              </w:rPr>
              <w:t>contentType</w:t>
            </w:r>
          </w:p>
        </w:tc>
      </w:tr>
      <w:tr w:rsidR="00EA6CBB" w:rsidRPr="000E131A" w:rsidTr="00EA6CBB">
        <w:tc>
          <w:tcPr>
            <w:tcW w:w="2358" w:type="dxa"/>
            <w:shd w:val="clear" w:color="auto" w:fill="FFFFFF"/>
          </w:tcPr>
          <w:p w:rsidR="00EA6CBB" w:rsidRPr="00E914CB" w:rsidRDefault="00EA6CBB" w:rsidP="00EA6CBB">
            <w:pPr>
              <w:pStyle w:val="BeforeAfterSpacing3pt"/>
              <w:jc w:val="right"/>
              <w:rPr>
                <w:b/>
                <w:sz w:val="22"/>
              </w:rPr>
            </w:pPr>
            <w:r w:rsidRPr="00E914CB">
              <w:rPr>
                <w:b/>
                <w:sz w:val="22"/>
              </w:rPr>
              <w:t>Data Type</w:t>
            </w:r>
          </w:p>
        </w:tc>
        <w:tc>
          <w:tcPr>
            <w:tcW w:w="7218" w:type="dxa"/>
            <w:shd w:val="clear" w:color="auto" w:fill="FFFFFF"/>
          </w:tcPr>
          <w:p w:rsidR="00EA6CBB" w:rsidRPr="00E914CB" w:rsidRDefault="00EA6CBB" w:rsidP="00EA6CBB">
            <w:pPr>
              <w:pStyle w:val="BeforeAfterSpacing3pt"/>
              <w:rPr>
                <w:sz w:val="22"/>
              </w:rPr>
            </w:pPr>
            <w:r w:rsidRPr="000E131A">
              <w:rPr>
                <w:rStyle w:val="CodeInline"/>
              </w:rPr>
              <w:t>xs:</w:t>
            </w:r>
            <w:r>
              <w:rPr>
                <w:rStyle w:val="CodeInline"/>
              </w:rPr>
              <w:t>string</w:t>
            </w:r>
            <w:r w:rsidRPr="00E914CB">
              <w:rPr>
                <w:sz w:val="22"/>
              </w:rPr>
              <w:t xml:space="preserve"> [RFC2045, RFC2046]</w:t>
            </w:r>
          </w:p>
        </w:tc>
      </w:tr>
    </w:tbl>
    <w:p w:rsidR="00EA6CBB" w:rsidRPr="001F154C" w:rsidRDefault="00EA6CBB" w:rsidP="00EA6CBB">
      <w:r>
        <w:t xml:space="preserve">The value of this field represents the content type of the captured data. See </w:t>
      </w:r>
      <w:r>
        <w:fldChar w:fldCharType="begin"/>
      </w:r>
      <w:r>
        <w:instrText xml:space="preserve"> REF _Ref363507814 \r \h </w:instrText>
      </w:r>
      <w:r>
        <w:fldChar w:fldCharType="separate"/>
      </w:r>
      <w:r w:rsidR="00542FD0">
        <w:t>A.2</w:t>
      </w:r>
      <w:r>
        <w:fldChar w:fldCharType="end"/>
      </w:r>
      <w:r>
        <w:t xml:space="preserve"> for which content types are supported.</w:t>
      </w:r>
    </w:p>
    <w:p w:rsidR="00EA6CBB" w:rsidRDefault="00EA6CBB" w:rsidP="00EA6CBB">
      <w:pPr>
        <w:pStyle w:val="Heading1"/>
        <w:numPr>
          <w:ilvl w:val="0"/>
          <w:numId w:val="2"/>
        </w:numPr>
      </w:pPr>
      <w:bookmarkStart w:id="352" w:name="_Ref371506648"/>
      <w:bookmarkStart w:id="353" w:name="_Ref396132177"/>
      <w:bookmarkStart w:id="354" w:name="_Toc396135180"/>
      <w:bookmarkStart w:id="355" w:name="_Toc480200332"/>
      <w:bookmarkStart w:id="356" w:name="_Toc488327786"/>
      <w:bookmarkStart w:id="357" w:name="_Ref363507582"/>
      <w:r>
        <w:lastRenderedPageBreak/>
        <w:t>Live Preview</w:t>
      </w:r>
      <w:bookmarkEnd w:id="352"/>
      <w:bookmarkEnd w:id="353"/>
      <w:bookmarkEnd w:id="354"/>
      <w:bookmarkEnd w:id="355"/>
      <w:bookmarkEnd w:id="356"/>
    </w:p>
    <w:p w:rsidR="00EA6CBB" w:rsidRDefault="00EA6CBB" w:rsidP="00EA6CBB">
      <w:r>
        <w:t xml:space="preserve">The ability to provide live preview of a session provides feedback to the client on when to signal a capture and/or what is going on during a capture. </w:t>
      </w:r>
    </w:p>
    <w:p w:rsidR="00EA6CBB" w:rsidRDefault="00EA6CBB" w:rsidP="00EA6CBB">
      <w:pPr>
        <w:pStyle w:val="Heading2"/>
        <w:numPr>
          <w:ilvl w:val="1"/>
          <w:numId w:val="2"/>
        </w:numPr>
      </w:pPr>
      <w:bookmarkStart w:id="358" w:name="_Toc396135181"/>
      <w:bookmarkStart w:id="359" w:name="_Toc480200333"/>
      <w:bookmarkStart w:id="360" w:name="_Toc488327787"/>
      <w:r>
        <w:t>Endpoints</w:t>
      </w:r>
      <w:bookmarkEnd w:id="358"/>
      <w:bookmarkEnd w:id="359"/>
      <w:bookmarkEnd w:id="360"/>
    </w:p>
    <w:p w:rsidR="00EA6CBB" w:rsidRDefault="00EA6CBB" w:rsidP="00EA6CBB">
      <w:r>
        <w:t xml:space="preserve">Exposing endpoint information to a client is done through the service information. If live preview is implemented, a key/value pair </w:t>
      </w:r>
      <w:r w:rsidRPr="00531B6B">
        <w:t>SHALL</w:t>
      </w:r>
      <w:r>
        <w:t xml:space="preserve"> be added where the key is “livePreview” and the value is of type </w:t>
      </w:r>
      <w:r w:rsidRPr="00B700BF">
        <w:rPr>
          <w:rStyle w:val="CodeInline"/>
        </w:rPr>
        <w:t>Parameter</w:t>
      </w:r>
      <w:r>
        <w:t xml:space="preserve"> (</w:t>
      </w:r>
      <w:r w:rsidRPr="00D6108D">
        <w:t>§</w:t>
      </w:r>
      <w:r>
        <w:fldChar w:fldCharType="begin"/>
      </w:r>
      <w:r>
        <w:instrText xml:space="preserve"> REF _Ref364420061 \r \h </w:instrText>
      </w:r>
      <w:r>
        <w:fldChar w:fldCharType="separate"/>
      </w:r>
      <w:r w:rsidR="00542FD0">
        <w:t>3.4</w:t>
      </w:r>
      <w:r>
        <w:fldChar w:fldCharType="end"/>
      </w:r>
      <w:r>
        <w:t>). This MUST</w:t>
      </w:r>
      <w:r w:rsidDel="005202BD">
        <w:t xml:space="preserve"> </w:t>
      </w:r>
      <w:r>
        <w:t xml:space="preserve">be a read-only parameter. The default value SHALL be of type </w:t>
      </w:r>
      <w:r w:rsidRPr="00B700BF">
        <w:rPr>
          <w:rStyle w:val="CodeInline"/>
        </w:rPr>
        <w:t>ResourceArray</w:t>
      </w:r>
      <w:r>
        <w:t xml:space="preserve"> (</w:t>
      </w:r>
      <w:r w:rsidRPr="00D6108D">
        <w:t>§</w:t>
      </w:r>
      <w:r>
        <w:fldChar w:fldCharType="begin"/>
      </w:r>
      <w:r>
        <w:instrText xml:space="preserve"> REF _Ref358124844 \r \h </w:instrText>
      </w:r>
      <w:r>
        <w:fldChar w:fldCharType="separate"/>
      </w:r>
      <w:r w:rsidR="00542FD0">
        <w:t>3.9</w:t>
      </w:r>
      <w:r>
        <w:fldChar w:fldCharType="end"/>
      </w:r>
      <w:r>
        <w:t xml:space="preserve">). An implementation may expose one or more </w:t>
      </w:r>
      <w:r w:rsidRPr="00B700BF">
        <w:rPr>
          <w:rStyle w:val="CodeInline"/>
        </w:rPr>
        <w:t>Resourc</w:t>
      </w:r>
      <w:r>
        <w:rPr>
          <w:rStyle w:val="CodeInline"/>
        </w:rPr>
        <w:t>es</w:t>
      </w:r>
      <w:r>
        <w:t xml:space="preserve"> (</w:t>
      </w:r>
      <w:r w:rsidRPr="00D6108D">
        <w:t>§</w:t>
      </w:r>
      <w:r>
        <w:fldChar w:fldCharType="begin"/>
      </w:r>
      <w:r>
        <w:instrText xml:space="preserve"> REF _Ref358124856 \r \h </w:instrText>
      </w:r>
      <w:r>
        <w:fldChar w:fldCharType="separate"/>
      </w:r>
      <w:r w:rsidR="00542FD0">
        <w:t>3.10</w:t>
      </w:r>
      <w:r>
        <w:fldChar w:fldCharType="end"/>
      </w:r>
      <w:r>
        <w:t xml:space="preserve">) in the </w:t>
      </w:r>
      <w:r w:rsidRPr="00B700BF">
        <w:rPr>
          <w:rStyle w:val="CodeInline"/>
        </w:rPr>
        <w:t>ResourceArray</w:t>
      </w:r>
      <w:r>
        <w:t xml:space="preserve">. For the stream parameter, each instance of a </w:t>
      </w:r>
      <w:r w:rsidRPr="00B700BF">
        <w:rPr>
          <w:rStyle w:val="CodeInline"/>
        </w:rPr>
        <w:t>Resource</w:t>
      </w:r>
      <w:r>
        <w:t xml:space="preserve"> SHALL contain the </w:t>
      </w:r>
      <w:r w:rsidRPr="00B700BF">
        <w:rPr>
          <w:rStyle w:val="CodeInline"/>
        </w:rPr>
        <w:t>uri</w:t>
      </w:r>
      <w:r>
        <w:t xml:space="preserve">, </w:t>
      </w:r>
      <w:r w:rsidRPr="00B700BF">
        <w:rPr>
          <w:rStyle w:val="CodeInline"/>
        </w:rPr>
        <w:t>contentType</w:t>
      </w:r>
      <w:r>
        <w:t xml:space="preserve">, and the </w:t>
      </w:r>
      <w:r w:rsidRPr="00B700BF">
        <w:rPr>
          <w:rStyle w:val="CodeInline"/>
        </w:rPr>
        <w:t>relationship</w:t>
      </w:r>
      <w:r>
        <w:t xml:space="preserve"> elements. The content type of the stream and the value of each </w:t>
      </w:r>
      <w:r w:rsidRPr="00B700BF">
        <w:rPr>
          <w:rStyle w:val="CodeInline"/>
        </w:rPr>
        <w:t>Resource</w:t>
      </w:r>
      <w:r>
        <w:t>’</w:t>
      </w:r>
      <w:r w:rsidRPr="0051510D">
        <w:rPr>
          <w:rFonts w:ascii="Consolas" w:hAnsi="Consolas" w:cs="Consolas"/>
          <w:sz w:val="18"/>
          <w:szCs w:val="18"/>
        </w:rPr>
        <w:t>s</w:t>
      </w:r>
      <w:r>
        <w:t xml:space="preserve"> </w:t>
      </w:r>
      <w:r w:rsidRPr="00B700BF">
        <w:rPr>
          <w:rStyle w:val="CodeInline"/>
        </w:rPr>
        <w:t>contentType</w:t>
      </w:r>
      <w:r>
        <w:t xml:space="preserve"> element SHOULD be listed in </w:t>
      </w:r>
      <w:r>
        <w:fldChar w:fldCharType="begin"/>
      </w:r>
      <w:r>
        <w:instrText xml:space="preserve"> REF _Ref450311390 \r \h </w:instrText>
      </w:r>
      <w:r>
        <w:fldChar w:fldCharType="separate"/>
      </w:r>
      <w:r w:rsidR="00542FD0">
        <w:t>Appendix B</w:t>
      </w:r>
      <w:r>
        <w:fldChar w:fldCharType="end"/>
      </w:r>
      <w:r>
        <w:t xml:space="preserve">. The value of the </w:t>
      </w:r>
      <w:r w:rsidRPr="00010901">
        <w:rPr>
          <w:rStyle w:val="CodeInline"/>
        </w:rPr>
        <w:t>relationship</w:t>
      </w:r>
      <w:r>
        <w:t xml:space="preserve"> field MUST</w:t>
      </w:r>
      <w:r w:rsidDel="005202BD">
        <w:t xml:space="preserve"> </w:t>
      </w:r>
      <w:r>
        <w:t>begin with “livePreview” and there MUST</w:t>
      </w:r>
      <w:r w:rsidDel="005202BD">
        <w:t xml:space="preserve"> </w:t>
      </w:r>
      <w:r>
        <w:t xml:space="preserve">be at least one entry where the element’s value consists of only “livePreview”. An implementer may provide additional endpoints with a modified relationship. This </w:t>
      </w:r>
      <w:r w:rsidRPr="00941848">
        <w:rPr>
          <w:i/>
        </w:rPr>
        <w:t>may</w:t>
      </w:r>
      <w:r>
        <w:t xml:space="preserve"> be done by appending a forward slash immediately after “livePreview” and before any additional content; any additional content MUST</w:t>
      </w:r>
      <w:r w:rsidRPr="00604A5F" w:rsidDel="005202BD">
        <w:rPr>
          <w:i/>
        </w:rPr>
        <w:t xml:space="preserve"> </w:t>
      </w:r>
      <w:r w:rsidRPr="00604A5F">
        <w:rPr>
          <w:i/>
        </w:rPr>
        <w:t>not</w:t>
      </w:r>
      <w:r>
        <w:t xml:space="preserve"> occur before the forward slash. Only base-64 characters are allowed in the relationship field.</w:t>
      </w:r>
    </w:p>
    <w:p w:rsidR="00EA6CBB" w:rsidRDefault="00EA6CBB" w:rsidP="00EA6CBB"/>
    <w:p w:rsidR="00EA6CBB" w:rsidRDefault="00EA6CBB" w:rsidP="00EA6CBB">
      <w:r>
        <w:t xml:space="preserve">The following snippet is a skeleton service information entry for a stream parameter. </w:t>
      </w:r>
    </w:p>
    <w:p w:rsidR="00EA6CBB" w:rsidRDefault="00EA6CBB" w:rsidP="00EA6CBB">
      <w:pPr>
        <w:pStyle w:val="Code"/>
      </w:pPr>
      <w:r>
        <w:t>&lt;item&gt;</w:t>
      </w:r>
    </w:p>
    <w:p w:rsidR="00EA6CBB" w:rsidRDefault="00EA6CBB" w:rsidP="00EA6CBB">
      <w:pPr>
        <w:pStyle w:val="Code"/>
      </w:pPr>
      <w:r>
        <w:t xml:space="preserve">  &lt;key&gt;livePreview&lt;/key&gt;</w:t>
      </w:r>
    </w:p>
    <w:p w:rsidR="00EA6CBB" w:rsidRDefault="00EA6CBB" w:rsidP="00EA6CBB">
      <w:pPr>
        <w:pStyle w:val="Code"/>
      </w:pPr>
      <w:r>
        <w:t xml:space="preserve">  &lt;value xsi:type=”Parameter”&gt;</w:t>
      </w:r>
    </w:p>
    <w:p w:rsidR="00EA6CBB" w:rsidRDefault="00EA6CBB" w:rsidP="00EA6CBB">
      <w:pPr>
        <w:pStyle w:val="Code"/>
      </w:pPr>
      <w:r>
        <w:t xml:space="preserve">    &lt;name&gt;livePreview &lt;/name&gt;</w:t>
      </w:r>
    </w:p>
    <w:p w:rsidR="00EA6CBB" w:rsidRDefault="00EA6CBB" w:rsidP="00EA6CBB">
      <w:pPr>
        <w:pStyle w:val="Code"/>
      </w:pPr>
      <w:r>
        <w:t xml:space="preserve">    &lt;type&gt;Resource&lt;/type&gt;</w:t>
      </w:r>
    </w:p>
    <w:p w:rsidR="00EA6CBB" w:rsidRDefault="00EA6CBB" w:rsidP="00EA6CBB">
      <w:pPr>
        <w:pStyle w:val="Code"/>
      </w:pPr>
      <w:r>
        <w:t xml:space="preserve">    &lt;readOnly&gt;true&lt;/readOnly&gt;</w:t>
      </w:r>
    </w:p>
    <w:p w:rsidR="00EA6CBB" w:rsidRDefault="00EA6CBB" w:rsidP="00EA6CBB">
      <w:pPr>
        <w:pStyle w:val="Code"/>
      </w:pPr>
      <w:r>
        <w:t xml:space="preserve">    &lt;defaultValue xsi:type=”ResourceArray”&gt;</w:t>
      </w:r>
    </w:p>
    <w:p w:rsidR="00EA6CBB" w:rsidRDefault="00EA6CBB" w:rsidP="00EA6CBB">
      <w:pPr>
        <w:pStyle w:val="Code"/>
      </w:pPr>
      <w:r>
        <w:t xml:space="preserve">      ...</w:t>
      </w:r>
    </w:p>
    <w:p w:rsidR="00EA6CBB" w:rsidRDefault="00EA6CBB" w:rsidP="00EA6CBB">
      <w:pPr>
        <w:pStyle w:val="Code"/>
      </w:pPr>
      <w:r>
        <w:t xml:space="preserve">      ...</w:t>
      </w:r>
    </w:p>
    <w:p w:rsidR="00EA6CBB" w:rsidRDefault="00EA6CBB" w:rsidP="00EA6CBB">
      <w:pPr>
        <w:pStyle w:val="Code"/>
      </w:pPr>
      <w:r>
        <w:t xml:space="preserve">    &lt;/defaultValue&gt;</w:t>
      </w:r>
    </w:p>
    <w:p w:rsidR="00EA6CBB" w:rsidRDefault="00EA6CBB" w:rsidP="00EA6CBB">
      <w:pPr>
        <w:pStyle w:val="Code"/>
      </w:pPr>
      <w:r>
        <w:t xml:space="preserve">  &lt;/value&gt;</w:t>
      </w:r>
    </w:p>
    <w:p w:rsidR="00EA6CBB" w:rsidRDefault="00EA6CBB" w:rsidP="00EA6CBB">
      <w:pPr>
        <w:pStyle w:val="Code"/>
      </w:pPr>
      <w:r>
        <w:t>&lt;/item&gt;</w:t>
      </w:r>
    </w:p>
    <w:p w:rsidR="00EA6CBB" w:rsidRDefault="00EA6CBB" w:rsidP="00EA6CBB">
      <w:pPr>
        <w:rPr>
          <w:rStyle w:val="NoteorExampleLiteral"/>
        </w:rPr>
      </w:pPr>
    </w:p>
    <w:p w:rsidR="00EA6CBB" w:rsidRDefault="00EA6CBB" w:rsidP="00EA6CBB">
      <w:r w:rsidRPr="00611860">
        <w:rPr>
          <w:rStyle w:val="NoteorExampleLiteral"/>
        </w:rPr>
        <w:t>Example</w:t>
      </w:r>
      <w:r>
        <w:t xml:space="preserve">: The following snippet is an example service information entry that exposes a </w:t>
      </w:r>
      <w:r w:rsidRPr="002C73C5">
        <w:rPr>
          <w:rStyle w:val="CodeInline"/>
        </w:rPr>
        <w:t>Parameter</w:t>
      </w:r>
      <w:r>
        <w:rPr>
          <w:rStyle w:val="CodeInline"/>
        </w:rPr>
        <w:t xml:space="preserve"> </w:t>
      </w:r>
      <w:r>
        <w:t>(</w:t>
      </w:r>
      <w:r w:rsidRPr="00D6108D">
        <w:t>§</w:t>
      </w:r>
      <w:r>
        <w:fldChar w:fldCharType="begin"/>
      </w:r>
      <w:r>
        <w:instrText xml:space="preserve"> REF _Ref364420061 \r \h </w:instrText>
      </w:r>
      <w:r>
        <w:fldChar w:fldCharType="separate"/>
      </w:r>
      <w:r w:rsidR="00542FD0">
        <w:t>3.4</w:t>
      </w:r>
      <w:r>
        <w:fldChar w:fldCharType="end"/>
      </w:r>
      <w:r>
        <w:t>) for live preview resources. This example exposes two different endpoints, each offering a live preview with different content types.</w:t>
      </w:r>
    </w:p>
    <w:p w:rsidR="00EA6CBB" w:rsidRDefault="00EA6CBB" w:rsidP="00EA6CBB">
      <w:pPr>
        <w:pStyle w:val="CodeExample"/>
      </w:pPr>
      <w:r>
        <w:t>&lt;item&gt;</w:t>
      </w:r>
    </w:p>
    <w:p w:rsidR="00EA6CBB" w:rsidRDefault="00EA6CBB" w:rsidP="00EA6CBB">
      <w:pPr>
        <w:pStyle w:val="CodeExample"/>
      </w:pPr>
      <w:r>
        <w:t xml:space="preserve">  &lt;key&gt;livePreview&lt;/key&gt;</w:t>
      </w:r>
    </w:p>
    <w:p w:rsidR="00EA6CBB" w:rsidRDefault="00EA6CBB" w:rsidP="00EA6CBB">
      <w:pPr>
        <w:pStyle w:val="CodeExample"/>
      </w:pPr>
      <w:r>
        <w:t xml:space="preserve">  &lt;value xsi:type=”Parameter”&gt;</w:t>
      </w:r>
    </w:p>
    <w:p w:rsidR="00EA6CBB" w:rsidRDefault="00EA6CBB" w:rsidP="00EA6CBB">
      <w:pPr>
        <w:pStyle w:val="CodeExample"/>
      </w:pPr>
      <w:r>
        <w:t xml:space="preserve">    &lt;name&gt;livePreview&lt;/name&gt;</w:t>
      </w:r>
    </w:p>
    <w:p w:rsidR="00EA6CBB" w:rsidRDefault="00EA6CBB" w:rsidP="00EA6CBB">
      <w:pPr>
        <w:pStyle w:val="CodeExample"/>
      </w:pPr>
      <w:r>
        <w:t xml:space="preserve">    &lt;type&gt;Resource&lt;/type&gt;</w:t>
      </w:r>
    </w:p>
    <w:p w:rsidR="00EA6CBB" w:rsidRDefault="00EA6CBB" w:rsidP="00EA6CBB">
      <w:pPr>
        <w:pStyle w:val="CodeExample"/>
      </w:pPr>
      <w:r>
        <w:t xml:space="preserve">    &lt;readOnly&gt;true&lt;/readOnly&gt;</w:t>
      </w:r>
    </w:p>
    <w:p w:rsidR="00EA6CBB" w:rsidRDefault="00EA6CBB" w:rsidP="00EA6CBB">
      <w:pPr>
        <w:pStyle w:val="CodeExample"/>
      </w:pPr>
    </w:p>
    <w:p w:rsidR="00EA6CBB" w:rsidRDefault="00EA6CBB" w:rsidP="00EA6CBB">
      <w:pPr>
        <w:pStyle w:val="CodeExample"/>
      </w:pPr>
      <w:r>
        <w:t xml:space="preserve">    &lt;defaultValue xsi:type=”ResourceArray”&gt;</w:t>
      </w:r>
    </w:p>
    <w:p w:rsidR="00EA6CBB" w:rsidRDefault="00EA6CBB" w:rsidP="00EA6CBB">
      <w:pPr>
        <w:pStyle w:val="CodeExample"/>
      </w:pPr>
      <w:r>
        <w:t xml:space="preserve">      &lt;element&gt;</w:t>
      </w:r>
    </w:p>
    <w:p w:rsidR="00EA6CBB" w:rsidRDefault="00EA6CBB" w:rsidP="00EA6CBB">
      <w:pPr>
        <w:pStyle w:val="CodeExample"/>
      </w:pPr>
      <w:r>
        <w:t xml:space="preserve">        &lt;uri&gt;http://192.168.1.1/stream&lt;/uri&gt;</w:t>
      </w:r>
    </w:p>
    <w:p w:rsidR="00EA6CBB" w:rsidRDefault="00EA6CBB" w:rsidP="00EA6CBB">
      <w:pPr>
        <w:pStyle w:val="CodeExample"/>
      </w:pPr>
      <w:r>
        <w:t xml:space="preserve">        &lt;contentType&gt;video/h264&lt;/contentType&gt;</w:t>
      </w:r>
    </w:p>
    <w:p w:rsidR="00EA6CBB" w:rsidRDefault="00EA6CBB" w:rsidP="00EA6CBB">
      <w:pPr>
        <w:pStyle w:val="CodeExample"/>
      </w:pPr>
      <w:r>
        <w:t xml:space="preserve">        &lt;relationship&gt;livePreview&lt;/relationship&gt;</w:t>
      </w:r>
    </w:p>
    <w:p w:rsidR="00EA6CBB" w:rsidRDefault="00EA6CBB" w:rsidP="00EA6CBB">
      <w:pPr>
        <w:pStyle w:val="CodeExample"/>
      </w:pPr>
      <w:r>
        <w:t xml:space="preserve">      &lt;/element&gt;</w:t>
      </w:r>
    </w:p>
    <w:p w:rsidR="00EA6CBB" w:rsidRDefault="00EA6CBB" w:rsidP="00EA6CBB">
      <w:pPr>
        <w:pStyle w:val="CodeExample"/>
      </w:pPr>
      <w:r>
        <w:t xml:space="preserve">      &lt;element&gt;</w:t>
      </w:r>
    </w:p>
    <w:p w:rsidR="00EA6CBB" w:rsidRDefault="00EA6CBB" w:rsidP="00EA6CBB">
      <w:pPr>
        <w:pStyle w:val="CodeExample"/>
      </w:pPr>
      <w:r>
        <w:t xml:space="preserve">        &lt;uri&gt;http://192.168.1.1:81/stream&lt;/uri&gt;</w:t>
      </w:r>
    </w:p>
    <w:p w:rsidR="00EA6CBB" w:rsidRDefault="00EA6CBB" w:rsidP="00EA6CBB">
      <w:pPr>
        <w:pStyle w:val="CodeExample"/>
      </w:pPr>
      <w:r>
        <w:t xml:space="preserve">        &lt;contentType&gt;video/mpeg&lt;/contentType&gt;</w:t>
      </w:r>
    </w:p>
    <w:p w:rsidR="00EA6CBB" w:rsidRDefault="00EA6CBB" w:rsidP="00EA6CBB">
      <w:pPr>
        <w:pStyle w:val="CodeExample"/>
      </w:pPr>
      <w:r>
        <w:t xml:space="preserve">        &lt;relationship&gt;livePreview&lt;/relationship&gt;</w:t>
      </w:r>
    </w:p>
    <w:p w:rsidR="00EA6CBB" w:rsidRDefault="00EA6CBB" w:rsidP="00EA6CBB">
      <w:pPr>
        <w:pStyle w:val="CodeExample"/>
      </w:pPr>
      <w:r>
        <w:t xml:space="preserve">      &lt;/element&gt;</w:t>
      </w:r>
    </w:p>
    <w:p w:rsidR="00EA6CBB" w:rsidRDefault="00EA6CBB" w:rsidP="00EA6CBB">
      <w:pPr>
        <w:pStyle w:val="CodeExample"/>
      </w:pPr>
      <w:r>
        <w:t xml:space="preserve">    &lt;/defaultValue&gt;</w:t>
      </w:r>
    </w:p>
    <w:p w:rsidR="00EA6CBB" w:rsidRDefault="00EA6CBB" w:rsidP="00EA6CBB">
      <w:pPr>
        <w:pStyle w:val="CodeExample"/>
      </w:pPr>
      <w:r>
        <w:lastRenderedPageBreak/>
        <w:t xml:space="preserve">  &lt;/value&gt;</w:t>
      </w:r>
    </w:p>
    <w:p w:rsidR="00EA6CBB" w:rsidRDefault="00EA6CBB" w:rsidP="00EA6CBB">
      <w:pPr>
        <w:pStyle w:val="CodeExample"/>
      </w:pPr>
      <w:r>
        <w:t>&lt;/item&gt;</w:t>
      </w:r>
    </w:p>
    <w:p w:rsidR="00EA6CBB" w:rsidRDefault="00EA6CBB" w:rsidP="00EA6CBB"/>
    <w:p w:rsidR="00EA6CBB" w:rsidRDefault="00EA6CBB" w:rsidP="00EA6CBB">
      <w:r w:rsidRPr="00611860">
        <w:rPr>
          <w:rStyle w:val="NoteorExampleLiteral"/>
        </w:rPr>
        <w:t>Example</w:t>
      </w:r>
      <w:r>
        <w:t xml:space="preserve">: The following snippet is an example service information entry that exposes a </w:t>
      </w:r>
      <w:r w:rsidRPr="002C73C5">
        <w:rPr>
          <w:rStyle w:val="CodeInline"/>
        </w:rPr>
        <w:t>Parameter</w:t>
      </w:r>
      <w:r>
        <w:rPr>
          <w:rStyle w:val="CodeInline"/>
        </w:rPr>
        <w:t xml:space="preserve"> </w:t>
      </w:r>
      <w:r>
        <w:t>(</w:t>
      </w:r>
      <w:r w:rsidRPr="00D6108D">
        <w:t>§</w:t>
      </w:r>
      <w:r>
        <w:fldChar w:fldCharType="begin"/>
      </w:r>
      <w:r>
        <w:instrText xml:space="preserve"> REF _Ref364420061 \r \h </w:instrText>
      </w:r>
      <w:r>
        <w:fldChar w:fldCharType="separate"/>
      </w:r>
      <w:r w:rsidR="00542FD0">
        <w:t>3.4</w:t>
      </w:r>
      <w:r>
        <w:fldChar w:fldCharType="end"/>
      </w:r>
      <w:r>
        <w:t xml:space="preserve">) for live preview resources. This example exposes two different endpoints, one with a modified relationship value. For example, the second entry </w:t>
      </w:r>
      <w:r w:rsidRPr="00D421FB">
        <w:rPr>
          <w:i/>
        </w:rPr>
        <w:t>may</w:t>
      </w:r>
      <w:r>
        <w:t xml:space="preserve"> be describing an endpoint that has live preview of a face at 30 frames per second.</w:t>
      </w:r>
    </w:p>
    <w:p w:rsidR="00EA6CBB" w:rsidRDefault="00EA6CBB" w:rsidP="00EA6CBB">
      <w:pPr>
        <w:pStyle w:val="CodeExample"/>
      </w:pPr>
      <w:r>
        <w:t>&lt;item&gt;</w:t>
      </w:r>
    </w:p>
    <w:p w:rsidR="00EA6CBB" w:rsidRDefault="00EA6CBB" w:rsidP="00EA6CBB">
      <w:pPr>
        <w:pStyle w:val="CodeExample"/>
      </w:pPr>
      <w:r>
        <w:t xml:space="preserve">  &lt;key&gt;livePreview&lt;/key&gt;</w:t>
      </w:r>
    </w:p>
    <w:p w:rsidR="00EA6CBB" w:rsidRDefault="00EA6CBB" w:rsidP="00EA6CBB">
      <w:pPr>
        <w:pStyle w:val="CodeExample"/>
      </w:pPr>
      <w:r>
        <w:t xml:space="preserve">  &lt;value xsi:type=”Parameter”&gt;</w:t>
      </w:r>
    </w:p>
    <w:p w:rsidR="00EA6CBB" w:rsidRDefault="00EA6CBB" w:rsidP="00EA6CBB">
      <w:pPr>
        <w:pStyle w:val="CodeExample"/>
      </w:pPr>
      <w:r>
        <w:t xml:space="preserve">    &lt;name&gt;livePreview&lt;/name&gt;</w:t>
      </w:r>
    </w:p>
    <w:p w:rsidR="00EA6CBB" w:rsidRDefault="00EA6CBB" w:rsidP="00EA6CBB">
      <w:pPr>
        <w:pStyle w:val="CodeExample"/>
      </w:pPr>
      <w:r>
        <w:t xml:space="preserve">    &lt;type&gt;Resource&lt;/type&gt;</w:t>
      </w:r>
    </w:p>
    <w:p w:rsidR="00EA6CBB" w:rsidRDefault="00EA6CBB" w:rsidP="00EA6CBB">
      <w:pPr>
        <w:pStyle w:val="CodeExample"/>
      </w:pPr>
      <w:r>
        <w:t xml:space="preserve">    &lt;readOnly&gt;true&lt;/readOnly&gt;</w:t>
      </w:r>
    </w:p>
    <w:p w:rsidR="00EA6CBB" w:rsidRDefault="00EA6CBB" w:rsidP="00EA6CBB">
      <w:pPr>
        <w:pStyle w:val="CodeExample"/>
      </w:pPr>
    </w:p>
    <w:p w:rsidR="00EA6CBB" w:rsidRDefault="00EA6CBB" w:rsidP="00EA6CBB">
      <w:pPr>
        <w:pStyle w:val="CodeExample"/>
      </w:pPr>
      <w:r>
        <w:t xml:space="preserve">    &lt;defaultValue xsi:type=”ResourceArray”&gt;</w:t>
      </w:r>
    </w:p>
    <w:p w:rsidR="00EA6CBB" w:rsidRDefault="00EA6CBB" w:rsidP="00EA6CBB">
      <w:pPr>
        <w:pStyle w:val="CodeExample"/>
      </w:pPr>
      <w:r>
        <w:t xml:space="preserve">      &lt;element&gt;</w:t>
      </w:r>
    </w:p>
    <w:p w:rsidR="00EA6CBB" w:rsidRDefault="00EA6CBB" w:rsidP="00EA6CBB">
      <w:pPr>
        <w:pStyle w:val="CodeExample"/>
      </w:pPr>
      <w:r>
        <w:t xml:space="preserve">        &lt;uri&gt;http://192.168.1.1/stream&lt;/uri&gt;</w:t>
      </w:r>
    </w:p>
    <w:p w:rsidR="00EA6CBB" w:rsidRDefault="00EA6CBB" w:rsidP="00EA6CBB">
      <w:pPr>
        <w:pStyle w:val="CodeExample"/>
      </w:pPr>
      <w:r>
        <w:t xml:space="preserve">        &lt;contentType&gt;video/h264&lt;/contentType&gt;</w:t>
      </w:r>
    </w:p>
    <w:p w:rsidR="00EA6CBB" w:rsidRDefault="00EA6CBB" w:rsidP="00EA6CBB">
      <w:pPr>
        <w:pStyle w:val="CodeExample"/>
      </w:pPr>
      <w:r>
        <w:t xml:space="preserve">        &lt;relationship&gt;livePreview&lt;/relationship&gt;</w:t>
      </w:r>
    </w:p>
    <w:p w:rsidR="00EA6CBB" w:rsidRDefault="00EA6CBB" w:rsidP="00EA6CBB">
      <w:pPr>
        <w:pStyle w:val="CodeExample"/>
      </w:pPr>
      <w:r>
        <w:t xml:space="preserve">      &lt;/element&gt;</w:t>
      </w:r>
    </w:p>
    <w:p w:rsidR="00EA6CBB" w:rsidRDefault="00EA6CBB" w:rsidP="00EA6CBB">
      <w:pPr>
        <w:pStyle w:val="CodeExample"/>
      </w:pPr>
      <w:r>
        <w:t xml:space="preserve">      &lt;element&gt;</w:t>
      </w:r>
    </w:p>
    <w:p w:rsidR="00EA6CBB" w:rsidRDefault="00EA6CBB" w:rsidP="00EA6CBB">
      <w:pPr>
        <w:pStyle w:val="CodeExample"/>
      </w:pPr>
      <w:r>
        <w:t xml:space="preserve">        &lt;uri&gt;http://192.168.1.1:81/stream&lt;/uri&gt;</w:t>
      </w:r>
    </w:p>
    <w:p w:rsidR="00EA6CBB" w:rsidRDefault="00EA6CBB" w:rsidP="00EA6CBB">
      <w:pPr>
        <w:pStyle w:val="CodeExample"/>
      </w:pPr>
      <w:r>
        <w:t xml:space="preserve">        &lt;contentType&gt;video/mpeg&lt;/contentType&gt;</w:t>
      </w:r>
    </w:p>
    <w:p w:rsidR="00EA6CBB" w:rsidRDefault="00EA6CBB" w:rsidP="00EA6CBB">
      <w:pPr>
        <w:pStyle w:val="CodeExample"/>
      </w:pPr>
      <w:r>
        <w:t xml:space="preserve">        &lt;relationship&gt;livePreview/face+fps=30&lt;/relationship&gt;</w:t>
      </w:r>
    </w:p>
    <w:p w:rsidR="00EA6CBB" w:rsidRDefault="00EA6CBB" w:rsidP="00EA6CBB">
      <w:pPr>
        <w:pStyle w:val="CodeExample"/>
      </w:pPr>
      <w:r>
        <w:t xml:space="preserve">      &lt;/element&gt;</w:t>
      </w:r>
    </w:p>
    <w:p w:rsidR="00EA6CBB" w:rsidRDefault="00EA6CBB" w:rsidP="00EA6CBB">
      <w:pPr>
        <w:pStyle w:val="CodeExample"/>
      </w:pPr>
      <w:r>
        <w:t xml:space="preserve">    &lt;/defaultValue&gt;</w:t>
      </w:r>
    </w:p>
    <w:p w:rsidR="00EA6CBB" w:rsidRDefault="00EA6CBB" w:rsidP="00EA6CBB">
      <w:pPr>
        <w:pStyle w:val="CodeExample"/>
      </w:pPr>
      <w:r>
        <w:t xml:space="preserve">  &lt;/value&gt;</w:t>
      </w:r>
    </w:p>
    <w:p w:rsidR="00EA6CBB" w:rsidRDefault="00EA6CBB" w:rsidP="00EA6CBB">
      <w:pPr>
        <w:pStyle w:val="CodeExample"/>
      </w:pPr>
      <w:r>
        <w:t>&lt;/item&gt;</w:t>
      </w:r>
    </w:p>
    <w:p w:rsidR="00EA6CBB" w:rsidRDefault="00EA6CBB" w:rsidP="00EA6CBB"/>
    <w:p w:rsidR="00EA6CBB" w:rsidRDefault="00EA6CBB" w:rsidP="00EA6CBB">
      <w:r>
        <w:t xml:space="preserve">A live preview end point </w:t>
      </w:r>
      <w:r>
        <w:rPr>
          <w:i/>
        </w:rPr>
        <w:t>may</w:t>
      </w:r>
      <w:r>
        <w:t xml:space="preserve"> only return a single image representing the current frame at the time the operation was called. This SHALL be reflected in the value of the content type.</w:t>
      </w:r>
    </w:p>
    <w:p w:rsidR="00EA6CBB" w:rsidRDefault="00EA6CBB" w:rsidP="00EA6CBB">
      <w:r>
        <w:t>To increase the security and privacy of an implementation, a registered session id MAY be added to the URL(s) of end points.</w:t>
      </w:r>
    </w:p>
    <w:p w:rsidR="00EA6CBB" w:rsidRDefault="00EA6CBB" w:rsidP="00EA6CBB">
      <w:pPr>
        <w:pStyle w:val="Heading2"/>
        <w:numPr>
          <w:ilvl w:val="1"/>
          <w:numId w:val="2"/>
        </w:numPr>
      </w:pPr>
      <w:bookmarkStart w:id="361" w:name="_Toc452386378"/>
      <w:bookmarkStart w:id="362" w:name="_Toc396135182"/>
      <w:bookmarkStart w:id="363" w:name="_Toc480200334"/>
      <w:bookmarkStart w:id="364" w:name="_Toc488327788"/>
      <w:bookmarkEnd w:id="361"/>
      <w:r>
        <w:t>Heartbeat</w:t>
      </w:r>
      <w:bookmarkEnd w:id="362"/>
      <w:bookmarkEnd w:id="363"/>
      <w:bookmarkEnd w:id="364"/>
    </w:p>
    <w:p w:rsidR="00EA6CBB" w:rsidRDefault="00EA6CBB" w:rsidP="00EA6CBB">
      <w:r>
        <w:t>In many cases, live preview may not be ready to provide actual images until a certain point in a session or the lifetime of a service (e.g., after initialization). The service has two options on how to proceed when streaming is called before it is ready.</w:t>
      </w:r>
    </w:p>
    <w:p w:rsidR="00EA6CBB" w:rsidRDefault="00EA6CBB" w:rsidP="00851E41">
      <w:pPr>
        <w:numPr>
          <w:ilvl w:val="0"/>
          <w:numId w:val="30"/>
        </w:numPr>
      </w:pPr>
      <w:r>
        <w:t xml:space="preserve">Immediately close the live preview connection. This is only RECOMMENDED if live preview is not available for the service. It </w:t>
      </w:r>
      <w:r w:rsidRPr="00531B6B">
        <w:t>SHALL NOT</w:t>
      </w:r>
      <w:r>
        <w:t xml:space="preserve"> be expected that a client will make additional calls to the live preview endpoint after a closed connection.</w:t>
      </w:r>
    </w:p>
    <w:p w:rsidR="00EA6CBB" w:rsidRDefault="00EA6CBB" w:rsidP="00851E41">
      <w:pPr>
        <w:numPr>
          <w:ilvl w:val="0"/>
          <w:numId w:val="30"/>
        </w:numPr>
      </w:pPr>
      <w:r>
        <w:t>Send a heartbeat to the client upon a live preview request. The heartbeat SHALL consist of minimal null information and SHALL be sent to all clients on a fixed time interval.</w:t>
      </w:r>
    </w:p>
    <w:p w:rsidR="00EA6CBB" w:rsidRDefault="00EA6CBB" w:rsidP="00EA6CBB"/>
    <w:p w:rsidR="00EA6CBB" w:rsidRDefault="00EA6CBB" w:rsidP="00EA6CBB">
      <w:r w:rsidRPr="00652D90">
        <w:rPr>
          <w:rStyle w:val="NoteorExampleLiteral"/>
        </w:rPr>
        <w:t>Example</w:t>
      </w:r>
      <w:r>
        <w:t xml:space="preserve">: The follow is an example heartbeat frame sent over a multipart/x-mixed-replace stream. For this example, the boundary indicator is </w:t>
      </w:r>
      <w:r w:rsidRPr="00960F51">
        <w:rPr>
          <w:rStyle w:val="CodeInline"/>
        </w:rPr>
        <w:t>boundaryString</w:t>
      </w:r>
      <w:r>
        <w:t>. A service MAY send this null frame as a heartbeat to all connected clients every, for example, 10 seconds to alert the client that live preview data is available, but not at the current state of the service, sensor, or session.</w:t>
      </w:r>
    </w:p>
    <w:p w:rsidR="00EA6CBB" w:rsidRDefault="00EA6CBB" w:rsidP="00EA6CBB">
      <w:pPr>
        <w:pStyle w:val="CodeExample"/>
      </w:pPr>
      <w:r>
        <w:t>--boundaryString</w:t>
      </w:r>
    </w:p>
    <w:p w:rsidR="00EA6CBB" w:rsidRDefault="00EA6CBB" w:rsidP="00EA6CBB">
      <w:pPr>
        <w:pStyle w:val="CodeExample"/>
      </w:pPr>
      <w:r w:rsidRPr="00D80A0E">
        <w:t xml:space="preserve">Content-Type: </w:t>
      </w:r>
      <w:r>
        <w:t>multipart</w:t>
      </w:r>
      <w:r w:rsidRPr="00D80A0E">
        <w:t>/</w:t>
      </w:r>
      <w:r>
        <w:t>x-heartbeat</w:t>
      </w:r>
    </w:p>
    <w:p w:rsidR="00EA6CBB" w:rsidRDefault="00EA6CBB" w:rsidP="00EA6CBB">
      <w:pPr>
        <w:pStyle w:val="CodeExample"/>
      </w:pPr>
    </w:p>
    <w:p w:rsidR="00EA6CBB" w:rsidRDefault="00EA6CBB" w:rsidP="00EA6CBB">
      <w:pPr>
        <w:pStyle w:val="CodeExample"/>
      </w:pPr>
      <w:r>
        <w:t>0</w:t>
      </w:r>
    </w:p>
    <w:p w:rsidR="00EA6CBB" w:rsidRDefault="00EA6CBB" w:rsidP="00EA6CBB">
      <w:pPr>
        <w:pStyle w:val="CodeExample"/>
      </w:pPr>
      <w:r>
        <w:t>--boundaryString</w:t>
      </w:r>
    </w:p>
    <w:p w:rsidR="00EA6CBB" w:rsidRDefault="00EA6CBB" w:rsidP="00EA6CBB">
      <w:pPr>
        <w:pStyle w:val="Heading1"/>
        <w:numPr>
          <w:ilvl w:val="0"/>
          <w:numId w:val="2"/>
        </w:numPr>
      </w:pPr>
      <w:bookmarkStart w:id="365" w:name="_Toc396135183"/>
      <w:bookmarkStart w:id="366" w:name="_Ref452392397"/>
      <w:bookmarkStart w:id="367" w:name="_Toc480200335"/>
      <w:bookmarkStart w:id="368" w:name="_Toc488327789"/>
      <w:r>
        <w:lastRenderedPageBreak/>
        <w:t>Operations</w:t>
      </w:r>
      <w:bookmarkEnd w:id="357"/>
      <w:bookmarkEnd w:id="365"/>
      <w:bookmarkEnd w:id="366"/>
      <w:bookmarkEnd w:id="367"/>
      <w:bookmarkEnd w:id="368"/>
    </w:p>
    <w:p w:rsidR="00EA6CBB" w:rsidRPr="000E131A" w:rsidRDefault="00EA6CBB" w:rsidP="00EA6CBB">
      <w:r w:rsidRPr="000E131A">
        <w:t xml:space="preserve">This section provides detailed information regarding each </w:t>
      </w:r>
      <w:r>
        <w:t>WS-BD operation</w:t>
      </w:r>
      <w:r w:rsidRPr="000E131A">
        <w:t>.</w:t>
      </w:r>
    </w:p>
    <w:p w:rsidR="00EA6CBB" w:rsidRPr="000E131A" w:rsidRDefault="00EA6CBB" w:rsidP="00EA6CBB">
      <w:pPr>
        <w:pStyle w:val="Heading2"/>
        <w:numPr>
          <w:ilvl w:val="1"/>
          <w:numId w:val="2"/>
        </w:numPr>
      </w:pPr>
      <w:bookmarkStart w:id="369" w:name="_Toc301441156"/>
      <w:bookmarkStart w:id="370" w:name="_Toc310325491"/>
      <w:bookmarkStart w:id="371" w:name="_Toc349029612"/>
      <w:bookmarkStart w:id="372" w:name="_Toc396135184"/>
      <w:bookmarkStart w:id="373" w:name="_Toc480200336"/>
      <w:bookmarkStart w:id="374" w:name="_Toc488327790"/>
      <w:r w:rsidRPr="000E131A">
        <w:t>General Usage Notes</w:t>
      </w:r>
      <w:bookmarkEnd w:id="369"/>
      <w:bookmarkEnd w:id="370"/>
      <w:bookmarkEnd w:id="371"/>
      <w:bookmarkEnd w:id="372"/>
      <w:bookmarkEnd w:id="373"/>
      <w:bookmarkEnd w:id="374"/>
    </w:p>
    <w:p w:rsidR="00EA6CBB" w:rsidRPr="000E131A" w:rsidRDefault="00EA6CBB" w:rsidP="00EA6CBB">
      <w:r w:rsidRPr="000E131A">
        <w:t xml:space="preserve">The following usage notes apply to all </w:t>
      </w:r>
      <w:r>
        <w:t>operation</w:t>
      </w:r>
      <w:r w:rsidRPr="000E131A">
        <w:t xml:space="preserve">s, unless the detailed documentation for a particular operation conflicts with these general notes, in which case the detailed documentation takes precedence. </w:t>
      </w:r>
    </w:p>
    <w:p w:rsidR="00EA6CBB" w:rsidRPr="000E131A" w:rsidRDefault="00EA6CBB" w:rsidP="00851E41">
      <w:pPr>
        <w:pStyle w:val="ListParagraph"/>
        <w:numPr>
          <w:ilvl w:val="0"/>
          <w:numId w:val="22"/>
        </w:numPr>
        <w:spacing w:before="0" w:after="200" w:line="276" w:lineRule="auto"/>
        <w:ind w:left="720"/>
      </w:pPr>
      <w:r w:rsidRPr="00981906">
        <w:rPr>
          <w:rStyle w:val="InlineHeader"/>
        </w:rPr>
        <w:t>Failure messages are informative.</w:t>
      </w:r>
      <w:r w:rsidRPr="000E131A">
        <w:rPr>
          <w:rStyle w:val="InlineHeader"/>
        </w:rPr>
        <w:t xml:space="preserve"> </w:t>
      </w:r>
      <w:r w:rsidRPr="000E131A">
        <w:t xml:space="preserve">If an operation fails, then the message element </w:t>
      </w:r>
      <w:r>
        <w:t>MAY</w:t>
      </w:r>
      <w:r w:rsidRPr="000E131A">
        <w:t xml:space="preserve"> contain an informative message regarding the nature of that failure. The message is for informational purposes only—the functionality of a client </w:t>
      </w:r>
      <w:r>
        <w:t>MUST NOT</w:t>
      </w:r>
      <w:r w:rsidRPr="001C0C4A" w:rsidDel="005202BD">
        <w:rPr>
          <w:i/>
        </w:rPr>
        <w:t xml:space="preserve"> </w:t>
      </w:r>
      <w:r w:rsidRPr="000E131A">
        <w:t>depend on the contents of the message.</w:t>
      </w:r>
    </w:p>
    <w:p w:rsidR="00EA6CBB" w:rsidRPr="000E131A" w:rsidRDefault="00EA6CBB" w:rsidP="00851E41">
      <w:pPr>
        <w:pStyle w:val="ListParagraph"/>
        <w:numPr>
          <w:ilvl w:val="0"/>
          <w:numId w:val="22"/>
        </w:numPr>
        <w:spacing w:before="0" w:after="200" w:line="276" w:lineRule="auto"/>
        <w:ind w:left="720"/>
      </w:pPr>
      <w:r w:rsidRPr="000E131A">
        <w:rPr>
          <w:rStyle w:val="InlineHeader"/>
        </w:rPr>
        <w:t xml:space="preserve">Results </w:t>
      </w:r>
      <w:r>
        <w:rPr>
          <w:rStyle w:val="InlineHeader"/>
        </w:rPr>
        <w:t>MUST</w:t>
      </w:r>
      <w:r w:rsidRPr="000E131A">
        <w:rPr>
          <w:rStyle w:val="InlineHeader"/>
        </w:rPr>
        <w:t xml:space="preserve"> only contain required and optional elements. </w:t>
      </w:r>
      <w:r w:rsidRPr="000E131A">
        <w:t xml:space="preserve">Services </w:t>
      </w:r>
      <w:r>
        <w:t>MUST</w:t>
      </w:r>
      <w:r w:rsidRPr="001C0C4A" w:rsidDel="005202BD">
        <w:rPr>
          <w:i/>
        </w:rPr>
        <w:t xml:space="preserve"> </w:t>
      </w:r>
      <w:r w:rsidRPr="00957994">
        <w:t>only</w:t>
      </w:r>
      <w:r w:rsidRPr="000E131A">
        <w:rPr>
          <w:i/>
        </w:rPr>
        <w:t xml:space="preserve"> </w:t>
      </w:r>
      <w:r w:rsidRPr="000E131A">
        <w:t xml:space="preserve">return elements that are </w:t>
      </w:r>
      <w:r>
        <w:t xml:space="preserve">either </w:t>
      </w:r>
      <w:r w:rsidRPr="000E131A">
        <w:t xml:space="preserve">required or optional. All other elements </w:t>
      </w:r>
      <w:r>
        <w:t>MUST NOT</w:t>
      </w:r>
      <w:r w:rsidRPr="001C0C4A" w:rsidDel="005202BD">
        <w:rPr>
          <w:i/>
        </w:rPr>
        <w:t xml:space="preserve"> </w:t>
      </w:r>
      <w:r w:rsidRPr="000E131A">
        <w:t xml:space="preserve">be contained in the result, even if they are empty elements. Likewise, to maintain robustness in the face of a non-conformant service, clients </w:t>
      </w:r>
      <w:r>
        <w:t>SHOULD</w:t>
      </w:r>
      <w:r w:rsidRPr="000E131A">
        <w:t xml:space="preserve"> ignore any element that is not in the list of permitted </w:t>
      </w:r>
      <w:r>
        <w:t>Result</w:t>
      </w:r>
      <w:r w:rsidRPr="000E131A">
        <w:t xml:space="preserve"> elements for a particular </w:t>
      </w:r>
      <w:r>
        <w:t>operation</w:t>
      </w:r>
      <w:r w:rsidRPr="000E131A">
        <w:t xml:space="preserve"> call.</w:t>
      </w:r>
    </w:p>
    <w:p w:rsidR="00EA6CBB" w:rsidRDefault="00EA6CBB" w:rsidP="00851E41">
      <w:pPr>
        <w:pStyle w:val="ListParagraph"/>
        <w:numPr>
          <w:ilvl w:val="0"/>
          <w:numId w:val="22"/>
        </w:numPr>
        <w:spacing w:before="0" w:after="200" w:line="276" w:lineRule="auto"/>
        <w:ind w:left="720"/>
      </w:pPr>
      <w:r w:rsidRPr="000E131A">
        <w:rPr>
          <w:rStyle w:val="InlineHeader"/>
        </w:rPr>
        <w:t xml:space="preserve">Sensor operations </w:t>
      </w:r>
      <w:r>
        <w:t>MUST NOT</w:t>
      </w:r>
      <w:r w:rsidRPr="001C0C4A" w:rsidDel="005202BD">
        <w:rPr>
          <w:rStyle w:val="InlineHeader"/>
        </w:rPr>
        <w:t xml:space="preserve"> </w:t>
      </w:r>
      <w:r w:rsidRPr="000E131A">
        <w:rPr>
          <w:rStyle w:val="InlineHeader"/>
        </w:rPr>
        <w:t xml:space="preserve">occur within a non-sensor operation. </w:t>
      </w:r>
      <w:r w:rsidRPr="000E131A">
        <w:t xml:space="preserve">Services </w:t>
      </w:r>
      <w:r>
        <w:t>SHOULD</w:t>
      </w:r>
      <w:r>
        <w:rPr>
          <w:i/>
        </w:rPr>
        <w:t xml:space="preserve"> </w:t>
      </w:r>
      <w:r w:rsidRPr="00531B6B">
        <w:t>only</w:t>
      </w:r>
      <w:r w:rsidRPr="000E131A">
        <w:t xml:space="preserve"> perform any sensor control within </w:t>
      </w:r>
      <w:r>
        <w:t xml:space="preserve">the </w:t>
      </w:r>
      <w:r w:rsidRPr="000E131A">
        <w:t>operations</w:t>
      </w:r>
      <w:r>
        <w:t>:</w:t>
      </w:r>
    </w:p>
    <w:p w:rsidR="00EA6CBB" w:rsidRDefault="00EA6CBB" w:rsidP="00851E41">
      <w:pPr>
        <w:pStyle w:val="ListParagraph"/>
        <w:numPr>
          <w:ilvl w:val="1"/>
          <w:numId w:val="22"/>
        </w:numPr>
        <w:spacing w:before="0" w:after="200" w:line="276" w:lineRule="auto"/>
      </w:pPr>
      <w:r>
        <w:rPr>
          <w:rStyle w:val="Inlineoperationparameter"/>
        </w:rPr>
        <w:t>initialize</w:t>
      </w:r>
      <w:r w:rsidRPr="008857EB">
        <w:t xml:space="preserve">, </w:t>
      </w:r>
    </w:p>
    <w:p w:rsidR="00EA6CBB" w:rsidRDefault="00EA6CBB" w:rsidP="00851E41">
      <w:pPr>
        <w:pStyle w:val="ListParagraph"/>
        <w:numPr>
          <w:ilvl w:val="1"/>
          <w:numId w:val="22"/>
        </w:numPr>
        <w:spacing w:before="0" w:after="200" w:line="276" w:lineRule="auto"/>
      </w:pPr>
      <w:r>
        <w:rPr>
          <w:rStyle w:val="Inlineoperationparameter"/>
        </w:rPr>
        <w:t>get configuration</w:t>
      </w:r>
      <w:r w:rsidRPr="008857EB">
        <w:t xml:space="preserve">, </w:t>
      </w:r>
    </w:p>
    <w:p w:rsidR="00EA6CBB" w:rsidRDefault="00EA6CBB" w:rsidP="00851E41">
      <w:pPr>
        <w:pStyle w:val="ListParagraph"/>
        <w:numPr>
          <w:ilvl w:val="1"/>
          <w:numId w:val="22"/>
        </w:numPr>
        <w:spacing w:before="0" w:after="200" w:line="276" w:lineRule="auto"/>
      </w:pPr>
      <w:r>
        <w:rPr>
          <w:rStyle w:val="Inlineoperationparameter"/>
        </w:rPr>
        <w:t>set configuration</w:t>
      </w:r>
      <w:r w:rsidRPr="008857EB">
        <w:t xml:space="preserve">, </w:t>
      </w:r>
    </w:p>
    <w:p w:rsidR="00EA6CBB" w:rsidRDefault="00EA6CBB" w:rsidP="00851E41">
      <w:pPr>
        <w:pStyle w:val="ListParagraph"/>
        <w:numPr>
          <w:ilvl w:val="1"/>
          <w:numId w:val="22"/>
        </w:numPr>
        <w:spacing w:before="0" w:after="200" w:line="276" w:lineRule="auto"/>
      </w:pPr>
      <w:r>
        <w:rPr>
          <w:rStyle w:val="Inlineoperationparameter"/>
        </w:rPr>
        <w:t>capture</w:t>
      </w:r>
      <w:r w:rsidRPr="008857EB">
        <w:t xml:space="preserve">, </w:t>
      </w:r>
      <w:r>
        <w:t xml:space="preserve">and </w:t>
      </w:r>
    </w:p>
    <w:p w:rsidR="00EA6CBB" w:rsidRPr="000E131A" w:rsidRDefault="00EA6CBB" w:rsidP="00851E41">
      <w:pPr>
        <w:pStyle w:val="ListParagraph"/>
        <w:numPr>
          <w:ilvl w:val="1"/>
          <w:numId w:val="22"/>
        </w:numPr>
        <w:spacing w:before="0" w:after="200" w:line="276" w:lineRule="auto"/>
      </w:pPr>
      <w:r>
        <w:rPr>
          <w:rStyle w:val="Inlineoperationparameter"/>
        </w:rPr>
        <w:t>cancel</w:t>
      </w:r>
      <w:r w:rsidRPr="000E131A">
        <w:t xml:space="preserve">. </w:t>
      </w:r>
    </w:p>
    <w:p w:rsidR="00EA6CBB" w:rsidRPr="000E131A" w:rsidRDefault="00EA6CBB" w:rsidP="00851E41">
      <w:pPr>
        <w:pStyle w:val="ListParagraph"/>
        <w:numPr>
          <w:ilvl w:val="0"/>
          <w:numId w:val="22"/>
        </w:numPr>
        <w:spacing w:before="0" w:after="200" w:line="276" w:lineRule="auto"/>
        <w:ind w:left="720"/>
      </w:pPr>
      <w:r w:rsidRPr="000E131A">
        <w:rPr>
          <w:rStyle w:val="InlineHeader"/>
        </w:rPr>
        <w:t xml:space="preserve">Sensor operations </w:t>
      </w:r>
      <w:r>
        <w:t>MUST</w:t>
      </w:r>
      <w:r w:rsidRPr="001C0C4A" w:rsidDel="005202BD">
        <w:rPr>
          <w:rStyle w:val="InlineHeader"/>
        </w:rPr>
        <w:t xml:space="preserve"> </w:t>
      </w:r>
      <w:r w:rsidRPr="000E131A">
        <w:rPr>
          <w:rStyle w:val="InlineHeader"/>
        </w:rPr>
        <w:t xml:space="preserve">require locking. </w:t>
      </w:r>
      <w:r w:rsidRPr="000E131A">
        <w:t>Even if a service implements a sensor operation without controlling the target biometric sensor</w:t>
      </w:r>
      <w:r>
        <w:t>, the service MUST require that a locked service for the operation to be performed.</w:t>
      </w:r>
    </w:p>
    <w:p w:rsidR="00EA6CBB" w:rsidRDefault="00EA6CBB" w:rsidP="00851E41">
      <w:pPr>
        <w:pStyle w:val="ListParagraph"/>
        <w:numPr>
          <w:ilvl w:val="0"/>
          <w:numId w:val="22"/>
        </w:numPr>
        <w:spacing w:before="0" w:after="200" w:line="276" w:lineRule="auto"/>
        <w:ind w:left="720"/>
      </w:pPr>
      <w:r w:rsidRPr="000E131A">
        <w:rPr>
          <w:rStyle w:val="InlineHeader"/>
        </w:rPr>
        <w:t xml:space="preserve">Content Type. </w:t>
      </w:r>
      <w:r w:rsidRPr="000E131A">
        <w:t xml:space="preserve">Clients </w:t>
      </w:r>
      <w:r>
        <w:t>MUST</w:t>
      </w:r>
      <w:r w:rsidRPr="000E131A">
        <w:t xml:space="preserve"> make HTTP requests using </w:t>
      </w:r>
      <w:r>
        <w:t>a content type of</w:t>
      </w:r>
      <w:r w:rsidRPr="000E131A">
        <w:t xml:space="preserve"> </w:t>
      </w:r>
      <w:r w:rsidRPr="000E131A">
        <w:rPr>
          <w:rStyle w:val="CodeInline"/>
        </w:rPr>
        <w:t>application/xml</w:t>
      </w:r>
      <w:r>
        <w:t xml:space="preserve"> [RFC2616, </w:t>
      </w:r>
      <w:r w:rsidRPr="00FA2437">
        <w:rPr>
          <w:rFonts w:ascii="Generis Sans Com" w:hAnsi="Generis Sans Com"/>
        </w:rPr>
        <w:t>§</w:t>
      </w:r>
      <w:r>
        <w:rPr>
          <w:rFonts w:ascii="Generis Sans Com" w:hAnsi="Generis Sans Com"/>
        </w:rPr>
        <w:t>14</w:t>
      </w:r>
      <w:r>
        <w:t>]</w:t>
      </w:r>
      <w:r w:rsidRPr="000E131A">
        <w:t>.</w:t>
      </w:r>
    </w:p>
    <w:p w:rsidR="00EA6CBB" w:rsidRPr="002F53F1" w:rsidRDefault="00EA6CBB" w:rsidP="00851E41">
      <w:pPr>
        <w:pStyle w:val="ListParagraph"/>
        <w:numPr>
          <w:ilvl w:val="0"/>
          <w:numId w:val="22"/>
        </w:numPr>
        <w:spacing w:before="0" w:after="200" w:line="276" w:lineRule="auto"/>
        <w:ind w:left="720"/>
        <w:rPr>
          <w:rStyle w:val="InlineHeader"/>
          <w:b w:val="0"/>
        </w:rPr>
      </w:pPr>
      <w:r>
        <w:rPr>
          <w:rStyle w:val="InlineHeader"/>
        </w:rPr>
        <w:t>Namespace</w:t>
      </w:r>
      <w:r w:rsidRPr="000E131A">
        <w:rPr>
          <w:rStyle w:val="InlineHeader"/>
        </w:rPr>
        <w:t xml:space="preserve">. </w:t>
      </w:r>
      <w:r>
        <w:t xml:space="preserve">A data type without an explicit namespace or namespace prefix implies it is a member of the </w:t>
      </w:r>
      <w:r w:rsidRPr="000E131A">
        <w:rPr>
          <w:rStyle w:val="CodeInline"/>
        </w:rPr>
        <w:t>wsbd</w:t>
      </w:r>
      <w:r w:rsidRPr="000E131A">
        <w:t xml:space="preserve"> namespace</w:t>
      </w:r>
      <w:r>
        <w:t xml:space="preserve"> as defined in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_Ref310251511 \r \h </w:instrText>
      </w:r>
      <w:r>
        <w:rPr>
          <w:rFonts w:ascii="Generis Sans Com" w:hAnsi="Generis Sans Com"/>
        </w:rPr>
      </w:r>
      <w:r>
        <w:rPr>
          <w:rFonts w:ascii="Generis Sans Com" w:hAnsi="Generis Sans Com"/>
        </w:rPr>
        <w:fldChar w:fldCharType="separate"/>
      </w:r>
      <w:r w:rsidR="00542FD0">
        <w:rPr>
          <w:rFonts w:ascii="Generis Sans Com" w:hAnsi="Generis Sans Com"/>
        </w:rPr>
        <w:t>3.1</w:t>
      </w:r>
      <w:r>
        <w:rPr>
          <w:rFonts w:ascii="Generis Sans Com" w:hAnsi="Generis Sans Com"/>
        </w:rPr>
        <w:fldChar w:fldCharType="end"/>
      </w:r>
      <w:r>
        <w:rPr>
          <w:rFonts w:ascii="Generis Sans Com" w:hAnsi="Generis Sans Com"/>
        </w:rPr>
        <w:t>.</w:t>
      </w:r>
    </w:p>
    <w:p w:rsidR="00EA6CBB" w:rsidRPr="000E131A" w:rsidRDefault="00EA6CBB" w:rsidP="00EA6CBB">
      <w:pPr>
        <w:pStyle w:val="Heading3"/>
        <w:numPr>
          <w:ilvl w:val="2"/>
          <w:numId w:val="2"/>
        </w:numPr>
      </w:pPr>
      <w:bookmarkStart w:id="375" w:name="_Toc278273125"/>
      <w:bookmarkStart w:id="376" w:name="_Toc301441157"/>
      <w:bookmarkStart w:id="377" w:name="_Toc310325492"/>
      <w:bookmarkStart w:id="378" w:name="_Toc349029613"/>
      <w:bookmarkStart w:id="379" w:name="_Toc396135185"/>
      <w:bookmarkStart w:id="380" w:name="_Toc480200337"/>
      <w:bookmarkStart w:id="381" w:name="_Toc488327791"/>
      <w:r w:rsidRPr="000E131A">
        <w:t>Precedence</w:t>
      </w:r>
      <w:bookmarkEnd w:id="375"/>
      <w:r w:rsidRPr="000E131A">
        <w:t xml:space="preserve"> of Status Enumerations</w:t>
      </w:r>
      <w:bookmarkEnd w:id="376"/>
      <w:bookmarkEnd w:id="377"/>
      <w:bookmarkEnd w:id="378"/>
      <w:bookmarkEnd w:id="379"/>
      <w:bookmarkEnd w:id="380"/>
      <w:bookmarkEnd w:id="381"/>
    </w:p>
    <w:p w:rsidR="00EA6CBB" w:rsidRDefault="00EA6CBB" w:rsidP="00EA6CBB">
      <w:r w:rsidRPr="000E131A">
        <w:t xml:space="preserve">To maximize the amount of information given to a client when an error is obtained, </w:t>
      </w:r>
      <w:r>
        <w:t xml:space="preserve">and to prevent different implementations from exhibiting different behaviors, </w:t>
      </w:r>
      <w:r w:rsidRPr="000E131A">
        <w:t xml:space="preserve">all </w:t>
      </w:r>
      <w:r>
        <w:t xml:space="preserve">WS-BD </w:t>
      </w:r>
      <w:r w:rsidRPr="000E131A">
        <w:t xml:space="preserve">services </w:t>
      </w:r>
      <w:r>
        <w:t>MUST</w:t>
      </w:r>
      <w:r w:rsidRPr="000E131A">
        <w:t xml:space="preserve"> return status values according to </w:t>
      </w:r>
      <w:r>
        <w:t>a fixed</w:t>
      </w:r>
      <w:r w:rsidRPr="000E131A">
        <w:t xml:space="preserve"> priority. In other words, when multiple status messages might apply, a higher-priority status </w:t>
      </w:r>
      <w:r w:rsidRPr="00531B6B">
        <w:t>MUST</w:t>
      </w:r>
      <w:r w:rsidRPr="000E131A">
        <w:t xml:space="preserve"> always be returned in favor of a lower-priority status.</w:t>
      </w:r>
      <w:r>
        <w:t xml:space="preserve"> </w:t>
      </w:r>
    </w:p>
    <w:p w:rsidR="00EA6CBB" w:rsidRPr="00FA2437" w:rsidRDefault="00EA6CBB" w:rsidP="00EA6CBB">
      <w:r w:rsidRPr="002C1EB9">
        <w:t>The status priority, listed from highest priority (“</w:t>
      </w:r>
      <w:r>
        <w:rPr>
          <w:rStyle w:val="CodeInline"/>
        </w:rPr>
        <w:t>invalidId</w:t>
      </w:r>
      <w:r w:rsidRPr="00FA2437">
        <w:t>”) to lowest priority (“</w:t>
      </w:r>
      <w:r>
        <w:rPr>
          <w:rStyle w:val="CodeInline"/>
        </w:rPr>
        <w:t>success</w:t>
      </w:r>
      <w:r w:rsidRPr="00FA2437">
        <w:t>”) is as follows:</w:t>
      </w:r>
    </w:p>
    <w:p w:rsidR="00EA6CBB" w:rsidRPr="000E131A" w:rsidRDefault="00EA6CBB" w:rsidP="00851E41">
      <w:pPr>
        <w:pStyle w:val="ListParagraph"/>
        <w:numPr>
          <w:ilvl w:val="0"/>
          <w:numId w:val="23"/>
        </w:numPr>
        <w:rPr>
          <w:rStyle w:val="CodeInline"/>
        </w:rPr>
      </w:pPr>
      <w:r>
        <w:rPr>
          <w:rStyle w:val="CodeInline"/>
        </w:rPr>
        <w:t>invalidId</w:t>
      </w:r>
    </w:p>
    <w:p w:rsidR="00EA6CBB" w:rsidRPr="000E131A" w:rsidRDefault="00EA6CBB" w:rsidP="00851E41">
      <w:pPr>
        <w:pStyle w:val="ListParagraph"/>
        <w:numPr>
          <w:ilvl w:val="0"/>
          <w:numId w:val="23"/>
        </w:numPr>
        <w:rPr>
          <w:rStyle w:val="CodeInline"/>
        </w:rPr>
      </w:pPr>
      <w:r>
        <w:rPr>
          <w:rStyle w:val="CodeInline"/>
        </w:rPr>
        <w:t>noSuchParameter</w:t>
      </w:r>
    </w:p>
    <w:p w:rsidR="00EA6CBB" w:rsidRPr="000E131A" w:rsidRDefault="00EA6CBB" w:rsidP="00851E41">
      <w:pPr>
        <w:pStyle w:val="ListParagraph"/>
        <w:numPr>
          <w:ilvl w:val="0"/>
          <w:numId w:val="23"/>
        </w:numPr>
        <w:rPr>
          <w:rStyle w:val="CodeInline"/>
        </w:rPr>
      </w:pPr>
      <w:r>
        <w:rPr>
          <w:rStyle w:val="CodeInline"/>
        </w:rPr>
        <w:t>badValue</w:t>
      </w:r>
    </w:p>
    <w:p w:rsidR="00EA6CBB" w:rsidRPr="000E131A" w:rsidRDefault="00EA6CBB" w:rsidP="00851E41">
      <w:pPr>
        <w:pStyle w:val="ListParagraph"/>
        <w:numPr>
          <w:ilvl w:val="0"/>
          <w:numId w:val="23"/>
        </w:numPr>
        <w:rPr>
          <w:rStyle w:val="CodeInline"/>
        </w:rPr>
      </w:pPr>
      <w:r>
        <w:rPr>
          <w:rStyle w:val="CodeInline"/>
        </w:rPr>
        <w:t>unsupported</w:t>
      </w:r>
    </w:p>
    <w:p w:rsidR="00EA6CBB" w:rsidRPr="000E131A" w:rsidRDefault="00EA6CBB" w:rsidP="00851E41">
      <w:pPr>
        <w:pStyle w:val="ListParagraph"/>
        <w:numPr>
          <w:ilvl w:val="0"/>
          <w:numId w:val="23"/>
        </w:numPr>
        <w:rPr>
          <w:rStyle w:val="CodeInline"/>
        </w:rPr>
      </w:pPr>
      <w:r>
        <w:rPr>
          <w:rStyle w:val="CodeInline"/>
        </w:rPr>
        <w:t>canceledWithSensorFailure</w:t>
      </w:r>
    </w:p>
    <w:p w:rsidR="00EA6CBB" w:rsidRPr="000E131A" w:rsidRDefault="00EA6CBB" w:rsidP="00851E41">
      <w:pPr>
        <w:pStyle w:val="ListParagraph"/>
        <w:numPr>
          <w:ilvl w:val="0"/>
          <w:numId w:val="23"/>
        </w:numPr>
        <w:rPr>
          <w:rStyle w:val="CodeInline"/>
        </w:rPr>
      </w:pPr>
      <w:r>
        <w:rPr>
          <w:rStyle w:val="CodeInline"/>
        </w:rPr>
        <w:t>canceled</w:t>
      </w:r>
    </w:p>
    <w:p w:rsidR="00EA6CBB" w:rsidRPr="000E131A" w:rsidRDefault="00EA6CBB" w:rsidP="00851E41">
      <w:pPr>
        <w:pStyle w:val="ListParagraph"/>
        <w:numPr>
          <w:ilvl w:val="0"/>
          <w:numId w:val="23"/>
        </w:numPr>
        <w:rPr>
          <w:rStyle w:val="CodeInline"/>
        </w:rPr>
      </w:pPr>
      <w:r>
        <w:rPr>
          <w:rStyle w:val="CodeInline"/>
        </w:rPr>
        <w:t>lockHeldByAnother</w:t>
      </w:r>
    </w:p>
    <w:p w:rsidR="00EA6CBB" w:rsidRPr="000E131A" w:rsidRDefault="00EA6CBB" w:rsidP="00851E41">
      <w:pPr>
        <w:pStyle w:val="ListParagraph"/>
        <w:numPr>
          <w:ilvl w:val="0"/>
          <w:numId w:val="23"/>
        </w:numPr>
        <w:rPr>
          <w:rStyle w:val="CodeInline"/>
        </w:rPr>
      </w:pPr>
      <w:r>
        <w:rPr>
          <w:rStyle w:val="CodeInline"/>
        </w:rPr>
        <w:t>lockNotHeld</w:t>
      </w:r>
    </w:p>
    <w:p w:rsidR="00EA6CBB" w:rsidRPr="000E131A" w:rsidRDefault="00EA6CBB" w:rsidP="00851E41">
      <w:pPr>
        <w:pStyle w:val="ListParagraph"/>
        <w:numPr>
          <w:ilvl w:val="0"/>
          <w:numId w:val="23"/>
        </w:numPr>
        <w:rPr>
          <w:rStyle w:val="CodeInline"/>
        </w:rPr>
      </w:pPr>
      <w:r>
        <w:rPr>
          <w:rStyle w:val="CodeInline"/>
        </w:rPr>
        <w:t>sensorBusy</w:t>
      </w:r>
    </w:p>
    <w:p w:rsidR="00EA6CBB" w:rsidRPr="000E131A" w:rsidRDefault="00EA6CBB" w:rsidP="00851E41">
      <w:pPr>
        <w:pStyle w:val="ListParagraph"/>
        <w:numPr>
          <w:ilvl w:val="0"/>
          <w:numId w:val="23"/>
        </w:numPr>
        <w:rPr>
          <w:rStyle w:val="CodeInline"/>
        </w:rPr>
      </w:pPr>
      <w:r>
        <w:rPr>
          <w:rStyle w:val="CodeInline"/>
        </w:rPr>
        <w:t>sensorFailure</w:t>
      </w:r>
    </w:p>
    <w:p w:rsidR="00EA6CBB" w:rsidRPr="000E131A" w:rsidRDefault="00EA6CBB" w:rsidP="00851E41">
      <w:pPr>
        <w:pStyle w:val="ListParagraph"/>
        <w:numPr>
          <w:ilvl w:val="0"/>
          <w:numId w:val="23"/>
        </w:numPr>
        <w:rPr>
          <w:rStyle w:val="CodeInline"/>
        </w:rPr>
      </w:pPr>
      <w:r>
        <w:rPr>
          <w:rStyle w:val="CodeInline"/>
        </w:rPr>
        <w:t>sensorTimeout</w:t>
      </w:r>
    </w:p>
    <w:p w:rsidR="00EA6CBB" w:rsidRPr="000E131A" w:rsidRDefault="00EA6CBB" w:rsidP="00851E41">
      <w:pPr>
        <w:pStyle w:val="ListParagraph"/>
        <w:numPr>
          <w:ilvl w:val="0"/>
          <w:numId w:val="23"/>
        </w:numPr>
        <w:rPr>
          <w:rStyle w:val="CodeInline"/>
        </w:rPr>
      </w:pPr>
      <w:r>
        <w:rPr>
          <w:rStyle w:val="CodeInline"/>
        </w:rPr>
        <w:t>initializationNeeded</w:t>
      </w:r>
    </w:p>
    <w:p w:rsidR="00EA6CBB" w:rsidRPr="000E131A" w:rsidRDefault="00EA6CBB" w:rsidP="00851E41">
      <w:pPr>
        <w:pStyle w:val="ListParagraph"/>
        <w:numPr>
          <w:ilvl w:val="0"/>
          <w:numId w:val="23"/>
        </w:numPr>
        <w:rPr>
          <w:rStyle w:val="CodeInline"/>
        </w:rPr>
      </w:pPr>
      <w:r>
        <w:rPr>
          <w:rStyle w:val="CodeInline"/>
        </w:rPr>
        <w:t>configurationNeeded</w:t>
      </w:r>
    </w:p>
    <w:p w:rsidR="00EA6CBB" w:rsidRPr="000E131A" w:rsidRDefault="00EA6CBB" w:rsidP="00851E41">
      <w:pPr>
        <w:pStyle w:val="ListParagraph"/>
        <w:numPr>
          <w:ilvl w:val="0"/>
          <w:numId w:val="23"/>
        </w:numPr>
        <w:rPr>
          <w:rStyle w:val="CodeInline"/>
        </w:rPr>
      </w:pPr>
      <w:r>
        <w:rPr>
          <w:rStyle w:val="CodeInline"/>
        </w:rPr>
        <w:lastRenderedPageBreak/>
        <w:t>preparingDownload</w:t>
      </w:r>
    </w:p>
    <w:p w:rsidR="00EA6CBB" w:rsidRDefault="00EA6CBB" w:rsidP="00851E41">
      <w:pPr>
        <w:pStyle w:val="ListParagraph"/>
        <w:numPr>
          <w:ilvl w:val="0"/>
          <w:numId w:val="23"/>
        </w:numPr>
        <w:rPr>
          <w:rStyle w:val="CodeInline"/>
        </w:rPr>
      </w:pPr>
      <w:r>
        <w:rPr>
          <w:rStyle w:val="CodeInline"/>
        </w:rPr>
        <w:t>failure</w:t>
      </w:r>
    </w:p>
    <w:p w:rsidR="00EA6CBB" w:rsidRPr="000E131A" w:rsidRDefault="00EA6CBB" w:rsidP="00851E41">
      <w:pPr>
        <w:pStyle w:val="ListParagraph"/>
        <w:numPr>
          <w:ilvl w:val="0"/>
          <w:numId w:val="23"/>
        </w:numPr>
        <w:rPr>
          <w:rStyle w:val="CodeInline"/>
        </w:rPr>
      </w:pPr>
      <w:r>
        <w:rPr>
          <w:rStyle w:val="CodeInline"/>
        </w:rPr>
        <w:t>success</w:t>
      </w:r>
    </w:p>
    <w:p w:rsidR="00EA6CBB" w:rsidRPr="000E131A" w:rsidRDefault="00EA6CBB" w:rsidP="00EA6CBB">
      <w:pPr>
        <w:pStyle w:val="ListParagraph"/>
        <w:rPr>
          <w:rStyle w:val="CodeInline"/>
        </w:rPr>
      </w:pPr>
    </w:p>
    <w:p w:rsidR="00EA6CBB" w:rsidRPr="00FA2437" w:rsidRDefault="00EA6CBB" w:rsidP="00EA6CBB">
      <w:r>
        <w:t xml:space="preserve">Notice that success is the </w:t>
      </w:r>
      <w:r>
        <w:rPr>
          <w:i/>
        </w:rPr>
        <w:t>lowest</w:t>
      </w:r>
      <w:r>
        <w:t xml:space="preserve"> priority—an operation SHOULD only be deemed successful if no </w:t>
      </w:r>
      <w:r w:rsidRPr="002C1EB9">
        <w:rPr>
          <w:i/>
        </w:rPr>
        <w:t>other</w:t>
      </w:r>
      <w:r>
        <w:t xml:space="preserve"> kinds of (non-successful) statuses apply.</w:t>
      </w:r>
    </w:p>
    <w:p w:rsidR="00EA6CBB" w:rsidRPr="000E131A" w:rsidRDefault="00EA6CBB" w:rsidP="00EA6CBB">
      <w:r>
        <w:t>The following example illustrates how this ordering affects the status returned in a situation in which multiple clients are performing operations.</w:t>
      </w:r>
    </w:p>
    <w:p w:rsidR="00EA6CBB" w:rsidRDefault="00EA6CBB" w:rsidP="00EA6CBB">
      <w:pPr>
        <w:ind w:left="360"/>
        <w:rPr>
          <w:noProof/>
        </w:rPr>
      </w:pPr>
      <w:r w:rsidRPr="000E131A">
        <w:rPr>
          <w:rStyle w:val="NoteorExampleLiteral"/>
        </w:rPr>
        <w:t>EXAMPLE</w:t>
      </w:r>
      <w:r w:rsidRPr="000E131A">
        <w:t xml:space="preserve">: </w:t>
      </w:r>
      <w:r w:rsidRPr="000E131A">
        <w:fldChar w:fldCharType="begin"/>
      </w:r>
      <w:r w:rsidRPr="000E131A">
        <w:instrText xml:space="preserve"> REF _Ref280268402 \h </w:instrText>
      </w:r>
      <w:r>
        <w:instrText xml:space="preserve"> \* MERGEFORMAT </w:instrText>
      </w:r>
      <w:r w:rsidRPr="000E131A">
        <w:fldChar w:fldCharType="separate"/>
      </w:r>
      <w:r w:rsidR="00542FD0" w:rsidRPr="00542FD0">
        <w:t xml:space="preserve">Figure </w:t>
      </w:r>
      <w:r w:rsidR="00542FD0" w:rsidRPr="00542FD0">
        <w:rPr>
          <w:noProof/>
        </w:rPr>
        <w:t>6</w:t>
      </w:r>
      <w:r w:rsidRPr="000E131A">
        <w:fldChar w:fldCharType="end"/>
      </w:r>
      <w:r w:rsidRPr="000E131A">
        <w:t xml:space="preserve"> illustrates that client</w:t>
      </w:r>
      <w:r>
        <w:t xml:space="preserve"> a</w:t>
      </w:r>
      <w:r w:rsidRPr="000E131A">
        <w:t xml:space="preserve"> cannot receive a “</w:t>
      </w:r>
      <w:r>
        <w:t>sensorBusy</w:t>
      </w:r>
      <w:r w:rsidRPr="000E131A">
        <w:t>” status if it does not hold the lock, even if a sensor operation is in progress</w:t>
      </w:r>
      <w:r>
        <w:t xml:space="preserve"> (recall from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_Ref280082456 \r \h </w:instrText>
      </w:r>
      <w:r>
        <w:rPr>
          <w:rFonts w:ascii="Generis Sans Com" w:hAnsi="Generis Sans Com"/>
        </w:rPr>
      </w:r>
      <w:r>
        <w:rPr>
          <w:rFonts w:ascii="Generis Sans Com" w:hAnsi="Generis Sans Com"/>
        </w:rPr>
        <w:fldChar w:fldCharType="separate"/>
      </w:r>
      <w:r w:rsidR="00542FD0">
        <w:rPr>
          <w:rFonts w:ascii="Generis Sans Com" w:hAnsi="Generis Sans Com"/>
        </w:rPr>
        <w:t>2.4.5</w:t>
      </w:r>
      <w:r>
        <w:rPr>
          <w:rFonts w:ascii="Generis Sans Com" w:hAnsi="Generis Sans Com"/>
        </w:rPr>
        <w:fldChar w:fldCharType="end"/>
      </w:r>
      <w:r>
        <w:rPr>
          <w:rFonts w:ascii="Generis Sans Com" w:hAnsi="Generis Sans Com"/>
        </w:rPr>
        <w:t xml:space="preserve"> that sensor operations require holding the lock)</w:t>
      </w:r>
      <w:r w:rsidRPr="000E131A">
        <w:t>. Suppose there are two clients; Client A and Client B. Client A holds the lock and starts initialization</w:t>
      </w:r>
      <w:r>
        <w:t xml:space="preserve"> </w:t>
      </w:r>
      <w:r w:rsidRPr="000E131A">
        <w:t>on (Step 1–3). Immediately after Client A initiates capture, Client B (Step 4) tries to obtain the lock while Client A is still capturing. In this situation, the valid statuses that could be returned to Client B are “</w:t>
      </w:r>
      <w:r>
        <w:t>sensorBusy</w:t>
      </w:r>
      <w:r w:rsidRPr="000E131A">
        <w:t>” (since the sensor is busy performing a capture) and “</w:t>
      </w:r>
      <w:r>
        <w:t>lockHeldByAnother</w:t>
      </w:r>
      <w:r w:rsidRPr="000E131A">
        <w:t>” (since Client A holds the lock). In this case, the service returns “</w:t>
      </w:r>
      <w:r>
        <w:t>lockHeldByAnother</w:t>
      </w:r>
      <w:r w:rsidRPr="000E131A">
        <w:t>” (Step 5) since “</w:t>
      </w:r>
      <w:r>
        <w:t>lockHeldByAnother</w:t>
      </w:r>
      <w:r w:rsidRPr="000E131A">
        <w:t>” is higher priority than “</w:t>
      </w:r>
      <w:r>
        <w:t>sensorBusy</w:t>
      </w:r>
      <w:r w:rsidRPr="000E131A">
        <w:t>.”</w:t>
      </w:r>
    </w:p>
    <w:p w:rsidR="00EA6CBB" w:rsidRPr="000E131A" w:rsidRDefault="00EA6CBB" w:rsidP="00EA6CBB">
      <w:pPr>
        <w:keepNext/>
        <w:ind w:left="360"/>
        <w:jc w:val="center"/>
      </w:pPr>
      <w:r>
        <w:rPr>
          <w:noProof/>
        </w:rPr>
        <w:drawing>
          <wp:inline distT="0" distB="0" distL="0" distR="0" wp14:anchorId="197C6AEF" wp14:editId="551F14AF">
            <wp:extent cx="3352800" cy="3543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extLst>
                        <a:ext uri="{28A0092B-C50C-407E-A947-70E740481C1C}">
                          <a14:useLocalDpi xmlns:a14="http://schemas.microsoft.com/office/drawing/2010/main" val="0"/>
                        </a:ext>
                      </a:extLst>
                    </a:blip>
                    <a:srcRect t="-1276" r="46716" b="61989"/>
                    <a:stretch>
                      <a:fillRect/>
                    </a:stretch>
                  </pic:blipFill>
                  <pic:spPr bwMode="auto">
                    <a:xfrm>
                      <a:off x="0" y="0"/>
                      <a:ext cx="3352800" cy="3543300"/>
                    </a:xfrm>
                    <a:prstGeom prst="rect">
                      <a:avLst/>
                    </a:prstGeom>
                    <a:noFill/>
                    <a:ln>
                      <a:noFill/>
                    </a:ln>
                  </pic:spPr>
                </pic:pic>
              </a:graphicData>
            </a:graphic>
          </wp:inline>
        </w:drawing>
      </w:r>
    </w:p>
    <w:p w:rsidR="00EA6CBB" w:rsidRPr="000E131A" w:rsidRDefault="00EA6CBB" w:rsidP="00EA6CBB">
      <w:pPr>
        <w:pStyle w:val="Caption"/>
      </w:pPr>
      <w:bookmarkStart w:id="382" w:name="_Ref280268402"/>
      <w:r w:rsidRPr="009C0FB7">
        <w:rPr>
          <w:b/>
        </w:rPr>
        <w:t xml:space="preserve">Figure </w:t>
      </w:r>
      <w:r w:rsidRPr="009C0FB7">
        <w:rPr>
          <w:b/>
        </w:rPr>
        <w:fldChar w:fldCharType="begin"/>
      </w:r>
      <w:r w:rsidRPr="009C0FB7">
        <w:rPr>
          <w:b/>
        </w:rPr>
        <w:instrText xml:space="preserve"> SEQ Figure \* ARABIC </w:instrText>
      </w:r>
      <w:r w:rsidRPr="009C0FB7">
        <w:rPr>
          <w:b/>
        </w:rPr>
        <w:fldChar w:fldCharType="separate"/>
      </w:r>
      <w:r w:rsidR="00542FD0">
        <w:rPr>
          <w:b/>
          <w:noProof/>
        </w:rPr>
        <w:t>6</w:t>
      </w:r>
      <w:r w:rsidRPr="009C0FB7">
        <w:rPr>
          <w:b/>
          <w:noProof/>
        </w:rPr>
        <w:fldChar w:fldCharType="end"/>
      </w:r>
      <w:bookmarkEnd w:id="382"/>
      <w:r w:rsidRPr="000E131A">
        <w:t>. Example illus</w:t>
      </w:r>
      <w:r>
        <w:t>trating how a client cannot rec</w:t>
      </w:r>
      <w:r w:rsidRPr="000E131A">
        <w:t>e</w:t>
      </w:r>
      <w:r>
        <w:t>i</w:t>
      </w:r>
      <w:r w:rsidRPr="000E131A">
        <w:t>ve a "sensorBusy" status if it does not hold the lock.</w:t>
      </w:r>
    </w:p>
    <w:p w:rsidR="00EA6CBB" w:rsidRPr="000E131A" w:rsidRDefault="00EA6CBB" w:rsidP="00EA6CBB">
      <w:pPr>
        <w:pStyle w:val="Heading3"/>
        <w:numPr>
          <w:ilvl w:val="2"/>
          <w:numId w:val="2"/>
        </w:numPr>
      </w:pPr>
      <w:bookmarkStart w:id="383" w:name="_Ref284581998"/>
      <w:bookmarkStart w:id="384" w:name="_Toc301441158"/>
      <w:bookmarkStart w:id="385" w:name="_Toc310325493"/>
      <w:bookmarkStart w:id="386" w:name="_Toc349029614"/>
      <w:bookmarkStart w:id="387" w:name="_Toc396135186"/>
      <w:bookmarkStart w:id="388" w:name="_Toc480200338"/>
      <w:bookmarkStart w:id="389" w:name="_Toc488327792"/>
      <w:r w:rsidRPr="000E131A">
        <w:t>Parameter Failures</w:t>
      </w:r>
      <w:bookmarkEnd w:id="383"/>
      <w:bookmarkEnd w:id="384"/>
      <w:bookmarkEnd w:id="385"/>
      <w:bookmarkEnd w:id="386"/>
      <w:bookmarkEnd w:id="387"/>
      <w:bookmarkEnd w:id="388"/>
      <w:bookmarkEnd w:id="389"/>
    </w:p>
    <w:p w:rsidR="00EA6CBB" w:rsidRDefault="00EA6CBB" w:rsidP="00EA6CBB">
      <w:r w:rsidRPr="000E131A">
        <w:t xml:space="preserve">Services </w:t>
      </w:r>
      <w:r>
        <w:t>MUST</w:t>
      </w:r>
      <w:r w:rsidRPr="001C0C4A" w:rsidDel="005202BD">
        <w:rPr>
          <w:i/>
        </w:rPr>
        <w:t xml:space="preserve"> </w:t>
      </w:r>
      <w:r w:rsidRPr="000E131A">
        <w:t xml:space="preserve">distinguish among </w:t>
      </w:r>
      <w:r>
        <w:rPr>
          <w:rStyle w:val="CodeInline"/>
        </w:rPr>
        <w:t>badValue</w:t>
      </w:r>
      <w:r w:rsidRPr="00091327">
        <w:t xml:space="preserve">, </w:t>
      </w:r>
      <w:r>
        <w:rPr>
          <w:rStyle w:val="CodeInline"/>
        </w:rPr>
        <w:t>invalidId</w:t>
      </w:r>
      <w:r w:rsidRPr="000E131A">
        <w:t xml:space="preserve">, </w:t>
      </w:r>
      <w:r>
        <w:rPr>
          <w:rStyle w:val="CodeInline"/>
        </w:rPr>
        <w:t>noSuchParameter</w:t>
      </w:r>
      <w:r w:rsidRPr="000E131A">
        <w:t xml:space="preserve">, </w:t>
      </w:r>
      <w:r>
        <w:t xml:space="preserve">and </w:t>
      </w:r>
      <w:r>
        <w:rPr>
          <w:rStyle w:val="CodeInline"/>
        </w:rPr>
        <w:t xml:space="preserve">unsupported </w:t>
      </w:r>
      <w:r w:rsidRPr="000E131A">
        <w:t>a</w:t>
      </w:r>
      <w:r>
        <w:t xml:space="preserve">ccording to the following rules. These rules are presented here in the order of precedence that matches the previous subsection. </w:t>
      </w:r>
    </w:p>
    <w:p w:rsidR="00EA6CBB" w:rsidRPr="000E131A" w:rsidRDefault="00EA6CBB" w:rsidP="00851E41">
      <w:pPr>
        <w:pStyle w:val="ListParagraph"/>
        <w:numPr>
          <w:ilvl w:val="0"/>
          <w:numId w:val="24"/>
        </w:numPr>
      </w:pPr>
      <w:r>
        <w:rPr>
          <w:b/>
        </w:rPr>
        <w:t xml:space="preserve">Is a recognizable UUID provided? </w:t>
      </w:r>
      <w:r>
        <w:t xml:space="preserve">If the operation requires a UUID as an input URL parameter, and the provided value is not an UUID (i.e., the UUID is </w:t>
      </w:r>
      <w:r>
        <w:rPr>
          <w:i/>
        </w:rPr>
        <w:t>not</w:t>
      </w:r>
      <w:r>
        <w:t xml:space="preserve"> parseable), then the service MUST</w:t>
      </w:r>
      <w:r w:rsidRPr="001C0C4A" w:rsidDel="005202BD">
        <w:rPr>
          <w:i/>
        </w:rPr>
        <w:t xml:space="preserve"> </w:t>
      </w:r>
      <w:r>
        <w:t xml:space="preserve">return </w:t>
      </w:r>
      <w:r>
        <w:rPr>
          <w:rStyle w:val="CodeInline"/>
        </w:rPr>
        <w:t>badValue</w:t>
      </w:r>
      <w:r>
        <w:t xml:space="preserve">. Additionally, the Result’s </w:t>
      </w:r>
      <w:r>
        <w:rPr>
          <w:rStyle w:val="CodeInline"/>
        </w:rPr>
        <w:t>badFields</w:t>
      </w:r>
      <w:r>
        <w:t xml:space="preserve"> list MUST</w:t>
      </w:r>
      <w:r w:rsidRPr="001C0C4A" w:rsidDel="005202BD">
        <w:rPr>
          <w:i/>
        </w:rPr>
        <w:t xml:space="preserve"> </w:t>
      </w:r>
      <w:r>
        <w:t>contain the name of the offending parameter (</w:t>
      </w:r>
      <w:r w:rsidRPr="00FA2437">
        <w:rPr>
          <w:rStyle w:val="CodeInline"/>
        </w:rPr>
        <w:t>sessionId</w:t>
      </w:r>
      <w:r>
        <w:t xml:space="preserve"> or </w:t>
      </w:r>
      <w:r w:rsidRPr="00FA2437">
        <w:rPr>
          <w:rStyle w:val="CodeInline"/>
        </w:rPr>
        <w:t>captureId</w:t>
      </w:r>
      <w:r>
        <w:t>).</w:t>
      </w:r>
    </w:p>
    <w:p w:rsidR="00EA6CBB" w:rsidRDefault="00EA6CBB" w:rsidP="00EA6CBB">
      <w:pPr>
        <w:pStyle w:val="ListParagraph"/>
      </w:pPr>
      <w:r>
        <w:br/>
      </w:r>
      <w:r>
        <w:rPr>
          <w:i/>
        </w:rPr>
        <w:t>…otherwise…</w:t>
      </w:r>
      <w:r>
        <w:br/>
      </w:r>
    </w:p>
    <w:p w:rsidR="00EA6CBB" w:rsidRPr="00001831" w:rsidRDefault="00EA6CBB" w:rsidP="00851E41">
      <w:pPr>
        <w:pStyle w:val="ListParagraph"/>
        <w:numPr>
          <w:ilvl w:val="0"/>
          <w:numId w:val="24"/>
        </w:numPr>
        <w:rPr>
          <w:rStyle w:val="CodeInline"/>
          <w:rFonts w:ascii="Calibri" w:hAnsi="Calibri"/>
        </w:rPr>
      </w:pPr>
      <w:r>
        <w:rPr>
          <w:b/>
        </w:rPr>
        <w:lastRenderedPageBreak/>
        <w:t xml:space="preserve">Is the UUID understood? </w:t>
      </w:r>
      <w:r w:rsidRPr="000E131A">
        <w:t xml:space="preserve">If an operation </w:t>
      </w:r>
      <w:r>
        <w:t xml:space="preserve">requires an UUID as an input URL parameter, and the provided value </w:t>
      </w:r>
      <w:r>
        <w:rPr>
          <w:i/>
        </w:rPr>
        <w:t>is</w:t>
      </w:r>
      <w:r>
        <w:t xml:space="preserve"> a UUID, but the service cannot accept the provided value, then the service MUST</w:t>
      </w:r>
      <w:r w:rsidRPr="001C0C4A" w:rsidDel="005202BD">
        <w:rPr>
          <w:i/>
        </w:rPr>
        <w:t xml:space="preserve"> </w:t>
      </w:r>
      <w:r>
        <w:t xml:space="preserve">return </w:t>
      </w:r>
      <w:r>
        <w:rPr>
          <w:rStyle w:val="CodeInline"/>
        </w:rPr>
        <w:t>invalidId.</w:t>
      </w:r>
      <w:r w:rsidRPr="00D0352D">
        <w:t xml:space="preserve"> </w:t>
      </w:r>
      <w:r>
        <w:t xml:space="preserve">Additionally, the Result’s </w:t>
      </w:r>
      <w:r>
        <w:rPr>
          <w:rStyle w:val="CodeInline"/>
        </w:rPr>
        <w:t>badFields</w:t>
      </w:r>
      <w:r>
        <w:t xml:space="preserve"> list MUST</w:t>
      </w:r>
      <w:r w:rsidRPr="001C0C4A" w:rsidDel="005202BD">
        <w:rPr>
          <w:i/>
        </w:rPr>
        <w:t xml:space="preserve"> </w:t>
      </w:r>
      <w:r>
        <w:t>contain the name of the offending parameter (</w:t>
      </w:r>
      <w:r w:rsidRPr="00CF6571">
        <w:rPr>
          <w:rStyle w:val="CodeInline"/>
        </w:rPr>
        <w:t>sessionId</w:t>
      </w:r>
      <w:r>
        <w:t xml:space="preserve"> or </w:t>
      </w:r>
      <w:r w:rsidRPr="00CF6571">
        <w:rPr>
          <w:rStyle w:val="CodeInline"/>
        </w:rPr>
        <w:t>captureId</w:t>
      </w:r>
      <w:r>
        <w:t>).</w:t>
      </w:r>
    </w:p>
    <w:p w:rsidR="00EA6CBB" w:rsidRDefault="00EA6CBB" w:rsidP="00EA6CBB">
      <w:pPr>
        <w:pStyle w:val="ListParagraph"/>
      </w:pPr>
    </w:p>
    <w:p w:rsidR="00EA6CBB" w:rsidRDefault="00EA6CBB" w:rsidP="00EA6CBB">
      <w:pPr>
        <w:pStyle w:val="ListParagraph"/>
      </w:pPr>
      <w:r>
        <w:rPr>
          <w:i/>
        </w:rPr>
        <w:t>…otherwise…</w:t>
      </w:r>
      <w:r>
        <w:rPr>
          <w:i/>
        </w:rPr>
        <w:br/>
      </w:r>
    </w:p>
    <w:p w:rsidR="00EA6CBB" w:rsidRPr="000E131A" w:rsidRDefault="00EA6CBB" w:rsidP="00851E41">
      <w:pPr>
        <w:pStyle w:val="ListParagraph"/>
        <w:numPr>
          <w:ilvl w:val="0"/>
          <w:numId w:val="24"/>
        </w:numPr>
      </w:pPr>
      <w:r>
        <w:rPr>
          <w:b/>
        </w:rPr>
        <w:t xml:space="preserve">Are the parameter names understood? </w:t>
      </w:r>
      <w:r w:rsidRPr="000E131A">
        <w:t xml:space="preserve">If an operation does not recognize a provided </w:t>
      </w:r>
      <w:r>
        <w:t xml:space="preserve">input </w:t>
      </w:r>
      <w:r w:rsidRPr="000E131A">
        <w:t xml:space="preserve">parameter </w:t>
      </w:r>
      <w:r w:rsidRPr="000E131A">
        <w:rPr>
          <w:i/>
        </w:rPr>
        <w:t>name</w:t>
      </w:r>
      <w:r w:rsidRPr="000E131A">
        <w:t xml:space="preserve">, then the service </w:t>
      </w:r>
      <w:r>
        <w:t>MUST</w:t>
      </w:r>
      <w:r w:rsidRPr="001C0C4A" w:rsidDel="005202BD">
        <w:rPr>
          <w:i/>
        </w:rPr>
        <w:t xml:space="preserve"> </w:t>
      </w:r>
      <w:r w:rsidRPr="000E131A">
        <w:t>return</w:t>
      </w:r>
      <w:r>
        <w:t xml:space="preserve"> </w:t>
      </w:r>
      <w:r>
        <w:rPr>
          <w:rStyle w:val="CodeInline"/>
        </w:rPr>
        <w:t>noSuchParameter</w:t>
      </w:r>
      <w:r>
        <w:t xml:space="preserve">. This behavior </w:t>
      </w:r>
      <w:r w:rsidRPr="00531B6B">
        <w:t>may</w:t>
      </w:r>
      <w:r>
        <w:t xml:space="preserve"> differ from service to service, as different services </w:t>
      </w:r>
      <w:r w:rsidRPr="00531B6B">
        <w:t>may</w:t>
      </w:r>
      <w:r>
        <w:t xml:space="preserve"> recognize (or not recognize) different parameters. </w:t>
      </w:r>
      <w:r w:rsidRPr="00FA2437">
        <w:t>The</w:t>
      </w:r>
      <w:r>
        <w:t xml:space="preserve"> unrecognized parameter(s) MUST</w:t>
      </w:r>
      <w:r w:rsidRPr="001C0C4A" w:rsidDel="005202BD">
        <w:rPr>
          <w:i/>
        </w:rPr>
        <w:t xml:space="preserve"> </w:t>
      </w:r>
      <w:r>
        <w:t xml:space="preserve">be listed in the Result’s </w:t>
      </w:r>
      <w:r>
        <w:rPr>
          <w:rStyle w:val="CodeInline"/>
        </w:rPr>
        <w:t>badFields</w:t>
      </w:r>
      <w:r>
        <w:t xml:space="preserve"> list. </w:t>
      </w:r>
      <w:r>
        <w:br/>
      </w:r>
      <w:r>
        <w:br/>
      </w:r>
      <w:r>
        <w:rPr>
          <w:i/>
        </w:rPr>
        <w:t>…otherwise…</w:t>
      </w:r>
      <w:r>
        <w:br/>
      </w:r>
    </w:p>
    <w:p w:rsidR="00EA6CBB" w:rsidRDefault="00EA6CBB" w:rsidP="00851E41">
      <w:pPr>
        <w:pStyle w:val="ListParagraph"/>
        <w:numPr>
          <w:ilvl w:val="0"/>
          <w:numId w:val="24"/>
        </w:numPr>
      </w:pPr>
      <w:r>
        <w:rPr>
          <w:b/>
        </w:rPr>
        <w:t xml:space="preserve">Are the parameter values acceptable? </w:t>
      </w:r>
      <w:r w:rsidRPr="000E131A">
        <w:t xml:space="preserve">If an operation recognizes </w:t>
      </w:r>
      <w:r>
        <w:t>all of the</w:t>
      </w:r>
      <w:r w:rsidRPr="000E131A">
        <w:t xml:space="preserve"> provided parameter name</w:t>
      </w:r>
      <w:r>
        <w:t>s</w:t>
      </w:r>
      <w:r w:rsidRPr="000E131A">
        <w:t xml:space="preserve">, but cannot accept </w:t>
      </w:r>
      <w:r>
        <w:t>a</w:t>
      </w:r>
      <w:r w:rsidRPr="000E131A">
        <w:t xml:space="preserve"> provided </w:t>
      </w:r>
      <w:r w:rsidRPr="000E131A">
        <w:rPr>
          <w:i/>
        </w:rPr>
        <w:t>value</w:t>
      </w:r>
      <w:r>
        <w:rPr>
          <w:i/>
        </w:rPr>
        <w:t xml:space="preserve"> </w:t>
      </w:r>
      <w:r>
        <w:t>because it is (a) and inappropriate type, or (b) outside the range advertised by the service (</w:t>
      </w:r>
      <w:r w:rsidRPr="00FA2437">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_Ref301256253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4.1</w:t>
      </w:r>
      <w:r>
        <w:rPr>
          <w:rFonts w:ascii="Generis Sans Com" w:hAnsi="Generis Sans Com"/>
          <w:szCs w:val="20"/>
        </w:rPr>
        <w:fldChar w:fldCharType="end"/>
      </w:r>
      <w:r>
        <w:rPr>
          <w:rFonts w:ascii="Generis Sans Com" w:hAnsi="Generis Sans Com"/>
          <w:szCs w:val="20"/>
        </w:rPr>
        <w:t>)</w:t>
      </w:r>
      <w:r w:rsidRPr="000E131A">
        <w:t xml:space="preserve">, the then service </w:t>
      </w:r>
      <w:r>
        <w:t>MUST</w:t>
      </w:r>
      <w:r w:rsidRPr="001C0C4A" w:rsidDel="005202BD">
        <w:rPr>
          <w:i/>
        </w:rPr>
        <w:t xml:space="preserve"> </w:t>
      </w:r>
      <w:r w:rsidRPr="000E131A">
        <w:t xml:space="preserve">return </w:t>
      </w:r>
      <w:r>
        <w:rPr>
          <w:rStyle w:val="SourceCodeChar"/>
        </w:rPr>
        <w:t>badValue</w:t>
      </w:r>
      <w:r w:rsidRPr="000E131A">
        <w:t>.</w:t>
      </w:r>
      <w:r>
        <w:t xml:space="preserve"> The parameter names associated with the MUST</w:t>
      </w:r>
      <w:r w:rsidDel="005202BD">
        <w:t xml:space="preserve"> </w:t>
      </w:r>
      <w:r>
        <w:t xml:space="preserve">values </w:t>
      </w:r>
      <w:r w:rsidRPr="001C0C4A">
        <w:rPr>
          <w:i/>
        </w:rPr>
        <w:t>must</w:t>
      </w:r>
      <w:r>
        <w:rPr>
          <w:i/>
        </w:rPr>
        <w:t xml:space="preserve"> </w:t>
      </w:r>
      <w:r>
        <w:t xml:space="preserve">be listed in the Result’s </w:t>
      </w:r>
      <w:r>
        <w:rPr>
          <w:rStyle w:val="CodeInline"/>
        </w:rPr>
        <w:t>badFields</w:t>
      </w:r>
      <w:r>
        <w:t xml:space="preserve"> list. Clients are expected to recover the bad values themselves by reconciling the Result corresponding to the offending request.</w:t>
      </w:r>
      <w:r>
        <w:br/>
      </w:r>
      <w:r>
        <w:br/>
      </w:r>
      <w:r>
        <w:rPr>
          <w:i/>
        </w:rPr>
        <w:t>…otherwise…</w:t>
      </w:r>
    </w:p>
    <w:p w:rsidR="00EA6CBB" w:rsidRDefault="00EA6CBB" w:rsidP="00EA6CBB">
      <w:pPr>
        <w:pStyle w:val="ListParagraph"/>
        <w:rPr>
          <w:b/>
        </w:rPr>
      </w:pPr>
    </w:p>
    <w:p w:rsidR="00EA6CBB" w:rsidRDefault="00EA6CBB" w:rsidP="00851E41">
      <w:pPr>
        <w:pStyle w:val="ListParagraph"/>
        <w:numPr>
          <w:ilvl w:val="0"/>
          <w:numId w:val="24"/>
        </w:numPr>
      </w:pPr>
      <w:r>
        <w:rPr>
          <w:b/>
        </w:rPr>
        <w:t xml:space="preserve">Is the request supported? </w:t>
      </w:r>
      <w:r>
        <w:t>If an operation accepts the parameter names and values, but the particular request is not supported by the service or the target biometric sensor, then the service MUST</w:t>
      </w:r>
      <w:r w:rsidRPr="001C0C4A" w:rsidDel="005202BD">
        <w:rPr>
          <w:i/>
        </w:rPr>
        <w:t xml:space="preserve"> </w:t>
      </w:r>
      <w:r>
        <w:t xml:space="preserve">return </w:t>
      </w:r>
      <w:r>
        <w:rPr>
          <w:rStyle w:val="SourceCodeChar"/>
        </w:rPr>
        <w:t>unsupported</w:t>
      </w:r>
      <w:r>
        <w:t>. The parameter names that triggered this determination MUST</w:t>
      </w:r>
      <w:r w:rsidRPr="001C0C4A" w:rsidDel="005202BD">
        <w:rPr>
          <w:i/>
        </w:rPr>
        <w:t xml:space="preserve"> </w:t>
      </w:r>
      <w:r>
        <w:t xml:space="preserve">be listed in the Result’s </w:t>
      </w:r>
      <w:r>
        <w:rPr>
          <w:rStyle w:val="CodeInline"/>
        </w:rPr>
        <w:t>badFields</w:t>
      </w:r>
      <w:r>
        <w:t xml:space="preserve"> list. By returning multiple fields, a service is able to imply that a particular </w:t>
      </w:r>
      <w:r>
        <w:rPr>
          <w:i/>
        </w:rPr>
        <w:t>combination</w:t>
      </w:r>
      <w:r>
        <w:t xml:space="preserve"> of provided values is unsupported.</w:t>
      </w:r>
    </w:p>
    <w:p w:rsidR="00EA6CBB" w:rsidRPr="000E131A" w:rsidRDefault="00EA6CBB" w:rsidP="00EA6CBB">
      <w:pPr>
        <w:pStyle w:val="ListParagraph"/>
      </w:pPr>
    </w:p>
    <w:p w:rsidR="00EA6CBB" w:rsidRDefault="00EA6CBB" w:rsidP="00EA6CBB">
      <w:r w:rsidRPr="0034323E">
        <w:rPr>
          <w:b/>
        </w:rPr>
        <w:t>NOTE</w:t>
      </w:r>
      <w:r>
        <w:t>:</w:t>
      </w:r>
      <w:r w:rsidRPr="000E131A">
        <w:t xml:space="preserve"> It </w:t>
      </w:r>
      <w:r w:rsidRPr="00FE6908">
        <w:t>may</w:t>
      </w:r>
      <w:r w:rsidRPr="000E131A">
        <w:t xml:space="preserve"> be helpful to think of </w:t>
      </w:r>
      <w:r w:rsidRPr="00091327">
        <w:rPr>
          <w:rStyle w:val="SourceCodeChar"/>
        </w:rPr>
        <w:t>invalidId</w:t>
      </w:r>
      <w:r w:rsidRPr="000E131A">
        <w:t xml:space="preserve"> as a special case of </w:t>
      </w:r>
      <w:r>
        <w:rPr>
          <w:rStyle w:val="SourceCodeChar"/>
        </w:rPr>
        <w:t>badValue</w:t>
      </w:r>
      <w:r w:rsidRPr="000E131A">
        <w:t xml:space="preserve"> reserved for URL parameters of type UUID.</w:t>
      </w:r>
    </w:p>
    <w:p w:rsidR="00EA6CBB" w:rsidRPr="000E131A" w:rsidRDefault="00EA6CBB" w:rsidP="00EA6CBB">
      <w:pPr>
        <w:pStyle w:val="Heading3"/>
        <w:numPr>
          <w:ilvl w:val="2"/>
          <w:numId w:val="2"/>
        </w:numPr>
      </w:pPr>
      <w:bookmarkStart w:id="390" w:name="_Toc284578628"/>
      <w:bookmarkStart w:id="391" w:name="_Toc284836144"/>
      <w:bookmarkStart w:id="392" w:name="_Toc301441159"/>
      <w:bookmarkStart w:id="393" w:name="_Toc310325494"/>
      <w:bookmarkStart w:id="394" w:name="_Toc349029615"/>
      <w:bookmarkStart w:id="395" w:name="_Toc396135187"/>
      <w:bookmarkStart w:id="396" w:name="_Toc480200339"/>
      <w:bookmarkStart w:id="397" w:name="_Toc488327793"/>
      <w:bookmarkEnd w:id="390"/>
      <w:bookmarkEnd w:id="391"/>
      <w:r w:rsidRPr="000E131A">
        <w:t>Visual Summaries</w:t>
      </w:r>
      <w:bookmarkEnd w:id="392"/>
      <w:bookmarkEnd w:id="393"/>
      <w:bookmarkEnd w:id="394"/>
      <w:bookmarkEnd w:id="395"/>
      <w:bookmarkEnd w:id="396"/>
      <w:bookmarkEnd w:id="397"/>
    </w:p>
    <w:p w:rsidR="00EA6CBB" w:rsidRPr="00001831" w:rsidRDefault="00EA6CBB" w:rsidP="00EA6CBB">
      <w:pPr>
        <w:rPr>
          <w:rFonts w:ascii="Cambria" w:hAnsi="Cambria"/>
          <w:b/>
          <w:bCs/>
          <w:iCs/>
          <w:color w:val="1F497D"/>
        </w:rPr>
      </w:pPr>
      <w:r w:rsidRPr="000E131A">
        <w:t>The following two tables provide</w:t>
      </w:r>
      <w:r>
        <w:t xml:space="preserve"> </w:t>
      </w:r>
      <w:r>
        <w:rPr>
          <w:i/>
        </w:rPr>
        <w:t>informative</w:t>
      </w:r>
      <w:r w:rsidRPr="000E131A">
        <w:t xml:space="preserve"> visual summaries of </w:t>
      </w:r>
      <w:r>
        <w:t>WS-BD</w:t>
      </w:r>
      <w:r w:rsidRPr="000E131A">
        <w:t xml:space="preserve"> </w:t>
      </w:r>
      <w:r>
        <w:t>operation</w:t>
      </w:r>
      <w:r w:rsidRPr="000E131A">
        <w:t>s.</w:t>
      </w:r>
      <w:r>
        <w:t xml:space="preserve"> </w:t>
      </w:r>
      <w:r w:rsidRPr="00D22D87">
        <w:rPr>
          <w:rFonts w:cs="Arial"/>
        </w:rPr>
        <w:t>These visual summaries are an overview; they are not authoritative.</w:t>
      </w:r>
      <w:r>
        <w:rPr>
          <w:rFonts w:ascii="Generis Sans Com" w:hAnsi="Generis Sans Com"/>
        </w:rPr>
        <w:t xml:space="preserve"> (</w:t>
      </w:r>
      <w:r w:rsidRPr="00AE4971">
        <w:rPr>
          <w:rFonts w:ascii="Generis Sans Com" w:hAnsi="Generis Sans Com"/>
          <w:szCs w:val="20"/>
        </w:rPr>
        <w:t>§</w:t>
      </w:r>
      <w:r>
        <w:rPr>
          <w:rFonts w:ascii="Generis Sans Com" w:hAnsi="Generis Sans Com"/>
        </w:rPr>
        <w:fldChar w:fldCharType="begin"/>
      </w:r>
      <w:r>
        <w:rPr>
          <w:rFonts w:ascii="Generis Sans Com" w:hAnsi="Generis Sans Com"/>
        </w:rPr>
        <w:instrText xml:space="preserve"> REF _Ref281904658 \r \h </w:instrText>
      </w:r>
      <w:r>
        <w:rPr>
          <w:rFonts w:ascii="Generis Sans Com" w:hAnsi="Generis Sans Com"/>
        </w:rPr>
      </w:r>
      <w:r>
        <w:rPr>
          <w:rFonts w:ascii="Generis Sans Com" w:hAnsi="Generis Sans Com"/>
        </w:rPr>
        <w:fldChar w:fldCharType="separate"/>
      </w:r>
      <w:r w:rsidR="00542FD0">
        <w:rPr>
          <w:rFonts w:ascii="Generis Sans Com" w:hAnsi="Generis Sans Com"/>
        </w:rPr>
        <w:t>6.3</w:t>
      </w:r>
      <w:r>
        <w:rPr>
          <w:rFonts w:ascii="Generis Sans Com" w:hAnsi="Generis Sans Com"/>
        </w:rPr>
        <w:fldChar w:fldCharType="end"/>
      </w:r>
      <w:r>
        <w:rPr>
          <w:rFonts w:ascii="Generis Sans Com" w:hAnsi="Generis Sans Com"/>
        </w:rPr>
        <w:t>–§</w:t>
      </w:r>
      <w:r>
        <w:rPr>
          <w:rFonts w:ascii="Generis Sans Com" w:hAnsi="Generis Sans Com"/>
        </w:rPr>
        <w:fldChar w:fldCharType="begin"/>
      </w:r>
      <w:r>
        <w:rPr>
          <w:rFonts w:ascii="Generis Sans Com" w:hAnsi="Generis Sans Com"/>
        </w:rPr>
        <w:instrText xml:space="preserve"> REF _Ref458693527 \r \h </w:instrText>
      </w:r>
      <w:r>
        <w:rPr>
          <w:rFonts w:ascii="Generis Sans Com" w:hAnsi="Generis Sans Com"/>
        </w:rPr>
      </w:r>
      <w:r>
        <w:rPr>
          <w:rFonts w:ascii="Generis Sans Com" w:hAnsi="Generis Sans Com"/>
        </w:rPr>
        <w:fldChar w:fldCharType="separate"/>
      </w:r>
      <w:r w:rsidR="00542FD0">
        <w:rPr>
          <w:rFonts w:ascii="Generis Sans Com" w:hAnsi="Generis Sans Com"/>
        </w:rPr>
        <w:t>6.21</w:t>
      </w:r>
      <w:r>
        <w:rPr>
          <w:rFonts w:ascii="Generis Sans Com" w:hAnsi="Generis Sans Com"/>
        </w:rPr>
        <w:fldChar w:fldCharType="end"/>
      </w:r>
      <w:r>
        <w:rPr>
          <w:rFonts w:ascii="Generis Sans Com" w:hAnsi="Generis Sans Com"/>
        </w:rPr>
        <w:t xml:space="preserve"> </w:t>
      </w:r>
      <w:r w:rsidRPr="00D22D87">
        <w:rPr>
          <w:rFonts w:cs="Arial"/>
        </w:rPr>
        <w:t>are authoritative</w:t>
      </w:r>
      <w:r>
        <w:rPr>
          <w:rFonts w:ascii="Generis Sans Com" w:hAnsi="Generis Sans Com"/>
        </w:rPr>
        <w:t>.)</w:t>
      </w:r>
    </w:p>
    <w:p w:rsidR="00EA6CBB" w:rsidRPr="00D811B6" w:rsidRDefault="00EA6CBB" w:rsidP="00EA6CBB">
      <w:pPr>
        <w:pStyle w:val="Heading4"/>
        <w:numPr>
          <w:ilvl w:val="3"/>
          <w:numId w:val="2"/>
        </w:numPr>
      </w:pPr>
      <w:bookmarkStart w:id="398" w:name="_Toc480200340"/>
      <w:bookmarkStart w:id="399" w:name="_Toc488327794"/>
      <w:r w:rsidRPr="000E131A">
        <w:t>Input &amp; Output</w:t>
      </w:r>
      <w:bookmarkEnd w:id="398"/>
      <w:bookmarkEnd w:id="399"/>
    </w:p>
    <w:p w:rsidR="00EA6CBB" w:rsidRDefault="00EA6CBB" w:rsidP="00EA6CBB">
      <w:r w:rsidRPr="000E131A">
        <w:t xml:space="preserve">The following table represents a visual </w:t>
      </w:r>
      <w:r w:rsidRPr="005A5FF4">
        <w:t>summary</w:t>
      </w:r>
      <w:r w:rsidRPr="000E131A">
        <w:t xml:space="preserve"> of the inputs and outputs corresponding to each </w:t>
      </w:r>
      <w:r>
        <w:t>operation</w:t>
      </w:r>
      <w:r w:rsidRPr="000E131A">
        <w:t>.</w:t>
      </w:r>
      <w:r>
        <w:t xml:space="preserve"> </w:t>
      </w:r>
    </w:p>
    <w:p w:rsidR="00EA6CBB" w:rsidRPr="00FA2437" w:rsidRDefault="00EA6CBB" w:rsidP="00EA6CBB">
      <w:r>
        <w:t xml:space="preserve">Operation </w:t>
      </w:r>
      <w:r w:rsidRPr="00FA2437">
        <w:rPr>
          <w:i/>
        </w:rPr>
        <w:t>inputs</w:t>
      </w:r>
      <w:r>
        <w:t xml:space="preserve"> are indicated in the “URL Fragment” and “Input Payload” columns. Operation inputs take the form of either (a) a URL parameter, </w:t>
      </w:r>
      <w:r w:rsidRPr="00FA2437">
        <w:t>with the parameter name shown in “curly brackets” (“{“ and “}</w:t>
      </w:r>
      <w:r>
        <w:t>”</w:t>
      </w:r>
      <w:r w:rsidRPr="00FA2437">
        <w:t>) within the URL fragment (first column), and/or,</w:t>
      </w:r>
      <w:r>
        <w:t xml:space="preserve"> (b) a input payload (defined in §</w:t>
      </w:r>
      <w:r>
        <w:fldChar w:fldCharType="begin"/>
      </w:r>
      <w:r>
        <w:instrText xml:space="preserve"> REF _Ref430078171 \r \h </w:instrText>
      </w:r>
      <w:r>
        <w:fldChar w:fldCharType="separate"/>
      </w:r>
      <w:r w:rsidR="00542FD0">
        <w:t>1.1</w:t>
      </w:r>
      <w:r>
        <w:fldChar w:fldCharType="end"/>
      </w:r>
      <w:r>
        <w:t>).</w:t>
      </w:r>
    </w:p>
    <w:p w:rsidR="00EA6CBB" w:rsidRDefault="00EA6CBB" w:rsidP="00EA6CBB">
      <w:pPr>
        <w:pStyle w:val="ListParagraph"/>
        <w:ind w:left="0"/>
      </w:pPr>
      <w:r>
        <w:t xml:space="preserve">Operation </w:t>
      </w:r>
      <w:r>
        <w:rPr>
          <w:i/>
        </w:rPr>
        <w:t xml:space="preserve">outputs </w:t>
      </w:r>
      <w:r>
        <w:t>are provided via Result, which is contained in the body of an operation’s HTTP response.</w:t>
      </w:r>
    </w:p>
    <w:p w:rsidR="00EA6CBB" w:rsidRDefault="00EA6CBB" w:rsidP="00EA6CBB">
      <w:pPr>
        <w:pStyle w:val="ListParagraph"/>
        <w:ind w:left="0"/>
      </w:pPr>
      <w:r>
        <w:br w:type="page"/>
      </w:r>
    </w:p>
    <w:tbl>
      <w:tblPr>
        <w:tblW w:w="9514" w:type="dxa"/>
        <w:tblLayout w:type="fixed"/>
        <w:tblCellMar>
          <w:left w:w="0" w:type="dxa"/>
          <w:right w:w="0" w:type="dxa"/>
        </w:tblCellMar>
        <w:tblLook w:val="04A0" w:firstRow="1" w:lastRow="0" w:firstColumn="1" w:lastColumn="0" w:noHBand="0" w:noVBand="1"/>
      </w:tblPr>
      <w:tblGrid>
        <w:gridCol w:w="2330"/>
        <w:gridCol w:w="2330"/>
        <w:gridCol w:w="740"/>
        <w:gridCol w:w="679"/>
        <w:gridCol w:w="357"/>
        <w:gridCol w:w="357"/>
        <w:gridCol w:w="357"/>
        <w:gridCol w:w="357"/>
        <w:gridCol w:w="357"/>
        <w:gridCol w:w="357"/>
        <w:gridCol w:w="357"/>
        <w:gridCol w:w="362"/>
        <w:gridCol w:w="574"/>
      </w:tblGrid>
      <w:tr w:rsidR="00EA6CBB" w:rsidRPr="000E131A" w:rsidTr="00EA6CBB">
        <w:trPr>
          <w:cantSplit/>
          <w:trHeight w:val="420"/>
        </w:trPr>
        <w:tc>
          <w:tcPr>
            <w:tcW w:w="9514" w:type="dxa"/>
            <w:gridSpan w:val="13"/>
            <w:tcBorders>
              <w:top w:val="single" w:sz="4" w:space="0" w:color="A6A6A6"/>
              <w:left w:val="single" w:sz="4" w:space="0" w:color="A6A6A6"/>
              <w:right w:val="single" w:sz="4" w:space="0" w:color="A6A6A6"/>
            </w:tcBorders>
            <w:vAlign w:val="center"/>
          </w:tcPr>
          <w:p w:rsidR="00EA6CBB" w:rsidRPr="006D6D4D" w:rsidRDefault="00EA6CBB" w:rsidP="00EA6CBB">
            <w:pPr>
              <w:spacing w:after="0"/>
              <w:jc w:val="center"/>
              <w:rPr>
                <w:rFonts w:cs="Arial"/>
              </w:rPr>
            </w:pPr>
            <w:r w:rsidRPr="006D6D4D">
              <w:rPr>
                <w:rFonts w:cs="Arial"/>
                <w:b/>
                <w:bCs/>
                <w:color w:val="000000"/>
                <w:szCs w:val="16"/>
              </w:rPr>
              <w:lastRenderedPageBreak/>
              <w:t>Summary of Operations Input/Output</w:t>
            </w:r>
          </w:p>
        </w:tc>
      </w:tr>
      <w:tr w:rsidR="00EA6CBB" w:rsidRPr="000E131A" w:rsidTr="00EA6CBB">
        <w:trPr>
          <w:trHeight w:val="420"/>
        </w:trPr>
        <w:tc>
          <w:tcPr>
            <w:tcW w:w="2330" w:type="dxa"/>
            <w:vMerge w:val="restart"/>
            <w:tcBorders>
              <w:top w:val="single" w:sz="4" w:space="0" w:color="A6A6A6"/>
              <w:left w:val="single" w:sz="4" w:space="0" w:color="A6A6A6"/>
              <w:right w:val="nil"/>
            </w:tcBorders>
            <w:vAlign w:val="center"/>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Operation</w:t>
            </w:r>
          </w:p>
        </w:tc>
        <w:tc>
          <w:tcPr>
            <w:tcW w:w="2330" w:type="dxa"/>
            <w:vMerge w:val="restart"/>
            <w:tcBorders>
              <w:top w:val="single" w:sz="4" w:space="0" w:color="A6A6A6"/>
              <w:left w:val="single" w:sz="4" w:space="0" w:color="A6A6A6"/>
              <w:right w:val="nil"/>
            </w:tcBorders>
            <w:shd w:val="clear" w:color="auto" w:fill="auto"/>
            <w:noWrap/>
            <w:vAlign w:val="center"/>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URL Fragment</w:t>
            </w:r>
          </w:p>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(Includes inputs)</w:t>
            </w:r>
          </w:p>
        </w:tc>
        <w:tc>
          <w:tcPr>
            <w:tcW w:w="740" w:type="dxa"/>
            <w:vMerge w:val="restart"/>
            <w:tcBorders>
              <w:top w:val="single" w:sz="4" w:space="0" w:color="A6A6A6"/>
              <w:left w:val="single" w:sz="4" w:space="0" w:color="D9D9D9"/>
              <w:right w:val="single" w:sz="4" w:space="0" w:color="D9D9D9"/>
            </w:tcBorders>
            <w:shd w:val="clear" w:color="auto" w:fill="auto"/>
            <w:noWrap/>
            <w:textDirection w:val="btLr"/>
            <w:vAlign w:val="center"/>
          </w:tcPr>
          <w:p w:rsidR="00EA6CBB" w:rsidRPr="006D6D4D" w:rsidRDefault="00EA6CBB" w:rsidP="00EA6CBB">
            <w:pPr>
              <w:spacing w:after="0"/>
              <w:ind w:left="113" w:right="113"/>
              <w:jc w:val="center"/>
              <w:rPr>
                <w:rFonts w:cs="Arial"/>
                <w:b/>
                <w:bCs/>
                <w:color w:val="000000"/>
                <w:sz w:val="16"/>
                <w:szCs w:val="16"/>
              </w:rPr>
            </w:pPr>
            <w:r w:rsidRPr="006D6D4D">
              <w:rPr>
                <w:rFonts w:cs="Arial"/>
                <w:b/>
                <w:bCs/>
                <w:color w:val="000000"/>
                <w:sz w:val="16"/>
                <w:szCs w:val="16"/>
              </w:rPr>
              <w:t>Method</w:t>
            </w:r>
          </w:p>
        </w:tc>
        <w:tc>
          <w:tcPr>
            <w:tcW w:w="679" w:type="dxa"/>
            <w:vMerge w:val="restart"/>
            <w:tcBorders>
              <w:top w:val="single" w:sz="4" w:space="0" w:color="A6A6A6"/>
              <w:left w:val="single" w:sz="4" w:space="0" w:color="D9D9D9"/>
              <w:right w:val="single" w:sz="4" w:space="0" w:color="D9D9D9"/>
            </w:tcBorders>
            <w:shd w:val="clear" w:color="auto" w:fill="auto"/>
            <w:noWrap/>
            <w:textDirection w:val="btLr"/>
            <w:vAlign w:val="center"/>
          </w:tcPr>
          <w:p w:rsidR="00EA6CBB" w:rsidRPr="006D6D4D" w:rsidRDefault="00EA6CBB" w:rsidP="00EA6CBB">
            <w:pPr>
              <w:spacing w:after="0"/>
              <w:ind w:left="113" w:right="113"/>
              <w:jc w:val="center"/>
              <w:rPr>
                <w:rFonts w:cs="Arial"/>
                <w:b/>
                <w:bCs/>
                <w:color w:val="000000"/>
                <w:sz w:val="16"/>
                <w:szCs w:val="16"/>
              </w:rPr>
            </w:pPr>
            <w:r w:rsidRPr="006D6D4D">
              <w:rPr>
                <w:rFonts w:cs="Arial"/>
                <w:b/>
                <w:bCs/>
                <w:color w:val="000000"/>
                <w:sz w:val="16"/>
                <w:szCs w:val="16"/>
              </w:rPr>
              <w:t>Input</w:t>
            </w:r>
          </w:p>
          <w:p w:rsidR="00EA6CBB" w:rsidRPr="006D6D4D" w:rsidRDefault="00EA6CBB" w:rsidP="00EA6CBB">
            <w:pPr>
              <w:spacing w:after="0"/>
              <w:ind w:left="113" w:right="113"/>
              <w:jc w:val="center"/>
              <w:rPr>
                <w:rFonts w:cs="Arial"/>
                <w:b/>
                <w:bCs/>
                <w:color w:val="000000"/>
                <w:sz w:val="16"/>
                <w:szCs w:val="16"/>
              </w:rPr>
            </w:pPr>
            <w:r w:rsidRPr="006D6D4D">
              <w:rPr>
                <w:rFonts w:cs="Arial"/>
                <w:b/>
                <w:bCs/>
                <w:color w:val="000000"/>
                <w:sz w:val="16"/>
                <w:szCs w:val="16"/>
              </w:rPr>
              <w:t>payload</w:t>
            </w:r>
          </w:p>
        </w:tc>
        <w:tc>
          <w:tcPr>
            <w:tcW w:w="357" w:type="dxa"/>
            <w:vMerge w:val="restart"/>
            <w:tcBorders>
              <w:top w:val="single" w:sz="4" w:space="0" w:color="A6A6A6"/>
              <w:left w:val="nil"/>
              <w:right w:val="single" w:sz="4" w:space="0" w:color="D9D9D9"/>
            </w:tcBorders>
            <w:shd w:val="clear" w:color="auto" w:fill="auto"/>
            <w:noWrap/>
            <w:textDirection w:val="btLr"/>
            <w:vAlign w:val="center"/>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Idempotent</w:t>
            </w:r>
          </w:p>
        </w:tc>
        <w:tc>
          <w:tcPr>
            <w:tcW w:w="357" w:type="dxa"/>
            <w:vMerge w:val="restart"/>
            <w:tcBorders>
              <w:top w:val="single" w:sz="4" w:space="0" w:color="A6A6A6"/>
              <w:left w:val="nil"/>
              <w:right w:val="single" w:sz="4" w:space="0" w:color="D9D9D9"/>
            </w:tcBorders>
            <w:shd w:val="clear" w:color="auto" w:fill="auto"/>
            <w:noWrap/>
            <w:textDirection w:val="btLr"/>
            <w:vAlign w:val="center"/>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Sensor Operation</w:t>
            </w:r>
          </w:p>
        </w:tc>
        <w:tc>
          <w:tcPr>
            <w:tcW w:w="2147" w:type="dxa"/>
            <w:gridSpan w:val="6"/>
            <w:tcBorders>
              <w:top w:val="single" w:sz="4" w:space="0" w:color="A6A6A6"/>
              <w:left w:val="nil"/>
              <w:right w:val="single" w:sz="4" w:space="0" w:color="000000"/>
            </w:tcBorders>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Permitted Result Elements</w:t>
            </w:r>
            <w:r w:rsidRPr="006D6D4D">
              <w:rPr>
                <w:rFonts w:cs="Arial"/>
                <w:b/>
                <w:bCs/>
                <w:color w:val="000000"/>
                <w:sz w:val="16"/>
                <w:szCs w:val="16"/>
              </w:rPr>
              <w:br/>
              <w:t xml:space="preserve"> (within output payload)</w:t>
            </w:r>
          </w:p>
        </w:tc>
        <w:tc>
          <w:tcPr>
            <w:tcW w:w="574" w:type="dxa"/>
            <w:vMerge w:val="restart"/>
            <w:tcBorders>
              <w:top w:val="single" w:sz="4" w:space="0" w:color="A6A6A6"/>
              <w:left w:val="single" w:sz="4" w:space="0" w:color="000000"/>
              <w:right w:val="single" w:sz="4" w:space="0" w:color="A6A6A6"/>
            </w:tcBorders>
            <w:textDirection w:val="btLr"/>
            <w:vAlign w:val="center"/>
          </w:tcPr>
          <w:p w:rsidR="00EA6CBB" w:rsidRPr="006D6D4D" w:rsidRDefault="00EA6CBB" w:rsidP="00EA6CBB">
            <w:pPr>
              <w:spacing w:after="0"/>
              <w:jc w:val="center"/>
              <w:rPr>
                <w:rFonts w:cs="Arial"/>
                <w:b/>
                <w:sz w:val="16"/>
                <w:szCs w:val="16"/>
              </w:rPr>
            </w:pPr>
            <w:r w:rsidRPr="006D6D4D">
              <w:rPr>
                <w:rFonts w:cs="Arial"/>
                <w:b/>
                <w:sz w:val="16"/>
                <w:szCs w:val="16"/>
              </w:rPr>
              <w:t xml:space="preserve">Detailed Documentation (§) </w:t>
            </w:r>
          </w:p>
        </w:tc>
      </w:tr>
      <w:tr w:rsidR="00EA6CBB" w:rsidRPr="000E131A" w:rsidTr="00EA6CBB">
        <w:trPr>
          <w:trHeight w:val="1786"/>
        </w:trPr>
        <w:tc>
          <w:tcPr>
            <w:tcW w:w="2330" w:type="dxa"/>
            <w:vMerge/>
            <w:tcBorders>
              <w:left w:val="single" w:sz="4" w:space="0" w:color="A6A6A6"/>
              <w:bottom w:val="single" w:sz="4" w:space="0" w:color="auto"/>
              <w:right w:val="nil"/>
            </w:tcBorders>
            <w:textDirection w:val="btLr"/>
            <w:vAlign w:val="center"/>
          </w:tcPr>
          <w:p w:rsidR="00EA6CBB" w:rsidRPr="000E131A" w:rsidRDefault="00EA6CBB" w:rsidP="00EA6CBB">
            <w:pPr>
              <w:spacing w:after="0"/>
              <w:jc w:val="center"/>
              <w:rPr>
                <w:rFonts w:ascii="Generis Sans Com Medium" w:hAnsi="Generis Sans Com Medium" w:cs="Calibri"/>
                <w:b/>
                <w:bCs/>
                <w:color w:val="000000"/>
                <w:sz w:val="18"/>
                <w:szCs w:val="20"/>
              </w:rPr>
            </w:pPr>
          </w:p>
        </w:tc>
        <w:tc>
          <w:tcPr>
            <w:tcW w:w="2330" w:type="dxa"/>
            <w:vMerge/>
            <w:tcBorders>
              <w:left w:val="single" w:sz="4" w:space="0" w:color="A6A6A6"/>
              <w:bottom w:val="single" w:sz="4" w:space="0" w:color="auto"/>
              <w:right w:val="nil"/>
            </w:tcBorders>
            <w:shd w:val="clear" w:color="auto" w:fill="auto"/>
            <w:noWrap/>
            <w:textDirection w:val="btLr"/>
            <w:vAlign w:val="center"/>
            <w:hideMark/>
          </w:tcPr>
          <w:p w:rsidR="00EA6CBB" w:rsidRPr="000E131A" w:rsidRDefault="00EA6CBB" w:rsidP="00EA6CBB">
            <w:pPr>
              <w:spacing w:after="0"/>
              <w:jc w:val="center"/>
              <w:rPr>
                <w:rFonts w:ascii="Generis Sans Com Medium" w:hAnsi="Generis Sans Com Medium" w:cs="Calibri"/>
                <w:b/>
                <w:bCs/>
                <w:color w:val="000000"/>
                <w:sz w:val="18"/>
                <w:szCs w:val="20"/>
              </w:rPr>
            </w:pPr>
          </w:p>
        </w:tc>
        <w:tc>
          <w:tcPr>
            <w:tcW w:w="740" w:type="dxa"/>
            <w:vMerge/>
            <w:tcBorders>
              <w:left w:val="single" w:sz="4" w:space="0" w:color="D9D9D9"/>
              <w:bottom w:val="single" w:sz="4" w:space="0" w:color="auto"/>
              <w:right w:val="single" w:sz="4" w:space="0" w:color="D9D9D9"/>
            </w:tcBorders>
            <w:shd w:val="clear" w:color="auto" w:fill="auto"/>
            <w:noWrap/>
            <w:textDirection w:val="btLr"/>
            <w:vAlign w:val="center"/>
            <w:hideMark/>
          </w:tcPr>
          <w:p w:rsidR="00EA6CBB" w:rsidRPr="000E131A" w:rsidRDefault="00EA6CBB" w:rsidP="00EA6CBB">
            <w:pPr>
              <w:spacing w:after="0"/>
              <w:jc w:val="center"/>
              <w:rPr>
                <w:rFonts w:ascii="Generis Sans Com Medium" w:hAnsi="Generis Sans Com Medium" w:cs="Calibri"/>
                <w:b/>
                <w:bCs/>
                <w:color w:val="000000"/>
                <w:sz w:val="18"/>
                <w:szCs w:val="20"/>
              </w:rPr>
            </w:pPr>
          </w:p>
        </w:tc>
        <w:tc>
          <w:tcPr>
            <w:tcW w:w="679" w:type="dxa"/>
            <w:vMerge/>
            <w:tcBorders>
              <w:left w:val="single" w:sz="4" w:space="0" w:color="D9D9D9"/>
              <w:bottom w:val="single" w:sz="4" w:space="0" w:color="auto"/>
              <w:right w:val="single" w:sz="4" w:space="0" w:color="D9D9D9"/>
            </w:tcBorders>
            <w:shd w:val="clear" w:color="auto" w:fill="auto"/>
            <w:noWrap/>
            <w:textDirection w:val="btLr"/>
            <w:vAlign w:val="center"/>
            <w:hideMark/>
          </w:tcPr>
          <w:p w:rsidR="00EA6CBB" w:rsidRPr="000E131A" w:rsidRDefault="00EA6CBB" w:rsidP="00EA6CBB">
            <w:pPr>
              <w:spacing w:after="0"/>
              <w:jc w:val="center"/>
              <w:rPr>
                <w:rFonts w:ascii="Generis Sans Com Medium" w:hAnsi="Generis Sans Com Medium" w:cs="Calibri"/>
                <w:b/>
                <w:bCs/>
                <w:color w:val="000000"/>
                <w:sz w:val="18"/>
                <w:szCs w:val="20"/>
              </w:rPr>
            </w:pPr>
          </w:p>
        </w:tc>
        <w:tc>
          <w:tcPr>
            <w:tcW w:w="357" w:type="dxa"/>
            <w:vMerge/>
            <w:tcBorders>
              <w:left w:val="nil"/>
              <w:bottom w:val="single" w:sz="4" w:space="0" w:color="auto"/>
              <w:right w:val="single" w:sz="4" w:space="0" w:color="D9D9D9"/>
            </w:tcBorders>
            <w:shd w:val="clear" w:color="auto" w:fill="auto"/>
            <w:noWrap/>
            <w:textDirection w:val="btLr"/>
            <w:vAlign w:val="center"/>
            <w:hideMark/>
          </w:tcPr>
          <w:p w:rsidR="00EA6CBB" w:rsidRPr="000E131A" w:rsidRDefault="00EA6CBB" w:rsidP="00EA6CBB">
            <w:pPr>
              <w:spacing w:after="0"/>
              <w:jc w:val="center"/>
              <w:rPr>
                <w:rFonts w:ascii="Generis Sans Com Medium" w:hAnsi="Generis Sans Com Medium" w:cs="Calibri"/>
                <w:b/>
                <w:bCs/>
                <w:color w:val="000000"/>
                <w:sz w:val="18"/>
                <w:szCs w:val="20"/>
              </w:rPr>
            </w:pPr>
          </w:p>
        </w:tc>
        <w:tc>
          <w:tcPr>
            <w:tcW w:w="357" w:type="dxa"/>
            <w:vMerge/>
            <w:tcBorders>
              <w:left w:val="nil"/>
              <w:bottom w:val="single" w:sz="4" w:space="0" w:color="auto"/>
              <w:right w:val="single" w:sz="4" w:space="0" w:color="D9D9D9"/>
            </w:tcBorders>
            <w:shd w:val="clear" w:color="auto" w:fill="auto"/>
            <w:noWrap/>
            <w:textDirection w:val="btLr"/>
            <w:vAlign w:val="center"/>
            <w:hideMark/>
          </w:tcPr>
          <w:p w:rsidR="00EA6CBB" w:rsidRPr="000E131A" w:rsidRDefault="00EA6CBB" w:rsidP="00EA6CBB">
            <w:pPr>
              <w:spacing w:after="0"/>
              <w:jc w:val="center"/>
              <w:rPr>
                <w:rFonts w:ascii="Generis Sans Com Medium" w:hAnsi="Generis Sans Com Medium" w:cs="Calibri"/>
                <w:b/>
                <w:bCs/>
                <w:color w:val="000000"/>
                <w:sz w:val="18"/>
                <w:szCs w:val="20"/>
              </w:rPr>
            </w:pPr>
          </w:p>
        </w:tc>
        <w:tc>
          <w:tcPr>
            <w:tcW w:w="357"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status</w:t>
            </w:r>
          </w:p>
        </w:tc>
        <w:tc>
          <w:tcPr>
            <w:tcW w:w="357" w:type="dxa"/>
            <w:tcBorders>
              <w:top w:val="single" w:sz="4" w:space="0" w:color="A6A6A6"/>
              <w:left w:val="nil"/>
              <w:bottom w:val="single" w:sz="4" w:space="0" w:color="auto"/>
              <w:right w:val="single" w:sz="4" w:space="0" w:color="D9D9D9"/>
            </w:tcBorders>
            <w:textDirection w:val="btLr"/>
            <w:vAlign w:val="center"/>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badFields</w:t>
            </w:r>
          </w:p>
        </w:tc>
        <w:tc>
          <w:tcPr>
            <w:tcW w:w="357" w:type="dxa"/>
            <w:tcBorders>
              <w:top w:val="single" w:sz="4" w:space="0" w:color="A6A6A6"/>
              <w:left w:val="single" w:sz="4" w:space="0" w:color="D9D9D9"/>
              <w:bottom w:val="single" w:sz="4" w:space="0" w:color="auto"/>
              <w:right w:val="single" w:sz="4" w:space="0" w:color="D9D9D9"/>
            </w:tcBorders>
            <w:shd w:val="clear" w:color="auto" w:fill="auto"/>
            <w:noWrap/>
            <w:textDirection w:val="btLr"/>
            <w:vAlign w:val="center"/>
            <w:hideMark/>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sessionId</w:t>
            </w:r>
          </w:p>
        </w:tc>
        <w:tc>
          <w:tcPr>
            <w:tcW w:w="357" w:type="dxa"/>
            <w:tcBorders>
              <w:top w:val="single" w:sz="4" w:space="0" w:color="A6A6A6"/>
              <w:left w:val="single" w:sz="2" w:space="0" w:color="D9D9D9"/>
              <w:bottom w:val="single" w:sz="4" w:space="0" w:color="auto"/>
              <w:right w:val="single" w:sz="4" w:space="0" w:color="D9D9D9"/>
            </w:tcBorders>
            <w:shd w:val="clear" w:color="auto" w:fill="auto"/>
            <w:noWrap/>
            <w:textDirection w:val="btLr"/>
            <w:vAlign w:val="center"/>
            <w:hideMark/>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metadata</w:t>
            </w:r>
          </w:p>
        </w:tc>
        <w:tc>
          <w:tcPr>
            <w:tcW w:w="357" w:type="dxa"/>
            <w:tcBorders>
              <w:top w:val="single" w:sz="4" w:space="0" w:color="A6A6A6"/>
              <w:left w:val="nil"/>
              <w:bottom w:val="single" w:sz="4" w:space="0" w:color="auto"/>
              <w:right w:val="single" w:sz="4" w:space="0" w:color="D9D9D9"/>
            </w:tcBorders>
            <w:shd w:val="clear" w:color="auto" w:fill="auto"/>
            <w:noWrap/>
            <w:textDirection w:val="btLr"/>
            <w:vAlign w:val="center"/>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captureIds</w:t>
            </w:r>
          </w:p>
        </w:tc>
        <w:tc>
          <w:tcPr>
            <w:tcW w:w="362" w:type="dxa"/>
            <w:tcBorders>
              <w:top w:val="single" w:sz="4" w:space="0" w:color="A6A6A6"/>
              <w:left w:val="nil"/>
              <w:bottom w:val="single" w:sz="4" w:space="0" w:color="auto"/>
              <w:right w:val="single" w:sz="4" w:space="0" w:color="000000"/>
            </w:tcBorders>
            <w:textDirection w:val="btLr"/>
            <w:vAlign w:val="center"/>
          </w:tcPr>
          <w:p w:rsidR="00EA6CBB" w:rsidRPr="006D6D4D" w:rsidRDefault="00EA6CBB" w:rsidP="00EA6CBB">
            <w:pPr>
              <w:spacing w:after="0"/>
              <w:jc w:val="center"/>
              <w:rPr>
                <w:rFonts w:cs="Arial"/>
                <w:b/>
                <w:bCs/>
                <w:color w:val="000000"/>
                <w:sz w:val="16"/>
                <w:szCs w:val="16"/>
              </w:rPr>
            </w:pPr>
            <w:r w:rsidRPr="006D6D4D">
              <w:rPr>
                <w:rFonts w:cs="Arial"/>
                <w:b/>
                <w:bCs/>
                <w:color w:val="000000"/>
                <w:sz w:val="16"/>
                <w:szCs w:val="16"/>
              </w:rPr>
              <w:t>sensorData</w:t>
            </w:r>
          </w:p>
        </w:tc>
        <w:tc>
          <w:tcPr>
            <w:tcW w:w="574" w:type="dxa"/>
            <w:vMerge/>
            <w:tcBorders>
              <w:left w:val="single" w:sz="4" w:space="0" w:color="000000"/>
              <w:bottom w:val="single" w:sz="4" w:space="0" w:color="auto"/>
              <w:right w:val="single" w:sz="4" w:space="0" w:color="A6A6A6"/>
            </w:tcBorders>
            <w:textDirection w:val="btLr"/>
            <w:vAlign w:val="center"/>
          </w:tcPr>
          <w:p w:rsidR="00EA6CBB" w:rsidRPr="000E131A" w:rsidRDefault="00EA6CBB" w:rsidP="00EA6CBB">
            <w:pPr>
              <w:spacing w:after="0"/>
              <w:jc w:val="center"/>
              <w:rPr>
                <w:b/>
                <w:sz w:val="18"/>
              </w:rPr>
            </w:pPr>
          </w:p>
        </w:tc>
      </w:tr>
      <w:tr w:rsidR="00EA6CBB" w:rsidRPr="000E131A" w:rsidTr="00EA6CBB">
        <w:trPr>
          <w:trHeight w:val="251"/>
        </w:trPr>
        <w:tc>
          <w:tcPr>
            <w:tcW w:w="2330" w:type="dxa"/>
            <w:tcBorders>
              <w:top w:val="nil"/>
              <w:left w:val="single" w:sz="4" w:space="0" w:color="A6A6A6"/>
              <w:bottom w:val="nil"/>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register</w:t>
            </w:r>
          </w:p>
        </w:tc>
        <w:tc>
          <w:tcPr>
            <w:tcW w:w="2330" w:type="dxa"/>
            <w:tcBorders>
              <w:top w:val="nil"/>
              <w:left w:val="single" w:sz="4" w:space="0" w:color="A6A6A6"/>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/register</w:t>
            </w:r>
          </w:p>
        </w:tc>
        <w:tc>
          <w:tcPr>
            <w:tcW w:w="740" w:type="dxa"/>
            <w:tcBorders>
              <w:top w:val="nil"/>
              <w:left w:val="nil"/>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rsidR="00EA6CBB" w:rsidRPr="000E131A" w:rsidRDefault="00EA6CBB" w:rsidP="00EA6CBB">
            <w:pPr>
              <w:spacing w:after="0"/>
              <w:jc w:val="center"/>
              <w:rPr>
                <w:sz w:val="16"/>
                <w:szCs w:val="16"/>
              </w:rPr>
            </w:pPr>
            <w:r w:rsidRPr="000E131A">
              <w:rPr>
                <w:sz w:val="16"/>
                <w:szCs w:val="16"/>
              </w:rPr>
              <w:fldChar w:fldCharType="begin"/>
            </w:r>
            <w:r w:rsidRPr="000E131A">
              <w:rPr>
                <w:sz w:val="16"/>
                <w:szCs w:val="16"/>
              </w:rPr>
              <w:instrText xml:space="preserve"> REF _Ref281306219 \r \h  \* MERGEFORMAT </w:instrText>
            </w:r>
            <w:r w:rsidRPr="000E131A">
              <w:rPr>
                <w:sz w:val="16"/>
                <w:szCs w:val="16"/>
              </w:rPr>
            </w:r>
            <w:r w:rsidRPr="000E131A">
              <w:rPr>
                <w:sz w:val="16"/>
                <w:szCs w:val="16"/>
              </w:rPr>
              <w:fldChar w:fldCharType="separate"/>
            </w:r>
            <w:r w:rsidR="00542FD0">
              <w:rPr>
                <w:sz w:val="16"/>
                <w:szCs w:val="16"/>
              </w:rPr>
              <w:t>6.3</w:t>
            </w:r>
            <w:r w:rsidRPr="000E131A">
              <w:rPr>
                <w:sz w:val="16"/>
                <w:szCs w:val="16"/>
              </w:rPr>
              <w:fldChar w:fldCharType="end"/>
            </w:r>
          </w:p>
        </w:tc>
      </w:tr>
      <w:tr w:rsidR="00EA6CBB" w:rsidRPr="000E131A" w:rsidTr="00EA6CBB">
        <w:trPr>
          <w:trHeight w:val="251"/>
        </w:trPr>
        <w:tc>
          <w:tcPr>
            <w:tcW w:w="2330" w:type="dxa"/>
            <w:tcBorders>
              <w:top w:val="nil"/>
              <w:left w:val="single" w:sz="4" w:space="0" w:color="A6A6A6"/>
              <w:bottom w:val="single" w:sz="4" w:space="0" w:color="D9D9D9"/>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unregister</w:t>
            </w:r>
          </w:p>
        </w:tc>
        <w:tc>
          <w:tcPr>
            <w:tcW w:w="2330" w:type="dxa"/>
            <w:tcBorders>
              <w:top w:val="nil"/>
              <w:left w:val="single" w:sz="4" w:space="0" w:color="A6A6A6"/>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/register/</w:t>
            </w:r>
            <w:r w:rsidRPr="006D6D4D">
              <w:rPr>
                <w:rFonts w:cs="Arial"/>
                <w:color w:val="A6A6A6"/>
                <w:sz w:val="16"/>
                <w:szCs w:val="20"/>
              </w:rPr>
              <w:t>{sessionId}</w:t>
            </w:r>
          </w:p>
        </w:tc>
        <w:tc>
          <w:tcPr>
            <w:tcW w:w="740" w:type="dxa"/>
            <w:tcBorders>
              <w:top w:val="nil"/>
              <w:left w:val="nil"/>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DELETE</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nil"/>
              <w:bottom w:val="single" w:sz="4" w:space="0" w:color="D9D9D9"/>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nil"/>
              <w:left w:val="single" w:sz="4" w:space="0" w:color="000000"/>
              <w:bottom w:val="single" w:sz="4" w:space="0" w:color="D9D9D9"/>
              <w:right w:val="single" w:sz="4" w:space="0" w:color="A6A6A6"/>
            </w:tcBorders>
            <w:vAlign w:val="center"/>
          </w:tcPr>
          <w:p w:rsidR="00EA6CBB" w:rsidRPr="000E131A" w:rsidRDefault="00EA6CBB" w:rsidP="00EA6CBB">
            <w:pPr>
              <w:spacing w:after="0"/>
              <w:jc w:val="center"/>
              <w:rPr>
                <w:sz w:val="16"/>
                <w:szCs w:val="16"/>
              </w:rPr>
            </w:pPr>
            <w:r w:rsidRPr="000E131A">
              <w:rPr>
                <w:sz w:val="16"/>
                <w:szCs w:val="16"/>
              </w:rPr>
              <w:fldChar w:fldCharType="begin"/>
            </w:r>
            <w:r w:rsidRPr="000E131A">
              <w:rPr>
                <w:sz w:val="16"/>
                <w:szCs w:val="16"/>
              </w:rPr>
              <w:instrText xml:space="preserve"> REF _Ref281306265 \r \h  \* MERGEFORMAT </w:instrText>
            </w:r>
            <w:r w:rsidRPr="000E131A">
              <w:rPr>
                <w:sz w:val="16"/>
                <w:szCs w:val="16"/>
              </w:rPr>
            </w:r>
            <w:r w:rsidRPr="000E131A">
              <w:rPr>
                <w:sz w:val="16"/>
                <w:szCs w:val="16"/>
              </w:rPr>
              <w:fldChar w:fldCharType="separate"/>
            </w:r>
            <w:r w:rsidR="00542FD0">
              <w:rPr>
                <w:sz w:val="16"/>
                <w:szCs w:val="16"/>
              </w:rPr>
              <w:t>6.4</w:t>
            </w:r>
            <w:r w:rsidRPr="000E131A">
              <w:rPr>
                <w:sz w:val="16"/>
                <w:szCs w:val="16"/>
              </w:rPr>
              <w:fldChar w:fldCharType="end"/>
            </w:r>
          </w:p>
        </w:tc>
      </w:tr>
      <w:tr w:rsidR="00EA6CBB" w:rsidRPr="000E131A" w:rsidTr="00EA6CBB">
        <w:trPr>
          <w:trHeight w:val="251"/>
        </w:trPr>
        <w:tc>
          <w:tcPr>
            <w:tcW w:w="2330" w:type="dxa"/>
            <w:tcBorders>
              <w:top w:val="nil"/>
              <w:left w:val="single" w:sz="4" w:space="0" w:color="A6A6A6"/>
              <w:bottom w:val="nil"/>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try lock</w:t>
            </w:r>
          </w:p>
        </w:tc>
        <w:tc>
          <w:tcPr>
            <w:tcW w:w="2330" w:type="dxa"/>
            <w:vMerge w:val="restart"/>
            <w:tcBorders>
              <w:top w:val="nil"/>
              <w:left w:val="single" w:sz="4" w:space="0" w:color="A6A6A6"/>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/lock/</w:t>
            </w:r>
            <w:r w:rsidRPr="006D6D4D">
              <w:rPr>
                <w:rFonts w:cs="Arial"/>
                <w:color w:val="A6A6A6"/>
                <w:sz w:val="16"/>
                <w:szCs w:val="20"/>
              </w:rPr>
              <w:t>{sessionId}</w:t>
            </w:r>
          </w:p>
        </w:tc>
        <w:tc>
          <w:tcPr>
            <w:tcW w:w="740" w:type="dxa"/>
            <w:tcBorders>
              <w:top w:val="nil"/>
              <w:left w:val="nil"/>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_Ref475517384 \r \h </w:instrText>
            </w:r>
            <w:r>
              <w:rPr>
                <w:sz w:val="16"/>
                <w:szCs w:val="16"/>
              </w:rPr>
            </w:r>
            <w:r>
              <w:rPr>
                <w:sz w:val="16"/>
                <w:szCs w:val="16"/>
              </w:rPr>
              <w:fldChar w:fldCharType="separate"/>
            </w:r>
            <w:r w:rsidR="00542FD0">
              <w:rPr>
                <w:sz w:val="16"/>
                <w:szCs w:val="16"/>
              </w:rPr>
              <w:t>6.5</w:t>
            </w:r>
            <w:r>
              <w:rPr>
                <w:sz w:val="16"/>
                <w:szCs w:val="16"/>
              </w:rPr>
              <w:fldChar w:fldCharType="end"/>
            </w:r>
          </w:p>
        </w:tc>
      </w:tr>
      <w:tr w:rsidR="00EA6CBB" w:rsidRPr="000E131A" w:rsidTr="00EA6CBB">
        <w:trPr>
          <w:trHeight w:val="251"/>
        </w:trPr>
        <w:tc>
          <w:tcPr>
            <w:tcW w:w="2330" w:type="dxa"/>
            <w:tcBorders>
              <w:top w:val="nil"/>
              <w:left w:val="single" w:sz="4" w:space="0" w:color="A6A6A6"/>
              <w:bottom w:val="nil"/>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steal lock</w:t>
            </w:r>
          </w:p>
        </w:tc>
        <w:tc>
          <w:tcPr>
            <w:tcW w:w="2330" w:type="dxa"/>
            <w:vMerge/>
            <w:tcBorders>
              <w:left w:val="single" w:sz="4" w:space="0" w:color="A6A6A6"/>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p>
        </w:tc>
        <w:tc>
          <w:tcPr>
            <w:tcW w:w="740" w:type="dxa"/>
            <w:tcBorders>
              <w:top w:val="nil"/>
              <w:left w:val="nil"/>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PUT</w:t>
            </w:r>
          </w:p>
        </w:tc>
        <w:tc>
          <w:tcPr>
            <w:tcW w:w="679" w:type="dxa"/>
            <w:tcBorders>
              <w:top w:val="nil"/>
              <w:left w:val="single" w:sz="4" w:space="0" w:color="D9D9D9"/>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_Ref475517454 \r \h </w:instrText>
            </w:r>
            <w:r>
              <w:rPr>
                <w:sz w:val="16"/>
                <w:szCs w:val="16"/>
              </w:rPr>
            </w:r>
            <w:r>
              <w:rPr>
                <w:sz w:val="16"/>
                <w:szCs w:val="16"/>
              </w:rPr>
              <w:fldChar w:fldCharType="separate"/>
            </w:r>
            <w:r w:rsidR="00542FD0">
              <w:rPr>
                <w:sz w:val="16"/>
                <w:szCs w:val="16"/>
              </w:rPr>
              <w:t>6.6</w:t>
            </w:r>
            <w:r>
              <w:rPr>
                <w:sz w:val="16"/>
                <w:szCs w:val="16"/>
              </w:rPr>
              <w:fldChar w:fldCharType="end"/>
            </w:r>
          </w:p>
        </w:tc>
      </w:tr>
      <w:tr w:rsidR="00EA6CBB" w:rsidRPr="000E131A" w:rsidTr="00EA6CBB">
        <w:trPr>
          <w:trHeight w:val="251"/>
        </w:trPr>
        <w:tc>
          <w:tcPr>
            <w:tcW w:w="2330" w:type="dxa"/>
            <w:tcBorders>
              <w:top w:val="nil"/>
              <w:left w:val="single" w:sz="4" w:space="0" w:color="A6A6A6"/>
              <w:bottom w:val="single" w:sz="4" w:space="0" w:color="D9D9D9"/>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unlock</w:t>
            </w:r>
          </w:p>
        </w:tc>
        <w:tc>
          <w:tcPr>
            <w:tcW w:w="2330" w:type="dxa"/>
            <w:vMerge/>
            <w:tcBorders>
              <w:left w:val="single" w:sz="4" w:space="0" w:color="A6A6A6"/>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p>
        </w:tc>
        <w:tc>
          <w:tcPr>
            <w:tcW w:w="740" w:type="dxa"/>
            <w:tcBorders>
              <w:top w:val="nil"/>
              <w:left w:val="nil"/>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DELETE</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nil"/>
              <w:bottom w:val="single" w:sz="4" w:space="0" w:color="D9D9D9"/>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nil"/>
              <w:left w:val="single" w:sz="4" w:space="0" w:color="000000"/>
              <w:bottom w:val="single" w:sz="4" w:space="0" w:color="D9D9D9"/>
              <w:right w:val="single" w:sz="4" w:space="0" w:color="A6A6A6"/>
            </w:tcBorders>
            <w:vAlign w:val="center"/>
          </w:tcPr>
          <w:p w:rsidR="00EA6CBB" w:rsidRPr="000E131A" w:rsidRDefault="00EA6CBB" w:rsidP="00EA6CBB">
            <w:pPr>
              <w:spacing w:after="0"/>
              <w:jc w:val="center"/>
              <w:rPr>
                <w:sz w:val="16"/>
                <w:szCs w:val="16"/>
              </w:rPr>
            </w:pPr>
            <w:r w:rsidRPr="000E131A">
              <w:rPr>
                <w:sz w:val="16"/>
                <w:szCs w:val="16"/>
              </w:rPr>
              <w:fldChar w:fldCharType="begin"/>
            </w:r>
            <w:r w:rsidRPr="000E131A">
              <w:rPr>
                <w:sz w:val="16"/>
                <w:szCs w:val="16"/>
              </w:rPr>
              <w:instrText xml:space="preserve"> REF _Ref281306902 \r \h </w:instrText>
            </w:r>
            <w:r>
              <w:rPr>
                <w:sz w:val="16"/>
                <w:szCs w:val="16"/>
              </w:rPr>
              <w:instrText xml:space="preserve"> \* MERGEFORMAT </w:instrText>
            </w:r>
            <w:r w:rsidRPr="000E131A">
              <w:rPr>
                <w:sz w:val="16"/>
                <w:szCs w:val="16"/>
              </w:rPr>
            </w:r>
            <w:r w:rsidRPr="000E131A">
              <w:rPr>
                <w:sz w:val="16"/>
                <w:szCs w:val="16"/>
              </w:rPr>
              <w:fldChar w:fldCharType="separate"/>
            </w:r>
            <w:r w:rsidR="00542FD0">
              <w:rPr>
                <w:sz w:val="16"/>
                <w:szCs w:val="16"/>
              </w:rPr>
              <w:t>6.7</w:t>
            </w:r>
            <w:r w:rsidRPr="000E131A">
              <w:rPr>
                <w:sz w:val="16"/>
                <w:szCs w:val="16"/>
              </w:rPr>
              <w:fldChar w:fldCharType="end"/>
            </w:r>
          </w:p>
        </w:tc>
      </w:tr>
      <w:tr w:rsidR="00EA6CBB" w:rsidRPr="000E131A" w:rsidTr="00EA6CBB">
        <w:trPr>
          <w:trHeight w:val="251"/>
        </w:trPr>
        <w:tc>
          <w:tcPr>
            <w:tcW w:w="2330" w:type="dxa"/>
            <w:tcBorders>
              <w:top w:val="nil"/>
              <w:left w:val="single" w:sz="4" w:space="0" w:color="A6A6A6"/>
              <w:bottom w:val="single" w:sz="4" w:space="0" w:color="D9D9D9"/>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get service info</w:t>
            </w:r>
          </w:p>
        </w:tc>
        <w:tc>
          <w:tcPr>
            <w:tcW w:w="2330" w:type="dxa"/>
            <w:tcBorders>
              <w:top w:val="nil"/>
              <w:left w:val="single" w:sz="4" w:space="0" w:color="A6A6A6"/>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/info</w:t>
            </w:r>
          </w:p>
        </w:tc>
        <w:tc>
          <w:tcPr>
            <w:tcW w:w="740" w:type="dxa"/>
            <w:tcBorders>
              <w:top w:val="nil"/>
              <w:left w:val="nil"/>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single" w:sz="4" w:space="0" w:color="D9D9D9"/>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nil"/>
              <w:bottom w:val="single" w:sz="4" w:space="0" w:color="D9D9D9"/>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nil"/>
              <w:left w:val="single" w:sz="4" w:space="0" w:color="000000"/>
              <w:bottom w:val="single" w:sz="4" w:space="0" w:color="D9D9D9"/>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_Ref302380203 \r \h  \* MERGEFORMAT </w:instrText>
            </w:r>
            <w:r>
              <w:rPr>
                <w:sz w:val="16"/>
                <w:szCs w:val="16"/>
              </w:rPr>
            </w:r>
            <w:r>
              <w:rPr>
                <w:sz w:val="16"/>
                <w:szCs w:val="16"/>
              </w:rPr>
              <w:fldChar w:fldCharType="separate"/>
            </w:r>
            <w:r w:rsidR="00542FD0">
              <w:rPr>
                <w:sz w:val="16"/>
                <w:szCs w:val="16"/>
              </w:rPr>
              <w:t>6.8</w:t>
            </w:r>
            <w:r>
              <w:rPr>
                <w:sz w:val="16"/>
                <w:szCs w:val="16"/>
              </w:rPr>
              <w:fldChar w:fldCharType="end"/>
            </w:r>
          </w:p>
        </w:tc>
      </w:tr>
      <w:tr w:rsidR="00EA6CBB" w:rsidRPr="000E131A" w:rsidTr="00EA6CBB">
        <w:trPr>
          <w:trHeight w:val="251"/>
        </w:trPr>
        <w:tc>
          <w:tcPr>
            <w:tcW w:w="2330" w:type="dxa"/>
            <w:tcBorders>
              <w:top w:val="nil"/>
              <w:left w:val="single" w:sz="4" w:space="0" w:color="A6A6A6"/>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initialize</w:t>
            </w:r>
          </w:p>
        </w:tc>
        <w:tc>
          <w:tcPr>
            <w:tcW w:w="2330" w:type="dxa"/>
            <w:vMerge w:val="restart"/>
            <w:tcBorders>
              <w:top w:val="nil"/>
              <w:left w:val="single" w:sz="4" w:space="0" w:color="A6A6A6"/>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/initialize/</w:t>
            </w:r>
            <w:r w:rsidRPr="006D6D4D">
              <w:rPr>
                <w:rFonts w:cs="Arial"/>
                <w:color w:val="A6A6A6"/>
                <w:sz w:val="16"/>
                <w:szCs w:val="20"/>
              </w:rPr>
              <w:t>{sessionId}</w:t>
            </w:r>
          </w:p>
        </w:tc>
        <w:tc>
          <w:tcPr>
            <w:tcW w:w="740" w:type="dxa"/>
            <w:tcBorders>
              <w:top w:val="nil"/>
              <w:left w:val="nil"/>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single" w:sz="4" w:space="0" w:color="D9D9D9"/>
              <w:left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_Ref475517479 \r \h </w:instrText>
            </w:r>
            <w:r>
              <w:rPr>
                <w:sz w:val="16"/>
                <w:szCs w:val="16"/>
              </w:rPr>
            </w:r>
            <w:r>
              <w:rPr>
                <w:sz w:val="16"/>
                <w:szCs w:val="16"/>
              </w:rPr>
              <w:fldChar w:fldCharType="separate"/>
            </w:r>
            <w:r w:rsidR="00542FD0">
              <w:rPr>
                <w:sz w:val="16"/>
                <w:szCs w:val="16"/>
              </w:rPr>
              <w:t>6.9</w:t>
            </w:r>
            <w:r>
              <w:rPr>
                <w:sz w:val="16"/>
                <w:szCs w:val="16"/>
              </w:rPr>
              <w:fldChar w:fldCharType="end"/>
            </w:r>
          </w:p>
        </w:tc>
      </w:tr>
      <w:tr w:rsidR="00EA6CBB" w:rsidRPr="000E131A" w:rsidTr="00EA6CBB">
        <w:trPr>
          <w:trHeight w:val="251"/>
        </w:trPr>
        <w:tc>
          <w:tcPr>
            <w:tcW w:w="2330" w:type="dxa"/>
            <w:tcBorders>
              <w:left w:val="single" w:sz="4" w:space="0" w:color="A6A6A6"/>
              <w:bottom w:val="single" w:sz="4" w:space="0" w:color="D9D9D9"/>
              <w:right w:val="single" w:sz="4" w:space="0" w:color="D9D9D9"/>
            </w:tcBorders>
            <w:vAlign w:val="center"/>
          </w:tcPr>
          <w:p w:rsidR="00EA6CBB" w:rsidRPr="006D6D4D" w:rsidRDefault="00EA6CBB" w:rsidP="00EA6CBB">
            <w:pPr>
              <w:spacing w:after="0"/>
              <w:jc w:val="center"/>
              <w:rPr>
                <w:rFonts w:cs="Arial"/>
                <w:sz w:val="16"/>
                <w:szCs w:val="20"/>
              </w:rPr>
            </w:pPr>
            <w:r>
              <w:rPr>
                <w:rFonts w:cs="Arial"/>
                <w:sz w:val="16"/>
                <w:szCs w:val="20"/>
              </w:rPr>
              <w:t>uninitialize</w:t>
            </w:r>
          </w:p>
        </w:tc>
        <w:tc>
          <w:tcPr>
            <w:tcW w:w="2330" w:type="dxa"/>
            <w:vMerge/>
            <w:tcBorders>
              <w:left w:val="single" w:sz="4" w:space="0" w:color="A6A6A6"/>
              <w:bottom w:val="nil"/>
              <w:right w:val="single" w:sz="4" w:space="0" w:color="D9D9D9"/>
            </w:tcBorders>
            <w:shd w:val="clear" w:color="auto" w:fill="auto"/>
            <w:noWrap/>
            <w:vAlign w:val="center"/>
          </w:tcPr>
          <w:p w:rsidR="00EA6CBB" w:rsidRPr="006D6D4D" w:rsidRDefault="00EA6CBB" w:rsidP="00EA6CBB">
            <w:pPr>
              <w:spacing w:after="0"/>
              <w:jc w:val="center"/>
              <w:rPr>
                <w:rFonts w:cs="Arial"/>
                <w:color w:val="000000"/>
                <w:sz w:val="16"/>
                <w:szCs w:val="20"/>
              </w:rPr>
            </w:pPr>
          </w:p>
        </w:tc>
        <w:tc>
          <w:tcPr>
            <w:tcW w:w="740" w:type="dxa"/>
            <w:tcBorders>
              <w:top w:val="nil"/>
              <w:left w:val="nil"/>
              <w:bottom w:val="nil"/>
              <w:right w:val="single" w:sz="4" w:space="0" w:color="D9D9D9"/>
            </w:tcBorders>
            <w:shd w:val="clear" w:color="auto" w:fill="auto"/>
            <w:noWrap/>
            <w:vAlign w:val="center"/>
          </w:tcPr>
          <w:p w:rsidR="00EA6CBB" w:rsidRPr="006D6D4D" w:rsidRDefault="00EA6CBB" w:rsidP="00EA6CBB">
            <w:pPr>
              <w:spacing w:after="0"/>
              <w:jc w:val="center"/>
              <w:rPr>
                <w:rFonts w:cs="Arial"/>
                <w:color w:val="000000"/>
                <w:sz w:val="16"/>
                <w:szCs w:val="20"/>
              </w:rPr>
            </w:pPr>
            <w:r>
              <w:rPr>
                <w:rFonts w:cs="Arial"/>
                <w:color w:val="000000"/>
                <w:sz w:val="16"/>
                <w:szCs w:val="20"/>
              </w:rPr>
              <w:t>DELETE</w:t>
            </w:r>
          </w:p>
        </w:tc>
        <w:tc>
          <w:tcPr>
            <w:tcW w:w="679" w:type="dxa"/>
            <w:tcBorders>
              <w:left w:val="single" w:sz="4" w:space="0" w:color="D9D9D9"/>
              <w:bottom w:val="single" w:sz="4" w:space="0" w:color="D9D9D9"/>
              <w:right w:val="single" w:sz="4" w:space="0" w:color="D9D9D9"/>
            </w:tcBorders>
            <w:shd w:val="clear" w:color="auto" w:fill="auto"/>
            <w:noWrap/>
            <w:vAlign w:val="center"/>
          </w:tcPr>
          <w:p w:rsidR="00EA6CBB" w:rsidRPr="006D6D4D" w:rsidRDefault="00EA6CBB" w:rsidP="00EA6CBB">
            <w:pPr>
              <w:spacing w:after="0"/>
              <w:jc w:val="center"/>
              <w:rPr>
                <w:rFonts w:cs="Arial"/>
                <w:color w:val="A6A6A6"/>
                <w:sz w:val="16"/>
                <w:szCs w:val="20"/>
              </w:rPr>
            </w:pPr>
            <w:r>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left w:val="single" w:sz="4" w:space="0" w:color="D9D9D9"/>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_Ref458784893 \r \h </w:instrText>
            </w:r>
            <w:r>
              <w:rPr>
                <w:sz w:val="16"/>
                <w:szCs w:val="16"/>
              </w:rPr>
            </w:r>
            <w:r>
              <w:rPr>
                <w:sz w:val="16"/>
                <w:szCs w:val="16"/>
              </w:rPr>
              <w:fldChar w:fldCharType="separate"/>
            </w:r>
            <w:r w:rsidR="00542FD0">
              <w:rPr>
                <w:sz w:val="16"/>
                <w:szCs w:val="16"/>
              </w:rPr>
              <w:t>6.10</w:t>
            </w:r>
            <w:r>
              <w:rPr>
                <w:sz w:val="16"/>
                <w:szCs w:val="16"/>
              </w:rPr>
              <w:fldChar w:fldCharType="end"/>
            </w:r>
          </w:p>
        </w:tc>
      </w:tr>
      <w:tr w:rsidR="00EA6CBB" w:rsidRPr="000E131A" w:rsidTr="00EA6CBB">
        <w:trPr>
          <w:trHeight w:val="251"/>
        </w:trPr>
        <w:tc>
          <w:tcPr>
            <w:tcW w:w="2330" w:type="dxa"/>
            <w:tcBorders>
              <w:top w:val="single" w:sz="4" w:space="0" w:color="D9D9D9"/>
              <w:left w:val="single" w:sz="4" w:space="0" w:color="A6A6A6"/>
              <w:bottom w:val="nil"/>
              <w:right w:val="nil"/>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get configuration</w:t>
            </w:r>
          </w:p>
        </w:tc>
        <w:tc>
          <w:tcPr>
            <w:tcW w:w="2330" w:type="dxa"/>
            <w:vMerge w:val="restart"/>
            <w:tcBorders>
              <w:top w:val="single" w:sz="4" w:space="0" w:color="D9D9D9"/>
              <w:left w:val="single" w:sz="4" w:space="0" w:color="A6A6A6"/>
              <w:bottom w:val="nil"/>
              <w:right w:val="nil"/>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/configure/</w:t>
            </w:r>
            <w:r w:rsidRPr="006D6D4D">
              <w:rPr>
                <w:rFonts w:cs="Arial"/>
                <w:color w:val="A6A6A6"/>
                <w:sz w:val="16"/>
                <w:szCs w:val="20"/>
              </w:rPr>
              <w:t>{sessionId}</w:t>
            </w:r>
          </w:p>
        </w:tc>
        <w:tc>
          <w:tcPr>
            <w:tcW w:w="740" w:type="dxa"/>
            <w:tcBorders>
              <w:top w:val="single" w:sz="4" w:space="0" w:color="D9D9D9"/>
              <w:left w:val="single" w:sz="4" w:space="0" w:color="D9D9D9"/>
              <w:bottom w:val="nil"/>
              <w:right w:val="nil"/>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single" w:sz="4" w:space="0" w:color="D9D9D9"/>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single" w:sz="4" w:space="0" w:color="D9D9D9"/>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single" w:sz="4" w:space="0" w:color="D9D9D9"/>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nil"/>
              <w:right w:val="single" w:sz="4" w:space="0" w:color="D9D9D9"/>
            </w:tcBorders>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single" w:sz="4" w:space="0" w:color="D9D9D9"/>
              <w:left w:val="single" w:sz="2"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single" w:sz="4" w:space="0" w:color="D9D9D9"/>
              <w:left w:val="nil"/>
              <w:bottom w:val="nil"/>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single" w:sz="4" w:space="0" w:color="D9D9D9"/>
              <w:left w:val="single" w:sz="4" w:space="0" w:color="000000"/>
              <w:bottom w:val="nil"/>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_Ref449710298 \r \h </w:instrText>
            </w:r>
            <w:r>
              <w:rPr>
                <w:sz w:val="16"/>
                <w:szCs w:val="16"/>
              </w:rPr>
            </w:r>
            <w:r>
              <w:rPr>
                <w:sz w:val="16"/>
                <w:szCs w:val="16"/>
              </w:rPr>
              <w:fldChar w:fldCharType="separate"/>
            </w:r>
            <w:r w:rsidR="00542FD0">
              <w:rPr>
                <w:sz w:val="16"/>
                <w:szCs w:val="16"/>
              </w:rPr>
              <w:t>6.11</w:t>
            </w:r>
            <w:r>
              <w:rPr>
                <w:sz w:val="16"/>
                <w:szCs w:val="16"/>
              </w:rPr>
              <w:fldChar w:fldCharType="end"/>
            </w:r>
          </w:p>
        </w:tc>
      </w:tr>
      <w:tr w:rsidR="00EA6CBB" w:rsidRPr="000E131A" w:rsidTr="00EA6CBB">
        <w:trPr>
          <w:trHeight w:val="251"/>
        </w:trPr>
        <w:tc>
          <w:tcPr>
            <w:tcW w:w="2330" w:type="dxa"/>
            <w:tcBorders>
              <w:left w:val="single" w:sz="4" w:space="0" w:color="A6A6A6"/>
              <w:bottom w:val="single" w:sz="4" w:space="0" w:color="D9D9D9"/>
              <w:right w:val="nil"/>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set configuration</w:t>
            </w:r>
          </w:p>
        </w:tc>
        <w:tc>
          <w:tcPr>
            <w:tcW w:w="2330" w:type="dxa"/>
            <w:vMerge/>
            <w:tcBorders>
              <w:top w:val="single" w:sz="4" w:space="0" w:color="D9D9D9"/>
              <w:left w:val="single" w:sz="4" w:space="0" w:color="A6A6A6"/>
              <w:bottom w:val="nil"/>
              <w:right w:val="nil"/>
            </w:tcBorders>
            <w:vAlign w:val="center"/>
            <w:hideMark/>
          </w:tcPr>
          <w:p w:rsidR="00EA6CBB" w:rsidRPr="006D6D4D" w:rsidRDefault="00EA6CBB" w:rsidP="00EA6CBB">
            <w:pPr>
              <w:spacing w:after="0"/>
              <w:jc w:val="center"/>
              <w:rPr>
                <w:rFonts w:cs="Arial"/>
                <w:color w:val="000000"/>
                <w:sz w:val="16"/>
                <w:szCs w:val="20"/>
              </w:rPr>
            </w:pPr>
          </w:p>
        </w:tc>
        <w:tc>
          <w:tcPr>
            <w:tcW w:w="740" w:type="dxa"/>
            <w:tcBorders>
              <w:top w:val="nil"/>
              <w:left w:val="single" w:sz="4" w:space="0" w:color="D9D9D9"/>
              <w:bottom w:val="single" w:sz="4" w:space="0" w:color="D9D9D9"/>
              <w:right w:val="nil"/>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sz w:val="16"/>
                <w:szCs w:val="20"/>
              </w:rPr>
            </w:pPr>
            <w:r w:rsidRPr="006D6D4D">
              <w:rPr>
                <w:rFonts w:cs="Arial"/>
                <w:sz w:val="16"/>
                <w:szCs w:val="20"/>
              </w:rPr>
              <w:t>config</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nil"/>
              <w:bottom w:val="single" w:sz="4" w:space="0" w:color="D9D9D9"/>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nil"/>
              <w:left w:val="single" w:sz="4" w:space="0" w:color="000000"/>
              <w:bottom w:val="single" w:sz="4" w:space="0" w:color="D9D9D9"/>
              <w:right w:val="single" w:sz="4" w:space="0" w:color="A6A6A6"/>
            </w:tcBorders>
            <w:vAlign w:val="center"/>
          </w:tcPr>
          <w:p w:rsidR="00EA6CBB" w:rsidRPr="000E131A" w:rsidRDefault="00EA6CBB" w:rsidP="00EA6CBB">
            <w:pPr>
              <w:spacing w:after="0"/>
              <w:jc w:val="center"/>
              <w:rPr>
                <w:sz w:val="16"/>
                <w:szCs w:val="16"/>
              </w:rPr>
            </w:pPr>
            <w:r w:rsidRPr="000E131A">
              <w:rPr>
                <w:sz w:val="16"/>
                <w:szCs w:val="16"/>
              </w:rPr>
              <w:fldChar w:fldCharType="begin"/>
            </w:r>
            <w:r w:rsidRPr="000E131A">
              <w:rPr>
                <w:sz w:val="16"/>
                <w:szCs w:val="16"/>
              </w:rPr>
              <w:instrText xml:space="preserve"> REF _Ref281306288 \r \h  \* MERGEFORMAT </w:instrText>
            </w:r>
            <w:r w:rsidRPr="000E131A">
              <w:rPr>
                <w:sz w:val="16"/>
                <w:szCs w:val="16"/>
              </w:rPr>
            </w:r>
            <w:r w:rsidRPr="000E131A">
              <w:rPr>
                <w:sz w:val="16"/>
                <w:szCs w:val="16"/>
              </w:rPr>
              <w:fldChar w:fldCharType="separate"/>
            </w:r>
            <w:r w:rsidR="00542FD0">
              <w:rPr>
                <w:sz w:val="16"/>
                <w:szCs w:val="16"/>
              </w:rPr>
              <w:t>6.12</w:t>
            </w:r>
            <w:r w:rsidRPr="000E131A">
              <w:rPr>
                <w:sz w:val="16"/>
                <w:szCs w:val="16"/>
              </w:rPr>
              <w:fldChar w:fldCharType="end"/>
            </w:r>
          </w:p>
        </w:tc>
      </w:tr>
      <w:tr w:rsidR="00EA6CBB" w:rsidRPr="000E131A" w:rsidTr="00EA6CBB">
        <w:trPr>
          <w:trHeight w:val="251"/>
        </w:trPr>
        <w:tc>
          <w:tcPr>
            <w:tcW w:w="2330" w:type="dxa"/>
            <w:tcBorders>
              <w:left w:val="single" w:sz="4" w:space="0" w:color="A6A6A6"/>
              <w:right w:val="nil"/>
            </w:tcBorders>
            <w:vAlign w:val="center"/>
          </w:tcPr>
          <w:p w:rsidR="00EA6CBB" w:rsidRPr="006D6D4D" w:rsidRDefault="00EA6CBB" w:rsidP="00EA6CBB">
            <w:pPr>
              <w:spacing w:after="0"/>
              <w:jc w:val="center"/>
              <w:rPr>
                <w:rFonts w:cs="Arial"/>
                <w:sz w:val="16"/>
                <w:szCs w:val="20"/>
              </w:rPr>
            </w:pPr>
            <w:r>
              <w:rPr>
                <w:rFonts w:cs="Arial"/>
                <w:sz w:val="16"/>
                <w:szCs w:val="20"/>
              </w:rPr>
              <w:t>c</w:t>
            </w:r>
            <w:r w:rsidRPr="006D6D4D">
              <w:rPr>
                <w:rFonts w:cs="Arial"/>
                <w:sz w:val="16"/>
                <w:szCs w:val="20"/>
              </w:rPr>
              <w:t>apture</w:t>
            </w:r>
          </w:p>
        </w:tc>
        <w:tc>
          <w:tcPr>
            <w:tcW w:w="2330" w:type="dxa"/>
            <w:tcBorders>
              <w:top w:val="single" w:sz="4" w:space="0" w:color="D9D9D9"/>
              <w:left w:val="single" w:sz="4" w:space="0" w:color="A6A6A6"/>
              <w:bottom w:val="nil"/>
              <w:right w:val="nil"/>
            </w:tcBorders>
            <w:vAlign w:val="center"/>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/capture/</w:t>
            </w:r>
            <w:r w:rsidRPr="006D6D4D">
              <w:rPr>
                <w:rFonts w:cs="Arial"/>
                <w:color w:val="A6A6A6"/>
                <w:sz w:val="16"/>
                <w:szCs w:val="20"/>
              </w:rPr>
              <w:t>{sessionId}</w:t>
            </w:r>
          </w:p>
        </w:tc>
        <w:tc>
          <w:tcPr>
            <w:tcW w:w="740" w:type="dxa"/>
            <w:tcBorders>
              <w:top w:val="single" w:sz="4" w:space="0" w:color="D9D9D9"/>
              <w:left w:val="single" w:sz="4" w:space="0" w:color="D9D9D9"/>
              <w:bottom w:val="nil"/>
              <w:right w:val="nil"/>
            </w:tcBorders>
            <w:shd w:val="clear" w:color="auto" w:fill="auto"/>
            <w:noWrap/>
            <w:vAlign w:val="center"/>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right w:val="single" w:sz="4" w:space="0" w:color="D9D9D9"/>
            </w:tcBorders>
            <w:shd w:val="clear" w:color="auto" w:fill="auto"/>
            <w:noWrap/>
            <w:vAlign w:val="center"/>
          </w:tcPr>
          <w:p w:rsidR="00EA6CBB" w:rsidRPr="006D6D4D" w:rsidRDefault="00EA6CBB" w:rsidP="00EA6CBB">
            <w:pPr>
              <w:spacing w:after="0"/>
              <w:jc w:val="center"/>
              <w:rPr>
                <w:rFonts w:cs="Arial"/>
                <w:sz w:val="16"/>
                <w:szCs w:val="20"/>
              </w:rPr>
            </w:pPr>
            <w:r w:rsidRPr="006D6D4D">
              <w:rPr>
                <w:rFonts w:cs="Arial"/>
                <w:color w:val="A6A6A6"/>
                <w:sz w:val="16"/>
                <w:szCs w:val="20"/>
              </w:rPr>
              <w:t>none</w:t>
            </w:r>
          </w:p>
        </w:tc>
        <w:tc>
          <w:tcPr>
            <w:tcW w:w="357" w:type="dxa"/>
            <w:tcBorders>
              <w:top w:val="single" w:sz="4" w:space="0" w:color="D9D9D9"/>
              <w:left w:val="nil"/>
              <w:bottom w:val="nil"/>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00B050"/>
                <w:sz w:val="16"/>
                <w:szCs w:val="20"/>
              </w:rPr>
            </w:pPr>
          </w:p>
        </w:tc>
        <w:tc>
          <w:tcPr>
            <w:tcW w:w="357" w:type="dxa"/>
            <w:tcBorders>
              <w:top w:val="single" w:sz="4" w:space="0" w:color="D9D9D9"/>
              <w:left w:val="nil"/>
              <w:bottom w:val="nil"/>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single" w:sz="4" w:space="0" w:color="D9D9D9"/>
              <w:left w:val="single" w:sz="4" w:space="0" w:color="D9D9D9"/>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nil"/>
              <w:right w:val="single" w:sz="4" w:space="0" w:color="D9D9D9"/>
            </w:tcBorders>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single" w:sz="4" w:space="0" w:color="D9D9D9"/>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single" w:sz="4" w:space="0" w:color="D9D9D9"/>
              <w:left w:val="single" w:sz="2" w:space="0" w:color="D9D9D9"/>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single" w:sz="4" w:space="0" w:color="D9D9D9"/>
              <w:left w:val="nil"/>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62" w:type="dxa"/>
            <w:tcBorders>
              <w:top w:val="single" w:sz="4" w:space="0" w:color="D9D9D9"/>
              <w:left w:val="nil"/>
              <w:bottom w:val="nil"/>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single" w:sz="4" w:space="0" w:color="D9D9D9"/>
              <w:left w:val="single" w:sz="4" w:space="0" w:color="000000"/>
              <w:bottom w:val="nil"/>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_Ref475517754 \r \h </w:instrText>
            </w:r>
            <w:r>
              <w:rPr>
                <w:sz w:val="16"/>
                <w:szCs w:val="16"/>
              </w:rPr>
            </w:r>
            <w:r>
              <w:rPr>
                <w:sz w:val="16"/>
                <w:szCs w:val="16"/>
              </w:rPr>
              <w:fldChar w:fldCharType="separate"/>
            </w:r>
            <w:r w:rsidR="00542FD0">
              <w:rPr>
                <w:sz w:val="16"/>
                <w:szCs w:val="16"/>
              </w:rPr>
              <w:t>6.13</w:t>
            </w:r>
            <w:r>
              <w:rPr>
                <w:sz w:val="16"/>
                <w:szCs w:val="16"/>
              </w:rPr>
              <w:fldChar w:fldCharType="end"/>
            </w:r>
          </w:p>
        </w:tc>
      </w:tr>
      <w:tr w:rsidR="00EA6CBB" w:rsidRPr="000E131A" w:rsidTr="00EA6CBB">
        <w:trPr>
          <w:trHeight w:val="251"/>
        </w:trPr>
        <w:tc>
          <w:tcPr>
            <w:tcW w:w="2330" w:type="dxa"/>
            <w:tcBorders>
              <w:left w:val="single" w:sz="4" w:space="0" w:color="A6A6A6"/>
              <w:right w:val="single" w:sz="4" w:space="0" w:color="D9D9D9"/>
            </w:tcBorders>
            <w:vAlign w:val="center"/>
          </w:tcPr>
          <w:p w:rsidR="00EA6CBB" w:rsidRDefault="00EA6CBB" w:rsidP="00EA6CBB">
            <w:pPr>
              <w:spacing w:after="0"/>
              <w:jc w:val="center"/>
              <w:rPr>
                <w:rFonts w:cs="Arial"/>
                <w:sz w:val="16"/>
                <w:szCs w:val="20"/>
              </w:rPr>
            </w:pPr>
            <w:r>
              <w:rPr>
                <w:rFonts w:cs="Arial"/>
                <w:sz w:val="16"/>
                <w:szCs w:val="20"/>
              </w:rPr>
              <w:t>begin capture</w:t>
            </w:r>
          </w:p>
        </w:tc>
        <w:tc>
          <w:tcPr>
            <w:tcW w:w="2330" w:type="dxa"/>
            <w:tcBorders>
              <w:left w:val="single" w:sz="4" w:space="0" w:color="A6A6A6"/>
              <w:right w:val="single" w:sz="4" w:space="0" w:color="D9D9D9"/>
            </w:tcBorders>
            <w:shd w:val="clear" w:color="auto" w:fill="auto"/>
            <w:noWrap/>
            <w:vAlign w:val="center"/>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/capture/</w:t>
            </w:r>
            <w:r w:rsidRPr="006D6D4D">
              <w:rPr>
                <w:rFonts w:cs="Arial"/>
                <w:color w:val="A6A6A6"/>
                <w:sz w:val="16"/>
                <w:szCs w:val="20"/>
              </w:rPr>
              <w:t>{sessionId}</w:t>
            </w:r>
            <w:r>
              <w:rPr>
                <w:rFonts w:cs="Arial"/>
                <w:color w:val="A6A6A6"/>
                <w:sz w:val="16"/>
                <w:szCs w:val="20"/>
              </w:rPr>
              <w:t>/</w:t>
            </w:r>
            <w:r w:rsidRPr="00617E90">
              <w:rPr>
                <w:rFonts w:cs="Arial"/>
                <w:sz w:val="16"/>
                <w:szCs w:val="20"/>
              </w:rPr>
              <w:t>async</w:t>
            </w:r>
          </w:p>
        </w:tc>
        <w:tc>
          <w:tcPr>
            <w:tcW w:w="740" w:type="dxa"/>
            <w:tcBorders>
              <w:left w:val="nil"/>
              <w:right w:val="single" w:sz="4" w:space="0" w:color="D9D9D9"/>
            </w:tcBorders>
            <w:shd w:val="clear" w:color="auto" w:fill="auto"/>
            <w:noWrap/>
            <w:vAlign w:val="center"/>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right w:val="single" w:sz="4" w:space="0" w:color="D9D9D9"/>
            </w:tcBorders>
            <w:shd w:val="clear" w:color="auto" w:fill="auto"/>
            <w:noWrap/>
            <w:vAlign w:val="center"/>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left w:val="nil"/>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00B050"/>
                <w:sz w:val="16"/>
                <w:szCs w:val="20"/>
              </w:rPr>
            </w:pPr>
          </w:p>
        </w:tc>
        <w:tc>
          <w:tcPr>
            <w:tcW w:w="357" w:type="dxa"/>
            <w:tcBorders>
              <w:left w:val="nil"/>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left w:val="single" w:sz="4" w:space="0" w:color="D9D9D9"/>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left w:val="nil"/>
              <w:right w:val="single" w:sz="4" w:space="0" w:color="D9D9D9"/>
            </w:tcBorders>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left w:val="single" w:sz="4" w:space="0" w:color="D9D9D9"/>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left w:val="single" w:sz="2" w:space="0" w:color="D9D9D9"/>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left w:val="single" w:sz="4" w:space="0" w:color="D9D9D9"/>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b/>
                <w:bCs/>
                <w:color w:val="4F81BD"/>
                <w:sz w:val="16"/>
                <w:szCs w:val="16"/>
              </w:rPr>
            </w:pPr>
          </w:p>
        </w:tc>
        <w:tc>
          <w:tcPr>
            <w:tcW w:w="362" w:type="dxa"/>
            <w:tcBorders>
              <w:left w:val="nil"/>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left w:val="single" w:sz="4" w:space="0" w:color="000000"/>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_Ref475517269 \r \h </w:instrText>
            </w:r>
            <w:r>
              <w:rPr>
                <w:sz w:val="16"/>
                <w:szCs w:val="16"/>
              </w:rPr>
            </w:r>
            <w:r>
              <w:rPr>
                <w:sz w:val="16"/>
                <w:szCs w:val="16"/>
              </w:rPr>
              <w:fldChar w:fldCharType="separate"/>
            </w:r>
            <w:r w:rsidR="00542FD0">
              <w:rPr>
                <w:sz w:val="16"/>
                <w:szCs w:val="16"/>
              </w:rPr>
              <w:t>6.14</w:t>
            </w:r>
            <w:r>
              <w:rPr>
                <w:sz w:val="16"/>
                <w:szCs w:val="16"/>
              </w:rPr>
              <w:fldChar w:fldCharType="end"/>
            </w:r>
          </w:p>
        </w:tc>
      </w:tr>
      <w:tr w:rsidR="00EA6CBB" w:rsidRPr="000E131A" w:rsidTr="00EA6CBB">
        <w:trPr>
          <w:trHeight w:val="251"/>
        </w:trPr>
        <w:tc>
          <w:tcPr>
            <w:tcW w:w="2330" w:type="dxa"/>
            <w:tcBorders>
              <w:left w:val="single" w:sz="4" w:space="0" w:color="A6A6A6"/>
              <w:bottom w:val="single" w:sz="4" w:space="0" w:color="D9D9D9"/>
              <w:right w:val="single" w:sz="4" w:space="0" w:color="D9D9D9"/>
            </w:tcBorders>
            <w:vAlign w:val="center"/>
          </w:tcPr>
          <w:p w:rsidR="00EA6CBB" w:rsidRPr="006D6D4D" w:rsidRDefault="00EA6CBB" w:rsidP="00EA6CBB">
            <w:pPr>
              <w:spacing w:after="0"/>
              <w:jc w:val="center"/>
              <w:rPr>
                <w:rFonts w:cs="Arial"/>
                <w:color w:val="000000"/>
                <w:sz w:val="16"/>
                <w:szCs w:val="20"/>
              </w:rPr>
            </w:pPr>
            <w:r>
              <w:rPr>
                <w:rFonts w:cs="Arial"/>
                <w:sz w:val="16"/>
                <w:szCs w:val="20"/>
              </w:rPr>
              <w:t>end capture</w:t>
            </w:r>
          </w:p>
        </w:tc>
        <w:tc>
          <w:tcPr>
            <w:tcW w:w="2330" w:type="dxa"/>
            <w:tcBorders>
              <w:left w:val="single" w:sz="4" w:space="0" w:color="A6A6A6"/>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/capture/</w:t>
            </w:r>
            <w:r w:rsidRPr="006D6D4D">
              <w:rPr>
                <w:rFonts w:cs="Arial"/>
                <w:color w:val="A6A6A6"/>
                <w:sz w:val="16"/>
                <w:szCs w:val="20"/>
              </w:rPr>
              <w:t>{sessionId}</w:t>
            </w:r>
            <w:r>
              <w:rPr>
                <w:rFonts w:cs="Arial"/>
                <w:color w:val="A6A6A6"/>
                <w:sz w:val="16"/>
                <w:szCs w:val="20"/>
              </w:rPr>
              <w:t>/</w:t>
            </w:r>
            <w:r w:rsidRPr="00617E90">
              <w:rPr>
                <w:rFonts w:cs="Arial"/>
                <w:sz w:val="16"/>
                <w:szCs w:val="20"/>
              </w:rPr>
              <w:t>async</w:t>
            </w:r>
          </w:p>
        </w:tc>
        <w:tc>
          <w:tcPr>
            <w:tcW w:w="740" w:type="dxa"/>
            <w:tcBorders>
              <w:left w:val="nil"/>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Pr>
                <w:rFonts w:cs="Arial"/>
                <w:color w:val="000000"/>
                <w:sz w:val="16"/>
                <w:szCs w:val="20"/>
              </w:rPr>
              <w:t>PUT</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p>
        </w:tc>
        <w:tc>
          <w:tcPr>
            <w:tcW w:w="357" w:type="dxa"/>
            <w:tcBorders>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left w:val="nil"/>
              <w:bottom w:val="single" w:sz="4" w:space="0" w:color="D9D9D9"/>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62" w:type="dxa"/>
            <w:tcBorders>
              <w:left w:val="nil"/>
              <w:bottom w:val="single" w:sz="4" w:space="0" w:color="D9D9D9"/>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left w:val="single" w:sz="4" w:space="0" w:color="000000"/>
              <w:bottom w:val="single" w:sz="4" w:space="0" w:color="D9D9D9"/>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_Ref458698216 \r \h </w:instrText>
            </w:r>
            <w:r>
              <w:rPr>
                <w:sz w:val="16"/>
                <w:szCs w:val="16"/>
              </w:rPr>
            </w:r>
            <w:r>
              <w:rPr>
                <w:sz w:val="16"/>
                <w:szCs w:val="16"/>
              </w:rPr>
              <w:fldChar w:fldCharType="separate"/>
            </w:r>
            <w:r w:rsidR="00542FD0">
              <w:rPr>
                <w:sz w:val="16"/>
                <w:szCs w:val="16"/>
              </w:rPr>
              <w:t>6.15</w:t>
            </w:r>
            <w:r>
              <w:rPr>
                <w:sz w:val="16"/>
                <w:szCs w:val="16"/>
              </w:rPr>
              <w:fldChar w:fldCharType="end"/>
            </w:r>
          </w:p>
        </w:tc>
      </w:tr>
      <w:tr w:rsidR="00EA6CBB" w:rsidRPr="000E131A" w:rsidTr="00EA6CBB">
        <w:trPr>
          <w:trHeight w:val="251"/>
        </w:trPr>
        <w:tc>
          <w:tcPr>
            <w:tcW w:w="2330" w:type="dxa"/>
            <w:tcBorders>
              <w:top w:val="nil"/>
              <w:left w:val="single" w:sz="4" w:space="0" w:color="A6A6A6"/>
              <w:bottom w:val="nil"/>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download</w:t>
            </w:r>
          </w:p>
        </w:tc>
        <w:tc>
          <w:tcPr>
            <w:tcW w:w="2330" w:type="dxa"/>
            <w:tcBorders>
              <w:top w:val="nil"/>
              <w:left w:val="single" w:sz="4" w:space="0" w:color="A6A6A6"/>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/download/</w:t>
            </w:r>
            <w:r w:rsidRPr="006D6D4D">
              <w:rPr>
                <w:rFonts w:cs="Arial"/>
                <w:color w:val="A6A6A6"/>
                <w:sz w:val="16"/>
                <w:szCs w:val="20"/>
              </w:rPr>
              <w:t>{captureid}</w:t>
            </w:r>
          </w:p>
        </w:tc>
        <w:tc>
          <w:tcPr>
            <w:tcW w:w="740" w:type="dxa"/>
            <w:tcBorders>
              <w:top w:val="nil"/>
              <w:left w:val="nil"/>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nil"/>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p>
        </w:tc>
        <w:tc>
          <w:tcPr>
            <w:tcW w:w="362" w:type="dxa"/>
            <w:tcBorders>
              <w:top w:val="nil"/>
              <w:left w:val="single" w:sz="4" w:space="0" w:color="D9D9D9"/>
              <w:bottom w:val="nil"/>
              <w:right w:val="single" w:sz="4" w:space="0" w:color="000000"/>
            </w:tcBorders>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574" w:type="dxa"/>
            <w:tcBorders>
              <w:top w:val="nil"/>
              <w:left w:val="single" w:sz="4" w:space="0" w:color="000000"/>
              <w:bottom w:val="nil"/>
              <w:right w:val="single" w:sz="4" w:space="0" w:color="A6A6A6"/>
            </w:tcBorders>
            <w:vAlign w:val="center"/>
          </w:tcPr>
          <w:p w:rsidR="00EA6CBB" w:rsidRPr="000E131A" w:rsidRDefault="00EA6CBB" w:rsidP="00EA6CBB">
            <w:pPr>
              <w:spacing w:after="0"/>
              <w:jc w:val="center"/>
              <w:rPr>
                <w:sz w:val="16"/>
                <w:szCs w:val="16"/>
              </w:rPr>
            </w:pPr>
            <w:r>
              <w:rPr>
                <w:sz w:val="16"/>
                <w:szCs w:val="16"/>
              </w:rPr>
              <w:t>6.16</w:t>
            </w:r>
          </w:p>
        </w:tc>
      </w:tr>
      <w:tr w:rsidR="00EA6CBB" w:rsidRPr="000E131A" w:rsidTr="00EA6CBB">
        <w:trPr>
          <w:trHeight w:val="251"/>
        </w:trPr>
        <w:tc>
          <w:tcPr>
            <w:tcW w:w="2330" w:type="dxa"/>
            <w:tcBorders>
              <w:top w:val="nil"/>
              <w:left w:val="single" w:sz="4" w:space="0" w:color="A6A6A6"/>
              <w:bottom w:val="nil"/>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get download info</w:t>
            </w:r>
          </w:p>
        </w:tc>
        <w:tc>
          <w:tcPr>
            <w:tcW w:w="2330" w:type="dxa"/>
            <w:tcBorders>
              <w:top w:val="nil"/>
              <w:left w:val="single" w:sz="4" w:space="0" w:color="A6A6A6"/>
              <w:bottom w:val="nil"/>
              <w:right w:val="single" w:sz="4" w:space="0" w:color="D9D9D9"/>
            </w:tcBorders>
            <w:shd w:val="clear" w:color="auto" w:fill="auto"/>
            <w:noWrap/>
            <w:vAlign w:val="center"/>
          </w:tcPr>
          <w:p w:rsidR="00EA6CBB" w:rsidRPr="006D6D4D" w:rsidRDefault="00EA6CBB" w:rsidP="00EA6CBB">
            <w:pPr>
              <w:spacing w:after="0"/>
              <w:jc w:val="center"/>
              <w:rPr>
                <w:rFonts w:cs="Arial"/>
              </w:rPr>
            </w:pPr>
            <w:r w:rsidRPr="006D6D4D">
              <w:rPr>
                <w:rFonts w:cs="Arial"/>
                <w:color w:val="000000"/>
                <w:sz w:val="16"/>
                <w:szCs w:val="20"/>
              </w:rPr>
              <w:t>/download/</w:t>
            </w:r>
            <w:r w:rsidRPr="006D6D4D">
              <w:rPr>
                <w:rFonts w:cs="Arial"/>
                <w:color w:val="A6A6A6"/>
                <w:sz w:val="16"/>
                <w:szCs w:val="20"/>
              </w:rPr>
              <w:t>{captureid}</w:t>
            </w:r>
            <w:r w:rsidRPr="006D6D4D">
              <w:rPr>
                <w:rFonts w:cs="Arial"/>
                <w:sz w:val="16"/>
                <w:szCs w:val="20"/>
              </w:rPr>
              <w:t>/info</w:t>
            </w:r>
          </w:p>
        </w:tc>
        <w:tc>
          <w:tcPr>
            <w:tcW w:w="740" w:type="dxa"/>
            <w:tcBorders>
              <w:top w:val="nil"/>
              <w:left w:val="nil"/>
              <w:bottom w:val="nil"/>
              <w:right w:val="single" w:sz="4" w:space="0" w:color="D9D9D9"/>
            </w:tcBorders>
            <w:shd w:val="clear" w:color="auto" w:fill="auto"/>
            <w:noWrap/>
            <w:vAlign w:val="center"/>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nil"/>
              <w:right w:val="single" w:sz="4" w:space="0" w:color="D9D9D9"/>
            </w:tcBorders>
            <w:shd w:val="clear" w:color="auto" w:fill="auto"/>
            <w:noWrap/>
            <w:vAlign w:val="center"/>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b/>
                <w:bCs/>
                <w:color w:val="4F81BD"/>
                <w:sz w:val="16"/>
                <w:szCs w:val="16"/>
              </w:rPr>
            </w:pPr>
          </w:p>
        </w:tc>
        <w:tc>
          <w:tcPr>
            <w:tcW w:w="357" w:type="dxa"/>
            <w:tcBorders>
              <w:top w:val="nil"/>
              <w:left w:val="nil"/>
              <w:bottom w:val="nil"/>
              <w:right w:val="single" w:sz="4" w:space="0" w:color="D9D9D9"/>
            </w:tcBorders>
            <w:vAlign w:val="center"/>
          </w:tcPr>
          <w:p w:rsidR="00EA6CBB" w:rsidRPr="00C5688D" w:rsidRDefault="00EA6CBB" w:rsidP="00EA6CBB">
            <w:pPr>
              <w:spacing w:after="0"/>
              <w:jc w:val="center"/>
              <w:rPr>
                <w:rFonts w:ascii="Wingdings" w:hAnsi="Wingdings" w:cs="Calibri"/>
                <w:b/>
                <w:bCs/>
                <w:color w:val="4F81BD"/>
                <w:sz w:val="16"/>
                <w:szCs w:val="16"/>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b/>
                <w:bCs/>
                <w:color w:val="4F81BD"/>
                <w:sz w:val="16"/>
                <w:szCs w:val="16"/>
              </w:rPr>
            </w:pPr>
          </w:p>
        </w:tc>
        <w:tc>
          <w:tcPr>
            <w:tcW w:w="362" w:type="dxa"/>
            <w:tcBorders>
              <w:top w:val="nil"/>
              <w:left w:val="single" w:sz="4" w:space="0" w:color="D9D9D9"/>
              <w:bottom w:val="nil"/>
              <w:right w:val="single" w:sz="4" w:space="0" w:color="000000"/>
            </w:tcBorders>
            <w:vAlign w:val="center"/>
          </w:tcPr>
          <w:p w:rsidR="00EA6CBB" w:rsidRPr="00C5688D" w:rsidRDefault="00EA6CBB" w:rsidP="00EA6CBB">
            <w:pPr>
              <w:spacing w:after="0"/>
              <w:jc w:val="center"/>
              <w:rPr>
                <w:rFonts w:ascii="Wingdings" w:hAnsi="Wingdings" w:cs="Calibri"/>
                <w:b/>
                <w:bCs/>
                <w:color w:val="4F81BD"/>
                <w:sz w:val="16"/>
                <w:szCs w:val="16"/>
              </w:rPr>
            </w:pPr>
          </w:p>
        </w:tc>
        <w:tc>
          <w:tcPr>
            <w:tcW w:w="574" w:type="dxa"/>
            <w:tcBorders>
              <w:top w:val="nil"/>
              <w:left w:val="single" w:sz="4" w:space="0" w:color="000000"/>
              <w:bottom w:val="nil"/>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_Ref286306716 \r \h  \* MERGEFORMAT </w:instrText>
            </w:r>
            <w:r>
              <w:rPr>
                <w:sz w:val="16"/>
                <w:szCs w:val="16"/>
              </w:rPr>
            </w:r>
            <w:r>
              <w:rPr>
                <w:sz w:val="16"/>
                <w:szCs w:val="16"/>
              </w:rPr>
              <w:fldChar w:fldCharType="separate"/>
            </w:r>
            <w:r w:rsidR="00542FD0">
              <w:rPr>
                <w:sz w:val="16"/>
                <w:szCs w:val="16"/>
              </w:rPr>
              <w:t>6.17</w:t>
            </w:r>
            <w:r>
              <w:rPr>
                <w:sz w:val="16"/>
                <w:szCs w:val="16"/>
              </w:rPr>
              <w:fldChar w:fldCharType="end"/>
            </w:r>
          </w:p>
        </w:tc>
      </w:tr>
      <w:tr w:rsidR="00EA6CBB" w:rsidRPr="000E131A" w:rsidTr="00EA6CBB">
        <w:trPr>
          <w:trHeight w:val="251"/>
        </w:trPr>
        <w:tc>
          <w:tcPr>
            <w:tcW w:w="2330" w:type="dxa"/>
            <w:tcBorders>
              <w:top w:val="nil"/>
              <w:left w:val="single" w:sz="4" w:space="0" w:color="A6A6A6"/>
              <w:bottom w:val="single" w:sz="4" w:space="0" w:color="D9D9D9"/>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thrifty download</w:t>
            </w:r>
          </w:p>
        </w:tc>
        <w:tc>
          <w:tcPr>
            <w:tcW w:w="2330" w:type="dxa"/>
            <w:tcBorders>
              <w:top w:val="nil"/>
              <w:left w:val="single" w:sz="4" w:space="0" w:color="A6A6A6"/>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/download/</w:t>
            </w:r>
            <w:r w:rsidRPr="006D6D4D">
              <w:rPr>
                <w:rFonts w:cs="Arial"/>
                <w:color w:val="A6A6A6"/>
                <w:sz w:val="16"/>
                <w:szCs w:val="20"/>
              </w:rPr>
              <w:t>{captureid}</w:t>
            </w:r>
            <w:r w:rsidRPr="006D6D4D">
              <w:rPr>
                <w:rFonts w:cs="Arial"/>
                <w:color w:val="000000"/>
                <w:sz w:val="16"/>
                <w:szCs w:val="20"/>
              </w:rPr>
              <w:t>/</w:t>
            </w:r>
            <w:r w:rsidRPr="006D6D4D">
              <w:rPr>
                <w:rFonts w:cs="Arial"/>
                <w:color w:val="A6A6A6"/>
                <w:sz w:val="16"/>
                <w:szCs w:val="20"/>
              </w:rPr>
              <w:t>{maxSize}</w:t>
            </w:r>
          </w:p>
        </w:tc>
        <w:tc>
          <w:tcPr>
            <w:tcW w:w="740" w:type="dxa"/>
            <w:tcBorders>
              <w:top w:val="nil"/>
              <w:left w:val="nil"/>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single" w:sz="4" w:space="0" w:color="D9D9D9"/>
              <w:bottom w:val="single" w:sz="4" w:space="0" w:color="D9D9D9"/>
              <w:right w:val="single" w:sz="4" w:space="0" w:color="000000"/>
            </w:tcBorders>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574" w:type="dxa"/>
            <w:tcBorders>
              <w:top w:val="nil"/>
              <w:left w:val="single" w:sz="4" w:space="0" w:color="000000"/>
              <w:bottom w:val="single" w:sz="4" w:space="0" w:color="D9D9D9"/>
              <w:right w:val="single" w:sz="4" w:space="0" w:color="A6A6A6"/>
            </w:tcBorders>
            <w:vAlign w:val="center"/>
          </w:tcPr>
          <w:p w:rsidR="00EA6CBB" w:rsidRPr="000E131A" w:rsidRDefault="00EA6CBB" w:rsidP="00EA6CBB">
            <w:pPr>
              <w:spacing w:after="0"/>
              <w:jc w:val="center"/>
              <w:rPr>
                <w:sz w:val="16"/>
                <w:szCs w:val="16"/>
              </w:rPr>
            </w:pPr>
            <w:r w:rsidRPr="000E131A">
              <w:rPr>
                <w:sz w:val="16"/>
                <w:szCs w:val="16"/>
              </w:rPr>
              <w:fldChar w:fldCharType="begin"/>
            </w:r>
            <w:r w:rsidRPr="000E131A">
              <w:rPr>
                <w:sz w:val="16"/>
                <w:szCs w:val="16"/>
              </w:rPr>
              <w:instrText xml:space="preserve"> REF _Ref281902544 \r \h </w:instrText>
            </w:r>
            <w:r>
              <w:rPr>
                <w:sz w:val="16"/>
                <w:szCs w:val="16"/>
              </w:rPr>
              <w:instrText xml:space="preserve"> \* MERGEFORMAT </w:instrText>
            </w:r>
            <w:r w:rsidRPr="000E131A">
              <w:rPr>
                <w:sz w:val="16"/>
                <w:szCs w:val="16"/>
              </w:rPr>
            </w:r>
            <w:r w:rsidRPr="000E131A">
              <w:rPr>
                <w:sz w:val="16"/>
                <w:szCs w:val="16"/>
              </w:rPr>
              <w:fldChar w:fldCharType="separate"/>
            </w:r>
            <w:r w:rsidR="00542FD0">
              <w:rPr>
                <w:sz w:val="16"/>
                <w:szCs w:val="16"/>
              </w:rPr>
              <w:t>6.18</w:t>
            </w:r>
            <w:r w:rsidRPr="000E131A">
              <w:rPr>
                <w:sz w:val="16"/>
                <w:szCs w:val="16"/>
              </w:rPr>
              <w:fldChar w:fldCharType="end"/>
            </w:r>
          </w:p>
        </w:tc>
      </w:tr>
      <w:tr w:rsidR="00EA6CBB" w:rsidRPr="000E131A" w:rsidTr="00EA6CBB">
        <w:trPr>
          <w:trHeight w:val="251"/>
        </w:trPr>
        <w:tc>
          <w:tcPr>
            <w:tcW w:w="2330" w:type="dxa"/>
            <w:tcBorders>
              <w:top w:val="nil"/>
              <w:left w:val="single" w:sz="4" w:space="0" w:color="A6A6A6"/>
              <w:bottom w:val="single" w:sz="4" w:space="0" w:color="D9D9D9"/>
              <w:right w:val="single" w:sz="4" w:space="0" w:color="D9D9D9"/>
            </w:tcBorders>
            <w:vAlign w:val="center"/>
          </w:tcPr>
          <w:p w:rsidR="00EA6CBB" w:rsidRPr="006D6D4D" w:rsidRDefault="00EA6CBB" w:rsidP="00EA6CBB">
            <w:pPr>
              <w:spacing w:after="0"/>
              <w:jc w:val="center"/>
              <w:rPr>
                <w:rFonts w:cs="Arial"/>
                <w:sz w:val="16"/>
                <w:szCs w:val="20"/>
              </w:rPr>
            </w:pPr>
            <w:r>
              <w:rPr>
                <w:rFonts w:cs="Arial"/>
                <w:sz w:val="16"/>
                <w:szCs w:val="20"/>
              </w:rPr>
              <w:t>get sensor data</w:t>
            </w:r>
          </w:p>
        </w:tc>
        <w:tc>
          <w:tcPr>
            <w:tcW w:w="2330" w:type="dxa"/>
            <w:tcBorders>
              <w:top w:val="nil"/>
              <w:left w:val="single" w:sz="4" w:space="0" w:color="A6A6A6"/>
              <w:bottom w:val="single" w:sz="4" w:space="0" w:color="D9D9D9"/>
              <w:right w:val="single" w:sz="4" w:space="0" w:color="D9D9D9"/>
            </w:tcBorders>
            <w:shd w:val="clear" w:color="auto" w:fill="auto"/>
            <w:noWrap/>
            <w:vAlign w:val="center"/>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/download/</w:t>
            </w:r>
            <w:r w:rsidRPr="006D6D4D">
              <w:rPr>
                <w:rFonts w:cs="Arial"/>
                <w:color w:val="A6A6A6"/>
                <w:sz w:val="16"/>
                <w:szCs w:val="20"/>
              </w:rPr>
              <w:t>{captureid}</w:t>
            </w:r>
            <w:r>
              <w:rPr>
                <w:rFonts w:cs="Arial"/>
                <w:sz w:val="16"/>
                <w:szCs w:val="20"/>
              </w:rPr>
              <w:t>/raw</w:t>
            </w:r>
          </w:p>
        </w:tc>
        <w:tc>
          <w:tcPr>
            <w:tcW w:w="740" w:type="dxa"/>
            <w:tcBorders>
              <w:top w:val="nil"/>
              <w:left w:val="nil"/>
              <w:bottom w:val="single" w:sz="4" w:space="0" w:color="D9D9D9"/>
              <w:right w:val="single" w:sz="4" w:space="0" w:color="D9D9D9"/>
            </w:tcBorders>
            <w:shd w:val="clear" w:color="auto" w:fill="auto"/>
            <w:noWrap/>
            <w:vAlign w:val="center"/>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single" w:sz="4" w:space="0" w:color="D9D9D9"/>
              <w:right w:val="single" w:sz="4" w:space="0" w:color="D9D9D9"/>
            </w:tcBorders>
            <w:shd w:val="clear" w:color="auto" w:fill="auto"/>
            <w:noWrap/>
            <w:vAlign w:val="center"/>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A6A6A6"/>
                <w:sz w:val="16"/>
                <w:szCs w:val="20"/>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rsidR="00EA6CBB" w:rsidRPr="00C5688D" w:rsidRDefault="00EA6CBB" w:rsidP="00EA6CBB">
            <w:pPr>
              <w:spacing w:after="0"/>
              <w:jc w:val="center"/>
              <w:rPr>
                <w:rFonts w:ascii="Wingdings" w:hAnsi="Wingdings" w:cs="Calibri"/>
                <w:b/>
                <w:bCs/>
                <w:color w:val="4F81BD"/>
                <w:sz w:val="16"/>
                <w:szCs w:val="16"/>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b/>
                <w:bCs/>
                <w:color w:val="4F81BD"/>
                <w:sz w:val="16"/>
                <w:szCs w:val="16"/>
              </w:rPr>
            </w:pP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nil"/>
              <w:left w:val="single" w:sz="4" w:space="0" w:color="D9D9D9"/>
              <w:bottom w:val="single" w:sz="4" w:space="0" w:color="D9D9D9"/>
              <w:right w:val="single" w:sz="4" w:space="0" w:color="000000"/>
            </w:tcBorders>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574" w:type="dxa"/>
            <w:tcBorders>
              <w:top w:val="nil"/>
              <w:left w:val="single" w:sz="4" w:space="0" w:color="000000"/>
              <w:bottom w:val="single" w:sz="4" w:space="0" w:color="D9D9D9"/>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_Ref475517689 \r \h </w:instrText>
            </w:r>
            <w:r>
              <w:rPr>
                <w:sz w:val="16"/>
                <w:szCs w:val="16"/>
              </w:rPr>
            </w:r>
            <w:r>
              <w:rPr>
                <w:sz w:val="16"/>
                <w:szCs w:val="16"/>
              </w:rPr>
              <w:fldChar w:fldCharType="separate"/>
            </w:r>
            <w:r w:rsidR="00542FD0">
              <w:rPr>
                <w:sz w:val="16"/>
                <w:szCs w:val="16"/>
              </w:rPr>
              <w:t>6.19</w:t>
            </w:r>
            <w:r>
              <w:rPr>
                <w:sz w:val="16"/>
                <w:szCs w:val="16"/>
              </w:rPr>
              <w:fldChar w:fldCharType="end"/>
            </w:r>
          </w:p>
        </w:tc>
      </w:tr>
      <w:tr w:rsidR="00EA6CBB" w:rsidRPr="000E131A" w:rsidTr="00EA6CBB">
        <w:trPr>
          <w:trHeight w:val="251"/>
        </w:trPr>
        <w:tc>
          <w:tcPr>
            <w:tcW w:w="2330" w:type="dxa"/>
            <w:tcBorders>
              <w:top w:val="single" w:sz="4" w:space="0" w:color="D9D9D9"/>
              <w:left w:val="single" w:sz="4" w:space="0" w:color="A6A6A6"/>
              <w:bottom w:val="single" w:sz="4" w:space="0" w:color="D9D9D9"/>
              <w:right w:val="single" w:sz="4" w:space="0" w:color="D9D9D9"/>
            </w:tcBorders>
            <w:vAlign w:val="center"/>
          </w:tcPr>
          <w:p w:rsidR="00EA6CBB" w:rsidRPr="006D6D4D" w:rsidRDefault="00EA6CBB" w:rsidP="00EA6CBB">
            <w:pPr>
              <w:spacing w:after="0"/>
              <w:jc w:val="center"/>
              <w:rPr>
                <w:rFonts w:cs="Arial"/>
                <w:color w:val="000000"/>
                <w:sz w:val="16"/>
                <w:szCs w:val="20"/>
              </w:rPr>
            </w:pPr>
            <w:r w:rsidRPr="006D6D4D">
              <w:rPr>
                <w:rFonts w:cs="Arial"/>
                <w:sz w:val="16"/>
                <w:szCs w:val="20"/>
              </w:rPr>
              <w:t>cancel operation</w:t>
            </w:r>
          </w:p>
        </w:tc>
        <w:tc>
          <w:tcPr>
            <w:tcW w:w="2330" w:type="dxa"/>
            <w:tcBorders>
              <w:top w:val="single" w:sz="4" w:space="0" w:color="D9D9D9"/>
              <w:left w:val="single" w:sz="4" w:space="0" w:color="A6A6A6"/>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/cancel/</w:t>
            </w:r>
            <w:r w:rsidRPr="006D6D4D">
              <w:rPr>
                <w:rFonts w:cs="Arial"/>
                <w:color w:val="A6A6A6"/>
                <w:sz w:val="16"/>
                <w:szCs w:val="20"/>
              </w:rPr>
              <w:t>{sessionId}</w:t>
            </w:r>
          </w:p>
        </w:tc>
        <w:tc>
          <w:tcPr>
            <w:tcW w:w="740"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000000"/>
                <w:sz w:val="16"/>
                <w:szCs w:val="20"/>
              </w:rPr>
            </w:pPr>
            <w:r w:rsidRPr="006D6D4D">
              <w:rPr>
                <w:rFonts w:cs="Arial"/>
                <w:color w:val="000000"/>
                <w:sz w:val="16"/>
                <w:szCs w:val="20"/>
              </w:rPr>
              <w:t>POST</w:t>
            </w:r>
          </w:p>
        </w:tc>
        <w:tc>
          <w:tcPr>
            <w:tcW w:w="679"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single" w:sz="4" w:space="0" w:color="D9D9D9"/>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single" w:sz="4" w:space="0" w:color="D9D9D9"/>
              <w:left w:val="nil"/>
              <w:bottom w:val="single" w:sz="4" w:space="0" w:color="D9D9D9"/>
              <w:right w:val="single" w:sz="4" w:space="0" w:color="D9D9D9"/>
            </w:tcBorders>
            <w:shd w:val="clear" w:color="auto" w:fill="auto"/>
            <w:noWrap/>
            <w:tcMar>
              <w:left w:w="0" w:type="dxa"/>
              <w:right w:w="0" w:type="dxa"/>
            </w:tcMar>
            <w:vAlign w:val="center"/>
            <w:hideMark/>
          </w:tcPr>
          <w:p w:rsidR="00EA6CBB" w:rsidRPr="000E131A" w:rsidRDefault="00EA6CBB" w:rsidP="00EA6CBB">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single" w:sz="4" w:space="0" w:color="D9D9D9"/>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single" w:sz="4" w:space="0" w:color="D9D9D9"/>
              <w:right w:val="single" w:sz="4" w:space="0" w:color="D9D9D9"/>
            </w:tcBorders>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single" w:sz="4" w:space="0" w:color="D9D9D9"/>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single" w:sz="4" w:space="0" w:color="D9D9D9"/>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single" w:sz="4" w:space="0" w:color="D9D9D9"/>
              <w:left w:val="nil"/>
              <w:bottom w:val="single" w:sz="4" w:space="0" w:color="D9D9D9"/>
              <w:right w:val="single" w:sz="4" w:space="0" w:color="D9D9D9"/>
            </w:tcBorders>
            <w:shd w:val="clear" w:color="auto" w:fill="auto"/>
            <w:noWrap/>
            <w:tcMar>
              <w:left w:w="0" w:type="dxa"/>
              <w:right w:w="0" w:type="dxa"/>
            </w:tcMar>
            <w:vAlign w:val="center"/>
            <w:hideMark/>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single" w:sz="4" w:space="0" w:color="D9D9D9"/>
              <w:left w:val="nil"/>
              <w:bottom w:val="single" w:sz="4" w:space="0" w:color="D9D9D9"/>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single" w:sz="4" w:space="0" w:color="D9D9D9"/>
              <w:left w:val="single" w:sz="4" w:space="0" w:color="000000"/>
              <w:bottom w:val="single" w:sz="4" w:space="0" w:color="D9D9D9"/>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_Ref452398735 \r \h </w:instrText>
            </w:r>
            <w:r>
              <w:rPr>
                <w:sz w:val="16"/>
                <w:szCs w:val="16"/>
              </w:rPr>
            </w:r>
            <w:r>
              <w:rPr>
                <w:sz w:val="16"/>
                <w:szCs w:val="16"/>
              </w:rPr>
              <w:fldChar w:fldCharType="separate"/>
            </w:r>
            <w:r w:rsidR="00542FD0">
              <w:rPr>
                <w:sz w:val="16"/>
                <w:szCs w:val="16"/>
              </w:rPr>
              <w:t>6.20</w:t>
            </w:r>
            <w:r>
              <w:rPr>
                <w:sz w:val="16"/>
                <w:szCs w:val="16"/>
              </w:rPr>
              <w:fldChar w:fldCharType="end"/>
            </w:r>
          </w:p>
        </w:tc>
      </w:tr>
      <w:tr w:rsidR="00EA6CBB" w:rsidRPr="000E131A" w:rsidTr="00EA6CBB">
        <w:trPr>
          <w:trHeight w:val="251"/>
        </w:trPr>
        <w:tc>
          <w:tcPr>
            <w:tcW w:w="2330" w:type="dxa"/>
            <w:tcBorders>
              <w:top w:val="single" w:sz="4" w:space="0" w:color="D9D9D9"/>
              <w:left w:val="single" w:sz="4" w:space="0" w:color="A6A6A6"/>
              <w:bottom w:val="single" w:sz="4" w:space="0" w:color="auto"/>
              <w:right w:val="single" w:sz="4" w:space="0" w:color="D9D9D9"/>
            </w:tcBorders>
            <w:vAlign w:val="center"/>
          </w:tcPr>
          <w:p w:rsidR="00EA6CBB" w:rsidRPr="006D6D4D" w:rsidRDefault="00EA6CBB" w:rsidP="00EA6CBB">
            <w:pPr>
              <w:spacing w:after="0"/>
              <w:jc w:val="center"/>
              <w:rPr>
                <w:rFonts w:cs="Arial"/>
                <w:sz w:val="16"/>
                <w:szCs w:val="20"/>
              </w:rPr>
            </w:pPr>
            <w:r>
              <w:rPr>
                <w:rFonts w:cs="Arial"/>
                <w:sz w:val="16"/>
                <w:szCs w:val="20"/>
              </w:rPr>
              <w:t>get sensor status</w:t>
            </w:r>
          </w:p>
        </w:tc>
        <w:tc>
          <w:tcPr>
            <w:tcW w:w="2330" w:type="dxa"/>
            <w:tcBorders>
              <w:top w:val="single" w:sz="4" w:space="0" w:color="D9D9D9"/>
              <w:left w:val="single" w:sz="4" w:space="0" w:color="A6A6A6"/>
              <w:bottom w:val="single" w:sz="4" w:space="0" w:color="auto"/>
              <w:right w:val="single" w:sz="4" w:space="0" w:color="D9D9D9"/>
            </w:tcBorders>
            <w:shd w:val="clear" w:color="auto" w:fill="auto"/>
            <w:noWrap/>
            <w:vAlign w:val="center"/>
          </w:tcPr>
          <w:p w:rsidR="00EA6CBB" w:rsidRPr="006D6D4D" w:rsidRDefault="00EA6CBB" w:rsidP="00EA6CBB">
            <w:pPr>
              <w:spacing w:after="0"/>
              <w:jc w:val="center"/>
              <w:rPr>
                <w:rFonts w:cs="Arial"/>
                <w:color w:val="000000"/>
                <w:sz w:val="16"/>
                <w:szCs w:val="20"/>
              </w:rPr>
            </w:pPr>
            <w:r>
              <w:rPr>
                <w:rFonts w:cs="Arial"/>
                <w:color w:val="000000"/>
                <w:sz w:val="16"/>
                <w:szCs w:val="20"/>
              </w:rPr>
              <w:t>/status</w:t>
            </w:r>
          </w:p>
        </w:tc>
        <w:tc>
          <w:tcPr>
            <w:tcW w:w="740" w:type="dxa"/>
            <w:tcBorders>
              <w:top w:val="single" w:sz="4" w:space="0" w:color="D9D9D9"/>
              <w:left w:val="nil"/>
              <w:bottom w:val="single" w:sz="4" w:space="0" w:color="auto"/>
              <w:right w:val="single" w:sz="4" w:space="0" w:color="D9D9D9"/>
            </w:tcBorders>
            <w:shd w:val="clear" w:color="auto" w:fill="auto"/>
            <w:noWrap/>
            <w:vAlign w:val="center"/>
          </w:tcPr>
          <w:p w:rsidR="00EA6CBB" w:rsidRPr="006D6D4D" w:rsidRDefault="00EA6CBB" w:rsidP="00EA6CBB">
            <w:pPr>
              <w:spacing w:after="0"/>
              <w:jc w:val="center"/>
              <w:rPr>
                <w:rFonts w:cs="Arial"/>
                <w:color w:val="000000"/>
                <w:sz w:val="16"/>
                <w:szCs w:val="20"/>
              </w:rPr>
            </w:pPr>
            <w:r>
              <w:rPr>
                <w:rFonts w:cs="Arial"/>
                <w:color w:val="000000"/>
                <w:sz w:val="16"/>
                <w:szCs w:val="20"/>
              </w:rPr>
              <w:t>GET</w:t>
            </w:r>
          </w:p>
        </w:tc>
        <w:tc>
          <w:tcPr>
            <w:tcW w:w="679" w:type="dxa"/>
            <w:tcBorders>
              <w:top w:val="single" w:sz="4" w:space="0" w:color="D9D9D9"/>
              <w:left w:val="single" w:sz="4" w:space="0" w:color="D9D9D9"/>
              <w:bottom w:val="single" w:sz="4" w:space="0" w:color="auto"/>
              <w:right w:val="single" w:sz="4" w:space="0" w:color="D9D9D9"/>
            </w:tcBorders>
            <w:shd w:val="clear" w:color="auto" w:fill="auto"/>
            <w:noWrap/>
            <w:vAlign w:val="center"/>
          </w:tcPr>
          <w:p w:rsidR="00EA6CBB" w:rsidRPr="006D6D4D" w:rsidRDefault="00EA6CBB" w:rsidP="00EA6CBB">
            <w:pPr>
              <w:spacing w:after="0"/>
              <w:jc w:val="center"/>
              <w:rPr>
                <w:rFonts w:cs="Arial"/>
                <w:color w:val="A6A6A6"/>
                <w:sz w:val="16"/>
                <w:szCs w:val="20"/>
              </w:rPr>
            </w:pPr>
            <w:r w:rsidRPr="006D6D4D">
              <w:rPr>
                <w:rFonts w:cs="Arial"/>
                <w:color w:val="A6A6A6"/>
                <w:sz w:val="16"/>
                <w:szCs w:val="20"/>
              </w:rPr>
              <w:t>none</w:t>
            </w:r>
          </w:p>
        </w:tc>
        <w:tc>
          <w:tcPr>
            <w:tcW w:w="357" w:type="dxa"/>
            <w:tcBorders>
              <w:top w:val="single" w:sz="4" w:space="0" w:color="D9D9D9"/>
              <w:left w:val="nil"/>
              <w:bottom w:val="single" w:sz="4" w:space="0" w:color="auto"/>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single" w:sz="4" w:space="0" w:color="D9D9D9"/>
              <w:left w:val="nil"/>
              <w:bottom w:val="single" w:sz="4" w:space="0" w:color="auto"/>
              <w:right w:val="single" w:sz="4" w:space="0" w:color="D9D9D9"/>
            </w:tcBorders>
            <w:shd w:val="clear" w:color="auto" w:fill="auto"/>
            <w:noWrap/>
            <w:tcMar>
              <w:left w:w="0" w:type="dxa"/>
              <w:right w:w="0" w:type="dxa"/>
            </w:tcMar>
            <w:vAlign w:val="center"/>
          </w:tcPr>
          <w:p w:rsidR="00EA6CBB" w:rsidRPr="000E131A" w:rsidRDefault="00EA6CBB" w:rsidP="00EA6CBB">
            <w:pPr>
              <w:spacing w:after="0"/>
              <w:jc w:val="center"/>
              <w:rPr>
                <w:rFonts w:ascii="Wingdings" w:hAnsi="Wingdings" w:cs="Calibri"/>
                <w:color w:val="C00000"/>
                <w:sz w:val="16"/>
                <w:szCs w:val="20"/>
              </w:rPr>
            </w:pPr>
          </w:p>
        </w:tc>
        <w:tc>
          <w:tcPr>
            <w:tcW w:w="357" w:type="dxa"/>
            <w:tcBorders>
              <w:top w:val="single" w:sz="4" w:space="0" w:color="D9D9D9"/>
              <w:left w:val="single" w:sz="4" w:space="0" w:color="D9D9D9"/>
              <w:bottom w:val="single" w:sz="4" w:space="0" w:color="auto"/>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single" w:sz="4" w:space="0" w:color="auto"/>
              <w:right w:val="single" w:sz="4" w:space="0" w:color="D9D9D9"/>
            </w:tcBorders>
            <w:vAlign w:val="center"/>
          </w:tcPr>
          <w:p w:rsidR="00EA6CBB" w:rsidRPr="00C5688D" w:rsidRDefault="00EA6CBB" w:rsidP="00EA6CBB">
            <w:pPr>
              <w:spacing w:after="0"/>
              <w:jc w:val="center"/>
              <w:rPr>
                <w:rFonts w:ascii="Wingdings" w:hAnsi="Wingdings" w:cs="Calibri"/>
                <w:b/>
                <w:bCs/>
                <w:color w:val="4F81BD"/>
                <w:sz w:val="16"/>
                <w:szCs w:val="16"/>
              </w:rPr>
            </w:pPr>
          </w:p>
        </w:tc>
        <w:tc>
          <w:tcPr>
            <w:tcW w:w="357" w:type="dxa"/>
            <w:tcBorders>
              <w:top w:val="single" w:sz="4" w:space="0" w:color="D9D9D9"/>
              <w:left w:val="single" w:sz="4" w:space="0" w:color="D9D9D9"/>
              <w:bottom w:val="single" w:sz="4" w:space="0" w:color="auto"/>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57" w:type="dxa"/>
            <w:tcBorders>
              <w:top w:val="single" w:sz="4" w:space="0" w:color="D9D9D9"/>
              <w:left w:val="single" w:sz="2" w:space="0" w:color="D9D9D9"/>
              <w:bottom w:val="single" w:sz="4" w:space="0" w:color="auto"/>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single" w:sz="4" w:space="0" w:color="auto"/>
              <w:right w:val="single" w:sz="4" w:space="0" w:color="D9D9D9"/>
            </w:tcBorders>
            <w:shd w:val="clear" w:color="auto" w:fill="auto"/>
            <w:noWrap/>
            <w:tcMar>
              <w:left w:w="0" w:type="dxa"/>
              <w:right w:w="0" w:type="dxa"/>
            </w:tcMar>
            <w:vAlign w:val="center"/>
          </w:tcPr>
          <w:p w:rsidR="00EA6CBB" w:rsidRPr="00C5688D" w:rsidRDefault="00EA6CBB" w:rsidP="00EA6CBB">
            <w:pPr>
              <w:spacing w:after="0"/>
              <w:jc w:val="center"/>
              <w:rPr>
                <w:rFonts w:ascii="Wingdings" w:hAnsi="Wingdings" w:cs="Calibri"/>
                <w:color w:val="000000"/>
                <w:sz w:val="16"/>
                <w:szCs w:val="16"/>
              </w:rPr>
            </w:pPr>
          </w:p>
        </w:tc>
        <w:tc>
          <w:tcPr>
            <w:tcW w:w="362" w:type="dxa"/>
            <w:tcBorders>
              <w:top w:val="single" w:sz="4" w:space="0" w:color="D9D9D9"/>
              <w:left w:val="nil"/>
              <w:bottom w:val="single" w:sz="4" w:space="0" w:color="auto"/>
              <w:right w:val="single" w:sz="4" w:space="0" w:color="000000"/>
            </w:tcBorders>
            <w:vAlign w:val="center"/>
          </w:tcPr>
          <w:p w:rsidR="00EA6CBB" w:rsidRPr="00C5688D" w:rsidRDefault="00EA6CBB" w:rsidP="00EA6CBB">
            <w:pPr>
              <w:spacing w:after="0"/>
              <w:jc w:val="center"/>
              <w:rPr>
                <w:rFonts w:ascii="Wingdings" w:hAnsi="Wingdings" w:cs="Calibri"/>
                <w:color w:val="000000"/>
                <w:sz w:val="16"/>
                <w:szCs w:val="16"/>
              </w:rPr>
            </w:pPr>
          </w:p>
        </w:tc>
        <w:tc>
          <w:tcPr>
            <w:tcW w:w="574" w:type="dxa"/>
            <w:tcBorders>
              <w:top w:val="single" w:sz="4" w:space="0" w:color="D9D9D9"/>
              <w:left w:val="single" w:sz="4" w:space="0" w:color="000000"/>
              <w:bottom w:val="single" w:sz="4" w:space="0" w:color="auto"/>
              <w:right w:val="single" w:sz="4" w:space="0" w:color="A6A6A6"/>
            </w:tcBorders>
            <w:vAlign w:val="center"/>
          </w:tcPr>
          <w:p w:rsidR="00EA6CBB" w:rsidRPr="000E131A" w:rsidRDefault="00EA6CBB" w:rsidP="00EA6CBB">
            <w:pPr>
              <w:spacing w:after="0"/>
              <w:jc w:val="center"/>
              <w:rPr>
                <w:sz w:val="16"/>
                <w:szCs w:val="16"/>
              </w:rPr>
            </w:pPr>
            <w:r>
              <w:rPr>
                <w:sz w:val="16"/>
                <w:szCs w:val="16"/>
              </w:rPr>
              <w:fldChar w:fldCharType="begin"/>
            </w:r>
            <w:r>
              <w:rPr>
                <w:sz w:val="16"/>
                <w:szCs w:val="16"/>
              </w:rPr>
              <w:instrText xml:space="preserve"> REF _Ref458693527 \r \h </w:instrText>
            </w:r>
            <w:r>
              <w:rPr>
                <w:sz w:val="16"/>
                <w:szCs w:val="16"/>
              </w:rPr>
            </w:r>
            <w:r>
              <w:rPr>
                <w:sz w:val="16"/>
                <w:szCs w:val="16"/>
              </w:rPr>
              <w:fldChar w:fldCharType="separate"/>
            </w:r>
            <w:r w:rsidR="00542FD0">
              <w:rPr>
                <w:sz w:val="16"/>
                <w:szCs w:val="16"/>
              </w:rPr>
              <w:t>6.21</w:t>
            </w:r>
            <w:r>
              <w:rPr>
                <w:sz w:val="16"/>
                <w:szCs w:val="16"/>
              </w:rPr>
              <w:fldChar w:fldCharType="end"/>
            </w:r>
          </w:p>
        </w:tc>
      </w:tr>
    </w:tbl>
    <w:p w:rsidR="00EA6CBB" w:rsidRDefault="00EA6CBB" w:rsidP="00EA6CBB"/>
    <w:p w:rsidR="00EA6CBB" w:rsidRPr="00750E27" w:rsidRDefault="00EA6CBB" w:rsidP="00EA6CBB">
      <w:r>
        <w:t>Presence of a symbol in a table cell indicates that operation is idempotent (</w:t>
      </w:r>
      <w:r w:rsidRPr="00B23F9E">
        <w:rPr>
          <w:rFonts w:ascii="Wingdings" w:hAnsi="Wingdings" w:cs="Calibri"/>
          <w:color w:val="00B050"/>
          <w:sz w:val="18"/>
          <w:szCs w:val="20"/>
        </w:rPr>
        <w:t></w:t>
      </w:r>
      <w:r>
        <w:t>), a sensor operation (</w:t>
      </w:r>
      <w:r w:rsidRPr="00B23F9E">
        <w:rPr>
          <w:rFonts w:ascii="Wingdings" w:hAnsi="Wingdings" w:cs="Calibri"/>
          <w:color w:val="C00000"/>
          <w:sz w:val="18"/>
          <w:szCs w:val="20"/>
        </w:rPr>
        <w:t></w:t>
      </w:r>
      <w:r>
        <w:t xml:space="preserve">), and which elements may be present in the operation's </w:t>
      </w:r>
      <w:r>
        <w:rPr>
          <w:rStyle w:val="SourceCodeChar"/>
        </w:rPr>
        <w:t>Result</w:t>
      </w:r>
      <w:r w:rsidRPr="00A43A87">
        <w:rPr>
          <w:sz w:val="18"/>
        </w:rPr>
        <w:t xml:space="preserve"> </w:t>
      </w:r>
      <w:r>
        <w:t>(</w:t>
      </w:r>
      <w:r w:rsidRPr="00B23F9E">
        <w:rPr>
          <w:rFonts w:ascii="Wingdings" w:hAnsi="Wingdings" w:cs="Calibri"/>
          <w:b/>
          <w:bCs/>
          <w:color w:val="4F81BD"/>
          <w:sz w:val="18"/>
          <w:szCs w:val="20"/>
        </w:rPr>
        <w:t></w:t>
      </w:r>
      <w:r>
        <w:t>). Likewise, the lack of a symbol in a table cell indicates the operation is not idempotent, not a sensor operation, and which elements of the operation's Result are forbidden.</w:t>
      </w:r>
    </w:p>
    <w:p w:rsidR="00EA6CBB" w:rsidRDefault="00EA6CBB" w:rsidP="00EA6CBB">
      <w:pPr>
        <w:pStyle w:val="Before-spacedparagraph"/>
        <w:ind w:left="720"/>
      </w:pPr>
      <w:r w:rsidRPr="000E131A">
        <w:rPr>
          <w:rStyle w:val="NoteorExampleLiteral"/>
        </w:rPr>
        <w:t xml:space="preserve">Example: </w:t>
      </w:r>
      <w:r w:rsidRPr="000E131A">
        <w:t xml:space="preserve">The </w:t>
      </w:r>
      <w:r>
        <w:rPr>
          <w:rStyle w:val="Inlineoperationparameter"/>
        </w:rPr>
        <w:t>capture</w:t>
      </w:r>
      <w:r w:rsidRPr="000E131A">
        <w:t xml:space="preserve"> </w:t>
      </w:r>
      <w:r>
        <w:t>operation (fifth row from the bottom)</w:t>
      </w:r>
      <w:r w:rsidRPr="000E131A">
        <w:t xml:space="preserve"> is not idempotent, </w:t>
      </w:r>
      <w:r>
        <w:t xml:space="preserve">but is </w:t>
      </w:r>
      <w:r w:rsidRPr="000E131A">
        <w:t>a sensor operation</w:t>
      </w:r>
      <w:r>
        <w:t>. The output</w:t>
      </w:r>
      <w:r w:rsidRPr="000E131A">
        <w:t xml:space="preserve"> </w:t>
      </w:r>
      <w:r>
        <w:t>may</w:t>
      </w:r>
      <w:r w:rsidRPr="000E131A">
        <w:t xml:space="preserve"> contain the elements </w:t>
      </w:r>
      <w:r>
        <w:rPr>
          <w:rStyle w:val="CodeInline"/>
        </w:rPr>
        <w:t>status</w:t>
      </w:r>
      <w:r w:rsidRPr="000E131A">
        <w:t xml:space="preserve">, </w:t>
      </w:r>
      <w:r>
        <w:rPr>
          <w:rStyle w:val="SourceCodeChar"/>
        </w:rPr>
        <w:t>badFields</w:t>
      </w:r>
      <w:r w:rsidRPr="000E131A">
        <w:t xml:space="preserve">, and/or </w:t>
      </w:r>
      <w:r>
        <w:rPr>
          <w:rStyle w:val="SourceCodeChar"/>
        </w:rPr>
        <w:t>captureIds</w:t>
      </w:r>
      <w:r w:rsidRPr="000E131A">
        <w:t xml:space="preserve"> in its </w:t>
      </w:r>
      <w:r>
        <w:t>Result</w:t>
      </w:r>
      <w:r w:rsidRPr="000E131A">
        <w:t xml:space="preserve">. </w:t>
      </w:r>
      <w:r>
        <w:t xml:space="preserve">The detailed information regarding the </w:t>
      </w:r>
      <w:r>
        <w:rPr>
          <w:rStyle w:val="SourceCodeChar"/>
        </w:rPr>
        <w:t>Result</w:t>
      </w:r>
      <w:r>
        <w:t xml:space="preserve"> for </w:t>
      </w:r>
      <w:r>
        <w:rPr>
          <w:rStyle w:val="Inlineoperationparameter"/>
        </w:rPr>
        <w:t>capture</w:t>
      </w:r>
      <w:r w:rsidRPr="005A5FF4">
        <w:t xml:space="preserve">, </w:t>
      </w:r>
      <w:r>
        <w:t xml:space="preserve">(i.e., which elements are specifically permitted under what circumstances) is found in </w:t>
      </w:r>
      <w:r w:rsidRPr="00A34BBB">
        <w:rPr>
          <w:rFonts w:ascii="Generis Sans Com" w:hAnsi="Generis Sans Com"/>
        </w:rPr>
        <w:t>§</w:t>
      </w:r>
      <w:r>
        <w:rPr>
          <w:rFonts w:ascii="Generis Sans Com" w:hAnsi="Generis Sans Com"/>
        </w:rPr>
        <w:fldChar w:fldCharType="begin"/>
      </w:r>
      <w:r>
        <w:rPr>
          <w:rFonts w:ascii="Generis Sans Com" w:hAnsi="Generis Sans Com"/>
        </w:rPr>
        <w:instrText xml:space="preserve"> REF _Ref475517754 \r \h </w:instrText>
      </w:r>
      <w:r>
        <w:rPr>
          <w:rFonts w:ascii="Generis Sans Com" w:hAnsi="Generis Sans Com"/>
        </w:rPr>
      </w:r>
      <w:r>
        <w:rPr>
          <w:rFonts w:ascii="Generis Sans Com" w:hAnsi="Generis Sans Com"/>
        </w:rPr>
        <w:fldChar w:fldCharType="separate"/>
      </w:r>
      <w:r w:rsidR="00542FD0">
        <w:rPr>
          <w:rFonts w:ascii="Generis Sans Com" w:hAnsi="Generis Sans Com"/>
        </w:rPr>
        <w:t>6.13</w:t>
      </w:r>
      <w:r>
        <w:rPr>
          <w:rFonts w:ascii="Generis Sans Com" w:hAnsi="Generis Sans Com"/>
        </w:rPr>
        <w:fldChar w:fldCharType="end"/>
      </w:r>
      <w:r>
        <w:t>.</w:t>
      </w:r>
    </w:p>
    <w:p w:rsidR="00EA6CBB" w:rsidRDefault="00EA6CBB" w:rsidP="00EA6CBB">
      <w:pPr>
        <w:pStyle w:val="Before-spacedparagraph"/>
      </w:pPr>
      <w:r>
        <w:t xml:space="preserve">The </w:t>
      </w:r>
      <w:r w:rsidRPr="00D171B8">
        <w:rPr>
          <w:rStyle w:val="CodeInline"/>
        </w:rPr>
        <w:t>message</w:t>
      </w:r>
      <w:r>
        <w:t xml:space="preserve"> element is not shown in this table for two reasons. First, when it appears, it is </w:t>
      </w:r>
      <w:r w:rsidRPr="002C1EB9">
        <w:rPr>
          <w:i/>
        </w:rPr>
        <w:t>always</w:t>
      </w:r>
      <w:r>
        <w:t xml:space="preserve"> optional. Second, to emphasize that the </w:t>
      </w:r>
      <w:r w:rsidRPr="00E85808">
        <w:rPr>
          <w:rStyle w:val="SourceCodeChar"/>
        </w:rPr>
        <w:t>message</w:t>
      </w:r>
      <w:r>
        <w:t xml:space="preserve"> content is only to be used for informative purposes; it MUST NOT</w:t>
      </w:r>
      <w:r w:rsidDel="005202BD">
        <w:rPr>
          <w:i/>
        </w:rPr>
        <w:t xml:space="preserve"> </w:t>
      </w:r>
      <w:r>
        <w:t>be used as a vehicle for providing unique information that would inhibit a service’s interoperability.</w:t>
      </w:r>
    </w:p>
    <w:p w:rsidR="00EA6CBB" w:rsidRPr="000E131A" w:rsidRDefault="00EA6CBB" w:rsidP="00EA6CBB">
      <w:pPr>
        <w:pStyle w:val="Heading4"/>
        <w:numPr>
          <w:ilvl w:val="3"/>
          <w:numId w:val="2"/>
        </w:numPr>
      </w:pPr>
      <w:bookmarkStart w:id="400" w:name="_Toc480200341"/>
      <w:bookmarkStart w:id="401" w:name="_Toc488327795"/>
      <w:r w:rsidRPr="000E131A">
        <w:t>Permitted Status Values</w:t>
      </w:r>
      <w:bookmarkEnd w:id="400"/>
      <w:bookmarkEnd w:id="401"/>
    </w:p>
    <w:p w:rsidR="00EA6CBB" w:rsidRDefault="00EA6CBB" w:rsidP="00EA6CBB">
      <w:pPr>
        <w:pStyle w:val="Before-spacedparagraph"/>
      </w:pPr>
      <w:r w:rsidRPr="000E131A">
        <w:t>The following table provides a visual summary of the status values permitted.</w:t>
      </w:r>
    </w:p>
    <w:p w:rsidR="00EA6CBB" w:rsidRDefault="00EA6CBB" w:rsidP="00EA6CBB"/>
    <w:tbl>
      <w:tblPr>
        <w:tblW w:w="9320" w:type="dxa"/>
        <w:jc w:val="center"/>
        <w:tblLook w:val="04A0" w:firstRow="1" w:lastRow="0" w:firstColumn="1" w:lastColumn="0" w:noHBand="0" w:noVBand="1"/>
      </w:tblPr>
      <w:tblGrid>
        <w:gridCol w:w="1544"/>
        <w:gridCol w:w="486"/>
        <w:gridCol w:w="486"/>
        <w:gridCol w:w="486"/>
        <w:gridCol w:w="486"/>
        <w:gridCol w:w="486"/>
        <w:gridCol w:w="486"/>
        <w:gridCol w:w="486"/>
        <w:gridCol w:w="486"/>
        <w:gridCol w:w="486"/>
        <w:gridCol w:w="486"/>
        <w:gridCol w:w="486"/>
        <w:gridCol w:w="486"/>
        <w:gridCol w:w="486"/>
        <w:gridCol w:w="486"/>
        <w:gridCol w:w="486"/>
        <w:gridCol w:w="486"/>
      </w:tblGrid>
      <w:tr w:rsidR="00EA6CBB" w:rsidRPr="000E131A" w:rsidTr="00EA6CBB">
        <w:trPr>
          <w:trHeight w:val="440"/>
          <w:jc w:val="center"/>
        </w:trPr>
        <w:tc>
          <w:tcPr>
            <w:tcW w:w="9320" w:type="dxa"/>
            <w:gridSpan w:val="17"/>
            <w:tcBorders>
              <w:top w:val="single" w:sz="4" w:space="0" w:color="A6A6A6"/>
              <w:left w:val="single" w:sz="4" w:space="0" w:color="A6A6A6"/>
              <w:bottom w:val="single" w:sz="4" w:space="0" w:color="A6A6A6"/>
              <w:right w:val="single" w:sz="4" w:space="0" w:color="A6A6A6"/>
            </w:tcBorders>
            <w:shd w:val="clear" w:color="auto" w:fill="auto"/>
            <w:noWrap/>
            <w:vAlign w:val="center"/>
          </w:tcPr>
          <w:p w:rsidR="00EA6CBB" w:rsidRPr="00270B0A" w:rsidRDefault="00EA6CBB" w:rsidP="00EA6CBB">
            <w:pPr>
              <w:spacing w:after="0"/>
              <w:jc w:val="center"/>
              <w:rPr>
                <w:rFonts w:cs="Arial"/>
                <w:b/>
                <w:bCs/>
                <w:color w:val="000000"/>
                <w:sz w:val="16"/>
                <w:szCs w:val="16"/>
              </w:rPr>
            </w:pPr>
            <w:r w:rsidRPr="00270B0A">
              <w:rPr>
                <w:rFonts w:cs="Arial"/>
                <w:sz w:val="16"/>
                <w:szCs w:val="16"/>
              </w:rPr>
              <w:lastRenderedPageBreak/>
              <w:br w:type="page"/>
            </w:r>
            <w:r w:rsidRPr="00270B0A">
              <w:rPr>
                <w:rFonts w:cs="Arial"/>
                <w:b/>
                <w:bCs/>
                <w:color w:val="000000"/>
                <w:sz w:val="16"/>
                <w:szCs w:val="16"/>
              </w:rPr>
              <w:t>Possible Status Values Per Operation</w:t>
            </w:r>
          </w:p>
        </w:tc>
      </w:tr>
      <w:tr w:rsidR="00EA6CBB" w:rsidRPr="000E131A" w:rsidTr="00EA6CBB">
        <w:trPr>
          <w:trHeight w:val="2330"/>
          <w:jc w:val="center"/>
        </w:trPr>
        <w:tc>
          <w:tcPr>
            <w:tcW w:w="1544" w:type="dxa"/>
            <w:tcBorders>
              <w:top w:val="single" w:sz="4" w:space="0" w:color="A6A6A6"/>
              <w:left w:val="single" w:sz="4" w:space="0" w:color="A6A6A6"/>
              <w:bottom w:val="single" w:sz="4" w:space="0" w:color="auto"/>
              <w:right w:val="single" w:sz="4" w:space="0" w:color="808080"/>
              <w:tl2br w:val="single" w:sz="4" w:space="0" w:color="A6A6A6"/>
            </w:tcBorders>
            <w:shd w:val="clear" w:color="auto" w:fill="auto"/>
            <w:noWrap/>
            <w:vAlign w:val="center"/>
            <w:hideMark/>
          </w:tcPr>
          <w:p w:rsidR="00EA6CBB" w:rsidRPr="00270B0A" w:rsidRDefault="00EA6CBB" w:rsidP="00EA6CBB">
            <w:pPr>
              <w:spacing w:after="0"/>
              <w:jc w:val="right"/>
              <w:rPr>
                <w:rFonts w:cs="Arial"/>
                <w:b/>
                <w:bCs/>
                <w:color w:val="000000"/>
                <w:sz w:val="16"/>
                <w:szCs w:val="16"/>
              </w:rPr>
            </w:pPr>
            <w:r w:rsidRPr="00270B0A">
              <w:rPr>
                <w:rFonts w:cs="Arial"/>
                <w:b/>
                <w:bCs/>
                <w:color w:val="000000"/>
                <w:sz w:val="16"/>
                <w:szCs w:val="16"/>
              </w:rPr>
              <w:t>Status</w:t>
            </w:r>
          </w:p>
          <w:p w:rsidR="00EA6CBB" w:rsidRPr="00270B0A" w:rsidRDefault="00EA6CBB" w:rsidP="00EA6CBB">
            <w:pPr>
              <w:spacing w:after="0"/>
              <w:jc w:val="right"/>
              <w:rPr>
                <w:rFonts w:cs="Arial"/>
                <w:b/>
                <w:bCs/>
                <w:color w:val="000000"/>
                <w:sz w:val="16"/>
                <w:szCs w:val="16"/>
              </w:rPr>
            </w:pPr>
            <w:r w:rsidRPr="00270B0A">
              <w:rPr>
                <w:rFonts w:cs="Arial"/>
                <w:b/>
                <w:bCs/>
                <w:color w:val="000000"/>
                <w:sz w:val="16"/>
                <w:szCs w:val="16"/>
              </w:rPr>
              <w:t>Values</w:t>
            </w:r>
          </w:p>
          <w:p w:rsidR="00EA6CBB" w:rsidRPr="00270B0A" w:rsidRDefault="00EA6CBB" w:rsidP="00EA6CBB">
            <w:pPr>
              <w:spacing w:after="0"/>
              <w:jc w:val="right"/>
              <w:rPr>
                <w:rFonts w:cs="Arial"/>
                <w:b/>
                <w:bCs/>
                <w:color w:val="000000"/>
                <w:sz w:val="16"/>
                <w:szCs w:val="16"/>
              </w:rPr>
            </w:pPr>
          </w:p>
          <w:p w:rsidR="00EA6CBB" w:rsidRPr="00270B0A" w:rsidRDefault="00EA6CBB" w:rsidP="00EA6CBB">
            <w:pPr>
              <w:spacing w:after="0"/>
              <w:jc w:val="right"/>
              <w:rPr>
                <w:rFonts w:cs="Arial"/>
                <w:b/>
                <w:bCs/>
                <w:color w:val="000000"/>
                <w:sz w:val="16"/>
                <w:szCs w:val="16"/>
              </w:rPr>
            </w:pPr>
          </w:p>
          <w:p w:rsidR="00EA6CBB" w:rsidRPr="00270B0A" w:rsidRDefault="00EA6CBB" w:rsidP="00EA6CBB">
            <w:pPr>
              <w:spacing w:after="0"/>
              <w:jc w:val="right"/>
              <w:rPr>
                <w:rFonts w:cs="Arial"/>
                <w:b/>
                <w:bCs/>
                <w:color w:val="000000"/>
                <w:sz w:val="16"/>
                <w:szCs w:val="16"/>
              </w:rPr>
            </w:pPr>
          </w:p>
          <w:p w:rsidR="00EA6CBB" w:rsidRPr="00270B0A" w:rsidRDefault="00EA6CBB" w:rsidP="00EA6CBB">
            <w:pPr>
              <w:spacing w:after="0"/>
              <w:jc w:val="right"/>
              <w:rPr>
                <w:rFonts w:cs="Arial"/>
                <w:b/>
                <w:bCs/>
                <w:color w:val="000000"/>
                <w:sz w:val="16"/>
                <w:szCs w:val="16"/>
              </w:rPr>
            </w:pPr>
          </w:p>
          <w:p w:rsidR="00EA6CBB" w:rsidRPr="00270B0A" w:rsidRDefault="00EA6CBB" w:rsidP="00EA6CBB">
            <w:pPr>
              <w:spacing w:after="0"/>
              <w:rPr>
                <w:rFonts w:cs="Arial"/>
                <w:b/>
                <w:bCs/>
                <w:color w:val="000000"/>
                <w:sz w:val="16"/>
                <w:szCs w:val="16"/>
              </w:rPr>
            </w:pPr>
            <w:r w:rsidRPr="00270B0A">
              <w:rPr>
                <w:rFonts w:cs="Arial"/>
                <w:b/>
                <w:bCs/>
                <w:color w:val="000000"/>
                <w:sz w:val="16"/>
                <w:szCs w:val="16"/>
              </w:rPr>
              <w:t xml:space="preserve">Operation </w:t>
            </w:r>
            <w:r w:rsidRPr="00270B0A">
              <w:rPr>
                <w:rFonts w:cs="Arial"/>
                <w:b/>
                <w:bCs/>
                <w:color w:val="000000"/>
                <w:sz w:val="16"/>
                <w:szCs w:val="16"/>
              </w:rPr>
              <w:br/>
              <w:t>Description</w:t>
            </w:r>
          </w:p>
        </w:tc>
        <w:tc>
          <w:tcPr>
            <w:tcW w:w="486" w:type="dxa"/>
            <w:tcBorders>
              <w:top w:val="single" w:sz="4" w:space="0" w:color="A6A6A6"/>
              <w:left w:val="single" w:sz="4" w:space="0" w:color="808080"/>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success</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failure</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invalidId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canceled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canceledWithSensorFailure</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sensorFailure</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lockNotHeld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lockHeldByAnother</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sz w:val="16"/>
                <w:szCs w:val="16"/>
              </w:rPr>
              <w:t>initializationNeeded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sz w:val="16"/>
                <w:szCs w:val="16"/>
              </w:rPr>
              <w:t>configurationNeeded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sensorBusy</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sensorTimeout</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unsupported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badValue</w:t>
            </w:r>
          </w:p>
        </w:tc>
        <w:tc>
          <w:tcPr>
            <w:tcW w:w="486" w:type="dxa"/>
            <w:tcBorders>
              <w:top w:val="single" w:sz="4" w:space="0" w:color="A6A6A6"/>
              <w:left w:val="nil"/>
              <w:bottom w:val="single" w:sz="4" w:space="0" w:color="auto"/>
              <w:right w:val="single" w:sz="4" w:space="0" w:color="BFBFBF"/>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noSuchParameter</w:t>
            </w:r>
          </w:p>
        </w:tc>
        <w:tc>
          <w:tcPr>
            <w:tcW w:w="486" w:type="dxa"/>
            <w:tcBorders>
              <w:top w:val="single" w:sz="4" w:space="0" w:color="A6A6A6"/>
              <w:left w:val="single" w:sz="4" w:space="0" w:color="BFBFBF"/>
              <w:bottom w:val="single" w:sz="4" w:space="0" w:color="auto"/>
              <w:right w:val="single" w:sz="4" w:space="0" w:color="A6A6A6"/>
            </w:tcBorders>
            <w:shd w:val="clear" w:color="auto" w:fill="auto"/>
            <w:noWrap/>
            <w:textDirection w:val="btLr"/>
            <w:vAlign w:val="center"/>
            <w:hideMark/>
          </w:tcPr>
          <w:p w:rsidR="00EA6CBB" w:rsidRPr="00270B0A" w:rsidRDefault="00EA6CBB" w:rsidP="00EA6CBB">
            <w:pPr>
              <w:spacing w:after="0"/>
              <w:rPr>
                <w:rFonts w:cs="Arial"/>
                <w:b/>
                <w:bCs/>
                <w:color w:val="000000"/>
                <w:sz w:val="16"/>
                <w:szCs w:val="16"/>
              </w:rPr>
            </w:pPr>
            <w:r w:rsidRPr="00270B0A">
              <w:rPr>
                <w:rFonts w:cs="Arial"/>
                <w:b/>
                <w:bCs/>
                <w:color w:val="000000"/>
                <w:sz w:val="16"/>
                <w:szCs w:val="16"/>
              </w:rPr>
              <w:t>preparingDownload</w:t>
            </w:r>
          </w:p>
        </w:tc>
      </w:tr>
      <w:tr w:rsidR="00EA6CBB" w:rsidRPr="000E131A" w:rsidTr="00EA6CBB">
        <w:trPr>
          <w:trHeight w:val="236"/>
          <w:jc w:val="center"/>
        </w:trPr>
        <w:tc>
          <w:tcPr>
            <w:tcW w:w="1544" w:type="dxa"/>
            <w:tcBorders>
              <w:top w:val="single" w:sz="4" w:space="0" w:color="auto"/>
              <w:left w:val="single" w:sz="4" w:space="0" w:color="A6A6A6"/>
              <w:bottom w:val="nil"/>
              <w:right w:val="single" w:sz="4" w:space="0" w:color="808080"/>
            </w:tcBorders>
            <w:shd w:val="clear" w:color="auto" w:fill="auto"/>
            <w:noWrap/>
            <w:vAlign w:val="center"/>
            <w:hideMark/>
          </w:tcPr>
          <w:p w:rsidR="00EA6CBB" w:rsidRPr="00270B0A" w:rsidRDefault="00EA6CBB" w:rsidP="00EA6CBB">
            <w:pPr>
              <w:spacing w:after="0"/>
              <w:jc w:val="right"/>
              <w:rPr>
                <w:rFonts w:cs="Arial"/>
                <w:color w:val="000000"/>
                <w:sz w:val="16"/>
                <w:szCs w:val="16"/>
              </w:rPr>
            </w:pPr>
            <w:r w:rsidRPr="00270B0A">
              <w:rPr>
                <w:rFonts w:cs="Arial"/>
                <w:sz w:val="16"/>
                <w:szCs w:val="16"/>
              </w:rPr>
              <w:t>register</w:t>
            </w:r>
          </w:p>
        </w:tc>
        <w:tc>
          <w:tcPr>
            <w:tcW w:w="486" w:type="dxa"/>
            <w:tcBorders>
              <w:top w:val="single" w:sz="4" w:space="0" w:color="auto"/>
              <w:left w:val="single" w:sz="4" w:space="0" w:color="808080"/>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nil"/>
              <w:left w:val="single" w:sz="4" w:space="0" w:color="A6A6A6"/>
              <w:bottom w:val="single" w:sz="4" w:space="0" w:color="D9D9D9"/>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unregister</w:t>
            </w:r>
          </w:p>
        </w:tc>
        <w:tc>
          <w:tcPr>
            <w:tcW w:w="486" w:type="dxa"/>
            <w:tcBorders>
              <w:top w:val="nil"/>
              <w:left w:val="single" w:sz="4" w:space="0" w:color="808080"/>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nil"/>
              <w:left w:val="single" w:sz="4" w:space="0" w:color="A6A6A6"/>
              <w:bottom w:val="nil"/>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try lock</w:t>
            </w:r>
          </w:p>
        </w:tc>
        <w:tc>
          <w:tcPr>
            <w:tcW w:w="486" w:type="dxa"/>
            <w:tcBorders>
              <w:top w:val="nil"/>
              <w:left w:val="single" w:sz="4" w:space="0" w:color="808080"/>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nil"/>
              <w:left w:val="single" w:sz="4" w:space="0" w:color="A6A6A6"/>
              <w:bottom w:val="nil"/>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steal lock</w:t>
            </w:r>
          </w:p>
        </w:tc>
        <w:tc>
          <w:tcPr>
            <w:tcW w:w="486" w:type="dxa"/>
            <w:tcBorders>
              <w:top w:val="nil"/>
              <w:left w:val="single" w:sz="4" w:space="0" w:color="808080"/>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EBF1DE"/>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nil"/>
              <w:left w:val="single" w:sz="4" w:space="0" w:color="A6A6A6"/>
              <w:bottom w:val="single" w:sz="4" w:space="0" w:color="D9D9D9"/>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unlock</w:t>
            </w:r>
          </w:p>
        </w:tc>
        <w:tc>
          <w:tcPr>
            <w:tcW w:w="486" w:type="dxa"/>
            <w:tcBorders>
              <w:top w:val="nil"/>
              <w:left w:val="single" w:sz="4" w:space="0" w:color="808080"/>
              <w:bottom w:val="single" w:sz="4" w:space="0" w:color="F2F2F2"/>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nil"/>
              <w:left w:val="single" w:sz="4" w:space="0" w:color="A6A6A6"/>
              <w:bottom w:val="single" w:sz="4" w:space="0" w:color="D9D9D9"/>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get service info</w:t>
            </w:r>
          </w:p>
        </w:tc>
        <w:tc>
          <w:tcPr>
            <w:tcW w:w="486" w:type="dxa"/>
            <w:tcBorders>
              <w:top w:val="single" w:sz="4" w:space="0" w:color="F2F2F2"/>
              <w:left w:val="single" w:sz="4" w:space="0" w:color="808080"/>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nil"/>
              <w:left w:val="single" w:sz="4" w:space="0" w:color="A6A6A6"/>
              <w:bottom w:val="nil"/>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initialize</w:t>
            </w:r>
          </w:p>
        </w:tc>
        <w:tc>
          <w:tcPr>
            <w:tcW w:w="486" w:type="dxa"/>
            <w:tcBorders>
              <w:top w:val="nil"/>
              <w:left w:val="single" w:sz="4" w:space="0" w:color="808080"/>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nil"/>
              <w:left w:val="single" w:sz="4" w:space="0" w:color="A6A6A6"/>
              <w:bottom w:val="nil"/>
              <w:right w:val="single" w:sz="4" w:space="0" w:color="808080"/>
            </w:tcBorders>
            <w:shd w:val="clear" w:color="auto" w:fill="auto"/>
            <w:noWrap/>
            <w:vAlign w:val="center"/>
          </w:tcPr>
          <w:p w:rsidR="00EA6CBB" w:rsidRPr="00270B0A" w:rsidRDefault="00EA6CBB" w:rsidP="00EA6CBB">
            <w:pPr>
              <w:tabs>
                <w:tab w:val="center" w:pos="4680"/>
                <w:tab w:val="right" w:pos="9360"/>
              </w:tabs>
              <w:spacing w:after="0"/>
              <w:jc w:val="right"/>
              <w:rPr>
                <w:rFonts w:cs="Arial"/>
                <w:color w:val="000000"/>
                <w:sz w:val="16"/>
                <w:szCs w:val="16"/>
              </w:rPr>
            </w:pPr>
            <w:r>
              <w:rPr>
                <w:rFonts w:cs="Arial"/>
                <w:color w:val="000000"/>
                <w:sz w:val="16"/>
                <w:szCs w:val="16"/>
              </w:rPr>
              <w:t>uninitialize</w:t>
            </w:r>
          </w:p>
        </w:tc>
        <w:tc>
          <w:tcPr>
            <w:tcW w:w="486" w:type="dxa"/>
            <w:tcBorders>
              <w:top w:val="nil"/>
              <w:left w:val="single" w:sz="4" w:space="0" w:color="808080"/>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left w:val="single" w:sz="4" w:space="0" w:color="D9D9D9"/>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left w:val="single" w:sz="4" w:space="0" w:color="D9D9D9"/>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A6A6A6"/>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single" w:sz="4" w:space="0" w:color="D9D9D9"/>
              <w:left w:val="single" w:sz="4" w:space="0" w:color="A6A6A6"/>
              <w:bottom w:val="nil"/>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get configuration</w:t>
            </w:r>
          </w:p>
        </w:tc>
        <w:tc>
          <w:tcPr>
            <w:tcW w:w="486" w:type="dxa"/>
            <w:tcBorders>
              <w:top w:val="single" w:sz="4" w:space="0" w:color="D9D9D9"/>
              <w:left w:val="single" w:sz="4" w:space="0" w:color="808080"/>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nil"/>
              <w:left w:val="single" w:sz="4" w:space="0" w:color="A6A6A6"/>
              <w:bottom w:val="nil"/>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set configuration</w:t>
            </w:r>
          </w:p>
        </w:tc>
        <w:tc>
          <w:tcPr>
            <w:tcW w:w="486" w:type="dxa"/>
            <w:tcBorders>
              <w:top w:val="nil"/>
              <w:left w:val="single" w:sz="4" w:space="0" w:color="808080"/>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single" w:sz="4" w:space="0" w:color="D9D9D9"/>
              <w:left w:val="single" w:sz="4" w:space="0" w:color="A6A6A6"/>
              <w:bottom w:val="single" w:sz="4" w:space="0" w:color="D9D9D9"/>
              <w:right w:val="single" w:sz="4" w:space="0" w:color="808080"/>
            </w:tcBorders>
            <w:shd w:val="clear" w:color="auto" w:fill="auto"/>
            <w:noWrap/>
            <w:vAlign w:val="center"/>
            <w:hideMark/>
          </w:tcPr>
          <w:p w:rsidR="00EA6CBB" w:rsidRDefault="00EA6CBB" w:rsidP="00EA6CBB">
            <w:pPr>
              <w:tabs>
                <w:tab w:val="center" w:pos="4680"/>
                <w:tab w:val="right" w:pos="9360"/>
              </w:tabs>
              <w:spacing w:after="0"/>
              <w:jc w:val="right"/>
              <w:rPr>
                <w:rFonts w:cs="Arial"/>
                <w:color w:val="000000"/>
                <w:sz w:val="16"/>
                <w:szCs w:val="16"/>
              </w:rPr>
            </w:pPr>
            <w:r>
              <w:rPr>
                <w:rFonts w:cs="Arial"/>
                <w:color w:val="000000"/>
                <w:sz w:val="16"/>
                <w:szCs w:val="16"/>
              </w:rPr>
              <w:t>c</w:t>
            </w:r>
            <w:r w:rsidRPr="00270B0A">
              <w:rPr>
                <w:rFonts w:cs="Arial"/>
                <w:color w:val="000000"/>
                <w:sz w:val="16"/>
                <w:szCs w:val="16"/>
              </w:rPr>
              <w:t>apture</w:t>
            </w:r>
          </w:p>
          <w:p w:rsidR="00EA6CBB" w:rsidRDefault="00EA6CBB" w:rsidP="00EA6CBB">
            <w:pPr>
              <w:tabs>
                <w:tab w:val="center" w:pos="4680"/>
                <w:tab w:val="right" w:pos="9360"/>
              </w:tabs>
              <w:spacing w:after="0"/>
              <w:jc w:val="right"/>
              <w:rPr>
                <w:rFonts w:cs="Arial"/>
                <w:color w:val="000000"/>
                <w:sz w:val="16"/>
                <w:szCs w:val="16"/>
              </w:rPr>
            </w:pPr>
            <w:r>
              <w:rPr>
                <w:rFonts w:cs="Arial"/>
                <w:color w:val="000000"/>
                <w:sz w:val="16"/>
                <w:szCs w:val="16"/>
              </w:rPr>
              <w:t>begin capture</w:t>
            </w:r>
          </w:p>
          <w:p w:rsidR="00EA6CBB" w:rsidRPr="00270B0A" w:rsidRDefault="00EA6CBB" w:rsidP="00EA6CBB">
            <w:pPr>
              <w:tabs>
                <w:tab w:val="center" w:pos="4680"/>
                <w:tab w:val="right" w:pos="9360"/>
              </w:tabs>
              <w:spacing w:after="0"/>
              <w:jc w:val="right"/>
              <w:rPr>
                <w:rFonts w:cs="Arial"/>
                <w:color w:val="000000"/>
                <w:sz w:val="16"/>
                <w:szCs w:val="16"/>
              </w:rPr>
            </w:pPr>
            <w:r>
              <w:rPr>
                <w:rFonts w:cs="Arial"/>
                <w:color w:val="000000"/>
                <w:sz w:val="16"/>
                <w:szCs w:val="16"/>
              </w:rPr>
              <w:t>end capture</w:t>
            </w:r>
          </w:p>
        </w:tc>
        <w:tc>
          <w:tcPr>
            <w:tcW w:w="486" w:type="dxa"/>
            <w:tcBorders>
              <w:top w:val="nil"/>
              <w:left w:val="single" w:sz="4" w:space="0" w:color="808080"/>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p w:rsidR="00EA6CBB"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single" w:sz="4" w:space="0" w:color="D9D9D9"/>
              <w:left w:val="single" w:sz="4" w:space="0" w:color="A6A6A6"/>
              <w:bottom w:val="nil"/>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download</w:t>
            </w:r>
          </w:p>
        </w:tc>
        <w:tc>
          <w:tcPr>
            <w:tcW w:w="486" w:type="dxa"/>
            <w:tcBorders>
              <w:top w:val="single" w:sz="4" w:space="0" w:color="D9D9D9"/>
              <w:left w:val="single" w:sz="4" w:space="0" w:color="808080"/>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A6A6A6"/>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r>
      <w:tr w:rsidR="00EA6CBB" w:rsidRPr="000E131A" w:rsidTr="00EA6CBB">
        <w:trPr>
          <w:trHeight w:val="236"/>
          <w:jc w:val="center"/>
        </w:trPr>
        <w:tc>
          <w:tcPr>
            <w:tcW w:w="1544" w:type="dxa"/>
            <w:tcBorders>
              <w:top w:val="nil"/>
              <w:left w:val="single" w:sz="4" w:space="0" w:color="A6A6A6"/>
              <w:bottom w:val="nil"/>
              <w:right w:val="single" w:sz="4" w:space="0" w:color="808080"/>
            </w:tcBorders>
            <w:shd w:val="clear" w:color="auto" w:fill="auto"/>
            <w:noWrap/>
            <w:vAlign w:val="center"/>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get download info</w:t>
            </w:r>
          </w:p>
        </w:tc>
        <w:tc>
          <w:tcPr>
            <w:tcW w:w="486" w:type="dxa"/>
            <w:tcBorders>
              <w:top w:val="nil"/>
              <w:left w:val="single" w:sz="4" w:space="0" w:color="808080"/>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A6A6A6"/>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r>
      <w:tr w:rsidR="00EA6CBB" w:rsidRPr="000E131A" w:rsidTr="00EA6CBB">
        <w:trPr>
          <w:trHeight w:val="236"/>
          <w:jc w:val="center"/>
        </w:trPr>
        <w:tc>
          <w:tcPr>
            <w:tcW w:w="1544" w:type="dxa"/>
            <w:tcBorders>
              <w:top w:val="nil"/>
              <w:left w:val="single" w:sz="4" w:space="0" w:color="A6A6A6"/>
              <w:bottom w:val="single" w:sz="4" w:space="0" w:color="D9D9D9"/>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thrifty download</w:t>
            </w:r>
          </w:p>
        </w:tc>
        <w:tc>
          <w:tcPr>
            <w:tcW w:w="486" w:type="dxa"/>
            <w:tcBorders>
              <w:top w:val="nil"/>
              <w:left w:val="single" w:sz="4" w:space="0" w:color="808080"/>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A6A6A6"/>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r>
      <w:tr w:rsidR="00EA6CBB" w:rsidRPr="000E131A" w:rsidTr="00EA6CBB">
        <w:trPr>
          <w:trHeight w:val="236"/>
          <w:jc w:val="center"/>
        </w:trPr>
        <w:tc>
          <w:tcPr>
            <w:tcW w:w="1544" w:type="dxa"/>
            <w:tcBorders>
              <w:top w:val="nil"/>
              <w:left w:val="single" w:sz="4" w:space="0" w:color="A6A6A6"/>
              <w:bottom w:val="single" w:sz="4" w:space="0" w:color="D9D9D9"/>
              <w:right w:val="single" w:sz="4" w:space="0" w:color="808080"/>
            </w:tcBorders>
            <w:shd w:val="clear" w:color="auto" w:fill="auto"/>
            <w:noWrap/>
            <w:vAlign w:val="center"/>
          </w:tcPr>
          <w:p w:rsidR="00EA6CBB" w:rsidRPr="00270B0A" w:rsidRDefault="00EA6CBB" w:rsidP="00EA6CBB">
            <w:pPr>
              <w:tabs>
                <w:tab w:val="center" w:pos="4680"/>
                <w:tab w:val="right" w:pos="9360"/>
              </w:tabs>
              <w:spacing w:after="0"/>
              <w:jc w:val="right"/>
              <w:rPr>
                <w:rFonts w:cs="Arial"/>
                <w:color w:val="000000"/>
                <w:sz w:val="16"/>
                <w:szCs w:val="16"/>
              </w:rPr>
            </w:pPr>
            <w:r>
              <w:rPr>
                <w:rFonts w:cs="Arial"/>
                <w:color w:val="000000"/>
                <w:sz w:val="16"/>
                <w:szCs w:val="16"/>
              </w:rPr>
              <w:t>get sensor data</w:t>
            </w:r>
          </w:p>
        </w:tc>
        <w:tc>
          <w:tcPr>
            <w:tcW w:w="486" w:type="dxa"/>
            <w:tcBorders>
              <w:top w:val="nil"/>
              <w:left w:val="single" w:sz="4" w:space="0" w:color="808080"/>
              <w:bottom w:val="single" w:sz="4" w:space="0" w:color="D9D9D9"/>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A6A6A6"/>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p>
        </w:tc>
      </w:tr>
      <w:tr w:rsidR="00EA6CBB" w:rsidRPr="000E131A" w:rsidTr="00EA6CBB">
        <w:trPr>
          <w:trHeight w:val="236"/>
          <w:jc w:val="center"/>
        </w:trPr>
        <w:tc>
          <w:tcPr>
            <w:tcW w:w="1544" w:type="dxa"/>
            <w:tcBorders>
              <w:top w:val="single" w:sz="4" w:space="0" w:color="D9D9D9"/>
              <w:left w:val="single" w:sz="4" w:space="0" w:color="A6A6A6"/>
              <w:bottom w:val="single" w:sz="4" w:space="0" w:color="D9D9D9"/>
              <w:right w:val="single" w:sz="4" w:space="0" w:color="808080"/>
            </w:tcBorders>
            <w:shd w:val="clear" w:color="auto" w:fill="auto"/>
            <w:noWrap/>
            <w:vAlign w:val="center"/>
            <w:hideMark/>
          </w:tcPr>
          <w:p w:rsidR="00EA6CBB" w:rsidRPr="00270B0A" w:rsidRDefault="00EA6CBB" w:rsidP="00EA6CBB">
            <w:pPr>
              <w:tabs>
                <w:tab w:val="center" w:pos="4680"/>
                <w:tab w:val="right" w:pos="9360"/>
              </w:tabs>
              <w:spacing w:after="0"/>
              <w:jc w:val="right"/>
              <w:rPr>
                <w:rFonts w:cs="Arial"/>
                <w:color w:val="000000"/>
                <w:sz w:val="16"/>
                <w:szCs w:val="16"/>
              </w:rPr>
            </w:pPr>
            <w:r w:rsidRPr="00270B0A">
              <w:rPr>
                <w:rFonts w:cs="Arial"/>
                <w:color w:val="000000"/>
                <w:sz w:val="16"/>
                <w:szCs w:val="16"/>
              </w:rPr>
              <w:t>cancel</w:t>
            </w:r>
          </w:p>
        </w:tc>
        <w:tc>
          <w:tcPr>
            <w:tcW w:w="486" w:type="dxa"/>
            <w:tcBorders>
              <w:top w:val="single" w:sz="4" w:space="0" w:color="D9D9D9"/>
              <w:left w:val="single" w:sz="4" w:space="0" w:color="808080"/>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D9D9D9"/>
              <w:right w:val="single" w:sz="4" w:space="0" w:color="A6A6A6"/>
            </w:tcBorders>
            <w:shd w:val="clear" w:color="auto" w:fill="auto"/>
            <w:noWrap/>
            <w:vAlign w:val="center"/>
            <w:hideMark/>
          </w:tcPr>
          <w:p w:rsidR="00EA6CBB" w:rsidRPr="002C1EB9" w:rsidRDefault="00EA6CBB" w:rsidP="00EA6CBB">
            <w:pPr>
              <w:spacing w:after="0"/>
              <w:jc w:val="center"/>
              <w:rPr>
                <w:rFonts w:ascii="Wingdings" w:hAnsi="Wingdings" w:cs="Calibri"/>
                <w:color w:val="4F81BD"/>
                <w:sz w:val="16"/>
                <w:szCs w:val="16"/>
              </w:rPr>
            </w:pPr>
          </w:p>
        </w:tc>
      </w:tr>
      <w:tr w:rsidR="00EA6CBB" w:rsidRPr="000E131A" w:rsidTr="00EA6CBB">
        <w:trPr>
          <w:trHeight w:val="236"/>
          <w:jc w:val="center"/>
        </w:trPr>
        <w:tc>
          <w:tcPr>
            <w:tcW w:w="1544" w:type="dxa"/>
            <w:tcBorders>
              <w:top w:val="single" w:sz="4" w:space="0" w:color="D9D9D9"/>
              <w:left w:val="single" w:sz="4" w:space="0" w:color="A6A6A6"/>
              <w:bottom w:val="single" w:sz="4" w:space="0" w:color="auto"/>
              <w:right w:val="single" w:sz="4" w:space="0" w:color="808080"/>
            </w:tcBorders>
            <w:shd w:val="clear" w:color="auto" w:fill="auto"/>
            <w:noWrap/>
            <w:vAlign w:val="center"/>
          </w:tcPr>
          <w:p w:rsidR="00EA6CBB" w:rsidRPr="00270B0A" w:rsidRDefault="00EA6CBB" w:rsidP="00EA6CBB">
            <w:pPr>
              <w:tabs>
                <w:tab w:val="center" w:pos="4680"/>
                <w:tab w:val="right" w:pos="9360"/>
              </w:tabs>
              <w:spacing w:after="0"/>
              <w:jc w:val="right"/>
              <w:rPr>
                <w:rFonts w:cs="Arial"/>
                <w:color w:val="000000"/>
                <w:sz w:val="16"/>
                <w:szCs w:val="16"/>
              </w:rPr>
            </w:pPr>
            <w:r>
              <w:rPr>
                <w:rFonts w:cs="Arial"/>
                <w:color w:val="000000"/>
                <w:sz w:val="16"/>
                <w:szCs w:val="16"/>
              </w:rPr>
              <w:t>get sensor status</w:t>
            </w:r>
          </w:p>
        </w:tc>
        <w:tc>
          <w:tcPr>
            <w:tcW w:w="486" w:type="dxa"/>
            <w:tcBorders>
              <w:top w:val="single" w:sz="4" w:space="0" w:color="D9D9D9"/>
              <w:left w:val="single" w:sz="4" w:space="0" w:color="808080"/>
              <w:bottom w:val="single" w:sz="4" w:space="0" w:color="auto"/>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single" w:sz="4" w:space="0" w:color="auto"/>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p>
        </w:tc>
        <w:tc>
          <w:tcPr>
            <w:tcW w:w="486" w:type="dxa"/>
            <w:tcBorders>
              <w:top w:val="single" w:sz="4" w:space="0" w:color="D9D9D9"/>
              <w:left w:val="single" w:sz="4" w:space="0" w:color="D9D9D9"/>
              <w:bottom w:val="single" w:sz="4" w:space="0" w:color="auto"/>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single" w:sz="4" w:space="0" w:color="auto"/>
              <w:right w:val="single" w:sz="4" w:space="0" w:color="D9D9D9"/>
            </w:tcBorders>
            <w:shd w:val="clear" w:color="auto" w:fill="auto"/>
            <w:noWrap/>
            <w:vAlign w:val="center"/>
          </w:tcPr>
          <w:p w:rsidR="00EA6CBB" w:rsidRPr="002C1EB9" w:rsidRDefault="00EA6CBB" w:rsidP="00EA6CBB">
            <w:pPr>
              <w:tabs>
                <w:tab w:val="center" w:pos="4680"/>
                <w:tab w:val="right" w:pos="9360"/>
              </w:tabs>
              <w:spacing w:after="0"/>
              <w:jc w:val="center"/>
              <w:rPr>
                <w:rFonts w:ascii="Wingdings" w:hAnsi="Wingdings" w:cs="Calibri"/>
                <w:b/>
                <w:bCs/>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A6A6A6"/>
            </w:tcBorders>
            <w:shd w:val="clear" w:color="auto" w:fill="auto"/>
            <w:noWrap/>
            <w:vAlign w:val="center"/>
          </w:tcPr>
          <w:p w:rsidR="00EA6CBB" w:rsidRPr="002C1EB9" w:rsidRDefault="00EA6CBB" w:rsidP="00EA6CBB">
            <w:pPr>
              <w:spacing w:after="0"/>
              <w:jc w:val="center"/>
              <w:rPr>
                <w:rFonts w:ascii="Wingdings" w:hAnsi="Wingdings" w:cs="Calibri"/>
                <w:color w:val="4F81BD"/>
                <w:sz w:val="16"/>
                <w:szCs w:val="16"/>
              </w:rPr>
            </w:pPr>
          </w:p>
        </w:tc>
      </w:tr>
    </w:tbl>
    <w:p w:rsidR="00EA6CBB" w:rsidRPr="000E131A" w:rsidRDefault="00EA6CBB" w:rsidP="00EA6CBB">
      <w:r w:rsidRPr="000E131A">
        <w:t xml:space="preserve">The presence (absence) </w:t>
      </w:r>
      <w:r>
        <w:t xml:space="preserve">of a </w:t>
      </w:r>
      <w:r w:rsidRPr="000E131A">
        <w:t xml:space="preserve">symbol in a cell indicates that the respective </w:t>
      </w:r>
      <w:r w:rsidRPr="00C66CBE">
        <w:t xml:space="preserve">status </w:t>
      </w:r>
      <w:r w:rsidRPr="00531B6B">
        <w:t>may</w:t>
      </w:r>
      <w:r w:rsidRPr="00C66CBE">
        <w:t xml:space="preserve"> (</w:t>
      </w:r>
      <w:r w:rsidRPr="00531B6B">
        <w:t>may not</w:t>
      </w:r>
      <w:r w:rsidRPr="000E131A">
        <w:t>) be returned by the</w:t>
      </w:r>
      <w:r>
        <w:t xml:space="preserve"> </w:t>
      </w:r>
      <w:r w:rsidRPr="000E131A">
        <w:t>corresponding operation.</w:t>
      </w:r>
    </w:p>
    <w:p w:rsidR="00EA6CBB" w:rsidRDefault="00EA6CBB" w:rsidP="00EA6CBB">
      <w:pPr>
        <w:pStyle w:val="Before-spacedparagraph"/>
        <w:ind w:left="720"/>
      </w:pPr>
      <w:r w:rsidRPr="000E131A">
        <w:rPr>
          <w:rStyle w:val="NoteorExampleLiteral"/>
        </w:rPr>
        <w:t>Example</w:t>
      </w:r>
      <w:r w:rsidRPr="000E131A">
        <w:t xml:space="preserve">: The </w:t>
      </w:r>
      <w:r>
        <w:rPr>
          <w:rStyle w:val="Inlineoperationparameter"/>
        </w:rPr>
        <w:t>register</w:t>
      </w:r>
      <w:r w:rsidRPr="000E131A">
        <w:rPr>
          <w:rFonts w:ascii="Generis Sans Com Medium" w:hAnsi="Generis Sans Com Medium" w:cs="Calibri"/>
          <w:szCs w:val="20"/>
        </w:rPr>
        <w:t xml:space="preserve"> </w:t>
      </w:r>
      <w:r>
        <w:t>operation</w:t>
      </w:r>
      <w:r w:rsidRPr="000E131A">
        <w:t xml:space="preserve"> </w:t>
      </w:r>
      <w:r w:rsidRPr="00531B6B">
        <w:t>may</w:t>
      </w:r>
      <w:r w:rsidRPr="000E131A">
        <w:t xml:space="preserve"> only return a </w:t>
      </w:r>
      <w:r>
        <w:t>Result</w:t>
      </w:r>
      <w:r w:rsidRPr="000E131A">
        <w:t xml:space="preserve"> with a </w:t>
      </w:r>
      <w:r>
        <w:t>Status</w:t>
      </w:r>
      <w:r w:rsidRPr="000E131A">
        <w:t xml:space="preserve"> that contains either </w:t>
      </w:r>
      <w:r>
        <w:rPr>
          <w:rStyle w:val="CodeInline"/>
        </w:rPr>
        <w:t>success</w:t>
      </w:r>
      <w:r w:rsidRPr="000E131A">
        <w:t xml:space="preserve"> or </w:t>
      </w:r>
      <w:r>
        <w:rPr>
          <w:rStyle w:val="CodeInline"/>
        </w:rPr>
        <w:t>failure</w:t>
      </w:r>
      <w:r w:rsidRPr="0022575C">
        <w:t xml:space="preserve">. </w:t>
      </w:r>
      <w:r w:rsidRPr="000E131A">
        <w:t xml:space="preserve"> The </w:t>
      </w:r>
      <w:r>
        <w:rPr>
          <w:rStyle w:val="Inlineoperationparameter"/>
        </w:rPr>
        <w:t>unregister</w:t>
      </w:r>
      <w:r w:rsidRPr="007A45DA">
        <w:t xml:space="preserve"> </w:t>
      </w:r>
      <w:r>
        <w:t>operation</w:t>
      </w:r>
      <w:r w:rsidRPr="000E131A">
        <w:t xml:space="preserve"> </w:t>
      </w:r>
      <w:r w:rsidRPr="00531B6B">
        <w:t>may</w:t>
      </w:r>
      <w:r w:rsidRPr="000E131A">
        <w:t xml:space="preserve"> only return</w:t>
      </w:r>
      <w:r>
        <w:t xml:space="preserve"> </w:t>
      </w:r>
      <w:r>
        <w:rPr>
          <w:rStyle w:val="CodeInline"/>
        </w:rPr>
        <w:t>success</w:t>
      </w:r>
      <w:r w:rsidRPr="000E131A">
        <w:t xml:space="preserve">, </w:t>
      </w:r>
      <w:r>
        <w:rPr>
          <w:rStyle w:val="CodeInline"/>
        </w:rPr>
        <w:t>failure</w:t>
      </w:r>
      <w:r w:rsidRPr="000E131A">
        <w:t xml:space="preserve">, </w:t>
      </w:r>
      <w:r>
        <w:rPr>
          <w:rStyle w:val="CodeInline"/>
        </w:rPr>
        <w:t>invalidId</w:t>
      </w:r>
      <w:r w:rsidRPr="000E131A">
        <w:t xml:space="preserve">, </w:t>
      </w:r>
      <w:r>
        <w:rPr>
          <w:rStyle w:val="CodeInline"/>
        </w:rPr>
        <w:t>sensorBusy</w:t>
      </w:r>
      <w:r w:rsidRPr="000E131A">
        <w:t xml:space="preserve">, or </w:t>
      </w:r>
      <w:r>
        <w:rPr>
          <w:rStyle w:val="CodeInline"/>
        </w:rPr>
        <w:t>badValue</w:t>
      </w:r>
      <w:r w:rsidRPr="0022575C">
        <w:t>.</w:t>
      </w:r>
    </w:p>
    <w:p w:rsidR="00EA6CBB" w:rsidRPr="002F7BE8" w:rsidRDefault="00EA6CBB" w:rsidP="00EA6CBB">
      <w:r>
        <w:t>The visual summary does not imply that services may return these values arbitrarily—the services MUST</w:t>
      </w:r>
      <w:r w:rsidRPr="009E68B1" w:rsidDel="005202BD">
        <w:rPr>
          <w:i/>
        </w:rPr>
        <w:t xml:space="preserve"> </w:t>
      </w:r>
      <w:r>
        <w:t>adhere to the behaviors as specified in their respective sections.</w:t>
      </w:r>
    </w:p>
    <w:p w:rsidR="00EA6CBB" w:rsidRPr="000E131A" w:rsidRDefault="00EA6CBB" w:rsidP="00EA6CBB">
      <w:pPr>
        <w:pStyle w:val="Heading2"/>
        <w:numPr>
          <w:ilvl w:val="1"/>
          <w:numId w:val="2"/>
        </w:numPr>
      </w:pPr>
      <w:bookmarkStart w:id="402" w:name="_Toc278273136"/>
      <w:bookmarkStart w:id="403" w:name="_Toc301441160"/>
      <w:bookmarkStart w:id="404" w:name="_Toc310325495"/>
      <w:bookmarkStart w:id="405" w:name="_Toc349029616"/>
      <w:bookmarkStart w:id="406" w:name="_Toc396135188"/>
      <w:bookmarkStart w:id="407" w:name="_Toc480200342"/>
      <w:bookmarkStart w:id="408" w:name="_Toc488327796"/>
      <w:r w:rsidRPr="000E131A">
        <w:t>Documentation Conventions</w:t>
      </w:r>
      <w:bookmarkEnd w:id="402"/>
      <w:bookmarkEnd w:id="403"/>
      <w:bookmarkEnd w:id="404"/>
      <w:bookmarkEnd w:id="405"/>
      <w:bookmarkEnd w:id="406"/>
      <w:bookmarkEnd w:id="407"/>
      <w:bookmarkEnd w:id="408"/>
    </w:p>
    <w:p w:rsidR="00EA6CBB" w:rsidRPr="000E131A" w:rsidRDefault="00EA6CBB" w:rsidP="00EA6CBB">
      <w:r w:rsidRPr="000E131A">
        <w:t xml:space="preserve">Each </w:t>
      </w:r>
      <w:r>
        <w:t>WS-BD</w:t>
      </w:r>
      <w:r w:rsidRPr="000E131A">
        <w:t xml:space="preserve"> </w:t>
      </w:r>
      <w:r>
        <w:t>operation</w:t>
      </w:r>
      <w:r w:rsidRPr="000E131A">
        <w:t xml:space="preserve"> is documented according to the following conventions.</w:t>
      </w:r>
    </w:p>
    <w:p w:rsidR="00EA6CBB" w:rsidRPr="000E131A" w:rsidRDefault="00EA6CBB" w:rsidP="00EA6CBB">
      <w:pPr>
        <w:pStyle w:val="Heading3"/>
        <w:numPr>
          <w:ilvl w:val="2"/>
          <w:numId w:val="2"/>
        </w:numPr>
      </w:pPr>
      <w:bookmarkStart w:id="409" w:name="_Toc301441161"/>
      <w:bookmarkStart w:id="410" w:name="_Toc310325496"/>
      <w:bookmarkStart w:id="411" w:name="_Toc349029617"/>
      <w:bookmarkStart w:id="412" w:name="_Toc396135189"/>
      <w:bookmarkStart w:id="413" w:name="_Toc480200343"/>
      <w:bookmarkStart w:id="414" w:name="_Toc488327797"/>
      <w:r w:rsidRPr="000E131A">
        <w:t>General Information</w:t>
      </w:r>
      <w:bookmarkEnd w:id="409"/>
      <w:bookmarkEnd w:id="410"/>
      <w:bookmarkEnd w:id="411"/>
      <w:bookmarkEnd w:id="412"/>
      <w:bookmarkEnd w:id="413"/>
      <w:bookmarkEnd w:id="414"/>
    </w:p>
    <w:p w:rsidR="00EA6CBB" w:rsidRPr="000E131A" w:rsidRDefault="00EA6CBB" w:rsidP="00EA6CBB">
      <w:r w:rsidRPr="000E131A">
        <w:t>Each operation begins with the following tabular summary:</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pStyle w:val="BeforeAfterSpacing3pt"/>
              <w:jc w:val="right"/>
              <w:rPr>
                <w:b/>
                <w:sz w:val="22"/>
              </w:rPr>
            </w:pPr>
            <w:r w:rsidRPr="00992B3E">
              <w:rPr>
                <w:b/>
                <w:sz w:val="22"/>
              </w:rPr>
              <w:t>Description</w:t>
            </w:r>
          </w:p>
        </w:tc>
        <w:tc>
          <w:tcPr>
            <w:tcW w:w="7199" w:type="dxa"/>
            <w:shd w:val="clear" w:color="auto" w:fill="DBE5F1"/>
          </w:tcPr>
          <w:p w:rsidR="00EA6CBB" w:rsidRPr="00992B3E" w:rsidRDefault="00EA6CBB" w:rsidP="00EA6CBB">
            <w:pPr>
              <w:pStyle w:val="BeforeAfterSpacing3pt"/>
              <w:rPr>
                <w:sz w:val="22"/>
              </w:rPr>
            </w:pPr>
            <w:r w:rsidRPr="00992B3E">
              <w:rPr>
                <w:sz w:val="22"/>
              </w:rPr>
              <w:t>A short description of the operation</w:t>
            </w:r>
          </w:p>
        </w:tc>
      </w:tr>
      <w:tr w:rsidR="00EA6CBB" w:rsidRPr="000E131A" w:rsidTr="00EA6CBB">
        <w:trPr>
          <w:trHeight w:val="239"/>
        </w:trPr>
        <w:tc>
          <w:tcPr>
            <w:tcW w:w="2352" w:type="dxa"/>
            <w:shd w:val="clear" w:color="auto" w:fill="FFFFFF"/>
          </w:tcPr>
          <w:p w:rsidR="00EA6CBB" w:rsidRPr="00992B3E" w:rsidRDefault="00EA6CBB" w:rsidP="00EA6CBB">
            <w:pPr>
              <w:pStyle w:val="BeforeAfterSpacing3pt"/>
              <w:jc w:val="right"/>
              <w:rPr>
                <w:b/>
                <w:sz w:val="22"/>
              </w:rPr>
            </w:pPr>
            <w:r w:rsidRPr="00992B3E">
              <w:rPr>
                <w:b/>
                <w:sz w:val="22"/>
              </w:rPr>
              <w:t>URL Template</w:t>
            </w:r>
          </w:p>
        </w:tc>
        <w:tc>
          <w:tcPr>
            <w:tcW w:w="7199" w:type="dxa"/>
            <w:shd w:val="clear" w:color="auto" w:fill="FFFFFF"/>
          </w:tcPr>
          <w:p w:rsidR="00EA6CBB" w:rsidRPr="00992B3E" w:rsidRDefault="00EA6CBB" w:rsidP="00EA6CBB">
            <w:pPr>
              <w:pStyle w:val="BeforeAfterSpacing3pt"/>
              <w:rPr>
                <w:sz w:val="22"/>
              </w:rPr>
            </w:pPr>
            <w:r w:rsidRPr="00992B3E">
              <w:rPr>
                <w:sz w:val="22"/>
              </w:rPr>
              <w:t>The suffix used to access the operation. These take the form</w:t>
            </w:r>
          </w:p>
          <w:p w:rsidR="00EA6CBB" w:rsidRPr="000E131A" w:rsidRDefault="00EA6CBB" w:rsidP="00EA6CBB">
            <w:pPr>
              <w:pStyle w:val="BeforeAfterSpacing3pt"/>
              <w:ind w:left="720"/>
              <w:rPr>
                <w:rStyle w:val="CodeInline"/>
              </w:rPr>
            </w:pPr>
            <w:r>
              <w:rPr>
                <w:rStyle w:val="CodeInline"/>
              </w:rPr>
              <w:t>/</w:t>
            </w:r>
            <w:r w:rsidRPr="000E131A">
              <w:rPr>
                <w:rStyle w:val="CodeInline"/>
              </w:rPr>
              <w:t>resourceName</w:t>
            </w:r>
          </w:p>
          <w:p w:rsidR="00EA6CBB" w:rsidRPr="00992B3E" w:rsidRDefault="00EA6CBB" w:rsidP="00EA6CBB">
            <w:pPr>
              <w:pStyle w:val="BeforeAfterSpacing3pt"/>
              <w:rPr>
                <w:sz w:val="22"/>
              </w:rPr>
            </w:pPr>
            <w:r w:rsidRPr="00992B3E">
              <w:rPr>
                <w:sz w:val="22"/>
              </w:rPr>
              <w:lastRenderedPageBreak/>
              <w:t>or</w:t>
            </w:r>
          </w:p>
          <w:p w:rsidR="00EA6CBB" w:rsidRPr="000E131A" w:rsidRDefault="00EA6CBB" w:rsidP="00EA6CBB">
            <w:pPr>
              <w:pStyle w:val="BeforeAfterSpacing3pt"/>
              <w:ind w:left="720"/>
              <w:rPr>
                <w:rStyle w:val="CodeInline"/>
              </w:rPr>
            </w:pPr>
            <w:r>
              <w:rPr>
                <w:rStyle w:val="CodeInline"/>
              </w:rPr>
              <w:t>/</w:t>
            </w:r>
            <w:r w:rsidRPr="000E131A">
              <w:rPr>
                <w:rStyle w:val="CodeInline"/>
              </w:rPr>
              <w:t>resourceName/{URL_parameter</w:t>
            </w:r>
            <w:r>
              <w:rPr>
                <w:rStyle w:val="CodeInline"/>
              </w:rPr>
              <w:t>_</w:t>
            </w:r>
            <w:r w:rsidRPr="000E131A">
              <w:rPr>
                <w:rStyle w:val="CodeInline"/>
              </w:rPr>
              <w:t>1}/…/{URL_parameter_N}</w:t>
            </w:r>
          </w:p>
          <w:p w:rsidR="00EA6CBB" w:rsidRDefault="00EA6CBB" w:rsidP="00EA6CBB">
            <w:pPr>
              <w:pStyle w:val="BeforeAfterSpacing3pt"/>
              <w:rPr>
                <w:sz w:val="22"/>
              </w:rPr>
            </w:pPr>
            <w:r w:rsidRPr="00992B3E">
              <w:rPr>
                <w:sz w:val="22"/>
              </w:rPr>
              <w:t xml:space="preserve">Each parameter, </w:t>
            </w:r>
            <w:r>
              <w:rPr>
                <w:rStyle w:val="CodeInline"/>
              </w:rPr>
              <w:t>{URL_parameter</w:t>
            </w:r>
            <w:r w:rsidRPr="00992B3E">
              <w:rPr>
                <w:sz w:val="22"/>
              </w:rPr>
              <w:t>...</w:t>
            </w:r>
            <w:r w:rsidRPr="000E131A">
              <w:rPr>
                <w:rStyle w:val="CodeInline"/>
              </w:rPr>
              <w:t>}</w:t>
            </w:r>
            <w:r w:rsidRPr="00992B3E">
              <w:rPr>
                <w:sz w:val="22"/>
              </w:rPr>
              <w:t xml:space="preserve"> </w:t>
            </w:r>
            <w:r>
              <w:t>MUST</w:t>
            </w:r>
            <w:r w:rsidRPr="00992B3E" w:rsidDel="005202BD">
              <w:rPr>
                <w:i/>
                <w:sz w:val="22"/>
              </w:rPr>
              <w:t xml:space="preserve"> </w:t>
            </w:r>
            <w:r w:rsidRPr="00992B3E">
              <w:rPr>
                <w:sz w:val="22"/>
              </w:rPr>
              <w:t xml:space="preserve">be replaced, in-line with that parameter’s value. </w:t>
            </w:r>
          </w:p>
          <w:p w:rsidR="00EA6CBB" w:rsidRDefault="00EA6CBB" w:rsidP="00EA6CBB">
            <w:pPr>
              <w:pStyle w:val="BeforeAfterSpacing3pt"/>
              <w:rPr>
                <w:sz w:val="22"/>
              </w:rPr>
            </w:pPr>
          </w:p>
          <w:p w:rsidR="00EA6CBB" w:rsidRPr="00992B3E" w:rsidRDefault="00EA6CBB" w:rsidP="00EA6CBB">
            <w:pPr>
              <w:pStyle w:val="BeforeAfterSpacing3pt"/>
              <w:rPr>
                <w:sz w:val="22"/>
              </w:rPr>
            </w:pPr>
            <w:r>
              <w:rPr>
                <w:sz w:val="22"/>
              </w:rPr>
              <w:t xml:space="preserve">A single, optional parameter, </w:t>
            </w:r>
            <w:r w:rsidRPr="00A503ED">
              <w:rPr>
                <w:rStyle w:val="CodeInline"/>
              </w:rPr>
              <w:t>[Optional_parameter]</w:t>
            </w:r>
            <w:r>
              <w:rPr>
                <w:sz w:val="22"/>
              </w:rPr>
              <w:t>, is allowed. If present, it MUST be the last component of the URL. It MUST be either replaced, in-line with the parameter’s value or omitted from the URL.</w:t>
            </w:r>
          </w:p>
          <w:p w:rsidR="00EA6CBB" w:rsidRPr="00992B3E" w:rsidRDefault="00EA6CBB" w:rsidP="00EA6CBB">
            <w:pPr>
              <w:pStyle w:val="BeforeAfterSpacing3pt"/>
              <w:rPr>
                <w:sz w:val="22"/>
              </w:rPr>
            </w:pPr>
          </w:p>
          <w:p w:rsidR="00EA6CBB" w:rsidRPr="00992B3E" w:rsidRDefault="00EA6CBB" w:rsidP="00EA6CBB">
            <w:pPr>
              <w:pStyle w:val="BeforeAfterSpacing3pt"/>
              <w:rPr>
                <w:sz w:val="22"/>
              </w:rPr>
            </w:pPr>
            <w:r w:rsidRPr="00992B3E">
              <w:rPr>
                <w:sz w:val="22"/>
              </w:rPr>
              <w:t xml:space="preserve">Parameters have no explicit names, other than defined by this document or reported back to the client within the contents of a </w:t>
            </w:r>
            <w:r>
              <w:rPr>
                <w:rStyle w:val="CodeInline"/>
              </w:rPr>
              <w:t>badFields</w:t>
            </w:r>
            <w:r w:rsidRPr="00992B3E">
              <w:rPr>
                <w:sz w:val="22"/>
              </w:rPr>
              <w:t xml:space="preserve"> element.</w:t>
            </w:r>
          </w:p>
          <w:p w:rsidR="00EA6CBB" w:rsidRPr="00992B3E" w:rsidRDefault="00EA6CBB" w:rsidP="00EA6CBB">
            <w:pPr>
              <w:pStyle w:val="BeforeAfterSpacing3pt"/>
              <w:rPr>
                <w:sz w:val="22"/>
              </w:rPr>
            </w:pPr>
          </w:p>
          <w:p w:rsidR="00EA6CBB" w:rsidRPr="00992B3E" w:rsidRDefault="00EA6CBB" w:rsidP="00EA6CBB">
            <w:pPr>
              <w:pStyle w:val="BeforeAfterSpacing3pt"/>
              <w:rPr>
                <w:sz w:val="22"/>
              </w:rPr>
            </w:pPr>
            <w:r w:rsidRPr="00992B3E">
              <w:rPr>
                <w:sz w:val="22"/>
              </w:rPr>
              <w:t>It is assumed that consumers of the service will prepend the URL to the service endpoint as appropriate.</w:t>
            </w:r>
          </w:p>
          <w:p w:rsidR="00EA6CBB" w:rsidRPr="00992B3E" w:rsidRDefault="00EA6CBB" w:rsidP="00EA6CBB">
            <w:pPr>
              <w:pStyle w:val="BeforeAfterSpacing3pt"/>
              <w:rPr>
                <w:sz w:val="22"/>
              </w:rPr>
            </w:pPr>
          </w:p>
          <w:p w:rsidR="00EA6CBB" w:rsidRPr="00992B3E" w:rsidRDefault="00EA6CBB" w:rsidP="00EA6CBB">
            <w:pPr>
              <w:pStyle w:val="BeforeAfterSpacing3pt"/>
              <w:rPr>
                <w:sz w:val="22"/>
              </w:rPr>
            </w:pPr>
            <w:r w:rsidRPr="00992B3E">
              <w:rPr>
                <w:rStyle w:val="NoteorExampleLiteral"/>
                <w:sz w:val="22"/>
              </w:rPr>
              <w:t>Example</w:t>
            </w:r>
            <w:r w:rsidRPr="00992B3E">
              <w:rPr>
                <w:sz w:val="22"/>
              </w:rPr>
              <w:t xml:space="preserve">: The resource </w:t>
            </w:r>
            <w:r w:rsidRPr="000E131A">
              <w:rPr>
                <w:rStyle w:val="CodeInline"/>
              </w:rPr>
              <w:t>resourceName</w:t>
            </w:r>
            <w:r w:rsidRPr="00992B3E">
              <w:rPr>
                <w:sz w:val="22"/>
              </w:rPr>
              <w:t xml:space="preserve"> hosted at the endpoint</w:t>
            </w:r>
          </w:p>
          <w:p w:rsidR="00EA6CBB" w:rsidRPr="000E131A" w:rsidRDefault="00EA6CBB" w:rsidP="00EA6CBB">
            <w:pPr>
              <w:pStyle w:val="BeforeAfterSpacing3pt"/>
              <w:ind w:left="720"/>
              <w:rPr>
                <w:rStyle w:val="CodeInline"/>
              </w:rPr>
            </w:pPr>
            <w:r w:rsidRPr="000E131A">
              <w:rPr>
                <w:rStyle w:val="CodeInline"/>
              </w:rPr>
              <w:t>http://example.com/Service</w:t>
            </w:r>
          </w:p>
          <w:p w:rsidR="00EA6CBB" w:rsidRPr="00992B3E" w:rsidRDefault="00EA6CBB" w:rsidP="00EA6CBB">
            <w:pPr>
              <w:pStyle w:val="BeforeAfterSpacing3pt"/>
              <w:rPr>
                <w:sz w:val="22"/>
              </w:rPr>
            </w:pPr>
            <w:r w:rsidRPr="00992B3E">
              <w:rPr>
                <w:sz w:val="22"/>
              </w:rPr>
              <w:t>would be accessible via</w:t>
            </w:r>
          </w:p>
          <w:p w:rsidR="00EA6CBB" w:rsidRPr="000E131A" w:rsidRDefault="00EA6CBB" w:rsidP="00EA6CBB">
            <w:pPr>
              <w:pStyle w:val="SourceCode"/>
              <w:ind w:left="720"/>
            </w:pPr>
            <w:bookmarkStart w:id="415" w:name="_GoBack"/>
            <w:bookmarkEnd w:id="415"/>
            <w:r w:rsidRPr="000E131A">
              <w:t>http://example.com/Service/resourceName</w:t>
            </w:r>
          </w:p>
        </w:tc>
      </w:tr>
      <w:tr w:rsidR="00EA6CBB" w:rsidRPr="000E131A" w:rsidTr="00EA6CBB">
        <w:trPr>
          <w:trHeight w:val="239"/>
        </w:trPr>
        <w:tc>
          <w:tcPr>
            <w:tcW w:w="2352" w:type="dxa"/>
            <w:shd w:val="clear" w:color="auto" w:fill="DBE5F1"/>
          </w:tcPr>
          <w:p w:rsidR="00EA6CBB" w:rsidRPr="00992B3E" w:rsidRDefault="00EA6CBB" w:rsidP="00EA6CBB">
            <w:pPr>
              <w:pStyle w:val="BeforeAfterSpacing3pt"/>
              <w:jc w:val="right"/>
              <w:rPr>
                <w:b/>
                <w:sz w:val="22"/>
              </w:rPr>
            </w:pPr>
            <w:r w:rsidRPr="00992B3E">
              <w:rPr>
                <w:b/>
                <w:sz w:val="22"/>
              </w:rPr>
              <w:lastRenderedPageBreak/>
              <w:t xml:space="preserve">HTTP Method    </w:t>
            </w:r>
          </w:p>
        </w:tc>
        <w:tc>
          <w:tcPr>
            <w:tcW w:w="7199" w:type="dxa"/>
            <w:shd w:val="clear" w:color="auto" w:fill="DBE5F1"/>
          </w:tcPr>
          <w:p w:rsidR="00EA6CBB" w:rsidRPr="00992B3E" w:rsidRDefault="00EA6CBB" w:rsidP="00EA6CBB">
            <w:pPr>
              <w:pStyle w:val="BeforeAfterSpacing3pt"/>
              <w:rPr>
                <w:sz w:val="22"/>
              </w:rPr>
            </w:pPr>
            <w:r w:rsidRPr="00992B3E">
              <w:rPr>
                <w:sz w:val="22"/>
              </w:rPr>
              <w:t xml:space="preserve">The HTTP method that triggers the operation, i.e., </w:t>
            </w:r>
            <w:r w:rsidRPr="000E131A">
              <w:rPr>
                <w:rStyle w:val="CodeInline"/>
              </w:rPr>
              <w:t>GET</w:t>
            </w:r>
            <w:r w:rsidRPr="00992B3E">
              <w:rPr>
                <w:sz w:val="22"/>
              </w:rPr>
              <w:t xml:space="preserve">, </w:t>
            </w:r>
            <w:r w:rsidRPr="000E131A">
              <w:rPr>
                <w:rStyle w:val="CodeInline"/>
              </w:rPr>
              <w:t>POST</w:t>
            </w:r>
            <w:r w:rsidRPr="00992B3E">
              <w:rPr>
                <w:sz w:val="22"/>
              </w:rPr>
              <w:t xml:space="preserve">, </w:t>
            </w:r>
            <w:r w:rsidRPr="000E131A">
              <w:rPr>
                <w:rStyle w:val="CodeInline"/>
              </w:rPr>
              <w:t>PUT</w:t>
            </w:r>
            <w:r w:rsidRPr="00992B3E">
              <w:rPr>
                <w:sz w:val="22"/>
              </w:rPr>
              <w:t xml:space="preserve">, or </w:t>
            </w:r>
            <w:r w:rsidRPr="000E131A">
              <w:rPr>
                <w:rStyle w:val="CodeInline"/>
              </w:rPr>
              <w:t>DELETE</w:t>
            </w:r>
          </w:p>
        </w:tc>
      </w:tr>
      <w:tr w:rsidR="00EA6CBB" w:rsidRPr="000E131A" w:rsidTr="00EA6CBB">
        <w:trPr>
          <w:trHeight w:val="251"/>
        </w:trPr>
        <w:tc>
          <w:tcPr>
            <w:tcW w:w="2352" w:type="dxa"/>
            <w:shd w:val="clear" w:color="auto" w:fill="FFFFFF"/>
          </w:tcPr>
          <w:p w:rsidR="00EA6CBB" w:rsidRPr="00992B3E" w:rsidRDefault="00EA6CBB" w:rsidP="00EA6CBB">
            <w:pPr>
              <w:pStyle w:val="BeforeAfterSpacing3pt"/>
              <w:jc w:val="right"/>
              <w:rPr>
                <w:b/>
                <w:sz w:val="22"/>
              </w:rPr>
            </w:pPr>
            <w:r w:rsidRPr="00992B3E">
              <w:rPr>
                <w:b/>
                <w:sz w:val="22"/>
              </w:rPr>
              <w:t>URL Parameters</w:t>
            </w:r>
          </w:p>
        </w:tc>
        <w:tc>
          <w:tcPr>
            <w:tcW w:w="7199" w:type="dxa"/>
            <w:shd w:val="clear" w:color="auto" w:fill="FFFFFF"/>
          </w:tcPr>
          <w:p w:rsidR="00EA6CBB" w:rsidRPr="00992B3E" w:rsidRDefault="00EA6CBB" w:rsidP="00EA6CBB">
            <w:pPr>
              <w:pStyle w:val="BeforeAfterSpacing3pt"/>
              <w:rPr>
                <w:sz w:val="22"/>
              </w:rPr>
            </w:pPr>
            <w:r w:rsidRPr="00992B3E">
              <w:rPr>
                <w:sz w:val="22"/>
              </w:rPr>
              <w:t>A description of the URL-embedded operation parameters. For each parameter the following details are provided:</w:t>
            </w:r>
          </w:p>
          <w:p w:rsidR="00EA6CBB" w:rsidRPr="00992B3E" w:rsidRDefault="00EA6CBB" w:rsidP="00851E41">
            <w:pPr>
              <w:pStyle w:val="BeforeAfterSpacing3pt"/>
              <w:numPr>
                <w:ilvl w:val="0"/>
                <w:numId w:val="29"/>
              </w:numPr>
              <w:rPr>
                <w:sz w:val="22"/>
              </w:rPr>
            </w:pPr>
            <w:r w:rsidRPr="00992B3E">
              <w:rPr>
                <w:sz w:val="22"/>
              </w:rPr>
              <w:t>the name of the parameter</w:t>
            </w:r>
          </w:p>
          <w:p w:rsidR="00EA6CBB" w:rsidRPr="00992B3E" w:rsidRDefault="00EA6CBB" w:rsidP="00851E41">
            <w:pPr>
              <w:pStyle w:val="BeforeAfterSpacing3pt"/>
              <w:numPr>
                <w:ilvl w:val="0"/>
                <w:numId w:val="29"/>
              </w:numPr>
              <w:rPr>
                <w:sz w:val="22"/>
              </w:rPr>
            </w:pPr>
            <w:r w:rsidRPr="00992B3E">
              <w:rPr>
                <w:sz w:val="22"/>
              </w:rPr>
              <w:t>the expected data type (§</w:t>
            </w:r>
            <w:r>
              <w:rPr>
                <w:sz w:val="22"/>
              </w:rPr>
              <w:fldChar w:fldCharType="begin"/>
            </w:r>
            <w:r>
              <w:rPr>
                <w:sz w:val="22"/>
              </w:rPr>
              <w:instrText xml:space="preserve"> REF _Ref363508183 \r \h </w:instrText>
            </w:r>
            <w:r>
              <w:rPr>
                <w:sz w:val="22"/>
              </w:rPr>
            </w:r>
            <w:r>
              <w:rPr>
                <w:sz w:val="22"/>
              </w:rPr>
              <w:fldChar w:fldCharType="separate"/>
            </w:r>
            <w:r w:rsidR="00542FD0">
              <w:rPr>
                <w:sz w:val="22"/>
              </w:rPr>
              <w:t>3</w:t>
            </w:r>
            <w:r>
              <w:rPr>
                <w:sz w:val="22"/>
              </w:rPr>
              <w:fldChar w:fldCharType="end"/>
            </w:r>
            <w:r w:rsidRPr="00992B3E">
              <w:rPr>
                <w:sz w:val="22"/>
              </w:rPr>
              <w:t>)</w:t>
            </w:r>
          </w:p>
          <w:p w:rsidR="00EA6CBB" w:rsidRPr="00992B3E" w:rsidRDefault="00EA6CBB" w:rsidP="00851E41">
            <w:pPr>
              <w:pStyle w:val="BeforeAfterSpacing3pt"/>
              <w:numPr>
                <w:ilvl w:val="0"/>
                <w:numId w:val="29"/>
              </w:numPr>
              <w:rPr>
                <w:sz w:val="22"/>
              </w:rPr>
            </w:pPr>
            <w:r w:rsidRPr="00992B3E">
              <w:rPr>
                <w:sz w:val="22"/>
              </w:rPr>
              <w:t>a description of the parameter</w:t>
            </w:r>
          </w:p>
        </w:tc>
      </w:tr>
      <w:tr w:rsidR="00EA6CBB" w:rsidRPr="000E131A" w:rsidTr="00EA6CBB">
        <w:trPr>
          <w:trHeight w:val="239"/>
        </w:trPr>
        <w:tc>
          <w:tcPr>
            <w:tcW w:w="2352" w:type="dxa"/>
            <w:shd w:val="clear" w:color="auto" w:fill="DBE5F1"/>
          </w:tcPr>
          <w:p w:rsidR="00EA6CBB" w:rsidRPr="00992B3E" w:rsidRDefault="00EA6CBB" w:rsidP="00EA6CBB">
            <w:pPr>
              <w:pStyle w:val="BeforeAfterSpacing3pt"/>
              <w:jc w:val="right"/>
              <w:rPr>
                <w:b/>
                <w:sz w:val="22"/>
              </w:rPr>
            </w:pPr>
            <w:r w:rsidRPr="00992B3E">
              <w:rPr>
                <w:b/>
                <w:sz w:val="22"/>
              </w:rPr>
              <w:t>Input Payload</w:t>
            </w:r>
          </w:p>
        </w:tc>
        <w:tc>
          <w:tcPr>
            <w:tcW w:w="7199" w:type="dxa"/>
            <w:shd w:val="clear" w:color="auto" w:fill="DBE5F1"/>
          </w:tcPr>
          <w:p w:rsidR="00EA6CBB" w:rsidRPr="00992B3E" w:rsidRDefault="00EA6CBB" w:rsidP="00EA6CBB">
            <w:pPr>
              <w:pStyle w:val="BeforeAfterSpacing3pt"/>
              <w:rPr>
                <w:sz w:val="22"/>
              </w:rPr>
            </w:pPr>
            <w:r w:rsidRPr="00992B3E">
              <w:rPr>
                <w:sz w:val="22"/>
              </w:rPr>
              <w:t>A description of the content, if any, to be posted to the service as input to an operation.</w:t>
            </w:r>
          </w:p>
        </w:tc>
      </w:tr>
      <w:tr w:rsidR="00EA6CBB" w:rsidRPr="000E131A" w:rsidTr="00EA6CBB">
        <w:trPr>
          <w:trHeight w:val="239"/>
        </w:trPr>
        <w:tc>
          <w:tcPr>
            <w:tcW w:w="2352" w:type="dxa"/>
            <w:shd w:val="clear" w:color="auto" w:fill="FFFFFF"/>
          </w:tcPr>
          <w:p w:rsidR="00EA6CBB" w:rsidRPr="00992B3E" w:rsidRDefault="00EA6CBB" w:rsidP="00EA6CBB">
            <w:pPr>
              <w:pStyle w:val="BeforeAfterSpacing3pt"/>
              <w:jc w:val="right"/>
              <w:rPr>
                <w:b/>
                <w:sz w:val="22"/>
              </w:rPr>
            </w:pPr>
            <w:r w:rsidRPr="00992B3E">
              <w:rPr>
                <w:b/>
                <w:sz w:val="22"/>
              </w:rPr>
              <w:t>Idempotent</w:t>
            </w:r>
          </w:p>
        </w:tc>
        <w:tc>
          <w:tcPr>
            <w:tcW w:w="7199" w:type="dxa"/>
            <w:shd w:val="clear" w:color="auto" w:fill="FFFFFF"/>
          </w:tcPr>
          <w:p w:rsidR="00EA6CBB" w:rsidRPr="00992B3E" w:rsidRDefault="00EA6CBB" w:rsidP="00EA6CBB">
            <w:pPr>
              <w:pStyle w:val="BeforeAfterSpacing3pt"/>
              <w:rPr>
                <w:sz w:val="22"/>
              </w:rPr>
            </w:pPr>
            <w:r w:rsidRPr="00992B3E">
              <w:rPr>
                <w:sz w:val="22"/>
              </w:rPr>
              <w:t>Yes—the operation is idempotent (§</w:t>
            </w:r>
            <w:r w:rsidRPr="00992B3E">
              <w:rPr>
                <w:sz w:val="22"/>
              </w:rPr>
              <w:fldChar w:fldCharType="begin"/>
            </w:r>
            <w:r w:rsidRPr="00992B3E">
              <w:rPr>
                <w:sz w:val="22"/>
              </w:rPr>
              <w:instrText xml:space="preserve"> REF _Ref281307737 \r \h  \* MERGEFORMAT </w:instrText>
            </w:r>
            <w:r w:rsidRPr="00992B3E">
              <w:rPr>
                <w:sz w:val="22"/>
              </w:rPr>
            </w:r>
            <w:r w:rsidRPr="00992B3E">
              <w:rPr>
                <w:sz w:val="22"/>
              </w:rPr>
              <w:fldChar w:fldCharType="separate"/>
            </w:r>
            <w:r w:rsidR="00542FD0">
              <w:rPr>
                <w:sz w:val="22"/>
              </w:rPr>
              <w:t>2.4.7</w:t>
            </w:r>
            <w:r w:rsidRPr="00992B3E">
              <w:rPr>
                <w:sz w:val="22"/>
              </w:rPr>
              <w:fldChar w:fldCharType="end"/>
            </w:r>
            <w:r w:rsidRPr="00992B3E">
              <w:rPr>
                <w:sz w:val="22"/>
              </w:rPr>
              <w:t>).</w:t>
            </w:r>
          </w:p>
          <w:p w:rsidR="00EA6CBB" w:rsidRPr="00992B3E" w:rsidRDefault="00EA6CBB" w:rsidP="00EA6CBB">
            <w:pPr>
              <w:pStyle w:val="BeforeAfterSpacing3pt"/>
              <w:rPr>
                <w:sz w:val="22"/>
              </w:rPr>
            </w:pPr>
            <w:r w:rsidRPr="00992B3E">
              <w:rPr>
                <w:sz w:val="22"/>
              </w:rPr>
              <w:t>No—the operation is not idempotent.</w:t>
            </w:r>
          </w:p>
        </w:tc>
      </w:tr>
      <w:tr w:rsidR="00EA6CBB" w:rsidRPr="000E131A" w:rsidTr="00EA6CBB">
        <w:trPr>
          <w:trHeight w:val="60"/>
        </w:trPr>
        <w:tc>
          <w:tcPr>
            <w:tcW w:w="2352" w:type="dxa"/>
            <w:shd w:val="clear" w:color="auto" w:fill="DBE5F1"/>
          </w:tcPr>
          <w:p w:rsidR="00EA6CBB" w:rsidRPr="00992B3E" w:rsidRDefault="00EA6CBB" w:rsidP="00EA6CBB">
            <w:pPr>
              <w:pStyle w:val="BeforeAfterSpacing3pt"/>
              <w:jc w:val="right"/>
              <w:rPr>
                <w:b/>
                <w:sz w:val="22"/>
              </w:rPr>
            </w:pPr>
            <w:r w:rsidRPr="00992B3E">
              <w:rPr>
                <w:b/>
                <w:sz w:val="22"/>
              </w:rPr>
              <w:t>Sensor Operation (Lock Required)</w:t>
            </w:r>
          </w:p>
          <w:p w:rsidR="00EA6CBB" w:rsidRPr="00992B3E" w:rsidRDefault="00EA6CBB" w:rsidP="00EA6CBB">
            <w:pPr>
              <w:pStyle w:val="BeforeAfterSpacing3pt"/>
              <w:jc w:val="right"/>
              <w:rPr>
                <w:b/>
                <w:sz w:val="22"/>
              </w:rPr>
            </w:pPr>
            <w:r w:rsidRPr="00992B3E">
              <w:rPr>
                <w:b/>
                <w:sz w:val="22"/>
              </w:rPr>
              <w:br/>
            </w:r>
          </w:p>
        </w:tc>
        <w:tc>
          <w:tcPr>
            <w:tcW w:w="7199" w:type="dxa"/>
            <w:shd w:val="clear" w:color="auto" w:fill="DBE5F1"/>
          </w:tcPr>
          <w:p w:rsidR="00EA6CBB" w:rsidRPr="00992B3E" w:rsidRDefault="00EA6CBB" w:rsidP="00EA6CBB">
            <w:pPr>
              <w:pStyle w:val="BeforeAfterSpacing3pt"/>
              <w:rPr>
                <w:sz w:val="22"/>
              </w:rPr>
            </w:pPr>
            <w:r w:rsidRPr="00992B3E">
              <w:rPr>
                <w:sz w:val="22"/>
              </w:rPr>
              <w:t xml:space="preserve">Yes—the service </w:t>
            </w:r>
            <w:r w:rsidRPr="00531B6B">
              <w:rPr>
                <w:sz w:val="22"/>
              </w:rPr>
              <w:t>may</w:t>
            </w:r>
            <w:r w:rsidRPr="00992B3E">
              <w:rPr>
                <w:sz w:val="22"/>
              </w:rPr>
              <w:t xml:space="preserve"> require exclusive control over the target biometric sensor.</w:t>
            </w:r>
          </w:p>
          <w:p w:rsidR="00EA6CBB" w:rsidRPr="00992B3E" w:rsidRDefault="00EA6CBB" w:rsidP="00EA6CBB">
            <w:pPr>
              <w:pStyle w:val="BeforeAfterSpacing3pt"/>
              <w:rPr>
                <w:sz w:val="22"/>
              </w:rPr>
            </w:pPr>
            <w:r w:rsidRPr="00992B3E">
              <w:rPr>
                <w:sz w:val="22"/>
              </w:rPr>
              <w:t xml:space="preserve">No—this operation does not require a lock. </w:t>
            </w:r>
          </w:p>
          <w:p w:rsidR="00EA6CBB" w:rsidRPr="00992B3E" w:rsidRDefault="00EA6CBB" w:rsidP="00EA6CBB">
            <w:pPr>
              <w:pStyle w:val="BeforeAfterSpacing3pt"/>
              <w:rPr>
                <w:sz w:val="22"/>
              </w:rPr>
            </w:pPr>
          </w:p>
          <w:p w:rsidR="00EA6CBB" w:rsidRPr="00992B3E" w:rsidRDefault="00EA6CBB" w:rsidP="00EA6CBB">
            <w:pPr>
              <w:pStyle w:val="BeforeAfterSpacing3pt"/>
              <w:rPr>
                <w:sz w:val="22"/>
              </w:rPr>
            </w:pPr>
            <w:r w:rsidRPr="00992B3E">
              <w:rPr>
                <w:sz w:val="22"/>
              </w:rPr>
              <w:t>Given the concurrency model (§</w:t>
            </w:r>
            <w:r w:rsidRPr="00992B3E">
              <w:rPr>
                <w:sz w:val="22"/>
              </w:rPr>
              <w:fldChar w:fldCharType="begin"/>
            </w:r>
            <w:r w:rsidRPr="00992B3E">
              <w:rPr>
                <w:sz w:val="22"/>
              </w:rPr>
              <w:instrText xml:space="preserve"> REF _Ref280082456 \r \h  \* MERGEFORMAT </w:instrText>
            </w:r>
            <w:r w:rsidRPr="00992B3E">
              <w:rPr>
                <w:sz w:val="22"/>
              </w:rPr>
            </w:r>
            <w:r w:rsidRPr="00992B3E">
              <w:rPr>
                <w:sz w:val="22"/>
              </w:rPr>
              <w:fldChar w:fldCharType="separate"/>
            </w:r>
            <w:r w:rsidR="00542FD0">
              <w:rPr>
                <w:sz w:val="22"/>
              </w:rPr>
              <w:t>2.4.5</w:t>
            </w:r>
            <w:r w:rsidRPr="00992B3E">
              <w:rPr>
                <w:sz w:val="22"/>
              </w:rPr>
              <w:fldChar w:fldCharType="end"/>
            </w:r>
            <w:r w:rsidRPr="00992B3E">
              <w:rPr>
                <w:sz w:val="22"/>
              </w:rPr>
              <w:t>) this value doubles as documentation as to whether or not a lock is required</w:t>
            </w:r>
          </w:p>
        </w:tc>
      </w:tr>
    </w:tbl>
    <w:p w:rsidR="00EA6CBB" w:rsidRDefault="00EA6CBB" w:rsidP="00EA6CBB">
      <w:pPr>
        <w:pStyle w:val="Heading3"/>
        <w:numPr>
          <w:ilvl w:val="2"/>
          <w:numId w:val="2"/>
        </w:numPr>
      </w:pPr>
      <w:bookmarkStart w:id="416" w:name="_Toc301441162"/>
      <w:bookmarkStart w:id="417" w:name="_Toc310325497"/>
      <w:bookmarkStart w:id="418" w:name="_Toc349029618"/>
      <w:bookmarkStart w:id="419" w:name="_Toc396135190"/>
      <w:bookmarkStart w:id="420" w:name="_Toc480200344"/>
      <w:bookmarkStart w:id="421" w:name="_Toc488327798"/>
      <w:r>
        <w:t>Result</w:t>
      </w:r>
      <w:r w:rsidRPr="000E131A">
        <w:t xml:space="preserve"> Summary</w:t>
      </w:r>
      <w:bookmarkEnd w:id="416"/>
      <w:bookmarkEnd w:id="417"/>
      <w:bookmarkEnd w:id="418"/>
      <w:bookmarkEnd w:id="419"/>
      <w:bookmarkEnd w:id="420"/>
      <w:bookmarkEnd w:id="421"/>
    </w:p>
    <w:p w:rsidR="00EA6CBB" w:rsidRDefault="00EA6CBB" w:rsidP="00EA6CBB">
      <w:pPr>
        <w:pStyle w:val="Before-spacedparagraph"/>
      </w:pPr>
      <w:r>
        <w:t xml:space="preserve">This subsection summarizes the various forms of a Result that </w:t>
      </w:r>
      <w:r w:rsidRPr="00531B6B">
        <w:t>may</w:t>
      </w:r>
      <w:r>
        <w:t xml:space="preserve"> be returned by the operation. Each row represents a distinct combination of permitted values &amp; elements associated with a particular status.  An operation that returns </w:t>
      </w:r>
      <w:r>
        <w:rPr>
          <w:rStyle w:val="CodeInline"/>
        </w:rPr>
        <w:t>success</w:t>
      </w:r>
      <w:r>
        <w:t xml:space="preserve"> </w:t>
      </w:r>
      <w:r w:rsidRPr="00531B6B">
        <w:t>MAY</w:t>
      </w:r>
      <w:r>
        <w:t xml:space="preserve"> also provide additional information other than </w:t>
      </w:r>
      <w:r>
        <w:rPr>
          <w:rStyle w:val="CodeInline"/>
        </w:rPr>
        <w:t>status</w:t>
      </w:r>
      <w:r>
        <w:t>.</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08"/>
        <w:gridCol w:w="7046"/>
      </w:tblGrid>
      <w:tr w:rsidR="00EA6CBB" w:rsidRPr="000E131A" w:rsidTr="00EA6CBB">
        <w:trPr>
          <w:trHeight w:val="251"/>
        </w:trPr>
        <w:tc>
          <w:tcPr>
            <w:tcW w:w="2308" w:type="dxa"/>
            <w:shd w:val="clear" w:color="auto" w:fill="DBE5F1"/>
          </w:tcPr>
          <w:p w:rsidR="00EA6CBB" w:rsidRPr="00992B3E" w:rsidRDefault="00EA6CBB" w:rsidP="00EA6CBB">
            <w:pPr>
              <w:pStyle w:val="BeforeAfterSpacing3pt"/>
              <w:jc w:val="right"/>
              <w:rPr>
                <w:rStyle w:val="CodeInline"/>
                <w:b/>
              </w:rPr>
            </w:pPr>
            <w:r w:rsidRPr="00992B3E">
              <w:rPr>
                <w:rStyle w:val="CodeInline"/>
              </w:rPr>
              <w:t>success</w:t>
            </w:r>
          </w:p>
        </w:tc>
        <w:tc>
          <w:tcPr>
            <w:tcW w:w="7046" w:type="dxa"/>
            <w:shd w:val="clear" w:color="auto" w:fill="DBE5F1"/>
          </w:tcPr>
          <w:p w:rsidR="00EA6CBB" w:rsidRDefault="00EA6CBB" w:rsidP="00EA6CBB">
            <w:pPr>
              <w:pStyle w:val="BeforeAfterSpacing3pt"/>
              <w:rPr>
                <w:rStyle w:val="CodeInline"/>
              </w:rPr>
            </w:pPr>
            <w:r>
              <w:rPr>
                <w:rStyle w:val="CodeInline"/>
              </w:rPr>
              <w:t>status</w:t>
            </w:r>
            <w:r w:rsidRPr="000E131A">
              <w:rPr>
                <w:rStyle w:val="CodeInline"/>
              </w:rPr>
              <w:t>=</w:t>
            </w:r>
            <w:r w:rsidRPr="00992B3E">
              <w:rPr>
                <w:rStyle w:val="CodeInline"/>
                <w:rFonts w:cs="Consolas"/>
              </w:rPr>
              <w:t>"</w:t>
            </w:r>
            <w:r>
              <w:rPr>
                <w:rStyle w:val="CodeInline"/>
              </w:rPr>
              <w:t>success</w:t>
            </w:r>
            <w:r w:rsidRPr="00992B3E">
              <w:rPr>
                <w:rStyle w:val="CodeInline"/>
                <w:rFonts w:cs="Consolas"/>
              </w:rPr>
              <w:t>"</w:t>
            </w:r>
            <w:r w:rsidRPr="00992B3E" w:rsidDel="00061301">
              <w:rPr>
                <w:sz w:val="22"/>
              </w:rPr>
              <w:t xml:space="preserve"> </w:t>
            </w:r>
          </w:p>
        </w:tc>
      </w:tr>
      <w:tr w:rsidR="00EA6CBB" w:rsidRPr="002B33D8" w:rsidTr="00EA6CBB">
        <w:trPr>
          <w:trHeight w:val="432"/>
        </w:trPr>
        <w:tc>
          <w:tcPr>
            <w:tcW w:w="2308" w:type="dxa"/>
            <w:shd w:val="clear" w:color="auto" w:fill="FFFFFF"/>
          </w:tcPr>
          <w:p w:rsidR="00EA6CBB" w:rsidRPr="00992B3E" w:rsidRDefault="00EA6CBB" w:rsidP="00EA6CBB">
            <w:pPr>
              <w:pStyle w:val="BeforeAfterSpacing3pt"/>
              <w:jc w:val="right"/>
              <w:rPr>
                <w:rStyle w:val="CodeInline"/>
                <w:b/>
              </w:rPr>
            </w:pPr>
            <w:r w:rsidRPr="00992B3E">
              <w:rPr>
                <w:rStyle w:val="CodeInline"/>
              </w:rPr>
              <w:lastRenderedPageBreak/>
              <w:t>failure</w:t>
            </w:r>
          </w:p>
        </w:tc>
        <w:tc>
          <w:tcPr>
            <w:tcW w:w="7046" w:type="dxa"/>
            <w:shd w:val="clear" w:color="auto" w:fill="FFFFFF"/>
          </w:tcPr>
          <w:p w:rsidR="00EA6CBB" w:rsidRPr="00992B3E" w:rsidRDefault="00EA6CBB" w:rsidP="00EA6CBB">
            <w:pPr>
              <w:pStyle w:val="BeforeAfterSpacing3pt"/>
              <w:rPr>
                <w:rStyle w:val="CodeInline"/>
                <w:rFonts w:cs="Consolas"/>
              </w:rPr>
            </w:pPr>
            <w:r>
              <w:rPr>
                <w:rStyle w:val="CodeInline"/>
              </w:rPr>
              <w:t>status</w:t>
            </w:r>
            <w:r w:rsidRPr="000E131A">
              <w:rPr>
                <w:rStyle w:val="CodeInline"/>
              </w:rPr>
              <w:t>=</w:t>
            </w:r>
            <w:r w:rsidRPr="00992B3E">
              <w:rPr>
                <w:rStyle w:val="CodeInline"/>
                <w:rFonts w:cs="Consolas"/>
              </w:rPr>
              <w:t>"</w:t>
            </w:r>
            <w:r>
              <w:rPr>
                <w:rStyle w:val="CodeInline"/>
              </w:rPr>
              <w:t>failure</w:t>
            </w:r>
            <w:r w:rsidRPr="00992B3E">
              <w:rPr>
                <w:rStyle w:val="CodeInline"/>
                <w:rFonts w:cs="Consolas"/>
              </w:rPr>
              <w:t>"</w:t>
            </w:r>
          </w:p>
          <w:p w:rsidR="00EA6CBB" w:rsidRDefault="00EA6CBB" w:rsidP="00EA6CBB">
            <w:pPr>
              <w:pStyle w:val="BeforeAfterSpacing3pt"/>
              <w:rPr>
                <w:rStyle w:val="CodeInline"/>
              </w:rPr>
            </w:pPr>
            <w:r>
              <w:rPr>
                <w:rStyle w:val="CodeInline"/>
              </w:rPr>
              <w:t>message</w:t>
            </w:r>
            <w:r w:rsidRPr="000E131A">
              <w:rPr>
                <w:rStyle w:val="CodeInline"/>
              </w:rPr>
              <w:t>*=</w:t>
            </w:r>
            <w:r w:rsidRPr="00992B3E">
              <w:rPr>
                <w:sz w:val="22"/>
              </w:rPr>
              <w:t>informative message describing failure</w:t>
            </w:r>
          </w:p>
        </w:tc>
      </w:tr>
      <w:tr w:rsidR="00EA6CBB" w:rsidRPr="002B33D8" w:rsidTr="00EA6CBB">
        <w:trPr>
          <w:trHeight w:val="432"/>
        </w:trPr>
        <w:tc>
          <w:tcPr>
            <w:tcW w:w="2308" w:type="dxa"/>
            <w:shd w:val="clear" w:color="auto" w:fill="DBE5F1"/>
          </w:tcPr>
          <w:p w:rsidR="00EA6CBB" w:rsidRPr="00992B3E" w:rsidRDefault="00EA6CBB" w:rsidP="00EA6CBB">
            <w:pPr>
              <w:pStyle w:val="BeforeAfterSpacing3pt"/>
              <w:jc w:val="right"/>
              <w:rPr>
                <w:b/>
                <w:sz w:val="22"/>
              </w:rPr>
            </w:pPr>
            <w:r w:rsidRPr="00992B3E">
              <w:rPr>
                <w:rStyle w:val="CodeInline"/>
              </w:rPr>
              <w:t>[status value]</w:t>
            </w:r>
          </w:p>
        </w:tc>
        <w:tc>
          <w:tcPr>
            <w:tcW w:w="7046" w:type="dxa"/>
            <w:shd w:val="clear" w:color="auto" w:fill="DBE5F1"/>
          </w:tcPr>
          <w:p w:rsidR="00EA6CBB" w:rsidRPr="00992B3E" w:rsidRDefault="00EA6CBB" w:rsidP="00EA6CBB">
            <w:pPr>
              <w:pStyle w:val="BeforeAfterSpacing3pt"/>
              <w:rPr>
                <w:sz w:val="22"/>
              </w:rPr>
            </w:pPr>
            <w:r w:rsidRPr="00992B3E">
              <w:rPr>
                <w:sz w:val="22"/>
              </w:rPr>
              <w:t>status=status literal</w:t>
            </w:r>
          </w:p>
          <w:p w:rsidR="00EA6CBB" w:rsidRPr="00992B3E" w:rsidRDefault="00EA6CBB" w:rsidP="00EA6CBB">
            <w:pPr>
              <w:pStyle w:val="BeforeAfterSpacing3pt"/>
              <w:rPr>
                <w:sz w:val="22"/>
              </w:rPr>
            </w:pPr>
            <w:r w:rsidRPr="00992B3E">
              <w:rPr>
                <w:sz w:val="22"/>
              </w:rPr>
              <w:t>[required element name]=description of permitted contents of the element</w:t>
            </w:r>
          </w:p>
          <w:p w:rsidR="00EA6CBB" w:rsidRPr="00992B3E" w:rsidRDefault="00EA6CBB" w:rsidP="00EA6CBB">
            <w:pPr>
              <w:pStyle w:val="BeforeAfterSpacing3pt"/>
              <w:rPr>
                <w:sz w:val="22"/>
              </w:rPr>
            </w:pPr>
            <w:r w:rsidRPr="00992B3E">
              <w:rPr>
                <w:sz w:val="22"/>
              </w:rPr>
              <w:t>[optional element name]*=description of permitted contents of the element</w:t>
            </w:r>
          </w:p>
        </w:tc>
      </w:tr>
    </w:tbl>
    <w:p w:rsidR="00EA6CBB" w:rsidRDefault="00EA6CBB" w:rsidP="00EA6CBB">
      <w:pPr>
        <w:pStyle w:val="Before-spacedparagraph"/>
      </w:pPr>
      <w:r>
        <w:t xml:space="preserve">For each row, the left column contains a permitted status value, and the right column contains a summary of the constraints on the Result when the </w:t>
      </w:r>
      <w:r>
        <w:rPr>
          <w:rStyle w:val="CodeInline"/>
        </w:rPr>
        <w:t xml:space="preserve">status </w:t>
      </w:r>
      <w:r>
        <w:t xml:space="preserve">element takes that specific value.  The vertical ellipses at the bottom of the table signify that the summary table </w:t>
      </w:r>
      <w:r w:rsidRPr="009E68B1">
        <w:t>may</w:t>
      </w:r>
      <w:r>
        <w:t xml:space="preserve"> have additional rows that summarize other permitted status values.</w:t>
      </w:r>
    </w:p>
    <w:p w:rsidR="00EA6CBB" w:rsidRPr="00237576" w:rsidRDefault="00EA6CBB" w:rsidP="00EA6CBB">
      <w:r>
        <w:t xml:space="preserve">Data types without an explicit namespace or namespace prefix are members of the </w:t>
      </w:r>
      <w:r w:rsidRPr="000E131A">
        <w:rPr>
          <w:rStyle w:val="CodeInline"/>
        </w:rPr>
        <w:t>wsbd</w:t>
      </w:r>
      <w:r w:rsidRPr="000E131A">
        <w:t xml:space="preserve"> namespace</w:t>
      </w:r>
      <w:r>
        <w:t xml:space="preserve"> as defined in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_Ref310251511 \r \h </w:instrText>
      </w:r>
      <w:r>
        <w:rPr>
          <w:rFonts w:ascii="Generis Sans Com" w:hAnsi="Generis Sans Com"/>
        </w:rPr>
      </w:r>
      <w:r>
        <w:rPr>
          <w:rFonts w:ascii="Generis Sans Com" w:hAnsi="Generis Sans Com"/>
        </w:rPr>
        <w:fldChar w:fldCharType="separate"/>
      </w:r>
      <w:r w:rsidR="00542FD0">
        <w:rPr>
          <w:rFonts w:ascii="Generis Sans Com" w:hAnsi="Generis Sans Com"/>
        </w:rPr>
        <w:t>3.1</w:t>
      </w:r>
      <w:r>
        <w:rPr>
          <w:rFonts w:ascii="Generis Sans Com" w:hAnsi="Generis Sans Com"/>
        </w:rPr>
        <w:fldChar w:fldCharType="end"/>
      </w:r>
      <w:r>
        <w:rPr>
          <w:rFonts w:ascii="Generis Sans Com" w:hAnsi="Generis Sans Com"/>
        </w:rPr>
        <w:t>.</w:t>
      </w:r>
    </w:p>
    <w:p w:rsidR="00EA6CBB" w:rsidRPr="00696BB6" w:rsidRDefault="00EA6CBB" w:rsidP="00EA6CBB">
      <w:pPr>
        <w:pStyle w:val="Before-spacedparagraph"/>
        <w:rPr>
          <w:rStyle w:val="Editorial"/>
        </w:rPr>
      </w:pPr>
      <w:r>
        <w:t>Element names suffixed with a ‘</w:t>
      </w:r>
      <w:r w:rsidRPr="00696BB6">
        <w:rPr>
          <w:rStyle w:val="CodeInline"/>
        </w:rPr>
        <w:t>*</w:t>
      </w:r>
      <w:r>
        <w:t xml:space="preserve">’ indicate that the element is </w:t>
      </w:r>
      <w:r>
        <w:rPr>
          <w:i/>
        </w:rPr>
        <w:t>optional</w:t>
      </w:r>
      <w:r>
        <w:t>.</w:t>
      </w:r>
    </w:p>
    <w:p w:rsidR="00EA6CBB" w:rsidRDefault="00EA6CBB" w:rsidP="00EA6CBB">
      <w:pPr>
        <w:pStyle w:val="Heading3"/>
        <w:numPr>
          <w:ilvl w:val="2"/>
          <w:numId w:val="2"/>
        </w:numPr>
      </w:pPr>
      <w:bookmarkStart w:id="422" w:name="_Toc301441163"/>
      <w:bookmarkStart w:id="423" w:name="_Toc310325498"/>
      <w:bookmarkStart w:id="424" w:name="_Toc349029619"/>
      <w:bookmarkStart w:id="425" w:name="_Toc396135191"/>
      <w:bookmarkStart w:id="426" w:name="_Toc480200345"/>
      <w:bookmarkStart w:id="427" w:name="_Toc488327799"/>
      <w:r w:rsidRPr="000E131A">
        <w:t>Usage Notes</w:t>
      </w:r>
      <w:bookmarkEnd w:id="422"/>
      <w:bookmarkEnd w:id="423"/>
      <w:bookmarkEnd w:id="424"/>
      <w:bookmarkEnd w:id="425"/>
      <w:bookmarkEnd w:id="426"/>
      <w:bookmarkEnd w:id="427"/>
    </w:p>
    <w:p w:rsidR="00EA6CBB" w:rsidRPr="00057508" w:rsidRDefault="00EA6CBB" w:rsidP="00EA6CBB">
      <w:pPr>
        <w:pStyle w:val="Before-spacedparagraph"/>
      </w:pPr>
      <w:r>
        <w:t xml:space="preserve">Each of the following subsections describes behaviors &amp; requirements that are specific to its respective operation. </w:t>
      </w:r>
    </w:p>
    <w:p w:rsidR="00EA6CBB" w:rsidRPr="000E131A" w:rsidRDefault="00EA6CBB" w:rsidP="00EA6CBB">
      <w:pPr>
        <w:pStyle w:val="Heading3"/>
        <w:numPr>
          <w:ilvl w:val="2"/>
          <w:numId w:val="2"/>
        </w:numPr>
      </w:pPr>
      <w:bookmarkStart w:id="428" w:name="_Toc301441164"/>
      <w:bookmarkStart w:id="429" w:name="_Toc310325499"/>
      <w:bookmarkStart w:id="430" w:name="_Toc349029620"/>
      <w:bookmarkStart w:id="431" w:name="_Toc396135192"/>
      <w:bookmarkStart w:id="432" w:name="_Toc480200346"/>
      <w:bookmarkStart w:id="433" w:name="_Toc488327800"/>
      <w:r w:rsidRPr="000E131A">
        <w:t>Unique Knowledge</w:t>
      </w:r>
      <w:bookmarkEnd w:id="428"/>
      <w:bookmarkEnd w:id="429"/>
      <w:bookmarkEnd w:id="430"/>
      <w:bookmarkEnd w:id="431"/>
      <w:bookmarkEnd w:id="432"/>
      <w:bookmarkEnd w:id="433"/>
    </w:p>
    <w:p w:rsidR="00EA6CBB" w:rsidRPr="000E131A" w:rsidRDefault="00EA6CBB" w:rsidP="00EA6CBB">
      <w:r w:rsidRPr="000E131A">
        <w:t xml:space="preserve">For each </w:t>
      </w:r>
      <w:r>
        <w:t>operation</w:t>
      </w:r>
      <w:r w:rsidRPr="000E131A">
        <w:t xml:space="preserve">, there is a brief description of whether or not the </w:t>
      </w:r>
      <w:r>
        <w:t xml:space="preserve">operation </w:t>
      </w:r>
      <w:r w:rsidRPr="000E131A">
        <w:t xml:space="preserve">affords an opportunity for the server or client to exchange information </w:t>
      </w:r>
      <w:r>
        <w:t>unique to a particular implementation</w:t>
      </w:r>
      <w:r w:rsidRPr="000E131A">
        <w:t xml:space="preserve">. </w:t>
      </w:r>
      <w:r>
        <w:t xml:space="preserve"> The term “unique knowledge” is used to reflect the definition of interoperability referenced in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_Ref363508285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2.1</w:t>
      </w:r>
      <w:r>
        <w:rPr>
          <w:rFonts w:ascii="Generis Sans Com" w:hAnsi="Generis Sans Com"/>
          <w:szCs w:val="20"/>
        </w:rPr>
        <w:fldChar w:fldCharType="end"/>
      </w:r>
      <w:r>
        <w:rPr>
          <w:rFonts w:ascii="Generis Sans Com" w:hAnsi="Generis Sans Com"/>
          <w:szCs w:val="20"/>
        </w:rPr>
        <w:t xml:space="preserve">. </w:t>
      </w:r>
    </w:p>
    <w:p w:rsidR="00EA6CBB" w:rsidRPr="000E131A" w:rsidRDefault="00EA6CBB" w:rsidP="00EA6CBB">
      <w:pPr>
        <w:pStyle w:val="Heading3"/>
        <w:numPr>
          <w:ilvl w:val="2"/>
          <w:numId w:val="2"/>
        </w:numPr>
      </w:pPr>
      <w:bookmarkStart w:id="434" w:name="_Toc301441165"/>
      <w:bookmarkStart w:id="435" w:name="_Toc310325500"/>
      <w:bookmarkStart w:id="436" w:name="_Toc349029621"/>
      <w:bookmarkStart w:id="437" w:name="_Toc396135193"/>
      <w:bookmarkStart w:id="438" w:name="_Toc480200347"/>
      <w:bookmarkStart w:id="439" w:name="_Toc488327801"/>
      <w:r w:rsidRPr="000E131A">
        <w:t>Return Values Detail</w:t>
      </w:r>
      <w:bookmarkEnd w:id="434"/>
      <w:bookmarkEnd w:id="435"/>
      <w:bookmarkEnd w:id="436"/>
      <w:bookmarkEnd w:id="437"/>
      <w:bookmarkEnd w:id="438"/>
      <w:bookmarkEnd w:id="439"/>
    </w:p>
    <w:p w:rsidR="00EA6CBB" w:rsidRDefault="00EA6CBB" w:rsidP="00EA6CBB">
      <w:r>
        <w:t xml:space="preserve">This subsection details the various return values that the operation </w:t>
      </w:r>
      <w:r w:rsidRPr="00531B6B">
        <w:t>may</w:t>
      </w:r>
      <w:r>
        <w:t xml:space="preserve"> return. For each permitted status value, the following table details the Result requirements:</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pStyle w:val="BeforeAfterSpacing3pt"/>
              <w:jc w:val="right"/>
              <w:rPr>
                <w:b/>
                <w:sz w:val="22"/>
              </w:rPr>
            </w:pPr>
            <w:r w:rsidRPr="00992B3E">
              <w:rPr>
                <w:b/>
                <w:sz w:val="22"/>
              </w:rPr>
              <w:t>Status Value</w:t>
            </w:r>
          </w:p>
        </w:tc>
        <w:tc>
          <w:tcPr>
            <w:tcW w:w="7218" w:type="dxa"/>
            <w:shd w:val="clear" w:color="auto" w:fill="DBE5F1"/>
          </w:tcPr>
          <w:p w:rsidR="00EA6CBB" w:rsidRPr="00992B3E" w:rsidRDefault="00EA6CBB" w:rsidP="00EA6CBB">
            <w:pPr>
              <w:pStyle w:val="BeforeAfterSpacing3pt"/>
              <w:rPr>
                <w:sz w:val="22"/>
              </w:rPr>
            </w:pPr>
            <w:r w:rsidRPr="00992B3E">
              <w:rPr>
                <w:sz w:val="22"/>
              </w:rPr>
              <w:t>The particular status value</w:t>
            </w:r>
          </w:p>
        </w:tc>
      </w:tr>
      <w:tr w:rsidR="00EA6CBB" w:rsidRPr="000E131A" w:rsidTr="00EA6CBB">
        <w:tc>
          <w:tcPr>
            <w:tcW w:w="2358" w:type="dxa"/>
            <w:shd w:val="clear" w:color="auto" w:fill="FFFFFF"/>
          </w:tcPr>
          <w:p w:rsidR="00EA6CBB" w:rsidRPr="00992B3E" w:rsidRDefault="00EA6CBB" w:rsidP="00EA6CBB">
            <w:pPr>
              <w:pStyle w:val="BeforeAfterSpacing3pt"/>
              <w:jc w:val="right"/>
              <w:rPr>
                <w:b/>
                <w:sz w:val="22"/>
              </w:rPr>
            </w:pPr>
            <w:r w:rsidRPr="00992B3E">
              <w:rPr>
                <w:b/>
                <w:sz w:val="22"/>
              </w:rPr>
              <w:t>Condition</w:t>
            </w:r>
          </w:p>
        </w:tc>
        <w:tc>
          <w:tcPr>
            <w:tcW w:w="7218" w:type="dxa"/>
            <w:shd w:val="clear" w:color="auto" w:fill="FFFFFF"/>
          </w:tcPr>
          <w:p w:rsidR="00EA6CBB" w:rsidRPr="00992B3E" w:rsidRDefault="00EA6CBB" w:rsidP="00EA6CBB">
            <w:pPr>
              <w:pStyle w:val="BeforeAfterSpacing3pt"/>
              <w:rPr>
                <w:sz w:val="22"/>
              </w:rPr>
            </w:pPr>
            <w:r w:rsidRPr="00992B3E">
              <w:rPr>
                <w:sz w:val="22"/>
              </w:rPr>
              <w:t>The service accepts the registration request</w:t>
            </w:r>
          </w:p>
        </w:tc>
      </w:tr>
      <w:tr w:rsidR="00EA6CBB" w:rsidRPr="000E131A" w:rsidTr="00EA6CBB">
        <w:tc>
          <w:tcPr>
            <w:tcW w:w="2358" w:type="dxa"/>
            <w:shd w:val="clear" w:color="auto" w:fill="DBE5F1"/>
          </w:tcPr>
          <w:p w:rsidR="00EA6CBB" w:rsidRPr="00992B3E" w:rsidRDefault="00EA6CBB" w:rsidP="00EA6CBB">
            <w:pPr>
              <w:pStyle w:val="BeforeAfterSpacing3pt"/>
              <w:jc w:val="right"/>
              <w:rPr>
                <w:b/>
                <w:sz w:val="22"/>
              </w:rPr>
            </w:pPr>
            <w:r w:rsidRPr="00992B3E">
              <w:rPr>
                <w:b/>
                <w:sz w:val="22"/>
              </w:rPr>
              <w:t>Required Elements</w:t>
            </w:r>
          </w:p>
        </w:tc>
        <w:tc>
          <w:tcPr>
            <w:tcW w:w="7218" w:type="dxa"/>
            <w:shd w:val="clear" w:color="auto" w:fill="DBE5F1"/>
          </w:tcPr>
          <w:p w:rsidR="00EA6CBB" w:rsidRPr="00992B3E" w:rsidRDefault="00EA6CBB" w:rsidP="00EA6CBB">
            <w:pPr>
              <w:pStyle w:val="BeforeAfterSpacing3pt"/>
              <w:rPr>
                <w:sz w:val="22"/>
              </w:rPr>
            </w:pPr>
            <w:r w:rsidRPr="00992B3E">
              <w:rPr>
                <w:sz w:val="22"/>
              </w:rPr>
              <w:t xml:space="preserve">A list of the required elements. For each required element, the element name, its expected contents, and expected data type is listed If no namespace prefix is specified, then the </w:t>
            </w:r>
            <w:r>
              <w:rPr>
                <w:rStyle w:val="CodeInline"/>
              </w:rPr>
              <w:t xml:space="preserve">wsbd </w:t>
            </w:r>
            <w:r w:rsidRPr="00992B3E">
              <w:rPr>
                <w:sz w:val="22"/>
              </w:rPr>
              <w:t>namespace (</w:t>
            </w:r>
            <w:r w:rsidRPr="00992B3E">
              <w:rPr>
                <w:rFonts w:ascii="Generis Sans Com" w:hAnsi="Generis Sans Com"/>
                <w:sz w:val="22"/>
              </w:rPr>
              <w:t>§</w:t>
            </w:r>
            <w:r w:rsidRPr="00992B3E">
              <w:rPr>
                <w:rFonts w:ascii="Generis Sans Com" w:hAnsi="Generis Sans Com"/>
                <w:sz w:val="22"/>
              </w:rPr>
              <w:fldChar w:fldCharType="begin"/>
            </w:r>
            <w:r w:rsidRPr="00992B3E">
              <w:rPr>
                <w:rFonts w:ascii="Generis Sans Com" w:hAnsi="Generis Sans Com"/>
                <w:sz w:val="22"/>
              </w:rPr>
              <w:instrText xml:space="preserve"> REF _Ref310251511 \r \h </w:instrText>
            </w:r>
            <w:r w:rsidRPr="00992B3E">
              <w:rPr>
                <w:rFonts w:ascii="Generis Sans Com" w:hAnsi="Generis Sans Com"/>
                <w:sz w:val="22"/>
              </w:rPr>
            </w:r>
            <w:r w:rsidRPr="00992B3E">
              <w:rPr>
                <w:rFonts w:ascii="Generis Sans Com" w:hAnsi="Generis Sans Com"/>
                <w:sz w:val="22"/>
              </w:rPr>
              <w:fldChar w:fldCharType="separate"/>
            </w:r>
            <w:r w:rsidR="00542FD0">
              <w:rPr>
                <w:rFonts w:ascii="Generis Sans Com" w:hAnsi="Generis Sans Com"/>
                <w:sz w:val="22"/>
              </w:rPr>
              <w:t>3.1</w:t>
            </w:r>
            <w:r w:rsidRPr="00992B3E">
              <w:rPr>
                <w:rFonts w:ascii="Generis Sans Com" w:hAnsi="Generis Sans Com"/>
                <w:sz w:val="22"/>
              </w:rPr>
              <w:fldChar w:fldCharType="end"/>
            </w:r>
            <w:r w:rsidRPr="00992B3E">
              <w:rPr>
                <w:rFonts w:ascii="Generis Sans Com" w:hAnsi="Generis Sans Com"/>
                <w:sz w:val="22"/>
              </w:rPr>
              <w:t xml:space="preserve">) </w:t>
            </w:r>
            <w:r w:rsidRPr="00992B3E">
              <w:rPr>
                <w:sz w:val="22"/>
              </w:rPr>
              <w:t>is inferred.</w:t>
            </w:r>
          </w:p>
          <w:p w:rsidR="00EA6CBB" w:rsidRPr="00992B3E" w:rsidRDefault="00EA6CBB" w:rsidP="00EA6CBB">
            <w:pPr>
              <w:pStyle w:val="BeforeAfterSpacing3pt"/>
              <w:rPr>
                <w:sz w:val="22"/>
              </w:rPr>
            </w:pPr>
            <w:r w:rsidRPr="00992B3E">
              <w:rPr>
                <w:sz w:val="22"/>
              </w:rPr>
              <w:t xml:space="preserve">For example, </w:t>
            </w:r>
            <w:r w:rsidRPr="00992B3E">
              <w:rPr>
                <w:sz w:val="22"/>
              </w:rPr>
              <w:br/>
            </w:r>
            <w:r>
              <w:rPr>
                <w:rStyle w:val="CodeInline"/>
              </w:rPr>
              <w:t xml:space="preserve">   badFields</w:t>
            </w:r>
            <w:r w:rsidRPr="000E131A">
              <w:rPr>
                <w:rStyle w:val="CodeInline"/>
              </w:rPr>
              <w:t>={</w:t>
            </w:r>
            <w:r w:rsidRPr="00992B3E">
              <w:rPr>
                <w:rStyle w:val="CodeInline"/>
                <w:rFonts w:cs="Consolas"/>
              </w:rPr>
              <w:t>"</w:t>
            </w:r>
            <w:r>
              <w:rPr>
                <w:rStyle w:val="CodeInline"/>
              </w:rPr>
              <w:t>sessionId</w:t>
            </w:r>
            <w:r w:rsidRPr="00992B3E">
              <w:rPr>
                <w:rStyle w:val="CodeInline"/>
                <w:rFonts w:cs="Consolas"/>
              </w:rPr>
              <w:t>"}</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pStyle w:val="BeforeAfterSpacing3pt"/>
              <w:rPr>
                <w:sz w:val="22"/>
              </w:rPr>
            </w:pPr>
            <w:r w:rsidRPr="00992B3E">
              <w:rPr>
                <w:sz w:val="22"/>
              </w:rPr>
              <w:t xml:space="preserve">Indicates that </w:t>
            </w:r>
            <w:r>
              <w:rPr>
                <w:rStyle w:val="CodeInline"/>
              </w:rPr>
              <w:t xml:space="preserve">badFields </w:t>
            </w:r>
            <w:r w:rsidRPr="00992B3E">
              <w:rPr>
                <w:sz w:val="22"/>
              </w:rPr>
              <w:t xml:space="preserve">is a required element, and that the contents of the element </w:t>
            </w:r>
            <w:r w:rsidRPr="00531B6B">
              <w:rPr>
                <w:sz w:val="22"/>
              </w:rPr>
              <w:t>MUST</w:t>
            </w:r>
            <w:r w:rsidRPr="00531B6B" w:rsidDel="005202BD">
              <w:rPr>
                <w:i/>
                <w:sz w:val="24"/>
              </w:rPr>
              <w:t xml:space="preserve"> </w:t>
            </w:r>
            <w:r w:rsidRPr="00992B3E">
              <w:rPr>
                <w:sz w:val="22"/>
              </w:rPr>
              <w:t>be a wsbd:StringArray containing the single literal "</w:t>
            </w:r>
            <w:r>
              <w:rPr>
                <w:rStyle w:val="CodeInline"/>
              </w:rPr>
              <w:t>sessionId</w:t>
            </w:r>
            <w:r w:rsidRPr="00992B3E">
              <w:rPr>
                <w:sz w:val="22"/>
              </w:rPr>
              <w:t>"</w:t>
            </w:r>
            <w:r w:rsidRPr="00992B3E">
              <w:rPr>
                <w:rStyle w:val="CodeInline"/>
                <w:rFonts w:cs="Consolas"/>
              </w:rPr>
              <w:t>.</w:t>
            </w:r>
          </w:p>
        </w:tc>
      </w:tr>
      <w:tr w:rsidR="00EA6CBB" w:rsidRPr="000E131A" w:rsidTr="00EA6CBB">
        <w:tc>
          <w:tcPr>
            <w:tcW w:w="2358" w:type="dxa"/>
            <w:shd w:val="clear" w:color="auto" w:fill="FFFFFF"/>
          </w:tcPr>
          <w:p w:rsidR="00EA6CBB" w:rsidRPr="00992B3E" w:rsidRDefault="00EA6CBB" w:rsidP="00EA6CBB">
            <w:pPr>
              <w:pStyle w:val="BeforeAfterSpacing3pt"/>
              <w:jc w:val="right"/>
              <w:rPr>
                <w:b/>
                <w:sz w:val="22"/>
              </w:rPr>
            </w:pPr>
            <w:r w:rsidRPr="00992B3E">
              <w:rPr>
                <w:b/>
                <w:sz w:val="22"/>
              </w:rPr>
              <w:t>Optional Elements</w:t>
            </w:r>
          </w:p>
        </w:tc>
        <w:tc>
          <w:tcPr>
            <w:tcW w:w="7218" w:type="dxa"/>
            <w:shd w:val="clear" w:color="auto" w:fill="FFFFFF"/>
          </w:tcPr>
          <w:p w:rsidR="00EA6CBB" w:rsidRPr="00992B3E" w:rsidRDefault="00EA6CBB" w:rsidP="00EA6CBB">
            <w:pPr>
              <w:pStyle w:val="BeforeAfterSpacing3pt"/>
              <w:rPr>
                <w:sz w:val="22"/>
              </w:rPr>
            </w:pPr>
            <w:r w:rsidRPr="00992B3E">
              <w:rPr>
                <w:sz w:val="22"/>
              </w:rPr>
              <w:t>A list of the required elements. Listed for each optional element are the element names and its expected contents.</w:t>
            </w:r>
          </w:p>
        </w:tc>
      </w:tr>
    </w:tbl>
    <w:p w:rsidR="00EA6CBB" w:rsidRDefault="00EA6CBB" w:rsidP="00EA6CBB">
      <w:pPr>
        <w:pStyle w:val="Before-spacedparagraph"/>
      </w:pPr>
      <w:r>
        <w:t xml:space="preserve">Constraints and information unique to the particular operation/status combination </w:t>
      </w:r>
      <w:r w:rsidRPr="000A1502">
        <w:t>may</w:t>
      </w:r>
      <w:r>
        <w:t xml:space="preserve"> follow the table, but some status values have no trailing explanatory text.</w:t>
      </w:r>
    </w:p>
    <w:p w:rsidR="00EA6CBB" w:rsidRDefault="00EA6CBB" w:rsidP="00EA6CBB">
      <w:pPr>
        <w:rPr>
          <w:rFonts w:ascii="Generis Sans Com" w:hAnsi="Generis Sans Com"/>
        </w:rPr>
      </w:pPr>
      <w:r>
        <w:lastRenderedPageBreak/>
        <w:t xml:space="preserve">A data type without an explicit namespace or namespace prefix implies it is a member of the </w:t>
      </w:r>
      <w:r w:rsidRPr="000E131A">
        <w:rPr>
          <w:rStyle w:val="CodeInline"/>
        </w:rPr>
        <w:t>wsbd</w:t>
      </w:r>
      <w:r w:rsidRPr="000E131A">
        <w:t xml:space="preserve"> namespace</w:t>
      </w:r>
      <w:r>
        <w:t xml:space="preserve"> as defined in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_Ref310251511 \r \h </w:instrText>
      </w:r>
      <w:r>
        <w:rPr>
          <w:rFonts w:ascii="Generis Sans Com" w:hAnsi="Generis Sans Com"/>
        </w:rPr>
      </w:r>
      <w:r>
        <w:rPr>
          <w:rFonts w:ascii="Generis Sans Com" w:hAnsi="Generis Sans Com"/>
        </w:rPr>
        <w:fldChar w:fldCharType="separate"/>
      </w:r>
      <w:r w:rsidR="00542FD0">
        <w:rPr>
          <w:rFonts w:ascii="Generis Sans Com" w:hAnsi="Generis Sans Com"/>
        </w:rPr>
        <w:t>3.1</w:t>
      </w:r>
      <w:r>
        <w:rPr>
          <w:rFonts w:ascii="Generis Sans Com" w:hAnsi="Generis Sans Com"/>
        </w:rPr>
        <w:fldChar w:fldCharType="end"/>
      </w:r>
      <w:r>
        <w:rPr>
          <w:rFonts w:ascii="Generis Sans Com" w:hAnsi="Generis Sans Com"/>
        </w:rPr>
        <w:t>.</w:t>
      </w:r>
    </w:p>
    <w:p w:rsidR="00EA6CBB" w:rsidRPr="000E131A" w:rsidRDefault="00EA6CBB" w:rsidP="00EA6CBB">
      <w:pPr>
        <w:pStyle w:val="Heading2"/>
        <w:numPr>
          <w:ilvl w:val="1"/>
          <w:numId w:val="2"/>
        </w:numPr>
      </w:pPr>
      <w:bookmarkStart w:id="440" w:name="_Toc314834683"/>
      <w:bookmarkStart w:id="441" w:name="_Toc315158284"/>
      <w:bookmarkStart w:id="442" w:name="_Toc301441166"/>
      <w:bookmarkStart w:id="443" w:name="_Ref281904658"/>
      <w:bookmarkStart w:id="444" w:name="_Ref281904654"/>
      <w:bookmarkStart w:id="445" w:name="_Ref281814772"/>
      <w:bookmarkStart w:id="446" w:name="_Ref281306219"/>
      <w:bookmarkStart w:id="447" w:name="_Toc278273139"/>
      <w:bookmarkStart w:id="448" w:name="_Toc310325501"/>
      <w:bookmarkStart w:id="449" w:name="_Ref311027437"/>
      <w:bookmarkStart w:id="450" w:name="_Ref311029562"/>
      <w:bookmarkStart w:id="451" w:name="_Toc349029622"/>
      <w:bookmarkStart w:id="452" w:name="_Ref371506511"/>
      <w:bookmarkStart w:id="453" w:name="_Toc396135194"/>
      <w:bookmarkStart w:id="454" w:name="_Toc480200348"/>
      <w:bookmarkStart w:id="455" w:name="_Toc488327802"/>
      <w:bookmarkEnd w:id="440"/>
      <w:bookmarkEnd w:id="441"/>
      <w:r>
        <w:t>Register</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Open a new client-server session</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/register</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POST</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tabs>
                <w:tab w:val="left" w:pos="2179"/>
              </w:tabs>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456" w:name="_Toc301441167"/>
      <w:bookmarkStart w:id="457" w:name="_Toc310325502"/>
      <w:bookmarkStart w:id="458" w:name="_Toc349029623"/>
      <w:bookmarkStart w:id="459" w:name="_Toc396135195"/>
      <w:bookmarkStart w:id="460" w:name="_Toc480200349"/>
      <w:bookmarkStart w:id="461" w:name="_Toc488327803"/>
      <w:bookmarkStart w:id="462" w:name="_Toc278273140"/>
      <w:r>
        <w:t>Result</w:t>
      </w:r>
      <w:r w:rsidRPr="000E131A">
        <w:t xml:space="preserve"> Summary</w:t>
      </w:r>
      <w:bookmarkEnd w:id="456"/>
      <w:bookmarkEnd w:id="457"/>
      <w:bookmarkEnd w:id="458"/>
      <w:bookmarkEnd w:id="459"/>
      <w:bookmarkEnd w:id="460"/>
      <w:bookmarkEnd w:id="46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08"/>
        <w:gridCol w:w="7046"/>
      </w:tblGrid>
      <w:tr w:rsidR="00EA6CBB" w:rsidRPr="000E131A" w:rsidTr="00EA6CBB">
        <w:trPr>
          <w:trHeight w:val="251"/>
        </w:trPr>
        <w:tc>
          <w:tcPr>
            <w:tcW w:w="2308"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7046" w:type="dxa"/>
            <w:shd w:val="clear" w:color="auto" w:fill="DBE5F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=session id (UUID, </w:t>
            </w:r>
            <w:r w:rsidRPr="00992B3E">
              <w:rPr>
                <w:rFonts w:ascii="Generis Sans Com" w:eastAsia="Generis Sans Com" w:hAnsi="Generis Sans Com"/>
                <w:szCs w:val="20"/>
              </w:rPr>
              <w:t>§</w:t>
            </w:r>
            <w:r w:rsidRPr="00992B3E">
              <w:rPr>
                <w:rFonts w:ascii="Generis Sans Com" w:eastAsia="Generis Sans Com" w:hAnsi="Generis Sans Com"/>
                <w:szCs w:val="20"/>
              </w:rPr>
              <w:fldChar w:fldCharType="begin"/>
            </w:r>
            <w:r w:rsidRPr="00992B3E">
              <w:rPr>
                <w:rFonts w:ascii="Generis Sans Com" w:eastAsia="Generis Sans Com" w:hAnsi="Generis Sans Com"/>
                <w:szCs w:val="20"/>
              </w:rPr>
              <w:instrText xml:space="preserve"> REF _Ref280079094 \r \h </w:instrText>
            </w:r>
            <w:r w:rsidRPr="00992B3E">
              <w:rPr>
                <w:rFonts w:ascii="Generis Sans Com" w:eastAsia="Generis Sans Com" w:hAnsi="Generis Sans Com"/>
                <w:szCs w:val="20"/>
              </w:rPr>
            </w:r>
            <w:r w:rsidRPr="00992B3E">
              <w:rPr>
                <w:rFonts w:ascii="Generis Sans Com" w:eastAsia="Generis Sans Com" w:hAnsi="Generis Sans Com"/>
                <w:szCs w:val="20"/>
              </w:rPr>
              <w:fldChar w:fldCharType="separate"/>
            </w:r>
            <w:r w:rsidR="00542FD0">
              <w:rPr>
                <w:rFonts w:ascii="Generis Sans Com" w:eastAsia="Generis Sans Com" w:hAnsi="Generis Sans Com"/>
                <w:szCs w:val="20"/>
              </w:rPr>
              <w:t>3.2</w:t>
            </w:r>
            <w:r w:rsidRPr="00992B3E">
              <w:rPr>
                <w:rFonts w:ascii="Generis Sans Com" w:eastAsia="Generis Sans Com" w:hAnsi="Generis Sans Com"/>
                <w:szCs w:val="20"/>
              </w:rPr>
              <w:fldChar w:fldCharType="end"/>
            </w:r>
            <w:r w:rsidRPr="00992B3E">
              <w:rPr>
                <w:rFonts w:ascii="Generis Sans Com" w:eastAsia="Generis Sans Com" w:hAnsi="Generis Sans Com"/>
                <w:szCs w:val="20"/>
              </w:rPr>
              <w:t>)</w:t>
            </w:r>
          </w:p>
        </w:tc>
      </w:tr>
      <w:tr w:rsidR="00EA6CBB" w:rsidRPr="000E131A" w:rsidTr="00EA6CBB">
        <w:trPr>
          <w:trHeight w:val="239"/>
        </w:trPr>
        <w:tc>
          <w:tcPr>
            <w:tcW w:w="2308"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failure</w:t>
            </w:r>
          </w:p>
        </w:tc>
        <w:tc>
          <w:tcPr>
            <w:tcW w:w="7046"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bl>
    <w:p w:rsidR="00EA6CBB" w:rsidRPr="000E131A" w:rsidRDefault="00EA6CBB" w:rsidP="00EA6CBB">
      <w:pPr>
        <w:pStyle w:val="Heading3"/>
        <w:numPr>
          <w:ilvl w:val="2"/>
          <w:numId w:val="2"/>
        </w:numPr>
      </w:pPr>
      <w:bookmarkStart w:id="463" w:name="_Toc301441168"/>
      <w:bookmarkStart w:id="464" w:name="_Toc310325503"/>
      <w:bookmarkStart w:id="465" w:name="_Toc349029624"/>
      <w:bookmarkStart w:id="466" w:name="_Toc396135196"/>
      <w:bookmarkStart w:id="467" w:name="_Toc480200350"/>
      <w:bookmarkStart w:id="468" w:name="_Toc488327804"/>
      <w:r w:rsidRPr="000E131A">
        <w:t>Usage Notes</w:t>
      </w:r>
      <w:bookmarkEnd w:id="462"/>
      <w:bookmarkEnd w:id="463"/>
      <w:bookmarkEnd w:id="464"/>
      <w:bookmarkEnd w:id="465"/>
      <w:bookmarkEnd w:id="466"/>
      <w:bookmarkEnd w:id="467"/>
      <w:bookmarkEnd w:id="468"/>
    </w:p>
    <w:p w:rsidR="00EA6CBB" w:rsidRPr="000E131A" w:rsidRDefault="00EA6CBB" w:rsidP="00EA6CBB">
      <w:pPr>
        <w:spacing w:after="0"/>
      </w:pPr>
      <w:r>
        <w:rPr>
          <w:rStyle w:val="Inlineoperationparameter"/>
        </w:rPr>
        <w:t>Register</w:t>
      </w:r>
      <w:r w:rsidRPr="000E131A">
        <w:t xml:space="preserve"> provides a unique identifier that can be used to associate a particular client with a server. </w:t>
      </w:r>
    </w:p>
    <w:p w:rsidR="00EA6CBB" w:rsidRPr="000E131A" w:rsidRDefault="00EA6CBB" w:rsidP="00EA6CBB">
      <w:r w:rsidRPr="000E131A">
        <w:t xml:space="preserve">In a sequence of </w:t>
      </w:r>
      <w:r>
        <w:t>operation</w:t>
      </w:r>
      <w:r w:rsidRPr="000E131A">
        <w:t xml:space="preserve">s with a service, a </w:t>
      </w:r>
      <w:r>
        <w:rPr>
          <w:rStyle w:val="Inlineoperationparameter"/>
        </w:rPr>
        <w:t>register</w:t>
      </w:r>
      <w:r w:rsidRPr="000E131A">
        <w:t xml:space="preserve"> </w:t>
      </w:r>
      <w:r>
        <w:t>operation</w:t>
      </w:r>
      <w:r w:rsidRPr="000E131A">
        <w:t xml:space="preserve"> is likely one of the first </w:t>
      </w:r>
      <w:r>
        <w:t>operation</w:t>
      </w:r>
      <w:r w:rsidRPr="000E131A">
        <w:t>s performed by a client (</w:t>
      </w:r>
      <w:r>
        <w:rPr>
          <w:rStyle w:val="Inlineoperationparameter"/>
        </w:rPr>
        <w:t>get service info</w:t>
      </w:r>
      <w:r w:rsidRPr="000E131A">
        <w:t xml:space="preserve"> being the other). It is expected (but not required) that a client would perform a single registration during that client’s lifetime.  </w:t>
      </w:r>
    </w:p>
    <w:p w:rsidR="00EA6CBB" w:rsidRPr="000E131A" w:rsidRDefault="00EA6CBB" w:rsidP="00EA6CBB">
      <w:pPr>
        <w:spacing w:after="0"/>
      </w:pPr>
      <w:r w:rsidRPr="000E131A">
        <w:rPr>
          <w:rStyle w:val="NoteorExampleLiteral"/>
        </w:rPr>
        <w:t>Design Note:</w:t>
      </w:r>
      <w:r w:rsidRPr="000E131A">
        <w:t xml:space="preserve"> By using an UUID, as opposed to the source IP address, a server can distinguish among clients sharing the same originating IP address (i.e., multiple clients on a single machine, or multiple machines behind a firewall).</w:t>
      </w:r>
      <w:r>
        <w:t xml:space="preserve"> Additionally, a UUID allows a client (or collection of clients) to determine client identity rather than enforcing a particular model (</w:t>
      </w:r>
      <w:r w:rsidRPr="00696BB6">
        <w:rPr>
          <w:rFonts w:ascii="Generis Sans Com" w:hAnsi="Generis Sans Com"/>
        </w:rPr>
        <w:t>§</w:t>
      </w:r>
      <w:r>
        <w:rPr>
          <w:rFonts w:ascii="Generis Sans Com" w:hAnsi="Generis Sans Com"/>
        </w:rPr>
        <w:fldChar w:fldCharType="begin"/>
      </w:r>
      <w:r>
        <w:rPr>
          <w:rFonts w:ascii="Generis Sans Com" w:hAnsi="Generis Sans Com"/>
        </w:rPr>
        <w:instrText xml:space="preserve"> REF _Ref283989051 \r \h </w:instrText>
      </w:r>
      <w:r>
        <w:rPr>
          <w:rFonts w:ascii="Generis Sans Com" w:hAnsi="Generis Sans Com"/>
        </w:rPr>
      </w:r>
      <w:r>
        <w:rPr>
          <w:rFonts w:ascii="Generis Sans Com" w:hAnsi="Generis Sans Com"/>
        </w:rPr>
        <w:fldChar w:fldCharType="separate"/>
      </w:r>
      <w:r w:rsidR="00542FD0">
        <w:rPr>
          <w:rFonts w:ascii="Generis Sans Com" w:hAnsi="Generis Sans Com"/>
        </w:rPr>
        <w:t>2.4.3</w:t>
      </w:r>
      <w:r>
        <w:rPr>
          <w:rFonts w:ascii="Generis Sans Com" w:hAnsi="Generis Sans Com"/>
        </w:rPr>
        <w:fldChar w:fldCharType="end"/>
      </w:r>
      <w:r>
        <w:t>).</w:t>
      </w:r>
    </w:p>
    <w:p w:rsidR="00EA6CBB" w:rsidRPr="000E131A" w:rsidRDefault="00EA6CBB" w:rsidP="00EA6CBB">
      <w:pPr>
        <w:pStyle w:val="Heading3"/>
        <w:numPr>
          <w:ilvl w:val="2"/>
          <w:numId w:val="2"/>
        </w:numPr>
      </w:pPr>
      <w:bookmarkStart w:id="469" w:name="_Toc278273141"/>
      <w:bookmarkStart w:id="470" w:name="_Toc301441169"/>
      <w:bookmarkStart w:id="471" w:name="_Toc310325504"/>
      <w:bookmarkStart w:id="472" w:name="_Toc349029625"/>
      <w:bookmarkStart w:id="473" w:name="_Toc396135197"/>
      <w:bookmarkStart w:id="474" w:name="_Toc480200351"/>
      <w:bookmarkStart w:id="475" w:name="_Toc488327805"/>
      <w:r w:rsidRPr="000E131A">
        <w:t>Unique Knowledge</w:t>
      </w:r>
      <w:bookmarkEnd w:id="469"/>
      <w:bookmarkEnd w:id="470"/>
      <w:bookmarkEnd w:id="471"/>
      <w:bookmarkEnd w:id="472"/>
      <w:bookmarkEnd w:id="473"/>
      <w:bookmarkEnd w:id="474"/>
      <w:bookmarkEnd w:id="475"/>
    </w:p>
    <w:p w:rsidR="00EA6CBB" w:rsidRPr="000E131A" w:rsidRDefault="00EA6CBB" w:rsidP="00EA6CBB">
      <w:pPr>
        <w:spacing w:after="0"/>
        <w:rPr>
          <w:rStyle w:val="Inlineoperationparameter"/>
        </w:rPr>
      </w:pPr>
      <w:r>
        <w:t>As specified, t</w:t>
      </w:r>
      <w:r w:rsidRPr="000E131A">
        <w:t xml:space="preserve">he </w:t>
      </w:r>
      <w:r>
        <w:rPr>
          <w:rStyle w:val="Inlineoperationparameter"/>
        </w:rPr>
        <w:t>register</w:t>
      </w:r>
      <w:r>
        <w:t xml:space="preserve"> operation</w:t>
      </w:r>
      <w:r w:rsidRPr="000E131A">
        <w:t xml:space="preserve"> </w:t>
      </w:r>
      <w:r>
        <w:t>cannot be used to provide or obtain knowledge about unique characteristics of a client or service.</w:t>
      </w:r>
    </w:p>
    <w:p w:rsidR="00EA6CBB" w:rsidRPr="000E131A" w:rsidRDefault="00EA6CBB" w:rsidP="00EA6CBB">
      <w:pPr>
        <w:pStyle w:val="Heading3"/>
        <w:numPr>
          <w:ilvl w:val="2"/>
          <w:numId w:val="2"/>
        </w:numPr>
      </w:pPr>
      <w:bookmarkStart w:id="476" w:name="_Toc278273142"/>
      <w:bookmarkStart w:id="477" w:name="_Toc301441170"/>
      <w:bookmarkStart w:id="478" w:name="_Toc310325505"/>
      <w:bookmarkStart w:id="479" w:name="_Toc349029626"/>
      <w:bookmarkStart w:id="480" w:name="_Toc396135198"/>
      <w:bookmarkStart w:id="481" w:name="_Toc480200352"/>
      <w:bookmarkStart w:id="482" w:name="_Toc488327806"/>
      <w:r w:rsidRPr="000E131A">
        <w:t>Return Values</w:t>
      </w:r>
      <w:bookmarkEnd w:id="476"/>
      <w:r w:rsidRPr="000E131A">
        <w:t xml:space="preserve"> Detail</w:t>
      </w:r>
      <w:bookmarkEnd w:id="477"/>
      <w:bookmarkEnd w:id="478"/>
      <w:bookmarkEnd w:id="479"/>
      <w:bookmarkEnd w:id="480"/>
      <w:bookmarkEnd w:id="481"/>
      <w:bookmarkEnd w:id="482"/>
    </w:p>
    <w:p w:rsidR="00EA6CBB" w:rsidRPr="000E131A" w:rsidRDefault="00EA6CBB" w:rsidP="00EA6CBB">
      <w:r w:rsidRPr="000E131A">
        <w:t xml:space="preserve">The </w:t>
      </w:r>
      <w:r>
        <w:rPr>
          <w:rStyle w:val="Inlineoperationparameter"/>
        </w:rPr>
        <w:t>register</w:t>
      </w:r>
      <w:r w:rsidRPr="000E131A">
        <w:t xml:space="preserve"> </w:t>
      </w:r>
      <w:r>
        <w:t>operation</w:t>
      </w:r>
      <w:r w:rsidRPr="000E131A">
        <w:t xml:space="preserve"> </w:t>
      </w:r>
      <w:r>
        <w:t>MUST</w:t>
      </w:r>
      <w:r w:rsidRPr="001C0C4A" w:rsidDel="005202BD">
        <w:rPr>
          <w:i/>
        </w:rPr>
        <w:t xml:space="preserve"> </w:t>
      </w:r>
      <w:r w:rsidRPr="000E131A">
        <w:t xml:space="preserve">return a </w:t>
      </w:r>
      <w:r>
        <w:t>Result</w:t>
      </w:r>
      <w:r w:rsidRPr="000E131A">
        <w:t xml:space="preserve"> according to the following constraints.</w:t>
      </w:r>
    </w:p>
    <w:p w:rsidR="00EA6CBB" w:rsidRPr="000E131A" w:rsidRDefault="00EA6CBB" w:rsidP="00EA6CBB">
      <w:pPr>
        <w:pStyle w:val="Heading4"/>
        <w:numPr>
          <w:ilvl w:val="3"/>
          <w:numId w:val="2"/>
        </w:numPr>
      </w:pPr>
      <w:bookmarkStart w:id="483" w:name="_Toc480200353"/>
      <w:bookmarkStart w:id="484" w:name="_Ref480200679"/>
      <w:bookmarkStart w:id="485" w:name="_Toc488327807"/>
      <w:r>
        <w:t>Success</w:t>
      </w:r>
      <w:bookmarkEnd w:id="483"/>
      <w:bookmarkEnd w:id="484"/>
      <w:bookmarkEnd w:id="48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accepts the registration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B11308" w:rsidRDefault="00EA6CBB" w:rsidP="00EA6CBB">
            <w:pPr>
              <w:rPr>
                <w:rFonts w:eastAsia="Generis Sans Com"/>
              </w:rPr>
            </w:pPr>
            <w:r w:rsidRPr="00992B3E">
              <w:rPr>
                <w:rStyle w:val="CodeInline"/>
                <w:rFonts w:eastAsia="Generis Sans Com"/>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542FD0">
              <w:rPr>
                <w:rFonts w:eastAsia="Generis Sans Com"/>
              </w:rPr>
              <w:t>3.12</w:t>
            </w:r>
            <w:r w:rsidRPr="00B11308">
              <w:rPr>
                <w:rFonts w:eastAsia="Generis Sans Com"/>
              </w:rPr>
              <w:fldChar w:fldCharType="end"/>
            </w:r>
            <w:r w:rsidRPr="00B11308">
              <w:rPr>
                <w:rFonts w:eastAsia="Generis Sans Com"/>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p w:rsidR="00EA6CBB" w:rsidRPr="00B11308" w:rsidRDefault="00EA6CBB" w:rsidP="00EA6CBB">
            <w:pPr>
              <w:pStyle w:val="Before-spacedparagraph"/>
              <w:spacing w:before="80" w:after="80"/>
            </w:pPr>
            <w:r>
              <w:rPr>
                <w:rStyle w:val="CodeInline"/>
              </w:rPr>
              <w:lastRenderedPageBreak/>
              <w:t>sessionId</w:t>
            </w:r>
            <w:r w:rsidRPr="00B11308">
              <w:t xml:space="preserve"> (UUID, §</w:t>
            </w:r>
            <w:r w:rsidRPr="00B11308">
              <w:fldChar w:fldCharType="begin"/>
            </w:r>
            <w:r w:rsidRPr="00B11308">
              <w:instrText xml:space="preserve"> REF _Ref280079094 \r \h </w:instrText>
            </w:r>
            <w:r w:rsidRPr="00B11308">
              <w:fldChar w:fldCharType="separate"/>
            </w:r>
            <w:r w:rsidR="00542FD0">
              <w:t>3.2</w:t>
            </w:r>
            <w:r w:rsidRPr="00B11308">
              <w:fldChar w:fldCharType="end"/>
            </w:r>
            <w:r w:rsidRPr="00B11308">
              <w:t>)</w:t>
            </w:r>
          </w:p>
          <w:p w:rsidR="00EA6CBB" w:rsidRPr="00992B3E" w:rsidRDefault="00EA6CBB" w:rsidP="00EA6CBB">
            <w:pPr>
              <w:ind w:left="720"/>
              <w:rPr>
                <w:rFonts w:ascii="Generis Sans Com" w:eastAsia="Generis Sans Com" w:hAnsi="Generis Sans Com"/>
                <w:szCs w:val="20"/>
              </w:rPr>
            </w:pPr>
            <w:r w:rsidRPr="00992B3E">
              <w:rPr>
                <w:rFonts w:eastAsia="Generis Sans Com"/>
                <w:sz w:val="22"/>
                <w:szCs w:val="22"/>
              </w:rPr>
              <w:t>an identifier that can be used to identify a session</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E93048" w:rsidRDefault="00EA6CBB" w:rsidP="00EA6CBB">
      <w:pPr>
        <w:pStyle w:val="Before-spacedparagraph"/>
      </w:pPr>
      <w:r w:rsidRPr="000E131A">
        <w:t>The “</w:t>
      </w:r>
      <w:r>
        <w:t>register</w:t>
      </w:r>
      <w:r w:rsidRPr="000E131A">
        <w:t xml:space="preserve">” </w:t>
      </w:r>
      <w:r>
        <w:t>operation</w:t>
      </w:r>
      <w:r w:rsidRPr="000E131A">
        <w:t xml:space="preserve"> </w:t>
      </w:r>
      <w:r>
        <w:t xml:space="preserve">MUST NOT </w:t>
      </w:r>
      <w:r w:rsidRPr="000E131A">
        <w:t xml:space="preserve">provide a </w:t>
      </w:r>
      <w:r>
        <w:rPr>
          <w:rStyle w:val="CodeInline"/>
        </w:rPr>
        <w:t>sessionId</w:t>
      </w:r>
      <w:r w:rsidRPr="000E131A">
        <w:rPr>
          <w:rStyle w:val="CodeInline"/>
        </w:rPr>
        <w:t xml:space="preserve"> </w:t>
      </w:r>
      <w:r w:rsidRPr="000E131A">
        <w:t>of 00000</w:t>
      </w:r>
      <w:r>
        <w:t>000-0000-0000-0000-000000000000.</w:t>
      </w:r>
    </w:p>
    <w:p w:rsidR="00EA6CBB" w:rsidRPr="000E131A" w:rsidRDefault="00EA6CBB" w:rsidP="00EA6CBB">
      <w:pPr>
        <w:pStyle w:val="Heading4"/>
        <w:numPr>
          <w:ilvl w:val="3"/>
          <w:numId w:val="2"/>
        </w:numPr>
      </w:pPr>
      <w:bookmarkStart w:id="486" w:name="_Toc480200354"/>
      <w:bookmarkStart w:id="487" w:name="_Toc488327808"/>
      <w:r>
        <w:t>Failure</w:t>
      </w:r>
      <w:bookmarkEnd w:id="486"/>
      <w:bookmarkEnd w:id="48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accept the registration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Registration might fail if there are too many sessions already registered with a service. The </w:t>
      </w:r>
      <w:r>
        <w:rPr>
          <w:rStyle w:val="CodeInline"/>
        </w:rPr>
        <w:t>message</w:t>
      </w:r>
      <w:r w:rsidRPr="000E131A">
        <w:rPr>
          <w:rStyle w:val="CodeInline"/>
        </w:rPr>
        <w:t xml:space="preserve"> </w:t>
      </w:r>
      <w:r w:rsidRPr="000E131A">
        <w:t xml:space="preserve">element </w:t>
      </w:r>
      <w:r w:rsidRPr="00531B6B">
        <w:t>SHALL</w:t>
      </w:r>
      <w:r w:rsidRPr="000E131A">
        <w:t xml:space="preserve"> only be used for informational purposes. Clients </w:t>
      </w:r>
      <w:r w:rsidRPr="005202BD">
        <w:t xml:space="preserve"> </w:t>
      </w:r>
      <w:r>
        <w:t>MUST NOT</w:t>
      </w:r>
      <w:r w:rsidRPr="000E131A">
        <w:t xml:space="preserve"> depend on particular contents of the </w:t>
      </w:r>
      <w:r w:rsidRPr="00531B6B">
        <w:rPr>
          <w:rStyle w:val="CodeInline"/>
        </w:rPr>
        <w:t>message</w:t>
      </w:r>
      <w:r w:rsidRPr="000E131A">
        <w:t xml:space="preserve"> element to control client behavior.</w:t>
      </w:r>
    </w:p>
    <w:p w:rsidR="00EA6CBB" w:rsidRDefault="00EA6CBB" w:rsidP="00EA6CBB">
      <w:pPr>
        <w:pStyle w:val="Before-spacedparagraph"/>
      </w:pPr>
      <w:r w:rsidRPr="000E131A">
        <w:t>See §</w:t>
      </w:r>
      <w:r>
        <w:fldChar w:fldCharType="begin"/>
      </w:r>
      <w:r>
        <w:instrText xml:space="preserve"> REF _Ref363508352 \r \h </w:instrText>
      </w:r>
      <w:r>
        <w:fldChar w:fldCharType="separate"/>
      </w:r>
      <w:r w:rsidR="00542FD0">
        <w:t>4</w:t>
      </w:r>
      <w:r>
        <w:fldChar w:fldCharType="end"/>
      </w:r>
      <w:r>
        <w:t xml:space="preserve"> and </w:t>
      </w:r>
      <w:r w:rsidRPr="000E131A">
        <w:t>§</w:t>
      </w:r>
      <w:r w:rsidRPr="000E131A">
        <w:fldChar w:fldCharType="begin"/>
      </w:r>
      <w:r w:rsidRPr="000E131A">
        <w:instrText xml:space="preserve"> REF _Ref281911758 \r \h </w:instrText>
      </w:r>
      <w:r>
        <w:instrText xml:space="preserve"> \* MERGEFORMAT </w:instrText>
      </w:r>
      <w:r w:rsidRPr="000E131A">
        <w:fldChar w:fldCharType="separate"/>
      </w:r>
      <w:r w:rsidR="00542FD0">
        <w:t>A.2</w:t>
      </w:r>
      <w:r w:rsidRPr="000E131A">
        <w:fldChar w:fldCharType="end"/>
      </w:r>
      <w:r>
        <w:t xml:space="preserve"> f</w:t>
      </w:r>
      <w:r w:rsidRPr="000E131A">
        <w:t xml:space="preserve">or how </w:t>
      </w:r>
      <w:r>
        <w:t xml:space="preserve">a client can use </w:t>
      </w:r>
      <w:r w:rsidRPr="000E131A">
        <w:t>sensor metadata to determine the maximum number of current sessions a service can support.</w:t>
      </w:r>
    </w:p>
    <w:p w:rsidR="00EA6CBB" w:rsidRPr="000E131A" w:rsidRDefault="00EA6CBB" w:rsidP="00EA6CBB">
      <w:pPr>
        <w:pStyle w:val="Heading2"/>
        <w:numPr>
          <w:ilvl w:val="1"/>
          <w:numId w:val="2"/>
        </w:numPr>
      </w:pPr>
      <w:bookmarkStart w:id="488" w:name="_Toc315158290"/>
      <w:bookmarkStart w:id="489" w:name="_Toc301441171"/>
      <w:bookmarkStart w:id="490" w:name="_Ref281306265"/>
      <w:bookmarkStart w:id="491" w:name="_Toc310325506"/>
      <w:bookmarkStart w:id="492" w:name="_Toc349029627"/>
      <w:bookmarkStart w:id="493" w:name="_Ref371506520"/>
      <w:bookmarkStart w:id="494" w:name="_Toc396135199"/>
      <w:bookmarkStart w:id="495" w:name="_Toc480200355"/>
      <w:bookmarkStart w:id="496" w:name="_Toc488327809"/>
      <w:bookmarkEnd w:id="488"/>
      <w:r>
        <w:t>Unregis</w:t>
      </w:r>
      <w:bookmarkEnd w:id="489"/>
      <w:bookmarkEnd w:id="490"/>
      <w:bookmarkEnd w:id="491"/>
      <w:bookmarkEnd w:id="492"/>
      <w:bookmarkEnd w:id="493"/>
      <w:bookmarkEnd w:id="494"/>
      <w:r>
        <w:t>ter</w:t>
      </w:r>
      <w:bookmarkEnd w:id="495"/>
      <w:bookmarkEnd w:id="49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Close a client-server session</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/register/{sessionId}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DELETE</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to remove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497" w:name="_Toc301441172"/>
      <w:bookmarkStart w:id="498" w:name="_Toc310325507"/>
      <w:bookmarkStart w:id="499" w:name="_Toc349029628"/>
      <w:bookmarkStart w:id="500" w:name="_Toc396135200"/>
      <w:bookmarkStart w:id="501" w:name="_Toc480200356"/>
      <w:bookmarkStart w:id="502" w:name="_Toc488327810"/>
      <w:r>
        <w:t>Result</w:t>
      </w:r>
      <w:r w:rsidRPr="000E131A">
        <w:t xml:space="preserve"> Summary</w:t>
      </w:r>
      <w:bookmarkEnd w:id="497"/>
      <w:bookmarkEnd w:id="498"/>
      <w:bookmarkEnd w:id="499"/>
      <w:bookmarkEnd w:id="500"/>
      <w:bookmarkEnd w:id="501"/>
      <w:bookmarkEnd w:id="50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3"/>
        <w:gridCol w:w="7041"/>
      </w:tblGrid>
      <w:tr w:rsidR="00EA6CBB" w:rsidRPr="000E131A" w:rsidTr="00EA6CBB">
        <w:trPr>
          <w:trHeight w:val="251"/>
        </w:trPr>
        <w:tc>
          <w:tcPr>
            <w:tcW w:w="2313"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7041" w:type="dxa"/>
            <w:shd w:val="clear" w:color="auto" w:fill="DBE5F1"/>
          </w:tcPr>
          <w:p w:rsidR="00EA6CBB" w:rsidRPr="00992B3E" w:rsidRDefault="00EA6CBB" w:rsidP="00EA6CBB">
            <w:pPr>
              <w:rPr>
                <w:rFonts w:ascii="Consolas" w:eastAsia="Generis Sans Com" w:hAnsi="Consolas" w:cs="Consolas"/>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rPr>
          <w:trHeight w:val="251"/>
        </w:trPr>
        <w:tc>
          <w:tcPr>
            <w:tcW w:w="2313"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failure</w:t>
            </w:r>
          </w:p>
        </w:tc>
        <w:tc>
          <w:tcPr>
            <w:tcW w:w="7041" w:type="dxa"/>
            <w:shd w:val="clear" w:color="auto" w:fill="FFFFFF" w:themeFill="background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313" w:type="dxa"/>
            <w:shd w:val="clear" w:color="auto" w:fill="DBE5F1" w:themeFill="accent1" w:themeFillTint="33"/>
          </w:tcPr>
          <w:p w:rsidR="00EA6CBB" w:rsidRPr="00992B3E" w:rsidRDefault="00EA6CBB" w:rsidP="00EA6CBB">
            <w:pPr>
              <w:jc w:val="right"/>
              <w:rPr>
                <w:rFonts w:eastAsia="Generis Sans Com"/>
                <w:b/>
                <w:sz w:val="22"/>
                <w:szCs w:val="22"/>
              </w:rPr>
            </w:pPr>
            <w:r w:rsidRPr="00992B3E">
              <w:rPr>
                <w:rStyle w:val="CodeInline"/>
                <w:rFonts w:eastAsia="Generis Sans Com"/>
              </w:rPr>
              <w:t>sensorBusy</w:t>
            </w:r>
          </w:p>
        </w:tc>
        <w:tc>
          <w:tcPr>
            <w:tcW w:w="7041"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sensorBusy</w:t>
            </w:r>
            <w:r w:rsidRPr="00992B3E">
              <w:rPr>
                <w:rStyle w:val="CodeInline"/>
                <w:rFonts w:eastAsia="Generis Sans Com" w:cs="Consolas"/>
              </w:rPr>
              <w:t>"</w:t>
            </w:r>
          </w:p>
        </w:tc>
      </w:tr>
      <w:tr w:rsidR="00EA6CBB" w:rsidRPr="000E131A" w:rsidTr="00EA6CBB">
        <w:trPr>
          <w:trHeight w:val="239"/>
        </w:trPr>
        <w:tc>
          <w:tcPr>
            <w:tcW w:w="2313"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7041"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Pr="000E131A" w:rsidRDefault="00EA6CBB" w:rsidP="00EA6CBB">
      <w:pPr>
        <w:pStyle w:val="Heading3"/>
        <w:numPr>
          <w:ilvl w:val="2"/>
          <w:numId w:val="2"/>
        </w:numPr>
      </w:pPr>
      <w:bookmarkStart w:id="503" w:name="_Toc301441173"/>
      <w:bookmarkStart w:id="504" w:name="_Toc310325508"/>
      <w:bookmarkStart w:id="505" w:name="_Toc349029629"/>
      <w:bookmarkStart w:id="506" w:name="_Toc396135201"/>
      <w:bookmarkStart w:id="507" w:name="_Toc480200357"/>
      <w:bookmarkStart w:id="508" w:name="_Toc488327811"/>
      <w:r w:rsidRPr="000E131A">
        <w:lastRenderedPageBreak/>
        <w:t>Usage Notes</w:t>
      </w:r>
      <w:bookmarkEnd w:id="503"/>
      <w:bookmarkEnd w:id="504"/>
      <w:bookmarkEnd w:id="505"/>
      <w:bookmarkEnd w:id="506"/>
      <w:bookmarkEnd w:id="507"/>
      <w:bookmarkEnd w:id="508"/>
    </w:p>
    <w:p w:rsidR="00EA6CBB" w:rsidRPr="000E131A" w:rsidRDefault="00EA6CBB" w:rsidP="00EA6CBB">
      <w:pPr>
        <w:pStyle w:val="Before-spacedparagraph"/>
      </w:pPr>
      <w:r>
        <w:rPr>
          <w:rStyle w:val="Inlineoperationparameter"/>
        </w:rPr>
        <w:t>Unregister</w:t>
      </w:r>
      <w:r w:rsidRPr="000E131A">
        <w:t xml:space="preserve"> closes a client-server session.  Although not strictly necessary, clients </w:t>
      </w:r>
      <w:r>
        <w:t>SHOULD</w:t>
      </w:r>
      <w:r w:rsidRPr="000E131A">
        <w:t xml:space="preserve"> unregister from a service when it is no longer needed.  </w:t>
      </w:r>
      <w:r>
        <w:t>Given the lightweight nature of sessions, s</w:t>
      </w:r>
      <w:r w:rsidRPr="000E131A">
        <w:t xml:space="preserve">ervices </w:t>
      </w:r>
      <w:r>
        <w:t xml:space="preserve">SHOULD </w:t>
      </w:r>
      <w:r w:rsidRPr="000E131A">
        <w:t>support (on the order of) thousands of concurrent sessions, but this cannot be guaranteed, particularly if the service</w:t>
      </w:r>
      <w:r>
        <w:t xml:space="preserve"> is</w:t>
      </w:r>
      <w:r w:rsidRPr="000E131A">
        <w:t xml:space="preserve"> running within limited computational resources. Conversely, clients </w:t>
      </w:r>
      <w:r>
        <w:t>SHOULD</w:t>
      </w:r>
      <w:r w:rsidRPr="000E131A">
        <w:rPr>
          <w:i/>
        </w:rPr>
        <w:t xml:space="preserve"> </w:t>
      </w:r>
      <w:r w:rsidRPr="000E131A">
        <w:t>assume that the number of concurrent sessions that a service can support is limited. (See §</w:t>
      </w:r>
      <w:r w:rsidRPr="000E131A">
        <w:fldChar w:fldCharType="begin"/>
      </w:r>
      <w:r w:rsidRPr="000E131A">
        <w:instrText xml:space="preserve"> REF _Ref281911758 \r \h </w:instrText>
      </w:r>
      <w:r>
        <w:instrText xml:space="preserve"> \* MERGEFORMAT </w:instrText>
      </w:r>
      <w:r w:rsidRPr="000E131A">
        <w:fldChar w:fldCharType="separate"/>
      </w:r>
      <w:r w:rsidR="00542FD0">
        <w:t>A.2</w:t>
      </w:r>
      <w:r w:rsidRPr="000E131A">
        <w:fldChar w:fldCharType="end"/>
      </w:r>
      <w:r w:rsidRPr="000E131A">
        <w:t xml:space="preserve"> for details on connection metadata.)</w:t>
      </w:r>
    </w:p>
    <w:p w:rsidR="00EA6CBB" w:rsidRPr="000E131A" w:rsidRDefault="00EA6CBB" w:rsidP="00EA6CBB">
      <w:pPr>
        <w:pStyle w:val="Heading4"/>
        <w:numPr>
          <w:ilvl w:val="3"/>
          <w:numId w:val="2"/>
        </w:numPr>
      </w:pPr>
      <w:bookmarkStart w:id="509" w:name="_Ref280249726"/>
      <w:bookmarkStart w:id="510" w:name="_Toc480200358"/>
      <w:bookmarkStart w:id="511" w:name="_Toc488327812"/>
      <w:r w:rsidRPr="000E131A">
        <w:t>Inactivity</w:t>
      </w:r>
      <w:bookmarkEnd w:id="509"/>
      <w:bookmarkEnd w:id="510"/>
      <w:bookmarkEnd w:id="511"/>
    </w:p>
    <w:p w:rsidR="00EA6CBB" w:rsidRPr="00001831" w:rsidRDefault="00EA6CBB" w:rsidP="00EA6CBB">
      <w:pPr>
        <w:rPr>
          <w:rFonts w:ascii="Cambria" w:hAnsi="Cambria"/>
          <w:b/>
          <w:bCs/>
          <w:iCs/>
          <w:color w:val="1F497D"/>
        </w:rPr>
      </w:pPr>
      <w:r w:rsidRPr="000E131A">
        <w:t xml:space="preserve">A service </w:t>
      </w:r>
      <w:r>
        <w:t>MAY</w:t>
      </w:r>
      <w:r w:rsidRPr="000E131A">
        <w:t xml:space="preserve"> automatically unregister a client after a period of inactivity, or if demand on the service requires that least-recently used sessions be dropped. This is manifested by a client receiving a status of </w:t>
      </w:r>
      <w:r>
        <w:rPr>
          <w:rStyle w:val="CodeInline"/>
        </w:rPr>
        <w:t>invalidId</w:t>
      </w:r>
      <w:r w:rsidRPr="000E131A">
        <w:t xml:space="preserve"> without a corresponding unregistration. Services </w:t>
      </w:r>
      <w:r w:rsidRPr="00531B6B">
        <w:t>SHALL</w:t>
      </w:r>
      <w:r w:rsidRPr="000E131A">
        <w:t xml:space="preserve"> set </w:t>
      </w:r>
      <w:r>
        <w:t>the inactivity timeout to a</w:t>
      </w:r>
      <w:r w:rsidRPr="000E131A">
        <w:t xml:space="preserve"> value </w:t>
      </w:r>
      <w:r>
        <w:t xml:space="preserve">specified in </w:t>
      </w:r>
      <w:r w:rsidRPr="000E131A">
        <w:t>minutes. (See §</w:t>
      </w:r>
      <w:r w:rsidRPr="000E131A">
        <w:fldChar w:fldCharType="begin"/>
      </w:r>
      <w:r w:rsidRPr="000E131A">
        <w:instrText xml:space="preserve"> REF _Ref281911758 \r \h </w:instrText>
      </w:r>
      <w:r>
        <w:instrText xml:space="preserve"> \* MERGEFORMAT </w:instrText>
      </w:r>
      <w:r w:rsidRPr="000E131A">
        <w:fldChar w:fldCharType="separate"/>
      </w:r>
      <w:r w:rsidR="00542FD0">
        <w:t>A.2</w:t>
      </w:r>
      <w:r w:rsidRPr="000E131A">
        <w:fldChar w:fldCharType="end"/>
      </w:r>
      <w:r w:rsidRPr="000E131A">
        <w:t xml:space="preserve"> for details on connection metadata.)</w:t>
      </w:r>
    </w:p>
    <w:p w:rsidR="00EA6CBB" w:rsidRPr="000E131A" w:rsidRDefault="00EA6CBB" w:rsidP="00EA6CBB">
      <w:pPr>
        <w:pStyle w:val="Heading4"/>
        <w:numPr>
          <w:ilvl w:val="3"/>
          <w:numId w:val="2"/>
        </w:numPr>
      </w:pPr>
      <w:bookmarkStart w:id="512" w:name="_Toc480200359"/>
      <w:bookmarkStart w:id="513" w:name="_Toc488327813"/>
      <w:r w:rsidRPr="000E131A">
        <w:t>Sharing Session Ids</w:t>
      </w:r>
      <w:bookmarkEnd w:id="512"/>
      <w:bookmarkEnd w:id="513"/>
    </w:p>
    <w:p w:rsidR="00EA6CBB" w:rsidRPr="00D171B8" w:rsidRDefault="00EA6CBB" w:rsidP="00EA6CBB">
      <w:r w:rsidRPr="00D171B8">
        <w:t>A session id is not a secret, but clients that share session ids run the risk of having their session prematurely terminated by a rog</w:t>
      </w:r>
      <w:r>
        <w:t>u</w:t>
      </w:r>
      <w:r w:rsidRPr="00D171B8">
        <w:t>e peer client. This behavior is permitted, but discouraged. See §</w:t>
      </w:r>
      <w:r w:rsidRPr="00D171B8">
        <w:fldChar w:fldCharType="begin"/>
      </w:r>
      <w:r w:rsidRPr="00D171B8">
        <w:instrText xml:space="preserve"> REF _Ref286223458 \r \h </w:instrText>
      </w:r>
      <w:r>
        <w:instrText xml:space="preserve"> \* MERGEFORMAT </w:instrText>
      </w:r>
      <w:r w:rsidRPr="00D171B8">
        <w:fldChar w:fldCharType="separate"/>
      </w:r>
      <w:r w:rsidR="00542FD0">
        <w:t>2.4</w:t>
      </w:r>
      <w:r w:rsidRPr="00D171B8">
        <w:fldChar w:fldCharType="end"/>
      </w:r>
      <w:r w:rsidRPr="00D171B8">
        <w:t xml:space="preserve"> for more information about client identity and the assumed security models.</w:t>
      </w:r>
    </w:p>
    <w:p w:rsidR="00EA6CBB" w:rsidRDefault="00EA6CBB" w:rsidP="00EA6CBB">
      <w:pPr>
        <w:pStyle w:val="Heading4"/>
        <w:numPr>
          <w:ilvl w:val="3"/>
          <w:numId w:val="2"/>
        </w:numPr>
      </w:pPr>
      <w:bookmarkStart w:id="514" w:name="_Toc480200360"/>
      <w:bookmarkStart w:id="515" w:name="_Toc488327814"/>
      <w:r>
        <w:t>Locks &amp; Pending Sensor Operations</w:t>
      </w:r>
      <w:bookmarkEnd w:id="514"/>
      <w:bookmarkEnd w:id="515"/>
    </w:p>
    <w:p w:rsidR="00EA6CBB" w:rsidRPr="00D171B8" w:rsidRDefault="00EA6CBB" w:rsidP="00EA6CBB">
      <w:r w:rsidRPr="00D171B8">
        <w:t xml:space="preserve">If a client that holds the service lock unregisters, then a service </w:t>
      </w:r>
      <w:r>
        <w:t>MUST</w:t>
      </w:r>
      <w:r w:rsidRPr="001C0C4A" w:rsidDel="005202BD">
        <w:rPr>
          <w:i/>
        </w:rPr>
        <w:t xml:space="preserve"> </w:t>
      </w:r>
      <w:r w:rsidRPr="00D171B8">
        <w:t xml:space="preserve">also release the service lock, with one exception. If the unregistering client both holds the lock and is responsible for a pending sensor operation, the service </w:t>
      </w:r>
      <w:r>
        <w:t>MUST</w:t>
      </w:r>
      <w:r w:rsidRPr="001C0C4A" w:rsidDel="005202BD">
        <w:rPr>
          <w:i/>
        </w:rPr>
        <w:t xml:space="preserve"> </w:t>
      </w:r>
      <w:r w:rsidRPr="00D171B8">
        <w:t xml:space="preserve">return </w:t>
      </w:r>
      <w:r>
        <w:rPr>
          <w:rStyle w:val="SourceCodeChar"/>
        </w:rPr>
        <w:t>sensorBusy</w:t>
      </w:r>
      <w:r w:rsidRPr="00D171B8">
        <w:t xml:space="preserve"> (See §</w:t>
      </w:r>
      <w:r w:rsidRPr="00D171B8">
        <w:fldChar w:fldCharType="begin"/>
      </w:r>
      <w:r w:rsidRPr="00D171B8">
        <w:instrText xml:space="preserve"> REF _Ref286146281 \r \h </w:instrText>
      </w:r>
      <w:r>
        <w:instrText xml:space="preserve"> \* MERGEFORMAT </w:instrText>
      </w:r>
      <w:r w:rsidRPr="00D171B8">
        <w:fldChar w:fldCharType="separate"/>
      </w:r>
      <w:r w:rsidR="00542FD0">
        <w:t>6.4.4.3</w:t>
      </w:r>
      <w:r w:rsidRPr="00D171B8">
        <w:fldChar w:fldCharType="end"/>
      </w:r>
      <w:r w:rsidRPr="00D171B8">
        <w:t xml:space="preserve">). </w:t>
      </w:r>
    </w:p>
    <w:p w:rsidR="00EA6CBB" w:rsidRPr="000E131A" w:rsidRDefault="00EA6CBB" w:rsidP="00EA6CBB">
      <w:pPr>
        <w:pStyle w:val="Heading3"/>
        <w:numPr>
          <w:ilvl w:val="2"/>
          <w:numId w:val="2"/>
        </w:numPr>
      </w:pPr>
      <w:bookmarkStart w:id="516" w:name="_Toc301441174"/>
      <w:bookmarkStart w:id="517" w:name="_Toc310325509"/>
      <w:bookmarkStart w:id="518" w:name="_Toc349029630"/>
      <w:bookmarkStart w:id="519" w:name="_Toc396135202"/>
      <w:bookmarkStart w:id="520" w:name="_Toc480200361"/>
      <w:bookmarkStart w:id="521" w:name="_Toc488327815"/>
      <w:r w:rsidRPr="000E131A">
        <w:t>Unique Knowledge</w:t>
      </w:r>
      <w:bookmarkEnd w:id="516"/>
      <w:bookmarkEnd w:id="517"/>
      <w:bookmarkEnd w:id="518"/>
      <w:bookmarkEnd w:id="519"/>
      <w:bookmarkEnd w:id="520"/>
      <w:bookmarkEnd w:id="521"/>
    </w:p>
    <w:p w:rsidR="00EA6CBB" w:rsidRPr="000E131A" w:rsidRDefault="00EA6CBB" w:rsidP="00EA6CBB">
      <w:pPr>
        <w:spacing w:after="0"/>
        <w:rPr>
          <w:rStyle w:val="Inlineoperationparameter"/>
        </w:rPr>
      </w:pPr>
      <w:r>
        <w:t>As specified, t</w:t>
      </w:r>
      <w:r w:rsidRPr="000E131A">
        <w:t xml:space="preserve">he </w:t>
      </w:r>
      <w:r>
        <w:rPr>
          <w:rStyle w:val="Inlineoperationparameter"/>
        </w:rPr>
        <w:t>unregister</w:t>
      </w:r>
      <w:r>
        <w:t xml:space="preserve"> operation</w:t>
      </w:r>
      <w:r w:rsidRPr="000E131A">
        <w:t xml:space="preserve"> </w:t>
      </w:r>
      <w:r>
        <w:t>cannot be used to provide or obtain knowledge about unique characteristics of a client or service.</w:t>
      </w:r>
    </w:p>
    <w:p w:rsidR="00EA6CBB" w:rsidRPr="000E131A" w:rsidRDefault="00EA6CBB" w:rsidP="00EA6CBB">
      <w:pPr>
        <w:pStyle w:val="Heading3"/>
        <w:numPr>
          <w:ilvl w:val="2"/>
          <w:numId w:val="2"/>
        </w:numPr>
      </w:pPr>
      <w:bookmarkStart w:id="522" w:name="_Toc301441175"/>
      <w:bookmarkStart w:id="523" w:name="_Toc310325510"/>
      <w:bookmarkStart w:id="524" w:name="_Toc349029631"/>
      <w:bookmarkStart w:id="525" w:name="_Toc396135203"/>
      <w:bookmarkStart w:id="526" w:name="_Toc480200362"/>
      <w:bookmarkStart w:id="527" w:name="_Toc488327816"/>
      <w:r w:rsidRPr="000E131A">
        <w:t>Return Values Detail</w:t>
      </w:r>
      <w:bookmarkEnd w:id="522"/>
      <w:bookmarkEnd w:id="523"/>
      <w:bookmarkEnd w:id="524"/>
      <w:bookmarkEnd w:id="525"/>
      <w:bookmarkEnd w:id="526"/>
      <w:bookmarkEnd w:id="527"/>
    </w:p>
    <w:p w:rsidR="00EA6CBB" w:rsidRPr="000E131A" w:rsidRDefault="00EA6CBB" w:rsidP="00EA6CBB">
      <w:r w:rsidRPr="000E131A">
        <w:t xml:space="preserve">The </w:t>
      </w:r>
      <w:r>
        <w:rPr>
          <w:rStyle w:val="Inlineoperationparameter"/>
        </w:rPr>
        <w:t>unregister</w:t>
      </w:r>
      <w:r w:rsidRPr="000E131A">
        <w:t xml:space="preserve"> </w:t>
      </w:r>
      <w:r>
        <w:t>operation</w:t>
      </w:r>
      <w:r w:rsidRPr="000E131A">
        <w:t xml:space="preserve"> </w:t>
      </w:r>
      <w:r>
        <w:t>MUST</w:t>
      </w:r>
      <w:r w:rsidRPr="001C0C4A" w:rsidDel="005202BD">
        <w:rPr>
          <w:i/>
        </w:rPr>
        <w:t xml:space="preserve"> </w:t>
      </w:r>
      <w:r w:rsidRPr="000E131A">
        <w:t xml:space="preserve">return a </w:t>
      </w:r>
      <w:r>
        <w:t>Result</w:t>
      </w:r>
      <w:r w:rsidRPr="000E131A">
        <w:t xml:space="preserve"> according to the following constraints.</w:t>
      </w:r>
    </w:p>
    <w:p w:rsidR="00EA6CBB" w:rsidRPr="000E131A" w:rsidRDefault="00EA6CBB" w:rsidP="00EA6CBB">
      <w:pPr>
        <w:pStyle w:val="Heading4"/>
        <w:numPr>
          <w:ilvl w:val="3"/>
          <w:numId w:val="2"/>
        </w:numPr>
      </w:pPr>
      <w:bookmarkStart w:id="528" w:name="_Toc480200363"/>
      <w:bookmarkStart w:id="529" w:name="_Toc488327817"/>
      <w:r>
        <w:t>Success</w:t>
      </w:r>
      <w:bookmarkEnd w:id="528"/>
      <w:bookmarkEnd w:id="52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accepted the unregistration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B11308" w:rsidRDefault="00EA6CBB" w:rsidP="00EA6CBB">
            <w:pPr>
              <w:rPr>
                <w:rFonts w:eastAsia="Generis Sans Com"/>
              </w:rPr>
            </w:pPr>
            <w:r w:rsidRPr="00992B3E">
              <w:rPr>
                <w:rStyle w:val="CodeInline"/>
                <w:rFonts w:eastAsia="Generis Sans Com"/>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542FD0">
              <w:rPr>
                <w:rFonts w:eastAsia="Generis Sans Com"/>
              </w:rPr>
              <w:t>3.12</w:t>
            </w:r>
            <w:r w:rsidRPr="00B11308">
              <w:rPr>
                <w:rFonts w:eastAsia="Generis Sans Com"/>
              </w:rPr>
              <w:fldChar w:fldCharType="end"/>
            </w:r>
            <w:r w:rsidRPr="00B11308">
              <w:rPr>
                <w:rFonts w:eastAsia="Generis Sans Com"/>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t>If the unregistering client currently holds the service lock, and the requesting client is not responsible for any pending sensor operation, then successful unregistration MUST</w:t>
      </w:r>
      <w:r w:rsidRPr="001C0C4A" w:rsidDel="005202BD">
        <w:rPr>
          <w:i/>
        </w:rPr>
        <w:t xml:space="preserve"> </w:t>
      </w:r>
      <w:r>
        <w:t>also release the service lock.</w:t>
      </w:r>
    </w:p>
    <w:p w:rsidR="00EA6CBB" w:rsidRPr="000E131A" w:rsidRDefault="00EA6CBB" w:rsidP="00EA6CBB">
      <w:r w:rsidRPr="000E131A">
        <w:t xml:space="preserve">As a consequence of idempotency, a session id does not need to ever have been registered successfully in order to </w:t>
      </w:r>
      <w:r w:rsidRPr="000E131A">
        <w:rPr>
          <w:i/>
        </w:rPr>
        <w:t>un</w:t>
      </w:r>
      <w:r w:rsidRPr="000E131A">
        <w:t xml:space="preserve">register successfully. Consequently, the </w:t>
      </w:r>
      <w:r>
        <w:rPr>
          <w:rStyle w:val="Inlineoperationparameter"/>
        </w:rPr>
        <w:t>unregister</w:t>
      </w:r>
      <w:r w:rsidRPr="000E131A">
        <w:t xml:space="preserve"> </w:t>
      </w:r>
      <w:r>
        <w:t>operation</w:t>
      </w:r>
      <w:r w:rsidRPr="000E131A">
        <w:t xml:space="preserve"> cannot return a status of </w:t>
      </w:r>
      <w:r>
        <w:rPr>
          <w:rStyle w:val="CodeInline"/>
        </w:rPr>
        <w:t>invalidId</w:t>
      </w:r>
      <w:r w:rsidRPr="000E131A">
        <w:t xml:space="preserve">. </w:t>
      </w:r>
    </w:p>
    <w:p w:rsidR="00EA6CBB" w:rsidRPr="000E131A" w:rsidRDefault="00EA6CBB" w:rsidP="00EA6CBB">
      <w:pPr>
        <w:pStyle w:val="Heading4"/>
        <w:numPr>
          <w:ilvl w:val="3"/>
          <w:numId w:val="2"/>
        </w:numPr>
      </w:pPr>
      <w:bookmarkStart w:id="530" w:name="_Toc480200364"/>
      <w:bookmarkStart w:id="531" w:name="_Toc488327818"/>
      <w:r>
        <w:lastRenderedPageBreak/>
        <w:t>Failure</w:t>
      </w:r>
      <w:bookmarkEnd w:id="530"/>
      <w:bookmarkEnd w:id="53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unregister the session.</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B11308" w:rsidRDefault="00EA6CBB" w:rsidP="00EA6CBB">
            <w:pPr>
              <w:rPr>
                <w:rFonts w:eastAsia="Generis Sans Com"/>
              </w:rPr>
            </w:pPr>
            <w:r w:rsidRPr="00992B3E">
              <w:rPr>
                <w:rStyle w:val="CodeInline"/>
                <w:rFonts w:eastAsia="Generis Sans Com"/>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542FD0">
              <w:rPr>
                <w:rFonts w:eastAsia="Generis Sans Com"/>
              </w:rPr>
              <w:t>3.12</w:t>
            </w:r>
            <w:r w:rsidRPr="00B11308">
              <w:rPr>
                <w:rFonts w:eastAsia="Generis Sans Com"/>
              </w:rPr>
              <w:fldChar w:fldCharType="end"/>
            </w:r>
            <w:r w:rsidRPr="00B11308">
              <w:rPr>
                <w:rFonts w:eastAsia="Generis Sans Com"/>
              </w:rPr>
              <w:t>)</w:t>
            </w:r>
          </w:p>
          <w:p w:rsidR="00EA6CBB" w:rsidRPr="000E131A" w:rsidRDefault="00EA6CBB" w:rsidP="00EA6CBB">
            <w:pPr>
              <w:pStyle w:val="ElementDescription"/>
              <w:ind w:left="720"/>
            </w:pPr>
            <w:r w:rsidRPr="00B11308">
              <w:rPr>
                <w:rFonts w:ascii="Arial" w:hAnsi="Arial" w:cs="Arial"/>
                <w:sz w:val="20"/>
                <w:szCs w:val="20"/>
              </w:rPr>
              <w:t>the literal</w:t>
            </w:r>
            <w:r w:rsidRPr="00B11308">
              <w:rPr>
                <w:sz w:val="20"/>
                <w:szCs w:val="20"/>
              </w:rPr>
              <w:t xml:space="preserve"> </w:t>
            </w:r>
            <w:r w:rsidRPr="00C559FA">
              <w:t>“</w:t>
            </w:r>
            <w:r>
              <w:rPr>
                <w:rStyle w:val="CodeInline"/>
              </w:rPr>
              <w:t>failure</w:t>
            </w:r>
            <w:r w:rsidRPr="00C559FA">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B11308" w:rsidRDefault="00EA6CBB" w:rsidP="00EA6CBB">
            <w:pPr>
              <w:rPr>
                <w:rFonts w:eastAsia="Generis Sans Com"/>
              </w:rPr>
            </w:pPr>
            <w:r w:rsidRPr="00992B3E">
              <w:rPr>
                <w:rStyle w:val="CodeInline"/>
                <w:rFonts w:eastAsia="Generis Sans Com"/>
              </w:rPr>
              <w:t>message</w:t>
            </w:r>
            <w:r w:rsidRPr="00B11308">
              <w:rPr>
                <w:rFonts w:eastAsia="Generis Sans Com"/>
              </w:rPr>
              <w:t xml:space="preserve"> (xs:string, [XSDPart2])</w:t>
            </w:r>
          </w:p>
          <w:p w:rsidR="00EA6CBB" w:rsidRPr="00B11308" w:rsidRDefault="00EA6CBB" w:rsidP="00EA6CBB">
            <w:pPr>
              <w:ind w:left="720"/>
              <w:rPr>
                <w:rFonts w:eastAsia="Generis Sans Com"/>
              </w:rPr>
            </w:pPr>
            <w:r w:rsidRPr="00B11308">
              <w:rPr>
                <w:rFonts w:eastAsia="Generis Sans Com"/>
              </w:rPr>
              <w:t>an informative description of the nature of the failure</w:t>
            </w:r>
          </w:p>
        </w:tc>
      </w:tr>
    </w:tbl>
    <w:p w:rsidR="00EA6CBB" w:rsidRPr="000E131A" w:rsidRDefault="00EA6CBB" w:rsidP="00EA6CBB">
      <w:pPr>
        <w:pStyle w:val="Before-spacedparagraph"/>
      </w:pPr>
      <w:r w:rsidRPr="000E131A">
        <w:t xml:space="preserve">In practice, failure to unregister is expected to be a rare occurrence. Failure to unregister might occur if the service experiences </w:t>
      </w:r>
      <w:r>
        <w:t>a fault with an external system (</w:t>
      </w:r>
      <w:r w:rsidRPr="000E131A">
        <w:t xml:space="preserve">such as a centralized database used to track session </w:t>
      </w:r>
      <w:r>
        <w:t>registration and unregistration)</w:t>
      </w:r>
    </w:p>
    <w:p w:rsidR="00EA6CBB" w:rsidRPr="000E131A" w:rsidRDefault="00EA6CBB" w:rsidP="00EA6CBB">
      <w:pPr>
        <w:pStyle w:val="Heading4"/>
        <w:numPr>
          <w:ilvl w:val="3"/>
          <w:numId w:val="2"/>
        </w:numPr>
      </w:pPr>
      <w:bookmarkStart w:id="532" w:name="_Ref286146281"/>
      <w:bookmarkStart w:id="533" w:name="_Toc480200365"/>
      <w:bookmarkStart w:id="534" w:name="_Toc488327819"/>
      <w:r>
        <w:t>Sensor Busy</w:t>
      </w:r>
      <w:bookmarkEnd w:id="532"/>
      <w:bookmarkEnd w:id="533"/>
      <w:bookmarkEnd w:id="53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sensorBusy</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unregister the session because the biometric sensor is currently performing a sensor operation within the session being unregistered.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B11308" w:rsidRDefault="00EA6CBB" w:rsidP="00EA6CBB">
            <w:pPr>
              <w:rPr>
                <w:rFonts w:eastAsia="Generis Sans Com"/>
              </w:rPr>
            </w:pPr>
            <w:r w:rsidRPr="00992B3E">
              <w:rPr>
                <w:rStyle w:val="CodeInline"/>
                <w:rFonts w:eastAsia="Generis Sans Com"/>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542FD0">
              <w:rPr>
                <w:rFonts w:eastAsia="Generis Sans Com"/>
              </w:rPr>
              <w:t>3.12</w:t>
            </w:r>
            <w:r w:rsidRPr="00B11308">
              <w:rPr>
                <w:rFonts w:eastAsia="Generis Sans Com"/>
              </w:rPr>
              <w:fldChar w:fldCharType="end"/>
            </w:r>
            <w:r w:rsidRPr="00B11308">
              <w:rPr>
                <w:rFonts w:eastAsia="Generis Sans Com"/>
              </w:rPr>
              <w:t>)</w:t>
            </w:r>
          </w:p>
          <w:p w:rsidR="00EA6CBB" w:rsidRPr="000E131A" w:rsidRDefault="00EA6CBB" w:rsidP="00EA6CBB">
            <w:pPr>
              <w:pStyle w:val="ElementDescription"/>
              <w:ind w:left="720"/>
            </w:pPr>
            <w:r w:rsidRPr="005B7676">
              <w:rPr>
                <w:rFonts w:ascii="Arial" w:hAnsi="Arial" w:cs="Arial"/>
              </w:rPr>
              <w:t>the literal</w:t>
            </w:r>
            <w:r w:rsidRPr="000E131A">
              <w:t xml:space="preserve"> </w:t>
            </w:r>
            <w:r w:rsidRPr="00C559FA">
              <w:t>“</w:t>
            </w:r>
            <w:r>
              <w:rPr>
                <w:rStyle w:val="CodeInline"/>
              </w:rPr>
              <w:t>sensorBusy</w:t>
            </w:r>
            <w:r w:rsidRPr="00C559FA">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This status </w:t>
      </w:r>
      <w:r w:rsidRPr="005202BD">
        <w:t>MUST</w:t>
      </w:r>
      <w:r w:rsidRPr="005202BD" w:rsidDel="005202BD">
        <w:t xml:space="preserve"> </w:t>
      </w:r>
      <w:r w:rsidRPr="006B590D">
        <w:t>only</w:t>
      </w:r>
      <w:r w:rsidRPr="000E131A">
        <w:t xml:space="preserve"> be returned if (a) the sensor is busy and (b) the client making the request holds the lock (i.e., the session id provided matches that associated with the current service lock). Any client that does not hold the session lock </w:t>
      </w:r>
      <w:r w:rsidRPr="005202BD">
        <w:t>MUST</w:t>
      </w:r>
      <w:r>
        <w:t xml:space="preserve"> NOT</w:t>
      </w:r>
      <w:r w:rsidRPr="005202BD" w:rsidDel="005202BD">
        <w:t xml:space="preserve"> </w:t>
      </w:r>
      <w:r w:rsidRPr="000E131A">
        <w:t xml:space="preserve">result in a </w:t>
      </w:r>
      <w:r>
        <w:rPr>
          <w:rStyle w:val="CodeInline"/>
        </w:rPr>
        <w:t>sensorBusy</w:t>
      </w:r>
      <w:r w:rsidRPr="000E131A">
        <w:t xml:space="preserve"> status.</w:t>
      </w:r>
    </w:p>
    <w:p w:rsidR="00EA6CBB" w:rsidRDefault="00EA6CBB" w:rsidP="00EA6CBB">
      <w:pPr>
        <w:pStyle w:val="Before-spacedparagraph"/>
        <w:ind w:left="720"/>
      </w:pPr>
      <w:r w:rsidRPr="000E131A">
        <w:rPr>
          <w:rStyle w:val="NoteorExampleLiteral"/>
        </w:rPr>
        <w:t>Example</w:t>
      </w:r>
      <w:r w:rsidRPr="000E131A">
        <w:t>: The following sequence diagram illustrates a client that cannot unregister (Client A) and a client that can unregister (Client B</w:t>
      </w:r>
      <w:r>
        <w:t>). After the initialize operation completes (Step 6), Client A can unregister (Steps 7-8).</w:t>
      </w:r>
    </w:p>
    <w:p w:rsidR="00EA6CBB" w:rsidRPr="00756E0E" w:rsidRDefault="00EA6CBB" w:rsidP="00EA6CBB">
      <w:pPr>
        <w:jc w:val="center"/>
      </w:pPr>
      <w:r>
        <w:rPr>
          <w:noProof/>
        </w:rPr>
        <w:lastRenderedPageBreak/>
        <w:drawing>
          <wp:inline distT="0" distB="0" distL="0" distR="0" wp14:anchorId="246970D1" wp14:editId="7C19C356">
            <wp:extent cx="5048250" cy="3095625"/>
            <wp:effectExtent l="0" t="0" r="0" b="9525"/>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9" cstate="print">
                      <a:extLst>
                        <a:ext uri="{28A0092B-C50C-407E-A947-70E740481C1C}">
                          <a14:useLocalDpi xmlns:a14="http://schemas.microsoft.com/office/drawing/2010/main" val="0"/>
                        </a:ext>
                      </a:extLst>
                    </a:blip>
                    <a:srcRect b="52634"/>
                    <a:stretch>
                      <a:fillRect/>
                    </a:stretch>
                  </pic:blipFill>
                  <pic:spPr bwMode="auto">
                    <a:xfrm>
                      <a:off x="0" y="0"/>
                      <a:ext cx="5048250" cy="3095625"/>
                    </a:xfrm>
                    <a:prstGeom prst="rect">
                      <a:avLst/>
                    </a:prstGeom>
                    <a:noFill/>
                    <a:ln>
                      <a:noFill/>
                    </a:ln>
                  </pic:spPr>
                </pic:pic>
              </a:graphicData>
            </a:graphic>
          </wp:inline>
        </w:drawing>
      </w:r>
    </w:p>
    <w:p w:rsidR="00EA6CBB" w:rsidRPr="000E131A" w:rsidRDefault="00EA6CBB" w:rsidP="00EA6CBB">
      <w:pPr>
        <w:pStyle w:val="Caption"/>
      </w:pPr>
      <w:r w:rsidRPr="0014585E">
        <w:rPr>
          <w:b/>
        </w:rPr>
        <w:t xml:space="preserve">Figure </w:t>
      </w:r>
      <w:r w:rsidRPr="0014585E">
        <w:rPr>
          <w:b/>
        </w:rPr>
        <w:fldChar w:fldCharType="begin"/>
      </w:r>
      <w:r w:rsidRPr="0014585E">
        <w:rPr>
          <w:b/>
        </w:rPr>
        <w:instrText xml:space="preserve"> SEQ Figure \* ARABIC </w:instrText>
      </w:r>
      <w:r w:rsidRPr="0014585E">
        <w:rPr>
          <w:b/>
        </w:rPr>
        <w:fldChar w:fldCharType="separate"/>
      </w:r>
      <w:r w:rsidR="00542FD0">
        <w:rPr>
          <w:b/>
          <w:noProof/>
        </w:rPr>
        <w:t>7</w:t>
      </w:r>
      <w:r w:rsidRPr="0014585E">
        <w:rPr>
          <w:b/>
          <w:noProof/>
        </w:rPr>
        <w:fldChar w:fldCharType="end"/>
      </w:r>
      <w:r w:rsidRPr="000E131A">
        <w:t xml:space="preserve">. Example of how an </w:t>
      </w:r>
      <w:r>
        <w:rPr>
          <w:rStyle w:val="Inlineoperationparameter"/>
        </w:rPr>
        <w:t>unregister</w:t>
      </w:r>
      <w:r w:rsidRPr="000E131A">
        <w:t xml:space="preserve"> </w:t>
      </w:r>
      <w:r>
        <w:t>operation</w:t>
      </w:r>
      <w:r w:rsidRPr="000E131A">
        <w:t xml:space="preserve"> can result in </w:t>
      </w:r>
      <w:r>
        <w:rPr>
          <w:rStyle w:val="CodeInline"/>
        </w:rPr>
        <w:t>sensorBusy</w:t>
      </w:r>
      <w:r w:rsidRPr="000E131A">
        <w:t>.</w:t>
      </w:r>
    </w:p>
    <w:p w:rsidR="00EA6CBB" w:rsidRPr="00265A50" w:rsidRDefault="00EA6CBB" w:rsidP="00EA6CBB">
      <w:bookmarkStart w:id="535" w:name="_Ref281306268"/>
    </w:p>
    <w:p w:rsidR="00EA6CBB" w:rsidRPr="000E131A" w:rsidRDefault="00EA6CBB" w:rsidP="00EA6CBB">
      <w:pPr>
        <w:pStyle w:val="Heading4"/>
        <w:numPr>
          <w:ilvl w:val="3"/>
          <w:numId w:val="2"/>
        </w:numPr>
      </w:pPr>
      <w:bookmarkStart w:id="536" w:name="_Toc315158296"/>
      <w:bookmarkStart w:id="537" w:name="_Toc480200366"/>
      <w:bookmarkStart w:id="538" w:name="_Toc488327820"/>
      <w:bookmarkStart w:id="539" w:name="_Ref284846466"/>
      <w:bookmarkStart w:id="540" w:name="_Toc301441176"/>
      <w:bookmarkStart w:id="541" w:name="_Toc310325511"/>
      <w:bookmarkStart w:id="542" w:name="_Toc349029632"/>
      <w:bookmarkStart w:id="543" w:name="_Toc396135204"/>
      <w:bookmarkEnd w:id="536"/>
      <w:r>
        <w:t>Bad Value</w:t>
      </w:r>
      <w:bookmarkEnd w:id="537"/>
      <w:bookmarkEnd w:id="53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general information on how services </w:t>
      </w:r>
      <w:r w:rsidRPr="005202BD">
        <w:t>MUST</w:t>
      </w:r>
      <w:r w:rsidRPr="005202BD" w:rsidDel="005202BD">
        <w:t xml:space="preserve"> </w:t>
      </w:r>
      <w:r w:rsidRPr="00FB10DF">
        <w:t>handle parameter failures.</w:t>
      </w:r>
    </w:p>
    <w:p w:rsidR="00EA6CBB" w:rsidRPr="00151A81" w:rsidRDefault="00EA6CBB" w:rsidP="00EA6CBB">
      <w:pPr>
        <w:pStyle w:val="Heading2"/>
        <w:numPr>
          <w:ilvl w:val="1"/>
          <w:numId w:val="2"/>
        </w:numPr>
      </w:pPr>
      <w:bookmarkStart w:id="544" w:name="_Ref475517384"/>
      <w:bookmarkStart w:id="545" w:name="_Toc480200367"/>
      <w:bookmarkStart w:id="546" w:name="_Toc488327821"/>
      <w:r w:rsidRPr="000E131A">
        <w:t>Try Lock</w:t>
      </w:r>
      <w:bookmarkEnd w:id="535"/>
      <w:bookmarkEnd w:id="539"/>
      <w:bookmarkEnd w:id="540"/>
      <w:bookmarkEnd w:id="541"/>
      <w:bookmarkEnd w:id="542"/>
      <w:bookmarkEnd w:id="543"/>
      <w:bookmarkEnd w:id="544"/>
      <w:bookmarkEnd w:id="545"/>
      <w:bookmarkEnd w:id="54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Try to obtain the service lock</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/lock/{sessionId}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POST</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requesting the service lock</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547" w:name="_Toc301441177"/>
      <w:bookmarkStart w:id="548" w:name="_Toc310325512"/>
      <w:bookmarkStart w:id="549" w:name="_Toc349029633"/>
      <w:bookmarkStart w:id="550" w:name="_Toc396135205"/>
      <w:bookmarkStart w:id="551" w:name="_Toc480200368"/>
      <w:bookmarkStart w:id="552" w:name="_Toc488327822"/>
      <w:r>
        <w:t>Result</w:t>
      </w:r>
      <w:r w:rsidRPr="000E131A">
        <w:t xml:space="preserve"> Summary</w:t>
      </w:r>
      <w:bookmarkEnd w:id="547"/>
      <w:bookmarkEnd w:id="548"/>
      <w:bookmarkEnd w:id="549"/>
      <w:bookmarkEnd w:id="550"/>
      <w:bookmarkEnd w:id="551"/>
      <w:bookmarkEnd w:id="55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34"/>
        <w:gridCol w:w="7020"/>
      </w:tblGrid>
      <w:tr w:rsidR="00EA6CBB" w:rsidRPr="000E131A" w:rsidTr="00EA6CBB">
        <w:trPr>
          <w:trHeight w:val="251"/>
        </w:trPr>
        <w:tc>
          <w:tcPr>
            <w:tcW w:w="2334"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7020" w:type="dxa"/>
            <w:shd w:val="clear" w:color="auto" w:fill="DBE5F1"/>
          </w:tcPr>
          <w:p w:rsidR="00EA6CBB" w:rsidRPr="00992B3E" w:rsidRDefault="00EA6CBB" w:rsidP="00EA6CBB">
            <w:pPr>
              <w:rPr>
                <w:rFonts w:ascii="Consolas" w:eastAsia="Generis Sans Com" w:hAnsi="Consolas" w:cs="Consolas"/>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rPr>
          <w:trHeight w:val="239"/>
        </w:trPr>
        <w:tc>
          <w:tcPr>
            <w:tcW w:w="2334"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7020"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lockHeldByAnother</w:t>
            </w:r>
          </w:p>
        </w:tc>
        <w:tc>
          <w:tcPr>
            <w:tcW w:w="7020"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239"/>
        </w:trPr>
        <w:tc>
          <w:tcPr>
            <w:tcW w:w="2334"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7020"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ascii="Generis Sans Com" w:eastAsia="Generis Sans Com" w:hAnsi="Generis Sans Com"/>
                <w:szCs w:val="20"/>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Cs w:val="20"/>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313"/>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7020"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ascii="Generis Sans Com" w:eastAsia="Generis Sans Com" w:hAnsi="Generis Sans Com"/>
                <w:szCs w:val="20"/>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Cs w:val="20"/>
              </w:rPr>
              <w:t>3.7</w:t>
            </w:r>
            <w:r w:rsidRPr="00992B3E">
              <w:rPr>
                <w:rFonts w:eastAsia="Generis Sans Com"/>
                <w:sz w:val="22"/>
                <w:szCs w:val="22"/>
              </w:rPr>
              <w:fldChar w:fldCharType="end"/>
            </w:r>
            <w:r w:rsidRPr="00992B3E">
              <w:rPr>
                <w:rFonts w:eastAsia="Generis Sans Com"/>
                <w:sz w:val="22"/>
                <w:szCs w:val="22"/>
              </w:rPr>
              <w:t>)</w:t>
            </w:r>
          </w:p>
        </w:tc>
      </w:tr>
    </w:tbl>
    <w:p w:rsidR="00EA6CBB" w:rsidRPr="000E131A" w:rsidRDefault="00EA6CBB" w:rsidP="00EA6CBB">
      <w:pPr>
        <w:pStyle w:val="Heading3"/>
        <w:numPr>
          <w:ilvl w:val="2"/>
          <w:numId w:val="2"/>
        </w:numPr>
      </w:pPr>
      <w:bookmarkStart w:id="553" w:name="_Toc301441178"/>
      <w:bookmarkStart w:id="554" w:name="_Toc310325513"/>
      <w:bookmarkStart w:id="555" w:name="_Toc349029634"/>
      <w:bookmarkStart w:id="556" w:name="_Toc396135206"/>
      <w:bookmarkStart w:id="557" w:name="_Toc480200369"/>
      <w:bookmarkStart w:id="558" w:name="_Toc488327823"/>
      <w:r w:rsidRPr="000E131A">
        <w:t>Usage Notes</w:t>
      </w:r>
      <w:bookmarkEnd w:id="553"/>
      <w:bookmarkEnd w:id="554"/>
      <w:bookmarkEnd w:id="555"/>
      <w:bookmarkEnd w:id="556"/>
      <w:bookmarkEnd w:id="557"/>
      <w:bookmarkEnd w:id="558"/>
    </w:p>
    <w:p w:rsidR="00EA6CBB" w:rsidRPr="000E131A" w:rsidRDefault="00EA6CBB" w:rsidP="00EA6CBB">
      <w:r w:rsidRPr="000E131A">
        <w:t xml:space="preserve">The </w:t>
      </w:r>
      <w:r>
        <w:rPr>
          <w:rStyle w:val="Inlineoperationparameter"/>
        </w:rPr>
        <w:t>try lock</w:t>
      </w:r>
      <w:r w:rsidRPr="000E131A">
        <w:t xml:space="preserve"> </w:t>
      </w:r>
      <w:r>
        <w:t>operation</w:t>
      </w:r>
      <w:r w:rsidRPr="000E131A">
        <w:t xml:space="preserve"> attempts to obtain the service lock. The word “try” is used to indicate that the call </w:t>
      </w:r>
      <w:r>
        <w:t xml:space="preserve">always </w:t>
      </w:r>
      <w:r w:rsidRPr="000E131A">
        <w:t>returns immediately</w:t>
      </w:r>
      <w:r>
        <w:t>; it d</w:t>
      </w:r>
      <w:r w:rsidRPr="000E131A">
        <w:t>oes not block until the lock is obtained. See §</w:t>
      </w:r>
      <w:r w:rsidRPr="000E131A">
        <w:fldChar w:fldCharType="begin"/>
      </w:r>
      <w:r w:rsidRPr="000E131A">
        <w:instrText xml:space="preserve"> REF _Ref280082456 \n \h </w:instrText>
      </w:r>
      <w:r>
        <w:instrText xml:space="preserve"> \* MERGEFORMAT </w:instrText>
      </w:r>
      <w:r w:rsidRPr="000E131A">
        <w:fldChar w:fldCharType="separate"/>
      </w:r>
      <w:r w:rsidR="00542FD0">
        <w:t>2.4.5</w:t>
      </w:r>
      <w:r w:rsidRPr="000E131A">
        <w:fldChar w:fldCharType="end"/>
      </w:r>
      <w:r w:rsidRPr="000E131A">
        <w:t xml:space="preserve"> for detailed information about the </w:t>
      </w:r>
      <w:r>
        <w:t xml:space="preserve">WS-BD </w:t>
      </w:r>
      <w:r w:rsidRPr="000E131A">
        <w:t>concurrency and locking model.</w:t>
      </w:r>
    </w:p>
    <w:p w:rsidR="00EA6CBB" w:rsidRPr="000E131A" w:rsidRDefault="00EA6CBB" w:rsidP="00EA6CBB">
      <w:pPr>
        <w:pStyle w:val="Heading3"/>
        <w:numPr>
          <w:ilvl w:val="2"/>
          <w:numId w:val="2"/>
        </w:numPr>
      </w:pPr>
      <w:bookmarkStart w:id="559" w:name="_Toc301441179"/>
      <w:bookmarkStart w:id="560" w:name="_Toc310325514"/>
      <w:bookmarkStart w:id="561" w:name="_Toc349029635"/>
      <w:bookmarkStart w:id="562" w:name="_Toc396135207"/>
      <w:bookmarkStart w:id="563" w:name="_Toc480200370"/>
      <w:bookmarkStart w:id="564" w:name="_Toc488327824"/>
      <w:r w:rsidRPr="000E131A">
        <w:t>Unique Knowledge</w:t>
      </w:r>
      <w:bookmarkEnd w:id="559"/>
      <w:bookmarkEnd w:id="560"/>
      <w:bookmarkEnd w:id="561"/>
      <w:bookmarkEnd w:id="562"/>
      <w:bookmarkEnd w:id="563"/>
      <w:bookmarkEnd w:id="564"/>
    </w:p>
    <w:p w:rsidR="00EA6CBB" w:rsidRPr="000E131A" w:rsidRDefault="00EA6CBB" w:rsidP="00EA6CBB">
      <w:pPr>
        <w:spacing w:after="0"/>
        <w:rPr>
          <w:rStyle w:val="Inlineoperationparameter"/>
        </w:rPr>
      </w:pPr>
      <w:r>
        <w:t>As specified, t</w:t>
      </w:r>
      <w:r w:rsidRPr="000E131A">
        <w:t xml:space="preserve">he </w:t>
      </w:r>
      <w:r>
        <w:rPr>
          <w:rStyle w:val="Inlineoperationparameter"/>
        </w:rPr>
        <w:t>try lock</w:t>
      </w:r>
      <w:r>
        <w:t xml:space="preserve"> cannot be used to provide or obtain knowledge about unique characteristics of a client or service.</w:t>
      </w:r>
    </w:p>
    <w:p w:rsidR="00EA6CBB" w:rsidRPr="000E131A" w:rsidRDefault="00EA6CBB" w:rsidP="00EA6CBB">
      <w:pPr>
        <w:pStyle w:val="Heading3"/>
        <w:numPr>
          <w:ilvl w:val="2"/>
          <w:numId w:val="2"/>
        </w:numPr>
      </w:pPr>
      <w:bookmarkStart w:id="565" w:name="_Toc301441180"/>
      <w:bookmarkStart w:id="566" w:name="_Toc310325515"/>
      <w:bookmarkStart w:id="567" w:name="_Toc349029636"/>
      <w:bookmarkStart w:id="568" w:name="_Toc396135208"/>
      <w:bookmarkStart w:id="569" w:name="_Toc480200371"/>
      <w:bookmarkStart w:id="570" w:name="_Toc488327825"/>
      <w:r w:rsidRPr="000E131A">
        <w:t>Return Values Detail</w:t>
      </w:r>
      <w:bookmarkEnd w:id="565"/>
      <w:bookmarkEnd w:id="566"/>
      <w:bookmarkEnd w:id="567"/>
      <w:bookmarkEnd w:id="568"/>
      <w:bookmarkEnd w:id="569"/>
      <w:bookmarkEnd w:id="570"/>
    </w:p>
    <w:p w:rsidR="00EA6CBB" w:rsidRPr="000E131A" w:rsidRDefault="00EA6CBB" w:rsidP="00EA6CBB">
      <w:r w:rsidRPr="000E131A">
        <w:t xml:space="preserve">The </w:t>
      </w:r>
      <w:r>
        <w:rPr>
          <w:rStyle w:val="Inlineoperationparameter"/>
        </w:rPr>
        <w:t>try lock</w:t>
      </w:r>
      <w:r w:rsidRPr="000E131A">
        <w:t xml:space="preserve"> </w:t>
      </w:r>
      <w:r>
        <w:t>operation</w:t>
      </w:r>
      <w:r w:rsidRPr="000E131A">
        <w:t xml:space="preserve"> </w:t>
      </w:r>
      <w:r w:rsidRPr="005202BD">
        <w:t>MUST</w:t>
      </w:r>
      <w:r w:rsidRPr="005202BD" w:rsidDel="005202BD">
        <w:t xml:space="preserve"> </w:t>
      </w:r>
      <w:r w:rsidRPr="000E131A">
        <w:t xml:space="preserve">return a </w:t>
      </w:r>
      <w:r>
        <w:t>Result</w:t>
      </w:r>
      <w:r w:rsidRPr="000E131A">
        <w:t xml:space="preserve"> according to the following constraints.</w:t>
      </w:r>
    </w:p>
    <w:p w:rsidR="00EA6CBB" w:rsidRPr="000E131A" w:rsidRDefault="00EA6CBB" w:rsidP="00EA6CBB">
      <w:pPr>
        <w:pStyle w:val="Heading4"/>
        <w:numPr>
          <w:ilvl w:val="3"/>
          <w:numId w:val="2"/>
        </w:numPr>
      </w:pPr>
      <w:bookmarkStart w:id="571" w:name="_Toc480200372"/>
      <w:bookmarkStart w:id="572" w:name="_Ref480200680"/>
      <w:bookmarkStart w:id="573" w:name="_Toc488327826"/>
      <w:r>
        <w:t>Success</w:t>
      </w:r>
      <w:bookmarkEnd w:id="571"/>
      <w:bookmarkEnd w:id="572"/>
      <w:bookmarkEnd w:id="57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was successfully locked to the provided session 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A0714C" w:rsidRDefault="00EA6CBB" w:rsidP="00EA6CBB">
      <w:pPr>
        <w:pStyle w:val="Before-spacedparagraph"/>
      </w:pPr>
      <w:r w:rsidRPr="000E131A">
        <w:t>See §</w:t>
      </w:r>
      <w:r w:rsidRPr="000E131A">
        <w:fldChar w:fldCharType="begin"/>
      </w:r>
      <w:r w:rsidRPr="000E131A">
        <w:instrText xml:space="preserve"> REF _Ref280082456 \n \h </w:instrText>
      </w:r>
      <w:r>
        <w:instrText xml:space="preserve"> \* MERGEFORMAT </w:instrText>
      </w:r>
      <w:r w:rsidRPr="000E131A">
        <w:fldChar w:fldCharType="separate"/>
      </w:r>
      <w:r w:rsidR="00542FD0">
        <w:t>2.4.5</w:t>
      </w:r>
      <w:r w:rsidRPr="000E131A">
        <w:fldChar w:fldCharType="end"/>
      </w:r>
      <w:r w:rsidRPr="000E131A">
        <w:t xml:space="preserve"> for detailed information about the </w:t>
      </w:r>
      <w:r>
        <w:t>WS-BD</w:t>
      </w:r>
      <w:r w:rsidRPr="000E131A">
        <w:t xml:space="preserve"> concurrency and locking model.</w:t>
      </w:r>
      <w:r>
        <w:t xml:space="preserve"> Cancellation </w:t>
      </w:r>
      <w:r w:rsidRPr="005202BD">
        <w:t>MUST</w:t>
      </w:r>
      <w:r w:rsidRPr="005202BD" w:rsidDel="005202BD">
        <w:t xml:space="preserve"> </w:t>
      </w:r>
      <w:r>
        <w:t>have no effect on pending sensor operations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_Ref286227699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6.6.2.3</w:t>
      </w:r>
      <w:r>
        <w:rPr>
          <w:rFonts w:ascii="Generis Sans Com" w:hAnsi="Generis Sans Com"/>
          <w:szCs w:val="20"/>
        </w:rPr>
        <w:fldChar w:fldCharType="end"/>
      </w:r>
      <w:r>
        <w:rPr>
          <w:rFonts w:ascii="Generis Sans Com" w:hAnsi="Generis Sans Com"/>
          <w:szCs w:val="20"/>
        </w:rPr>
        <w:t>)</w:t>
      </w:r>
      <w:r>
        <w:t>.</w:t>
      </w:r>
    </w:p>
    <w:p w:rsidR="00EA6CBB" w:rsidRPr="000E131A" w:rsidRDefault="00EA6CBB" w:rsidP="00EA6CBB">
      <w:pPr>
        <w:pStyle w:val="Heading4"/>
        <w:numPr>
          <w:ilvl w:val="3"/>
          <w:numId w:val="2"/>
        </w:numPr>
      </w:pPr>
      <w:bookmarkStart w:id="574" w:name="_Toc480200373"/>
      <w:bookmarkStart w:id="575" w:name="_Toc488327827"/>
      <w:r>
        <w:t>Failure</w:t>
      </w:r>
      <w:bookmarkEnd w:id="574"/>
      <w:bookmarkEnd w:id="57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be locked to the provided session 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rPr>
          <w:trHeight w:val="279"/>
        </w:trPr>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lastRenderedPageBreak/>
              <w:t>an informative description of the nature of the failure</w:t>
            </w:r>
          </w:p>
        </w:tc>
      </w:tr>
    </w:tbl>
    <w:p w:rsidR="00EA6CBB" w:rsidRPr="000E131A" w:rsidRDefault="00EA6CBB" w:rsidP="00EA6CBB">
      <w:pPr>
        <w:pStyle w:val="Before-spacedparagraph"/>
      </w:pPr>
      <w:r w:rsidRPr="000E131A">
        <w:lastRenderedPageBreak/>
        <w:t xml:space="preserve">Services </w:t>
      </w:r>
      <w:r w:rsidRPr="005202BD">
        <w:t>MUST</w:t>
      </w:r>
      <w:r w:rsidRPr="005202BD" w:rsidDel="005202BD">
        <w:t xml:space="preserve"> </w:t>
      </w:r>
      <w:r w:rsidRPr="000E131A">
        <w:t xml:space="preserve">reserve a </w:t>
      </w:r>
      <w:r>
        <w:rPr>
          <w:rStyle w:val="CodeInline"/>
        </w:rPr>
        <w:t>failure</w:t>
      </w:r>
      <w:r w:rsidRPr="000E131A">
        <w:rPr>
          <w:rStyle w:val="CodeInline"/>
        </w:rPr>
        <w:t xml:space="preserve"> </w:t>
      </w:r>
      <w:r w:rsidRPr="000E131A">
        <w:t xml:space="preserve">status to report system or internal failures and prevent the acquisition of the lock. Most </w:t>
      </w:r>
      <w:r>
        <w:rPr>
          <w:rStyle w:val="Inlineoperationparameter"/>
        </w:rPr>
        <w:t>try lock</w:t>
      </w:r>
      <w:r w:rsidRPr="000E131A">
        <w:t xml:space="preserve"> </w:t>
      </w:r>
      <w:r>
        <w:t>operation</w:t>
      </w:r>
      <w:r w:rsidRPr="000E131A">
        <w:t xml:space="preserve">s that do not succeed will not produce a </w:t>
      </w:r>
      <w:r>
        <w:rPr>
          <w:rStyle w:val="CodeInline"/>
        </w:rPr>
        <w:t>failure</w:t>
      </w:r>
      <w:r w:rsidRPr="000E131A">
        <w:t xml:space="preserve"> status, but more likely a </w:t>
      </w:r>
      <w:r>
        <w:rPr>
          <w:rStyle w:val="CodeInline"/>
        </w:rPr>
        <w:t>lockHeldByAnother</w:t>
      </w:r>
      <w:r w:rsidRPr="000E131A">
        <w:t xml:space="preserve"> status (See §</w:t>
      </w:r>
      <w:r w:rsidRPr="000E131A">
        <w:fldChar w:fldCharType="begin"/>
      </w:r>
      <w:r w:rsidRPr="000E131A">
        <w:instrText xml:space="preserve"> REF _Ref280099937 \n \h </w:instrText>
      </w:r>
      <w:r>
        <w:instrText xml:space="preserve"> \* MERGEFORMAT </w:instrText>
      </w:r>
      <w:r w:rsidRPr="000E131A">
        <w:fldChar w:fldCharType="separate"/>
      </w:r>
      <w:r w:rsidR="00542FD0">
        <w:t>6.5.4.3</w:t>
      </w:r>
      <w:r w:rsidRPr="000E131A">
        <w:fldChar w:fldCharType="end"/>
      </w:r>
      <w:r w:rsidRPr="000E131A">
        <w:t xml:space="preserve"> for an example).</w:t>
      </w:r>
    </w:p>
    <w:p w:rsidR="00EA6CBB" w:rsidRPr="000E131A" w:rsidRDefault="00EA6CBB" w:rsidP="00EA6CBB">
      <w:pPr>
        <w:pStyle w:val="Heading4"/>
        <w:numPr>
          <w:ilvl w:val="3"/>
          <w:numId w:val="2"/>
        </w:numPr>
      </w:pPr>
      <w:bookmarkStart w:id="576" w:name="_Ref280099937"/>
      <w:bookmarkStart w:id="577" w:name="_Toc480200374"/>
      <w:bookmarkStart w:id="578" w:name="_Toc488327828"/>
      <w:r>
        <w:t>Lock Held by Another</w:t>
      </w:r>
      <w:bookmarkEnd w:id="576"/>
      <w:bookmarkEnd w:id="577"/>
      <w:bookmarkEnd w:id="57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lockHeldByAnother</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be locked to the provided session id because the lock is held by another client.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lockHeldByAnother</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rPr>
          <w:rStyle w:val="NoteorExampleLiteral"/>
        </w:rPr>
        <w:t>Example</w:t>
      </w:r>
      <w:r w:rsidRPr="000E131A">
        <w:t>: The following sequence diagram illustrates a client that cannot obtain the lock (Client B) because it is held by another client (Client A).</w:t>
      </w:r>
    </w:p>
    <w:p w:rsidR="00EA6CBB" w:rsidRPr="000E131A" w:rsidRDefault="00EA6CBB" w:rsidP="00EA6CBB">
      <w:pPr>
        <w:pStyle w:val="Before-spacedparagraph"/>
        <w:keepNext/>
        <w:jc w:val="center"/>
      </w:pPr>
      <w:r>
        <w:rPr>
          <w:noProof/>
        </w:rPr>
        <w:drawing>
          <wp:inline distT="0" distB="0" distL="0" distR="0" wp14:anchorId="0367AA0A" wp14:editId="3AF2F569">
            <wp:extent cx="3505200" cy="2409825"/>
            <wp:effectExtent l="0" t="0" r="0" b="952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cstate="print">
                      <a:extLst>
                        <a:ext uri="{28A0092B-C50C-407E-A947-70E740481C1C}">
                          <a14:useLocalDpi xmlns:a14="http://schemas.microsoft.com/office/drawing/2010/main" val="0"/>
                        </a:ext>
                      </a:extLst>
                    </a:blip>
                    <a:srcRect r="45753" b="71161"/>
                    <a:stretch>
                      <a:fillRect/>
                    </a:stretch>
                  </pic:blipFill>
                  <pic:spPr bwMode="auto">
                    <a:xfrm>
                      <a:off x="0" y="0"/>
                      <a:ext cx="3505200" cy="2409825"/>
                    </a:xfrm>
                    <a:prstGeom prst="rect">
                      <a:avLst/>
                    </a:prstGeom>
                    <a:noFill/>
                    <a:ln>
                      <a:noFill/>
                    </a:ln>
                  </pic:spPr>
                </pic:pic>
              </a:graphicData>
            </a:graphic>
          </wp:inline>
        </w:drawing>
      </w:r>
    </w:p>
    <w:p w:rsidR="00EA6CBB" w:rsidRPr="000E131A" w:rsidRDefault="00EA6CBB" w:rsidP="00EA6CBB">
      <w:pPr>
        <w:pStyle w:val="Caption"/>
      </w:pPr>
      <w:r w:rsidRPr="0014585E">
        <w:rPr>
          <w:b/>
        </w:rPr>
        <w:t xml:space="preserve">Figure </w:t>
      </w:r>
      <w:r w:rsidRPr="0014585E">
        <w:rPr>
          <w:b/>
        </w:rPr>
        <w:fldChar w:fldCharType="begin"/>
      </w:r>
      <w:r w:rsidRPr="0014585E">
        <w:rPr>
          <w:b/>
        </w:rPr>
        <w:instrText xml:space="preserve"> SEQ Figure \* ARABIC </w:instrText>
      </w:r>
      <w:r w:rsidRPr="0014585E">
        <w:rPr>
          <w:b/>
        </w:rPr>
        <w:fldChar w:fldCharType="separate"/>
      </w:r>
      <w:r w:rsidR="00542FD0">
        <w:rPr>
          <w:b/>
          <w:noProof/>
        </w:rPr>
        <w:t>8</w:t>
      </w:r>
      <w:r w:rsidRPr="0014585E">
        <w:rPr>
          <w:b/>
          <w:noProof/>
        </w:rPr>
        <w:fldChar w:fldCharType="end"/>
      </w:r>
      <w:r w:rsidRPr="000E131A">
        <w:t xml:space="preserve">. Example of a scenario yielding a </w:t>
      </w:r>
      <w:r>
        <w:rPr>
          <w:rStyle w:val="CodeInline"/>
        </w:rPr>
        <w:t>lockHeldByAnother</w:t>
      </w:r>
      <w:r w:rsidRPr="007A45DA">
        <w:t xml:space="preserve"> </w:t>
      </w:r>
      <w:r w:rsidRPr="000E131A">
        <w:t>result.</w:t>
      </w:r>
    </w:p>
    <w:p w:rsidR="00EA6CBB" w:rsidRPr="000E131A" w:rsidRDefault="00EA6CBB" w:rsidP="00EA6CBB">
      <w:pPr>
        <w:pStyle w:val="Heading4"/>
        <w:numPr>
          <w:ilvl w:val="3"/>
          <w:numId w:val="2"/>
        </w:numPr>
      </w:pPr>
      <w:bookmarkStart w:id="579" w:name="_Toc480200375"/>
      <w:bookmarkStart w:id="580" w:name="_Toc488327829"/>
      <w:bookmarkStart w:id="581" w:name="_Ref281306271"/>
      <w:bookmarkStart w:id="582" w:name="_Ref284846472"/>
      <w:bookmarkStart w:id="583" w:name="_Toc301441181"/>
      <w:bookmarkStart w:id="584" w:name="_Toc310325516"/>
      <w:bookmarkStart w:id="585" w:name="_Toc349029637"/>
      <w:bookmarkStart w:id="586" w:name="_Toc396135209"/>
      <w:r>
        <w:t>Bad Value</w:t>
      </w:r>
      <w:bookmarkEnd w:id="579"/>
      <w:bookmarkEnd w:id="58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w:t>
            </w:r>
            <w:r>
              <w:rPr>
                <w:rFonts w:eastAsia="Generis Sans Com"/>
                <w:sz w:val="22"/>
                <w:szCs w:val="22"/>
              </w:rPr>
              <w:t>Status</w:t>
            </w:r>
            <w:r w:rsidRPr="00992B3E">
              <w:rPr>
                <w:rFonts w:eastAsia="Generis Sans Com"/>
                <w:sz w:val="22"/>
                <w:szCs w:val="22"/>
              </w:rPr>
              <w:t xml:space="preserve">,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general information on how services </w:t>
      </w:r>
      <w:r w:rsidRPr="005202BD">
        <w:t>MUST</w:t>
      </w:r>
      <w:r w:rsidRPr="005202BD" w:rsidDel="005202BD">
        <w:t xml:space="preserve"> </w:t>
      </w:r>
      <w:r w:rsidRPr="00FB10DF">
        <w:t>handle parameter failures.</w:t>
      </w:r>
    </w:p>
    <w:p w:rsidR="00EA6CBB" w:rsidRPr="000E131A" w:rsidRDefault="00EA6CBB" w:rsidP="00EA6CBB">
      <w:pPr>
        <w:pStyle w:val="Heading4"/>
        <w:numPr>
          <w:ilvl w:val="3"/>
          <w:numId w:val="2"/>
        </w:numPr>
      </w:pPr>
      <w:bookmarkStart w:id="587" w:name="_Toc480200376"/>
      <w:bookmarkStart w:id="588" w:name="_Toc488327830"/>
      <w:r>
        <w:lastRenderedPageBreak/>
        <w:t>Invalid Id</w:t>
      </w:r>
      <w:bookmarkEnd w:id="587"/>
      <w:bookmarkEnd w:id="58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w:t>
      </w:r>
      <w:r>
        <w:t xml:space="preserve">through explicit unregistration or triggered automatically </w:t>
      </w:r>
      <w:r w:rsidRPr="000E131A">
        <w:t>by the service due to inactivity (§</w:t>
      </w:r>
      <w:r>
        <w:fldChar w:fldCharType="begin"/>
      </w:r>
      <w:r>
        <w:instrText xml:space="preserve"> REF _Ref480200849 \r \h </w:instrText>
      </w:r>
      <w:r>
        <w:fldChar w:fldCharType="separate"/>
      </w:r>
      <w:r w:rsidR="00542FD0">
        <w:t>A.2.2</w:t>
      </w:r>
      <w:r>
        <w:fldChar w:fldCharType="end"/>
      </w:r>
      <w:r w:rsidRPr="000E131A">
        <w:t>).</w:t>
      </w:r>
    </w:p>
    <w:p w:rsidR="00EA6CBB" w:rsidRPr="00FB10DF" w:rsidRDefault="00EA6CBB" w:rsidP="00EA6CBB">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general information on how services </w:t>
      </w:r>
      <w:r w:rsidRPr="005202BD">
        <w:t>MUST</w:t>
      </w:r>
      <w:r w:rsidRPr="005202BD" w:rsidDel="005202BD">
        <w:t xml:space="preserve"> </w:t>
      </w:r>
      <w:r w:rsidRPr="00FB10DF">
        <w:t>handle parameter failures.</w:t>
      </w:r>
    </w:p>
    <w:p w:rsidR="00EA6CBB" w:rsidRPr="000E131A" w:rsidRDefault="00EA6CBB" w:rsidP="00EA6CBB">
      <w:pPr>
        <w:pStyle w:val="Heading2"/>
        <w:numPr>
          <w:ilvl w:val="1"/>
          <w:numId w:val="2"/>
        </w:numPr>
      </w:pPr>
      <w:bookmarkStart w:id="589" w:name="_Ref475517454"/>
      <w:bookmarkStart w:id="590" w:name="_Toc480200377"/>
      <w:bookmarkStart w:id="591" w:name="_Toc488327831"/>
      <w:r w:rsidRPr="000E131A">
        <w:t>Steal Lock</w:t>
      </w:r>
      <w:bookmarkEnd w:id="581"/>
      <w:bookmarkEnd w:id="582"/>
      <w:bookmarkEnd w:id="583"/>
      <w:bookmarkEnd w:id="584"/>
      <w:bookmarkEnd w:id="585"/>
      <w:bookmarkEnd w:id="586"/>
      <w:bookmarkEnd w:id="589"/>
      <w:bookmarkEnd w:id="590"/>
      <w:bookmarkEnd w:id="59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Forcibly obtain the lock away from a peer client</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/lock/{sessionId}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PUT</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requesting the service lock</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592" w:name="_Toc301441182"/>
      <w:bookmarkStart w:id="593" w:name="_Toc310325517"/>
      <w:bookmarkStart w:id="594" w:name="_Toc349029638"/>
      <w:bookmarkStart w:id="595" w:name="_Toc396135210"/>
      <w:bookmarkStart w:id="596" w:name="_Toc480200378"/>
      <w:bookmarkStart w:id="597" w:name="_Toc488327832"/>
      <w:r>
        <w:t>Result</w:t>
      </w:r>
      <w:r w:rsidRPr="000E131A">
        <w:t xml:space="preserve"> Summary</w:t>
      </w:r>
      <w:bookmarkEnd w:id="592"/>
      <w:bookmarkEnd w:id="593"/>
      <w:bookmarkEnd w:id="594"/>
      <w:bookmarkEnd w:id="595"/>
      <w:bookmarkEnd w:id="596"/>
      <w:bookmarkEnd w:id="59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1"/>
        <w:gridCol w:w="7043"/>
      </w:tblGrid>
      <w:tr w:rsidR="00EA6CBB" w:rsidRPr="000E131A" w:rsidTr="00EA6CBB">
        <w:trPr>
          <w:trHeight w:val="251"/>
        </w:trPr>
        <w:tc>
          <w:tcPr>
            <w:tcW w:w="2311"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7043" w:type="dxa"/>
            <w:shd w:val="clear" w:color="auto" w:fill="DBE5F1"/>
          </w:tcPr>
          <w:p w:rsidR="00EA6CBB" w:rsidRPr="00992B3E" w:rsidRDefault="00EA6CBB" w:rsidP="00EA6CBB">
            <w:pPr>
              <w:rPr>
                <w:rFonts w:ascii="Consolas" w:eastAsia="Generis Sans Com" w:hAnsi="Consolas" w:cs="Consolas"/>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rPr>
          <w:trHeight w:val="239"/>
        </w:trPr>
        <w:tc>
          <w:tcPr>
            <w:tcW w:w="2311"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704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31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704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313"/>
        </w:trPr>
        <w:tc>
          <w:tcPr>
            <w:tcW w:w="231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704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Pr="000E131A" w:rsidRDefault="00EA6CBB" w:rsidP="00EA6CBB">
      <w:pPr>
        <w:pStyle w:val="Heading3"/>
        <w:numPr>
          <w:ilvl w:val="2"/>
          <w:numId w:val="2"/>
        </w:numPr>
      </w:pPr>
      <w:bookmarkStart w:id="598" w:name="_Toc301441183"/>
      <w:bookmarkStart w:id="599" w:name="_Toc310325518"/>
      <w:bookmarkStart w:id="600" w:name="_Toc349029639"/>
      <w:bookmarkStart w:id="601" w:name="_Toc396135211"/>
      <w:bookmarkStart w:id="602" w:name="_Toc480200379"/>
      <w:bookmarkStart w:id="603" w:name="_Toc488327833"/>
      <w:r w:rsidRPr="000E131A">
        <w:t>Usage Notes</w:t>
      </w:r>
      <w:bookmarkEnd w:id="598"/>
      <w:bookmarkEnd w:id="599"/>
      <w:bookmarkEnd w:id="600"/>
      <w:bookmarkEnd w:id="601"/>
      <w:bookmarkEnd w:id="602"/>
      <w:bookmarkEnd w:id="603"/>
    </w:p>
    <w:p w:rsidR="00EA6CBB" w:rsidRPr="000E131A" w:rsidRDefault="00EA6CBB" w:rsidP="00EA6CBB">
      <w:r w:rsidRPr="000E131A">
        <w:t xml:space="preserve">The </w:t>
      </w:r>
      <w:r>
        <w:rPr>
          <w:rStyle w:val="Inlineoperationparameter"/>
        </w:rPr>
        <w:t>steal lock</w:t>
      </w:r>
      <w:r w:rsidRPr="000E131A">
        <w:t xml:space="preserve"> </w:t>
      </w:r>
      <w:r>
        <w:t>operation</w:t>
      </w:r>
      <w:r w:rsidRPr="000E131A">
        <w:t xml:space="preserve"> allows a client to forcibly obtain the lock away from another client that already holds the lock. The purpose of this </w:t>
      </w:r>
      <w:r>
        <w:t>operation</w:t>
      </w:r>
      <w:r w:rsidRPr="000E131A">
        <w:t xml:space="preserve"> is to prevent a client that experiences a fatal error from forever preventing another client access to the service, and therefore, the biometric sensor.</w:t>
      </w:r>
    </w:p>
    <w:p w:rsidR="00EA6CBB" w:rsidRPr="000E131A" w:rsidRDefault="00EA6CBB" w:rsidP="00EA6CBB">
      <w:pPr>
        <w:pStyle w:val="Heading4"/>
        <w:numPr>
          <w:ilvl w:val="3"/>
          <w:numId w:val="2"/>
        </w:numPr>
      </w:pPr>
      <w:bookmarkStart w:id="604" w:name="_Toc480200380"/>
      <w:bookmarkStart w:id="605" w:name="_Toc488327834"/>
      <w:r w:rsidRPr="000E131A">
        <w:lastRenderedPageBreak/>
        <w:t>Avoid Lock Stealing</w:t>
      </w:r>
      <w:bookmarkEnd w:id="604"/>
      <w:bookmarkEnd w:id="605"/>
    </w:p>
    <w:p w:rsidR="00EA6CBB" w:rsidRPr="000E131A" w:rsidRDefault="00EA6CBB" w:rsidP="00EA6CBB">
      <w:r>
        <w:t>Developers and integrators</w:t>
      </w:r>
      <w:r w:rsidRPr="000E131A">
        <w:t xml:space="preserve"> </w:t>
      </w:r>
      <w:r>
        <w:t>SHOULD</w:t>
      </w:r>
      <w:r w:rsidRPr="000E131A">
        <w:t xml:space="preserve"> endeavor to reserve lock stealing for exceptional circumstances—such as when a fatal error prevents a client from releasing a lock. Lock stealing </w:t>
      </w:r>
      <w:r>
        <w:t xml:space="preserve">SHOULD NOT </w:t>
      </w:r>
      <w:r w:rsidRPr="000E131A">
        <w:t>be used as the primary mechanism in which peer clients coordinate biometric sensor use.</w:t>
      </w:r>
    </w:p>
    <w:p w:rsidR="00EA6CBB" w:rsidRPr="000E131A" w:rsidRDefault="00EA6CBB" w:rsidP="00EA6CBB">
      <w:pPr>
        <w:pStyle w:val="Heading4"/>
        <w:numPr>
          <w:ilvl w:val="3"/>
          <w:numId w:val="2"/>
        </w:numPr>
      </w:pPr>
      <w:bookmarkStart w:id="606" w:name="_Ref280266744"/>
      <w:bookmarkStart w:id="607" w:name="_Toc480200381"/>
      <w:bookmarkStart w:id="608" w:name="_Toc488327835"/>
      <w:r w:rsidRPr="000E131A">
        <w:t>Lock Stealing Prevention Period (LSPP)</w:t>
      </w:r>
      <w:bookmarkEnd w:id="606"/>
      <w:bookmarkEnd w:id="607"/>
      <w:bookmarkEnd w:id="608"/>
    </w:p>
    <w:p w:rsidR="00EA6CBB" w:rsidRPr="000E131A" w:rsidRDefault="00EA6CBB" w:rsidP="00EA6CBB">
      <w:pPr>
        <w:rPr>
          <w:i/>
        </w:rPr>
      </w:pPr>
      <w:r w:rsidRPr="000E131A">
        <w:t xml:space="preserve">To assist in coordinating access among clients and to prevent excessive lock stealing, a service </w:t>
      </w:r>
      <w:r w:rsidRPr="00531B6B">
        <w:t>may</w:t>
      </w:r>
      <w:r w:rsidRPr="000E131A">
        <w:rPr>
          <w:i/>
        </w:rPr>
        <w:t xml:space="preserve"> </w:t>
      </w:r>
      <w:r w:rsidRPr="000E131A">
        <w:t xml:space="preserve">trigger a time period that forbids lock stealing for each sensor operation. For convenience, this period of time will be referred to as the </w:t>
      </w:r>
      <w:r w:rsidRPr="000E131A">
        <w:rPr>
          <w:i/>
        </w:rPr>
        <w:t xml:space="preserve">lock stealing prevention period (LSPP). </w:t>
      </w:r>
    </w:p>
    <w:p w:rsidR="00EA6CBB" w:rsidRPr="000E131A" w:rsidRDefault="00EA6CBB" w:rsidP="00EA6CBB">
      <w:r w:rsidRPr="000E131A">
        <w:t>During the LSPP, all attempts to steal the service lock will fail. Consequently, if a client experiences a fatal failure during a sensor operation, then all peer clients need to wait until the service re-enables lock stealing.</w:t>
      </w:r>
    </w:p>
    <w:p w:rsidR="00EA6CBB" w:rsidRDefault="00EA6CBB" w:rsidP="00EA6CBB">
      <w:r>
        <w:t>Al</w:t>
      </w:r>
      <w:r w:rsidRPr="000E131A">
        <w:t xml:space="preserve">l services </w:t>
      </w:r>
      <w:r>
        <w:t>SHOULD</w:t>
      </w:r>
      <w:r w:rsidRPr="000E131A">
        <w:t xml:space="preserve"> implement a non-zero LSPP. The recommended time for the LSPP is on the order of 100 seconds. Services that enforce an LSPP </w:t>
      </w:r>
      <w:r>
        <w:t>MUST</w:t>
      </w:r>
      <w:r w:rsidRPr="000E131A">
        <w:t xml:space="preserve"> start the LSPP </w:t>
      </w:r>
      <w:r>
        <w:t>immediately before</w:t>
      </w:r>
      <w:r w:rsidRPr="000E131A">
        <w:t xml:space="preserve"> sovereign sensor control</w:t>
      </w:r>
      <w:r>
        <w:t xml:space="preserve"> is required</w:t>
      </w:r>
      <w:r w:rsidRPr="000E131A">
        <w:t xml:space="preserve">. </w:t>
      </w:r>
      <w:r>
        <w:t xml:space="preserve">Conversely, services SHOULD NOT enforce an LSPP unless absolutely necessary. </w:t>
      </w:r>
    </w:p>
    <w:p w:rsidR="00EA6CBB" w:rsidRDefault="00EA6CBB" w:rsidP="00EA6CBB">
      <w:r w:rsidRPr="004350F3">
        <w:t xml:space="preserve">If a request provides an invalid </w:t>
      </w:r>
      <w:r>
        <w:rPr>
          <w:rStyle w:val="CodeInline"/>
        </w:rPr>
        <w:t>sessionId</w:t>
      </w:r>
      <w:r w:rsidRPr="004350F3">
        <w:t xml:space="preserve">, then the operation </w:t>
      </w:r>
      <w:r>
        <w:t>SHALL</w:t>
      </w:r>
      <w:r w:rsidRPr="004350F3">
        <w:t xml:space="preserve"> return an </w:t>
      </w:r>
      <w:r>
        <w:rPr>
          <w:rStyle w:val="CodeInline"/>
        </w:rPr>
        <w:t>invalidId</w:t>
      </w:r>
      <w:r w:rsidRPr="004350F3">
        <w:t xml:space="preserve"> status instead of a </w:t>
      </w:r>
      <w:r>
        <w:rPr>
          <w:rFonts w:ascii="Consolas" w:hAnsi="Consolas" w:cs="Consolas"/>
          <w:sz w:val="18"/>
          <w:szCs w:val="18"/>
        </w:rPr>
        <w:t>failure</w:t>
      </w:r>
      <w:r w:rsidRPr="00394177">
        <w:t xml:space="preserve"> regardless of the LSPP threshold and whether or not it has expired. </w:t>
      </w:r>
      <w:r w:rsidRPr="004350F3">
        <w:t xml:space="preserve">A </w:t>
      </w:r>
      <w:r>
        <w:rPr>
          <w:rFonts w:ascii="Consolas" w:hAnsi="Consolas" w:cs="Consolas"/>
          <w:sz w:val="18"/>
          <w:szCs w:val="18"/>
        </w:rPr>
        <w:t>failure</w:t>
      </w:r>
      <w:r w:rsidRPr="004350F3">
        <w:rPr>
          <w:rFonts w:ascii="Consolas" w:hAnsi="Consolas" w:cs="Consolas"/>
          <w:sz w:val="18"/>
          <w:szCs w:val="18"/>
        </w:rPr>
        <w:t xml:space="preserve"> </w:t>
      </w:r>
      <w:r w:rsidRPr="004350F3">
        <w:t>signifies that the state of the service is still within the LSPP threshold</w:t>
      </w:r>
      <w:r w:rsidRPr="00394177">
        <w:t xml:space="preserve"> and the provided </w:t>
      </w:r>
      <w:r>
        <w:rPr>
          <w:rStyle w:val="CodeInline"/>
        </w:rPr>
        <w:t>sessionId</w:t>
      </w:r>
      <w:r w:rsidRPr="00394177">
        <w:t xml:space="preserve"> is valid</w:t>
      </w:r>
      <w:r w:rsidRPr="004350F3">
        <w:t>.</w:t>
      </w:r>
    </w:p>
    <w:p w:rsidR="00EA6CBB" w:rsidRPr="00F05E36" w:rsidRDefault="00EA6CBB" w:rsidP="00EA6CBB">
      <w:r>
        <w:t xml:space="preserve">A service MAY reinitiate a LSPP when an operation yields an undesirable result, such as </w:t>
      </w:r>
      <w:r>
        <w:rPr>
          <w:rFonts w:ascii="Consolas" w:hAnsi="Consolas" w:cs="Consolas"/>
          <w:sz w:val="18"/>
          <w:szCs w:val="18"/>
        </w:rPr>
        <w:t>failure</w:t>
      </w:r>
      <w:r>
        <w:t>. This would allow a client to attempt to resubmit the request or recover without worrying about whether or not the lock is still owned by the client’s session. When an operation yields a desirable result, the service SHOULD restart the LSPP. This would allow the client to call multiple successful operations without needing to worry about whether or not the lock is still owned by the client’s session.</w:t>
      </w:r>
    </w:p>
    <w:p w:rsidR="00EA6CBB" w:rsidRPr="000E131A" w:rsidRDefault="00EA6CBB" w:rsidP="00EA6CBB">
      <w:r w:rsidRPr="000E131A">
        <w:t xml:space="preserve">An LSPP ends after a fixed amount of time has elapsed, unless another sensor operation restarts the LSPP. Services </w:t>
      </w:r>
      <w:r>
        <w:t>SHOULD</w:t>
      </w:r>
      <w:r w:rsidRPr="000E131A">
        <w:t xml:space="preserve"> keep the length of the LSPP fixed throughout the service’s lifecycle. It is recognized, however, that there </w:t>
      </w:r>
      <w:r w:rsidRPr="00531B6B">
        <w:t>may</w:t>
      </w:r>
      <w:r w:rsidRPr="000E131A">
        <w:t xml:space="preserve"> be use cases in which a variable LSPP timespan is desirable or required. Regardless, when determining the appropriate timespan, implement</w:t>
      </w:r>
      <w:r>
        <w:t>ers</w:t>
      </w:r>
      <w:r w:rsidRPr="000E131A">
        <w:t xml:space="preserve"> </w:t>
      </w:r>
      <w:r w:rsidRPr="00531B6B">
        <w:t>should</w:t>
      </w:r>
      <w:r w:rsidRPr="000E131A">
        <w:rPr>
          <w:i/>
        </w:rPr>
        <w:t xml:space="preserve"> </w:t>
      </w:r>
      <w:r w:rsidRPr="000E131A">
        <w:t>carefully consider the tradeoffs between preventing excessive lock stealing, versus forcing all clients to wait until a service re-enables lock stealing.</w:t>
      </w:r>
    </w:p>
    <w:p w:rsidR="00EA6CBB" w:rsidRPr="000E131A" w:rsidRDefault="00EA6CBB" w:rsidP="00EA6CBB">
      <w:pPr>
        <w:pStyle w:val="Heading4"/>
        <w:numPr>
          <w:ilvl w:val="3"/>
          <w:numId w:val="2"/>
        </w:numPr>
      </w:pPr>
      <w:bookmarkStart w:id="609" w:name="_Ref286227699"/>
      <w:bookmarkStart w:id="610" w:name="_Toc480200382"/>
      <w:bookmarkStart w:id="611" w:name="_Toc488327836"/>
      <w:r>
        <w:t>Cancellation</w:t>
      </w:r>
      <w:r w:rsidRPr="000E131A">
        <w:t xml:space="preserve"> &amp; (Lack of) Client Notification</w:t>
      </w:r>
      <w:bookmarkEnd w:id="609"/>
      <w:bookmarkEnd w:id="610"/>
      <w:bookmarkEnd w:id="611"/>
    </w:p>
    <w:p w:rsidR="00EA6CBB" w:rsidRDefault="00EA6CBB" w:rsidP="00EA6CBB">
      <w:r w:rsidRPr="000E131A">
        <w:t xml:space="preserve">Lock stealing </w:t>
      </w:r>
      <w:r>
        <w:t>MUST</w:t>
      </w:r>
      <w:r w:rsidRPr="000E131A">
        <w:rPr>
          <w:i/>
        </w:rPr>
        <w:t xml:space="preserve"> </w:t>
      </w:r>
      <w:r w:rsidRPr="000E131A">
        <w:t xml:space="preserve">have no effect on any currently running sensor operations. It is possible that a client initiates a sensor operation, has its lock stolen away, yet the operation </w:t>
      </w:r>
      <w:r>
        <w:t>completes</w:t>
      </w:r>
      <w:r w:rsidRPr="000E131A">
        <w:t xml:space="preserve"> successfully. </w:t>
      </w:r>
      <w:r w:rsidRPr="000E131A">
        <w:rPr>
          <w:i/>
        </w:rPr>
        <w:t>Subsequent</w:t>
      </w:r>
      <w:r w:rsidRPr="000E131A">
        <w:t xml:space="preserve"> </w:t>
      </w:r>
      <w:r>
        <w:t xml:space="preserve">sensor </w:t>
      </w:r>
      <w:r w:rsidRPr="000E131A">
        <w:t xml:space="preserve">operations would yield a </w:t>
      </w:r>
      <w:r>
        <w:rPr>
          <w:rStyle w:val="CodeInline"/>
        </w:rPr>
        <w:t>lockNotHeld</w:t>
      </w:r>
      <w:r w:rsidRPr="000E131A">
        <w:rPr>
          <w:rStyle w:val="CodeInline"/>
        </w:rPr>
        <w:t xml:space="preserve"> </w:t>
      </w:r>
      <w:r w:rsidRPr="000E131A">
        <w:t xml:space="preserve">status, which a client could use to indicate that their lock was stolen away from them. </w:t>
      </w:r>
      <w:r>
        <w:t xml:space="preserve"> Services SHOULD</w:t>
      </w:r>
      <w:r>
        <w:rPr>
          <w:i/>
        </w:rPr>
        <w:t xml:space="preserve"> </w:t>
      </w:r>
      <w:r>
        <w:t xml:space="preserve">be implemented such that </w:t>
      </w:r>
      <w:r w:rsidRPr="000E131A">
        <w:t xml:space="preserve">the LSPP is </w:t>
      </w:r>
      <w:r>
        <w:t xml:space="preserve">longer </w:t>
      </w:r>
      <w:r w:rsidRPr="000E131A">
        <w:t xml:space="preserve">than any sensor operation. </w:t>
      </w:r>
    </w:p>
    <w:p w:rsidR="00EA6CBB" w:rsidRPr="000E131A" w:rsidRDefault="00EA6CBB" w:rsidP="00EA6CBB">
      <w:pPr>
        <w:pStyle w:val="Heading3"/>
        <w:numPr>
          <w:ilvl w:val="2"/>
          <w:numId w:val="2"/>
        </w:numPr>
      </w:pPr>
      <w:bookmarkStart w:id="612" w:name="_Toc301441184"/>
      <w:bookmarkStart w:id="613" w:name="_Toc310325519"/>
      <w:bookmarkStart w:id="614" w:name="_Toc349029640"/>
      <w:bookmarkStart w:id="615" w:name="_Toc396135212"/>
      <w:bookmarkStart w:id="616" w:name="_Toc480200383"/>
      <w:bookmarkStart w:id="617" w:name="_Toc488327837"/>
      <w:r w:rsidRPr="000E131A">
        <w:t>Unique Knowledge</w:t>
      </w:r>
      <w:bookmarkEnd w:id="612"/>
      <w:bookmarkEnd w:id="613"/>
      <w:bookmarkEnd w:id="614"/>
      <w:bookmarkEnd w:id="615"/>
      <w:bookmarkEnd w:id="616"/>
      <w:bookmarkEnd w:id="617"/>
    </w:p>
    <w:p w:rsidR="00EA6CBB" w:rsidRPr="000E131A" w:rsidRDefault="00EA6CBB" w:rsidP="00EA6CBB">
      <w:pPr>
        <w:spacing w:after="0"/>
        <w:rPr>
          <w:rStyle w:val="Inlineoperationparameter"/>
        </w:rPr>
      </w:pPr>
      <w:r>
        <w:t>As specified, t</w:t>
      </w:r>
      <w:r w:rsidRPr="000E131A">
        <w:t xml:space="preserve">he </w:t>
      </w:r>
      <w:r>
        <w:rPr>
          <w:rStyle w:val="Inlineoperationparameter"/>
        </w:rPr>
        <w:t>steal lock</w:t>
      </w:r>
      <w:r>
        <w:t xml:space="preserve"> operation</w:t>
      </w:r>
      <w:r w:rsidRPr="000E131A">
        <w:t xml:space="preserve"> </w:t>
      </w:r>
      <w:r>
        <w:t>cannot be used to provide or obtain knowledge about unique characteristics of a client or service.</w:t>
      </w:r>
    </w:p>
    <w:p w:rsidR="00EA6CBB" w:rsidRPr="000E131A" w:rsidRDefault="00EA6CBB" w:rsidP="00EA6CBB">
      <w:pPr>
        <w:pStyle w:val="Heading3"/>
        <w:numPr>
          <w:ilvl w:val="2"/>
          <w:numId w:val="2"/>
        </w:numPr>
      </w:pPr>
      <w:bookmarkStart w:id="618" w:name="_Toc301441185"/>
      <w:bookmarkStart w:id="619" w:name="_Toc310325520"/>
      <w:bookmarkStart w:id="620" w:name="_Toc349029641"/>
      <w:bookmarkStart w:id="621" w:name="_Toc396135213"/>
      <w:bookmarkStart w:id="622" w:name="_Toc480200384"/>
      <w:bookmarkStart w:id="623" w:name="_Toc488327838"/>
      <w:r w:rsidRPr="000E131A">
        <w:t>Return Values Detail</w:t>
      </w:r>
      <w:bookmarkEnd w:id="618"/>
      <w:bookmarkEnd w:id="619"/>
      <w:bookmarkEnd w:id="620"/>
      <w:bookmarkEnd w:id="621"/>
      <w:bookmarkEnd w:id="622"/>
      <w:bookmarkEnd w:id="623"/>
    </w:p>
    <w:p w:rsidR="00EA6CBB" w:rsidRPr="000E131A" w:rsidRDefault="00EA6CBB" w:rsidP="00EA6CBB">
      <w:r w:rsidRPr="000E131A">
        <w:t xml:space="preserve">The </w:t>
      </w:r>
      <w:r>
        <w:rPr>
          <w:rStyle w:val="Inlineoperationparameter"/>
        </w:rPr>
        <w:t>steal lock</w:t>
      </w:r>
      <w:r w:rsidRPr="000E131A">
        <w:t xml:space="preserve"> </w:t>
      </w:r>
      <w:r>
        <w:t>operation</w:t>
      </w:r>
      <w:r w:rsidRPr="000E131A">
        <w:t xml:space="preserve"> </w:t>
      </w:r>
      <w:r w:rsidRPr="005202BD">
        <w:t>MUST</w:t>
      </w:r>
      <w:r w:rsidRPr="005202BD" w:rsidDel="005202BD">
        <w:t xml:space="preserve"> </w:t>
      </w:r>
      <w:r w:rsidRPr="000E131A">
        <w:t xml:space="preserve">return a </w:t>
      </w:r>
      <w:r>
        <w:t>Result</w:t>
      </w:r>
      <w:r w:rsidRPr="000E131A">
        <w:t xml:space="preserve"> according to the following constraints.</w:t>
      </w:r>
    </w:p>
    <w:p w:rsidR="00EA6CBB" w:rsidRPr="000E131A" w:rsidRDefault="00EA6CBB" w:rsidP="00EA6CBB">
      <w:pPr>
        <w:pStyle w:val="Heading4"/>
        <w:numPr>
          <w:ilvl w:val="3"/>
          <w:numId w:val="2"/>
        </w:numPr>
      </w:pPr>
      <w:bookmarkStart w:id="624" w:name="_Toc480200385"/>
      <w:bookmarkStart w:id="625" w:name="_Toc488327839"/>
      <w:r>
        <w:t>Success</w:t>
      </w:r>
      <w:bookmarkEnd w:id="624"/>
      <w:bookmarkEnd w:id="62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was successfully locked to the provided session 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A0714C" w:rsidRDefault="00EA6CBB" w:rsidP="00EA6CBB">
      <w:pPr>
        <w:pStyle w:val="Before-spacedparagraph"/>
      </w:pPr>
      <w:r w:rsidRPr="000E131A">
        <w:t>See §</w:t>
      </w:r>
      <w:r w:rsidRPr="000E131A">
        <w:fldChar w:fldCharType="begin"/>
      </w:r>
      <w:r w:rsidRPr="000E131A">
        <w:instrText xml:space="preserve"> REF _Ref280082456 \n \h </w:instrText>
      </w:r>
      <w:r>
        <w:instrText xml:space="preserve"> \* MERGEFORMAT </w:instrText>
      </w:r>
      <w:r w:rsidRPr="000E131A">
        <w:fldChar w:fldCharType="separate"/>
      </w:r>
      <w:r w:rsidR="00542FD0">
        <w:t>2.4.5</w:t>
      </w:r>
      <w:r w:rsidRPr="000E131A">
        <w:fldChar w:fldCharType="end"/>
      </w:r>
      <w:r w:rsidRPr="000E131A">
        <w:t xml:space="preserve"> for detailed information about the </w:t>
      </w:r>
      <w:r>
        <w:t>WS-BD</w:t>
      </w:r>
      <w:r w:rsidRPr="000E131A">
        <w:t xml:space="preserve"> concurrency and locking model.</w:t>
      </w:r>
      <w:r>
        <w:t xml:space="preserve"> Cancellation </w:t>
      </w:r>
      <w:r w:rsidRPr="005202BD">
        <w:t>MUST</w:t>
      </w:r>
      <w:r w:rsidRPr="005202BD" w:rsidDel="005202BD">
        <w:t xml:space="preserve"> </w:t>
      </w:r>
      <w:r>
        <w:t>have no effect on pending sensor operations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_Ref286227699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6.6.2.3</w:t>
      </w:r>
      <w:r>
        <w:rPr>
          <w:rFonts w:ascii="Generis Sans Com" w:hAnsi="Generis Sans Com"/>
          <w:szCs w:val="20"/>
        </w:rPr>
        <w:fldChar w:fldCharType="end"/>
      </w:r>
      <w:r>
        <w:rPr>
          <w:rFonts w:ascii="Generis Sans Com" w:hAnsi="Generis Sans Com"/>
          <w:szCs w:val="20"/>
        </w:rPr>
        <w:t>)</w:t>
      </w:r>
      <w:r>
        <w:t>.</w:t>
      </w:r>
    </w:p>
    <w:p w:rsidR="00EA6CBB" w:rsidRPr="000E131A" w:rsidRDefault="00EA6CBB" w:rsidP="00EA6CBB">
      <w:pPr>
        <w:pStyle w:val="Heading4"/>
        <w:numPr>
          <w:ilvl w:val="3"/>
          <w:numId w:val="2"/>
        </w:numPr>
      </w:pPr>
      <w:bookmarkStart w:id="626" w:name="_Toc480200386"/>
      <w:bookmarkStart w:id="627" w:name="_Toc488327840"/>
      <w:r>
        <w:t>Failure</w:t>
      </w:r>
      <w:bookmarkEnd w:id="626"/>
      <w:bookmarkEnd w:id="62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be locked to the provided session 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Most </w:t>
      </w:r>
      <w:r>
        <w:rPr>
          <w:rStyle w:val="Inlineoperationparameter"/>
        </w:rPr>
        <w:t>steal lock</w:t>
      </w:r>
      <w:r w:rsidRPr="000E131A">
        <w:t xml:space="preserve"> operations that yield a </w:t>
      </w:r>
      <w:r>
        <w:rPr>
          <w:rStyle w:val="CodeInline"/>
        </w:rPr>
        <w:t>failure</w:t>
      </w:r>
      <w:r w:rsidRPr="000E131A">
        <w:t xml:space="preserve"> status will do so because the service receives a lock stealing request during a lock stealing prevention period (§</w:t>
      </w:r>
      <w:r w:rsidRPr="000E131A">
        <w:fldChar w:fldCharType="begin"/>
      </w:r>
      <w:r w:rsidRPr="000E131A">
        <w:instrText xml:space="preserve"> REF _Ref280266744 \n \h </w:instrText>
      </w:r>
      <w:r>
        <w:instrText xml:space="preserve"> \* MERGEFORMAT </w:instrText>
      </w:r>
      <w:r w:rsidRPr="000E131A">
        <w:fldChar w:fldCharType="separate"/>
      </w:r>
      <w:r w:rsidR="00542FD0">
        <w:t>6.6.2.2</w:t>
      </w:r>
      <w:r w:rsidRPr="000E131A">
        <w:fldChar w:fldCharType="end"/>
      </w:r>
      <w:r w:rsidRPr="000E131A">
        <w:t xml:space="preserve">). Services </w:t>
      </w:r>
      <w:r w:rsidRPr="005202BD">
        <w:t>MUST</w:t>
      </w:r>
      <w:r w:rsidRPr="005202BD" w:rsidDel="005202BD">
        <w:t xml:space="preserve"> </w:t>
      </w:r>
      <w:r w:rsidRPr="000E131A">
        <w:t xml:space="preserve">also reserve a </w:t>
      </w:r>
      <w:r>
        <w:rPr>
          <w:rStyle w:val="CodeInline"/>
        </w:rPr>
        <w:t>failure</w:t>
      </w:r>
      <w:r w:rsidRPr="000E131A">
        <w:rPr>
          <w:rStyle w:val="CodeInline"/>
        </w:rPr>
        <w:t xml:space="preserve"> </w:t>
      </w:r>
      <w:r w:rsidRPr="000E131A">
        <w:t xml:space="preserve">status </w:t>
      </w:r>
      <w:r>
        <w:t>f</w:t>
      </w:r>
      <w:r w:rsidRPr="000E131A">
        <w:t>o</w:t>
      </w:r>
      <w:r>
        <w:t>r</w:t>
      </w:r>
      <w:r w:rsidRPr="000E131A">
        <w:t xml:space="preserve"> other non-LSPP failures that prevent the acquisition of the lock.</w:t>
      </w:r>
    </w:p>
    <w:p w:rsidR="00EA6CBB" w:rsidRPr="000E131A" w:rsidRDefault="00EA6CBB" w:rsidP="00EA6CBB">
      <w:pPr>
        <w:rPr>
          <w:rStyle w:val="Editorial"/>
          <w:i w:val="0"/>
        </w:rPr>
      </w:pPr>
      <w:r w:rsidRPr="000E131A">
        <w:t xml:space="preserve">Implementers </w:t>
      </w:r>
      <w:r w:rsidRPr="00531B6B">
        <w:t>MAY</w:t>
      </w:r>
      <w:r w:rsidRPr="000E131A">
        <w:t xml:space="preserve"> choose to use the optional </w:t>
      </w:r>
      <w:r>
        <w:rPr>
          <w:rStyle w:val="CodeInline"/>
        </w:rPr>
        <w:t>message</w:t>
      </w:r>
      <w:r w:rsidRPr="000E131A">
        <w:t xml:space="preserve"> field to provide more information to an end-user as to the specific reasons for the failure. However (as with all other </w:t>
      </w:r>
      <w:r>
        <w:rPr>
          <w:rStyle w:val="CodeInline"/>
        </w:rPr>
        <w:t>failure</w:t>
      </w:r>
      <w:r w:rsidRPr="000E131A">
        <w:t xml:space="preserve"> status results), clients </w:t>
      </w:r>
      <w:r w:rsidRPr="005202BD">
        <w:t>MUST</w:t>
      </w:r>
      <w:r>
        <w:t xml:space="preserve"> NOT</w:t>
      </w:r>
      <w:r w:rsidRPr="005202BD" w:rsidDel="005202BD">
        <w:t xml:space="preserve"> </w:t>
      </w:r>
      <w:r w:rsidRPr="000E131A">
        <w:t xml:space="preserve">depend on any particular content to make this distinction. </w:t>
      </w:r>
    </w:p>
    <w:p w:rsidR="00EA6CBB" w:rsidRPr="000E131A" w:rsidRDefault="00EA6CBB" w:rsidP="00EA6CBB">
      <w:pPr>
        <w:pStyle w:val="Heading4"/>
        <w:numPr>
          <w:ilvl w:val="3"/>
          <w:numId w:val="2"/>
        </w:numPr>
      </w:pPr>
      <w:bookmarkStart w:id="628" w:name="_Toc480200387"/>
      <w:bookmarkStart w:id="629" w:name="_Toc488327841"/>
      <w:r>
        <w:t>Bad Value</w:t>
      </w:r>
      <w:bookmarkEnd w:id="628"/>
      <w:bookmarkEnd w:id="62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general information on how services </w:t>
      </w:r>
      <w:r w:rsidRPr="00F32BE2">
        <w:t>MUST</w:t>
      </w:r>
      <w:r w:rsidRPr="00F32BE2" w:rsidDel="00F32BE2">
        <w:t xml:space="preserve"> </w:t>
      </w:r>
      <w:r w:rsidRPr="00FB10DF">
        <w:t>handle parameter failures.</w:t>
      </w:r>
    </w:p>
    <w:p w:rsidR="00EA6CBB" w:rsidRPr="000E131A" w:rsidRDefault="00EA6CBB" w:rsidP="00EA6CBB">
      <w:pPr>
        <w:pStyle w:val="Heading4"/>
        <w:numPr>
          <w:ilvl w:val="3"/>
          <w:numId w:val="2"/>
        </w:numPr>
      </w:pPr>
      <w:bookmarkStart w:id="630" w:name="_Toc480200388"/>
      <w:bookmarkStart w:id="631" w:name="_Toc488327842"/>
      <w:r>
        <w:t>Invalid Id</w:t>
      </w:r>
      <w:bookmarkEnd w:id="630"/>
      <w:bookmarkEnd w:id="63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lastRenderedPageBreak/>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w:t>
      </w:r>
      <w:r>
        <w:t xml:space="preserve">through explicit unregistration or triggered automatically </w:t>
      </w:r>
      <w:r w:rsidRPr="000E131A">
        <w:t>by the service due to inactivity (§</w:t>
      </w:r>
      <w:r>
        <w:fldChar w:fldCharType="begin"/>
      </w:r>
      <w:r>
        <w:instrText xml:space="preserve"> REF _Ref480200861 \r \h </w:instrText>
      </w:r>
      <w:r>
        <w:fldChar w:fldCharType="separate"/>
      </w:r>
      <w:r w:rsidR="00542FD0">
        <w:t>A.2.2</w:t>
      </w:r>
      <w:r>
        <w:fldChar w:fldCharType="end"/>
      </w:r>
      <w:r w:rsidRPr="000E131A">
        <w:t>).</w:t>
      </w:r>
    </w:p>
    <w:p w:rsidR="00EA6CBB" w:rsidRPr="00FB10DF" w:rsidRDefault="00EA6CBB" w:rsidP="00EA6CBB">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general information on how services </w:t>
      </w:r>
      <w:r w:rsidRPr="00F32BE2">
        <w:t>MUST</w:t>
      </w:r>
      <w:r w:rsidRPr="00F32BE2" w:rsidDel="00F32BE2">
        <w:t xml:space="preserve"> </w:t>
      </w:r>
      <w:r w:rsidRPr="00FB10DF">
        <w:t>handle parameter failures.</w:t>
      </w:r>
    </w:p>
    <w:p w:rsidR="00EA6CBB" w:rsidRPr="000E131A" w:rsidRDefault="00EA6CBB" w:rsidP="00EA6CBB">
      <w:pPr>
        <w:pStyle w:val="Heading2"/>
        <w:numPr>
          <w:ilvl w:val="1"/>
          <w:numId w:val="2"/>
        </w:numPr>
      </w:pPr>
      <w:bookmarkStart w:id="632" w:name="_Toc349029642"/>
      <w:bookmarkStart w:id="633" w:name="_Toc310325521"/>
      <w:bookmarkStart w:id="634" w:name="_Ref281306902"/>
      <w:bookmarkStart w:id="635" w:name="_Toc301441186"/>
      <w:bookmarkStart w:id="636" w:name="_Ref371506540"/>
      <w:bookmarkStart w:id="637" w:name="_Toc396135214"/>
      <w:bookmarkStart w:id="638" w:name="_Toc480200389"/>
      <w:bookmarkStart w:id="639" w:name="_Toc488327843"/>
      <w:r>
        <w:t>Unlock</w:t>
      </w:r>
      <w:bookmarkEnd w:id="632"/>
      <w:bookmarkEnd w:id="633"/>
      <w:bookmarkEnd w:id="634"/>
      <w:bookmarkEnd w:id="635"/>
      <w:bookmarkEnd w:id="636"/>
      <w:bookmarkEnd w:id="637"/>
      <w:bookmarkEnd w:id="638"/>
      <w:bookmarkEnd w:id="63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Release the service lock</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/lock/{sessionId}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DELETE</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releasing the service lock</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640" w:name="_Toc301441187"/>
      <w:bookmarkStart w:id="641" w:name="_Toc310325522"/>
      <w:bookmarkStart w:id="642" w:name="_Toc349029643"/>
      <w:bookmarkStart w:id="643" w:name="_Toc396135215"/>
      <w:bookmarkStart w:id="644" w:name="_Toc480200390"/>
      <w:bookmarkStart w:id="645" w:name="_Toc488327844"/>
      <w:r>
        <w:t>Result</w:t>
      </w:r>
      <w:r w:rsidRPr="000E131A">
        <w:t xml:space="preserve"> Summary</w:t>
      </w:r>
      <w:bookmarkEnd w:id="640"/>
      <w:bookmarkEnd w:id="641"/>
      <w:bookmarkEnd w:id="642"/>
      <w:bookmarkEnd w:id="643"/>
      <w:bookmarkEnd w:id="644"/>
      <w:bookmarkEnd w:id="64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1"/>
        <w:gridCol w:w="7043"/>
      </w:tblGrid>
      <w:tr w:rsidR="00EA6CBB" w:rsidRPr="000E131A" w:rsidTr="00EA6CBB">
        <w:trPr>
          <w:trHeight w:val="251"/>
        </w:trPr>
        <w:tc>
          <w:tcPr>
            <w:tcW w:w="2311"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7043" w:type="dxa"/>
            <w:shd w:val="clear" w:color="auto" w:fill="DBE5F1"/>
          </w:tcPr>
          <w:p w:rsidR="00EA6CBB" w:rsidRPr="00992B3E" w:rsidRDefault="00EA6CBB" w:rsidP="00EA6CBB">
            <w:pPr>
              <w:rPr>
                <w:rFonts w:ascii="Consolas" w:eastAsia="Generis Sans Com" w:hAnsi="Consolas" w:cs="Consolas"/>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rPr>
          <w:trHeight w:val="239"/>
        </w:trPr>
        <w:tc>
          <w:tcPr>
            <w:tcW w:w="2311"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704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311" w:type="dxa"/>
            <w:shd w:val="clear" w:color="auto" w:fill="DBE5F1"/>
          </w:tcPr>
          <w:p w:rsidR="00EA6CBB" w:rsidRPr="00992B3E" w:rsidRDefault="00EA6CBB" w:rsidP="00EA6CBB">
            <w:pPr>
              <w:jc w:val="right"/>
              <w:rPr>
                <w:rStyle w:val="CodeInline"/>
                <w:rFonts w:eastAsia="Generis Sans Com"/>
                <w:b/>
              </w:rPr>
            </w:pPr>
            <w:r w:rsidRPr="0051510D">
              <w:rPr>
                <w:rStyle w:val="CodeInline"/>
                <w:rFonts w:eastAsia="Generis Sans Com"/>
              </w:rPr>
              <w:t>sensorBusy</w:t>
            </w:r>
          </w:p>
        </w:tc>
        <w:tc>
          <w:tcPr>
            <w:tcW w:w="7043" w:type="dxa"/>
            <w:shd w:val="clear" w:color="auto" w:fill="DBE5F1"/>
          </w:tcPr>
          <w:p w:rsidR="00EA6CBB" w:rsidRPr="00992B3E" w:rsidRDefault="00EA6CBB" w:rsidP="00EA6CBB">
            <w:pPr>
              <w:rPr>
                <w:rStyle w:val="CodeInline"/>
                <w:rFonts w:eastAsia="Generis Sans Com"/>
              </w:rPr>
            </w:pPr>
            <w:r w:rsidRPr="0051510D">
              <w:rPr>
                <w:rStyle w:val="CodeInline"/>
                <w:rFonts w:eastAsia="Generis Sans Com"/>
              </w:rPr>
              <w:t>status=</w:t>
            </w:r>
            <w:r w:rsidRPr="0051510D">
              <w:rPr>
                <w:rStyle w:val="CodeInline"/>
                <w:rFonts w:eastAsia="Generis Sans Com" w:cs="Consolas"/>
              </w:rPr>
              <w:t>"</w:t>
            </w:r>
            <w:r w:rsidRPr="0051510D">
              <w:rPr>
                <w:rStyle w:val="CodeInline"/>
                <w:rFonts w:eastAsia="Generis Sans Com"/>
              </w:rPr>
              <w:t>sensorBusy</w:t>
            </w:r>
            <w:r w:rsidRPr="0051510D">
              <w:rPr>
                <w:rStyle w:val="CodeInline"/>
                <w:rFonts w:eastAsia="Generis Sans Com" w:cs="Consolas"/>
              </w:rPr>
              <w:t>"</w:t>
            </w:r>
          </w:p>
        </w:tc>
      </w:tr>
      <w:tr w:rsidR="00EA6CBB" w:rsidRPr="000E131A" w:rsidTr="00EA6CBB">
        <w:trPr>
          <w:trHeight w:val="239"/>
        </w:trPr>
        <w:tc>
          <w:tcPr>
            <w:tcW w:w="2311" w:type="dxa"/>
            <w:shd w:val="clear" w:color="auto" w:fill="FFFFFF" w:themeFill="background1"/>
          </w:tcPr>
          <w:p w:rsidR="00EA6CBB" w:rsidRPr="0051510D" w:rsidRDefault="00EA6CBB" w:rsidP="00EA6CBB">
            <w:pPr>
              <w:jc w:val="right"/>
              <w:rPr>
                <w:rStyle w:val="CodeInline"/>
                <w:rFonts w:eastAsia="Generis Sans Com"/>
                <w:b/>
              </w:rPr>
            </w:pPr>
            <w:r>
              <w:rPr>
                <w:rStyle w:val="CodeInline"/>
                <w:rFonts w:eastAsia="Generis Sans Com"/>
              </w:rPr>
              <w:t>lockHeldByAnother</w:t>
            </w:r>
          </w:p>
        </w:tc>
        <w:tc>
          <w:tcPr>
            <w:tcW w:w="7043" w:type="dxa"/>
            <w:shd w:val="clear" w:color="auto" w:fill="FFFFFF" w:themeFill="background1"/>
          </w:tcPr>
          <w:p w:rsidR="00EA6CBB" w:rsidRPr="0051510D"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239"/>
        </w:trPr>
        <w:tc>
          <w:tcPr>
            <w:tcW w:w="231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7043"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239"/>
        </w:trPr>
        <w:tc>
          <w:tcPr>
            <w:tcW w:w="2311"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7043" w:type="dxa"/>
            <w:shd w:val="clear" w:color="auto" w:fill="FFFFFF" w:themeFill="background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Pr="000E131A" w:rsidRDefault="00EA6CBB" w:rsidP="00EA6CBB">
      <w:pPr>
        <w:pStyle w:val="Heading3"/>
        <w:numPr>
          <w:ilvl w:val="2"/>
          <w:numId w:val="2"/>
        </w:numPr>
      </w:pPr>
      <w:bookmarkStart w:id="646" w:name="_Toc301441188"/>
      <w:bookmarkStart w:id="647" w:name="_Toc310325523"/>
      <w:bookmarkStart w:id="648" w:name="_Toc349029644"/>
      <w:bookmarkStart w:id="649" w:name="_Toc396135216"/>
      <w:bookmarkStart w:id="650" w:name="_Toc480200391"/>
      <w:bookmarkStart w:id="651" w:name="_Toc488327845"/>
      <w:r w:rsidRPr="000E131A">
        <w:t>Usage Notes</w:t>
      </w:r>
      <w:bookmarkEnd w:id="646"/>
      <w:bookmarkEnd w:id="647"/>
      <w:bookmarkEnd w:id="648"/>
      <w:bookmarkEnd w:id="649"/>
      <w:bookmarkEnd w:id="650"/>
      <w:bookmarkEnd w:id="651"/>
    </w:p>
    <w:p w:rsidR="00EA6CBB" w:rsidRDefault="00EA6CBB" w:rsidP="00EA6CBB">
      <w:r w:rsidRPr="000E131A">
        <w:t xml:space="preserve">The </w:t>
      </w:r>
      <w:r>
        <w:rPr>
          <w:rStyle w:val="Inlineoperationparameter"/>
        </w:rPr>
        <w:t>unlock</w:t>
      </w:r>
      <w:r w:rsidRPr="000E131A">
        <w:t xml:space="preserve"> </w:t>
      </w:r>
      <w:r>
        <w:t>operation</w:t>
      </w:r>
      <w:r w:rsidRPr="000E131A">
        <w:t xml:space="preserve"> release</w:t>
      </w:r>
      <w:r>
        <w:t>s</w:t>
      </w:r>
      <w:r w:rsidRPr="000E131A">
        <w:t xml:space="preserve"> a service lock, making locking available to other clients. </w:t>
      </w:r>
    </w:p>
    <w:p w:rsidR="00EA6CBB" w:rsidRDefault="00EA6CBB" w:rsidP="00EA6CBB">
      <w:r w:rsidRPr="000E131A">
        <w:t>See §</w:t>
      </w:r>
      <w:r w:rsidRPr="000E131A">
        <w:fldChar w:fldCharType="begin"/>
      </w:r>
      <w:r w:rsidRPr="000E131A">
        <w:instrText xml:space="preserve"> REF _Ref280082456 \n \h </w:instrText>
      </w:r>
      <w:r>
        <w:instrText xml:space="preserve"> \* MERGEFORMAT </w:instrText>
      </w:r>
      <w:r w:rsidRPr="000E131A">
        <w:fldChar w:fldCharType="separate"/>
      </w:r>
      <w:r w:rsidR="00542FD0">
        <w:t>2.4.5</w:t>
      </w:r>
      <w:r w:rsidRPr="000E131A">
        <w:fldChar w:fldCharType="end"/>
      </w:r>
      <w:r w:rsidRPr="000E131A">
        <w:t xml:space="preserve"> for detailed information about the </w:t>
      </w:r>
      <w:r>
        <w:t>WS-BD</w:t>
      </w:r>
      <w:r w:rsidRPr="000E131A">
        <w:t xml:space="preserve"> concurrency and locking model.</w:t>
      </w:r>
    </w:p>
    <w:p w:rsidR="00EA6CBB" w:rsidRDefault="00EA6CBB" w:rsidP="00EA6CBB">
      <w:pPr>
        <w:pStyle w:val="Heading3"/>
        <w:numPr>
          <w:ilvl w:val="2"/>
          <w:numId w:val="2"/>
        </w:numPr>
      </w:pPr>
      <w:bookmarkStart w:id="652" w:name="_Toc301441189"/>
      <w:bookmarkStart w:id="653" w:name="_Toc310325524"/>
      <w:bookmarkStart w:id="654" w:name="_Toc349029645"/>
      <w:bookmarkStart w:id="655" w:name="_Toc396135217"/>
      <w:bookmarkStart w:id="656" w:name="_Toc480200392"/>
      <w:bookmarkStart w:id="657" w:name="_Toc488327846"/>
      <w:r>
        <w:t>Unique Knowledge</w:t>
      </w:r>
      <w:bookmarkEnd w:id="652"/>
      <w:bookmarkEnd w:id="653"/>
      <w:bookmarkEnd w:id="654"/>
      <w:bookmarkEnd w:id="655"/>
      <w:bookmarkEnd w:id="656"/>
      <w:bookmarkEnd w:id="657"/>
    </w:p>
    <w:p w:rsidR="00EA6CBB" w:rsidRPr="000E131A" w:rsidRDefault="00EA6CBB" w:rsidP="00EA6CBB">
      <w:pPr>
        <w:spacing w:after="0"/>
        <w:rPr>
          <w:rStyle w:val="Inlineoperationparameter"/>
        </w:rPr>
      </w:pPr>
      <w:r>
        <w:t>As specified, t</w:t>
      </w:r>
      <w:r w:rsidRPr="000E131A">
        <w:t xml:space="preserve">he </w:t>
      </w:r>
      <w:r>
        <w:rPr>
          <w:rStyle w:val="Inlineoperationparameter"/>
        </w:rPr>
        <w:t>unlock</w:t>
      </w:r>
      <w:r>
        <w:t xml:space="preserve"> operation</w:t>
      </w:r>
      <w:r w:rsidRPr="000E131A">
        <w:t xml:space="preserve"> </w:t>
      </w:r>
      <w:r>
        <w:t>cannot be used to provide or obtain knowledge about unique characteristics of a client or service.</w:t>
      </w:r>
    </w:p>
    <w:p w:rsidR="00EA6CBB" w:rsidRPr="000E131A" w:rsidRDefault="00EA6CBB" w:rsidP="00EA6CBB">
      <w:pPr>
        <w:pStyle w:val="Heading3"/>
        <w:numPr>
          <w:ilvl w:val="2"/>
          <w:numId w:val="2"/>
        </w:numPr>
      </w:pPr>
      <w:bookmarkStart w:id="658" w:name="_Toc301441190"/>
      <w:bookmarkStart w:id="659" w:name="_Toc310325525"/>
      <w:bookmarkStart w:id="660" w:name="_Toc349029646"/>
      <w:bookmarkStart w:id="661" w:name="_Toc396135218"/>
      <w:bookmarkStart w:id="662" w:name="_Toc480200393"/>
      <w:bookmarkStart w:id="663" w:name="_Toc488327847"/>
      <w:r w:rsidRPr="000E131A">
        <w:t>Return Values Detail</w:t>
      </w:r>
      <w:bookmarkEnd w:id="658"/>
      <w:bookmarkEnd w:id="659"/>
      <w:bookmarkEnd w:id="660"/>
      <w:bookmarkEnd w:id="661"/>
      <w:bookmarkEnd w:id="662"/>
      <w:bookmarkEnd w:id="663"/>
    </w:p>
    <w:p w:rsidR="00EA6CBB" w:rsidRPr="000E131A" w:rsidRDefault="00EA6CBB" w:rsidP="00EA6CBB">
      <w:r w:rsidRPr="000E131A">
        <w:t xml:space="preserve">The </w:t>
      </w:r>
      <w:r>
        <w:rPr>
          <w:rStyle w:val="Inlineoperationparameter"/>
        </w:rPr>
        <w:t>unlock</w:t>
      </w:r>
      <w:r w:rsidRPr="000E131A">
        <w:t xml:space="preserve"> </w:t>
      </w:r>
      <w:r>
        <w:t>operation</w:t>
      </w:r>
      <w:r w:rsidRPr="000E131A">
        <w:t xml:space="preserve"> </w:t>
      </w:r>
      <w:r w:rsidRPr="00F32BE2">
        <w:t>MUST</w:t>
      </w:r>
      <w:r w:rsidRPr="00F32BE2" w:rsidDel="00F32BE2">
        <w:t xml:space="preserve"> </w:t>
      </w:r>
      <w:r w:rsidRPr="000E131A">
        <w:t xml:space="preserve">return a </w:t>
      </w:r>
      <w:r>
        <w:t>Result</w:t>
      </w:r>
      <w:r w:rsidRPr="000E131A">
        <w:t xml:space="preserve"> according to the following constraints.</w:t>
      </w:r>
    </w:p>
    <w:p w:rsidR="00EA6CBB" w:rsidRPr="000E131A" w:rsidRDefault="00EA6CBB" w:rsidP="00EA6CBB">
      <w:pPr>
        <w:pStyle w:val="Heading4"/>
        <w:numPr>
          <w:ilvl w:val="3"/>
          <w:numId w:val="2"/>
        </w:numPr>
      </w:pPr>
      <w:bookmarkStart w:id="664" w:name="_Toc480200394"/>
      <w:bookmarkStart w:id="665" w:name="_Toc488327848"/>
      <w:r>
        <w:lastRenderedPageBreak/>
        <w:t>Success</w:t>
      </w:r>
      <w:bookmarkEnd w:id="664"/>
      <w:bookmarkEnd w:id="66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returned to an unlocked state.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Upon releasing the lock, a client is no longer permitted to perform any sensor operations (§</w:t>
      </w:r>
      <w:r w:rsidRPr="000E131A">
        <w:fldChar w:fldCharType="begin"/>
      </w:r>
      <w:r w:rsidRPr="000E131A">
        <w:instrText xml:space="preserve"> REF _Ref280082456 \n \h </w:instrText>
      </w:r>
      <w:r>
        <w:instrText xml:space="preserve"> \* MERGEFORMAT </w:instrText>
      </w:r>
      <w:r w:rsidRPr="000E131A">
        <w:fldChar w:fldCharType="separate"/>
      </w:r>
      <w:r w:rsidR="00542FD0">
        <w:t>2.4.5</w:t>
      </w:r>
      <w:r w:rsidRPr="000E131A">
        <w:fldChar w:fldCharType="end"/>
      </w:r>
      <w:r w:rsidRPr="000E131A">
        <w:t>). By idempotency (§</w:t>
      </w:r>
      <w:r w:rsidRPr="000E131A">
        <w:fldChar w:fldCharType="begin"/>
      </w:r>
      <w:r w:rsidRPr="000E131A">
        <w:instrText xml:space="preserve"> REF _Ref281307737 \r \h </w:instrText>
      </w:r>
      <w:r>
        <w:instrText xml:space="preserve"> \* MERGEFORMAT </w:instrText>
      </w:r>
      <w:r w:rsidRPr="000E131A">
        <w:fldChar w:fldCharType="separate"/>
      </w:r>
      <w:r w:rsidR="00542FD0">
        <w:t>2.4.7</w:t>
      </w:r>
      <w:r w:rsidRPr="000E131A">
        <w:fldChar w:fldCharType="end"/>
      </w:r>
      <w:r w:rsidRPr="000E131A">
        <w:t xml:space="preserve">), if a client already has released the lock, subsequent </w:t>
      </w:r>
      <w:r>
        <w:rPr>
          <w:rStyle w:val="Inlineoperationparameter"/>
        </w:rPr>
        <w:t>unlock</w:t>
      </w:r>
      <w:r w:rsidRPr="000E131A">
        <w:t xml:space="preserve"> </w:t>
      </w:r>
      <w:r>
        <w:t>operation</w:t>
      </w:r>
      <w:r w:rsidRPr="000E131A">
        <w:t xml:space="preserve">s </w:t>
      </w:r>
      <w:r>
        <w:t>SHOULD</w:t>
      </w:r>
      <w:r w:rsidRPr="000E131A">
        <w:t xml:space="preserve"> also return </w:t>
      </w:r>
      <w:r>
        <w:rPr>
          <w:rStyle w:val="CodeInline"/>
        </w:rPr>
        <w:t>success</w:t>
      </w:r>
      <w:r w:rsidRPr="000E131A">
        <w:t>.</w:t>
      </w:r>
    </w:p>
    <w:p w:rsidR="00EA6CBB" w:rsidRPr="000E131A" w:rsidRDefault="00EA6CBB" w:rsidP="00EA6CBB">
      <w:pPr>
        <w:pStyle w:val="Heading4"/>
        <w:numPr>
          <w:ilvl w:val="3"/>
          <w:numId w:val="2"/>
        </w:numPr>
      </w:pPr>
      <w:bookmarkStart w:id="666" w:name="_Toc480200395"/>
      <w:bookmarkStart w:id="667" w:name="_Toc488327849"/>
      <w:r>
        <w:t>Failure</w:t>
      </w:r>
      <w:bookmarkEnd w:id="666"/>
      <w:bookmarkEnd w:id="66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be transitioned into an unlocked state.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Default="00EA6CBB" w:rsidP="00EA6CBB">
      <w:pPr>
        <w:pStyle w:val="Before-spacedparagraph"/>
        <w:rPr>
          <w:rStyle w:val="Editorial"/>
        </w:rPr>
      </w:pPr>
      <w:r w:rsidRPr="000E131A">
        <w:t xml:space="preserve">Services </w:t>
      </w:r>
      <w:r w:rsidRPr="00F32BE2">
        <w:t>MUST</w:t>
      </w:r>
      <w:r w:rsidRPr="00F32BE2" w:rsidDel="00F32BE2">
        <w:t xml:space="preserve"> </w:t>
      </w:r>
      <w:r w:rsidRPr="000E131A">
        <w:t xml:space="preserve">reserve a </w:t>
      </w:r>
      <w:r>
        <w:rPr>
          <w:rStyle w:val="CodeInline"/>
        </w:rPr>
        <w:t>failure</w:t>
      </w:r>
      <w:r w:rsidRPr="000E131A">
        <w:rPr>
          <w:rStyle w:val="CodeInline"/>
        </w:rPr>
        <w:t xml:space="preserve"> </w:t>
      </w:r>
      <w:r w:rsidRPr="000E131A">
        <w:t xml:space="preserve">status to report system or internal failures and prevent the </w:t>
      </w:r>
      <w:r>
        <w:t>release</w:t>
      </w:r>
      <w:r w:rsidRPr="000E131A">
        <w:t xml:space="preserve"> of the </w:t>
      </w:r>
      <w:r>
        <w:t xml:space="preserve">service </w:t>
      </w:r>
      <w:r w:rsidRPr="000E131A">
        <w:t xml:space="preserve">lock. </w:t>
      </w:r>
      <w:r>
        <w:t xml:space="preserve">The occurrence of </w:t>
      </w:r>
      <w:r>
        <w:rPr>
          <w:rStyle w:val="Inlineoperationparameter"/>
        </w:rPr>
        <w:t xml:space="preserve">unlock </w:t>
      </w:r>
      <w:r>
        <w:t>operation</w:t>
      </w:r>
      <w:r w:rsidRPr="000E131A">
        <w:t xml:space="preserve">s that </w:t>
      </w:r>
      <w:r>
        <w:t>fail is expected to be rare.</w:t>
      </w:r>
    </w:p>
    <w:p w:rsidR="00EA6CBB" w:rsidRPr="000E131A" w:rsidRDefault="00EA6CBB" w:rsidP="00EA6CBB">
      <w:pPr>
        <w:pStyle w:val="Heading4"/>
        <w:numPr>
          <w:ilvl w:val="3"/>
          <w:numId w:val="2"/>
        </w:numPr>
      </w:pPr>
      <w:bookmarkStart w:id="668" w:name="_Toc480200396"/>
      <w:bookmarkStart w:id="669" w:name="_Toc488327850"/>
      <w:r>
        <w:t>Sensor Busy</w:t>
      </w:r>
      <w:bookmarkEnd w:id="668"/>
      <w:bookmarkEnd w:id="66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sensorBusy</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service could not </w:t>
            </w:r>
            <w:r>
              <w:rPr>
                <w:rFonts w:eastAsia="Generis Sans Com"/>
                <w:sz w:val="22"/>
                <w:szCs w:val="22"/>
              </w:rPr>
              <w:t>unlock</w:t>
            </w:r>
            <w:r w:rsidRPr="00992B3E">
              <w:rPr>
                <w:rFonts w:eastAsia="Generis Sans Com"/>
                <w:sz w:val="22"/>
                <w:szCs w:val="22"/>
              </w:rPr>
              <w:t xml:space="preserve"> the session because the biometric sensor is currently performing a sensor operation within the session being </w:t>
            </w:r>
            <w:r>
              <w:rPr>
                <w:rFonts w:eastAsia="Generis Sans Com"/>
                <w:sz w:val="22"/>
                <w:szCs w:val="22"/>
              </w:rPr>
              <w:t>unlocked</w:t>
            </w:r>
            <w:r w:rsidRPr="00992B3E">
              <w:rPr>
                <w:rFonts w:eastAsia="Generis Sans Com"/>
                <w:sz w:val="22"/>
                <w:szCs w:val="22"/>
              </w:rPr>
              <w: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B11308" w:rsidRDefault="00EA6CBB" w:rsidP="00EA6CBB">
            <w:pPr>
              <w:rPr>
                <w:rFonts w:eastAsia="Generis Sans Com"/>
              </w:rPr>
            </w:pPr>
            <w:r w:rsidRPr="00992B3E">
              <w:rPr>
                <w:rStyle w:val="CodeInline"/>
                <w:rFonts w:eastAsia="Generis Sans Com"/>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542FD0">
              <w:rPr>
                <w:rFonts w:eastAsia="Generis Sans Com"/>
              </w:rPr>
              <w:t>3.12</w:t>
            </w:r>
            <w:r w:rsidRPr="00B11308">
              <w:rPr>
                <w:rFonts w:eastAsia="Generis Sans Com"/>
              </w:rPr>
              <w:fldChar w:fldCharType="end"/>
            </w:r>
            <w:r w:rsidRPr="00B11308">
              <w:rPr>
                <w:rFonts w:eastAsia="Generis Sans Com"/>
              </w:rPr>
              <w:t>)</w:t>
            </w:r>
          </w:p>
          <w:p w:rsidR="00EA6CBB" w:rsidRPr="000E131A" w:rsidRDefault="00EA6CBB" w:rsidP="00EA6CBB">
            <w:pPr>
              <w:pStyle w:val="ElementDescription"/>
              <w:ind w:left="720"/>
            </w:pPr>
            <w:r w:rsidRPr="005B7676">
              <w:rPr>
                <w:rFonts w:ascii="Arial" w:hAnsi="Arial" w:cs="Arial"/>
              </w:rPr>
              <w:t>the literal</w:t>
            </w:r>
            <w:r w:rsidRPr="000E131A">
              <w:t xml:space="preserve"> </w:t>
            </w:r>
            <w:r w:rsidRPr="00C559FA">
              <w:t>“</w:t>
            </w:r>
            <w:r>
              <w:rPr>
                <w:rStyle w:val="CodeInline"/>
              </w:rPr>
              <w:t>sensorBusy</w:t>
            </w:r>
            <w:r w:rsidRPr="00C559FA">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69352A" w:rsidRDefault="00EA6CBB" w:rsidP="00EA6CBB">
      <w:pPr>
        <w:pStyle w:val="Before-spacedparagraph"/>
      </w:pPr>
      <w:r w:rsidRPr="000E131A">
        <w:t xml:space="preserve">This status </w:t>
      </w:r>
      <w:r w:rsidRPr="00F32BE2">
        <w:t>MUST</w:t>
      </w:r>
      <w:r w:rsidRPr="00F32BE2" w:rsidDel="00F32BE2">
        <w:t xml:space="preserve"> </w:t>
      </w:r>
      <w:r w:rsidRPr="006B590D">
        <w:t>only</w:t>
      </w:r>
      <w:r w:rsidRPr="000E131A">
        <w:t xml:space="preserve"> be returned if (a) the sensor is busy and (b) the client making the request holds the lock (i.e., the session id provided matches that associated with the current service lock). Any client that does not hold the session lock </w:t>
      </w:r>
      <w:r w:rsidRPr="00F32BE2">
        <w:t>MUST</w:t>
      </w:r>
      <w:r>
        <w:t xml:space="preserve"> NOT</w:t>
      </w:r>
      <w:r w:rsidRPr="00F32BE2" w:rsidDel="00F32BE2">
        <w:t xml:space="preserve"> </w:t>
      </w:r>
      <w:r w:rsidRPr="000E131A">
        <w:t xml:space="preserve">result in a </w:t>
      </w:r>
      <w:r>
        <w:rPr>
          <w:rStyle w:val="CodeInline"/>
        </w:rPr>
        <w:t>sensorBusy</w:t>
      </w:r>
      <w:r w:rsidRPr="000E131A">
        <w:t xml:space="preserve"> status.</w:t>
      </w:r>
    </w:p>
    <w:p w:rsidR="00EA6CBB" w:rsidRDefault="00EA6CBB" w:rsidP="00EA6CBB">
      <w:pPr>
        <w:pStyle w:val="Heading4"/>
        <w:numPr>
          <w:ilvl w:val="3"/>
          <w:numId w:val="2"/>
        </w:numPr>
      </w:pPr>
      <w:bookmarkStart w:id="670" w:name="_Toc480200397"/>
      <w:bookmarkStart w:id="671" w:name="_Toc488327851"/>
      <w:r>
        <w:t>Lock Held by Another</w:t>
      </w:r>
      <w:bookmarkEnd w:id="670"/>
      <w:bookmarkEnd w:id="67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4"/>
        <w:gridCol w:w="7040"/>
      </w:tblGrid>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40" w:type="dxa"/>
            <w:shd w:val="clear" w:color="auto" w:fill="DBE5F1"/>
          </w:tcPr>
          <w:p w:rsidR="00EA6CBB" w:rsidRPr="00992B3E" w:rsidRDefault="00EA6CBB" w:rsidP="00EA6CBB">
            <w:pPr>
              <w:rPr>
                <w:rFonts w:eastAsia="Generis Sans Com"/>
                <w:sz w:val="22"/>
                <w:szCs w:val="22"/>
              </w:rPr>
            </w:pPr>
            <w:r>
              <w:rPr>
                <w:rStyle w:val="CodeInline"/>
                <w:rFonts w:eastAsia="Generis Sans Com"/>
              </w:rPr>
              <w:t>lockHeldByAnother</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40" w:type="dxa"/>
            <w:shd w:val="clear" w:color="auto" w:fill="FFFFFF"/>
          </w:tcPr>
          <w:p w:rsidR="00EA6CBB" w:rsidRPr="00992B3E" w:rsidRDefault="00EA6CBB" w:rsidP="00EA6CBB">
            <w:pPr>
              <w:rPr>
                <w:rFonts w:eastAsia="Generis Sans Com"/>
                <w:sz w:val="22"/>
                <w:szCs w:val="22"/>
              </w:rPr>
            </w:pPr>
            <w:r>
              <w:rPr>
                <w:rFonts w:eastAsia="Generis Sans Com"/>
                <w:sz w:val="22"/>
                <w:szCs w:val="22"/>
              </w:rPr>
              <w:t>The lock is held by another client.</w:t>
            </w:r>
          </w:p>
        </w:tc>
      </w:tr>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Pr>
                <w:rStyle w:val="CodeInline"/>
                <w:rFonts w:eastAsia="Generis Sans Com"/>
              </w:rPr>
              <w:t>lockHeldByAnother</w:t>
            </w:r>
            <w:r w:rsidRPr="00992B3E">
              <w:rPr>
                <w:rFonts w:eastAsia="Generis Sans Com"/>
                <w:sz w:val="22"/>
                <w:szCs w:val="22"/>
              </w:rPr>
              <w:t>”</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040"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Heading4"/>
        <w:numPr>
          <w:ilvl w:val="3"/>
          <w:numId w:val="2"/>
        </w:numPr>
      </w:pPr>
      <w:bookmarkStart w:id="672" w:name="_Toc480200398"/>
      <w:bookmarkStart w:id="673" w:name="_Toc488327852"/>
      <w:r>
        <w:t>Bad Value</w:t>
      </w:r>
      <w:bookmarkEnd w:id="672"/>
      <w:bookmarkEnd w:id="67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bookmarkStart w:id="674" w:name="_Toc284423649"/>
      <w:bookmarkStart w:id="675" w:name="_Toc284423650"/>
      <w:bookmarkStart w:id="676" w:name="_Toc284423651"/>
      <w:bookmarkStart w:id="677" w:name="_Toc284423652"/>
      <w:bookmarkEnd w:id="674"/>
      <w:bookmarkEnd w:id="675"/>
      <w:bookmarkEnd w:id="676"/>
      <w:bookmarkEnd w:id="677"/>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general information on how services </w:t>
      </w:r>
      <w:r w:rsidRPr="00F32BE2">
        <w:t>MUST</w:t>
      </w:r>
      <w:r w:rsidRPr="00F32BE2" w:rsidDel="00F32BE2">
        <w:t xml:space="preserve"> </w:t>
      </w:r>
      <w:r w:rsidRPr="00FB10DF">
        <w:t>handle parameter failures.</w:t>
      </w:r>
    </w:p>
    <w:p w:rsidR="00EA6CBB" w:rsidRDefault="00EA6CBB" w:rsidP="00EA6CBB">
      <w:pPr>
        <w:pStyle w:val="Heading4"/>
        <w:numPr>
          <w:ilvl w:val="3"/>
          <w:numId w:val="2"/>
        </w:numPr>
      </w:pPr>
      <w:bookmarkStart w:id="678" w:name="_Toc480200399"/>
      <w:bookmarkStart w:id="679" w:name="_Toc488327853"/>
      <w:r>
        <w:t>Invalid Id</w:t>
      </w:r>
      <w:bookmarkEnd w:id="678"/>
      <w:bookmarkEnd w:id="67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w:t>
      </w:r>
      <w:r>
        <w:t xml:space="preserve">through explicit unregistration or triggered automatically </w:t>
      </w:r>
      <w:r w:rsidRPr="000E131A">
        <w:t>by the service due to inactivity (§</w:t>
      </w:r>
      <w:r>
        <w:fldChar w:fldCharType="begin"/>
      </w:r>
      <w:r>
        <w:instrText xml:space="preserve"> REF _Ref480200870 \r \h </w:instrText>
      </w:r>
      <w:r>
        <w:fldChar w:fldCharType="separate"/>
      </w:r>
      <w:r w:rsidR="00542FD0">
        <w:t>A.2.2</w:t>
      </w:r>
      <w:r>
        <w:fldChar w:fldCharType="end"/>
      </w:r>
      <w:r w:rsidRPr="000E131A">
        <w:t>).</w:t>
      </w:r>
    </w:p>
    <w:p w:rsidR="00EA6CBB" w:rsidRPr="00217F8D" w:rsidRDefault="00EA6CBB" w:rsidP="00B1639F">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general information on how services </w:t>
      </w:r>
      <w:r w:rsidRPr="00F32BE2">
        <w:t>MUST</w:t>
      </w:r>
      <w:r w:rsidRPr="00F32BE2" w:rsidDel="00F32BE2">
        <w:t xml:space="preserve"> </w:t>
      </w:r>
      <w:r w:rsidRPr="00FB10DF">
        <w:t>handle parameter failures.</w:t>
      </w:r>
    </w:p>
    <w:p w:rsidR="00EA6CBB" w:rsidRPr="000E131A" w:rsidRDefault="00EA6CBB" w:rsidP="00EA6CBB">
      <w:pPr>
        <w:pStyle w:val="Heading2"/>
        <w:numPr>
          <w:ilvl w:val="1"/>
          <w:numId w:val="2"/>
        </w:numPr>
      </w:pPr>
      <w:bookmarkStart w:id="680" w:name="_Toc349029647"/>
      <w:bookmarkStart w:id="681" w:name="_Toc310325526"/>
      <w:bookmarkStart w:id="682" w:name="_Ref302380203"/>
      <w:bookmarkStart w:id="683" w:name="_Toc301441191"/>
      <w:bookmarkStart w:id="684" w:name="_Ref310253605"/>
      <w:bookmarkStart w:id="685" w:name="_Ref371506500"/>
      <w:bookmarkStart w:id="686" w:name="_Toc396135219"/>
      <w:bookmarkStart w:id="687" w:name="_Toc480200400"/>
      <w:bookmarkStart w:id="688" w:name="_Toc488327854"/>
      <w:r>
        <w:t>Get Service Info</w:t>
      </w:r>
      <w:bookmarkEnd w:id="680"/>
      <w:bookmarkEnd w:id="681"/>
      <w:bookmarkEnd w:id="682"/>
      <w:bookmarkEnd w:id="683"/>
      <w:bookmarkEnd w:id="684"/>
      <w:bookmarkEnd w:id="685"/>
      <w:bookmarkEnd w:id="686"/>
      <w:bookmarkEnd w:id="687"/>
      <w:bookmarkEnd w:id="68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Retrieve metadata about the service that does not depend on session-specific information, or sovereign control of the target biometric sensor</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/info</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GET</w:t>
            </w:r>
            <w:r w:rsidRPr="00992B3E">
              <w:rPr>
                <w:rStyle w:val="CodeInline"/>
                <w:rFonts w:eastAsia="Generis Sans Com"/>
              </w:rPr>
              <w:tab/>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689" w:name="_Toc301441192"/>
      <w:bookmarkStart w:id="690" w:name="_Toc310325527"/>
      <w:bookmarkStart w:id="691" w:name="_Toc349029648"/>
      <w:bookmarkStart w:id="692" w:name="_Toc396135220"/>
      <w:bookmarkStart w:id="693" w:name="_Toc480200401"/>
      <w:bookmarkStart w:id="694" w:name="_Toc488327855"/>
      <w:r>
        <w:t>Result</w:t>
      </w:r>
      <w:r w:rsidRPr="000E131A">
        <w:t xml:space="preserve"> Summary</w:t>
      </w:r>
      <w:bookmarkEnd w:id="689"/>
      <w:bookmarkEnd w:id="690"/>
      <w:bookmarkEnd w:id="691"/>
      <w:bookmarkEnd w:id="692"/>
      <w:bookmarkEnd w:id="693"/>
      <w:bookmarkEnd w:id="69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08"/>
        <w:gridCol w:w="7046"/>
      </w:tblGrid>
      <w:tr w:rsidR="00EA6CBB" w:rsidRPr="000E131A" w:rsidTr="00EA6CBB">
        <w:trPr>
          <w:trHeight w:val="239"/>
        </w:trPr>
        <w:tc>
          <w:tcPr>
            <w:tcW w:w="2308" w:type="dxa"/>
            <w:shd w:val="clear" w:color="auto" w:fill="DBE5F1" w:themeFill="accent1" w:themeFillTint="33"/>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7046" w:type="dxa"/>
            <w:shd w:val="clear" w:color="auto" w:fill="DBE5F1" w:themeFill="accent1" w:themeFillTint="33"/>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metadata=</w:t>
            </w:r>
            <w:r w:rsidRPr="00992B3E">
              <w:rPr>
                <w:rFonts w:eastAsia="Generis Sans Com"/>
                <w:sz w:val="22"/>
                <w:szCs w:val="22"/>
              </w:rPr>
              <w:t>dictionary containing service metadata (Dictionary, §</w:t>
            </w:r>
            <w:r w:rsidRPr="00992B3E">
              <w:rPr>
                <w:rFonts w:eastAsia="Generis Sans Com"/>
                <w:sz w:val="22"/>
                <w:szCs w:val="22"/>
              </w:rPr>
              <w:fldChar w:fldCharType="begin"/>
            </w:r>
            <w:r w:rsidRPr="00992B3E">
              <w:rPr>
                <w:rFonts w:eastAsia="Generis Sans Com"/>
                <w:sz w:val="22"/>
                <w:szCs w:val="22"/>
              </w:rPr>
              <w:instrText xml:space="preserve"> REF _Ref281914219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251"/>
        </w:trPr>
        <w:tc>
          <w:tcPr>
            <w:tcW w:w="2308"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failure</w:t>
            </w:r>
          </w:p>
        </w:tc>
        <w:tc>
          <w:tcPr>
            <w:tcW w:w="7046" w:type="dxa"/>
            <w:shd w:val="clear" w:color="auto" w:fill="FFFFFF" w:themeFill="background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bl>
    <w:p w:rsidR="00EA6CBB" w:rsidRPr="000E131A" w:rsidRDefault="00EA6CBB" w:rsidP="00EA6CBB">
      <w:pPr>
        <w:pStyle w:val="Heading3"/>
        <w:numPr>
          <w:ilvl w:val="2"/>
          <w:numId w:val="2"/>
        </w:numPr>
      </w:pPr>
      <w:bookmarkStart w:id="695" w:name="_Toc301441193"/>
      <w:bookmarkStart w:id="696" w:name="_Toc310325528"/>
      <w:bookmarkStart w:id="697" w:name="_Toc349029649"/>
      <w:bookmarkStart w:id="698" w:name="_Toc396135221"/>
      <w:bookmarkStart w:id="699" w:name="_Toc480200402"/>
      <w:bookmarkStart w:id="700" w:name="_Toc488327856"/>
      <w:r w:rsidRPr="000E131A">
        <w:t>Usage Notes</w:t>
      </w:r>
      <w:bookmarkEnd w:id="695"/>
      <w:bookmarkEnd w:id="696"/>
      <w:bookmarkEnd w:id="697"/>
      <w:bookmarkEnd w:id="698"/>
      <w:bookmarkEnd w:id="699"/>
      <w:bookmarkEnd w:id="700"/>
    </w:p>
    <w:p w:rsidR="00EA6CBB" w:rsidRPr="000E131A" w:rsidRDefault="00EA6CBB" w:rsidP="00EA6CBB">
      <w:r w:rsidRPr="000E131A">
        <w:t xml:space="preserve">The </w:t>
      </w:r>
      <w:r>
        <w:rPr>
          <w:rStyle w:val="Inlineoperationparameter"/>
        </w:rPr>
        <w:t>get service info</w:t>
      </w:r>
      <w:r w:rsidRPr="000E131A">
        <w:t xml:space="preserve"> </w:t>
      </w:r>
      <w:r>
        <w:t>operation</w:t>
      </w:r>
      <w:r w:rsidRPr="000E131A">
        <w:t xml:space="preserve"> provides information about the service and target biometric sensor. This operation </w:t>
      </w:r>
      <w:r w:rsidRPr="00F32BE2">
        <w:t>MUST</w:t>
      </w:r>
      <w:r w:rsidRPr="00F32BE2" w:rsidDel="00F32BE2">
        <w:t xml:space="preserve"> </w:t>
      </w:r>
      <w:r w:rsidRPr="000E131A">
        <w:t xml:space="preserve">return information that is both (a) independent of session, and (b) does not require </w:t>
      </w:r>
      <w:r>
        <w:t>sovereign biometric sensor control.</w:t>
      </w:r>
      <w:r w:rsidRPr="000E131A">
        <w:t xml:space="preserve"> </w:t>
      </w:r>
      <w:r>
        <w:t>In other words, s</w:t>
      </w:r>
      <w:r w:rsidRPr="000E131A">
        <w:t xml:space="preserve">ervices </w:t>
      </w:r>
      <w:r w:rsidRPr="00F32BE2">
        <w:t>MUST</w:t>
      </w:r>
      <w:r w:rsidRPr="00F32BE2" w:rsidDel="00F32BE2">
        <w:t xml:space="preserve"> </w:t>
      </w:r>
      <w:r>
        <w:t xml:space="preserve">NOT </w:t>
      </w:r>
      <w:r w:rsidRPr="000E131A">
        <w:t xml:space="preserve">control the target biometric sensor during a </w:t>
      </w:r>
      <w:r>
        <w:rPr>
          <w:rStyle w:val="Inlineoperationparameter"/>
        </w:rPr>
        <w:t>get service info</w:t>
      </w:r>
      <w:r w:rsidRPr="008F259D">
        <w:t xml:space="preserve"> </w:t>
      </w:r>
      <w:r>
        <w:t>operation</w:t>
      </w:r>
      <w:r w:rsidRPr="000E131A">
        <w:t xml:space="preserve"> itself. Implement</w:t>
      </w:r>
      <w:r>
        <w:t>ations</w:t>
      </w:r>
      <w:r w:rsidRPr="000E131A">
        <w:t xml:space="preserve"> </w:t>
      </w:r>
      <w:r>
        <w:t xml:space="preserve">MAY </w:t>
      </w:r>
      <w:r w:rsidRPr="000E131A">
        <w:t xml:space="preserve">(and are encouraged to) use service startup time to query the biometric sensor directly to create a cache of information and capabilities for </w:t>
      </w:r>
      <w:r>
        <w:rPr>
          <w:rStyle w:val="Inlineoperationparameter"/>
        </w:rPr>
        <w:t>get service info</w:t>
      </w:r>
      <w:r w:rsidRPr="000E131A">
        <w:t xml:space="preserve"> </w:t>
      </w:r>
      <w:r>
        <w:t>operation</w:t>
      </w:r>
      <w:r w:rsidRPr="000E131A">
        <w:t>s.</w:t>
      </w:r>
      <w:r>
        <w:t xml:space="preserve"> The service </w:t>
      </w:r>
      <w:r w:rsidRPr="00531B6B">
        <w:t>should</w:t>
      </w:r>
      <w:r>
        <w:t xml:space="preserve"> keep a cache of sensor and service metadata to reduce the amount of operations that query the sensor as this can be a lengthy operation.</w:t>
      </w:r>
    </w:p>
    <w:p w:rsidR="00EA6CBB" w:rsidRDefault="00EA6CBB" w:rsidP="00EA6CBB">
      <w:r w:rsidRPr="000E131A">
        <w:t xml:space="preserve">The </w:t>
      </w:r>
      <w:r>
        <w:rPr>
          <w:rStyle w:val="Inlineoperationparameter"/>
        </w:rPr>
        <w:t>get service info</w:t>
      </w:r>
      <w:r w:rsidRPr="000E131A">
        <w:t xml:space="preserve"> </w:t>
      </w:r>
      <w:r>
        <w:t>operation</w:t>
      </w:r>
      <w:r w:rsidRPr="000E131A">
        <w:t xml:space="preserve"> does </w:t>
      </w:r>
      <w:r w:rsidRPr="000E131A">
        <w:rPr>
          <w:i/>
        </w:rPr>
        <w:t>not</w:t>
      </w:r>
      <w:r w:rsidRPr="000E131A">
        <w:t xml:space="preserve"> require that a client be registered with the service</w:t>
      </w:r>
      <w:r>
        <w:t>. U</w:t>
      </w:r>
      <w:r w:rsidRPr="000E131A">
        <w:t xml:space="preserve">nlike other </w:t>
      </w:r>
      <w:r>
        <w:t>operation</w:t>
      </w:r>
      <w:r w:rsidRPr="000E131A">
        <w:t>s,</w:t>
      </w:r>
      <w:r>
        <w:t xml:space="preserve"> it does </w:t>
      </w:r>
      <w:r>
        <w:rPr>
          <w:i/>
        </w:rPr>
        <w:t>not</w:t>
      </w:r>
      <w:r w:rsidRPr="000E131A">
        <w:t xml:space="preserve"> take a session id as a URL parameter.</w:t>
      </w:r>
    </w:p>
    <w:p w:rsidR="00EA6CBB" w:rsidRPr="00F75653" w:rsidRDefault="00EA6CBB" w:rsidP="00EA6CBB">
      <w:pPr>
        <w:rPr>
          <w:rFonts w:ascii="Generis Sans Com" w:hAnsi="Generis Sans Com"/>
        </w:rPr>
      </w:pPr>
      <w:r w:rsidRPr="00190892">
        <w:t xml:space="preserve">See </w:t>
      </w:r>
      <w:r w:rsidRPr="00394177">
        <w:rPr>
          <w:rFonts w:ascii="Generis Sans Com" w:hAnsi="Generis Sans Com"/>
          <w:szCs w:val="20"/>
        </w:rPr>
        <w:t>§</w:t>
      </w:r>
      <w:r w:rsidRPr="00394177">
        <w:rPr>
          <w:rFonts w:ascii="Generis Sans Com" w:hAnsi="Generis Sans Com"/>
          <w:szCs w:val="20"/>
        </w:rPr>
        <w:fldChar w:fldCharType="begin"/>
      </w:r>
      <w:r w:rsidRPr="00394177">
        <w:rPr>
          <w:rFonts w:ascii="Generis Sans Com" w:hAnsi="Generis Sans Com"/>
          <w:szCs w:val="20"/>
        </w:rPr>
        <w:instrText xml:space="preserve"> REF _Ref301256253 \r \h </w:instrText>
      </w:r>
      <w:r>
        <w:rPr>
          <w:rFonts w:ascii="Generis Sans Com" w:hAnsi="Generis Sans Com"/>
          <w:szCs w:val="20"/>
        </w:rPr>
        <w:instrText xml:space="preserve"> \* MERGEFORMAT </w:instrText>
      </w:r>
      <w:r w:rsidRPr="00394177">
        <w:rPr>
          <w:rFonts w:ascii="Generis Sans Com" w:hAnsi="Generis Sans Com"/>
          <w:szCs w:val="20"/>
        </w:rPr>
      </w:r>
      <w:r w:rsidRPr="00394177">
        <w:rPr>
          <w:rFonts w:ascii="Generis Sans Com" w:hAnsi="Generis Sans Com"/>
          <w:szCs w:val="20"/>
        </w:rPr>
        <w:fldChar w:fldCharType="separate"/>
      </w:r>
      <w:r w:rsidR="00542FD0">
        <w:rPr>
          <w:rFonts w:ascii="Generis Sans Com" w:hAnsi="Generis Sans Com"/>
          <w:szCs w:val="20"/>
        </w:rPr>
        <w:t>4.1</w:t>
      </w:r>
      <w:r w:rsidRPr="00394177">
        <w:rPr>
          <w:rFonts w:ascii="Generis Sans Com" w:hAnsi="Generis Sans Com"/>
          <w:szCs w:val="20"/>
        </w:rPr>
        <w:fldChar w:fldCharType="end"/>
      </w:r>
      <w:r w:rsidRPr="00394177">
        <w:rPr>
          <w:rFonts w:ascii="Generis Sans Com" w:hAnsi="Generis Sans Com"/>
          <w:szCs w:val="20"/>
        </w:rPr>
        <w:t xml:space="preserve"> for information about the </w:t>
      </w:r>
      <w:r>
        <w:rPr>
          <w:rFonts w:ascii="Generis Sans Com" w:hAnsi="Generis Sans Com"/>
          <w:szCs w:val="20"/>
        </w:rPr>
        <w:t>metadata returned from this operation</w:t>
      </w:r>
      <w:r w:rsidRPr="00394177">
        <w:rPr>
          <w:rFonts w:ascii="Generis Sans Com" w:hAnsi="Generis Sans Com"/>
          <w:szCs w:val="20"/>
        </w:rPr>
        <w:t>.</w:t>
      </w:r>
    </w:p>
    <w:p w:rsidR="00EA6CBB" w:rsidRDefault="00EA6CBB" w:rsidP="00EA6CBB">
      <w:pPr>
        <w:rPr>
          <w:rFonts w:ascii="Generis Sans Com" w:hAnsi="Generis Sans Com"/>
          <w:szCs w:val="20"/>
        </w:rPr>
      </w:pPr>
      <w:r w:rsidRPr="000E131A">
        <w:rPr>
          <w:rStyle w:val="NoteorExampleLiteral"/>
        </w:rPr>
        <w:t>Example</w:t>
      </w:r>
      <w:r w:rsidRPr="000E131A">
        <w:t xml:space="preserve">: </w:t>
      </w:r>
      <w:r>
        <w:t>The following represents a ‘raw’ request to get the service’s metadata.</w:t>
      </w:r>
    </w:p>
    <w:p w:rsidR="00EA6CBB" w:rsidRDefault="00EA6CBB" w:rsidP="00EA6CBB">
      <w:pPr>
        <w:pStyle w:val="CodeExample"/>
      </w:pPr>
      <w:r>
        <w:t>GET http://10.0.0.8:8000/Service/info HTTP/1.1</w:t>
      </w:r>
    </w:p>
    <w:p w:rsidR="00EA6CBB" w:rsidRDefault="00EA6CBB" w:rsidP="00EA6CBB">
      <w:pPr>
        <w:pStyle w:val="CodeExample"/>
      </w:pPr>
      <w:r>
        <w:t>Content-Type: application/xml</w:t>
      </w:r>
    </w:p>
    <w:p w:rsidR="00EA6CBB" w:rsidRDefault="00EA6CBB" w:rsidP="00EA6CBB">
      <w:pPr>
        <w:pStyle w:val="CodeExample"/>
      </w:pPr>
      <w:r>
        <w:t>Host: 10.0.0.8:8000</w:t>
      </w:r>
    </w:p>
    <w:p w:rsidR="00EA6CBB" w:rsidRDefault="00EA6CBB" w:rsidP="00EA6CBB">
      <w:pPr>
        <w:autoSpaceDE w:val="0"/>
        <w:autoSpaceDN w:val="0"/>
        <w:adjustRightInd w:val="0"/>
        <w:spacing w:before="200" w:after="0"/>
      </w:pPr>
      <w:r w:rsidRPr="000E131A">
        <w:rPr>
          <w:rStyle w:val="NoteorExampleLiteral"/>
        </w:rPr>
        <w:t>Example</w:t>
      </w:r>
      <w:r w:rsidRPr="000E131A">
        <w:t xml:space="preserve">: </w:t>
      </w:r>
      <w:r>
        <w:t>The following is the ‘raw’ response from the above request. The metadata element of the result contains a Dictionary (</w:t>
      </w:r>
      <w:r w:rsidRPr="00AE4971">
        <w:rPr>
          <w:rFonts w:ascii="Generis Sans Com" w:hAnsi="Generis Sans Com"/>
          <w:szCs w:val="20"/>
        </w:rPr>
        <w:t>§</w:t>
      </w:r>
      <w:r>
        <w:fldChar w:fldCharType="begin"/>
      </w:r>
      <w:r>
        <w:instrText xml:space="preserve"> REF _Ref281914219 \r \h </w:instrText>
      </w:r>
      <w:r>
        <w:fldChar w:fldCharType="separate"/>
      </w:r>
      <w:r w:rsidR="00542FD0">
        <w:t>3.3</w:t>
      </w:r>
      <w:r>
        <w:fldChar w:fldCharType="end"/>
      </w:r>
      <w:r>
        <w:t>) of parameter names and parameter information represented as a Parameter (</w:t>
      </w:r>
      <w:r w:rsidRPr="00AE4971">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_Ref311032062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3.4</w:t>
      </w:r>
      <w:r>
        <w:rPr>
          <w:rFonts w:ascii="Generis Sans Com" w:hAnsi="Generis Sans Com"/>
          <w:szCs w:val="20"/>
        </w:rPr>
        <w:fldChar w:fldCharType="end"/>
      </w:r>
      <w:r>
        <w:t>).</w:t>
      </w:r>
    </w:p>
    <w:p w:rsidR="00EA6CBB" w:rsidRPr="002832A0" w:rsidRDefault="00EA6CBB" w:rsidP="00EA6CBB">
      <w:pPr>
        <w:pStyle w:val="CodeExample"/>
        <w:rPr>
          <w:sz w:val="14"/>
        </w:rPr>
      </w:pPr>
      <w:r w:rsidRPr="002832A0">
        <w:rPr>
          <w:sz w:val="14"/>
        </w:rPr>
        <w:t>HTTP/1.1 200 OK</w:t>
      </w:r>
    </w:p>
    <w:p w:rsidR="00EA6CBB" w:rsidRPr="002832A0" w:rsidRDefault="00EA6CBB" w:rsidP="00EA6CBB">
      <w:pPr>
        <w:pStyle w:val="CodeExample"/>
        <w:rPr>
          <w:sz w:val="14"/>
        </w:rPr>
      </w:pPr>
      <w:r w:rsidRPr="002832A0">
        <w:rPr>
          <w:sz w:val="14"/>
        </w:rPr>
        <w:t xml:space="preserve">Content-Length: </w:t>
      </w:r>
      <w:r>
        <w:rPr>
          <w:sz w:val="14"/>
        </w:rPr>
        <w:t>2931</w:t>
      </w:r>
    </w:p>
    <w:p w:rsidR="00EA6CBB" w:rsidRPr="002832A0" w:rsidRDefault="00EA6CBB" w:rsidP="00EA6CBB">
      <w:pPr>
        <w:pStyle w:val="CodeExample"/>
        <w:rPr>
          <w:sz w:val="14"/>
        </w:rPr>
      </w:pPr>
      <w:r w:rsidRPr="002832A0">
        <w:rPr>
          <w:sz w:val="14"/>
        </w:rPr>
        <w:t>Content-Type: application/xml; charset=utf-8</w:t>
      </w:r>
    </w:p>
    <w:p w:rsidR="00EA6CBB" w:rsidRPr="002832A0" w:rsidRDefault="00EA6CBB" w:rsidP="00EA6CBB">
      <w:pPr>
        <w:pStyle w:val="CodeExample"/>
        <w:rPr>
          <w:sz w:val="14"/>
        </w:rPr>
      </w:pPr>
      <w:r w:rsidRPr="002832A0">
        <w:rPr>
          <w:sz w:val="14"/>
        </w:rPr>
        <w:t>Server: Microsoft-HTTPAPI/2.0</w:t>
      </w:r>
    </w:p>
    <w:p w:rsidR="00EA6CBB" w:rsidRPr="002832A0" w:rsidRDefault="00EA6CBB" w:rsidP="00EA6CBB">
      <w:pPr>
        <w:pStyle w:val="CodeExample"/>
        <w:rPr>
          <w:sz w:val="14"/>
        </w:rPr>
      </w:pPr>
      <w:r w:rsidRPr="002832A0">
        <w:rPr>
          <w:sz w:val="14"/>
        </w:rPr>
        <w:t>Date: Tue, 03 Jan 2012 14:54:51 GMT</w:t>
      </w:r>
    </w:p>
    <w:p w:rsidR="00EA6CBB" w:rsidRDefault="00EA6CBB" w:rsidP="00EA6CBB">
      <w:pPr>
        <w:pStyle w:val="CodeExample"/>
        <w:rPr>
          <w:sz w:val="14"/>
        </w:rPr>
      </w:pPr>
    </w:p>
    <w:p w:rsidR="00EA6CBB" w:rsidRPr="00393A5D" w:rsidRDefault="00EA6CBB" w:rsidP="00EA6CBB">
      <w:pPr>
        <w:pStyle w:val="CodeExample"/>
        <w:rPr>
          <w:sz w:val="14"/>
        </w:rPr>
      </w:pPr>
      <w:r w:rsidRPr="00393A5D">
        <w:rPr>
          <w:sz w:val="14"/>
        </w:rPr>
        <w:t xml:space="preserve">&lt;result </w:t>
      </w:r>
    </w:p>
    <w:p w:rsidR="00EA6CBB" w:rsidRPr="00393A5D" w:rsidRDefault="00EA6CBB" w:rsidP="00EA6CBB">
      <w:pPr>
        <w:pStyle w:val="CodeExample"/>
        <w:rPr>
          <w:sz w:val="14"/>
        </w:rPr>
      </w:pPr>
      <w:r w:rsidRPr="00393A5D">
        <w:rPr>
          <w:sz w:val="14"/>
        </w:rPr>
        <w:t xml:space="preserve">  xmlns="http://docs.oasis-open.org/bioserv/ns/wsbd-1.0" </w:t>
      </w:r>
    </w:p>
    <w:p w:rsidR="00EA6CBB" w:rsidRPr="00393A5D" w:rsidRDefault="00EA6CBB" w:rsidP="00EA6CBB">
      <w:pPr>
        <w:pStyle w:val="CodeExample"/>
        <w:rPr>
          <w:sz w:val="14"/>
        </w:rPr>
      </w:pPr>
      <w:r w:rsidRPr="00393A5D">
        <w:rPr>
          <w:sz w:val="14"/>
        </w:rPr>
        <w:t xml:space="preserve">  xmlns:xs="http://www.w3.org/2001/XMLSchema"</w:t>
      </w:r>
    </w:p>
    <w:p w:rsidR="00EA6CBB" w:rsidRPr="00393A5D" w:rsidRDefault="00EA6CBB" w:rsidP="00EA6CBB">
      <w:pPr>
        <w:pStyle w:val="CodeExample"/>
        <w:rPr>
          <w:sz w:val="14"/>
        </w:rPr>
      </w:pPr>
      <w:r w:rsidRPr="00393A5D">
        <w:rPr>
          <w:sz w:val="14"/>
        </w:rPr>
        <w:t xml:space="preserve">  xmlns:xsi="http://www.w3.org/2001/XMLSchema-instance"&gt;</w:t>
      </w:r>
    </w:p>
    <w:p w:rsidR="00EA6CBB" w:rsidRPr="00393A5D" w:rsidRDefault="00EA6CBB" w:rsidP="00EA6CBB">
      <w:pPr>
        <w:pStyle w:val="CodeExample"/>
        <w:rPr>
          <w:sz w:val="14"/>
        </w:rPr>
      </w:pPr>
      <w:r w:rsidRPr="00393A5D">
        <w:rPr>
          <w:sz w:val="14"/>
        </w:rPr>
        <w:t xml:space="preserve">  </w:t>
      </w:r>
    </w:p>
    <w:p w:rsidR="00EA6CBB" w:rsidRPr="00393A5D" w:rsidRDefault="00EA6CBB" w:rsidP="00EA6CBB">
      <w:pPr>
        <w:pStyle w:val="CodeExample"/>
        <w:rPr>
          <w:sz w:val="14"/>
        </w:rPr>
      </w:pPr>
      <w:r w:rsidRPr="00393A5D">
        <w:rPr>
          <w:sz w:val="14"/>
        </w:rPr>
        <w:t xml:space="preserve">  &lt;status&gt;success&lt;/status&gt;</w:t>
      </w:r>
    </w:p>
    <w:p w:rsidR="00EA6CBB" w:rsidRPr="00393A5D" w:rsidRDefault="00EA6CBB" w:rsidP="00EA6CBB">
      <w:pPr>
        <w:pStyle w:val="CodeExample"/>
        <w:rPr>
          <w:sz w:val="14"/>
        </w:rPr>
      </w:pPr>
      <w:r w:rsidRPr="00393A5D">
        <w:rPr>
          <w:sz w:val="14"/>
        </w:rPr>
        <w:t xml:space="preserve">  &lt;metadata&gt;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&lt;key&gt;width&lt;/key&gt;</w:t>
      </w:r>
    </w:p>
    <w:p w:rsidR="00EA6CBB" w:rsidRPr="00393A5D" w:rsidRDefault="00EA6CBB" w:rsidP="00EA6CBB">
      <w:pPr>
        <w:pStyle w:val="CodeExample"/>
        <w:rPr>
          <w:sz w:val="14"/>
        </w:rPr>
      </w:pPr>
      <w:r w:rsidRPr="00393A5D">
        <w:rPr>
          <w:sz w:val="14"/>
        </w:rPr>
        <w:t xml:space="preserve">      &lt;value xsi:type="Parameter"&gt;</w:t>
      </w:r>
    </w:p>
    <w:p w:rsidR="00EA6CBB" w:rsidRPr="00393A5D" w:rsidRDefault="00EA6CBB" w:rsidP="00EA6CBB">
      <w:pPr>
        <w:pStyle w:val="CodeExample"/>
        <w:rPr>
          <w:sz w:val="14"/>
        </w:rPr>
      </w:pPr>
      <w:r w:rsidRPr="00393A5D">
        <w:rPr>
          <w:sz w:val="14"/>
        </w:rPr>
        <w:t xml:space="preserve">        &lt;name&gt;width&lt;/name&gt;</w:t>
      </w:r>
    </w:p>
    <w:p w:rsidR="00EA6CBB" w:rsidRPr="00393A5D" w:rsidRDefault="00EA6CBB" w:rsidP="00EA6CBB">
      <w:pPr>
        <w:pStyle w:val="CodeExample"/>
        <w:rPr>
          <w:sz w:val="14"/>
        </w:rPr>
      </w:pPr>
      <w:r w:rsidRPr="00393A5D">
        <w:rPr>
          <w:sz w:val="14"/>
        </w:rPr>
        <w:t xml:space="preserve">        &lt;type&gt;xs:unsignedInt&lt;/type&gt;</w:t>
      </w:r>
    </w:p>
    <w:p w:rsidR="00EA6CBB" w:rsidRPr="00393A5D" w:rsidRDefault="00EA6CBB" w:rsidP="00EA6CBB">
      <w:pPr>
        <w:pStyle w:val="CodeExample"/>
        <w:rPr>
          <w:sz w:val="14"/>
        </w:rPr>
      </w:pPr>
      <w:r w:rsidRPr="00393A5D">
        <w:rPr>
          <w:sz w:val="14"/>
        </w:rPr>
        <w:t xml:space="preserve">        &lt;defaultValue xsi:type="xs:int"&gt;800&lt;/defaultValue&gt;</w:t>
      </w:r>
    </w:p>
    <w:p w:rsidR="00EA6CBB" w:rsidRPr="00393A5D" w:rsidRDefault="00EA6CBB" w:rsidP="00EA6CBB">
      <w:pPr>
        <w:pStyle w:val="CodeExample"/>
        <w:rPr>
          <w:sz w:val="14"/>
        </w:rPr>
      </w:pPr>
      <w:r w:rsidRPr="00393A5D">
        <w:rPr>
          <w:sz w:val="14"/>
        </w:rPr>
        <w:t xml:space="preserve">        &lt;allowedValues&gt;</w:t>
      </w:r>
    </w:p>
    <w:p w:rsidR="00EA6CBB" w:rsidRPr="00393A5D" w:rsidRDefault="00EA6CBB" w:rsidP="00EA6CBB">
      <w:pPr>
        <w:pStyle w:val="CodeExample"/>
        <w:rPr>
          <w:sz w:val="14"/>
        </w:rPr>
      </w:pPr>
      <w:r w:rsidRPr="00393A5D">
        <w:rPr>
          <w:sz w:val="14"/>
        </w:rPr>
        <w:t xml:space="preserve">          &lt;allowedValue xsi:type="xs:int"&gt;1280&lt;/allowedValue&gt;</w:t>
      </w:r>
    </w:p>
    <w:p w:rsidR="00EA6CBB" w:rsidRPr="00393A5D" w:rsidRDefault="00EA6CBB" w:rsidP="00EA6CBB">
      <w:pPr>
        <w:pStyle w:val="CodeExample"/>
        <w:rPr>
          <w:sz w:val="14"/>
        </w:rPr>
      </w:pPr>
      <w:r w:rsidRPr="00393A5D">
        <w:rPr>
          <w:sz w:val="14"/>
        </w:rPr>
        <w:t xml:space="preserve">          &lt;allowedValue xsi:type="xs:int"&gt;960&lt;/allowedValue&gt;</w:t>
      </w:r>
    </w:p>
    <w:p w:rsidR="00EA6CBB" w:rsidRPr="00393A5D" w:rsidRDefault="00EA6CBB" w:rsidP="00EA6CBB">
      <w:pPr>
        <w:pStyle w:val="CodeExample"/>
        <w:rPr>
          <w:sz w:val="14"/>
        </w:rPr>
      </w:pPr>
      <w:r w:rsidRPr="00393A5D">
        <w:rPr>
          <w:sz w:val="14"/>
        </w:rPr>
        <w:t xml:space="preserve">          &lt;allowedValue xsi:type="xs:int"&gt;800&lt;/allowedValue&gt;</w:t>
      </w:r>
    </w:p>
    <w:p w:rsidR="00EA6CBB" w:rsidRPr="00393A5D" w:rsidRDefault="00EA6CBB" w:rsidP="00EA6CBB">
      <w:pPr>
        <w:pStyle w:val="CodeExample"/>
        <w:rPr>
          <w:sz w:val="14"/>
        </w:rPr>
      </w:pPr>
      <w:r w:rsidRPr="00393A5D">
        <w:rPr>
          <w:sz w:val="14"/>
        </w:rPr>
        <w:t xml:space="preserve">          &lt;allowedValue xsi:type="xs:int"&gt;640&lt;/allowedValue&gt;</w:t>
      </w:r>
    </w:p>
    <w:p w:rsidR="00EA6CBB" w:rsidRPr="00393A5D" w:rsidRDefault="00EA6CBB" w:rsidP="00EA6CBB">
      <w:pPr>
        <w:pStyle w:val="CodeExample"/>
        <w:rPr>
          <w:sz w:val="14"/>
        </w:rPr>
      </w:pPr>
      <w:r w:rsidRPr="00393A5D">
        <w:rPr>
          <w:sz w:val="14"/>
        </w:rPr>
        <w:t xml:space="preserve">          &lt;allowedValue xsi:type="xs:int"&gt;424&lt;/allowedValue&gt;</w:t>
      </w:r>
    </w:p>
    <w:p w:rsidR="00EA6CBB" w:rsidRPr="00393A5D" w:rsidRDefault="00EA6CBB" w:rsidP="00EA6CBB">
      <w:pPr>
        <w:pStyle w:val="CodeExample"/>
        <w:rPr>
          <w:sz w:val="14"/>
        </w:rPr>
      </w:pPr>
      <w:r w:rsidRPr="00393A5D">
        <w:rPr>
          <w:sz w:val="14"/>
        </w:rPr>
        <w:t xml:space="preserve">          &lt;allowedValue xsi:type="xs:int"&gt;416&lt;/allowedValue&gt;</w:t>
      </w:r>
    </w:p>
    <w:p w:rsidR="00EA6CBB" w:rsidRPr="00393A5D" w:rsidRDefault="00EA6CBB" w:rsidP="00EA6CBB">
      <w:pPr>
        <w:pStyle w:val="CodeExample"/>
        <w:rPr>
          <w:sz w:val="14"/>
        </w:rPr>
      </w:pPr>
      <w:r w:rsidRPr="00393A5D">
        <w:rPr>
          <w:sz w:val="14"/>
        </w:rPr>
        <w:t xml:space="preserve">          &lt;allowedValue xsi:type="xs:int"&gt;352&lt;/allowedValue&gt;</w:t>
      </w:r>
    </w:p>
    <w:p w:rsidR="00EA6CBB" w:rsidRPr="00393A5D" w:rsidRDefault="00EA6CBB" w:rsidP="00EA6CBB">
      <w:pPr>
        <w:pStyle w:val="CodeExample"/>
        <w:rPr>
          <w:sz w:val="14"/>
        </w:rPr>
      </w:pPr>
      <w:r w:rsidRPr="00393A5D">
        <w:rPr>
          <w:sz w:val="14"/>
        </w:rPr>
        <w:t xml:space="preserve">          &lt;allowedValue xsi:type="xs:int"&gt;320&lt;/allowedValue&gt;</w:t>
      </w:r>
    </w:p>
    <w:p w:rsidR="00EA6CBB" w:rsidRPr="00393A5D" w:rsidRDefault="00EA6CBB" w:rsidP="00EA6CBB">
      <w:pPr>
        <w:pStyle w:val="CodeExample"/>
        <w:rPr>
          <w:sz w:val="14"/>
        </w:rPr>
      </w:pPr>
      <w:r w:rsidRPr="00393A5D">
        <w:rPr>
          <w:sz w:val="14"/>
        </w:rPr>
        <w:t xml:space="preserve">        &lt;/allowedValues&gt;</w:t>
      </w:r>
    </w:p>
    <w:p w:rsidR="00EA6CBB" w:rsidRPr="00393A5D" w:rsidRDefault="00EA6CBB" w:rsidP="00EA6CBB">
      <w:pPr>
        <w:pStyle w:val="CodeExample"/>
        <w:rPr>
          <w:sz w:val="14"/>
        </w:rPr>
      </w:pPr>
      <w:r w:rsidRPr="00393A5D">
        <w:rPr>
          <w:sz w:val="14"/>
        </w:rPr>
        <w:t xml:space="preserve">      &lt;/value&gt;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&lt;key&gt;height&lt;/key&gt;</w:t>
      </w:r>
    </w:p>
    <w:p w:rsidR="00EA6CBB" w:rsidRPr="00393A5D" w:rsidRDefault="00EA6CBB" w:rsidP="00EA6CBB">
      <w:pPr>
        <w:pStyle w:val="CodeExample"/>
        <w:rPr>
          <w:sz w:val="14"/>
        </w:rPr>
      </w:pPr>
      <w:r w:rsidRPr="00393A5D">
        <w:rPr>
          <w:sz w:val="14"/>
        </w:rPr>
        <w:lastRenderedPageBreak/>
        <w:t xml:space="preserve">      &lt;value xsi:type="Parameter"&gt;</w:t>
      </w:r>
    </w:p>
    <w:p w:rsidR="00EA6CBB" w:rsidRPr="00393A5D" w:rsidRDefault="00EA6CBB" w:rsidP="00EA6CBB">
      <w:pPr>
        <w:pStyle w:val="CodeExample"/>
        <w:rPr>
          <w:sz w:val="14"/>
        </w:rPr>
      </w:pPr>
      <w:r w:rsidRPr="00393A5D">
        <w:rPr>
          <w:sz w:val="14"/>
        </w:rPr>
        <w:t xml:space="preserve">        &lt;name&gt;height&lt;/name&gt;</w:t>
      </w:r>
    </w:p>
    <w:p w:rsidR="00EA6CBB" w:rsidRPr="00393A5D" w:rsidRDefault="00EA6CBB" w:rsidP="00EA6CBB">
      <w:pPr>
        <w:pStyle w:val="CodeExample"/>
        <w:rPr>
          <w:sz w:val="14"/>
        </w:rPr>
      </w:pPr>
      <w:r w:rsidRPr="00393A5D">
        <w:rPr>
          <w:sz w:val="14"/>
        </w:rPr>
        <w:t xml:space="preserve">        &lt;type&gt;xs:unsignedInt&lt;/type&gt;</w:t>
      </w:r>
    </w:p>
    <w:p w:rsidR="00EA6CBB" w:rsidRPr="00393A5D" w:rsidRDefault="00EA6CBB" w:rsidP="00EA6CBB">
      <w:pPr>
        <w:pStyle w:val="CodeExample"/>
        <w:rPr>
          <w:sz w:val="14"/>
        </w:rPr>
      </w:pPr>
      <w:r w:rsidRPr="00393A5D">
        <w:rPr>
          <w:sz w:val="14"/>
        </w:rPr>
        <w:t xml:space="preserve">        &lt;defaultValue xsi:type="xs:int"&gt;600&lt;/defaultValue&gt;</w:t>
      </w:r>
    </w:p>
    <w:p w:rsidR="00EA6CBB" w:rsidRPr="00393A5D" w:rsidRDefault="00EA6CBB" w:rsidP="00EA6CBB">
      <w:pPr>
        <w:pStyle w:val="CodeExample"/>
        <w:rPr>
          <w:sz w:val="14"/>
        </w:rPr>
      </w:pPr>
      <w:r w:rsidRPr="00393A5D">
        <w:rPr>
          <w:sz w:val="14"/>
        </w:rPr>
        <w:t xml:space="preserve">        &lt;allowedValues&gt;</w:t>
      </w:r>
    </w:p>
    <w:p w:rsidR="00EA6CBB" w:rsidRPr="00393A5D" w:rsidRDefault="00EA6CBB" w:rsidP="00EA6CBB">
      <w:pPr>
        <w:pStyle w:val="CodeExample"/>
        <w:rPr>
          <w:sz w:val="14"/>
        </w:rPr>
      </w:pPr>
      <w:r w:rsidRPr="00393A5D">
        <w:rPr>
          <w:sz w:val="14"/>
        </w:rPr>
        <w:t xml:space="preserve">          &lt;allowedValue xsi:type="xs:int"&gt;720&lt;/allowedValue&gt;</w:t>
      </w:r>
    </w:p>
    <w:p w:rsidR="00EA6CBB" w:rsidRPr="00393A5D" w:rsidRDefault="00EA6CBB" w:rsidP="00EA6CBB">
      <w:pPr>
        <w:pStyle w:val="CodeExample"/>
        <w:rPr>
          <w:sz w:val="14"/>
        </w:rPr>
      </w:pPr>
      <w:r w:rsidRPr="00393A5D">
        <w:rPr>
          <w:sz w:val="14"/>
        </w:rPr>
        <w:t xml:space="preserve">          &lt;allowedValue xsi:type="xs:int"&gt;600&lt;/allowedValue&gt;</w:t>
      </w:r>
    </w:p>
    <w:p w:rsidR="00EA6CBB" w:rsidRPr="00393A5D" w:rsidRDefault="00EA6CBB" w:rsidP="00EA6CBB">
      <w:pPr>
        <w:pStyle w:val="CodeExample"/>
        <w:rPr>
          <w:sz w:val="14"/>
        </w:rPr>
      </w:pPr>
      <w:r w:rsidRPr="00393A5D">
        <w:rPr>
          <w:sz w:val="14"/>
        </w:rPr>
        <w:t xml:space="preserve">          &lt;allowedValue xsi:type="xs:int"&gt;544&lt;/allowedValue&gt;</w:t>
      </w:r>
    </w:p>
    <w:p w:rsidR="00EA6CBB" w:rsidRPr="00393A5D" w:rsidRDefault="00EA6CBB" w:rsidP="00EA6CBB">
      <w:pPr>
        <w:pStyle w:val="CodeExample"/>
        <w:rPr>
          <w:sz w:val="14"/>
        </w:rPr>
      </w:pPr>
      <w:r w:rsidRPr="00393A5D">
        <w:rPr>
          <w:sz w:val="14"/>
        </w:rPr>
        <w:t xml:space="preserve">          &lt;allowedValue xsi:type="xs:int"&gt;480&lt;/allowedValue&gt;</w:t>
      </w:r>
    </w:p>
    <w:p w:rsidR="00EA6CBB" w:rsidRPr="00393A5D" w:rsidRDefault="00EA6CBB" w:rsidP="00EA6CBB">
      <w:pPr>
        <w:pStyle w:val="CodeExample"/>
        <w:rPr>
          <w:sz w:val="14"/>
        </w:rPr>
      </w:pPr>
      <w:r w:rsidRPr="00393A5D">
        <w:rPr>
          <w:sz w:val="14"/>
        </w:rPr>
        <w:t xml:space="preserve">          &lt;allowedValue xsi:type="xs:int"&gt;448&lt;/allowedValue&gt;</w:t>
      </w:r>
    </w:p>
    <w:p w:rsidR="00EA6CBB" w:rsidRPr="00393A5D" w:rsidRDefault="00EA6CBB" w:rsidP="00EA6CBB">
      <w:pPr>
        <w:pStyle w:val="CodeExample"/>
        <w:rPr>
          <w:sz w:val="14"/>
        </w:rPr>
      </w:pPr>
      <w:r w:rsidRPr="00393A5D">
        <w:rPr>
          <w:sz w:val="14"/>
        </w:rPr>
        <w:t xml:space="preserve">          &lt;allowedValue xsi:type="xs:int"&gt;360&lt;/allowedValue&gt;</w:t>
      </w:r>
    </w:p>
    <w:p w:rsidR="00EA6CBB" w:rsidRPr="00393A5D" w:rsidRDefault="00EA6CBB" w:rsidP="00EA6CBB">
      <w:pPr>
        <w:pStyle w:val="CodeExample"/>
        <w:rPr>
          <w:sz w:val="14"/>
        </w:rPr>
      </w:pPr>
      <w:r w:rsidRPr="00393A5D">
        <w:rPr>
          <w:sz w:val="14"/>
        </w:rPr>
        <w:t xml:space="preserve">          &lt;allowedValue xsi:type="xs:int"&gt;288&lt;/allowedValue&gt;</w:t>
      </w:r>
    </w:p>
    <w:p w:rsidR="00EA6CBB" w:rsidRPr="00393A5D" w:rsidRDefault="00EA6CBB" w:rsidP="00EA6CBB">
      <w:pPr>
        <w:pStyle w:val="CodeExample"/>
        <w:rPr>
          <w:sz w:val="14"/>
        </w:rPr>
      </w:pPr>
      <w:r w:rsidRPr="00393A5D">
        <w:rPr>
          <w:sz w:val="14"/>
        </w:rPr>
        <w:t xml:space="preserve">          &lt;allowedValue xsi:type="xs:int"&gt;240&lt;/allowedValue&gt;</w:t>
      </w:r>
    </w:p>
    <w:p w:rsidR="00EA6CBB" w:rsidRPr="00393A5D" w:rsidRDefault="00EA6CBB" w:rsidP="00EA6CBB">
      <w:pPr>
        <w:pStyle w:val="CodeExample"/>
        <w:rPr>
          <w:sz w:val="14"/>
        </w:rPr>
      </w:pPr>
      <w:r w:rsidRPr="00393A5D">
        <w:rPr>
          <w:sz w:val="14"/>
        </w:rPr>
        <w:t xml:space="preserve">          &lt;allowedValue xsi:type="xs:int"&gt;144&lt;/allowedValue&gt;</w:t>
      </w:r>
    </w:p>
    <w:p w:rsidR="00EA6CBB" w:rsidRPr="00393A5D" w:rsidRDefault="00EA6CBB" w:rsidP="00EA6CBB">
      <w:pPr>
        <w:pStyle w:val="CodeExample"/>
        <w:rPr>
          <w:sz w:val="14"/>
        </w:rPr>
      </w:pPr>
      <w:r w:rsidRPr="00393A5D">
        <w:rPr>
          <w:sz w:val="14"/>
        </w:rPr>
        <w:t xml:space="preserve">          &lt;allowedValue xsi:type="xs:int"&gt;120&lt;/allowedValue&gt;</w:t>
      </w:r>
    </w:p>
    <w:p w:rsidR="00EA6CBB" w:rsidRPr="00393A5D" w:rsidRDefault="00EA6CBB" w:rsidP="00EA6CBB">
      <w:pPr>
        <w:pStyle w:val="CodeExample"/>
        <w:rPr>
          <w:sz w:val="14"/>
        </w:rPr>
      </w:pPr>
      <w:r w:rsidRPr="00393A5D">
        <w:rPr>
          <w:sz w:val="14"/>
        </w:rPr>
        <w:t xml:space="preserve">        &lt;/allowedValues&gt;</w:t>
      </w:r>
    </w:p>
    <w:p w:rsidR="00EA6CBB" w:rsidRPr="00393A5D" w:rsidRDefault="00EA6CBB" w:rsidP="00EA6CBB">
      <w:pPr>
        <w:pStyle w:val="CodeExample"/>
        <w:rPr>
          <w:sz w:val="14"/>
        </w:rPr>
      </w:pPr>
      <w:r w:rsidRPr="00393A5D">
        <w:rPr>
          <w:sz w:val="14"/>
        </w:rPr>
        <w:t xml:space="preserve">      &lt;/value&gt;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&lt;key&gt;frameRate&lt;/key&gt;</w:t>
      </w:r>
    </w:p>
    <w:p w:rsidR="00EA6CBB" w:rsidRPr="00393A5D" w:rsidRDefault="00EA6CBB" w:rsidP="00EA6CBB">
      <w:pPr>
        <w:pStyle w:val="CodeExample"/>
        <w:rPr>
          <w:sz w:val="14"/>
        </w:rPr>
      </w:pPr>
      <w:r w:rsidRPr="00393A5D">
        <w:rPr>
          <w:sz w:val="14"/>
        </w:rPr>
        <w:t xml:space="preserve">      &lt;value xsi:type="Parameter"&gt;</w:t>
      </w:r>
    </w:p>
    <w:p w:rsidR="00EA6CBB" w:rsidRPr="00393A5D" w:rsidRDefault="00EA6CBB" w:rsidP="00EA6CBB">
      <w:pPr>
        <w:pStyle w:val="CodeExample"/>
        <w:rPr>
          <w:sz w:val="14"/>
        </w:rPr>
      </w:pPr>
      <w:r w:rsidRPr="00393A5D">
        <w:rPr>
          <w:sz w:val="14"/>
        </w:rPr>
        <w:t xml:space="preserve">        &lt;name&gt;frameRate&lt;/name&gt;</w:t>
      </w:r>
    </w:p>
    <w:p w:rsidR="00EA6CBB" w:rsidRPr="00393A5D" w:rsidRDefault="00EA6CBB" w:rsidP="00EA6CBB">
      <w:pPr>
        <w:pStyle w:val="CodeExample"/>
        <w:rPr>
          <w:sz w:val="14"/>
        </w:rPr>
      </w:pPr>
      <w:r w:rsidRPr="00393A5D">
        <w:rPr>
          <w:sz w:val="14"/>
        </w:rPr>
        <w:t xml:space="preserve">        &lt;type&gt;xs:unsignedInt&lt;/type&gt;</w:t>
      </w:r>
    </w:p>
    <w:p w:rsidR="00EA6CBB" w:rsidRPr="00393A5D" w:rsidRDefault="00EA6CBB" w:rsidP="00EA6CBB">
      <w:pPr>
        <w:pStyle w:val="CodeExample"/>
        <w:rPr>
          <w:sz w:val="14"/>
        </w:rPr>
      </w:pPr>
      <w:r w:rsidRPr="00393A5D">
        <w:rPr>
          <w:sz w:val="14"/>
        </w:rPr>
        <w:t xml:space="preserve">        &lt;defaultValue xsi:type="xs:int"&gt;30&lt;/defaultValue&gt;</w:t>
      </w:r>
    </w:p>
    <w:p w:rsidR="00EA6CBB" w:rsidRPr="00393A5D" w:rsidRDefault="00EA6CBB" w:rsidP="00EA6CBB">
      <w:pPr>
        <w:pStyle w:val="CodeExample"/>
        <w:rPr>
          <w:sz w:val="14"/>
        </w:rPr>
      </w:pPr>
      <w:r w:rsidRPr="00393A5D">
        <w:rPr>
          <w:sz w:val="14"/>
        </w:rPr>
        <w:t xml:space="preserve">        &lt;allowedValues&gt;</w:t>
      </w:r>
    </w:p>
    <w:p w:rsidR="00EA6CBB" w:rsidRPr="00393A5D" w:rsidRDefault="00EA6CBB" w:rsidP="00EA6CBB">
      <w:pPr>
        <w:pStyle w:val="CodeExample"/>
        <w:rPr>
          <w:sz w:val="14"/>
        </w:rPr>
      </w:pPr>
      <w:r w:rsidRPr="00393A5D">
        <w:rPr>
          <w:sz w:val="14"/>
        </w:rPr>
        <w:t xml:space="preserve">          &lt;allowedValue xsi:type="xs:int"&gt;30&lt;/allowedValue&gt;</w:t>
      </w:r>
    </w:p>
    <w:p w:rsidR="00EA6CBB" w:rsidRPr="00393A5D" w:rsidRDefault="00EA6CBB" w:rsidP="00EA6CBB">
      <w:pPr>
        <w:pStyle w:val="CodeExample"/>
        <w:rPr>
          <w:sz w:val="14"/>
        </w:rPr>
      </w:pPr>
      <w:r w:rsidRPr="00393A5D">
        <w:rPr>
          <w:sz w:val="14"/>
        </w:rPr>
        <w:t xml:space="preserve">          &lt;allowedValue xsi:type="xs:int"&gt;15&lt;/allowedValue&gt;</w:t>
      </w:r>
    </w:p>
    <w:p w:rsidR="00EA6CBB" w:rsidRPr="00393A5D" w:rsidRDefault="00EA6CBB" w:rsidP="00EA6CBB">
      <w:pPr>
        <w:pStyle w:val="CodeExample"/>
        <w:rPr>
          <w:sz w:val="14"/>
        </w:rPr>
      </w:pPr>
      <w:r w:rsidRPr="00393A5D">
        <w:rPr>
          <w:sz w:val="14"/>
        </w:rPr>
        <w:t xml:space="preserve">          &lt;allowedValue xsi:type="xs:int"&gt;10&lt;/allowedValue&gt;</w:t>
      </w:r>
    </w:p>
    <w:p w:rsidR="00EA6CBB" w:rsidRPr="00393A5D" w:rsidRDefault="00EA6CBB" w:rsidP="00EA6CBB">
      <w:pPr>
        <w:pStyle w:val="CodeExample"/>
        <w:rPr>
          <w:sz w:val="14"/>
        </w:rPr>
      </w:pPr>
      <w:r w:rsidRPr="00393A5D">
        <w:rPr>
          <w:sz w:val="14"/>
        </w:rPr>
        <w:t xml:space="preserve">        &lt;/allowedValues&gt;</w:t>
      </w:r>
    </w:p>
    <w:p w:rsidR="00EA6CBB" w:rsidRPr="00393A5D" w:rsidRDefault="00EA6CBB" w:rsidP="00EA6CBB">
      <w:pPr>
        <w:pStyle w:val="CodeExample"/>
        <w:rPr>
          <w:sz w:val="14"/>
        </w:rPr>
      </w:pPr>
      <w:r w:rsidRPr="00393A5D">
        <w:rPr>
          <w:sz w:val="14"/>
        </w:rPr>
        <w:t xml:space="preserve">      &lt;/value&gt;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&lt;key&gt;modality&lt;/key&gt;</w:t>
      </w:r>
    </w:p>
    <w:p w:rsidR="00EA6CBB" w:rsidRPr="00393A5D" w:rsidRDefault="00EA6CBB" w:rsidP="00EA6CBB">
      <w:pPr>
        <w:pStyle w:val="CodeExample"/>
        <w:rPr>
          <w:sz w:val="14"/>
        </w:rPr>
      </w:pPr>
      <w:r w:rsidRPr="00393A5D">
        <w:rPr>
          <w:sz w:val="14"/>
        </w:rPr>
        <w:t xml:space="preserve">      &lt;value xsi:type="Parameter"&gt;</w:t>
      </w:r>
    </w:p>
    <w:p w:rsidR="00EA6CBB" w:rsidRPr="00393A5D" w:rsidRDefault="00EA6CBB" w:rsidP="00EA6CBB">
      <w:pPr>
        <w:pStyle w:val="CodeExample"/>
        <w:rPr>
          <w:sz w:val="14"/>
        </w:rPr>
      </w:pPr>
      <w:r w:rsidRPr="00393A5D">
        <w:rPr>
          <w:sz w:val="14"/>
        </w:rPr>
        <w:t xml:space="preserve">        &lt;name&gt;modality&lt;/name&gt;</w:t>
      </w:r>
    </w:p>
    <w:p w:rsidR="00EA6CBB" w:rsidRPr="00393A5D" w:rsidRDefault="00EA6CBB" w:rsidP="00EA6CBB">
      <w:pPr>
        <w:pStyle w:val="CodeExample"/>
        <w:rPr>
          <w:sz w:val="14"/>
        </w:rPr>
      </w:pPr>
      <w:r w:rsidRPr="00393A5D">
        <w:rPr>
          <w:sz w:val="14"/>
        </w:rPr>
        <w:t xml:space="preserve">        &lt;type&gt;xs:string&lt;/type&gt;</w:t>
      </w:r>
    </w:p>
    <w:p w:rsidR="00EA6CBB" w:rsidRPr="00393A5D" w:rsidRDefault="00EA6CBB" w:rsidP="00EA6CBB">
      <w:pPr>
        <w:pStyle w:val="CodeExample"/>
        <w:rPr>
          <w:sz w:val="14"/>
        </w:rPr>
      </w:pPr>
      <w:r w:rsidRPr="00393A5D">
        <w:rPr>
          <w:sz w:val="14"/>
        </w:rPr>
        <w:t xml:space="preserve">        &lt;readOnly&gt;true&lt;/readOnly&gt;</w:t>
      </w:r>
    </w:p>
    <w:p w:rsidR="00EA6CBB" w:rsidRPr="00393A5D" w:rsidRDefault="00EA6CBB" w:rsidP="00EA6CBB">
      <w:pPr>
        <w:pStyle w:val="CodeExample"/>
        <w:rPr>
          <w:sz w:val="14"/>
        </w:rPr>
      </w:pPr>
      <w:r w:rsidRPr="00393A5D">
        <w:rPr>
          <w:sz w:val="14"/>
        </w:rPr>
        <w:t xml:space="preserve">        &lt;defaultValue xsi:type="xs:string"&gt;face&lt;/defaultValue&gt;</w:t>
      </w:r>
    </w:p>
    <w:p w:rsidR="00EA6CBB" w:rsidRPr="00393A5D" w:rsidRDefault="00EA6CBB" w:rsidP="00EA6CBB">
      <w:pPr>
        <w:pStyle w:val="CodeExample"/>
        <w:rPr>
          <w:sz w:val="14"/>
        </w:rPr>
      </w:pPr>
      <w:r w:rsidRPr="00393A5D">
        <w:rPr>
          <w:sz w:val="14"/>
        </w:rPr>
        <w:t xml:space="preserve">      &lt;/value&gt;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&lt;key&gt;submodality&lt;/key&gt;</w:t>
      </w:r>
    </w:p>
    <w:p w:rsidR="00EA6CBB" w:rsidRPr="00393A5D" w:rsidRDefault="00EA6CBB" w:rsidP="00EA6CBB">
      <w:pPr>
        <w:pStyle w:val="CodeExample"/>
        <w:rPr>
          <w:sz w:val="14"/>
        </w:rPr>
      </w:pPr>
      <w:r w:rsidRPr="00393A5D">
        <w:rPr>
          <w:sz w:val="14"/>
        </w:rPr>
        <w:t xml:space="preserve">      &lt;value xsi:type="Parameter"&gt;</w:t>
      </w:r>
    </w:p>
    <w:p w:rsidR="00EA6CBB" w:rsidRPr="00393A5D" w:rsidRDefault="00EA6CBB" w:rsidP="00EA6CBB">
      <w:pPr>
        <w:pStyle w:val="CodeExample"/>
        <w:rPr>
          <w:sz w:val="14"/>
        </w:rPr>
      </w:pPr>
      <w:r w:rsidRPr="00393A5D">
        <w:rPr>
          <w:sz w:val="14"/>
        </w:rPr>
        <w:t xml:space="preserve">        &lt;name&gt;submodality&lt;/name&gt;</w:t>
      </w:r>
    </w:p>
    <w:p w:rsidR="00EA6CBB" w:rsidRPr="00393A5D" w:rsidRDefault="00EA6CBB" w:rsidP="00EA6CBB">
      <w:pPr>
        <w:pStyle w:val="CodeExample"/>
        <w:rPr>
          <w:sz w:val="14"/>
        </w:rPr>
      </w:pPr>
      <w:r w:rsidRPr="00393A5D">
        <w:rPr>
          <w:sz w:val="14"/>
        </w:rPr>
        <w:t xml:space="preserve">        &lt;type&gt;xs:string&lt;/type&gt;</w:t>
      </w:r>
    </w:p>
    <w:p w:rsidR="00EA6CBB" w:rsidRPr="00393A5D" w:rsidRDefault="00EA6CBB" w:rsidP="00EA6CBB">
      <w:pPr>
        <w:pStyle w:val="CodeExample"/>
        <w:rPr>
          <w:sz w:val="14"/>
        </w:rPr>
      </w:pPr>
      <w:r w:rsidRPr="00393A5D">
        <w:rPr>
          <w:sz w:val="14"/>
        </w:rPr>
        <w:t xml:space="preserve">        &lt;readOnly&gt;true&lt;/readOnly&gt;</w:t>
      </w:r>
    </w:p>
    <w:p w:rsidR="00EA6CBB" w:rsidRPr="00393A5D" w:rsidRDefault="00EA6CBB" w:rsidP="00EA6CBB">
      <w:pPr>
        <w:pStyle w:val="CodeExample"/>
        <w:rPr>
          <w:sz w:val="14"/>
        </w:rPr>
      </w:pPr>
      <w:r w:rsidRPr="00393A5D">
        <w:rPr>
          <w:sz w:val="14"/>
        </w:rPr>
        <w:t xml:space="preserve">        &lt;defaultValue xsi:type="xs:string"&gt;frontalFace&lt;/defaultValue&gt;</w:t>
      </w:r>
    </w:p>
    <w:p w:rsidR="00EA6CBB" w:rsidRPr="00393A5D" w:rsidRDefault="00EA6CBB" w:rsidP="00EA6CBB">
      <w:pPr>
        <w:pStyle w:val="CodeExample"/>
        <w:rPr>
          <w:sz w:val="14"/>
        </w:rPr>
      </w:pPr>
      <w:r w:rsidRPr="00393A5D">
        <w:rPr>
          <w:sz w:val="14"/>
        </w:rPr>
        <w:t xml:space="preserve">      &lt;/value&gt;</w:t>
      </w:r>
    </w:p>
    <w:p w:rsidR="00EA6CBB" w:rsidRPr="00393A5D" w:rsidRDefault="00EA6CBB" w:rsidP="00EA6CBB">
      <w:pPr>
        <w:pStyle w:val="CodeExample"/>
        <w:rPr>
          <w:sz w:val="14"/>
        </w:rPr>
      </w:pPr>
      <w:r w:rsidRPr="00393A5D">
        <w:rPr>
          <w:sz w:val="14"/>
        </w:rPr>
        <w:t xml:space="preserve">    &lt;/item&gt;</w:t>
      </w:r>
    </w:p>
    <w:p w:rsidR="00EA6CBB" w:rsidRPr="00393A5D" w:rsidRDefault="00EA6CBB" w:rsidP="00EA6CBB">
      <w:pPr>
        <w:pStyle w:val="CodeExample"/>
        <w:rPr>
          <w:sz w:val="14"/>
        </w:rPr>
      </w:pPr>
      <w:r w:rsidRPr="00393A5D">
        <w:rPr>
          <w:sz w:val="14"/>
        </w:rPr>
        <w:t xml:space="preserve">  &lt;/metadata&gt;</w:t>
      </w:r>
    </w:p>
    <w:p w:rsidR="00EA6CBB" w:rsidRPr="002832A0" w:rsidRDefault="00EA6CBB" w:rsidP="00EA6CBB">
      <w:pPr>
        <w:pStyle w:val="CodeExample"/>
        <w:rPr>
          <w:sz w:val="14"/>
        </w:rPr>
      </w:pPr>
      <w:r w:rsidRPr="002832A0">
        <w:rPr>
          <w:sz w:val="14"/>
        </w:rPr>
        <w:t>&lt;/result&gt;</w:t>
      </w:r>
    </w:p>
    <w:p w:rsidR="00EA6CBB" w:rsidRDefault="00EA6CBB" w:rsidP="00EA6CBB">
      <w:pPr>
        <w:autoSpaceDE w:val="0"/>
        <w:autoSpaceDN w:val="0"/>
        <w:adjustRightInd w:val="0"/>
        <w:spacing w:after="0"/>
        <w:rPr>
          <w:rFonts w:ascii="Lucida Console" w:hAnsi="Lucida Console" w:cs="Lucida Console"/>
          <w:sz w:val="17"/>
          <w:szCs w:val="17"/>
        </w:rPr>
      </w:pPr>
    </w:p>
    <w:p w:rsidR="00EA6CBB" w:rsidRPr="000E131A" w:rsidRDefault="00EA6CBB" w:rsidP="00EA6CBB">
      <w:pPr>
        <w:pStyle w:val="Heading3"/>
        <w:numPr>
          <w:ilvl w:val="2"/>
          <w:numId w:val="2"/>
        </w:numPr>
      </w:pPr>
      <w:bookmarkStart w:id="701" w:name="_Toc301441194"/>
      <w:bookmarkStart w:id="702" w:name="_Toc302123784"/>
      <w:bookmarkStart w:id="703" w:name="_Toc278273148"/>
      <w:bookmarkStart w:id="704" w:name="_Toc301441195"/>
      <w:bookmarkStart w:id="705" w:name="_Toc310325529"/>
      <w:bookmarkStart w:id="706" w:name="_Toc349029650"/>
      <w:bookmarkStart w:id="707" w:name="_Toc396135222"/>
      <w:bookmarkStart w:id="708" w:name="_Toc480200403"/>
      <w:bookmarkStart w:id="709" w:name="_Toc488327857"/>
      <w:bookmarkEnd w:id="701"/>
      <w:bookmarkEnd w:id="702"/>
      <w:r w:rsidRPr="000E131A">
        <w:t>Unique Knowledge</w:t>
      </w:r>
      <w:bookmarkEnd w:id="703"/>
      <w:bookmarkEnd w:id="704"/>
      <w:bookmarkEnd w:id="705"/>
      <w:bookmarkEnd w:id="706"/>
      <w:bookmarkEnd w:id="707"/>
      <w:bookmarkEnd w:id="708"/>
      <w:bookmarkEnd w:id="709"/>
    </w:p>
    <w:p w:rsidR="00EA6CBB" w:rsidRPr="004B4B09" w:rsidRDefault="00EA6CBB" w:rsidP="00EA6CBB">
      <w:pPr>
        <w:spacing w:after="0"/>
      </w:pPr>
      <w:r>
        <w:t>As specified, t</w:t>
      </w:r>
      <w:r w:rsidRPr="000E131A">
        <w:t xml:space="preserve">he </w:t>
      </w:r>
      <w:r>
        <w:rPr>
          <w:rStyle w:val="Inlineoperationparameter"/>
        </w:rPr>
        <w:t>get service info</w:t>
      </w:r>
      <w:r>
        <w:t xml:space="preserve"> can be used to obtain knowledge about unique characteristics of a service.</w:t>
      </w:r>
      <w:r>
        <w:rPr>
          <w:rStyle w:val="Inlineoperationparameter"/>
        </w:rPr>
        <w:t xml:space="preserve"> </w:t>
      </w:r>
      <w:r>
        <w:t xml:space="preserve">Through </w:t>
      </w:r>
      <w:r>
        <w:rPr>
          <w:rStyle w:val="Inlineoperationparameter"/>
        </w:rPr>
        <w:t>get service info</w:t>
      </w:r>
      <w:r>
        <w:t xml:space="preserve">, a service </w:t>
      </w:r>
      <w:r w:rsidRPr="00531B6B">
        <w:t>may</w:t>
      </w:r>
      <w:r>
        <w:t xml:space="preserve"> expose </w:t>
      </w:r>
      <w:r w:rsidRPr="004B4B09">
        <w:t xml:space="preserve">implementation and/or service-specific </w:t>
      </w:r>
      <w:r>
        <w:t xml:space="preserve">configuration </w:t>
      </w:r>
      <w:r w:rsidRPr="004B4B09">
        <w:t xml:space="preserve">parameter names and values that are not </w:t>
      </w:r>
      <w:r>
        <w:t xml:space="preserve">defined in this document (see </w:t>
      </w:r>
      <w:r>
        <w:fldChar w:fldCharType="begin"/>
      </w:r>
      <w:r>
        <w:instrText xml:space="preserve"> REF _Ref452397970 \r \h </w:instrText>
      </w:r>
      <w:r>
        <w:fldChar w:fldCharType="separate"/>
      </w:r>
      <w:r w:rsidR="00542FD0">
        <w:t>Appendix A</w:t>
      </w:r>
      <w:r>
        <w:fldChar w:fldCharType="end"/>
      </w:r>
      <w:r>
        <w:t xml:space="preserve"> for further information on parameters)</w:t>
      </w:r>
      <w:r w:rsidRPr="004B4B09">
        <w:t>.</w:t>
      </w:r>
    </w:p>
    <w:p w:rsidR="00EA6CBB" w:rsidRPr="000E131A" w:rsidRDefault="00EA6CBB" w:rsidP="00EA6CBB">
      <w:pPr>
        <w:pStyle w:val="Heading3"/>
        <w:numPr>
          <w:ilvl w:val="2"/>
          <w:numId w:val="2"/>
        </w:numPr>
      </w:pPr>
      <w:bookmarkStart w:id="710" w:name="_Toc301441196"/>
      <w:bookmarkStart w:id="711" w:name="_Toc310325530"/>
      <w:bookmarkStart w:id="712" w:name="_Toc349029651"/>
      <w:bookmarkStart w:id="713" w:name="_Toc396135223"/>
      <w:bookmarkStart w:id="714" w:name="_Toc480200404"/>
      <w:bookmarkStart w:id="715" w:name="_Toc488327858"/>
      <w:r w:rsidRPr="000E131A">
        <w:t>Return Values Detail</w:t>
      </w:r>
      <w:bookmarkEnd w:id="710"/>
      <w:bookmarkEnd w:id="711"/>
      <w:bookmarkEnd w:id="712"/>
      <w:bookmarkEnd w:id="713"/>
      <w:bookmarkEnd w:id="714"/>
      <w:bookmarkEnd w:id="715"/>
    </w:p>
    <w:p w:rsidR="00EA6CBB" w:rsidRPr="000E131A" w:rsidRDefault="00EA6CBB" w:rsidP="00EA6CBB">
      <w:r w:rsidRPr="000E131A">
        <w:t xml:space="preserve">The </w:t>
      </w:r>
      <w:r>
        <w:rPr>
          <w:rStyle w:val="Inlineoperationparameter"/>
        </w:rPr>
        <w:t>get service info</w:t>
      </w:r>
      <w:r w:rsidRPr="000E131A">
        <w:t xml:space="preserve"> </w:t>
      </w:r>
      <w:r>
        <w:t>operation</w:t>
      </w:r>
      <w:r w:rsidRPr="000E131A">
        <w:t xml:space="preserve"> </w:t>
      </w:r>
      <w:r w:rsidRPr="00F32BE2">
        <w:t>MUST</w:t>
      </w:r>
      <w:r w:rsidRPr="00F32BE2" w:rsidDel="00F32BE2">
        <w:t xml:space="preserve"> </w:t>
      </w:r>
      <w:r w:rsidRPr="000E131A">
        <w:t xml:space="preserve">return a </w:t>
      </w:r>
      <w:r>
        <w:t>Result</w:t>
      </w:r>
      <w:r w:rsidRPr="000E131A">
        <w:t xml:space="preserve"> according to the following constraints.</w:t>
      </w:r>
    </w:p>
    <w:p w:rsidR="00EA6CBB" w:rsidRPr="000E131A" w:rsidRDefault="00EA6CBB" w:rsidP="00EA6CBB">
      <w:pPr>
        <w:pStyle w:val="Heading4"/>
        <w:numPr>
          <w:ilvl w:val="3"/>
          <w:numId w:val="2"/>
        </w:numPr>
      </w:pPr>
      <w:bookmarkStart w:id="716" w:name="_Toc480200405"/>
      <w:bookmarkStart w:id="717" w:name="_Toc488327859"/>
      <w:bookmarkStart w:id="718" w:name="_Toc349029652"/>
      <w:bookmarkStart w:id="719" w:name="_Toc310325531"/>
      <w:bookmarkStart w:id="720" w:name="_Ref281306280"/>
      <w:bookmarkStart w:id="721" w:name="_Toc301441197"/>
      <w:bookmarkStart w:id="722" w:name="_Ref371506566"/>
      <w:bookmarkStart w:id="723" w:name="_Toc396135224"/>
      <w:r>
        <w:t>Success</w:t>
      </w:r>
      <w:bookmarkEnd w:id="716"/>
      <w:bookmarkEnd w:id="71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9"/>
        <w:gridCol w:w="7035"/>
      </w:tblGrid>
      <w:tr w:rsidR="00EA6CBB" w:rsidRPr="000E131A" w:rsidTr="00EA6CBB">
        <w:tc>
          <w:tcPr>
            <w:tcW w:w="2319"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5"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19"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5"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provides service metadata</w:t>
            </w:r>
          </w:p>
        </w:tc>
      </w:tr>
      <w:tr w:rsidR="00EA6CBB" w:rsidRPr="000E131A" w:rsidTr="00EA6CBB">
        <w:tc>
          <w:tcPr>
            <w:tcW w:w="2319"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35" w:type="dxa"/>
            <w:shd w:val="clear" w:color="auto" w:fill="DBE5F1"/>
          </w:tcPr>
          <w:p w:rsidR="00EA6CBB" w:rsidRDefault="00EA6CBB" w:rsidP="00EA6CBB">
            <w:pPr>
              <w:pStyle w:val="ElementDescription"/>
            </w:pPr>
            <w:r>
              <w:rPr>
                <w:rStyle w:val="CodeInline"/>
              </w:rPr>
              <w:t>status</w:t>
            </w:r>
            <w:r w:rsidRPr="00DD4AE6">
              <w:t xml:space="preserve"> (</w:t>
            </w:r>
            <w:r w:rsidRPr="00F9531D">
              <w:rPr>
                <w:rFonts w:ascii="Arial" w:hAnsi="Arial" w:cs="Arial"/>
              </w:rPr>
              <w:t>Status</w:t>
            </w:r>
            <w:r>
              <w:t xml:space="preserve">, </w:t>
            </w:r>
            <w:r w:rsidRPr="00992B3E">
              <w:rPr>
                <w:sz w:val="20"/>
                <w:szCs w:val="20"/>
              </w:rPr>
              <w:t>§</w:t>
            </w:r>
            <w:r>
              <w:fldChar w:fldCharType="begin"/>
            </w:r>
            <w:r>
              <w:instrText xml:space="preserve"> REF _Ref286240918 \r \h </w:instrText>
            </w:r>
            <w:r>
              <w:fldChar w:fldCharType="separate"/>
            </w:r>
            <w:r w:rsidR="00542FD0">
              <w:t>3.12</w:t>
            </w:r>
            <w:r>
              <w:fldChar w:fldCharType="end"/>
            </w:r>
            <w:r>
              <w:t>)</w:t>
            </w:r>
          </w:p>
          <w:p w:rsidR="00EA6CBB" w:rsidRPr="000E131A" w:rsidRDefault="00EA6CBB" w:rsidP="00EA6CBB">
            <w:pPr>
              <w:pStyle w:val="ElementDescription"/>
              <w:ind w:left="720"/>
            </w:pPr>
            <w:r w:rsidRPr="00F9531D">
              <w:rPr>
                <w:rFonts w:ascii="Arial" w:hAnsi="Arial" w:cs="Arial"/>
              </w:rPr>
              <w:lastRenderedPageBreak/>
              <w:t>the literal</w:t>
            </w:r>
            <w:r w:rsidRPr="000E131A">
              <w:t xml:space="preserve"> </w:t>
            </w:r>
            <w:r w:rsidRPr="00992B3E">
              <w:rPr>
                <w:rStyle w:val="CodeInline"/>
                <w:rFonts w:cs="Consolas"/>
              </w:rPr>
              <w:t>"</w:t>
            </w:r>
            <w:r>
              <w:rPr>
                <w:rStyle w:val="CodeInline"/>
              </w:rPr>
              <w:t>success</w:t>
            </w:r>
            <w:r w:rsidRPr="00992B3E">
              <w:rPr>
                <w:rStyle w:val="CodeInline"/>
                <w:rFonts w:cs="Consolas"/>
              </w:rPr>
              <w:t>"</w:t>
            </w:r>
          </w:p>
          <w:p w:rsidR="00EA6CBB" w:rsidRDefault="00EA6CBB" w:rsidP="00EA6CBB">
            <w:pPr>
              <w:pStyle w:val="ElementDescription"/>
            </w:pPr>
            <w:r>
              <w:rPr>
                <w:rStyle w:val="CodeInline"/>
              </w:rPr>
              <w:t>metadata</w:t>
            </w:r>
            <w:r w:rsidRPr="00DD4AE6">
              <w:t xml:space="preserve"> (</w:t>
            </w:r>
            <w:r w:rsidRPr="00F9531D">
              <w:rPr>
                <w:rFonts w:ascii="Arial" w:hAnsi="Arial" w:cs="Arial"/>
              </w:rPr>
              <w:t>Dictionary,</w:t>
            </w:r>
            <w:r>
              <w:t xml:space="preserve"> </w:t>
            </w:r>
            <w:r w:rsidRPr="00992B3E">
              <w:rPr>
                <w:sz w:val="20"/>
                <w:szCs w:val="20"/>
              </w:rPr>
              <w:t>§</w:t>
            </w:r>
            <w:r>
              <w:fldChar w:fldCharType="begin"/>
            </w:r>
            <w:r>
              <w:instrText xml:space="preserve"> REF _Ref281914219 \r \h </w:instrText>
            </w:r>
            <w:r>
              <w:fldChar w:fldCharType="separate"/>
            </w:r>
            <w:r w:rsidR="00542FD0">
              <w:t>3.3</w:t>
            </w:r>
            <w:r>
              <w:fldChar w:fldCharType="end"/>
            </w:r>
            <w:r>
              <w:t>)</w:t>
            </w:r>
          </w:p>
          <w:p w:rsidR="00EA6CBB" w:rsidRPr="00992B3E" w:rsidRDefault="00EA6CBB" w:rsidP="00EA6CBB">
            <w:pPr>
              <w:ind w:left="720"/>
              <w:rPr>
                <w:rFonts w:eastAsia="Generis Sans Com"/>
                <w:sz w:val="22"/>
                <w:szCs w:val="22"/>
              </w:rPr>
            </w:pPr>
            <w:r w:rsidRPr="00992B3E">
              <w:rPr>
                <w:rFonts w:eastAsia="Generis Sans Com"/>
                <w:sz w:val="22"/>
                <w:szCs w:val="22"/>
              </w:rPr>
              <w:t>information about the service metadata</w:t>
            </w:r>
          </w:p>
        </w:tc>
      </w:tr>
      <w:tr w:rsidR="00EA6CBB" w:rsidRPr="000E131A" w:rsidTr="00EA6CBB">
        <w:tc>
          <w:tcPr>
            <w:tcW w:w="2319"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035"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724" w:name="_Toc480200406"/>
      <w:bookmarkStart w:id="725" w:name="_Toc488327860"/>
      <w:r>
        <w:t>Failure</w:t>
      </w:r>
      <w:bookmarkEnd w:id="724"/>
      <w:bookmarkEnd w:id="72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provide service metadata</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Default="00EA6CBB" w:rsidP="00EA6CBB">
            <w:pPr>
              <w:pStyle w:val="ElementDescription"/>
            </w:pPr>
            <w:r>
              <w:rPr>
                <w:rStyle w:val="CodeInline"/>
              </w:rPr>
              <w:t>status</w:t>
            </w:r>
            <w:r w:rsidRPr="00DD4AE6">
              <w:t xml:space="preserve"> (</w:t>
            </w:r>
            <w:r w:rsidRPr="00F9531D">
              <w:rPr>
                <w:rFonts w:ascii="Arial" w:hAnsi="Arial" w:cs="Arial"/>
              </w:rPr>
              <w:t>Status</w:t>
            </w:r>
            <w:r>
              <w:t xml:space="preserve">, </w:t>
            </w:r>
            <w:r w:rsidRPr="00992B3E">
              <w:rPr>
                <w:sz w:val="20"/>
                <w:szCs w:val="20"/>
              </w:rPr>
              <w:t>§</w:t>
            </w:r>
            <w:r>
              <w:fldChar w:fldCharType="begin"/>
            </w:r>
            <w:r>
              <w:instrText xml:space="preserve"> REF _Ref286240918 \r \h </w:instrText>
            </w:r>
            <w:r>
              <w:fldChar w:fldCharType="separate"/>
            </w:r>
            <w:r w:rsidR="00542FD0">
              <w:t>3.12</w:t>
            </w:r>
            <w:r>
              <w:fldChar w:fldCharType="end"/>
            </w:r>
            <w: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Default="00EA6CBB" w:rsidP="00EA6CBB">
            <w:pPr>
              <w:pStyle w:val="ElementDescription"/>
            </w:pPr>
            <w:r>
              <w:rPr>
                <w:rStyle w:val="CodeInline"/>
              </w:rPr>
              <w:t>message</w:t>
            </w:r>
            <w:r w:rsidRPr="00DD4AE6">
              <w:t xml:space="preserve"> (</w:t>
            </w:r>
            <w:r w:rsidRPr="00F9531D">
              <w:rPr>
                <w:rFonts w:ascii="Arial" w:hAnsi="Arial" w:cs="Arial"/>
              </w:rPr>
              <w:t>xs:string</w:t>
            </w:r>
            <w:r>
              <w:t>,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Heading2"/>
        <w:numPr>
          <w:ilvl w:val="1"/>
          <w:numId w:val="2"/>
        </w:numPr>
      </w:pPr>
      <w:bookmarkStart w:id="726" w:name="_Ref475517479"/>
      <w:bookmarkStart w:id="727" w:name="_Toc480200407"/>
      <w:bookmarkStart w:id="728" w:name="_Toc488327861"/>
      <w:r>
        <w:t>Initialize</w:t>
      </w:r>
      <w:bookmarkEnd w:id="718"/>
      <w:bookmarkEnd w:id="719"/>
      <w:bookmarkEnd w:id="720"/>
      <w:bookmarkEnd w:id="721"/>
      <w:bookmarkEnd w:id="722"/>
      <w:bookmarkEnd w:id="723"/>
      <w:bookmarkEnd w:id="726"/>
      <w:bookmarkEnd w:id="727"/>
      <w:bookmarkEnd w:id="72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Initialize the target biometric sensor</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/initialize/{sessionId}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POST</w:t>
            </w:r>
            <w:r w:rsidRPr="00992B3E">
              <w:rPr>
                <w:rStyle w:val="CodeInline"/>
                <w:rFonts w:eastAsia="Generis Sans Com"/>
              </w:rPr>
              <w:tab/>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requesting initialization</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Heading3"/>
        <w:numPr>
          <w:ilvl w:val="2"/>
          <w:numId w:val="2"/>
        </w:numPr>
      </w:pPr>
      <w:bookmarkStart w:id="729" w:name="_Toc301441198"/>
      <w:bookmarkStart w:id="730" w:name="_Toc310325532"/>
      <w:bookmarkStart w:id="731" w:name="_Toc349029653"/>
      <w:bookmarkStart w:id="732" w:name="_Toc396135225"/>
      <w:bookmarkStart w:id="733" w:name="_Toc480200408"/>
      <w:bookmarkStart w:id="734" w:name="_Toc488327862"/>
      <w:r>
        <w:t>Result</w:t>
      </w:r>
      <w:r w:rsidRPr="000E131A">
        <w:t xml:space="preserve"> Summary</w:t>
      </w:r>
      <w:bookmarkEnd w:id="729"/>
      <w:bookmarkEnd w:id="730"/>
      <w:bookmarkEnd w:id="731"/>
      <w:bookmarkEnd w:id="732"/>
      <w:bookmarkEnd w:id="733"/>
      <w:bookmarkEnd w:id="73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663"/>
      </w:tblGrid>
      <w:tr w:rsidR="00EA6CBB" w:rsidRPr="000E131A" w:rsidTr="00EA6CBB">
        <w:trPr>
          <w:trHeight w:val="251"/>
        </w:trPr>
        <w:tc>
          <w:tcPr>
            <w:tcW w:w="2691"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6663" w:type="dxa"/>
            <w:shd w:val="clear" w:color="auto" w:fill="DBE5F1"/>
          </w:tcPr>
          <w:p w:rsidR="00EA6CBB" w:rsidRPr="00992B3E" w:rsidRDefault="00EA6CBB" w:rsidP="00EA6CBB">
            <w:pPr>
              <w:rPr>
                <w:rFonts w:ascii="Consolas" w:eastAsia="Generis Sans Com" w:hAnsi="Consolas" w:cs="Consolas"/>
                <w:sz w:val="18"/>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sensorTimeout</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sensorTimeout</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sensorFailure</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sensorFailure</w:t>
            </w:r>
            <w:r w:rsidRPr="00992B3E">
              <w:rPr>
                <w:rStyle w:val="CodeInline"/>
                <w:rFonts w:eastAsia="Generis Sans Com" w:cs="Consolas"/>
              </w:rPr>
              <w:t>"</w:t>
            </w:r>
          </w:p>
        </w:tc>
      </w:tr>
      <w:tr w:rsidR="00EA6CBB" w:rsidRPr="000E131A" w:rsidTr="00EA6CBB">
        <w:trPr>
          <w:trHeight w:val="239"/>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sensorBusy</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sensorBusy</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lockNotHeld</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lockNotHeld</w:t>
            </w:r>
            <w:r w:rsidRPr="00992B3E">
              <w:rPr>
                <w:rStyle w:val="CodeInline"/>
                <w:rFonts w:eastAsia="Generis Sans Com" w:cs="Consolas"/>
              </w:rPr>
              <w:t>"</w:t>
            </w:r>
          </w:p>
        </w:tc>
      </w:tr>
      <w:tr w:rsidR="00EA6CBB" w:rsidRPr="000E131A" w:rsidTr="00EA6CBB">
        <w:trPr>
          <w:trHeight w:val="239"/>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lockHeldByAnother</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canceled</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t>
            </w:r>
            <w:r w:rsidRPr="00992B3E">
              <w:rPr>
                <w:rStyle w:val="CodeInline"/>
                <w:rFonts w:eastAsia="Generis Sans Com" w:cs="Consolas"/>
              </w:rPr>
              <w:t>"</w:t>
            </w:r>
          </w:p>
        </w:tc>
      </w:tr>
      <w:tr w:rsidR="00EA6CBB" w:rsidRPr="000E131A" w:rsidTr="00EA6CBB">
        <w:trPr>
          <w:trHeight w:val="56"/>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canceledWithSensorFailure</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canceledWithSensorFailure</w:t>
            </w:r>
            <w:r w:rsidRPr="00992B3E">
              <w:rPr>
                <w:rStyle w:val="CodeInline"/>
                <w:rFonts w:eastAsia="Generis Sans Com" w:cs="Consolas"/>
              </w:rPr>
              <w:t>"</w:t>
            </w:r>
          </w:p>
        </w:tc>
      </w:tr>
      <w:tr w:rsidR="00EA6CBB" w:rsidRPr="000E131A" w:rsidTr="00EA6CBB">
        <w:trPr>
          <w:trHeight w:val="56"/>
        </w:trPr>
        <w:tc>
          <w:tcPr>
            <w:tcW w:w="2691"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6663" w:type="dxa"/>
            <w:shd w:val="clear" w:color="auto" w:fill="FFFFFF" w:themeFill="background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56"/>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lastRenderedPageBreak/>
              <w:t>invalidId</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Pr="000E131A" w:rsidRDefault="00EA6CBB" w:rsidP="00EA6CBB">
      <w:pPr>
        <w:pStyle w:val="Heading3"/>
        <w:numPr>
          <w:ilvl w:val="2"/>
          <w:numId w:val="2"/>
        </w:numPr>
      </w:pPr>
      <w:bookmarkStart w:id="735" w:name="_Toc301441199"/>
      <w:bookmarkStart w:id="736" w:name="_Toc310325533"/>
      <w:bookmarkStart w:id="737" w:name="_Toc349029654"/>
      <w:bookmarkStart w:id="738" w:name="_Toc396135226"/>
      <w:bookmarkStart w:id="739" w:name="_Toc480200409"/>
      <w:bookmarkStart w:id="740" w:name="_Toc488327863"/>
      <w:r w:rsidRPr="000E131A">
        <w:t>Usage Notes</w:t>
      </w:r>
      <w:bookmarkEnd w:id="735"/>
      <w:bookmarkEnd w:id="736"/>
      <w:bookmarkEnd w:id="737"/>
      <w:bookmarkEnd w:id="738"/>
      <w:bookmarkEnd w:id="739"/>
      <w:bookmarkEnd w:id="740"/>
    </w:p>
    <w:p w:rsidR="00EA6CBB" w:rsidRPr="000E131A" w:rsidRDefault="00EA6CBB" w:rsidP="00EA6CBB">
      <w:r w:rsidRPr="000E131A">
        <w:t xml:space="preserve">The </w:t>
      </w:r>
      <w:r>
        <w:rPr>
          <w:rStyle w:val="Inlineoperationparameter"/>
        </w:rPr>
        <w:t>initialize</w:t>
      </w:r>
      <w:r w:rsidRPr="000E131A">
        <w:t xml:space="preserve"> </w:t>
      </w:r>
      <w:r>
        <w:t>operation</w:t>
      </w:r>
      <w:r w:rsidRPr="000E131A">
        <w:t xml:space="preserve"> prepares the target biometric sensor for (other) sensor operations. </w:t>
      </w:r>
    </w:p>
    <w:p w:rsidR="00EA6CBB" w:rsidRDefault="00EA6CBB" w:rsidP="00EA6CBB">
      <w:r w:rsidRPr="000E131A">
        <w:t>Some biometric sensors have</w:t>
      </w:r>
      <w:r>
        <w:t xml:space="preserve"> no</w:t>
      </w:r>
      <w:r w:rsidRPr="000E131A">
        <w:t xml:space="preserve"> requirement for explicit initialization. </w:t>
      </w:r>
      <w:r>
        <w:t>In that case, the service SHOULD</w:t>
      </w:r>
      <w:r w:rsidRPr="000E131A">
        <w:t xml:space="preserve"> immediately return a </w:t>
      </w:r>
      <w:r>
        <w:rPr>
          <w:rStyle w:val="CodeInline"/>
        </w:rPr>
        <w:t>success</w:t>
      </w:r>
      <w:r w:rsidRPr="000E131A">
        <w:t xml:space="preserve"> result.</w:t>
      </w:r>
    </w:p>
    <w:p w:rsidR="00EA6CBB" w:rsidRPr="000E131A" w:rsidRDefault="00EA6CBB" w:rsidP="00EA6CBB">
      <w:r>
        <w:t>Services</w:t>
      </w:r>
      <w:r w:rsidRPr="000E131A">
        <w:t xml:space="preserve"> </w:t>
      </w:r>
      <w:r>
        <w:t xml:space="preserve">SHOULD </w:t>
      </w:r>
      <w:r w:rsidRPr="000E131A">
        <w:t xml:space="preserve">directly map this operation to the initialization of the target biometric sensor, unless the service can </w:t>
      </w:r>
      <w:r>
        <w:t>reliably</w:t>
      </w:r>
      <w:r w:rsidRPr="000E131A">
        <w:t xml:space="preserve"> determine that the target biometric sensor is in a fully operation</w:t>
      </w:r>
      <w:r>
        <w:t>al</w:t>
      </w:r>
      <w:r w:rsidRPr="000E131A">
        <w:t xml:space="preserve"> state. </w:t>
      </w:r>
      <w:r>
        <w:t xml:space="preserve">In other words, a service </w:t>
      </w:r>
      <w:r w:rsidRPr="00531B6B">
        <w:t>may</w:t>
      </w:r>
      <w:r>
        <w:t xml:space="preserve"> decide to immediately return </w:t>
      </w:r>
      <w:r>
        <w:rPr>
          <w:rStyle w:val="CodeInline"/>
        </w:rPr>
        <w:t xml:space="preserve">success </w:t>
      </w:r>
      <w:r>
        <w:t xml:space="preserve">if there is a reliable way to detect if the target biometric sensor is currently in an initialized state. This style of “short circuit” evaluation could reduce initialization times. However, a service that always initializes the target biometric sensor </w:t>
      </w:r>
      <w:r w:rsidRPr="000E131A">
        <w:t>would enable the ability of a client to attempt a manual reset of a sensor that has entered a faulty state</w:t>
      </w:r>
      <w:r>
        <w:t xml:space="preserve">. This is </w:t>
      </w:r>
      <w:r w:rsidRPr="000E131A">
        <w:t>particularly useful in physically se</w:t>
      </w:r>
      <w:r>
        <w:t xml:space="preserve">parated service implementations where the connection between the target biometric sensor and the web service host </w:t>
      </w:r>
      <w:r w:rsidRPr="000A5B28">
        <w:t>may</w:t>
      </w:r>
      <w:r>
        <w:t xml:space="preserve"> be less reliable than an integrated implementation.</w:t>
      </w:r>
    </w:p>
    <w:p w:rsidR="00EA6CBB" w:rsidRPr="000E131A" w:rsidRDefault="00EA6CBB" w:rsidP="00EA6CBB">
      <w:pPr>
        <w:pStyle w:val="Heading3"/>
        <w:numPr>
          <w:ilvl w:val="2"/>
          <w:numId w:val="2"/>
        </w:numPr>
      </w:pPr>
      <w:bookmarkStart w:id="741" w:name="_Toc301441200"/>
      <w:bookmarkStart w:id="742" w:name="_Toc310325534"/>
      <w:bookmarkStart w:id="743" w:name="_Toc349029655"/>
      <w:bookmarkStart w:id="744" w:name="_Toc396135227"/>
      <w:bookmarkStart w:id="745" w:name="_Toc480200410"/>
      <w:bookmarkStart w:id="746" w:name="_Toc488327864"/>
      <w:r w:rsidRPr="000E131A">
        <w:t>Unique Knowledge</w:t>
      </w:r>
      <w:bookmarkEnd w:id="741"/>
      <w:bookmarkEnd w:id="742"/>
      <w:bookmarkEnd w:id="743"/>
      <w:bookmarkEnd w:id="744"/>
      <w:bookmarkEnd w:id="745"/>
      <w:bookmarkEnd w:id="746"/>
    </w:p>
    <w:p w:rsidR="00EA6CBB" w:rsidRPr="000E131A" w:rsidRDefault="00EA6CBB" w:rsidP="00EA6CBB">
      <w:pPr>
        <w:spacing w:after="0"/>
        <w:rPr>
          <w:rStyle w:val="Inlineoperationparameter"/>
        </w:rPr>
      </w:pPr>
      <w:r>
        <w:t>As specified, t</w:t>
      </w:r>
      <w:r w:rsidRPr="000E131A">
        <w:t xml:space="preserve">he </w:t>
      </w:r>
      <w:r>
        <w:rPr>
          <w:rStyle w:val="Inlineoperationparameter"/>
        </w:rPr>
        <w:t>initialize</w:t>
      </w:r>
      <w:r w:rsidRPr="00E761B2">
        <w:t xml:space="preserve"> </w:t>
      </w:r>
      <w:r>
        <w:t>operation</w:t>
      </w:r>
      <w:r w:rsidRPr="000E131A">
        <w:t xml:space="preserve"> </w:t>
      </w:r>
      <w:r>
        <w:t>cannot be used to provide or obtain knowledge about unique characteristics of a client or service.</w:t>
      </w:r>
    </w:p>
    <w:p w:rsidR="00EA6CBB" w:rsidRPr="000E131A" w:rsidRDefault="00EA6CBB" w:rsidP="00EA6CBB">
      <w:pPr>
        <w:pStyle w:val="Heading3"/>
        <w:numPr>
          <w:ilvl w:val="2"/>
          <w:numId w:val="2"/>
        </w:numPr>
      </w:pPr>
      <w:bookmarkStart w:id="747" w:name="_Toc301441201"/>
      <w:bookmarkStart w:id="748" w:name="_Toc310325535"/>
      <w:bookmarkStart w:id="749" w:name="_Toc349029656"/>
      <w:bookmarkStart w:id="750" w:name="_Toc396135228"/>
      <w:bookmarkStart w:id="751" w:name="_Toc480200411"/>
      <w:bookmarkStart w:id="752" w:name="_Toc488327865"/>
      <w:r w:rsidRPr="000E131A">
        <w:t>Return Values Detail</w:t>
      </w:r>
      <w:bookmarkEnd w:id="747"/>
      <w:bookmarkEnd w:id="748"/>
      <w:bookmarkEnd w:id="749"/>
      <w:bookmarkEnd w:id="750"/>
      <w:bookmarkEnd w:id="751"/>
      <w:bookmarkEnd w:id="752"/>
    </w:p>
    <w:p w:rsidR="00EA6CBB" w:rsidRPr="000E131A" w:rsidRDefault="00EA6CBB" w:rsidP="00EA6CBB">
      <w:pPr>
        <w:pStyle w:val="Heading4"/>
        <w:numPr>
          <w:ilvl w:val="3"/>
          <w:numId w:val="2"/>
        </w:numPr>
      </w:pPr>
      <w:bookmarkStart w:id="753" w:name="_Toc480200412"/>
      <w:bookmarkStart w:id="754" w:name="_Toc488327866"/>
      <w:r>
        <w:t>Success</w:t>
      </w:r>
      <w:bookmarkEnd w:id="753"/>
      <w:bookmarkEnd w:id="75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20"/>
        <w:gridCol w:w="7034"/>
      </w:tblGrid>
      <w:tr w:rsidR="00EA6CBB" w:rsidRPr="000E131A" w:rsidTr="00EA6CBB">
        <w:tc>
          <w:tcPr>
            <w:tcW w:w="2320"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4"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20"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4"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successfully initialized the target biometric sensor</w:t>
            </w:r>
          </w:p>
        </w:tc>
      </w:tr>
      <w:tr w:rsidR="00EA6CBB" w:rsidRPr="000E131A" w:rsidTr="00EA6CBB">
        <w:tc>
          <w:tcPr>
            <w:tcW w:w="2320"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34" w:type="dxa"/>
            <w:shd w:val="clear" w:color="auto" w:fill="DBE5F1"/>
          </w:tcPr>
          <w:p w:rsidR="00EA6CBB" w:rsidRPr="00992B3E" w:rsidRDefault="00EA6CBB" w:rsidP="00EA6CBB">
            <w:pPr>
              <w:ind w:left="702" w:hanging="702"/>
              <w:rPr>
                <w:rFonts w:eastAsia="Generis Sans Com"/>
                <w:sz w:val="22"/>
                <w:szCs w:val="22"/>
              </w:rPr>
            </w:pPr>
            <w:r w:rsidRPr="00992B3E">
              <w:rPr>
                <w:rStyle w:val="CodeInline"/>
                <w:rFonts w:eastAsia="Generis Sans Com"/>
              </w:rPr>
              <w:t>status</w:t>
            </w:r>
            <w:r w:rsidRPr="00992B3E">
              <w:rPr>
                <w:rStyle w:val="CodeInline"/>
                <w:rFonts w:eastAsia="Generis Sans Com"/>
              </w:rPr>
              <w:br/>
            </w:r>
            <w:r w:rsidRPr="00992B3E">
              <w:rPr>
                <w:rFonts w:eastAsia="Generis Sans Com"/>
                <w:sz w:val="22"/>
                <w:szCs w:val="22"/>
              </w:rPr>
              <w:t xml:space="preserve">the literal </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c>
          <w:tcPr>
            <w:tcW w:w="2320"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34"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755" w:name="_Ref280707040"/>
      <w:bookmarkStart w:id="756" w:name="_Toc480200413"/>
      <w:bookmarkStart w:id="757" w:name="_Toc488327867"/>
      <w:r>
        <w:t>Failure</w:t>
      </w:r>
      <w:bookmarkEnd w:id="755"/>
      <w:bookmarkEnd w:id="756"/>
      <w:bookmarkEnd w:id="75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experienced a fault that prevented successful initialization.</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A </w:t>
      </w:r>
      <w:r>
        <w:rPr>
          <w:rStyle w:val="CodeInline"/>
        </w:rPr>
        <w:t>failure</w:t>
      </w:r>
      <w:r w:rsidRPr="000E131A">
        <w:rPr>
          <w:rStyle w:val="CodeInline"/>
        </w:rPr>
        <w:t xml:space="preserve"> </w:t>
      </w:r>
      <w:r w:rsidRPr="000E131A">
        <w:t xml:space="preserve">status </w:t>
      </w:r>
      <w:r w:rsidRPr="00E423AC">
        <w:t>MUST</w:t>
      </w:r>
      <w:r w:rsidRPr="00E423AC" w:rsidDel="00E423AC">
        <w:t xml:space="preserve"> </w:t>
      </w:r>
      <w:r w:rsidRPr="000E131A">
        <w:t>only be used to report failures that occurred within the web service, not within the target biometric sensor (§</w:t>
      </w:r>
      <w:r w:rsidRPr="000E131A">
        <w:fldChar w:fldCharType="begin"/>
      </w:r>
      <w:r w:rsidRPr="000E131A">
        <w:instrText xml:space="preserve"> REF _Ref280706912 \r \h </w:instrText>
      </w:r>
      <w:r>
        <w:instrText xml:space="preserve"> \* MERGEFORMAT </w:instrText>
      </w:r>
      <w:r w:rsidRPr="000E131A">
        <w:fldChar w:fldCharType="separate"/>
      </w:r>
      <w:r w:rsidR="00542FD0">
        <w:t>6.9.4.9</w:t>
      </w:r>
      <w:r w:rsidRPr="000E131A">
        <w:fldChar w:fldCharType="end"/>
      </w:r>
      <w:r w:rsidRPr="000E131A">
        <w:t>, §</w:t>
      </w:r>
      <w:r w:rsidRPr="000E131A">
        <w:fldChar w:fldCharType="begin"/>
      </w:r>
      <w:r w:rsidRPr="000E131A">
        <w:instrText xml:space="preserve"> REF _Ref280706913 \r \h </w:instrText>
      </w:r>
      <w:r>
        <w:instrText xml:space="preserve"> \* MERGEFORMAT </w:instrText>
      </w:r>
      <w:r w:rsidRPr="000E131A">
        <w:fldChar w:fldCharType="separate"/>
      </w:r>
      <w:r w:rsidR="00542FD0">
        <w:t>6.9.4.4</w:t>
      </w:r>
      <w:r w:rsidRPr="000E131A">
        <w:fldChar w:fldCharType="end"/>
      </w:r>
      <w:r w:rsidRPr="000E131A">
        <w:t>)</w:t>
      </w:r>
    </w:p>
    <w:p w:rsidR="00EA6CBB" w:rsidRPr="000E131A" w:rsidRDefault="00EA6CBB" w:rsidP="00EA6CBB">
      <w:pPr>
        <w:pStyle w:val="Heading4"/>
        <w:numPr>
          <w:ilvl w:val="3"/>
          <w:numId w:val="2"/>
        </w:numPr>
      </w:pPr>
      <w:bookmarkStart w:id="758" w:name="_Ref284934119"/>
      <w:bookmarkStart w:id="759" w:name="_Toc480200414"/>
      <w:bookmarkStart w:id="760" w:name="_Toc488327868"/>
      <w:r>
        <w:t>Sensor Timeout</w:t>
      </w:r>
      <w:bookmarkEnd w:id="758"/>
      <w:bookmarkEnd w:id="759"/>
      <w:bookmarkEnd w:id="76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Initialization could not be performed because the target biometric sensor took too long to complete the initialization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sensorTimeout</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service did not receive a timely response from the target biometric sensor. Note that this condition is distinct from the client’s originating HTTP request, which </w:t>
      </w:r>
      <w:r w:rsidRPr="00531B6B">
        <w:t>may</w:t>
      </w:r>
      <w:r w:rsidRPr="000E131A">
        <w:t xml:space="preserve"> have its own, independent timeout. </w:t>
      </w:r>
      <w:r>
        <w:t xml:space="preserve"> (See </w:t>
      </w:r>
      <w:r>
        <w:fldChar w:fldCharType="begin"/>
      </w:r>
      <w:r>
        <w:instrText xml:space="preserve"> REF _Ref284581851 \r \h </w:instrText>
      </w:r>
      <w:r>
        <w:fldChar w:fldCharType="separate"/>
      </w:r>
      <w:r w:rsidR="00542FD0">
        <w:t>A.2</w:t>
      </w:r>
      <w:r>
        <w:fldChar w:fldCharType="end"/>
      </w:r>
      <w:r>
        <w:t xml:space="preserve"> for information on how a client might determine timeouts.)</w:t>
      </w:r>
    </w:p>
    <w:p w:rsidR="00EA6CBB" w:rsidRPr="000E131A" w:rsidRDefault="00EA6CBB" w:rsidP="00EA6CBB">
      <w:pPr>
        <w:pStyle w:val="Heading4"/>
        <w:numPr>
          <w:ilvl w:val="3"/>
          <w:numId w:val="2"/>
        </w:numPr>
      </w:pPr>
      <w:bookmarkStart w:id="761" w:name="_Ref280706913"/>
      <w:bookmarkStart w:id="762" w:name="_Toc480200415"/>
      <w:bookmarkStart w:id="763" w:name="_Toc488327869"/>
      <w:r>
        <w:t>Sensor Failure</w:t>
      </w:r>
      <w:bookmarkEnd w:id="761"/>
      <w:bookmarkEnd w:id="762"/>
      <w:bookmarkEnd w:id="76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initialization failed due to a failure within the target biometric sensor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A </w:t>
      </w:r>
      <w:r>
        <w:rPr>
          <w:rStyle w:val="CodeInline"/>
        </w:rPr>
        <w:t>sensorFailure</w:t>
      </w:r>
      <w:r w:rsidRPr="000E131A">
        <w:rPr>
          <w:rStyle w:val="CodeInline"/>
        </w:rPr>
        <w:t xml:space="preserve"> </w:t>
      </w:r>
      <w:r w:rsidRPr="000E131A">
        <w:t xml:space="preserve">status </w:t>
      </w:r>
      <w:r w:rsidRPr="00E423AC">
        <w:t>MUST</w:t>
      </w:r>
      <w:r w:rsidRPr="00E423AC" w:rsidDel="00E423AC">
        <w:t xml:space="preserve"> </w:t>
      </w:r>
      <w:r w:rsidRPr="000E131A">
        <w:t>only be used to report failures that occurred within the target biometric sensor, not a failure within the web service (§</w:t>
      </w:r>
      <w:r w:rsidRPr="000E131A">
        <w:fldChar w:fldCharType="begin"/>
      </w:r>
      <w:r w:rsidRPr="000E131A">
        <w:instrText xml:space="preserve"> REF _Ref280707040 \r \h </w:instrText>
      </w:r>
      <w:r>
        <w:instrText xml:space="preserve"> \* MERGEFORMAT </w:instrText>
      </w:r>
      <w:r w:rsidRPr="000E131A">
        <w:fldChar w:fldCharType="separate"/>
      </w:r>
      <w:r w:rsidR="00542FD0">
        <w:t>6.9.4.2</w:t>
      </w:r>
      <w:r w:rsidRPr="000E131A">
        <w:fldChar w:fldCharType="end"/>
      </w:r>
      <w:r w:rsidRPr="000E131A">
        <w:t>).</w:t>
      </w:r>
    </w:p>
    <w:p w:rsidR="00EA6CBB" w:rsidRPr="000E131A" w:rsidRDefault="00EA6CBB" w:rsidP="00EA6CBB">
      <w:pPr>
        <w:pStyle w:val="Heading4"/>
        <w:numPr>
          <w:ilvl w:val="3"/>
          <w:numId w:val="2"/>
        </w:numPr>
      </w:pPr>
      <w:bookmarkStart w:id="764" w:name="_Toc480200416"/>
      <w:bookmarkStart w:id="765" w:name="_Toc488327870"/>
      <w:r>
        <w:t>Sensor Busy</w:t>
      </w:r>
      <w:bookmarkEnd w:id="764"/>
      <w:bookmarkEnd w:id="76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8"/>
        <w:gridCol w:w="7036"/>
      </w:tblGrid>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sensorBusy</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Initialization could not be performed because the service is already performing a different sensor operation for the requesting client.</w:t>
            </w:r>
          </w:p>
        </w:tc>
      </w:tr>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sensorBusy</w:t>
            </w:r>
            <w:r w:rsidRPr="00992B3E">
              <w:rPr>
                <w:rFonts w:eastAsia="Generis Sans Com"/>
                <w:sz w:val="22"/>
                <w:szCs w:val="22"/>
              </w:rPr>
              <w:t>”</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766" w:name="_Toc480200417"/>
      <w:bookmarkStart w:id="767" w:name="_Toc488327871"/>
      <w:r>
        <w:t>Lock Not Held</w:t>
      </w:r>
      <w:bookmarkEnd w:id="766"/>
      <w:bookmarkEnd w:id="76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lockNotHeld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Initialization could not be performed because the requesting client does not hold the lock</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lockNotHeld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Sensor operations require that the requesting client holds the service lock.</w:t>
      </w:r>
    </w:p>
    <w:p w:rsidR="00EA6CBB" w:rsidRPr="000E131A" w:rsidRDefault="00EA6CBB" w:rsidP="00EA6CBB">
      <w:pPr>
        <w:pStyle w:val="Heading4"/>
        <w:numPr>
          <w:ilvl w:val="3"/>
          <w:numId w:val="2"/>
        </w:numPr>
      </w:pPr>
      <w:bookmarkStart w:id="768" w:name="_Toc480200418"/>
      <w:bookmarkStart w:id="769" w:name="_Toc488327872"/>
      <w:r>
        <w:lastRenderedPageBreak/>
        <w:t>Lock Held by Another</w:t>
      </w:r>
      <w:bookmarkEnd w:id="768"/>
      <w:bookmarkEnd w:id="76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4"/>
        <w:gridCol w:w="7040"/>
      </w:tblGrid>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lockHeldByAnother</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Initialization could not be performed because the lock is held by another client.</w:t>
            </w:r>
          </w:p>
        </w:tc>
      </w:tr>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lockHeldByAnother</w:t>
            </w:r>
            <w:r w:rsidRPr="00992B3E">
              <w:rPr>
                <w:rFonts w:eastAsia="Generis Sans Com"/>
                <w:sz w:val="22"/>
                <w:szCs w:val="22"/>
              </w:rPr>
              <w:t>”</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770" w:name="_Toc480200419"/>
      <w:bookmarkStart w:id="771" w:name="_Toc488327873"/>
      <w:r>
        <w:t>Canceled</w:t>
      </w:r>
      <w:bookmarkEnd w:id="770"/>
      <w:bookmarkEnd w:id="77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initialization operation was interrupted by a cancellation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772" w:name="_Ref280706912"/>
      <w:bookmarkStart w:id="773" w:name="_Toc480200420"/>
      <w:bookmarkStart w:id="774" w:name="_Toc488327874"/>
      <w:r>
        <w:t>Canceled with Sensor Failure</w:t>
      </w:r>
      <w:bookmarkEnd w:id="772"/>
      <w:bookmarkEnd w:id="773"/>
      <w:bookmarkEnd w:id="77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canceledWithSensorFailure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initialization operation was interrupted by a cancellation request and the target biometric sensor experienced a failure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canceledWithSensorFailure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Services </w:t>
      </w:r>
      <w:r w:rsidRPr="00E423AC">
        <w:t>MUST</w:t>
      </w:r>
      <w:r w:rsidRPr="00E423AC" w:rsidDel="00E423AC">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CF047B">
        <w:t>may</w:t>
      </w:r>
      <w:r w:rsidRPr="000E131A">
        <w:t xml:space="preserve"> need to reattempt the initialization request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775" w:name="_Toc480200421"/>
      <w:bookmarkStart w:id="776" w:name="_Toc488327875"/>
      <w:r>
        <w:t>Bad Value</w:t>
      </w:r>
      <w:bookmarkEnd w:id="775"/>
      <w:bookmarkEnd w:id="77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992B3E" w:rsidRDefault="00EA6CBB" w:rsidP="00EA6CBB">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w:t>
      </w:r>
      <w:r w:rsidRPr="00E423AC">
        <w:t>MUST</w:t>
      </w:r>
      <w:r w:rsidRPr="00E423AC" w:rsidDel="00E423AC">
        <w:t xml:space="preserve"> </w:t>
      </w:r>
      <w:r>
        <w:t>handle parameter failures.</w:t>
      </w:r>
    </w:p>
    <w:p w:rsidR="00EA6CBB" w:rsidRPr="000E131A" w:rsidRDefault="00EA6CBB" w:rsidP="00EA6CBB">
      <w:pPr>
        <w:pStyle w:val="Heading4"/>
        <w:numPr>
          <w:ilvl w:val="3"/>
          <w:numId w:val="2"/>
        </w:numPr>
      </w:pPr>
      <w:bookmarkStart w:id="777" w:name="_Toc480200422"/>
      <w:bookmarkStart w:id="778" w:name="_Toc488327876"/>
      <w:r>
        <w:t>Invalid Id</w:t>
      </w:r>
      <w:bookmarkEnd w:id="777"/>
      <w:bookmarkEnd w:id="77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through explicit unregistration or triggered automatically by the service due to inactivity (§</w:t>
      </w:r>
      <w:r>
        <w:fldChar w:fldCharType="begin"/>
      </w:r>
      <w:r>
        <w:instrText xml:space="preserve"> REF _Ref480200878 \r \h </w:instrText>
      </w:r>
      <w:r>
        <w:fldChar w:fldCharType="separate"/>
      </w:r>
      <w:r w:rsidR="00542FD0">
        <w:t>A.2.2</w:t>
      </w:r>
      <w:r>
        <w:fldChar w:fldCharType="end"/>
      </w:r>
      <w:r w:rsidRPr="000E131A">
        <w:t>).</w:t>
      </w:r>
    </w:p>
    <w:p w:rsidR="00EA6CBB" w:rsidRPr="00FB10DF"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w:t>
      </w:r>
      <w:r w:rsidRPr="00E423AC">
        <w:t>MUST</w:t>
      </w:r>
      <w:r w:rsidRPr="00E423AC" w:rsidDel="00E423AC">
        <w:t xml:space="preserve"> </w:t>
      </w:r>
      <w:r>
        <w:t>handle parameter failures.</w:t>
      </w:r>
    </w:p>
    <w:p w:rsidR="00EA6CBB" w:rsidRDefault="00EA6CBB" w:rsidP="00EA6CBB">
      <w:pPr>
        <w:pStyle w:val="Heading2"/>
        <w:numPr>
          <w:ilvl w:val="1"/>
          <w:numId w:val="2"/>
        </w:numPr>
      </w:pPr>
      <w:bookmarkStart w:id="779" w:name="_Ref458784893"/>
      <w:bookmarkStart w:id="780" w:name="_Toc480200423"/>
      <w:bookmarkStart w:id="781" w:name="_Toc488327877"/>
      <w:bookmarkStart w:id="782" w:name="_Toc349029657"/>
      <w:bookmarkStart w:id="783" w:name="_Toc310325536"/>
      <w:bookmarkStart w:id="784" w:name="_Ref281306284"/>
      <w:bookmarkStart w:id="785" w:name="_Toc301441202"/>
      <w:bookmarkStart w:id="786" w:name="_Ref371506589"/>
      <w:bookmarkStart w:id="787" w:name="_Toc396135229"/>
      <w:r>
        <w:t>Uninitialize</w:t>
      </w:r>
      <w:bookmarkEnd w:id="779"/>
      <w:bookmarkEnd w:id="780"/>
      <w:bookmarkEnd w:id="78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Pr>
                <w:rFonts w:eastAsia="Generis Sans Com"/>
                <w:sz w:val="22"/>
                <w:szCs w:val="22"/>
              </w:rPr>
              <w:t>Uninitiatize</w:t>
            </w:r>
            <w:r w:rsidRPr="00992B3E">
              <w:rPr>
                <w:rFonts w:eastAsia="Generis Sans Com"/>
                <w:sz w:val="22"/>
                <w:szCs w:val="22"/>
              </w:rPr>
              <w:t xml:space="preserve"> the target biometric sensor</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/initialize/{sessionId}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tabs>
                <w:tab w:val="left" w:pos="1492"/>
              </w:tabs>
              <w:rPr>
                <w:rStyle w:val="CodeInline"/>
                <w:rFonts w:eastAsia="Generis Sans Com"/>
              </w:rPr>
            </w:pPr>
            <w:r>
              <w:rPr>
                <w:rStyle w:val="CodeInline"/>
                <w:rFonts w:eastAsia="Generis Sans Com"/>
              </w:rPr>
              <w:t>DELETE</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requesting initialization</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Default="00EA6CBB" w:rsidP="00EA6CBB">
      <w:pPr>
        <w:pStyle w:val="Heading3"/>
        <w:numPr>
          <w:ilvl w:val="2"/>
          <w:numId w:val="2"/>
        </w:numPr>
      </w:pPr>
      <w:bookmarkStart w:id="788" w:name="_Toc480200424"/>
      <w:bookmarkStart w:id="789" w:name="_Toc488327878"/>
      <w:r>
        <w:t>Return Values Detail</w:t>
      </w:r>
      <w:bookmarkEnd w:id="788"/>
      <w:bookmarkEnd w:id="78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663"/>
      </w:tblGrid>
      <w:tr w:rsidR="00EA6CBB" w:rsidRPr="000E131A" w:rsidTr="00EA6CBB">
        <w:trPr>
          <w:trHeight w:val="251"/>
        </w:trPr>
        <w:tc>
          <w:tcPr>
            <w:tcW w:w="2691"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6663" w:type="dxa"/>
            <w:shd w:val="clear" w:color="auto" w:fill="DBE5F1"/>
          </w:tcPr>
          <w:p w:rsidR="00EA6CBB" w:rsidRPr="00992B3E" w:rsidRDefault="00EA6CBB" w:rsidP="00EA6CBB">
            <w:pPr>
              <w:rPr>
                <w:rFonts w:ascii="Consolas" w:eastAsia="Generis Sans Com" w:hAnsi="Consolas" w:cs="Consolas"/>
                <w:sz w:val="18"/>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sensorTimeout</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sensorTimeout</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sensorFailure</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sensorFailure</w:t>
            </w:r>
            <w:r w:rsidRPr="00992B3E">
              <w:rPr>
                <w:rStyle w:val="CodeInline"/>
                <w:rFonts w:eastAsia="Generis Sans Com" w:cs="Consolas"/>
              </w:rPr>
              <w:t>"</w:t>
            </w:r>
          </w:p>
        </w:tc>
      </w:tr>
      <w:tr w:rsidR="00EA6CBB" w:rsidRPr="000E131A" w:rsidTr="00EA6CBB">
        <w:trPr>
          <w:trHeight w:val="239"/>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sensorBusy</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sensorBusy</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lockNotHeld</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lockNotHeld</w:t>
            </w:r>
            <w:r w:rsidRPr="00992B3E">
              <w:rPr>
                <w:rStyle w:val="CodeInline"/>
                <w:rFonts w:eastAsia="Generis Sans Com" w:cs="Consolas"/>
              </w:rPr>
              <w:t>"</w:t>
            </w:r>
          </w:p>
        </w:tc>
      </w:tr>
      <w:tr w:rsidR="00EA6CBB" w:rsidRPr="000E131A" w:rsidTr="00EA6CBB">
        <w:trPr>
          <w:trHeight w:val="239"/>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lockHeldByAnother</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lastRenderedPageBreak/>
              <w:t>canceled</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t>
            </w:r>
            <w:r w:rsidRPr="00992B3E">
              <w:rPr>
                <w:rStyle w:val="CodeInline"/>
                <w:rFonts w:eastAsia="Generis Sans Com" w:cs="Consolas"/>
              </w:rPr>
              <w:t>"</w:t>
            </w:r>
          </w:p>
        </w:tc>
      </w:tr>
      <w:tr w:rsidR="00EA6CBB" w:rsidRPr="000E131A" w:rsidTr="00EA6CBB">
        <w:trPr>
          <w:trHeight w:val="56"/>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canceledWithSensorFailure</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canceledWithSensorFailure</w:t>
            </w:r>
            <w:r w:rsidRPr="00992B3E">
              <w:rPr>
                <w:rStyle w:val="CodeInline"/>
                <w:rFonts w:eastAsia="Generis Sans Com" w:cs="Consolas"/>
              </w:rPr>
              <w:t>"</w:t>
            </w:r>
          </w:p>
        </w:tc>
      </w:tr>
      <w:tr w:rsidR="00EA6CBB" w:rsidRPr="000E131A" w:rsidTr="00EA6CBB">
        <w:trPr>
          <w:trHeight w:val="56"/>
        </w:trPr>
        <w:tc>
          <w:tcPr>
            <w:tcW w:w="2691"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6663" w:type="dxa"/>
            <w:shd w:val="clear" w:color="auto" w:fill="FFFFFF" w:themeFill="background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56"/>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Default="00EA6CBB" w:rsidP="00EA6CBB">
      <w:pPr>
        <w:pStyle w:val="Heading3"/>
        <w:numPr>
          <w:ilvl w:val="2"/>
          <w:numId w:val="2"/>
        </w:numPr>
      </w:pPr>
      <w:bookmarkStart w:id="790" w:name="_Toc480200425"/>
      <w:bookmarkStart w:id="791" w:name="_Toc488327879"/>
      <w:r>
        <w:t>Usage Note</w:t>
      </w:r>
      <w:bookmarkEnd w:id="790"/>
      <w:bookmarkEnd w:id="791"/>
    </w:p>
    <w:p w:rsidR="00EA6CBB" w:rsidRPr="000E131A" w:rsidRDefault="00EA6CBB" w:rsidP="00EA6CBB">
      <w:r w:rsidRPr="000E131A">
        <w:t xml:space="preserve">The </w:t>
      </w:r>
      <w:r>
        <w:rPr>
          <w:rStyle w:val="Inlineoperationparameter"/>
        </w:rPr>
        <w:t>uninitialize</w:t>
      </w:r>
      <w:r w:rsidRPr="000E131A">
        <w:t xml:space="preserve"> </w:t>
      </w:r>
      <w:r>
        <w:t>operation closes connection to the target biometric sensor for (other) sensor operations.</w:t>
      </w:r>
      <w:r w:rsidRPr="000E131A">
        <w:t xml:space="preserve"> </w:t>
      </w:r>
    </w:p>
    <w:p w:rsidR="00EA6CBB" w:rsidRPr="005A3B76" w:rsidRDefault="00EA6CBB" w:rsidP="00EA6CBB">
      <w:r w:rsidRPr="000E131A">
        <w:t>Some biometric sensors have</w:t>
      </w:r>
      <w:r>
        <w:t xml:space="preserve"> no</w:t>
      </w:r>
      <w:r w:rsidRPr="000E131A">
        <w:t xml:space="preserve"> requirement for explicit </w:t>
      </w:r>
      <w:r>
        <w:t>un</w:t>
      </w:r>
      <w:r w:rsidRPr="000E131A">
        <w:t xml:space="preserve">initialization. </w:t>
      </w:r>
      <w:r>
        <w:t>In that case, the service SHOULD</w:t>
      </w:r>
      <w:r w:rsidRPr="000E131A">
        <w:t xml:space="preserve"> immediately return a </w:t>
      </w:r>
      <w:r>
        <w:rPr>
          <w:rStyle w:val="CodeInline"/>
        </w:rPr>
        <w:t>success</w:t>
      </w:r>
      <w:r w:rsidRPr="000E131A">
        <w:t xml:space="preserve"> result.</w:t>
      </w:r>
    </w:p>
    <w:p w:rsidR="00EA6CBB" w:rsidRDefault="00EA6CBB" w:rsidP="00EA6CBB">
      <w:pPr>
        <w:pStyle w:val="Heading3"/>
        <w:numPr>
          <w:ilvl w:val="2"/>
          <w:numId w:val="2"/>
        </w:numPr>
      </w:pPr>
      <w:bookmarkStart w:id="792" w:name="_Toc450310156"/>
      <w:bookmarkStart w:id="793" w:name="_Toc450311198"/>
      <w:bookmarkStart w:id="794" w:name="_Toc452386469"/>
      <w:bookmarkStart w:id="795" w:name="_Toc450310157"/>
      <w:bookmarkStart w:id="796" w:name="_Toc450311199"/>
      <w:bookmarkStart w:id="797" w:name="_Toc452386470"/>
      <w:bookmarkStart w:id="798" w:name="_Toc480200426"/>
      <w:bookmarkStart w:id="799" w:name="_Toc488327880"/>
      <w:bookmarkEnd w:id="792"/>
      <w:bookmarkEnd w:id="793"/>
      <w:bookmarkEnd w:id="794"/>
      <w:bookmarkEnd w:id="795"/>
      <w:bookmarkEnd w:id="796"/>
      <w:bookmarkEnd w:id="797"/>
      <w:r w:rsidRPr="000E131A">
        <w:t>Unique Knowledge</w:t>
      </w:r>
      <w:bookmarkEnd w:id="798"/>
      <w:bookmarkEnd w:id="799"/>
    </w:p>
    <w:p w:rsidR="00EA6CBB" w:rsidRPr="0010701D" w:rsidRDefault="00EA6CBB" w:rsidP="00EA6CBB">
      <w:r>
        <w:t>As specified, t</w:t>
      </w:r>
      <w:r w:rsidRPr="000E131A">
        <w:t xml:space="preserve">he </w:t>
      </w:r>
      <w:r>
        <w:rPr>
          <w:rStyle w:val="Inlineoperationparameter"/>
        </w:rPr>
        <w:t>uninitialize</w:t>
      </w:r>
      <w:r w:rsidRPr="00E761B2">
        <w:t xml:space="preserve"> </w:t>
      </w:r>
      <w:r>
        <w:t>operation</w:t>
      </w:r>
      <w:r w:rsidRPr="000E131A">
        <w:t xml:space="preserve"> </w:t>
      </w:r>
      <w:r>
        <w:t>cannot be used to provide or obtain knowledge about unique characteristics of a client or service</w:t>
      </w:r>
    </w:p>
    <w:p w:rsidR="00EA6CBB" w:rsidRDefault="00EA6CBB" w:rsidP="00EA6CBB">
      <w:pPr>
        <w:pStyle w:val="Heading3"/>
        <w:numPr>
          <w:ilvl w:val="2"/>
          <w:numId w:val="2"/>
        </w:numPr>
      </w:pPr>
      <w:bookmarkStart w:id="800" w:name="_Toc450310159"/>
      <w:bookmarkStart w:id="801" w:name="_Toc450311201"/>
      <w:bookmarkStart w:id="802" w:name="_Toc452386472"/>
      <w:bookmarkStart w:id="803" w:name="_Toc480200427"/>
      <w:bookmarkStart w:id="804" w:name="_Toc488327881"/>
      <w:bookmarkEnd w:id="800"/>
      <w:bookmarkEnd w:id="801"/>
      <w:bookmarkEnd w:id="802"/>
      <w:r w:rsidRPr="000E131A">
        <w:t>Return Values Detail</w:t>
      </w:r>
      <w:bookmarkEnd w:id="803"/>
      <w:bookmarkEnd w:id="804"/>
    </w:p>
    <w:p w:rsidR="00EA6CBB" w:rsidRPr="000E131A" w:rsidRDefault="00EA6CBB" w:rsidP="00EA6CBB">
      <w:pPr>
        <w:pStyle w:val="Heading4"/>
        <w:numPr>
          <w:ilvl w:val="3"/>
          <w:numId w:val="2"/>
        </w:numPr>
      </w:pPr>
      <w:bookmarkStart w:id="805" w:name="_Toc480200428"/>
      <w:bookmarkStart w:id="806" w:name="_Toc488327882"/>
      <w:r>
        <w:t>Success</w:t>
      </w:r>
      <w:bookmarkEnd w:id="805"/>
      <w:bookmarkEnd w:id="80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20"/>
        <w:gridCol w:w="7034"/>
      </w:tblGrid>
      <w:tr w:rsidR="00EA6CBB" w:rsidRPr="000E131A" w:rsidTr="00EA6CBB">
        <w:tc>
          <w:tcPr>
            <w:tcW w:w="2320"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4"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20"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4"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service successfully </w:t>
            </w:r>
            <w:r>
              <w:rPr>
                <w:rFonts w:eastAsia="Generis Sans Com"/>
                <w:sz w:val="22"/>
                <w:szCs w:val="22"/>
              </w:rPr>
              <w:t>un</w:t>
            </w:r>
            <w:r w:rsidRPr="00992B3E">
              <w:rPr>
                <w:rFonts w:eastAsia="Generis Sans Com"/>
                <w:sz w:val="22"/>
                <w:szCs w:val="22"/>
              </w:rPr>
              <w:t>initialized the target biometric sensor</w:t>
            </w:r>
          </w:p>
        </w:tc>
      </w:tr>
      <w:tr w:rsidR="00EA6CBB" w:rsidRPr="000E131A" w:rsidTr="00EA6CBB">
        <w:tc>
          <w:tcPr>
            <w:tcW w:w="2320"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34" w:type="dxa"/>
            <w:shd w:val="clear" w:color="auto" w:fill="DBE5F1"/>
          </w:tcPr>
          <w:p w:rsidR="00EA6CBB" w:rsidRPr="00992B3E" w:rsidRDefault="00EA6CBB" w:rsidP="00EA6CBB">
            <w:pPr>
              <w:ind w:left="702" w:hanging="702"/>
              <w:rPr>
                <w:rFonts w:eastAsia="Generis Sans Com"/>
                <w:sz w:val="22"/>
                <w:szCs w:val="22"/>
              </w:rPr>
            </w:pPr>
            <w:r w:rsidRPr="00992B3E">
              <w:rPr>
                <w:rStyle w:val="CodeInline"/>
                <w:rFonts w:eastAsia="Generis Sans Com"/>
              </w:rPr>
              <w:t>status</w:t>
            </w:r>
            <w:r w:rsidRPr="00992B3E">
              <w:rPr>
                <w:rStyle w:val="CodeInline"/>
                <w:rFonts w:eastAsia="Generis Sans Com"/>
              </w:rPr>
              <w:br/>
            </w:r>
            <w:r w:rsidRPr="00531B6B">
              <w:rPr>
                <w:rFonts w:eastAsia="Generis Sans Com"/>
                <w:sz w:val="22"/>
                <w:szCs w:val="22"/>
              </w:rPr>
              <w:t>the</w:t>
            </w:r>
            <w:r w:rsidRPr="00992B3E">
              <w:rPr>
                <w:rFonts w:eastAsia="Generis Sans Com"/>
                <w:sz w:val="22"/>
                <w:szCs w:val="22"/>
              </w:rPr>
              <w:t xml:space="preserve"> literal </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c>
          <w:tcPr>
            <w:tcW w:w="2320"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34"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807" w:name="_Toc480200429"/>
      <w:bookmarkStart w:id="808" w:name="_Toc488327883"/>
      <w:r>
        <w:t>Failure</w:t>
      </w:r>
      <w:bookmarkEnd w:id="807"/>
      <w:bookmarkEnd w:id="80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service experienced a fault that prevented successful </w:t>
            </w:r>
            <w:r>
              <w:rPr>
                <w:rFonts w:eastAsia="Generis Sans Com"/>
                <w:sz w:val="22"/>
                <w:szCs w:val="22"/>
              </w:rPr>
              <w:t>un</w:t>
            </w:r>
            <w:r w:rsidRPr="00992B3E">
              <w:rPr>
                <w:rFonts w:eastAsia="Generis Sans Com"/>
                <w:sz w:val="22"/>
                <w:szCs w:val="22"/>
              </w:rPr>
              <w:t>initialization.</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A </w:t>
      </w:r>
      <w:r>
        <w:rPr>
          <w:rStyle w:val="CodeInline"/>
        </w:rPr>
        <w:t>failure</w:t>
      </w:r>
      <w:r w:rsidRPr="000E131A">
        <w:rPr>
          <w:rStyle w:val="CodeInline"/>
        </w:rPr>
        <w:t xml:space="preserve"> </w:t>
      </w:r>
      <w:r w:rsidRPr="000E131A">
        <w:t xml:space="preserve">status </w:t>
      </w:r>
      <w:r w:rsidRPr="00E423AC">
        <w:t>MUST</w:t>
      </w:r>
      <w:r w:rsidRPr="00E423AC" w:rsidDel="00E423AC">
        <w:t xml:space="preserve"> </w:t>
      </w:r>
      <w:r w:rsidRPr="000E131A">
        <w:t>only be used to report failures that occurred within the web service, not within the target biometric sensor (§</w:t>
      </w:r>
      <w:r w:rsidRPr="000E131A">
        <w:fldChar w:fldCharType="begin"/>
      </w:r>
      <w:r w:rsidRPr="000E131A">
        <w:instrText xml:space="preserve"> REF _Ref280706912 \r \h </w:instrText>
      </w:r>
      <w:r>
        <w:instrText xml:space="preserve"> \* MERGEFORMAT </w:instrText>
      </w:r>
      <w:r w:rsidRPr="000E131A">
        <w:fldChar w:fldCharType="separate"/>
      </w:r>
      <w:r w:rsidR="00542FD0">
        <w:t>6.9.4.9</w:t>
      </w:r>
      <w:r w:rsidRPr="000E131A">
        <w:fldChar w:fldCharType="end"/>
      </w:r>
      <w:r w:rsidRPr="000E131A">
        <w:t>, §</w:t>
      </w:r>
      <w:r w:rsidRPr="000E131A">
        <w:fldChar w:fldCharType="begin"/>
      </w:r>
      <w:r w:rsidRPr="000E131A">
        <w:instrText xml:space="preserve"> REF _Ref280706913 \r \h </w:instrText>
      </w:r>
      <w:r>
        <w:instrText xml:space="preserve"> \* MERGEFORMAT </w:instrText>
      </w:r>
      <w:r w:rsidRPr="000E131A">
        <w:fldChar w:fldCharType="separate"/>
      </w:r>
      <w:r w:rsidR="00542FD0">
        <w:t>6.9.4.4</w:t>
      </w:r>
      <w:r w:rsidRPr="000E131A">
        <w:fldChar w:fldCharType="end"/>
      </w:r>
      <w:r w:rsidRPr="000E131A">
        <w:t>)</w:t>
      </w:r>
    </w:p>
    <w:p w:rsidR="00EA6CBB" w:rsidRPr="000E131A" w:rsidRDefault="00EA6CBB" w:rsidP="00EA6CBB">
      <w:pPr>
        <w:pStyle w:val="Heading4"/>
        <w:numPr>
          <w:ilvl w:val="3"/>
          <w:numId w:val="2"/>
        </w:numPr>
      </w:pPr>
      <w:bookmarkStart w:id="809" w:name="_Toc480200430"/>
      <w:bookmarkStart w:id="810" w:name="_Toc488327884"/>
      <w:r>
        <w:t>Sensor Timeout</w:t>
      </w:r>
      <w:bookmarkEnd w:id="809"/>
      <w:bookmarkEnd w:id="81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Pr>
                <w:rFonts w:eastAsia="Generis Sans Com"/>
                <w:sz w:val="22"/>
                <w:szCs w:val="22"/>
              </w:rPr>
              <w:t>Uni</w:t>
            </w:r>
            <w:r w:rsidRPr="00992B3E">
              <w:rPr>
                <w:rFonts w:eastAsia="Generis Sans Com"/>
                <w:sz w:val="22"/>
                <w:szCs w:val="22"/>
              </w:rPr>
              <w:t xml:space="preserve">nitialization could not be performed because the target biometric sensor took too long to complete the </w:t>
            </w:r>
            <w:r>
              <w:rPr>
                <w:rFonts w:eastAsia="Generis Sans Com"/>
                <w:sz w:val="22"/>
                <w:szCs w:val="22"/>
              </w:rPr>
              <w:t>un</w:t>
            </w:r>
            <w:r w:rsidRPr="00992B3E">
              <w:rPr>
                <w:rFonts w:eastAsia="Generis Sans Com"/>
                <w:sz w:val="22"/>
                <w:szCs w:val="22"/>
              </w:rPr>
              <w:t>initialization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sensorTimeout</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service did not receive a timely response from the target biometric sensor. Note that this condition is distinct from the client’s originating HTTP request, which </w:t>
      </w:r>
      <w:r w:rsidRPr="00531B6B">
        <w:t>may</w:t>
      </w:r>
      <w:r w:rsidRPr="000E131A">
        <w:t xml:space="preserve"> have its own, independent timeout. </w:t>
      </w:r>
      <w:r>
        <w:t xml:space="preserve"> (See </w:t>
      </w:r>
      <w:r>
        <w:fldChar w:fldCharType="begin"/>
      </w:r>
      <w:r>
        <w:instrText xml:space="preserve"> REF _Ref284581851 \r \h </w:instrText>
      </w:r>
      <w:r>
        <w:fldChar w:fldCharType="separate"/>
      </w:r>
      <w:r w:rsidR="00542FD0">
        <w:t>A.2</w:t>
      </w:r>
      <w:r>
        <w:fldChar w:fldCharType="end"/>
      </w:r>
      <w:r>
        <w:t xml:space="preserve"> for information on how a client might determine timeouts.)</w:t>
      </w:r>
    </w:p>
    <w:p w:rsidR="00EA6CBB" w:rsidRPr="000E131A" w:rsidRDefault="00EA6CBB" w:rsidP="00EA6CBB">
      <w:pPr>
        <w:pStyle w:val="Heading4"/>
        <w:numPr>
          <w:ilvl w:val="3"/>
          <w:numId w:val="2"/>
        </w:numPr>
      </w:pPr>
      <w:bookmarkStart w:id="811" w:name="_Toc480200431"/>
      <w:bookmarkStart w:id="812" w:name="_Toc488327885"/>
      <w:r>
        <w:t>Sensor Failure</w:t>
      </w:r>
      <w:bookmarkEnd w:id="811"/>
      <w:bookmarkEnd w:id="81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Pr>
                <w:rFonts w:eastAsia="Generis Sans Com"/>
                <w:sz w:val="22"/>
                <w:szCs w:val="22"/>
              </w:rPr>
              <w:t>un</w:t>
            </w:r>
            <w:r w:rsidRPr="00992B3E">
              <w:rPr>
                <w:rFonts w:eastAsia="Generis Sans Com"/>
                <w:sz w:val="22"/>
                <w:szCs w:val="22"/>
              </w:rPr>
              <w:t>initialization failed due to a failure within the target biometric sensor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A </w:t>
      </w:r>
      <w:r>
        <w:rPr>
          <w:rStyle w:val="CodeInline"/>
        </w:rPr>
        <w:t>sensorFailure</w:t>
      </w:r>
      <w:r w:rsidRPr="000E131A">
        <w:rPr>
          <w:rStyle w:val="CodeInline"/>
        </w:rPr>
        <w:t xml:space="preserve"> </w:t>
      </w:r>
      <w:r w:rsidRPr="000E131A">
        <w:t xml:space="preserve">status </w:t>
      </w:r>
      <w:r w:rsidRPr="00E423AC">
        <w:t>MUST</w:t>
      </w:r>
      <w:r w:rsidRPr="00E423AC" w:rsidDel="00E423AC">
        <w:t xml:space="preserve"> </w:t>
      </w:r>
      <w:r w:rsidRPr="000E131A">
        <w:t>only be used to report failures that occurred within the target biometric sensor, not a failure within the web service (§</w:t>
      </w:r>
      <w:r w:rsidRPr="000E131A">
        <w:fldChar w:fldCharType="begin"/>
      </w:r>
      <w:r w:rsidRPr="000E131A">
        <w:instrText xml:space="preserve"> REF _Ref280707040 \r \h </w:instrText>
      </w:r>
      <w:r>
        <w:instrText xml:space="preserve"> \* MERGEFORMAT </w:instrText>
      </w:r>
      <w:r w:rsidRPr="000E131A">
        <w:fldChar w:fldCharType="separate"/>
      </w:r>
      <w:r w:rsidR="00542FD0">
        <w:t>6.9.4.2</w:t>
      </w:r>
      <w:r w:rsidRPr="000E131A">
        <w:fldChar w:fldCharType="end"/>
      </w:r>
      <w:r w:rsidRPr="000E131A">
        <w:t>).</w:t>
      </w:r>
    </w:p>
    <w:p w:rsidR="00EA6CBB" w:rsidRPr="000E131A" w:rsidRDefault="00EA6CBB" w:rsidP="00EA6CBB">
      <w:pPr>
        <w:pStyle w:val="Heading4"/>
        <w:numPr>
          <w:ilvl w:val="3"/>
          <w:numId w:val="2"/>
        </w:numPr>
      </w:pPr>
      <w:bookmarkStart w:id="813" w:name="_Toc480200432"/>
      <w:bookmarkStart w:id="814" w:name="_Toc488327886"/>
      <w:r>
        <w:t>Sensor Busy</w:t>
      </w:r>
      <w:bookmarkEnd w:id="813"/>
      <w:bookmarkEnd w:id="81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8"/>
        <w:gridCol w:w="7036"/>
      </w:tblGrid>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sensorBusy</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6" w:type="dxa"/>
            <w:shd w:val="clear" w:color="auto" w:fill="FFFFFF"/>
          </w:tcPr>
          <w:p w:rsidR="00EA6CBB" w:rsidRPr="00992B3E" w:rsidRDefault="00EA6CBB" w:rsidP="00EA6CBB">
            <w:pPr>
              <w:rPr>
                <w:rFonts w:eastAsia="Generis Sans Com"/>
                <w:sz w:val="22"/>
                <w:szCs w:val="22"/>
              </w:rPr>
            </w:pPr>
            <w:r>
              <w:rPr>
                <w:rFonts w:eastAsia="Generis Sans Com"/>
                <w:sz w:val="22"/>
                <w:szCs w:val="22"/>
              </w:rPr>
              <w:t>Uni</w:t>
            </w:r>
            <w:r w:rsidRPr="00992B3E">
              <w:rPr>
                <w:rFonts w:eastAsia="Generis Sans Com"/>
                <w:sz w:val="22"/>
                <w:szCs w:val="22"/>
              </w:rPr>
              <w:t>nitialization could not be performed because the service is already performing a different sensor operation for the requesting client.</w:t>
            </w:r>
          </w:p>
        </w:tc>
      </w:tr>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sensorBusy</w:t>
            </w:r>
            <w:r w:rsidRPr="00992B3E">
              <w:rPr>
                <w:rFonts w:eastAsia="Generis Sans Com"/>
                <w:sz w:val="22"/>
                <w:szCs w:val="22"/>
              </w:rPr>
              <w:t>”</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815" w:name="_Toc480200433"/>
      <w:bookmarkStart w:id="816" w:name="_Toc488327887"/>
      <w:r>
        <w:t>Lock Not Held</w:t>
      </w:r>
      <w:bookmarkEnd w:id="815"/>
      <w:bookmarkEnd w:id="81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lockNotHeld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Pr>
                <w:rFonts w:eastAsia="Generis Sans Com"/>
                <w:sz w:val="22"/>
                <w:szCs w:val="22"/>
              </w:rPr>
              <w:t>U</w:t>
            </w:r>
            <w:r w:rsidRPr="00992B3E">
              <w:rPr>
                <w:rFonts w:eastAsia="Generis Sans Com"/>
                <w:sz w:val="22"/>
                <w:szCs w:val="22"/>
              </w:rPr>
              <w:t>n</w:t>
            </w:r>
            <w:r>
              <w:rPr>
                <w:rFonts w:eastAsia="Generis Sans Com"/>
                <w:sz w:val="22"/>
                <w:szCs w:val="22"/>
              </w:rPr>
              <w:t>in</w:t>
            </w:r>
            <w:r w:rsidRPr="00992B3E">
              <w:rPr>
                <w:rFonts w:eastAsia="Generis Sans Com"/>
                <w:sz w:val="22"/>
                <w:szCs w:val="22"/>
              </w:rPr>
              <w:t>itialization could not be performed because the requesting client does not hold the lock</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lockNotHeld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Sensor operations require that the requesting client holds the service lock.</w:t>
      </w:r>
    </w:p>
    <w:p w:rsidR="00EA6CBB" w:rsidRPr="000E131A" w:rsidRDefault="00EA6CBB" w:rsidP="00EA6CBB">
      <w:pPr>
        <w:pStyle w:val="Heading4"/>
        <w:numPr>
          <w:ilvl w:val="3"/>
          <w:numId w:val="2"/>
        </w:numPr>
      </w:pPr>
      <w:bookmarkStart w:id="817" w:name="_Toc480200434"/>
      <w:bookmarkStart w:id="818" w:name="_Toc488327888"/>
      <w:r>
        <w:t>Lock Held by Another</w:t>
      </w:r>
      <w:bookmarkEnd w:id="817"/>
      <w:bookmarkEnd w:id="81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4"/>
        <w:gridCol w:w="7040"/>
      </w:tblGrid>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lockHeldByAnother</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Condition</w:t>
            </w:r>
          </w:p>
        </w:tc>
        <w:tc>
          <w:tcPr>
            <w:tcW w:w="7040" w:type="dxa"/>
            <w:shd w:val="clear" w:color="auto" w:fill="FFFFFF"/>
          </w:tcPr>
          <w:p w:rsidR="00EA6CBB" w:rsidRPr="00992B3E" w:rsidRDefault="00EA6CBB" w:rsidP="00EA6CBB">
            <w:pPr>
              <w:rPr>
                <w:rFonts w:eastAsia="Generis Sans Com"/>
                <w:sz w:val="22"/>
                <w:szCs w:val="22"/>
              </w:rPr>
            </w:pPr>
            <w:r>
              <w:rPr>
                <w:rFonts w:eastAsia="Generis Sans Com"/>
                <w:sz w:val="22"/>
                <w:szCs w:val="22"/>
              </w:rPr>
              <w:t>Uni</w:t>
            </w:r>
            <w:r w:rsidRPr="00992B3E">
              <w:rPr>
                <w:rFonts w:eastAsia="Generis Sans Com"/>
                <w:sz w:val="22"/>
                <w:szCs w:val="22"/>
              </w:rPr>
              <w:t>nitialization could not be performed because the lock is held by another client.</w:t>
            </w:r>
          </w:p>
        </w:tc>
      </w:tr>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lockHeldByAnother</w:t>
            </w:r>
            <w:r w:rsidRPr="00992B3E">
              <w:rPr>
                <w:rFonts w:eastAsia="Generis Sans Com"/>
                <w:sz w:val="22"/>
                <w:szCs w:val="22"/>
              </w:rPr>
              <w:t>”</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819" w:name="_Toc480200435"/>
      <w:bookmarkStart w:id="820" w:name="_Toc488327889"/>
      <w:r>
        <w:t>Canceled</w:t>
      </w:r>
      <w:bookmarkEnd w:id="819"/>
      <w:bookmarkEnd w:id="82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Pr>
                <w:rFonts w:eastAsia="Generis Sans Com"/>
                <w:sz w:val="22"/>
                <w:szCs w:val="22"/>
              </w:rPr>
              <w:t>un</w:t>
            </w:r>
            <w:r w:rsidRPr="00992B3E">
              <w:rPr>
                <w:rFonts w:eastAsia="Generis Sans Com"/>
                <w:sz w:val="22"/>
                <w:szCs w:val="22"/>
              </w:rPr>
              <w:t>initialization operation was interrupted by a cancellation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821" w:name="_Toc480200436"/>
      <w:bookmarkStart w:id="822" w:name="_Toc488327890"/>
      <w:r>
        <w:t>Canceled with Sensor Failure</w:t>
      </w:r>
      <w:bookmarkEnd w:id="821"/>
      <w:bookmarkEnd w:id="82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canceledWithSensorFailure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Pr>
                <w:rFonts w:eastAsia="Generis Sans Com"/>
                <w:sz w:val="22"/>
                <w:szCs w:val="22"/>
              </w:rPr>
              <w:t>un</w:t>
            </w:r>
            <w:r w:rsidRPr="00992B3E">
              <w:rPr>
                <w:rFonts w:eastAsia="Generis Sans Com"/>
                <w:sz w:val="22"/>
                <w:szCs w:val="22"/>
              </w:rPr>
              <w:t>initialization operation was interrupted by a cancellation request and the target biometric sensor experienced a failure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canceledWithSensorFailure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Services </w:t>
      </w:r>
      <w:r w:rsidRPr="00E423AC">
        <w:t>MUST</w:t>
      </w:r>
      <w:r w:rsidRPr="00E423AC" w:rsidDel="00E423AC">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CF047B">
        <w:t>may</w:t>
      </w:r>
      <w:r w:rsidRPr="000E131A">
        <w:t xml:space="preserve"> need to reattempt the initialization request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823" w:name="_Toc480200437"/>
      <w:bookmarkStart w:id="824" w:name="_Toc488327891"/>
      <w:r>
        <w:t>Bad Value</w:t>
      </w:r>
      <w:bookmarkEnd w:id="823"/>
      <w:bookmarkEnd w:id="82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992B3E" w:rsidRDefault="00EA6CBB" w:rsidP="00EA6CBB">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181066" w:rsidRDefault="00EA6CBB" w:rsidP="00EA6CBB">
      <w:r w:rsidRPr="001C3F39">
        <w:t xml:space="preserve">See </w:t>
      </w:r>
      <w:r w:rsidRPr="0051510D">
        <w:t>§</w:t>
      </w:r>
      <w:r w:rsidRPr="00FF0433">
        <w:fldChar w:fldCharType="begin"/>
      </w:r>
      <w:r w:rsidRPr="0051510D">
        <w:instrText xml:space="preserve"> REF _Ref284581998 \r \h </w:instrText>
      </w:r>
      <w:r w:rsidRPr="00FF0433">
        <w:fldChar w:fldCharType="separate"/>
      </w:r>
      <w:r w:rsidR="00542FD0">
        <w:t>6.1.2</w:t>
      </w:r>
      <w:r w:rsidRPr="00FF0433">
        <w:fldChar w:fldCharType="end"/>
      </w:r>
      <w:r w:rsidRPr="000B1323">
        <w:t xml:space="preserve"> for general information on how services </w:t>
      </w:r>
      <w:r w:rsidRPr="00E423AC">
        <w:t>MUST</w:t>
      </w:r>
      <w:r w:rsidRPr="00E423AC" w:rsidDel="00E423AC">
        <w:t xml:space="preserve"> </w:t>
      </w:r>
      <w:r w:rsidRPr="001C3F39">
        <w:t>handle p</w:t>
      </w:r>
      <w:r w:rsidRPr="005D16BC">
        <w:t>arameter failures.</w:t>
      </w:r>
    </w:p>
    <w:p w:rsidR="00EA6CBB" w:rsidRPr="000E131A" w:rsidRDefault="00EA6CBB" w:rsidP="00EA6CBB">
      <w:pPr>
        <w:pStyle w:val="Heading4"/>
        <w:numPr>
          <w:ilvl w:val="3"/>
          <w:numId w:val="2"/>
        </w:numPr>
      </w:pPr>
      <w:bookmarkStart w:id="825" w:name="_Toc480200438"/>
      <w:bookmarkStart w:id="826" w:name="_Toc488327892"/>
      <w:r>
        <w:lastRenderedPageBreak/>
        <w:t>Invalid Id</w:t>
      </w:r>
      <w:bookmarkEnd w:id="825"/>
      <w:bookmarkEnd w:id="82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through explicit unregistration or triggered automatically by the service due to inactivity (§</w:t>
      </w:r>
      <w:r>
        <w:fldChar w:fldCharType="begin"/>
      </w:r>
      <w:r>
        <w:instrText xml:space="preserve"> REF _Ref480200886 \r \h </w:instrText>
      </w:r>
      <w:r>
        <w:fldChar w:fldCharType="separate"/>
      </w:r>
      <w:r w:rsidR="00542FD0">
        <w:t>A.2.2</w:t>
      </w:r>
      <w:r>
        <w:fldChar w:fldCharType="end"/>
      </w:r>
      <w:r w:rsidRPr="000E131A">
        <w:t>).</w:t>
      </w:r>
    </w:p>
    <w:p w:rsidR="00EA6CBB" w:rsidRPr="00FB10DF"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Default="00EA6CBB" w:rsidP="00EA6CBB">
      <w:pPr>
        <w:pStyle w:val="Heading2"/>
        <w:numPr>
          <w:ilvl w:val="1"/>
          <w:numId w:val="2"/>
        </w:numPr>
      </w:pPr>
      <w:bookmarkStart w:id="827" w:name="_Ref449710298"/>
      <w:bookmarkStart w:id="828" w:name="_Toc480200439"/>
      <w:bookmarkStart w:id="829" w:name="_Toc488327893"/>
      <w:r>
        <w:t>Get Configuration</w:t>
      </w:r>
      <w:bookmarkEnd w:id="782"/>
      <w:bookmarkEnd w:id="783"/>
      <w:bookmarkEnd w:id="784"/>
      <w:bookmarkEnd w:id="785"/>
      <w:bookmarkEnd w:id="786"/>
      <w:bookmarkEnd w:id="787"/>
      <w:bookmarkEnd w:id="827"/>
      <w:bookmarkEnd w:id="828"/>
      <w:bookmarkEnd w:id="82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Retrieve metadata about the target biometric sensor’s current configuration</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/configure/{sessionId}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GET</w:t>
            </w:r>
            <w:r w:rsidRPr="00992B3E">
              <w:rPr>
                <w:rStyle w:val="CodeInline"/>
                <w:rFonts w:eastAsia="Generis Sans Com"/>
              </w:rPr>
              <w:tab/>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requesting the configuration</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Heading3"/>
        <w:numPr>
          <w:ilvl w:val="2"/>
          <w:numId w:val="2"/>
        </w:numPr>
      </w:pPr>
      <w:bookmarkStart w:id="830" w:name="_Toc301441203"/>
      <w:bookmarkStart w:id="831" w:name="_Toc310325537"/>
      <w:bookmarkStart w:id="832" w:name="_Toc349029658"/>
      <w:bookmarkStart w:id="833" w:name="_Toc396135230"/>
      <w:bookmarkStart w:id="834" w:name="_Toc480200440"/>
      <w:bookmarkStart w:id="835" w:name="_Toc488327894"/>
      <w:r>
        <w:t>Result</w:t>
      </w:r>
      <w:r w:rsidRPr="000E131A">
        <w:t xml:space="preserve"> Summary</w:t>
      </w:r>
      <w:bookmarkEnd w:id="830"/>
      <w:bookmarkEnd w:id="831"/>
      <w:bookmarkEnd w:id="832"/>
      <w:bookmarkEnd w:id="833"/>
      <w:bookmarkEnd w:id="834"/>
      <w:bookmarkEnd w:id="83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663"/>
      </w:tblGrid>
      <w:tr w:rsidR="00EA6CBB" w:rsidRPr="000E131A" w:rsidTr="00EA6CBB">
        <w:trPr>
          <w:trHeight w:val="251"/>
        </w:trPr>
        <w:tc>
          <w:tcPr>
            <w:tcW w:w="2691"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6663"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metadata=</w:t>
            </w:r>
            <w:r w:rsidRPr="00992B3E">
              <w:rPr>
                <w:rFonts w:eastAsia="Generis Sans Com"/>
                <w:sz w:val="22"/>
                <w:szCs w:val="22"/>
              </w:rPr>
              <w:t>current configuration of the sensor (Dictionary, §</w:t>
            </w:r>
            <w:r w:rsidRPr="00992B3E">
              <w:rPr>
                <w:rFonts w:eastAsia="Generis Sans Com"/>
                <w:sz w:val="22"/>
                <w:szCs w:val="22"/>
              </w:rPr>
              <w:fldChar w:fldCharType="begin"/>
            </w:r>
            <w:r w:rsidRPr="00992B3E">
              <w:rPr>
                <w:rFonts w:eastAsia="Generis Sans Com"/>
                <w:sz w:val="22"/>
                <w:szCs w:val="22"/>
              </w:rPr>
              <w:instrText xml:space="preserve"> REF _Ref281914219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691" w:type="dxa"/>
            <w:shd w:val="clear" w:color="auto" w:fill="DBE5F1" w:themeFill="accent1" w:themeFillTint="33"/>
          </w:tcPr>
          <w:p w:rsidR="00EA6CBB" w:rsidRPr="00BC0960" w:rsidRDefault="00EA6CBB" w:rsidP="00EA6CBB">
            <w:pPr>
              <w:jc w:val="right"/>
              <w:rPr>
                <w:rStyle w:val="CodeInline"/>
                <w:rFonts w:eastAsia="Generis Sans Com" w:cs="Consolas"/>
                <w:b/>
                <w:szCs w:val="18"/>
              </w:rPr>
            </w:pPr>
            <w:r w:rsidRPr="00BC0960">
              <w:rPr>
                <w:rFonts w:ascii="Consolas" w:hAnsi="Consolas" w:cs="Consolas"/>
                <w:b/>
                <w:sz w:val="18"/>
                <w:szCs w:val="18"/>
              </w:rPr>
              <w:t>configurationNeeded</w:t>
            </w:r>
          </w:p>
        </w:tc>
        <w:tc>
          <w:tcPr>
            <w:tcW w:w="6663"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Fonts w:ascii="Consolas" w:eastAsia="Generis Sans Com" w:hAnsi="Consolas" w:cs="Consolas"/>
                <w:sz w:val="18"/>
                <w:szCs w:val="22"/>
              </w:rPr>
              <w:t>configurationNeeded</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BC0960" w:rsidRDefault="00EA6CBB" w:rsidP="00EA6CBB">
            <w:pPr>
              <w:jc w:val="right"/>
              <w:rPr>
                <w:rFonts w:ascii="Consolas" w:hAnsi="Consolas" w:cs="Consolas"/>
                <w:b/>
                <w:sz w:val="18"/>
                <w:szCs w:val="18"/>
              </w:rPr>
            </w:pPr>
            <w:r w:rsidRPr="00BC0960">
              <w:rPr>
                <w:rFonts w:ascii="Consolas" w:hAnsi="Consolas" w:cs="Consolas"/>
                <w:b/>
                <w:sz w:val="18"/>
                <w:szCs w:val="18"/>
              </w:rPr>
              <w:t>initializationNeeded</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Fonts w:ascii="Consolas" w:eastAsia="Generis Sans Com" w:hAnsi="Consolas" w:cs="Consolas"/>
                <w:sz w:val="18"/>
                <w:szCs w:val="22"/>
              </w:rPr>
              <w:t>initializationNeeded</w:t>
            </w:r>
            <w:r w:rsidRPr="00992B3E">
              <w:rPr>
                <w:rStyle w:val="CodeInline"/>
                <w:rFonts w:eastAsia="Generis Sans Com" w:cs="Consolas"/>
              </w:rPr>
              <w:t>"</w:t>
            </w:r>
          </w:p>
        </w:tc>
      </w:tr>
      <w:tr w:rsidR="00EA6CBB" w:rsidRPr="000E131A" w:rsidTr="00EA6CBB">
        <w:trPr>
          <w:trHeight w:val="239"/>
        </w:trPr>
        <w:tc>
          <w:tcPr>
            <w:tcW w:w="2691" w:type="dxa"/>
            <w:shd w:val="clear" w:color="auto" w:fill="DBE5F1" w:themeFill="accent1" w:themeFillTint="33"/>
          </w:tcPr>
          <w:p w:rsidR="00EA6CBB" w:rsidRPr="00BC0960" w:rsidRDefault="00EA6CBB" w:rsidP="00EA6CBB">
            <w:pPr>
              <w:jc w:val="right"/>
              <w:rPr>
                <w:rFonts w:ascii="Consolas" w:hAnsi="Consolas" w:cs="Consolas"/>
                <w:b/>
                <w:sz w:val="18"/>
                <w:szCs w:val="18"/>
              </w:rPr>
            </w:pPr>
            <w:r w:rsidRPr="00992B3E">
              <w:rPr>
                <w:rStyle w:val="CodeInline"/>
                <w:rFonts w:eastAsia="Generis Sans Com"/>
              </w:rPr>
              <w:t>sensorTimeout</w:t>
            </w:r>
          </w:p>
        </w:tc>
        <w:tc>
          <w:tcPr>
            <w:tcW w:w="6663"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sensorTimeout</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sensorFailure</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sensorFailure</w:t>
            </w:r>
            <w:r w:rsidRPr="00992B3E">
              <w:rPr>
                <w:rStyle w:val="CodeInline"/>
                <w:rFonts w:eastAsia="Generis Sans Com" w:cs="Consolas"/>
              </w:rPr>
              <w:t>"</w:t>
            </w:r>
          </w:p>
        </w:tc>
      </w:tr>
      <w:tr w:rsidR="00EA6CBB" w:rsidRPr="000E131A" w:rsidTr="00EA6CBB">
        <w:trPr>
          <w:trHeight w:val="239"/>
        </w:trPr>
        <w:tc>
          <w:tcPr>
            <w:tcW w:w="269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t>sensorBusy</w:t>
            </w:r>
          </w:p>
        </w:tc>
        <w:tc>
          <w:tcPr>
            <w:tcW w:w="6663"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sensorBusy</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lockNotHeld</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lockNotHeld</w:t>
            </w:r>
            <w:r w:rsidRPr="00992B3E">
              <w:rPr>
                <w:rStyle w:val="CodeInline"/>
                <w:rFonts w:eastAsia="Generis Sans Com" w:cs="Consolas"/>
              </w:rPr>
              <w:t>"</w:t>
            </w:r>
          </w:p>
        </w:tc>
      </w:tr>
      <w:tr w:rsidR="00EA6CBB" w:rsidRPr="000E131A" w:rsidTr="00EA6CBB">
        <w:trPr>
          <w:trHeight w:val="239"/>
        </w:trPr>
        <w:tc>
          <w:tcPr>
            <w:tcW w:w="269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lastRenderedPageBreak/>
              <w:t>lockHeldByAnother</w:t>
            </w:r>
          </w:p>
        </w:tc>
        <w:tc>
          <w:tcPr>
            <w:tcW w:w="6663"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239"/>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canceled</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t>
            </w:r>
            <w:r w:rsidRPr="00992B3E">
              <w:rPr>
                <w:rStyle w:val="CodeInline"/>
                <w:rFonts w:eastAsia="Generis Sans Com" w:cs="Consolas"/>
              </w:rPr>
              <w:t>"</w:t>
            </w:r>
          </w:p>
        </w:tc>
      </w:tr>
      <w:tr w:rsidR="00EA6CBB" w:rsidRPr="000E131A" w:rsidTr="00EA6CBB">
        <w:trPr>
          <w:trHeight w:val="239"/>
        </w:trPr>
        <w:tc>
          <w:tcPr>
            <w:tcW w:w="269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t>canceledWithSensorFailure</w:t>
            </w:r>
          </w:p>
        </w:tc>
        <w:tc>
          <w:tcPr>
            <w:tcW w:w="6663"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canceledWithSensorFailure</w:t>
            </w:r>
            <w:r w:rsidRPr="00992B3E">
              <w:rPr>
                <w:rStyle w:val="CodeInline"/>
                <w:rFonts w:eastAsia="Generis Sans Com" w:cs="Consolas"/>
              </w:rPr>
              <w:t>"</w:t>
            </w:r>
          </w:p>
        </w:tc>
      </w:tr>
      <w:tr w:rsidR="00EA6CBB" w:rsidRPr="000E131A" w:rsidTr="00EA6CBB">
        <w:trPr>
          <w:trHeight w:val="239"/>
        </w:trPr>
        <w:tc>
          <w:tcPr>
            <w:tcW w:w="2691"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6663" w:type="dxa"/>
            <w:shd w:val="clear" w:color="auto" w:fill="FFFFFF" w:themeFill="background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 xml:space="preserve">"} </w:t>
            </w:r>
            <w:r w:rsidRPr="00992B3E">
              <w:rPr>
                <w:rFonts w:eastAsia="Generis Sans Com"/>
                <w:sz w:val="22"/>
                <w:szCs w:val="22"/>
              </w:rPr>
              <w:t>(StringArray, §</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239"/>
        </w:trPr>
        <w:tc>
          <w:tcPr>
            <w:tcW w:w="269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6663" w:type="dxa"/>
            <w:shd w:val="clear" w:color="auto" w:fill="DBE5F1" w:themeFill="accent1" w:themeFillTint="33"/>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 xml:space="preserve">"} </w:t>
            </w:r>
            <w:r w:rsidRPr="00992B3E">
              <w:rPr>
                <w:rFonts w:eastAsia="Generis Sans Com"/>
                <w:sz w:val="22"/>
                <w:szCs w:val="22"/>
              </w:rPr>
              <w:t xml:space="preserve">(StringArray,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Pr="000E131A" w:rsidRDefault="00EA6CBB" w:rsidP="00EA6CBB">
      <w:pPr>
        <w:pStyle w:val="Heading3"/>
        <w:numPr>
          <w:ilvl w:val="2"/>
          <w:numId w:val="2"/>
        </w:numPr>
      </w:pPr>
      <w:bookmarkStart w:id="836" w:name="_Toc480200441"/>
      <w:bookmarkStart w:id="837" w:name="_Toc480200444"/>
      <w:bookmarkStart w:id="838" w:name="_Toc480200447"/>
      <w:bookmarkStart w:id="839" w:name="_Toc480200450"/>
      <w:bookmarkStart w:id="840" w:name="_Toc480200453"/>
      <w:bookmarkStart w:id="841" w:name="_Toc480200456"/>
      <w:bookmarkStart w:id="842" w:name="_Toc480200459"/>
      <w:bookmarkStart w:id="843" w:name="_Toc480200462"/>
      <w:bookmarkStart w:id="844" w:name="_Toc301441204"/>
      <w:bookmarkStart w:id="845" w:name="_Toc310325538"/>
      <w:bookmarkStart w:id="846" w:name="_Toc349029659"/>
      <w:bookmarkStart w:id="847" w:name="_Toc396135231"/>
      <w:bookmarkStart w:id="848" w:name="_Toc480200465"/>
      <w:bookmarkStart w:id="849" w:name="_Toc488327895"/>
      <w:bookmarkEnd w:id="836"/>
      <w:bookmarkEnd w:id="837"/>
      <w:bookmarkEnd w:id="838"/>
      <w:bookmarkEnd w:id="839"/>
      <w:bookmarkEnd w:id="840"/>
      <w:bookmarkEnd w:id="841"/>
      <w:bookmarkEnd w:id="842"/>
      <w:bookmarkEnd w:id="843"/>
      <w:r w:rsidRPr="000E131A">
        <w:t>Usage Notes</w:t>
      </w:r>
      <w:bookmarkEnd w:id="844"/>
      <w:bookmarkEnd w:id="845"/>
      <w:bookmarkEnd w:id="846"/>
      <w:bookmarkEnd w:id="847"/>
      <w:bookmarkEnd w:id="848"/>
      <w:bookmarkEnd w:id="849"/>
    </w:p>
    <w:p w:rsidR="00EA6CBB" w:rsidRDefault="00EA6CBB" w:rsidP="00EA6CBB">
      <w:r w:rsidRPr="000E131A">
        <w:t xml:space="preserve">The </w:t>
      </w:r>
      <w:r>
        <w:rPr>
          <w:rStyle w:val="Inlineoperationparameter"/>
        </w:rPr>
        <w:t>get configuration</w:t>
      </w:r>
      <w:r w:rsidRPr="000E131A">
        <w:t xml:space="preserve"> </w:t>
      </w:r>
      <w:r>
        <w:t>operation</w:t>
      </w:r>
      <w:r w:rsidRPr="000E131A">
        <w:t xml:space="preserve"> retrieves the service’s current configuration.</w:t>
      </w:r>
    </w:p>
    <w:p w:rsidR="00EA6CBB" w:rsidRDefault="00EA6CBB" w:rsidP="00EA6CBB">
      <w:r w:rsidRPr="000E131A">
        <w:rPr>
          <w:rStyle w:val="NoteorExampleLiteral"/>
        </w:rPr>
        <w:t>Example</w:t>
      </w:r>
      <w:r w:rsidRPr="000E131A">
        <w:t>: The following</w:t>
      </w:r>
      <w:r>
        <w:t xml:space="preserve"> represents a ‘raw’ request to retrieve the current configuration information of the service.</w:t>
      </w:r>
    </w:p>
    <w:p w:rsidR="00EA6CBB" w:rsidRDefault="00EA6CBB" w:rsidP="00EA6CBB">
      <w:pPr>
        <w:pStyle w:val="CodeExample"/>
      </w:pPr>
      <w:r>
        <w:t>GET http://10.0.0.8:8000/Service/configure/d745cd19-facd-4f91-8774-aac5ca9766a2 HTTP/1.1</w:t>
      </w:r>
    </w:p>
    <w:p w:rsidR="00EA6CBB" w:rsidRDefault="00EA6CBB" w:rsidP="00EA6CBB">
      <w:pPr>
        <w:pStyle w:val="CodeExample"/>
      </w:pPr>
      <w:r>
        <w:t>Content-Type: application/xml</w:t>
      </w:r>
    </w:p>
    <w:p w:rsidR="00EA6CBB" w:rsidRDefault="00EA6CBB" w:rsidP="00EA6CBB">
      <w:pPr>
        <w:pStyle w:val="CodeExample"/>
      </w:pPr>
      <w:r>
        <w:t>Host: 10.0.0.8:8000</w:t>
      </w:r>
    </w:p>
    <w:p w:rsidR="00EA6CBB" w:rsidRPr="00CD7093" w:rsidRDefault="00EA6CBB" w:rsidP="00EA6CBB">
      <w:pPr>
        <w:spacing w:before="200"/>
        <w:rPr>
          <w:rStyle w:val="apple-style-span"/>
          <w:rFonts w:cs="Consolas"/>
          <w:color w:val="000000"/>
          <w:szCs w:val="18"/>
          <w:shd w:val="clear" w:color="auto" w:fill="FFFFFF"/>
        </w:rPr>
      </w:pPr>
      <w:r w:rsidRPr="000E131A">
        <w:rPr>
          <w:rStyle w:val="NoteorExampleLiteral"/>
        </w:rPr>
        <w:t>Example</w:t>
      </w:r>
      <w:r w:rsidRPr="000E131A">
        <w:t xml:space="preserve">: </w:t>
      </w:r>
      <w:r>
        <w:t xml:space="preserve">The following is the ‘raw’ response from the previous request. The </w:t>
      </w:r>
      <w:r w:rsidRPr="00E21653">
        <w:rPr>
          <w:rStyle w:val="SourceCodeChar"/>
        </w:rPr>
        <w:t>metadata</w:t>
      </w:r>
      <w:r>
        <w:t xml:space="preserve"> element in the result contains a Dictionary (</w:t>
      </w:r>
      <w:r w:rsidRPr="000E131A">
        <w:t>§</w:t>
      </w:r>
      <w:r>
        <w:fldChar w:fldCharType="begin"/>
      </w:r>
      <w:r>
        <w:instrText xml:space="preserve"> REF _Ref281914219 \r \h </w:instrText>
      </w:r>
      <w:r>
        <w:fldChar w:fldCharType="separate"/>
      </w:r>
      <w:r w:rsidR="00542FD0">
        <w:t>3.3</w:t>
      </w:r>
      <w:r>
        <w:fldChar w:fldCharType="end"/>
      </w:r>
      <w:r>
        <w:t>) of parameter names and their respective values.</w:t>
      </w:r>
    </w:p>
    <w:p w:rsidR="00EA6CBB" w:rsidRDefault="00EA6CBB" w:rsidP="00EA6CBB">
      <w:pPr>
        <w:pStyle w:val="CodeExample"/>
      </w:pPr>
      <w:r>
        <w:t>HTTP/1.1 200 OK</w:t>
      </w:r>
    </w:p>
    <w:p w:rsidR="00EA6CBB" w:rsidRDefault="00EA6CBB" w:rsidP="00EA6CBB">
      <w:pPr>
        <w:pStyle w:val="CodeExample"/>
      </w:pPr>
      <w:r>
        <w:t>Content-Length: 554</w:t>
      </w:r>
    </w:p>
    <w:p w:rsidR="00EA6CBB" w:rsidRDefault="00EA6CBB" w:rsidP="00EA6CBB">
      <w:pPr>
        <w:pStyle w:val="CodeExample"/>
      </w:pPr>
      <w:r>
        <w:t>Content-Type: application/xml; charset=utf-8</w:t>
      </w:r>
    </w:p>
    <w:p w:rsidR="00EA6CBB" w:rsidRDefault="00EA6CBB" w:rsidP="00EA6CBB">
      <w:pPr>
        <w:pStyle w:val="CodeExample"/>
      </w:pPr>
      <w:r>
        <w:t>Server: Microsoft-HTTPAPI/2.0</w:t>
      </w:r>
    </w:p>
    <w:p w:rsidR="00EA6CBB" w:rsidRDefault="00EA6CBB" w:rsidP="00EA6CBB">
      <w:pPr>
        <w:pStyle w:val="CodeExample"/>
      </w:pPr>
      <w:r>
        <w:t>Date: Tue, 03 Jan 2012 14:57:29 GMT</w:t>
      </w:r>
    </w:p>
    <w:p w:rsidR="00EA6CBB" w:rsidRDefault="00EA6CBB" w:rsidP="00EA6CBB">
      <w:pPr>
        <w:pStyle w:val="CodeExample"/>
      </w:pPr>
    </w:p>
    <w:p w:rsidR="00EA6CBB" w:rsidRDefault="00EA6CBB" w:rsidP="00EA6CBB">
      <w:pPr>
        <w:pStyle w:val="CodeExample"/>
      </w:pPr>
      <w:r>
        <w:t xml:space="preserve">&lt;result xmlns="http://docs.oasis-open.org/bioserv/ns/wsbd-1.0" </w:t>
      </w:r>
    </w:p>
    <w:p w:rsidR="00EA6CBB" w:rsidRDefault="00EA6CBB" w:rsidP="00EA6CBB">
      <w:pPr>
        <w:pStyle w:val="CodeExample"/>
      </w:pPr>
      <w:r>
        <w:t xml:space="preserve">        xmlns:i="http://www.w3.org/2001/XMLSchema-instance"&gt;</w:t>
      </w:r>
    </w:p>
    <w:p w:rsidR="00EA6CBB" w:rsidRDefault="00EA6CBB" w:rsidP="00EA6CBB">
      <w:pPr>
        <w:pStyle w:val="CodeExample"/>
      </w:pPr>
      <w:r>
        <w:t xml:space="preserve">  &lt;status&gt;success&lt;/status&gt;</w:t>
      </w:r>
    </w:p>
    <w:p w:rsidR="00EA6CBB" w:rsidRDefault="00EA6CBB" w:rsidP="00EA6CBB">
      <w:pPr>
        <w:pStyle w:val="CodeExample"/>
      </w:pPr>
      <w:r>
        <w:t xml:space="preserve">  &lt;metadata&gt;</w:t>
      </w:r>
    </w:p>
    <w:p w:rsidR="00EA6CBB" w:rsidRDefault="00EA6CBB" w:rsidP="00EA6CBB">
      <w:pPr>
        <w:pStyle w:val="CodeExample"/>
      </w:pPr>
      <w:r>
        <w:t xml:space="preserve">    &lt;item&gt;</w:t>
      </w:r>
    </w:p>
    <w:p w:rsidR="00EA6CBB" w:rsidRDefault="00EA6CBB" w:rsidP="00EA6CBB">
      <w:pPr>
        <w:pStyle w:val="CodeExample"/>
      </w:pPr>
      <w:r>
        <w:t xml:space="preserve">      &lt;key&gt;width&lt;/key&gt;</w:t>
      </w:r>
    </w:p>
    <w:p w:rsidR="00EA6CBB" w:rsidRDefault="00EA6CBB" w:rsidP="00EA6CBB">
      <w:pPr>
        <w:pStyle w:val="CodeExample"/>
      </w:pPr>
      <w:r>
        <w:t xml:space="preserve">      &lt;value i:type="a:int" xmlns:a="http://www.w3.org/2001/XMLSchema"&gt;800&lt;/value&gt;</w:t>
      </w:r>
    </w:p>
    <w:p w:rsidR="00EA6CBB" w:rsidRDefault="00EA6CBB" w:rsidP="00EA6CBB">
      <w:pPr>
        <w:pStyle w:val="CodeExample"/>
      </w:pPr>
      <w:r>
        <w:t xml:space="preserve">    &lt;/item&gt;</w:t>
      </w:r>
    </w:p>
    <w:p w:rsidR="00EA6CBB" w:rsidRDefault="00EA6CBB" w:rsidP="00EA6CBB">
      <w:pPr>
        <w:pStyle w:val="CodeExample"/>
      </w:pPr>
      <w:r>
        <w:t xml:space="preserve">    &lt;item&gt;</w:t>
      </w:r>
    </w:p>
    <w:p w:rsidR="00EA6CBB" w:rsidRDefault="00EA6CBB" w:rsidP="00EA6CBB">
      <w:pPr>
        <w:pStyle w:val="CodeExample"/>
      </w:pPr>
      <w:r>
        <w:t xml:space="preserve">      &lt;key&gt;height&lt;/key&gt;</w:t>
      </w:r>
    </w:p>
    <w:p w:rsidR="00EA6CBB" w:rsidRDefault="00EA6CBB" w:rsidP="00EA6CBB">
      <w:pPr>
        <w:pStyle w:val="CodeExample"/>
      </w:pPr>
      <w:r>
        <w:t xml:space="preserve">      &lt;value i:type="a:int" xmlns:a="http://www.w3.org/2001/XMLSchema"&gt;600&lt;/value&gt;</w:t>
      </w:r>
    </w:p>
    <w:p w:rsidR="00EA6CBB" w:rsidRDefault="00EA6CBB" w:rsidP="00EA6CBB">
      <w:pPr>
        <w:pStyle w:val="CodeExample"/>
      </w:pPr>
      <w:r>
        <w:t xml:space="preserve">    &lt;/item&gt;</w:t>
      </w:r>
    </w:p>
    <w:p w:rsidR="00EA6CBB" w:rsidRDefault="00EA6CBB" w:rsidP="00EA6CBB">
      <w:pPr>
        <w:pStyle w:val="CodeExample"/>
      </w:pPr>
      <w:r>
        <w:t xml:space="preserve">    &lt;item&gt;</w:t>
      </w:r>
    </w:p>
    <w:p w:rsidR="00EA6CBB" w:rsidRDefault="00EA6CBB" w:rsidP="00EA6CBB">
      <w:pPr>
        <w:pStyle w:val="CodeExample"/>
      </w:pPr>
      <w:r>
        <w:t xml:space="preserve">      &lt;key&gt;frameRate&lt;/key&gt;</w:t>
      </w:r>
    </w:p>
    <w:p w:rsidR="00EA6CBB" w:rsidRDefault="00EA6CBB" w:rsidP="00EA6CBB">
      <w:pPr>
        <w:pStyle w:val="CodeExample"/>
      </w:pPr>
      <w:r>
        <w:t xml:space="preserve">      &lt;value i:type="a:int" xmlns:a="http://www.w3.org/2001/XMLSchema"&gt;15&lt;/value&gt;</w:t>
      </w:r>
    </w:p>
    <w:p w:rsidR="00EA6CBB" w:rsidRDefault="00EA6CBB" w:rsidP="00EA6CBB">
      <w:pPr>
        <w:pStyle w:val="CodeExample"/>
      </w:pPr>
      <w:r>
        <w:t xml:space="preserve">    &lt;/item&gt;</w:t>
      </w:r>
    </w:p>
    <w:p w:rsidR="00EA6CBB" w:rsidRDefault="00EA6CBB" w:rsidP="00EA6CBB">
      <w:pPr>
        <w:pStyle w:val="CodeExample"/>
      </w:pPr>
      <w:r>
        <w:t xml:space="preserve">  &lt;/metadata&gt;</w:t>
      </w:r>
    </w:p>
    <w:p w:rsidR="00EA6CBB" w:rsidRPr="000E131A" w:rsidRDefault="00EA6CBB" w:rsidP="00EA6CBB">
      <w:pPr>
        <w:pStyle w:val="CodeExample"/>
      </w:pPr>
      <w:r>
        <w:t>&lt;/result&gt;</w:t>
      </w:r>
    </w:p>
    <w:p w:rsidR="00EA6CBB" w:rsidRPr="000E131A" w:rsidRDefault="00EA6CBB" w:rsidP="00EA6CBB">
      <w:pPr>
        <w:pStyle w:val="Heading3"/>
        <w:numPr>
          <w:ilvl w:val="2"/>
          <w:numId w:val="2"/>
        </w:numPr>
      </w:pPr>
      <w:bookmarkStart w:id="850" w:name="_Toc301441205"/>
      <w:bookmarkStart w:id="851" w:name="_Toc310325539"/>
      <w:bookmarkStart w:id="852" w:name="_Toc349029660"/>
      <w:bookmarkStart w:id="853" w:name="_Toc396135232"/>
      <w:bookmarkStart w:id="854" w:name="_Toc480200466"/>
      <w:bookmarkStart w:id="855" w:name="_Toc488327896"/>
      <w:r w:rsidRPr="000E131A">
        <w:t>Unique Knowledge</w:t>
      </w:r>
      <w:bookmarkEnd w:id="850"/>
      <w:bookmarkEnd w:id="851"/>
      <w:bookmarkEnd w:id="852"/>
      <w:bookmarkEnd w:id="853"/>
      <w:bookmarkEnd w:id="854"/>
      <w:bookmarkEnd w:id="855"/>
    </w:p>
    <w:p w:rsidR="00EA6CBB" w:rsidRPr="004B4B09" w:rsidRDefault="00EA6CBB" w:rsidP="00EA6CBB">
      <w:pPr>
        <w:spacing w:after="0"/>
      </w:pPr>
      <w:r>
        <w:t>As specified, t</w:t>
      </w:r>
      <w:r w:rsidRPr="000E131A">
        <w:t xml:space="preserve">he </w:t>
      </w:r>
      <w:r>
        <w:rPr>
          <w:rStyle w:val="Inlineoperationparameter"/>
        </w:rPr>
        <w:t>get configuration</w:t>
      </w:r>
      <w:r>
        <w:t xml:space="preserve"> can be used to obtain knowledge about unique characteristics of a service.</w:t>
      </w:r>
      <w:r>
        <w:rPr>
          <w:rStyle w:val="Inlineoperationparameter"/>
        </w:rPr>
        <w:t xml:space="preserve"> </w:t>
      </w:r>
      <w:r>
        <w:t xml:space="preserve">Through </w:t>
      </w:r>
      <w:r>
        <w:rPr>
          <w:rStyle w:val="Inlineoperationparameter"/>
        </w:rPr>
        <w:t>get configuration</w:t>
      </w:r>
      <w:r>
        <w:t xml:space="preserve">, a service </w:t>
      </w:r>
      <w:r w:rsidRPr="00531B6B">
        <w:t>may</w:t>
      </w:r>
      <w:r>
        <w:t xml:space="preserve"> expose </w:t>
      </w:r>
      <w:r w:rsidRPr="004B4B09">
        <w:t xml:space="preserve">implementation and/or service-specific </w:t>
      </w:r>
      <w:r>
        <w:t xml:space="preserve">configuration </w:t>
      </w:r>
      <w:r w:rsidRPr="004B4B09">
        <w:t xml:space="preserve">parameter names and values that are not </w:t>
      </w:r>
      <w:r>
        <w:t xml:space="preserve">explicitly </w:t>
      </w:r>
      <w:r w:rsidRPr="004B4B09">
        <w:t xml:space="preserve">described in </w:t>
      </w:r>
      <w:r>
        <w:t>this document</w:t>
      </w:r>
      <w:r w:rsidRPr="004B4B09">
        <w:t>.</w:t>
      </w:r>
    </w:p>
    <w:p w:rsidR="00EA6CBB" w:rsidRPr="000E131A" w:rsidRDefault="00EA6CBB" w:rsidP="00EA6CBB">
      <w:pPr>
        <w:pStyle w:val="Heading3"/>
        <w:numPr>
          <w:ilvl w:val="2"/>
          <w:numId w:val="2"/>
        </w:numPr>
      </w:pPr>
      <w:bookmarkStart w:id="856" w:name="_Toc301441206"/>
      <w:bookmarkStart w:id="857" w:name="_Toc310325540"/>
      <w:bookmarkStart w:id="858" w:name="_Toc349029661"/>
      <w:bookmarkStart w:id="859" w:name="_Toc396135233"/>
      <w:bookmarkStart w:id="860" w:name="_Toc480200467"/>
      <w:bookmarkStart w:id="861" w:name="_Toc488327897"/>
      <w:r w:rsidRPr="000E131A">
        <w:t>Return Values Detail</w:t>
      </w:r>
      <w:bookmarkEnd w:id="856"/>
      <w:bookmarkEnd w:id="857"/>
      <w:bookmarkEnd w:id="858"/>
      <w:bookmarkEnd w:id="859"/>
      <w:bookmarkEnd w:id="860"/>
      <w:bookmarkEnd w:id="861"/>
    </w:p>
    <w:p w:rsidR="00EA6CBB" w:rsidRPr="000E131A" w:rsidRDefault="00EA6CBB" w:rsidP="00EA6CBB">
      <w:r w:rsidRPr="000E131A">
        <w:t xml:space="preserve">The </w:t>
      </w:r>
      <w:r>
        <w:rPr>
          <w:rStyle w:val="Inlineoperationparameter"/>
        </w:rPr>
        <w:t>get configuration</w:t>
      </w:r>
      <w:r w:rsidRPr="000E131A">
        <w:t xml:space="preserve"> </w:t>
      </w:r>
      <w:r>
        <w:t>operation</w:t>
      </w:r>
      <w:r w:rsidRPr="000E131A">
        <w:t xml:space="preserve"> </w:t>
      </w:r>
      <w:r w:rsidRPr="00E423AC">
        <w:t>MUST</w:t>
      </w:r>
      <w:r w:rsidRPr="00E423AC" w:rsidDel="00E423AC">
        <w:t xml:space="preserve"> </w:t>
      </w:r>
      <w:r w:rsidRPr="000E131A">
        <w:t xml:space="preserve">return a </w:t>
      </w:r>
      <w:r>
        <w:t>Result</w:t>
      </w:r>
      <w:r w:rsidRPr="000E131A">
        <w:t xml:space="preserve"> according to the following constraints.</w:t>
      </w:r>
    </w:p>
    <w:p w:rsidR="00EA6CBB" w:rsidRPr="000E131A" w:rsidRDefault="00EA6CBB" w:rsidP="00EA6CBB">
      <w:pPr>
        <w:pStyle w:val="Heading4"/>
        <w:numPr>
          <w:ilvl w:val="3"/>
          <w:numId w:val="2"/>
        </w:numPr>
      </w:pPr>
      <w:bookmarkStart w:id="862" w:name="_Toc480200468"/>
      <w:bookmarkStart w:id="863" w:name="_Toc488327898"/>
      <w:r>
        <w:lastRenderedPageBreak/>
        <w:t>Success</w:t>
      </w:r>
      <w:bookmarkEnd w:id="862"/>
      <w:bookmarkEnd w:id="86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provides the current configuration</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p w:rsidR="00EA6CBB" w:rsidRPr="00992B3E" w:rsidRDefault="00EA6CBB" w:rsidP="00EA6CBB">
            <w:pPr>
              <w:pStyle w:val="Before-spacedparagraph"/>
              <w:rPr>
                <w:sz w:val="22"/>
              </w:rPr>
            </w:pPr>
            <w:r>
              <w:rPr>
                <w:rStyle w:val="CodeInline"/>
              </w:rPr>
              <w:t>metadata</w:t>
            </w:r>
            <w:r w:rsidRPr="00992B3E">
              <w:rPr>
                <w:sz w:val="22"/>
              </w:rPr>
              <w:t xml:space="preserve"> (Dictionary, </w:t>
            </w:r>
            <w:r w:rsidRPr="00992B3E">
              <w:rPr>
                <w:rFonts w:ascii="Generis Sans Com" w:hAnsi="Generis Sans Com"/>
                <w:szCs w:val="20"/>
              </w:rPr>
              <w:t>§</w:t>
            </w:r>
            <w:r w:rsidRPr="00992B3E">
              <w:rPr>
                <w:rFonts w:ascii="Generis Sans Com" w:hAnsi="Generis Sans Com"/>
                <w:szCs w:val="20"/>
              </w:rPr>
              <w:fldChar w:fldCharType="begin"/>
            </w:r>
            <w:r w:rsidRPr="00992B3E">
              <w:rPr>
                <w:rFonts w:ascii="Generis Sans Com" w:hAnsi="Generis Sans Com"/>
                <w:szCs w:val="20"/>
              </w:rPr>
              <w:instrText xml:space="preserve"> REF _Ref281914219 \r \h </w:instrText>
            </w:r>
            <w:r w:rsidRPr="00992B3E">
              <w:rPr>
                <w:rFonts w:ascii="Generis Sans Com" w:hAnsi="Generis Sans Com"/>
                <w:szCs w:val="20"/>
              </w:rPr>
            </w:r>
            <w:r w:rsidRPr="00992B3E">
              <w:rPr>
                <w:rFonts w:ascii="Generis Sans Com" w:hAnsi="Generis Sans Com"/>
                <w:szCs w:val="20"/>
              </w:rPr>
              <w:fldChar w:fldCharType="separate"/>
            </w:r>
            <w:r w:rsidR="00542FD0">
              <w:rPr>
                <w:rFonts w:ascii="Generis Sans Com" w:hAnsi="Generis Sans Com"/>
                <w:szCs w:val="20"/>
              </w:rPr>
              <w:t>3.3</w:t>
            </w:r>
            <w:r w:rsidRPr="00992B3E">
              <w:rPr>
                <w:rFonts w:ascii="Generis Sans Com" w:hAnsi="Generis Sans Com"/>
                <w:szCs w:val="20"/>
              </w:rPr>
              <w:fldChar w:fldCharType="end"/>
            </w:r>
            <w:r w:rsidRPr="00992B3E">
              <w:rPr>
                <w:rFonts w:ascii="Generis Sans Com" w:hAnsi="Generis Sans Com"/>
                <w:szCs w:val="20"/>
              </w:rPr>
              <w:t>)</w:t>
            </w:r>
          </w:p>
          <w:p w:rsidR="00EA6CBB" w:rsidRPr="00992B3E" w:rsidRDefault="00EA6CBB" w:rsidP="00EA6CBB">
            <w:pPr>
              <w:ind w:left="720"/>
              <w:rPr>
                <w:rFonts w:eastAsia="Generis Sans Com"/>
                <w:sz w:val="22"/>
                <w:szCs w:val="22"/>
              </w:rPr>
            </w:pPr>
            <w:r w:rsidRPr="00992B3E">
              <w:rPr>
                <w:rFonts w:eastAsia="Generis Sans Com"/>
                <w:sz w:val="22"/>
                <w:szCs w:val="22"/>
              </w:rPr>
              <w:t>the target biometric sensor’s current configuration</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394177" w:rsidRDefault="00EA6CBB" w:rsidP="00EA6CBB">
      <w:r>
        <w:t xml:space="preserve">See </w:t>
      </w:r>
      <w:r w:rsidRPr="000E131A">
        <w:t>§</w:t>
      </w:r>
      <w:r>
        <w:fldChar w:fldCharType="begin"/>
      </w:r>
      <w:r>
        <w:instrText xml:space="preserve"> REF _Ref301256146 \r \h </w:instrText>
      </w:r>
      <w:r>
        <w:fldChar w:fldCharType="separate"/>
      </w:r>
      <w:r w:rsidR="00542FD0">
        <w:t>4.2</w:t>
      </w:r>
      <w:r>
        <w:fldChar w:fldCharType="end"/>
      </w:r>
      <w:r>
        <w:t xml:space="preserve"> for information regarding configurations.</w:t>
      </w:r>
    </w:p>
    <w:p w:rsidR="00EA6CBB" w:rsidRPr="000E131A" w:rsidRDefault="00EA6CBB" w:rsidP="00EA6CBB">
      <w:pPr>
        <w:pStyle w:val="Heading4"/>
        <w:numPr>
          <w:ilvl w:val="3"/>
          <w:numId w:val="2"/>
        </w:numPr>
      </w:pPr>
      <w:bookmarkStart w:id="864" w:name="_Toc480200469"/>
      <w:bookmarkStart w:id="865" w:name="_Toc488327899"/>
      <w:r>
        <w:t>Failure</w:t>
      </w:r>
      <w:bookmarkEnd w:id="864"/>
      <w:bookmarkEnd w:id="86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provide the current configuration due to service (not target biometric sensor) error.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Services </w:t>
      </w:r>
      <w:r w:rsidRPr="00E423AC">
        <w:t>MUST</w:t>
      </w:r>
      <w:r w:rsidRPr="00E423AC" w:rsidDel="00E423AC">
        <w:t xml:space="preserve"> </w:t>
      </w:r>
      <w:r w:rsidRPr="000E131A">
        <w:t>only use this status to report failures that occur within the web service, not the target biometric sensor (see §</w:t>
      </w:r>
      <w:r w:rsidRPr="000E131A">
        <w:fldChar w:fldCharType="begin"/>
      </w:r>
      <w:r w:rsidRPr="000E131A">
        <w:instrText xml:space="preserve"> REF _Ref281305298 \r \h </w:instrText>
      </w:r>
      <w:r>
        <w:instrText xml:space="preserve"> \* MERGEFORMAT </w:instrText>
      </w:r>
      <w:r w:rsidRPr="000E131A">
        <w:fldChar w:fldCharType="separate"/>
      </w:r>
      <w:r w:rsidR="00542FD0">
        <w:t>6.11.4.11</w:t>
      </w:r>
      <w:r w:rsidRPr="000E131A">
        <w:fldChar w:fldCharType="end"/>
      </w:r>
      <w:r w:rsidRPr="000E131A">
        <w:t>, §</w:t>
      </w:r>
      <w:r w:rsidRPr="000E131A">
        <w:fldChar w:fldCharType="begin"/>
      </w:r>
      <w:r w:rsidRPr="000E131A">
        <w:instrText xml:space="preserve"> REF _Ref281305300 \r \h </w:instrText>
      </w:r>
      <w:r>
        <w:instrText xml:space="preserve"> \* MERGEFORMAT </w:instrText>
      </w:r>
      <w:r w:rsidRPr="000E131A">
        <w:fldChar w:fldCharType="separate"/>
      </w:r>
      <w:r w:rsidR="00542FD0">
        <w:t>6.11.4.6</w:t>
      </w:r>
      <w:r w:rsidRPr="000E131A">
        <w:fldChar w:fldCharType="end"/>
      </w:r>
      <w:r w:rsidRPr="000E131A">
        <w:t xml:space="preserve">). </w:t>
      </w:r>
    </w:p>
    <w:p w:rsidR="00EA6CBB" w:rsidRPr="000E131A" w:rsidRDefault="00EA6CBB" w:rsidP="00EA6CBB">
      <w:pPr>
        <w:pStyle w:val="Heading4"/>
        <w:numPr>
          <w:ilvl w:val="3"/>
          <w:numId w:val="2"/>
        </w:numPr>
      </w:pPr>
      <w:bookmarkStart w:id="866" w:name="_Toc480200470"/>
      <w:bookmarkStart w:id="867" w:name="_Toc488327900"/>
      <w:r>
        <w:t>Configuration Needed</w:t>
      </w:r>
      <w:bookmarkEnd w:id="866"/>
      <w:bookmarkEnd w:id="86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spacing w:after="200" w:line="276" w:lineRule="auto"/>
              <w:rPr>
                <w:rFonts w:ascii="Consolas" w:eastAsia="Generis Sans Com" w:hAnsi="Consolas" w:cs="Consolas"/>
                <w:sz w:val="22"/>
                <w:szCs w:val="22"/>
              </w:rPr>
            </w:pPr>
            <w:r w:rsidRPr="00992B3E">
              <w:rPr>
                <w:rFonts w:ascii="Consolas" w:eastAsia="Generis Sans Com" w:hAnsi="Consolas" w:cs="Consolas"/>
                <w:sz w:val="18"/>
                <w:szCs w:val="22"/>
              </w:rPr>
              <w:t>configurationNeeded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queried because the target biometric sensor has not been initialized.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configurationNeeded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 xml:space="preserve">Services </w:t>
      </w:r>
      <w:r>
        <w:t>MAY</w:t>
      </w:r>
      <w:r w:rsidRPr="000E131A">
        <w:t xml:space="preserve"> require configuration to be set before a configuration can be retrieved if a service does not provide a valid default configuration.</w:t>
      </w:r>
    </w:p>
    <w:p w:rsidR="00EA6CBB" w:rsidRPr="000E131A" w:rsidRDefault="00EA6CBB" w:rsidP="00EA6CBB">
      <w:pPr>
        <w:pStyle w:val="Heading4"/>
        <w:numPr>
          <w:ilvl w:val="3"/>
          <w:numId w:val="2"/>
        </w:numPr>
      </w:pPr>
      <w:bookmarkStart w:id="868" w:name="_Toc480200471"/>
      <w:bookmarkStart w:id="869" w:name="_Toc488327901"/>
      <w:r>
        <w:t>Initialization Needed</w:t>
      </w:r>
      <w:bookmarkEnd w:id="868"/>
      <w:bookmarkEnd w:id="86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spacing w:after="200" w:line="276" w:lineRule="auto"/>
              <w:rPr>
                <w:rFonts w:ascii="Consolas" w:eastAsia="Generis Sans Com" w:hAnsi="Consolas" w:cs="Consolas"/>
                <w:sz w:val="22"/>
                <w:szCs w:val="22"/>
              </w:rPr>
            </w:pPr>
            <w:r w:rsidRPr="00992B3E">
              <w:rPr>
                <w:rFonts w:ascii="Consolas" w:eastAsia="Generis Sans Com" w:hAnsi="Consolas" w:cs="Consolas"/>
                <w:sz w:val="18"/>
                <w:szCs w:val="22"/>
              </w:rPr>
              <w:t>initializationNeeded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queried because the target biometric sensor has not been initialized.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18"/>
              </w:rPr>
              <w:t>initializationNeeded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 xml:space="preserve">Services </w:t>
      </w:r>
      <w:r>
        <w:t>SHOULD</w:t>
      </w:r>
      <w:r w:rsidRPr="000E131A">
        <w:t xml:space="preserve"> be able to provide the sensors configuration without initialization; however, this is not </w:t>
      </w:r>
      <w:r>
        <w:t>always possible</w:t>
      </w:r>
      <w:r w:rsidRPr="000E131A">
        <w:t xml:space="preserve">. </w:t>
      </w:r>
      <w:r>
        <w:t xml:space="preserve">Robust </w:t>
      </w:r>
      <w:r w:rsidRPr="000E131A">
        <w:t xml:space="preserve">clients </w:t>
      </w:r>
      <w:r>
        <w:t>SHOULD</w:t>
      </w:r>
      <w:r w:rsidRPr="000E131A">
        <w:rPr>
          <w:i/>
        </w:rPr>
        <w:t xml:space="preserve"> </w:t>
      </w:r>
      <w:r w:rsidRPr="000E131A">
        <w:t>assume that configuration will require initialization.</w:t>
      </w:r>
    </w:p>
    <w:p w:rsidR="00EA6CBB" w:rsidRPr="000E131A" w:rsidRDefault="00EA6CBB" w:rsidP="00EA6CBB">
      <w:pPr>
        <w:pStyle w:val="Heading4"/>
        <w:numPr>
          <w:ilvl w:val="3"/>
          <w:numId w:val="2"/>
        </w:numPr>
      </w:pPr>
      <w:bookmarkStart w:id="870" w:name="_Ref284934294"/>
      <w:bookmarkStart w:id="871" w:name="_Toc480200472"/>
      <w:bookmarkStart w:id="872" w:name="_Toc488327902"/>
      <w:r>
        <w:t>Sensor Timeout</w:t>
      </w:r>
      <w:bookmarkEnd w:id="870"/>
      <w:bookmarkEnd w:id="871"/>
      <w:bookmarkEnd w:id="87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queried because the target biometric sensor took too long to complete the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sensorTimeout</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rPr>
          <w:rStyle w:val="Editorial"/>
        </w:rPr>
      </w:pPr>
      <w:r w:rsidRPr="000E131A">
        <w:t xml:space="preserve">A service did not receive a timely response from the target biometric sensor. Note that this condition is distinct from the client’s originating HTTP request, which </w:t>
      </w:r>
      <w:r w:rsidRPr="00531B6B">
        <w:t>may</w:t>
      </w:r>
      <w:r w:rsidRPr="000E131A">
        <w:t xml:space="preserve"> have its own, independent timeout. </w:t>
      </w:r>
      <w:r>
        <w:t xml:space="preserve"> (See </w:t>
      </w:r>
      <w:r>
        <w:fldChar w:fldCharType="begin"/>
      </w:r>
      <w:r>
        <w:instrText xml:space="preserve"> REF _Ref284581851 \r \h </w:instrText>
      </w:r>
      <w:r>
        <w:fldChar w:fldCharType="separate"/>
      </w:r>
      <w:r w:rsidR="00542FD0">
        <w:t>A.2</w:t>
      </w:r>
      <w:r>
        <w:fldChar w:fldCharType="end"/>
      </w:r>
      <w:r>
        <w:t xml:space="preserve"> for information on how a client might determine timeouts.)</w:t>
      </w:r>
    </w:p>
    <w:p w:rsidR="00EA6CBB" w:rsidRPr="000E131A" w:rsidRDefault="00EA6CBB" w:rsidP="00EA6CBB">
      <w:pPr>
        <w:pStyle w:val="Heading4"/>
        <w:numPr>
          <w:ilvl w:val="3"/>
          <w:numId w:val="2"/>
        </w:numPr>
      </w:pPr>
      <w:bookmarkStart w:id="873" w:name="_Ref281305300"/>
      <w:bookmarkStart w:id="874" w:name="_Toc480200473"/>
      <w:bookmarkStart w:id="875" w:name="_Toc488327903"/>
      <w:r>
        <w:t>Sensor Failure</w:t>
      </w:r>
      <w:bookmarkEnd w:id="873"/>
      <w:bookmarkEnd w:id="874"/>
      <w:bookmarkEnd w:id="87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queried due to a failure within the target biometric sensor.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A </w:t>
      </w:r>
      <w:r>
        <w:rPr>
          <w:rStyle w:val="CodeInline"/>
        </w:rPr>
        <w:t>sensorFailure</w:t>
      </w:r>
      <w:r w:rsidRPr="000E131A">
        <w:rPr>
          <w:rStyle w:val="CodeInline"/>
        </w:rPr>
        <w:t xml:space="preserve"> </w:t>
      </w:r>
      <w:r w:rsidRPr="000E131A">
        <w:t xml:space="preserve">status </w:t>
      </w:r>
      <w:r w:rsidRPr="00E423AC">
        <w:t>MUST</w:t>
      </w:r>
      <w:r w:rsidRPr="00E423AC" w:rsidDel="00E423AC">
        <w:t xml:space="preserve"> </w:t>
      </w:r>
      <w:r w:rsidRPr="000E131A">
        <w:t>only be used to report failures that occurred within the target biometric sensor, not a failure within the web service (§</w:t>
      </w:r>
      <w:r w:rsidRPr="000E131A">
        <w:fldChar w:fldCharType="begin"/>
      </w:r>
      <w:r w:rsidRPr="000E131A">
        <w:instrText xml:space="preserve"> REF _Ref280707040 \r \h </w:instrText>
      </w:r>
      <w:r>
        <w:instrText xml:space="preserve"> \* MERGEFORMAT </w:instrText>
      </w:r>
      <w:r w:rsidRPr="000E131A">
        <w:fldChar w:fldCharType="separate"/>
      </w:r>
      <w:r w:rsidR="00542FD0">
        <w:t>6.9.4.2</w:t>
      </w:r>
      <w:r w:rsidRPr="000E131A">
        <w:fldChar w:fldCharType="end"/>
      </w:r>
      <w:r w:rsidRPr="000E131A">
        <w:t>).</w:t>
      </w:r>
    </w:p>
    <w:p w:rsidR="00EA6CBB" w:rsidRPr="000E131A" w:rsidRDefault="00EA6CBB" w:rsidP="00EA6CBB">
      <w:pPr>
        <w:pStyle w:val="Heading4"/>
        <w:numPr>
          <w:ilvl w:val="3"/>
          <w:numId w:val="2"/>
        </w:numPr>
      </w:pPr>
      <w:bookmarkStart w:id="876" w:name="_Toc480200474"/>
      <w:bookmarkStart w:id="877" w:name="_Toc488327904"/>
      <w:r>
        <w:t>Sensor Busy</w:t>
      </w:r>
      <w:bookmarkEnd w:id="876"/>
      <w:bookmarkEnd w:id="87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8"/>
        <w:gridCol w:w="7036"/>
      </w:tblGrid>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sensorBusy</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queried because the service is already performing a different sensor operation for the requesting client.</w:t>
            </w:r>
          </w:p>
        </w:tc>
      </w:tr>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sensorBusy</w:t>
            </w:r>
            <w:r w:rsidRPr="00992B3E">
              <w:rPr>
                <w:rFonts w:eastAsia="Generis Sans Com"/>
                <w:sz w:val="22"/>
                <w:szCs w:val="22"/>
              </w:rPr>
              <w:t>”</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878" w:name="_Toc480200475"/>
      <w:bookmarkStart w:id="879" w:name="_Toc488327905"/>
      <w:r>
        <w:lastRenderedPageBreak/>
        <w:t>Lock Not Held</w:t>
      </w:r>
      <w:bookmarkEnd w:id="878"/>
      <w:bookmarkEnd w:id="87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lockNotHeld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queried because the requesting client does not hold the lock.</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lockNotHeld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Sensor operations require that the requesting client holds the service lock.</w:t>
      </w:r>
    </w:p>
    <w:p w:rsidR="00EA6CBB" w:rsidRPr="000E131A" w:rsidRDefault="00EA6CBB" w:rsidP="00EA6CBB">
      <w:pPr>
        <w:pStyle w:val="Heading4"/>
        <w:numPr>
          <w:ilvl w:val="3"/>
          <w:numId w:val="2"/>
        </w:numPr>
      </w:pPr>
      <w:bookmarkStart w:id="880" w:name="_Toc480200476"/>
      <w:bookmarkStart w:id="881" w:name="_Toc488327906"/>
      <w:r>
        <w:t>Lock Held by Another</w:t>
      </w:r>
      <w:bookmarkEnd w:id="880"/>
      <w:bookmarkEnd w:id="88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4"/>
        <w:gridCol w:w="7040"/>
      </w:tblGrid>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lockHeldByAnother</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queried because the lock is held by another client.</w:t>
            </w:r>
          </w:p>
        </w:tc>
      </w:tr>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lockHeldByAnother</w:t>
            </w:r>
            <w:r w:rsidRPr="00992B3E">
              <w:rPr>
                <w:rFonts w:eastAsia="Generis Sans Com"/>
                <w:sz w:val="22"/>
                <w:szCs w:val="22"/>
              </w:rPr>
              <w:t>”</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882" w:name="_Toc480200477"/>
      <w:bookmarkStart w:id="883" w:name="_Toc488327907"/>
      <w:r>
        <w:t>Canceled</w:t>
      </w:r>
      <w:bookmarkEnd w:id="882"/>
      <w:bookmarkEnd w:id="88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get configuration</w:t>
            </w:r>
            <w:r w:rsidRPr="00992B3E">
              <w:rPr>
                <w:rFonts w:eastAsia="Generis Sans Com"/>
                <w:sz w:val="22"/>
                <w:szCs w:val="22"/>
              </w:rPr>
              <w:t xml:space="preserve"> operation was interrupted by a cancellation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884" w:name="_Ref281305298"/>
      <w:bookmarkStart w:id="885" w:name="_Toc480200478"/>
      <w:bookmarkStart w:id="886" w:name="_Toc488327908"/>
      <w:r>
        <w:t>Canceled with Sensor Failure</w:t>
      </w:r>
      <w:bookmarkEnd w:id="884"/>
      <w:bookmarkEnd w:id="885"/>
      <w:bookmarkEnd w:id="88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canceledWithSensorFailure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get configuration</w:t>
            </w:r>
            <w:r w:rsidRPr="00992B3E">
              <w:rPr>
                <w:rFonts w:eastAsia="Generis Sans Com"/>
                <w:sz w:val="22"/>
                <w:szCs w:val="22"/>
              </w:rPr>
              <w:t xml:space="preserve"> operation was interrupted by a cancellation request during which the target biometric sensor experienced a failure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canceledWithSensorFailure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lastRenderedPageBreak/>
        <w:t xml:space="preserve">Services </w:t>
      </w:r>
      <w:r w:rsidRPr="00E423AC">
        <w:t>MUST</w:t>
      </w:r>
      <w:r w:rsidRPr="00E423AC" w:rsidDel="00E423AC">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531B6B">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887" w:name="_Toc480200479"/>
      <w:bookmarkStart w:id="888" w:name="_Toc488327909"/>
      <w:r>
        <w:t>Bad Value</w:t>
      </w:r>
      <w:bookmarkEnd w:id="887"/>
      <w:bookmarkEnd w:id="88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992B3E" w:rsidRDefault="00EA6CBB" w:rsidP="00EA6CBB">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4"/>
        <w:numPr>
          <w:ilvl w:val="3"/>
          <w:numId w:val="2"/>
        </w:numPr>
      </w:pPr>
      <w:bookmarkStart w:id="889" w:name="_Toc480200480"/>
      <w:bookmarkStart w:id="890" w:name="_Toc488327910"/>
      <w:r>
        <w:t>Invalid Id</w:t>
      </w:r>
      <w:bookmarkEnd w:id="889"/>
      <w:bookmarkEnd w:id="89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w:t>
      </w:r>
      <w:r>
        <w:t xml:space="preserve">through explicit unregistration or triggered automatically </w:t>
      </w:r>
      <w:r w:rsidRPr="000E131A">
        <w:t>by the service due to inactivity (§</w:t>
      </w:r>
      <w:r>
        <w:fldChar w:fldCharType="begin"/>
      </w:r>
      <w:r>
        <w:instrText xml:space="preserve"> REF _Ref480200894 \r \h </w:instrText>
      </w:r>
      <w:r>
        <w:fldChar w:fldCharType="separate"/>
      </w:r>
      <w:r w:rsidR="00542FD0">
        <w:t>A.2.2</w:t>
      </w:r>
      <w:r>
        <w:fldChar w:fldCharType="end"/>
      </w:r>
      <w:r w:rsidRPr="000E131A">
        <w:t>).</w:t>
      </w:r>
    </w:p>
    <w:p w:rsidR="00EA6CBB" w:rsidRPr="00FA2437"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2"/>
        <w:numPr>
          <w:ilvl w:val="1"/>
          <w:numId w:val="2"/>
        </w:numPr>
      </w:pPr>
      <w:bookmarkStart w:id="891" w:name="_Toc349029662"/>
      <w:bookmarkStart w:id="892" w:name="_Toc310325541"/>
      <w:bookmarkStart w:id="893" w:name="_Ref281306288"/>
      <w:bookmarkStart w:id="894" w:name="_Toc301441207"/>
      <w:bookmarkStart w:id="895" w:name="_Ref371506582"/>
      <w:bookmarkStart w:id="896" w:name="_Toc396135234"/>
      <w:bookmarkStart w:id="897" w:name="_Toc480200481"/>
      <w:bookmarkStart w:id="898" w:name="_Toc488327911"/>
      <w:r>
        <w:t>Set Configuration</w:t>
      </w:r>
      <w:bookmarkEnd w:id="891"/>
      <w:bookmarkEnd w:id="892"/>
      <w:bookmarkEnd w:id="893"/>
      <w:bookmarkEnd w:id="894"/>
      <w:bookmarkEnd w:id="895"/>
      <w:bookmarkEnd w:id="896"/>
      <w:bookmarkEnd w:id="897"/>
      <w:bookmarkEnd w:id="89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Set the target biometric sensor’s configuration</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/configure/{sessionId}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POST</w:t>
            </w:r>
            <w:r w:rsidRPr="00992B3E">
              <w:rPr>
                <w:rStyle w:val="CodeInline"/>
                <w:rFonts w:eastAsia="Generis Sans Com"/>
              </w:rPr>
              <w:tab/>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setting the configuration</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Desired sensor configuration (Dictionary, §</w:t>
            </w:r>
            <w:r w:rsidRPr="00992B3E">
              <w:rPr>
                <w:rFonts w:eastAsia="Generis Sans Com"/>
                <w:sz w:val="22"/>
                <w:szCs w:val="22"/>
              </w:rPr>
              <w:fldChar w:fldCharType="begin"/>
            </w:r>
            <w:r w:rsidRPr="00992B3E">
              <w:rPr>
                <w:rFonts w:eastAsia="Generis Sans Com"/>
                <w:sz w:val="22"/>
                <w:szCs w:val="22"/>
              </w:rPr>
              <w:instrText xml:space="preserve"> REF _Ref281914219 \r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Heading3"/>
        <w:numPr>
          <w:ilvl w:val="2"/>
          <w:numId w:val="2"/>
        </w:numPr>
      </w:pPr>
      <w:bookmarkStart w:id="899" w:name="_Toc301441208"/>
      <w:bookmarkStart w:id="900" w:name="_Toc310325542"/>
      <w:bookmarkStart w:id="901" w:name="_Toc349029663"/>
      <w:bookmarkStart w:id="902" w:name="_Toc396135235"/>
      <w:bookmarkStart w:id="903" w:name="_Toc480200482"/>
      <w:bookmarkStart w:id="904" w:name="_Toc488327912"/>
      <w:r>
        <w:t>Result</w:t>
      </w:r>
      <w:r w:rsidRPr="000E131A">
        <w:t xml:space="preserve"> Summary</w:t>
      </w:r>
      <w:bookmarkEnd w:id="899"/>
      <w:bookmarkEnd w:id="900"/>
      <w:bookmarkEnd w:id="901"/>
      <w:bookmarkEnd w:id="902"/>
      <w:bookmarkEnd w:id="903"/>
      <w:bookmarkEnd w:id="90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663"/>
      </w:tblGrid>
      <w:tr w:rsidR="00EA6CBB" w:rsidRPr="000E131A" w:rsidTr="00EA6CBB">
        <w:trPr>
          <w:trHeight w:val="171"/>
        </w:trPr>
        <w:tc>
          <w:tcPr>
            <w:tcW w:w="2691"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6663"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rPr>
          <w:trHeight w:val="163"/>
        </w:trPr>
        <w:tc>
          <w:tcPr>
            <w:tcW w:w="2691"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163"/>
        </w:trPr>
        <w:tc>
          <w:tcPr>
            <w:tcW w:w="2691" w:type="dxa"/>
            <w:shd w:val="clear" w:color="auto" w:fill="DBE5F1" w:themeFill="accent1" w:themeFillTint="33"/>
          </w:tcPr>
          <w:p w:rsidR="00EA6CBB" w:rsidRPr="00D83B38" w:rsidRDefault="00EA6CBB" w:rsidP="00EA6CBB">
            <w:pPr>
              <w:jc w:val="right"/>
              <w:rPr>
                <w:rStyle w:val="CodeInline"/>
                <w:rFonts w:eastAsia="Generis Sans Com" w:cs="Consolas"/>
                <w:b/>
                <w:szCs w:val="18"/>
              </w:rPr>
            </w:pPr>
            <w:r w:rsidRPr="00D83B38">
              <w:rPr>
                <w:rFonts w:ascii="Consolas" w:hAnsi="Consolas" w:cs="Consolas"/>
                <w:b/>
                <w:sz w:val="18"/>
                <w:szCs w:val="18"/>
              </w:rPr>
              <w:t>initializationNeeded</w:t>
            </w:r>
          </w:p>
        </w:tc>
        <w:tc>
          <w:tcPr>
            <w:tcW w:w="6663" w:type="dxa"/>
            <w:shd w:val="clear" w:color="auto" w:fill="DBE5F1" w:themeFill="accent1" w:themeFillTint="33"/>
          </w:tcPr>
          <w:p w:rsidR="00EA6CBB" w:rsidRPr="00992B3E" w:rsidRDefault="00EA6CBB" w:rsidP="00EA6CBB">
            <w:pPr>
              <w:rPr>
                <w:rStyle w:val="CodeInline"/>
                <w:rFonts w:eastAsia="Generis Sans Com"/>
              </w:rPr>
            </w:pPr>
            <w:r>
              <w:rPr>
                <w:rStyle w:val="CodeInline"/>
              </w:rPr>
              <w:t>status</w:t>
            </w:r>
            <w:r w:rsidRPr="00EA1C62">
              <w:rPr>
                <w:rStyle w:val="CodeInline"/>
              </w:rPr>
              <w:t>="</w:t>
            </w:r>
            <w:r>
              <w:t>initializationNeeded</w:t>
            </w:r>
            <w:r w:rsidRPr="00EA1C62">
              <w:rPr>
                <w:rStyle w:val="CodeInline"/>
              </w:rPr>
              <w:t>"</w:t>
            </w:r>
          </w:p>
        </w:tc>
      </w:tr>
      <w:tr w:rsidR="00EA6CBB" w:rsidRPr="000E131A" w:rsidTr="00EA6CBB">
        <w:trPr>
          <w:trHeight w:val="163"/>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sensorTimeout</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sensorTimeout</w:t>
            </w:r>
            <w:r w:rsidRPr="00992B3E">
              <w:rPr>
                <w:rStyle w:val="CodeInline"/>
                <w:rFonts w:eastAsia="Generis Sans Com" w:cs="Consolas"/>
              </w:rPr>
              <w:t>"</w:t>
            </w:r>
          </w:p>
        </w:tc>
      </w:tr>
      <w:tr w:rsidR="00EA6CBB" w:rsidRPr="000E131A" w:rsidTr="00EA6CBB">
        <w:trPr>
          <w:trHeight w:val="163"/>
        </w:trPr>
        <w:tc>
          <w:tcPr>
            <w:tcW w:w="269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t>sensorFailure</w:t>
            </w:r>
          </w:p>
        </w:tc>
        <w:tc>
          <w:tcPr>
            <w:tcW w:w="6663"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sensorFailure</w:t>
            </w:r>
            <w:r w:rsidRPr="00992B3E">
              <w:rPr>
                <w:rStyle w:val="CodeInline"/>
                <w:rFonts w:eastAsia="Generis Sans Com" w:cs="Consolas"/>
              </w:rPr>
              <w:t>"</w:t>
            </w:r>
          </w:p>
        </w:tc>
      </w:tr>
      <w:tr w:rsidR="00EA6CBB" w:rsidRPr="000E131A" w:rsidTr="00EA6CBB">
        <w:trPr>
          <w:trHeight w:val="163"/>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sensorBusy</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sensorBusy</w:t>
            </w:r>
            <w:r w:rsidRPr="00992B3E">
              <w:rPr>
                <w:rStyle w:val="CodeInline"/>
                <w:rFonts w:eastAsia="Generis Sans Com" w:cs="Consolas"/>
              </w:rPr>
              <w:t>"</w:t>
            </w:r>
          </w:p>
        </w:tc>
      </w:tr>
      <w:tr w:rsidR="00EA6CBB" w:rsidRPr="000E131A" w:rsidTr="00EA6CBB">
        <w:trPr>
          <w:trHeight w:val="163"/>
        </w:trPr>
        <w:tc>
          <w:tcPr>
            <w:tcW w:w="269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t>lockNotHeld</w:t>
            </w:r>
          </w:p>
        </w:tc>
        <w:tc>
          <w:tcPr>
            <w:tcW w:w="6663"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lockNotHeld</w:t>
            </w:r>
            <w:r w:rsidRPr="00992B3E">
              <w:rPr>
                <w:rStyle w:val="CodeInline"/>
                <w:rFonts w:eastAsia="Generis Sans Com" w:cs="Consolas"/>
              </w:rPr>
              <w:t>"</w:t>
            </w:r>
          </w:p>
        </w:tc>
      </w:tr>
      <w:tr w:rsidR="00EA6CBB" w:rsidRPr="000E131A" w:rsidTr="00EA6CBB">
        <w:trPr>
          <w:trHeight w:val="163"/>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lockHeldByAnother</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163"/>
        </w:trPr>
        <w:tc>
          <w:tcPr>
            <w:tcW w:w="269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t>canceled</w:t>
            </w:r>
          </w:p>
        </w:tc>
        <w:tc>
          <w:tcPr>
            <w:tcW w:w="6663"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t>
            </w:r>
            <w:r w:rsidRPr="00992B3E">
              <w:rPr>
                <w:rStyle w:val="CodeInline"/>
                <w:rFonts w:eastAsia="Generis Sans Com" w:cs="Consolas"/>
              </w:rPr>
              <w:t>"</w:t>
            </w:r>
          </w:p>
        </w:tc>
      </w:tr>
      <w:tr w:rsidR="00EA6CBB" w:rsidRPr="000E131A" w:rsidTr="00EA6CBB">
        <w:trPr>
          <w:trHeight w:val="163"/>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canceledWithSensorFailure</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canceledWithSensorFailure</w:t>
            </w:r>
            <w:r w:rsidRPr="00992B3E">
              <w:rPr>
                <w:rStyle w:val="CodeInline"/>
                <w:rFonts w:eastAsia="Generis Sans Com" w:cs="Consolas"/>
              </w:rPr>
              <w:t>"</w:t>
            </w:r>
          </w:p>
        </w:tc>
      </w:tr>
      <w:tr w:rsidR="00EA6CBB" w:rsidRPr="000E131A" w:rsidTr="00EA6CBB">
        <w:trPr>
          <w:trHeight w:val="163"/>
        </w:trPr>
        <w:tc>
          <w:tcPr>
            <w:tcW w:w="269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t>unsupported</w:t>
            </w:r>
          </w:p>
        </w:tc>
        <w:tc>
          <w:tcPr>
            <w:tcW w:w="6663" w:type="dxa"/>
            <w:shd w:val="clear" w:color="auto" w:fill="DBE5F1" w:themeFill="accent1" w:themeFillTint="33"/>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unsupported</w:t>
            </w:r>
            <w:r w:rsidRPr="00992B3E">
              <w:rPr>
                <w:rStyle w:val="CodeInline"/>
                <w:rFonts w:eastAsia="Generis Sans Com" w:cs="Consolas"/>
              </w:rPr>
              <w:t>"</w:t>
            </w:r>
          </w:p>
          <w:p w:rsidR="00EA6CBB" w:rsidRPr="00992B3E" w:rsidRDefault="00EA6CBB" w:rsidP="00EA6CBB">
            <w:pPr>
              <w:rPr>
                <w:rStyle w:val="CodeInline"/>
                <w:rFonts w:eastAsia="Generis Sans Com" w:cs="Consolas"/>
              </w:rPr>
            </w:pPr>
            <w:r w:rsidRPr="00992B3E">
              <w:rPr>
                <w:rStyle w:val="CodeInline"/>
                <w:rFonts w:eastAsia="Generis Sans Com"/>
              </w:rPr>
              <w:t>badFields={</w:t>
            </w:r>
            <w:r w:rsidRPr="00992B3E">
              <w:rPr>
                <w:rFonts w:eastAsia="Generis Sans Com"/>
                <w:sz w:val="22"/>
                <w:szCs w:val="22"/>
              </w:rPr>
              <w:t>field names</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163"/>
        </w:trPr>
        <w:tc>
          <w:tcPr>
            <w:tcW w:w="2691"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6663" w:type="dxa"/>
            <w:shd w:val="clear" w:color="auto" w:fill="FFFFFF" w:themeFill="background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i/>
                <w:szCs w:val="22"/>
              </w:rPr>
            </w:pPr>
            <w:r w:rsidRPr="00992B3E">
              <w:rPr>
                <w:rFonts w:eastAsia="Generis Sans Com"/>
                <w:i/>
                <w:szCs w:val="22"/>
              </w:rPr>
              <w:t xml:space="preserve">   (or)</w:t>
            </w:r>
          </w:p>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p>
          <w:p w:rsidR="00EA6CBB" w:rsidRPr="00992B3E" w:rsidRDefault="00EA6CBB" w:rsidP="00EA6CBB">
            <w:pPr>
              <w:rPr>
                <w:rStyle w:val="CodeInline"/>
                <w:rFonts w:eastAsia="Generis Sans Com" w:cs="Consolas"/>
              </w:rPr>
            </w:pPr>
            <w:r w:rsidRPr="00992B3E">
              <w:rPr>
                <w:rStyle w:val="CodeInline"/>
                <w:rFonts w:eastAsia="Generis Sans Com"/>
              </w:rPr>
              <w:t>badFields={</w:t>
            </w:r>
            <w:r w:rsidRPr="00992B3E">
              <w:rPr>
                <w:rFonts w:eastAsia="Generis Sans Com"/>
                <w:sz w:val="22"/>
                <w:szCs w:val="22"/>
              </w:rPr>
              <w:t>field names</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163"/>
        </w:trPr>
        <w:tc>
          <w:tcPr>
            <w:tcW w:w="2691" w:type="dxa"/>
            <w:shd w:val="clear" w:color="auto" w:fill="DBE5F1" w:themeFill="accent1" w:themeFillTint="33"/>
          </w:tcPr>
          <w:p w:rsidR="00EA6CBB" w:rsidRPr="00992B3E" w:rsidRDefault="00EA6CBB" w:rsidP="00EA6CBB">
            <w:pPr>
              <w:jc w:val="right"/>
              <w:rPr>
                <w:rStyle w:val="CodeInline"/>
                <w:rFonts w:eastAsia="Generis Sans Com"/>
                <w:b/>
              </w:rPr>
            </w:pPr>
            <w:r w:rsidRPr="00992B3E">
              <w:rPr>
                <w:rStyle w:val="CodeInline"/>
                <w:rFonts w:eastAsia="Generis Sans Com"/>
              </w:rPr>
              <w:t>noSuchParameter</w:t>
            </w:r>
          </w:p>
        </w:tc>
        <w:tc>
          <w:tcPr>
            <w:tcW w:w="6663" w:type="dxa"/>
            <w:shd w:val="clear" w:color="auto" w:fill="DBE5F1" w:themeFill="accent1" w:themeFillTint="33"/>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unsupported</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badFields={</w:t>
            </w:r>
            <w:r w:rsidRPr="00992B3E">
              <w:rPr>
                <w:rFonts w:eastAsia="Generis Sans Com"/>
                <w:sz w:val="22"/>
                <w:szCs w:val="22"/>
              </w:rPr>
              <w:t>field names</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163"/>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Pr="000E131A" w:rsidRDefault="00EA6CBB" w:rsidP="00EA6CBB">
      <w:pPr>
        <w:pStyle w:val="Heading3"/>
        <w:numPr>
          <w:ilvl w:val="2"/>
          <w:numId w:val="2"/>
        </w:numPr>
      </w:pPr>
      <w:bookmarkStart w:id="905" w:name="_Toc301441209"/>
      <w:bookmarkStart w:id="906" w:name="_Toc310325543"/>
      <w:bookmarkStart w:id="907" w:name="_Toc349029664"/>
      <w:bookmarkStart w:id="908" w:name="_Toc396135236"/>
      <w:bookmarkStart w:id="909" w:name="_Toc480200483"/>
      <w:bookmarkStart w:id="910" w:name="_Toc488327913"/>
      <w:r w:rsidRPr="000E131A">
        <w:t>Usage Notes</w:t>
      </w:r>
      <w:bookmarkEnd w:id="905"/>
      <w:bookmarkEnd w:id="906"/>
      <w:bookmarkEnd w:id="907"/>
      <w:bookmarkEnd w:id="908"/>
      <w:bookmarkEnd w:id="909"/>
      <w:bookmarkEnd w:id="910"/>
    </w:p>
    <w:p w:rsidR="00EA6CBB" w:rsidRPr="000E131A" w:rsidRDefault="00EA6CBB" w:rsidP="00EA6CBB">
      <w:r w:rsidRPr="000E131A">
        <w:t xml:space="preserve">The </w:t>
      </w:r>
      <w:r>
        <w:rPr>
          <w:rStyle w:val="Inlineoperationparameter"/>
        </w:rPr>
        <w:t>set configuration</w:t>
      </w:r>
      <w:r w:rsidRPr="000E131A">
        <w:t xml:space="preserve"> </w:t>
      </w:r>
      <w:r>
        <w:t>operation</w:t>
      </w:r>
      <w:r w:rsidRPr="000E131A">
        <w:t xml:space="preserve"> sets the configuration of a service’s target biometric sensor.</w:t>
      </w:r>
    </w:p>
    <w:p w:rsidR="00EA6CBB" w:rsidRPr="000E131A" w:rsidRDefault="00EA6CBB" w:rsidP="00EA6CBB">
      <w:pPr>
        <w:pStyle w:val="Heading4"/>
        <w:numPr>
          <w:ilvl w:val="3"/>
          <w:numId w:val="2"/>
        </w:numPr>
      </w:pPr>
      <w:bookmarkStart w:id="911" w:name="_Toc480200484"/>
      <w:bookmarkStart w:id="912" w:name="_Toc488327914"/>
      <w:r>
        <w:t xml:space="preserve">Input </w:t>
      </w:r>
      <w:r w:rsidRPr="000E131A">
        <w:t>Payload Information</w:t>
      </w:r>
      <w:bookmarkEnd w:id="911"/>
      <w:bookmarkEnd w:id="912"/>
    </w:p>
    <w:p w:rsidR="00EA6CBB" w:rsidRDefault="00EA6CBB" w:rsidP="00EA6CBB">
      <w:pPr>
        <w:pStyle w:val="Before-spacedparagraph"/>
      </w:pPr>
      <w:r w:rsidRPr="000E131A">
        <w:t xml:space="preserve">The </w:t>
      </w:r>
      <w:r>
        <w:rPr>
          <w:rStyle w:val="Inlineoperationparameter"/>
        </w:rPr>
        <w:t>set configuration</w:t>
      </w:r>
      <w:r w:rsidRPr="000E131A">
        <w:t xml:space="preserve"> </w:t>
      </w:r>
      <w:r>
        <w:t>operation</w:t>
      </w:r>
      <w:r w:rsidRPr="000E131A">
        <w:t xml:space="preserve"> is the only </w:t>
      </w:r>
      <w:r>
        <w:t>operation</w:t>
      </w:r>
      <w:r w:rsidRPr="000E131A">
        <w:t xml:space="preserve"> that takes input within the body of the HTTP request. The desired configuration </w:t>
      </w:r>
      <w:r w:rsidRPr="00E423AC">
        <w:t>MUST</w:t>
      </w:r>
      <w:r w:rsidRPr="00E423AC" w:rsidDel="00E423AC">
        <w:t xml:space="preserve"> </w:t>
      </w:r>
      <w:r>
        <w:t>be sent as a single Dictionary (</w:t>
      </w:r>
      <w:r w:rsidRPr="000E131A">
        <w:t>§</w:t>
      </w:r>
      <w:r>
        <w:fldChar w:fldCharType="begin"/>
      </w:r>
      <w:r>
        <w:instrText xml:space="preserve"> REF _Ref310597518 \r \h </w:instrText>
      </w:r>
      <w:r>
        <w:fldChar w:fldCharType="separate"/>
      </w:r>
      <w:r w:rsidR="00542FD0">
        <w:t>3.3</w:t>
      </w:r>
      <w:r>
        <w:fldChar w:fldCharType="end"/>
      </w:r>
      <w:r>
        <w:t xml:space="preserve">) element named </w:t>
      </w:r>
      <w:r w:rsidRPr="005C5E35">
        <w:rPr>
          <w:rStyle w:val="SourceCodeChar"/>
        </w:rPr>
        <w:t>configuration</w:t>
      </w:r>
      <w:r w:rsidRPr="000E131A">
        <w:t>.</w:t>
      </w:r>
      <w:r>
        <w:t xml:space="preserve"> See </w:t>
      </w:r>
      <w:r w:rsidRPr="000E131A">
        <w:t>§</w:t>
      </w:r>
      <w:r>
        <w:fldChar w:fldCharType="begin"/>
      </w:r>
      <w:r>
        <w:instrText xml:space="preserve"> REF _Ref301256146 \r \h </w:instrText>
      </w:r>
      <w:r>
        <w:fldChar w:fldCharType="separate"/>
      </w:r>
      <w:r w:rsidR="00542FD0">
        <w:t>4.2</w:t>
      </w:r>
      <w:r>
        <w:fldChar w:fldCharType="end"/>
      </w:r>
      <w:r>
        <w:t xml:space="preserve"> for information regarding configurations. See </w:t>
      </w:r>
      <w:r>
        <w:fldChar w:fldCharType="begin"/>
      </w:r>
      <w:r>
        <w:instrText xml:space="preserve"> REF _Ref452398022 \r \h </w:instrText>
      </w:r>
      <w:r>
        <w:fldChar w:fldCharType="separate"/>
      </w:r>
      <w:r w:rsidR="00542FD0">
        <w:t>Appendix C</w:t>
      </w:r>
      <w:r>
        <w:fldChar w:fldCharType="end"/>
      </w:r>
      <w:r>
        <w:t xml:space="preserve"> for a complete XML Schema for this specification. The root element of the configuration data </w:t>
      </w:r>
      <w:r w:rsidRPr="00E423AC">
        <w:t>MUST</w:t>
      </w:r>
      <w:r w:rsidRPr="00E423AC" w:rsidDel="00E423AC">
        <w:t xml:space="preserve"> </w:t>
      </w:r>
      <w:r>
        <w:t>conform to the following XML definition:</w:t>
      </w:r>
    </w:p>
    <w:p w:rsidR="00EA6CBB" w:rsidRDefault="00EA6CBB" w:rsidP="00EA6CBB">
      <w:pPr>
        <w:pStyle w:val="CodeExample"/>
        <w:rPr>
          <w:rStyle w:val="NoteorExampleLiteral"/>
        </w:rPr>
      </w:pPr>
      <w:r w:rsidRPr="00EB2869">
        <w:t>&lt;xs:element name="configuration" type="wsbd:Dictionary" nillable="true"/&gt;</w:t>
      </w:r>
    </w:p>
    <w:p w:rsidR="00EA6CBB" w:rsidRPr="000E131A" w:rsidRDefault="00EA6CBB" w:rsidP="00EA6CBB">
      <w:pPr>
        <w:spacing w:before="200"/>
      </w:pPr>
      <w:r w:rsidRPr="000E131A">
        <w:rPr>
          <w:rStyle w:val="NoteorExampleLiteral"/>
        </w:rPr>
        <w:t>Example</w:t>
      </w:r>
      <w:r w:rsidRPr="000E131A">
        <w:t xml:space="preserve">: The following represents a ‘raw’ request to configure a service at </w:t>
      </w:r>
      <w:r w:rsidRPr="00BB7F70">
        <w:rPr>
          <w:rFonts w:ascii="Consolas" w:hAnsi="Consolas"/>
          <w:sz w:val="18"/>
        </w:rPr>
        <w:t>http://10.0.0.8:8000/Sensor</w:t>
      </w:r>
      <w:r w:rsidRPr="000E131A">
        <w:rPr>
          <w:rStyle w:val="CodeInline"/>
        </w:rPr>
        <w:t xml:space="preserve"> </w:t>
      </w:r>
      <w:r w:rsidRPr="000E131A">
        <w:t xml:space="preserve">such that </w:t>
      </w:r>
      <w:r>
        <w:rPr>
          <w:rStyle w:val="CodeInline"/>
        </w:rPr>
        <w:t>width</w:t>
      </w:r>
      <w:r w:rsidRPr="000E131A">
        <w:rPr>
          <w:rStyle w:val="CodeInline"/>
        </w:rPr>
        <w:t>=</w:t>
      </w:r>
      <w:r>
        <w:rPr>
          <w:rStyle w:val="CodeInline"/>
        </w:rPr>
        <w:t>800</w:t>
      </w:r>
      <w:r>
        <w:t>,</w:t>
      </w:r>
      <w:r w:rsidRPr="000E131A">
        <w:t xml:space="preserve"> </w:t>
      </w:r>
      <w:r>
        <w:rPr>
          <w:rStyle w:val="CodeInline"/>
        </w:rPr>
        <w:t>height</w:t>
      </w:r>
      <w:r w:rsidRPr="000E131A">
        <w:rPr>
          <w:rStyle w:val="CodeInline"/>
        </w:rPr>
        <w:t>=</w:t>
      </w:r>
      <w:r>
        <w:rPr>
          <w:rStyle w:val="CodeInline"/>
        </w:rPr>
        <w:t>600</w:t>
      </w:r>
      <w:r>
        <w:t xml:space="preserve">, </w:t>
      </w:r>
      <w:r w:rsidRPr="000E131A">
        <w:t xml:space="preserve">and </w:t>
      </w:r>
      <w:r>
        <w:rPr>
          <w:rStyle w:val="CodeInline"/>
        </w:rPr>
        <w:t>frameRate</w:t>
      </w:r>
      <w:r w:rsidRPr="000E131A">
        <w:rPr>
          <w:rStyle w:val="CodeInline"/>
        </w:rPr>
        <w:t>=</w:t>
      </w:r>
      <w:r>
        <w:rPr>
          <w:rStyle w:val="CodeInline"/>
        </w:rPr>
        <w:t>15</w:t>
      </w:r>
      <w:r w:rsidRPr="000E131A">
        <w:t xml:space="preserve">. (In this example, each </w:t>
      </w:r>
      <w:r w:rsidRPr="000E131A">
        <w:rPr>
          <w:rStyle w:val="CodeInline"/>
        </w:rPr>
        <w:t>value</w:t>
      </w:r>
      <w:r w:rsidRPr="000E131A">
        <w:t xml:space="preserve"> element contains fully qualified namespace information, although this is not necessary.)</w:t>
      </w:r>
    </w:p>
    <w:p w:rsidR="00EA6CBB" w:rsidRPr="003928D4" w:rsidRDefault="00EA6CBB" w:rsidP="00EA6CBB">
      <w:pPr>
        <w:pStyle w:val="CodeExample"/>
      </w:pPr>
      <w:r w:rsidRPr="003928D4">
        <w:t>POST http://10.0.0.8:8000/Service/configure/d745cd19-facd-4f91-8774-aac5ca9766a2 HTTP/1.1</w:t>
      </w:r>
    </w:p>
    <w:p w:rsidR="00EA6CBB" w:rsidRPr="003928D4" w:rsidRDefault="00EA6CBB" w:rsidP="00EA6CBB">
      <w:pPr>
        <w:pStyle w:val="CodeExample"/>
      </w:pPr>
      <w:r w:rsidRPr="003928D4">
        <w:lastRenderedPageBreak/>
        <w:t>Content-Type: application/xml</w:t>
      </w:r>
    </w:p>
    <w:p w:rsidR="00EA6CBB" w:rsidRPr="003928D4" w:rsidRDefault="00EA6CBB" w:rsidP="00EA6CBB">
      <w:pPr>
        <w:pStyle w:val="CodeExample"/>
      </w:pPr>
      <w:r w:rsidRPr="003928D4">
        <w:t>Host: 10.0.0.8:8000</w:t>
      </w:r>
    </w:p>
    <w:p w:rsidR="00EA6CBB" w:rsidRPr="003928D4" w:rsidRDefault="00EA6CBB" w:rsidP="00EA6CBB">
      <w:pPr>
        <w:pStyle w:val="CodeExample"/>
      </w:pPr>
      <w:r w:rsidRPr="003928D4">
        <w:t>Content-Length: 459</w:t>
      </w:r>
    </w:p>
    <w:p w:rsidR="00EA6CBB" w:rsidRPr="003928D4" w:rsidRDefault="00EA6CBB" w:rsidP="00EA6CBB">
      <w:pPr>
        <w:pStyle w:val="CodeExample"/>
      </w:pPr>
      <w:r w:rsidRPr="003928D4">
        <w:t>Expect: 100-continue</w:t>
      </w:r>
    </w:p>
    <w:p w:rsidR="00EA6CBB" w:rsidRPr="003928D4" w:rsidRDefault="00EA6CBB" w:rsidP="00EA6CBB">
      <w:pPr>
        <w:pStyle w:val="CodeExample"/>
      </w:pPr>
    </w:p>
    <w:p w:rsidR="00EA6CBB" w:rsidRDefault="00EA6CBB" w:rsidP="00EA6CBB">
      <w:pPr>
        <w:pStyle w:val="CodeExample"/>
      </w:pPr>
      <w:r w:rsidRPr="003928D4">
        <w:t>&lt;configuration xmlns:i="http://www.w3.org/2001/XMLSchema-instance" xmlns="</w:t>
      </w:r>
      <w:r>
        <w:t>http://docs.oasis-open.org/bioserv/ns/wsbd-1.0</w:t>
      </w:r>
      <w:r w:rsidRPr="003928D4">
        <w:t>"&gt;</w:t>
      </w:r>
    </w:p>
    <w:p w:rsidR="00EA6CBB" w:rsidRDefault="00EA6CBB" w:rsidP="00EA6CBB">
      <w:pPr>
        <w:pStyle w:val="CodeExample"/>
      </w:pPr>
      <w:r>
        <w:t xml:space="preserve">  </w:t>
      </w:r>
      <w:r w:rsidRPr="003928D4">
        <w:t>&lt;item&gt;</w:t>
      </w:r>
    </w:p>
    <w:p w:rsidR="00EA6CBB" w:rsidRDefault="00EA6CBB" w:rsidP="00EA6CBB">
      <w:pPr>
        <w:pStyle w:val="CodeExample"/>
      </w:pPr>
      <w:r>
        <w:t xml:space="preserve">    </w:t>
      </w:r>
      <w:r w:rsidRPr="003928D4">
        <w:t>&lt;key&gt;width&lt;/key&gt;</w:t>
      </w:r>
    </w:p>
    <w:p w:rsidR="00EA6CBB" w:rsidRDefault="00EA6CBB" w:rsidP="00EA6CBB">
      <w:pPr>
        <w:pStyle w:val="CodeExample"/>
      </w:pPr>
      <w:r>
        <w:t xml:space="preserve">    </w:t>
      </w:r>
      <w:r w:rsidRPr="003928D4">
        <w:t>&lt;value xmlns:d3p1="http://www.w3.org/2001/XMLSchema" i:type="d3p1:int"&gt;800&lt;/value&gt;</w:t>
      </w:r>
    </w:p>
    <w:p w:rsidR="00EA6CBB" w:rsidRDefault="00EA6CBB" w:rsidP="00EA6CBB">
      <w:pPr>
        <w:pStyle w:val="CodeExample"/>
      </w:pPr>
      <w:r>
        <w:t xml:space="preserve">  </w:t>
      </w:r>
      <w:r w:rsidRPr="003928D4">
        <w:t>&lt;/item&gt;</w:t>
      </w:r>
    </w:p>
    <w:p w:rsidR="00EA6CBB" w:rsidRDefault="00EA6CBB" w:rsidP="00EA6CBB">
      <w:pPr>
        <w:pStyle w:val="CodeExample"/>
      </w:pPr>
      <w:r>
        <w:t xml:space="preserve">  </w:t>
      </w:r>
      <w:r w:rsidRPr="003928D4">
        <w:t>&lt;item&gt;</w:t>
      </w:r>
    </w:p>
    <w:p w:rsidR="00EA6CBB" w:rsidRDefault="00EA6CBB" w:rsidP="00EA6CBB">
      <w:pPr>
        <w:pStyle w:val="CodeExample"/>
      </w:pPr>
      <w:r>
        <w:t xml:space="preserve">    </w:t>
      </w:r>
      <w:r w:rsidRPr="003928D4">
        <w:t>&lt;key&gt;height&lt;/key&gt;</w:t>
      </w:r>
    </w:p>
    <w:p w:rsidR="00EA6CBB" w:rsidRDefault="00EA6CBB" w:rsidP="00EA6CBB">
      <w:pPr>
        <w:pStyle w:val="CodeExample"/>
      </w:pPr>
      <w:r>
        <w:t xml:space="preserve">    </w:t>
      </w:r>
      <w:r w:rsidRPr="003928D4">
        <w:t>&lt;value xmlns:d3p1="http://www.w3.org/2001/XMLSchema" i:type="d3p1:int"&gt;600&lt;/value&gt;</w:t>
      </w:r>
    </w:p>
    <w:p w:rsidR="00EA6CBB" w:rsidRDefault="00EA6CBB" w:rsidP="00EA6CBB">
      <w:pPr>
        <w:pStyle w:val="CodeExample"/>
      </w:pPr>
      <w:r>
        <w:t xml:space="preserve">  </w:t>
      </w:r>
      <w:r w:rsidRPr="003928D4">
        <w:t>&lt;/item&gt;</w:t>
      </w:r>
    </w:p>
    <w:p w:rsidR="00EA6CBB" w:rsidRDefault="00EA6CBB" w:rsidP="00EA6CBB">
      <w:pPr>
        <w:pStyle w:val="CodeExample"/>
      </w:pPr>
      <w:r>
        <w:t xml:space="preserve">  </w:t>
      </w:r>
      <w:r w:rsidRPr="003928D4">
        <w:t>&lt;item&gt;</w:t>
      </w:r>
    </w:p>
    <w:p w:rsidR="00EA6CBB" w:rsidRDefault="00EA6CBB" w:rsidP="00EA6CBB">
      <w:pPr>
        <w:pStyle w:val="CodeExample"/>
      </w:pPr>
      <w:r>
        <w:t xml:space="preserve">    </w:t>
      </w:r>
      <w:r w:rsidRPr="003928D4">
        <w:t>&lt;key&gt;frameRate&lt;/key&gt;</w:t>
      </w:r>
    </w:p>
    <w:p w:rsidR="00EA6CBB" w:rsidRDefault="00EA6CBB" w:rsidP="00EA6CBB">
      <w:pPr>
        <w:pStyle w:val="CodeExample"/>
      </w:pPr>
      <w:r>
        <w:t xml:space="preserve">    </w:t>
      </w:r>
      <w:r w:rsidRPr="003928D4">
        <w:t>&lt;value xmlns:d3p1="http://www.w3.org/2001/XMLSchema" i:type="d3p1:int"&gt;15&lt;/value&gt;</w:t>
      </w:r>
    </w:p>
    <w:p w:rsidR="00EA6CBB" w:rsidRDefault="00EA6CBB" w:rsidP="00EA6CBB">
      <w:pPr>
        <w:pStyle w:val="CodeExample"/>
      </w:pPr>
      <w:r>
        <w:t xml:space="preserve">  </w:t>
      </w:r>
      <w:r w:rsidRPr="003928D4">
        <w:t>&lt;/item&gt;</w:t>
      </w:r>
    </w:p>
    <w:p w:rsidR="00EA6CBB" w:rsidRPr="003928D4" w:rsidRDefault="00EA6CBB" w:rsidP="00EA6CBB">
      <w:pPr>
        <w:pStyle w:val="CodeExample"/>
      </w:pPr>
      <w:r w:rsidRPr="003928D4">
        <w:t>&lt;/configuration&gt;</w:t>
      </w:r>
    </w:p>
    <w:p w:rsidR="00EA6CBB" w:rsidRPr="00CC7AA2" w:rsidRDefault="00EA6CBB" w:rsidP="00EA6CBB">
      <w:pPr>
        <w:pStyle w:val="Before-spacedparagraph"/>
      </w:pPr>
      <w:r>
        <w:t xml:space="preserve">More information regarding the use of the </w:t>
      </w:r>
      <w:r w:rsidRPr="00CC7AA2">
        <w:rPr>
          <w:rStyle w:val="CodeInline"/>
        </w:rPr>
        <w:t>xmlns</w:t>
      </w:r>
      <w:r>
        <w:t xml:space="preserve"> attribute can be found in [XMLNS].</w:t>
      </w:r>
    </w:p>
    <w:p w:rsidR="00EA6CBB" w:rsidRPr="000E131A" w:rsidRDefault="00EA6CBB" w:rsidP="00EA6CBB">
      <w:pPr>
        <w:pStyle w:val="Heading3"/>
        <w:numPr>
          <w:ilvl w:val="2"/>
          <w:numId w:val="2"/>
        </w:numPr>
      </w:pPr>
      <w:bookmarkStart w:id="913" w:name="_Toc301441210"/>
      <w:bookmarkStart w:id="914" w:name="_Toc302123800"/>
      <w:bookmarkStart w:id="915" w:name="_Toc301441211"/>
      <w:bookmarkStart w:id="916" w:name="_Toc310325544"/>
      <w:bookmarkStart w:id="917" w:name="_Toc349029665"/>
      <w:bookmarkStart w:id="918" w:name="_Toc396135237"/>
      <w:bookmarkStart w:id="919" w:name="_Toc480200485"/>
      <w:bookmarkStart w:id="920" w:name="_Toc488327915"/>
      <w:bookmarkEnd w:id="913"/>
      <w:bookmarkEnd w:id="914"/>
      <w:r w:rsidRPr="000E131A">
        <w:t>Unique Knowledge</w:t>
      </w:r>
      <w:bookmarkEnd w:id="915"/>
      <w:bookmarkEnd w:id="916"/>
      <w:bookmarkEnd w:id="917"/>
      <w:bookmarkEnd w:id="918"/>
      <w:bookmarkEnd w:id="919"/>
      <w:bookmarkEnd w:id="920"/>
    </w:p>
    <w:p w:rsidR="00EA6CBB" w:rsidRPr="00164066" w:rsidRDefault="00EA6CBB" w:rsidP="00EA6CBB">
      <w:r>
        <w:t>T</w:t>
      </w:r>
      <w:r w:rsidRPr="000E131A">
        <w:t xml:space="preserve">he </w:t>
      </w:r>
      <w:r>
        <w:rPr>
          <w:rStyle w:val="Inlineoperationparameter"/>
        </w:rPr>
        <w:t>set configuration</w:t>
      </w:r>
      <w:r w:rsidRPr="000E131A">
        <w:t xml:space="preserve"> </w:t>
      </w:r>
      <w:r w:rsidRPr="00164066">
        <w:t>can</w:t>
      </w:r>
      <w:r>
        <w:rPr>
          <w:i/>
        </w:rPr>
        <w:t xml:space="preserve"> </w:t>
      </w:r>
      <w:r>
        <w:t xml:space="preserve">be used to provide knowledge about unique characteristics to a service.  Through </w:t>
      </w:r>
      <w:r>
        <w:rPr>
          <w:rStyle w:val="Inlineoperationparameter"/>
        </w:rPr>
        <w:t>set configuration</w:t>
      </w:r>
      <w:r>
        <w:t xml:space="preserve">, a client MAY provide implementation and/or service-specific parameter names and values that are not defined in this document (see </w:t>
      </w:r>
      <w:r>
        <w:fldChar w:fldCharType="begin"/>
      </w:r>
      <w:r>
        <w:instrText xml:space="preserve"> REF _Ref452398088 \r \h </w:instrText>
      </w:r>
      <w:r>
        <w:fldChar w:fldCharType="separate"/>
      </w:r>
      <w:r w:rsidR="00542FD0">
        <w:t>Appendix A</w:t>
      </w:r>
      <w:r>
        <w:fldChar w:fldCharType="end"/>
      </w:r>
      <w:r>
        <w:t xml:space="preserve"> for further information on parameters).</w:t>
      </w:r>
    </w:p>
    <w:p w:rsidR="00EA6CBB" w:rsidRPr="000E131A" w:rsidRDefault="00EA6CBB" w:rsidP="00EA6CBB">
      <w:pPr>
        <w:pStyle w:val="Heading3"/>
        <w:numPr>
          <w:ilvl w:val="2"/>
          <w:numId w:val="2"/>
        </w:numPr>
      </w:pPr>
      <w:bookmarkStart w:id="921" w:name="_Toc301441212"/>
      <w:bookmarkStart w:id="922" w:name="_Toc310325545"/>
      <w:bookmarkStart w:id="923" w:name="_Toc349029666"/>
      <w:bookmarkStart w:id="924" w:name="_Toc396135238"/>
      <w:bookmarkStart w:id="925" w:name="_Toc480200486"/>
      <w:bookmarkStart w:id="926" w:name="_Toc488327916"/>
      <w:r w:rsidRPr="000E131A">
        <w:t>Return Values Detail</w:t>
      </w:r>
      <w:bookmarkEnd w:id="921"/>
      <w:bookmarkEnd w:id="922"/>
      <w:bookmarkEnd w:id="923"/>
      <w:bookmarkEnd w:id="924"/>
      <w:bookmarkEnd w:id="925"/>
      <w:bookmarkEnd w:id="926"/>
    </w:p>
    <w:p w:rsidR="00EA6CBB" w:rsidRPr="000E131A" w:rsidRDefault="00EA6CBB" w:rsidP="00EA6CBB">
      <w:r w:rsidRPr="000E131A">
        <w:t xml:space="preserve">The </w:t>
      </w:r>
      <w:r>
        <w:rPr>
          <w:rStyle w:val="Inlineoperationparameter"/>
        </w:rPr>
        <w:t>set configuration</w:t>
      </w:r>
      <w:r w:rsidRPr="000E131A">
        <w:t xml:space="preserve"> </w:t>
      </w:r>
      <w:r>
        <w:t>operation MUST return a Result according to the following constraints</w:t>
      </w:r>
      <w:r w:rsidRPr="000E131A">
        <w:t>.</w:t>
      </w:r>
    </w:p>
    <w:p w:rsidR="00EA6CBB" w:rsidRPr="000E131A" w:rsidRDefault="00EA6CBB" w:rsidP="00EA6CBB">
      <w:pPr>
        <w:pStyle w:val="Heading4"/>
        <w:numPr>
          <w:ilvl w:val="3"/>
          <w:numId w:val="2"/>
        </w:numPr>
      </w:pPr>
      <w:bookmarkStart w:id="927" w:name="_Toc480200487"/>
      <w:bookmarkStart w:id="928" w:name="_Toc488327917"/>
      <w:r>
        <w:t>Success</w:t>
      </w:r>
      <w:bookmarkEnd w:id="927"/>
      <w:bookmarkEnd w:id="92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service was able to successfully set the full configuration </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929" w:name="_Ref282153919"/>
      <w:bookmarkStart w:id="930" w:name="_Toc480200488"/>
      <w:bookmarkStart w:id="931" w:name="_Toc488327918"/>
      <w:r>
        <w:t>Failure</w:t>
      </w:r>
      <w:bookmarkEnd w:id="929"/>
      <w:bookmarkEnd w:id="930"/>
      <w:bookmarkEnd w:id="93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set the desired configuration due to service (not target biometric sensor) error.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r w:rsidRPr="00992B3E" w:rsidDel="000A202B">
              <w:rPr>
                <w:rFonts w:eastAsia="Generis Sans Com"/>
                <w:sz w:val="22"/>
                <w:szCs w:val="22"/>
              </w:rPr>
              <w:t xml:space="preserve"> </w:t>
            </w:r>
          </w:p>
        </w:tc>
      </w:tr>
    </w:tbl>
    <w:p w:rsidR="00EA6CBB" w:rsidRPr="00D325EB" w:rsidRDefault="00EA6CBB" w:rsidP="00EA6CBB">
      <w:pPr>
        <w:pStyle w:val="Before-spacedparagraph"/>
      </w:pPr>
      <w:r>
        <w:t>Services MUST only use this status to report failures that occur within the web service</w:t>
      </w:r>
      <w:r w:rsidRPr="000E131A">
        <w:t xml:space="preserve">, not the target biometric sensor (see </w:t>
      </w:r>
      <w:r w:rsidRPr="00AE4971">
        <w:rPr>
          <w:rFonts w:ascii="Generis Sans Com" w:hAnsi="Generis Sans Com"/>
          <w:szCs w:val="20"/>
        </w:rPr>
        <w:t>§</w:t>
      </w:r>
      <w:r w:rsidRPr="00D325EB">
        <w:fldChar w:fldCharType="begin"/>
      </w:r>
      <w:r w:rsidRPr="00D325EB">
        <w:instrText xml:space="preserve"> REF _Ref286730999 \r \h </w:instrText>
      </w:r>
      <w:r w:rsidRPr="00D325EB">
        <w:fldChar w:fldCharType="separate"/>
      </w:r>
      <w:r w:rsidR="00542FD0">
        <w:t>6.12.4.10</w:t>
      </w:r>
      <w:r w:rsidRPr="00D325EB">
        <w:fldChar w:fldCharType="end"/>
      </w:r>
      <w:r w:rsidRPr="00D325EB">
        <w:t>, §</w:t>
      </w:r>
      <w:r w:rsidRPr="00D325EB">
        <w:fldChar w:fldCharType="begin"/>
      </w:r>
      <w:r w:rsidRPr="00D325EB">
        <w:instrText xml:space="preserve"> REF _Ref286730995 \r \h </w:instrText>
      </w:r>
      <w:r w:rsidRPr="00D325EB">
        <w:fldChar w:fldCharType="separate"/>
      </w:r>
      <w:r w:rsidR="00542FD0">
        <w:t>6.12.4.5</w:t>
      </w:r>
      <w:r w:rsidRPr="00D325EB">
        <w:fldChar w:fldCharType="end"/>
      </w:r>
      <w:r w:rsidRPr="00D325EB">
        <w:t xml:space="preserve">). </w:t>
      </w:r>
    </w:p>
    <w:p w:rsidR="00EA6CBB" w:rsidRPr="000E131A" w:rsidRDefault="00EA6CBB" w:rsidP="00EA6CBB">
      <w:pPr>
        <w:pStyle w:val="Heading4"/>
        <w:numPr>
          <w:ilvl w:val="3"/>
          <w:numId w:val="2"/>
        </w:numPr>
      </w:pPr>
      <w:bookmarkStart w:id="932" w:name="_Toc480200489"/>
      <w:bookmarkStart w:id="933" w:name="_Toc488327919"/>
      <w:r>
        <w:lastRenderedPageBreak/>
        <w:t>Initialization Needed</w:t>
      </w:r>
      <w:bookmarkEnd w:id="932"/>
      <w:bookmarkEnd w:id="93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spacing w:after="200" w:line="276" w:lineRule="auto"/>
              <w:rPr>
                <w:rFonts w:ascii="Consolas" w:eastAsia="Generis Sans Com" w:hAnsi="Consolas" w:cs="Consolas"/>
                <w:sz w:val="22"/>
                <w:szCs w:val="22"/>
              </w:rPr>
            </w:pPr>
            <w:r w:rsidRPr="00992B3E">
              <w:rPr>
                <w:rFonts w:ascii="Consolas" w:eastAsia="Generis Sans Com" w:hAnsi="Consolas" w:cs="Consolas"/>
                <w:sz w:val="18"/>
                <w:szCs w:val="22"/>
              </w:rPr>
              <w:t>initializationNeeded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set because the target biometric sensor has not been initialized.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initializationNeeded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 xml:space="preserve">Services </w:t>
      </w:r>
      <w:r>
        <w:t xml:space="preserve">SHOULD </w:t>
      </w:r>
      <w:r w:rsidRPr="000E131A">
        <w:t>be able to set the configuration without initialization; however, this is not strictly necessary</w:t>
      </w:r>
      <w:r>
        <w:t xml:space="preserve"> or always possible</w:t>
      </w:r>
      <w:r w:rsidRPr="000E131A">
        <w:t xml:space="preserve">. Similarly, </w:t>
      </w:r>
      <w:r>
        <w:t xml:space="preserve">robust </w:t>
      </w:r>
      <w:r w:rsidRPr="000E131A">
        <w:t xml:space="preserve">clients </w:t>
      </w:r>
      <w:r>
        <w:t xml:space="preserve">SHOULD </w:t>
      </w:r>
      <w:r w:rsidRPr="000E131A">
        <w:t>assume that setting configuration will require initialization.</w:t>
      </w:r>
    </w:p>
    <w:p w:rsidR="00EA6CBB" w:rsidRPr="000E131A" w:rsidRDefault="00EA6CBB" w:rsidP="00EA6CBB">
      <w:pPr>
        <w:pStyle w:val="Heading4"/>
        <w:numPr>
          <w:ilvl w:val="3"/>
          <w:numId w:val="2"/>
        </w:numPr>
      </w:pPr>
      <w:bookmarkStart w:id="934" w:name="_Ref284934425"/>
      <w:bookmarkStart w:id="935" w:name="_Toc480200490"/>
      <w:bookmarkStart w:id="936" w:name="_Toc488327920"/>
      <w:r>
        <w:t>Sensor Timeout</w:t>
      </w:r>
      <w:bookmarkEnd w:id="934"/>
      <w:bookmarkEnd w:id="935"/>
      <w:bookmarkEnd w:id="93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set because the target biometric sensor took too long to complete the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sensorTimeout</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E16F97" w:rsidRDefault="00EA6CBB" w:rsidP="00EA6CBB">
      <w:pPr>
        <w:pStyle w:val="Before-spacedparagraph"/>
        <w:rPr>
          <w:rStyle w:val="Editorial"/>
          <w:b/>
        </w:rPr>
      </w:pPr>
      <w:r w:rsidRPr="000E131A">
        <w:t xml:space="preserve">A service did not receive a timely response from the target biometric sensor. Note that this condition is distinct from the client’s originating HTTP request, which </w:t>
      </w:r>
      <w:r w:rsidRPr="00531B6B">
        <w:t>may</w:t>
      </w:r>
      <w:r w:rsidRPr="000E131A">
        <w:t xml:space="preserve"> have its own, independent timeout.</w:t>
      </w:r>
      <w:r>
        <w:t xml:space="preserve"> (See </w:t>
      </w:r>
      <w:r>
        <w:fldChar w:fldCharType="begin"/>
      </w:r>
      <w:r>
        <w:instrText xml:space="preserve"> REF _Ref284581851 \r \h </w:instrText>
      </w:r>
      <w:r>
        <w:fldChar w:fldCharType="separate"/>
      </w:r>
      <w:r w:rsidR="00542FD0">
        <w:t>A.2</w:t>
      </w:r>
      <w:r>
        <w:fldChar w:fldCharType="end"/>
      </w:r>
      <w:r>
        <w:t xml:space="preserve"> for information on how a client might determine timeouts.)</w:t>
      </w:r>
    </w:p>
    <w:p w:rsidR="00EA6CBB" w:rsidRPr="000E131A" w:rsidRDefault="00EA6CBB" w:rsidP="00EA6CBB">
      <w:pPr>
        <w:pStyle w:val="Heading4"/>
        <w:numPr>
          <w:ilvl w:val="3"/>
          <w:numId w:val="2"/>
        </w:numPr>
      </w:pPr>
      <w:bookmarkStart w:id="937" w:name="_Ref286730995"/>
      <w:bookmarkStart w:id="938" w:name="_Toc480200491"/>
      <w:bookmarkStart w:id="939" w:name="_Toc488327921"/>
      <w:r>
        <w:t>Sensor Failure</w:t>
      </w:r>
      <w:bookmarkEnd w:id="937"/>
      <w:bookmarkEnd w:id="938"/>
      <w:bookmarkEnd w:id="93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set due to a failure within the target biometric sensor.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A </w:t>
      </w:r>
      <w:r>
        <w:rPr>
          <w:rStyle w:val="CodeInline"/>
        </w:rPr>
        <w:t>sensorFailure</w:t>
      </w:r>
      <w:r w:rsidRPr="000E131A">
        <w:rPr>
          <w:rStyle w:val="CodeInline"/>
        </w:rPr>
        <w:t xml:space="preserve"> </w:t>
      </w:r>
      <w:r w:rsidRPr="000E131A">
        <w:t xml:space="preserve">status </w:t>
      </w:r>
      <w:r>
        <w:t xml:space="preserve">MUST </w:t>
      </w:r>
      <w:r w:rsidRPr="000E131A">
        <w:t>only be used to report failures that occurred within the target biometric sensor, not a failure within the web service (§</w:t>
      </w:r>
      <w:r w:rsidRPr="000E131A">
        <w:fldChar w:fldCharType="begin"/>
      </w:r>
      <w:r w:rsidRPr="000E131A">
        <w:instrText xml:space="preserve"> REF _Ref282153919 \r \h </w:instrText>
      </w:r>
      <w:r>
        <w:instrText xml:space="preserve"> \* MERGEFORMAT </w:instrText>
      </w:r>
      <w:r w:rsidRPr="000E131A">
        <w:fldChar w:fldCharType="separate"/>
      </w:r>
      <w:r w:rsidR="00542FD0">
        <w:t>6.12.4.2</w:t>
      </w:r>
      <w:r w:rsidRPr="000E131A">
        <w:fldChar w:fldCharType="end"/>
      </w:r>
      <w:r w:rsidRPr="000E131A">
        <w:t xml:space="preserve">). Errors with the configuration itself </w:t>
      </w:r>
      <w:r>
        <w:t>SHALL</w:t>
      </w:r>
      <w:r w:rsidRPr="000E131A">
        <w:t xml:space="preserve"> be reported via an </w:t>
      </w:r>
      <w:r>
        <w:rPr>
          <w:rStyle w:val="CodeInline"/>
        </w:rPr>
        <w:t>unsupported</w:t>
      </w:r>
      <w:r w:rsidRPr="000E131A">
        <w:rPr>
          <w:rStyle w:val="CodeInline"/>
        </w:rPr>
        <w:t xml:space="preserve"> </w:t>
      </w:r>
      <w:r w:rsidRPr="000E131A">
        <w:t>(§</w:t>
      </w:r>
      <w:r w:rsidRPr="000E131A">
        <w:fldChar w:fldCharType="begin"/>
      </w:r>
      <w:r w:rsidRPr="000E131A">
        <w:instrText xml:space="preserve"> REF _Ref282154596 \r \h </w:instrText>
      </w:r>
      <w:r>
        <w:instrText xml:space="preserve"> \* MERGEFORMAT </w:instrText>
      </w:r>
      <w:r w:rsidRPr="000E131A">
        <w:fldChar w:fldCharType="separate"/>
      </w:r>
      <w:r w:rsidR="00542FD0">
        <w:t>6.12.4.11</w:t>
      </w:r>
      <w:r w:rsidRPr="000E131A">
        <w:fldChar w:fldCharType="end"/>
      </w:r>
      <w:r w:rsidRPr="000E131A">
        <w:t xml:space="preserve">), </w:t>
      </w:r>
      <w:r>
        <w:rPr>
          <w:rStyle w:val="CodeInline"/>
        </w:rPr>
        <w:t>badValue</w:t>
      </w:r>
      <w:r w:rsidRPr="000E131A">
        <w:rPr>
          <w:rStyle w:val="CodeInline"/>
        </w:rPr>
        <w:t xml:space="preserve"> </w:t>
      </w:r>
      <w:r w:rsidRPr="000E131A">
        <w:t>(§</w:t>
      </w:r>
      <w:r w:rsidRPr="000E131A">
        <w:fldChar w:fldCharType="begin"/>
      </w:r>
      <w:r w:rsidRPr="000E131A">
        <w:instrText xml:space="preserve"> REF _Ref282154605 \r \h </w:instrText>
      </w:r>
      <w:r>
        <w:instrText xml:space="preserve"> \* MERGEFORMAT </w:instrText>
      </w:r>
      <w:r w:rsidRPr="000E131A">
        <w:fldChar w:fldCharType="separate"/>
      </w:r>
      <w:r w:rsidR="00542FD0">
        <w:t>6.12.4.12</w:t>
      </w:r>
      <w:r w:rsidRPr="000E131A">
        <w:fldChar w:fldCharType="end"/>
      </w:r>
      <w:r w:rsidRPr="000E131A">
        <w:t xml:space="preserve">), or </w:t>
      </w:r>
      <w:r>
        <w:rPr>
          <w:rStyle w:val="CodeInline"/>
        </w:rPr>
        <w:t>badValue</w:t>
      </w:r>
      <w:r w:rsidRPr="000E131A">
        <w:t xml:space="preserve"> status (§</w:t>
      </w:r>
      <w:r w:rsidRPr="000E131A">
        <w:fldChar w:fldCharType="begin"/>
      </w:r>
      <w:r w:rsidRPr="000E131A">
        <w:instrText xml:space="preserve"> REF _Ref282154611 \r \h </w:instrText>
      </w:r>
      <w:r>
        <w:instrText xml:space="preserve"> \* MERGEFORMAT </w:instrText>
      </w:r>
      <w:r w:rsidRPr="000E131A">
        <w:fldChar w:fldCharType="separate"/>
      </w:r>
      <w:r w:rsidR="00542FD0">
        <w:t>6.12.4.13</w:t>
      </w:r>
      <w:r w:rsidRPr="000E131A">
        <w:fldChar w:fldCharType="end"/>
      </w:r>
      <w:r w:rsidRPr="000E131A">
        <w:t>).</w:t>
      </w:r>
    </w:p>
    <w:p w:rsidR="00EA6CBB" w:rsidRPr="000E131A" w:rsidRDefault="00EA6CBB" w:rsidP="00EA6CBB">
      <w:pPr>
        <w:pStyle w:val="Heading4"/>
        <w:numPr>
          <w:ilvl w:val="3"/>
          <w:numId w:val="2"/>
        </w:numPr>
      </w:pPr>
      <w:bookmarkStart w:id="940" w:name="_Toc480200492"/>
      <w:bookmarkStart w:id="941" w:name="_Toc488327922"/>
      <w:r>
        <w:t>Sensor Busy</w:t>
      </w:r>
      <w:bookmarkEnd w:id="940"/>
      <w:bookmarkEnd w:id="94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8"/>
        <w:gridCol w:w="7036"/>
      </w:tblGrid>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sensorBusy</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configuration could not be set because the service is already </w:t>
            </w:r>
            <w:r w:rsidRPr="00992B3E">
              <w:rPr>
                <w:rFonts w:eastAsia="Generis Sans Com"/>
                <w:sz w:val="22"/>
                <w:szCs w:val="22"/>
              </w:rPr>
              <w:lastRenderedPageBreak/>
              <w:t>performing a different sensor operation for the requesting client.</w:t>
            </w:r>
          </w:p>
        </w:tc>
      </w:tr>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Required Elements</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sensorBusy</w:t>
            </w:r>
            <w:r w:rsidRPr="00992B3E">
              <w:rPr>
                <w:rFonts w:eastAsia="Generis Sans Com"/>
                <w:sz w:val="22"/>
                <w:szCs w:val="22"/>
              </w:rPr>
              <w:t>”</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942" w:name="_Toc480200493"/>
      <w:bookmarkStart w:id="943" w:name="_Toc488327923"/>
      <w:r>
        <w:t>Lock Not Held</w:t>
      </w:r>
      <w:bookmarkEnd w:id="942"/>
      <w:bookmarkEnd w:id="94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lockNotHeld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queried because the requesting client does not hold the lock.</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lockNotHeld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Sensor operations require that the requesting client holds the service lock.</w:t>
      </w:r>
    </w:p>
    <w:p w:rsidR="00EA6CBB" w:rsidRPr="000E131A" w:rsidRDefault="00EA6CBB" w:rsidP="00EA6CBB">
      <w:pPr>
        <w:pStyle w:val="Heading4"/>
        <w:numPr>
          <w:ilvl w:val="3"/>
          <w:numId w:val="2"/>
        </w:numPr>
      </w:pPr>
      <w:bookmarkStart w:id="944" w:name="_Toc480200494"/>
      <w:bookmarkStart w:id="945" w:name="_Toc488327924"/>
      <w:r>
        <w:t>Lock Held by Another</w:t>
      </w:r>
      <w:bookmarkEnd w:id="944"/>
      <w:bookmarkEnd w:id="94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4"/>
        <w:gridCol w:w="7040"/>
      </w:tblGrid>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lockHeldByAnother</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configuration could not be set because the lock is held by another client.</w:t>
            </w:r>
          </w:p>
        </w:tc>
      </w:tr>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lockHeldByAnother</w:t>
            </w:r>
            <w:r w:rsidRPr="00992B3E">
              <w:rPr>
                <w:rFonts w:eastAsia="Generis Sans Com"/>
                <w:sz w:val="22"/>
                <w:szCs w:val="22"/>
              </w:rPr>
              <w:t>”</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946" w:name="_Toc480200495"/>
      <w:bookmarkStart w:id="947" w:name="_Toc488327925"/>
      <w:r>
        <w:t>Canceled</w:t>
      </w:r>
      <w:bookmarkEnd w:id="946"/>
      <w:bookmarkEnd w:id="94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set configuration</w:t>
            </w:r>
            <w:r w:rsidRPr="00992B3E">
              <w:rPr>
                <w:rFonts w:eastAsia="Generis Sans Com"/>
                <w:sz w:val="22"/>
                <w:szCs w:val="22"/>
              </w:rPr>
              <w:t xml:space="preserve"> operation was interrupted by a cancellation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948" w:name="_Ref286730999"/>
      <w:bookmarkStart w:id="949" w:name="_Toc480200496"/>
      <w:bookmarkStart w:id="950" w:name="_Toc488327926"/>
      <w:r>
        <w:t>Canceled with Sensor Failure</w:t>
      </w:r>
      <w:bookmarkEnd w:id="948"/>
      <w:bookmarkEnd w:id="949"/>
      <w:bookmarkEnd w:id="95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canceledWithSensorFailure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set configuration</w:t>
            </w:r>
            <w:r w:rsidRPr="00992B3E">
              <w:rPr>
                <w:rFonts w:eastAsia="Generis Sans Com"/>
                <w:sz w:val="22"/>
                <w:szCs w:val="22"/>
              </w:rPr>
              <w:t xml:space="preserve"> operation was interrupted by a cancellation request during which the target biometric sensor experienced a failure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lastRenderedPageBreak/>
              <w:t>the literal “</w:t>
            </w:r>
            <w:r w:rsidRPr="00992B3E">
              <w:rPr>
                <w:rStyle w:val="CodeInline"/>
                <w:rFonts w:eastAsia="Generis Sans Com"/>
              </w:rPr>
              <w:t>canceledWithSensorFailure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Services </w:t>
      </w:r>
      <w:r w:rsidRPr="00E423AC">
        <w:t>MUST</w:t>
      </w:r>
      <w:r w:rsidRPr="00E423AC" w:rsidDel="00E423AC">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531B6B">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Default="00EA6CBB" w:rsidP="00EA6CBB">
      <w:pPr>
        <w:pStyle w:val="Heading4"/>
        <w:numPr>
          <w:ilvl w:val="3"/>
          <w:numId w:val="2"/>
        </w:numPr>
      </w:pPr>
      <w:bookmarkStart w:id="951" w:name="_Ref282154596"/>
      <w:bookmarkStart w:id="952" w:name="_Toc480200497"/>
      <w:bookmarkStart w:id="953" w:name="_Toc488327927"/>
      <w:r>
        <w:t>Unsupported</w:t>
      </w:r>
      <w:bookmarkEnd w:id="951"/>
      <w:bookmarkEnd w:id="952"/>
      <w:bookmarkEnd w:id="95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unsupported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requested configuration contains one or more values that are syntactically and semantically valid, but not supported by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unsupported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field name(s) that corresponding to the unsupported value(s)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t xml:space="preserve">Returning </w:t>
      </w:r>
      <w:r>
        <w:rPr>
          <w:i/>
        </w:rPr>
        <w:t xml:space="preserve">multiple </w:t>
      </w:r>
      <w:r>
        <w:t xml:space="preserve">fields allows a service to indicate that a particular </w:t>
      </w:r>
      <w:r>
        <w:rPr>
          <w:i/>
        </w:rPr>
        <w:t>combination</w:t>
      </w:r>
      <w:r>
        <w:t xml:space="preserve"> of parameters is not supported by a service.  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additional information on how services </w:t>
      </w:r>
      <w:r w:rsidRPr="00E423AC">
        <w:t>MUST</w:t>
      </w:r>
      <w:r w:rsidRPr="00E423AC" w:rsidDel="00E423AC">
        <w:t xml:space="preserve"> </w:t>
      </w:r>
      <w:r>
        <w:t>handle parameter failures.</w:t>
      </w:r>
    </w:p>
    <w:p w:rsidR="00EA6CBB" w:rsidRPr="00394177" w:rsidRDefault="00EA6CBB" w:rsidP="00EA6CBB">
      <w:pPr>
        <w:pStyle w:val="Before-spacedparagraph"/>
        <w:rPr>
          <w:b/>
        </w:rPr>
      </w:pPr>
      <w:r w:rsidRPr="00FA2437">
        <w:rPr>
          <w:rStyle w:val="NoteorExampleLiteral"/>
        </w:rPr>
        <w:t>Example:</w:t>
      </w:r>
      <w:r w:rsidRPr="000E131A">
        <w:t xml:space="preserve"> </w:t>
      </w:r>
      <w:r>
        <w:t xml:space="preserve">A WS-BD service utilizes a very basic off-the-shelf web camera with limited capabilities. This camera has three parameters that are all dependent on each other: </w:t>
      </w:r>
      <w:r w:rsidRPr="00394177">
        <w:rPr>
          <w:rFonts w:ascii="Consolas" w:hAnsi="Consolas" w:cs="Consolas"/>
          <w:sz w:val="18"/>
        </w:rPr>
        <w:t>ImageHeight</w:t>
      </w:r>
      <w:r>
        <w:t xml:space="preserve">, </w:t>
      </w:r>
      <w:r w:rsidRPr="00394177">
        <w:rPr>
          <w:rFonts w:ascii="Consolas" w:hAnsi="Consolas" w:cs="Consolas"/>
          <w:sz w:val="18"/>
        </w:rPr>
        <w:t>ImageWidth</w:t>
      </w:r>
      <w:r>
        <w:t xml:space="preserve">, and </w:t>
      </w:r>
      <w:r w:rsidRPr="00394177">
        <w:rPr>
          <w:rFonts w:ascii="Consolas" w:hAnsi="Consolas" w:cs="Consolas"/>
          <w:sz w:val="18"/>
        </w:rPr>
        <w:t>FrameRate</w:t>
      </w:r>
      <w:r>
        <w:t xml:space="preserve">. The respective allowed values for each parameter might look like: </w:t>
      </w:r>
      <w:r w:rsidRPr="00333193">
        <w:rPr>
          <w:rStyle w:val="SourceCodeChar"/>
        </w:rPr>
        <w:t>{240, 480, 600, 768}</w:t>
      </w:r>
      <w:r>
        <w:t xml:space="preserve">, </w:t>
      </w:r>
      <w:r w:rsidRPr="00333193">
        <w:rPr>
          <w:rStyle w:val="SourceCodeChar"/>
        </w:rPr>
        <w:t>{320, 640, 800, 1024}</w:t>
      </w:r>
      <w:r>
        <w:t xml:space="preserve">, and </w:t>
      </w:r>
      <w:r w:rsidRPr="00333193">
        <w:rPr>
          <w:rStyle w:val="SourceCodeChar"/>
        </w:rPr>
        <w:t>{5, 10, 15, 20, 30}</w:t>
      </w:r>
      <w:r>
        <w:t xml:space="preserve">. Configuring the sensor will return </w:t>
      </w:r>
      <w:r>
        <w:rPr>
          <w:rStyle w:val="CodeInline"/>
        </w:rPr>
        <w:t xml:space="preserve">unsupported </w:t>
      </w:r>
      <w:r>
        <w:t xml:space="preserve">when the client tries to set </w:t>
      </w:r>
      <w:r w:rsidRPr="00333193">
        <w:rPr>
          <w:rStyle w:val="SourceCodeChar"/>
        </w:rPr>
        <w:t>ImageHeight=768</w:t>
      </w:r>
      <w:r>
        <w:t xml:space="preserve">, </w:t>
      </w:r>
      <w:r w:rsidRPr="00333193">
        <w:rPr>
          <w:rStyle w:val="SourceCodeChar"/>
        </w:rPr>
        <w:t>ImageWidth=1024</w:t>
      </w:r>
      <w:r>
        <w:t xml:space="preserve">, and </w:t>
      </w:r>
      <w:r w:rsidRPr="00333193">
        <w:rPr>
          <w:rStyle w:val="SourceCodeChar"/>
        </w:rPr>
        <w:t>FrameRate=30</w:t>
      </w:r>
      <w:r>
        <w:t xml:space="preserve">; this camera might not support capturing images of a higher resolution at a fast frame rate. Another example is configuring the sensor to use </w:t>
      </w:r>
      <w:r w:rsidRPr="00333193">
        <w:rPr>
          <w:rStyle w:val="SourceCodeChar"/>
        </w:rPr>
        <w:t>ImageHeight=240</w:t>
      </w:r>
      <w:r>
        <w:t xml:space="preserve"> and </w:t>
      </w:r>
      <w:r w:rsidRPr="00333193">
        <w:rPr>
          <w:rStyle w:val="SourceCodeChar"/>
        </w:rPr>
        <w:t>ImageWidth=1024</w:t>
      </w:r>
      <w:r>
        <w:t xml:space="preserve">; as this is a very basic web camera, it might not support capturing images at this resolution. In both cases, the values provided for each parameter are individually valid but the overall validity is dependent on the combination of parameters </w:t>
      </w:r>
    </w:p>
    <w:p w:rsidR="00EA6CBB" w:rsidRDefault="00EA6CBB" w:rsidP="00EA6CBB">
      <w:pPr>
        <w:pStyle w:val="Heading4"/>
        <w:numPr>
          <w:ilvl w:val="3"/>
          <w:numId w:val="2"/>
        </w:numPr>
      </w:pPr>
      <w:bookmarkStart w:id="954" w:name="_Ref282154605"/>
      <w:bookmarkStart w:id="955" w:name="_Toc480200498"/>
      <w:bookmarkStart w:id="956" w:name="_Toc488327928"/>
      <w:r>
        <w:t>Bad Value</w:t>
      </w:r>
      <w:bookmarkEnd w:id="954"/>
      <w:bookmarkEnd w:id="955"/>
      <w:bookmarkEnd w:id="95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Either:</w:t>
            </w:r>
          </w:p>
          <w:p w:rsidR="00EA6CBB" w:rsidRPr="00992B3E" w:rsidRDefault="00EA6CBB" w:rsidP="00851E41">
            <w:pPr>
              <w:pStyle w:val="ListParagraph"/>
              <w:numPr>
                <w:ilvl w:val="0"/>
                <w:numId w:val="25"/>
              </w:numPr>
              <w:spacing w:before="60" w:after="60"/>
              <w:rPr>
                <w:sz w:val="22"/>
              </w:rPr>
            </w:pPr>
            <w:r w:rsidRPr="00992B3E">
              <w:rPr>
                <w:sz w:val="22"/>
              </w:rPr>
              <w:t>The provided session id is not a well-formed UUID, or,</w:t>
            </w:r>
          </w:p>
          <w:p w:rsidR="00EA6CBB" w:rsidRPr="00992B3E" w:rsidRDefault="00EA6CBB" w:rsidP="00851E41">
            <w:pPr>
              <w:pStyle w:val="ListParagraph"/>
              <w:numPr>
                <w:ilvl w:val="0"/>
                <w:numId w:val="25"/>
              </w:numPr>
              <w:spacing w:before="60" w:after="60"/>
              <w:rPr>
                <w:sz w:val="22"/>
              </w:rPr>
            </w:pPr>
            <w:r w:rsidRPr="00992B3E">
              <w:rPr>
                <w:sz w:val="22"/>
              </w:rPr>
              <w:t>The requested configuration contains a parameter value that is either syntactically (e.g., an inappropriate data type) or semantically (e.g., a value outside of an acceptable range) invalid.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lastRenderedPageBreak/>
              <w:t>the literal “</w:t>
            </w:r>
            <w:r w:rsidRPr="00992B3E">
              <w:rPr>
                <w:rStyle w:val="CodeInline"/>
                <w:rFonts w:eastAsia="Generis Sans Com"/>
              </w:rPr>
              <w:t>badValue</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 xml:space="preserve">an array that contains either </w:t>
            </w:r>
          </w:p>
          <w:p w:rsidR="00EA6CBB" w:rsidRPr="00992B3E" w:rsidRDefault="00EA6CBB" w:rsidP="00851E41">
            <w:pPr>
              <w:pStyle w:val="ListParagraph"/>
              <w:numPr>
                <w:ilvl w:val="0"/>
                <w:numId w:val="27"/>
              </w:numPr>
              <w:spacing w:before="60" w:after="60"/>
              <w:rPr>
                <w:sz w:val="22"/>
              </w:rPr>
            </w:pPr>
            <w:r w:rsidRPr="00992B3E">
              <w:rPr>
                <w:sz w:val="22"/>
              </w:rPr>
              <w:t>the single field name, “</w:t>
            </w:r>
            <w:r>
              <w:rPr>
                <w:rStyle w:val="CodeInline"/>
              </w:rPr>
              <w:t>sessionId</w:t>
            </w:r>
            <w:r w:rsidRPr="00992B3E">
              <w:rPr>
                <w:sz w:val="22"/>
              </w:rPr>
              <w:t>”, or</w:t>
            </w:r>
          </w:p>
          <w:p w:rsidR="00EA6CBB" w:rsidRPr="00992B3E" w:rsidRDefault="00EA6CBB" w:rsidP="00851E41">
            <w:pPr>
              <w:pStyle w:val="ListParagraph"/>
              <w:numPr>
                <w:ilvl w:val="0"/>
                <w:numId w:val="27"/>
              </w:numPr>
              <w:spacing w:before="60" w:after="60"/>
              <w:rPr>
                <w:sz w:val="22"/>
              </w:rPr>
            </w:pPr>
            <w:r w:rsidRPr="00992B3E">
              <w:rPr>
                <w:sz w:val="22"/>
              </w:rPr>
              <w:t>the field name(s) that contain invalid value(s)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rsidR="00EA6CBB" w:rsidRPr="00992B3E" w:rsidRDefault="00EA6CBB" w:rsidP="00EA6CBB">
            <w:pPr>
              <w:rPr>
                <w:rStyle w:val="CodeInline"/>
                <w:rFonts w:eastAsia="Generis Sans Com"/>
              </w:rPr>
            </w:pPr>
            <w:r w:rsidRPr="00992B3E">
              <w:rPr>
                <w:rFonts w:eastAsia="Generis Sans Com"/>
                <w:sz w:val="22"/>
                <w:szCs w:val="22"/>
              </w:rPr>
              <w:t>None</w:t>
            </w:r>
          </w:p>
        </w:tc>
      </w:tr>
    </w:tbl>
    <w:p w:rsidR="00EA6CBB" w:rsidRPr="0073347C" w:rsidRDefault="00EA6CBB" w:rsidP="00EA6CBB">
      <w:pPr>
        <w:pStyle w:val="Before-spacedparagraph"/>
      </w:pPr>
      <w:r>
        <w:t xml:space="preserve">Notice that for the </w:t>
      </w:r>
      <w:r>
        <w:rPr>
          <w:rStyle w:val="Inlineoperationparameter"/>
        </w:rPr>
        <w:t>set configuration</w:t>
      </w:r>
      <w:r>
        <w:t xml:space="preserve"> operation, an invalid URL parameter </w:t>
      </w:r>
      <w:r w:rsidRPr="0073347C">
        <w:rPr>
          <w:i/>
        </w:rPr>
        <w:t>or</w:t>
      </w:r>
      <w:r>
        <w:t xml:space="preserve"> one or more invalid input payload parameters can trigger a </w:t>
      </w:r>
      <w:r>
        <w:rPr>
          <w:rStyle w:val="CodeInline"/>
        </w:rPr>
        <w:t>badValue</w:t>
      </w:r>
      <w:r>
        <w:t xml:space="preserve"> status.</w:t>
      </w:r>
    </w:p>
    <w:p w:rsidR="00EA6CBB" w:rsidRPr="00FA2437"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4"/>
        <w:numPr>
          <w:ilvl w:val="3"/>
          <w:numId w:val="2"/>
        </w:numPr>
      </w:pPr>
      <w:bookmarkStart w:id="957" w:name="_Ref282154611"/>
      <w:bookmarkStart w:id="958" w:name="_Toc480200499"/>
      <w:bookmarkStart w:id="959" w:name="_Toc488327929"/>
      <w:r>
        <w:t>No Such Parameter</w:t>
      </w:r>
      <w:bookmarkEnd w:id="957"/>
      <w:bookmarkEnd w:id="958"/>
      <w:bookmarkEnd w:id="95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noSuchParameter</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requested configuration contains a parameter name that is not recognized by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noSuchParameter</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field name(s) that are not recognized by the service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4"/>
        <w:numPr>
          <w:ilvl w:val="3"/>
          <w:numId w:val="2"/>
        </w:numPr>
      </w:pPr>
      <w:bookmarkStart w:id="960" w:name="_Toc480200500"/>
      <w:bookmarkStart w:id="961" w:name="_Toc488327930"/>
      <w:bookmarkStart w:id="962" w:name="_Toc349029667"/>
      <w:bookmarkStart w:id="963" w:name="_Toc310325546"/>
      <w:bookmarkStart w:id="964" w:name="_Ref281902521"/>
      <w:bookmarkStart w:id="965" w:name="_Ref281902895"/>
      <w:bookmarkStart w:id="966" w:name="_Toc301441213"/>
      <w:bookmarkStart w:id="967" w:name="_Ref311029498"/>
      <w:bookmarkStart w:id="968" w:name="_Ref371506601"/>
      <w:bookmarkStart w:id="969" w:name="_Toc396135239"/>
      <w:bookmarkStart w:id="970" w:name="_Ref458698183"/>
      <w:r>
        <w:t>Invalid Id</w:t>
      </w:r>
      <w:bookmarkEnd w:id="960"/>
      <w:bookmarkEnd w:id="96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w:t>
      </w:r>
      <w:r>
        <w:t xml:space="preserve">through explicit unregistration or triggered automatically </w:t>
      </w:r>
      <w:r w:rsidRPr="000E131A">
        <w:t>by the service due to inactivity (§</w:t>
      </w:r>
      <w:r>
        <w:fldChar w:fldCharType="begin"/>
      </w:r>
      <w:r>
        <w:instrText xml:space="preserve"> REF _Ref480200902 \r \h </w:instrText>
      </w:r>
      <w:r>
        <w:fldChar w:fldCharType="separate"/>
      </w:r>
      <w:r w:rsidR="00542FD0">
        <w:t>A.2.2</w:t>
      </w:r>
      <w:r>
        <w:fldChar w:fldCharType="end"/>
      </w:r>
      <w:r w:rsidRPr="000E131A">
        <w:t>).</w:t>
      </w:r>
    </w:p>
    <w:p w:rsidR="00EA6CBB" w:rsidRPr="000E131A" w:rsidRDefault="00EA6CBB" w:rsidP="00EA6CBB">
      <w:pPr>
        <w:pStyle w:val="Heading2"/>
        <w:numPr>
          <w:ilvl w:val="1"/>
          <w:numId w:val="2"/>
        </w:numPr>
      </w:pPr>
      <w:bookmarkStart w:id="971" w:name="_Ref475517754"/>
      <w:bookmarkStart w:id="972" w:name="_Toc480200501"/>
      <w:bookmarkStart w:id="973" w:name="_Toc488327931"/>
      <w:r>
        <w:t>Capture</w:t>
      </w:r>
      <w:bookmarkEnd w:id="962"/>
      <w:bookmarkEnd w:id="963"/>
      <w:bookmarkEnd w:id="964"/>
      <w:bookmarkEnd w:id="965"/>
      <w:bookmarkEnd w:id="966"/>
      <w:bookmarkEnd w:id="967"/>
      <w:bookmarkEnd w:id="968"/>
      <w:bookmarkEnd w:id="969"/>
      <w:bookmarkEnd w:id="970"/>
      <w:bookmarkEnd w:id="971"/>
      <w:bookmarkEnd w:id="972"/>
      <w:bookmarkEnd w:id="97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Capture biometric data</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URL Template</w:t>
            </w:r>
          </w:p>
        </w:tc>
        <w:tc>
          <w:tcPr>
            <w:tcW w:w="7199" w:type="dxa"/>
            <w:shd w:val="clear" w:color="auto" w:fill="FFFFFF"/>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/capture/{sessionId}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POST</w:t>
            </w:r>
            <w:r w:rsidRPr="00992B3E">
              <w:rPr>
                <w:rStyle w:val="CodeInline"/>
                <w:rFonts w:eastAsia="Generis Sans Com"/>
              </w:rPr>
              <w:tab/>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requesting the capture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Heading3"/>
        <w:numPr>
          <w:ilvl w:val="2"/>
          <w:numId w:val="2"/>
        </w:numPr>
      </w:pPr>
      <w:bookmarkStart w:id="974" w:name="_Toc301441214"/>
      <w:bookmarkStart w:id="975" w:name="_Toc310325547"/>
      <w:bookmarkStart w:id="976" w:name="_Toc349029668"/>
      <w:bookmarkStart w:id="977" w:name="_Toc396135240"/>
      <w:bookmarkStart w:id="978" w:name="_Toc480200502"/>
      <w:bookmarkStart w:id="979" w:name="_Toc488327932"/>
      <w:r>
        <w:t>Result</w:t>
      </w:r>
      <w:r w:rsidRPr="000E131A">
        <w:t xml:space="preserve"> Summary</w:t>
      </w:r>
      <w:bookmarkEnd w:id="974"/>
      <w:bookmarkEnd w:id="975"/>
      <w:bookmarkEnd w:id="976"/>
      <w:bookmarkEnd w:id="977"/>
      <w:bookmarkEnd w:id="978"/>
      <w:bookmarkEnd w:id="97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663"/>
      </w:tblGrid>
      <w:tr w:rsidR="00EA6CBB" w:rsidRPr="000E131A" w:rsidTr="00EA6CBB">
        <w:trPr>
          <w:trHeight w:val="194"/>
        </w:trPr>
        <w:tc>
          <w:tcPr>
            <w:tcW w:w="2691"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6663" w:type="dxa"/>
            <w:shd w:val="clear" w:color="auto" w:fill="DBE5F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p w:rsidR="00EA6CBB" w:rsidRPr="00992B3E" w:rsidRDefault="00EA6CBB" w:rsidP="00EA6CBB">
            <w:pPr>
              <w:rPr>
                <w:rFonts w:eastAsia="Generis Sans Com"/>
                <w:sz w:val="22"/>
                <w:szCs w:val="22"/>
              </w:rPr>
            </w:pPr>
            <w:r w:rsidRPr="00992B3E">
              <w:rPr>
                <w:rStyle w:val="CodeInline"/>
                <w:rFonts w:eastAsia="Generis Sans Com" w:cs="Consolas"/>
              </w:rPr>
              <w:t>captureIds={</w:t>
            </w:r>
            <w:r w:rsidRPr="00992B3E">
              <w:rPr>
                <w:rFonts w:eastAsia="Generis Sans Com"/>
                <w:sz w:val="22"/>
                <w:szCs w:val="22"/>
              </w:rPr>
              <w:t>identifiers of captured data</w:t>
            </w:r>
            <w:r w:rsidRPr="00992B3E">
              <w:rPr>
                <w:rFonts w:ascii="Consolas" w:eastAsia="Generis Sans Com" w:hAnsi="Consolas" w:cs="Consolas"/>
                <w:sz w:val="18"/>
                <w:szCs w:val="22"/>
              </w:rPr>
              <w:t>}</w:t>
            </w:r>
            <w:r w:rsidRPr="00992B3E">
              <w:rPr>
                <w:rFonts w:eastAsia="Generis Sans Com"/>
                <w:sz w:val="22"/>
                <w:szCs w:val="22"/>
              </w:rPr>
              <w:t xml:space="preserve"> (UuidArray, §</w:t>
            </w:r>
            <w:r w:rsidRPr="00992B3E">
              <w:rPr>
                <w:rFonts w:eastAsia="Generis Sans Com"/>
                <w:sz w:val="22"/>
                <w:szCs w:val="22"/>
              </w:rPr>
              <w:fldChar w:fldCharType="begin"/>
            </w:r>
            <w:r w:rsidRPr="00992B3E">
              <w:rPr>
                <w:rFonts w:eastAsia="Generis Sans Com"/>
                <w:sz w:val="22"/>
                <w:szCs w:val="22"/>
              </w:rPr>
              <w:instrText xml:space="preserve"> REF _Ref282154889 \r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3.8</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Pr>
              <w:t>configurationNeeded</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configurationNeeded</w:t>
            </w:r>
            <w:r w:rsidRPr="00992B3E">
              <w:rPr>
                <w:rStyle w:val="CodeInline"/>
                <w:rFonts w:eastAsia="Generis Sans Com" w:cs="Consolas"/>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Pr>
              <w:t>initializationNeeded</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initializationNeeded</w:t>
            </w:r>
            <w:r w:rsidRPr="00992B3E">
              <w:rPr>
                <w:rStyle w:val="CodeInline"/>
                <w:rFonts w:eastAsia="Generis Sans Com" w:cs="Consolas"/>
              </w:rPr>
              <w:t>"</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sensorTimeout</w:t>
            </w:r>
          </w:p>
        </w:tc>
        <w:tc>
          <w:tcPr>
            <w:tcW w:w="6663" w:type="dxa"/>
            <w:shd w:val="clear" w:color="auto" w:fill="DBE5F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sensorTimeout</w:t>
            </w:r>
            <w:r w:rsidRPr="00992B3E">
              <w:rPr>
                <w:rStyle w:val="CodeInline"/>
                <w:rFonts w:eastAsia="Generis Sans Com" w:cs="Consolas"/>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sensorFailure</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sensorFailure</w:t>
            </w:r>
            <w:r w:rsidRPr="00992B3E">
              <w:rPr>
                <w:rStyle w:val="CodeInline"/>
                <w:rFonts w:eastAsia="Generis Sans Com" w:cs="Consolas"/>
              </w:rPr>
              <w:t>"</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sensorBusy</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sensorBusy</w:t>
            </w:r>
            <w:r w:rsidRPr="00992B3E">
              <w:rPr>
                <w:rStyle w:val="CodeInline"/>
                <w:rFonts w:eastAsia="Generis Sans Com" w:cs="Consolas"/>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lockNotHeld</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lockNotHeld</w:t>
            </w:r>
            <w:r w:rsidRPr="00992B3E">
              <w:rPr>
                <w:rStyle w:val="CodeInline"/>
                <w:rFonts w:eastAsia="Generis Sans Com" w:cs="Consolas"/>
              </w:rPr>
              <w:t>"</w:t>
            </w:r>
          </w:p>
        </w:tc>
      </w:tr>
      <w:tr w:rsidR="00EA6CBB" w:rsidRPr="000E131A" w:rsidTr="00EA6CBB">
        <w:trPr>
          <w:trHeight w:val="43"/>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lockHeldByAnother</w:t>
            </w:r>
          </w:p>
        </w:tc>
        <w:tc>
          <w:tcPr>
            <w:tcW w:w="6663" w:type="dxa"/>
            <w:shd w:val="clear" w:color="auto" w:fill="DBE5F1"/>
          </w:tcPr>
          <w:p w:rsidR="00EA6CBB" w:rsidRPr="00992B3E" w:rsidRDefault="00EA6CBB" w:rsidP="00EA6CBB">
            <w:pPr>
              <w:rPr>
                <w:rFonts w:ascii="Consolas" w:eastAsia="Generis Sans Com" w:hAnsi="Consolas" w:cs="Consolas"/>
                <w:sz w:val="18"/>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43"/>
        </w:trPr>
        <w:tc>
          <w:tcPr>
            <w:tcW w:w="2691"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canceled</w:t>
            </w:r>
          </w:p>
        </w:tc>
        <w:tc>
          <w:tcPr>
            <w:tcW w:w="6663" w:type="dxa"/>
            <w:shd w:val="clear" w:color="auto" w:fill="FFFFFF" w:themeFill="background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t>
            </w:r>
            <w:r w:rsidRPr="00992B3E">
              <w:rPr>
                <w:rStyle w:val="CodeInline"/>
                <w:rFonts w:eastAsia="Generis Sans Com" w:cs="Consolas"/>
              </w:rPr>
              <w:t>"</w:t>
            </w:r>
          </w:p>
        </w:tc>
      </w:tr>
      <w:tr w:rsidR="00EA6CBB" w:rsidRPr="000E131A" w:rsidTr="00EA6CBB">
        <w:trPr>
          <w:trHeight w:val="43"/>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canceledWithSensorFailure</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canceledWithSensorFailure</w:t>
            </w:r>
            <w:r w:rsidRPr="00992B3E">
              <w:rPr>
                <w:rStyle w:val="CodeInline"/>
                <w:rFonts w:eastAsia="Generis Sans Com" w:cs="Consolas"/>
              </w:rPr>
              <w:t>"</w:t>
            </w:r>
          </w:p>
        </w:tc>
      </w:tr>
      <w:tr w:rsidR="00EA6CBB" w:rsidRPr="000E131A" w:rsidTr="00EA6CBB">
        <w:trPr>
          <w:trHeight w:val="43"/>
        </w:trPr>
        <w:tc>
          <w:tcPr>
            <w:tcW w:w="2691"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6663" w:type="dxa"/>
            <w:shd w:val="clear" w:color="auto" w:fill="FFFFFF" w:themeFill="background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43"/>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Default="00EA6CBB" w:rsidP="00EA6CBB">
      <w:pPr>
        <w:pStyle w:val="Heading3"/>
        <w:numPr>
          <w:ilvl w:val="2"/>
          <w:numId w:val="2"/>
        </w:numPr>
      </w:pPr>
      <w:bookmarkStart w:id="980" w:name="_Ref284596064"/>
      <w:bookmarkStart w:id="981" w:name="_Toc301441215"/>
      <w:bookmarkStart w:id="982" w:name="_Toc310325548"/>
      <w:bookmarkStart w:id="983" w:name="_Toc349029669"/>
      <w:bookmarkStart w:id="984" w:name="_Toc396135241"/>
      <w:bookmarkStart w:id="985" w:name="_Toc480200503"/>
      <w:bookmarkStart w:id="986" w:name="_Toc488327933"/>
      <w:r w:rsidRPr="000E131A">
        <w:t>Usage Notes</w:t>
      </w:r>
      <w:bookmarkEnd w:id="980"/>
      <w:bookmarkEnd w:id="981"/>
      <w:bookmarkEnd w:id="982"/>
      <w:bookmarkEnd w:id="983"/>
      <w:bookmarkEnd w:id="984"/>
      <w:bookmarkEnd w:id="985"/>
      <w:bookmarkEnd w:id="986"/>
    </w:p>
    <w:p w:rsidR="00EA6CBB" w:rsidRPr="00FD2624" w:rsidRDefault="00EA6CBB" w:rsidP="00EA6CBB">
      <w:pPr>
        <w:pStyle w:val="Before-spacedparagraph"/>
      </w:pPr>
      <w:r>
        <w:t xml:space="preserve">The </w:t>
      </w:r>
      <w:r>
        <w:rPr>
          <w:rStyle w:val="Inlineoperationparameter"/>
        </w:rPr>
        <w:t>capture</w:t>
      </w:r>
      <w:r w:rsidRPr="003D406F">
        <w:t xml:space="preserve"> </w:t>
      </w:r>
      <w:r>
        <w:t xml:space="preserve">operation triggers biometric acquisition. On success, the operation returns one or more identifiers, or </w:t>
      </w:r>
      <w:r w:rsidRPr="004C338E">
        <w:rPr>
          <w:i/>
        </w:rPr>
        <w:t xml:space="preserve">capture </w:t>
      </w:r>
      <w:r>
        <w:rPr>
          <w:i/>
        </w:rPr>
        <w:t>id</w:t>
      </w:r>
      <w:r>
        <w:t xml:space="preserve">s. Naturally, the </w:t>
      </w:r>
      <w:r>
        <w:rPr>
          <w:rStyle w:val="Inlineoperationparameter"/>
        </w:rPr>
        <w:t>capture</w:t>
      </w:r>
      <w:r w:rsidRPr="00FD2624">
        <w:t xml:space="preserve"> </w:t>
      </w:r>
      <w:r>
        <w:t xml:space="preserve">operation is </w:t>
      </w:r>
      <w:r>
        <w:rPr>
          <w:i/>
        </w:rPr>
        <w:t xml:space="preserve">not </w:t>
      </w:r>
      <w:r>
        <w:t xml:space="preserve">idempotent. Each </w:t>
      </w:r>
      <w:r>
        <w:rPr>
          <w:rStyle w:val="Inlineoperationparameter"/>
        </w:rPr>
        <w:t>capture</w:t>
      </w:r>
      <w:r w:rsidRPr="005F5126">
        <w:t xml:space="preserve"> </w:t>
      </w:r>
      <w:r>
        <w:t>operation returns unique identifiers</w:t>
      </w:r>
      <w:r w:rsidRPr="00307B32">
        <w:rPr>
          <w:rFonts w:ascii="Generis Sans Com" w:hAnsi="Generis Sans Com"/>
        </w:rPr>
        <w:t>—</w:t>
      </w:r>
      <w:r>
        <w:rPr>
          <w:rFonts w:ascii="Generis Sans Com" w:hAnsi="Generis Sans Com"/>
        </w:rPr>
        <w:t xml:space="preserve">each execution returning </w:t>
      </w:r>
      <w:r>
        <w:t xml:space="preserve">references that are particular to that capture. Clients then can retrieve the captured data itself by passing a </w:t>
      </w:r>
      <w:r>
        <w:rPr>
          <w:i/>
        </w:rPr>
        <w:t>capture id</w:t>
      </w:r>
      <w:r>
        <w:t xml:space="preserve"> as a URL parameter to the </w:t>
      </w:r>
      <w:r>
        <w:rPr>
          <w:rStyle w:val="Inlineoperationparameter"/>
        </w:rPr>
        <w:t>download</w:t>
      </w:r>
      <w:r w:rsidRPr="00FD2624">
        <w:t xml:space="preserve"> </w:t>
      </w:r>
      <w:r>
        <w:t>operation.</w:t>
      </w:r>
    </w:p>
    <w:p w:rsidR="00EA6CBB" w:rsidRPr="00E27CC4" w:rsidRDefault="00EA6CBB" w:rsidP="00EA6CBB">
      <w:pPr>
        <w:pStyle w:val="Before-spacedparagraph"/>
      </w:pPr>
      <w:r>
        <w:t xml:space="preserve">Multiple </w:t>
      </w:r>
      <w:r>
        <w:rPr>
          <w:i/>
        </w:rPr>
        <w:t>capture ids</w:t>
      </w:r>
      <w:r>
        <w:t xml:space="preserve"> are supported to accommodate sensors that return collections of biometric data. For example, a multi-sensor array might save an image per sensor. A mixed-modality sensor might assign a different capture id for each modality. </w:t>
      </w:r>
    </w:p>
    <w:p w:rsidR="00EA6CBB" w:rsidRPr="0088484D" w:rsidRDefault="00EA6CBB" w:rsidP="00EA6CBB">
      <w:r w:rsidRPr="0088484D">
        <w:rPr>
          <w:rStyle w:val="NoteorExampleLiteral"/>
        </w:rPr>
        <w:lastRenderedPageBreak/>
        <w:t>Important Note</w:t>
      </w:r>
      <w:r>
        <w:t xml:space="preserve">: The </w:t>
      </w:r>
      <w:r>
        <w:rPr>
          <w:rStyle w:val="Inlineoperationparameter"/>
        </w:rPr>
        <w:t>capture</w:t>
      </w:r>
      <w:r w:rsidRPr="003D406F">
        <w:t xml:space="preserve"> </w:t>
      </w:r>
      <w:r>
        <w:t xml:space="preserve">operation MAY include some post-acquisition processing. Although post-acquisition processing is directly tied to the </w:t>
      </w:r>
      <w:r>
        <w:rPr>
          <w:rStyle w:val="Inlineoperationparameter"/>
        </w:rPr>
        <w:t>capture</w:t>
      </w:r>
      <w:r w:rsidRPr="003D406F">
        <w:t xml:space="preserve"> </w:t>
      </w:r>
      <w:r>
        <w:t xml:space="preserve">operation, its effects are primarily on data transfer, and is therefore discussed in detail within the </w:t>
      </w:r>
      <w:r>
        <w:rPr>
          <w:rStyle w:val="Inlineoperationparameter"/>
        </w:rPr>
        <w:t>download</w:t>
      </w:r>
      <w:r w:rsidRPr="005F5126">
        <w:t xml:space="preserve"> </w:t>
      </w:r>
      <w:r>
        <w:t>operation documentation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_Ref284591070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6.16.2.2</w:t>
      </w:r>
      <w:r>
        <w:rPr>
          <w:rFonts w:ascii="Generis Sans Com" w:hAnsi="Generis Sans Com"/>
          <w:szCs w:val="20"/>
        </w:rPr>
        <w:fldChar w:fldCharType="end"/>
      </w:r>
      <w:r>
        <w:rPr>
          <w:rFonts w:ascii="Generis Sans Com" w:hAnsi="Generis Sans Com"/>
          <w:szCs w:val="20"/>
        </w:rPr>
        <w:t>)</w:t>
      </w:r>
    </w:p>
    <w:p w:rsidR="00EA6CBB" w:rsidRPr="00E27CC4" w:rsidRDefault="00EA6CBB" w:rsidP="00EA6CBB">
      <w:pPr>
        <w:pStyle w:val="Heading4"/>
        <w:numPr>
          <w:ilvl w:val="3"/>
          <w:numId w:val="2"/>
        </w:numPr>
      </w:pPr>
      <w:bookmarkStart w:id="987" w:name="_Toc480200504"/>
      <w:bookmarkStart w:id="988" w:name="_Toc488327934"/>
      <w:r>
        <w:t>Providing Timing Information</w:t>
      </w:r>
      <w:bookmarkEnd w:id="987"/>
      <w:bookmarkEnd w:id="988"/>
    </w:p>
    <w:p w:rsidR="00EA6CBB" w:rsidRPr="004C338E" w:rsidRDefault="00EA6CBB" w:rsidP="00EA6CBB">
      <w:pPr>
        <w:pStyle w:val="Before-spacedparagraph"/>
      </w:pPr>
      <w:r>
        <w:t xml:space="preserve">Depending on the sensor, a </w:t>
      </w:r>
      <w:r>
        <w:rPr>
          <w:rStyle w:val="Inlineoperationparameter"/>
        </w:rPr>
        <w:t>capture</w:t>
      </w:r>
      <w:r w:rsidRPr="005F5126">
        <w:t xml:space="preserve"> </w:t>
      </w:r>
      <w:r>
        <w:t xml:space="preserve">operation </w:t>
      </w:r>
      <w:r w:rsidRPr="008637A6">
        <w:t>may</w:t>
      </w:r>
      <w:r>
        <w:t xml:space="preserve"> take anywhere from milliseconds to tens of seconds to execute. (It is possible to have even longer running capture operations than this, but special accommodations </w:t>
      </w:r>
      <w:r w:rsidRPr="00531B6B">
        <w:t>may</w:t>
      </w:r>
      <w:r>
        <w:t xml:space="preserve"> need to be made on the server and client side to compensate for typical HTTP timeouts.) By design, there is no explicit mechanism for a client to determine how long a capture operation will take. However, services </w:t>
      </w:r>
      <w:r w:rsidRPr="004C338E">
        <w:t>can provide “hints</w:t>
      </w:r>
      <w:r>
        <w:t>” through capture timeout information (</w:t>
      </w:r>
      <w:r>
        <w:fldChar w:fldCharType="begin"/>
      </w:r>
      <w:r>
        <w:instrText xml:space="preserve"> REF _Ref284424825 \r \h </w:instrText>
      </w:r>
      <w:r>
        <w:fldChar w:fldCharType="separate"/>
      </w:r>
      <w:r w:rsidR="00542FD0">
        <w:t>A.3.4</w:t>
      </w:r>
      <w:r>
        <w:fldChar w:fldCharType="end"/>
      </w:r>
      <w:r>
        <w:t>), and clients can automatically adjust their own timeouts and behavior accordingly.</w:t>
      </w:r>
    </w:p>
    <w:p w:rsidR="00EA6CBB" w:rsidRDefault="00EA6CBB" w:rsidP="00EA6CBB">
      <w:pPr>
        <w:pStyle w:val="Heading3"/>
        <w:numPr>
          <w:ilvl w:val="2"/>
          <w:numId w:val="2"/>
        </w:numPr>
      </w:pPr>
      <w:bookmarkStart w:id="989" w:name="_Toc301441216"/>
      <w:bookmarkStart w:id="990" w:name="_Toc310325549"/>
      <w:bookmarkStart w:id="991" w:name="_Toc349029670"/>
      <w:bookmarkStart w:id="992" w:name="_Toc396135242"/>
      <w:bookmarkStart w:id="993" w:name="_Toc480200505"/>
      <w:bookmarkStart w:id="994" w:name="_Toc488327935"/>
      <w:r w:rsidRPr="000E131A">
        <w:t>Unique Knowledge</w:t>
      </w:r>
      <w:bookmarkEnd w:id="989"/>
      <w:bookmarkEnd w:id="990"/>
      <w:bookmarkEnd w:id="991"/>
      <w:bookmarkEnd w:id="992"/>
      <w:bookmarkEnd w:id="993"/>
      <w:bookmarkEnd w:id="994"/>
    </w:p>
    <w:p w:rsidR="00EA6CBB" w:rsidRPr="000E131A" w:rsidRDefault="00EA6CBB" w:rsidP="00EA6CBB">
      <w:pPr>
        <w:spacing w:after="0"/>
        <w:rPr>
          <w:rStyle w:val="Inlineoperationparameter"/>
        </w:rPr>
      </w:pPr>
      <w:r>
        <w:t>As specified, t</w:t>
      </w:r>
      <w:r w:rsidRPr="000E131A">
        <w:t xml:space="preserve">he </w:t>
      </w:r>
      <w:r>
        <w:rPr>
          <w:rStyle w:val="Inlineoperationparameter"/>
        </w:rPr>
        <w:t>capture</w:t>
      </w:r>
      <w:r>
        <w:t xml:space="preserve"> operation</w:t>
      </w:r>
      <w:r w:rsidRPr="000E131A">
        <w:t xml:space="preserve"> </w:t>
      </w:r>
      <w:r>
        <w:t>cannot be used to provide or obtain knowledge about unique characteristics of a client or service.</w:t>
      </w:r>
    </w:p>
    <w:p w:rsidR="00EA6CBB" w:rsidRPr="000E131A" w:rsidRDefault="00EA6CBB" w:rsidP="00EA6CBB">
      <w:pPr>
        <w:pStyle w:val="Heading3"/>
        <w:numPr>
          <w:ilvl w:val="2"/>
          <w:numId w:val="2"/>
        </w:numPr>
      </w:pPr>
      <w:bookmarkStart w:id="995" w:name="_Toc301441217"/>
      <w:bookmarkStart w:id="996" w:name="_Toc310325550"/>
      <w:bookmarkStart w:id="997" w:name="_Toc349029671"/>
      <w:bookmarkStart w:id="998" w:name="_Toc396135243"/>
      <w:bookmarkStart w:id="999" w:name="_Toc480200506"/>
      <w:bookmarkStart w:id="1000" w:name="_Toc488327936"/>
      <w:r w:rsidRPr="000E131A">
        <w:t>Return Values Detail</w:t>
      </w:r>
      <w:bookmarkEnd w:id="995"/>
      <w:bookmarkEnd w:id="996"/>
      <w:bookmarkEnd w:id="997"/>
      <w:bookmarkEnd w:id="998"/>
      <w:bookmarkEnd w:id="999"/>
      <w:bookmarkEnd w:id="1000"/>
    </w:p>
    <w:p w:rsidR="00EA6CBB" w:rsidRPr="000E131A" w:rsidRDefault="00EA6CBB" w:rsidP="00EA6CBB">
      <w:r w:rsidRPr="000E131A">
        <w:t xml:space="preserve">The </w:t>
      </w:r>
      <w:r>
        <w:rPr>
          <w:rStyle w:val="Inlineoperationparameter"/>
        </w:rPr>
        <w:t>capture</w:t>
      </w:r>
      <w:r w:rsidRPr="000E131A">
        <w:t xml:space="preserve"> </w:t>
      </w:r>
      <w:r>
        <w:t>operation MUST return a Result according to the following constraints</w:t>
      </w:r>
      <w:r w:rsidRPr="000E131A">
        <w:t>.</w:t>
      </w:r>
    </w:p>
    <w:p w:rsidR="00EA6CBB" w:rsidRPr="000E131A" w:rsidRDefault="00EA6CBB" w:rsidP="00EA6CBB">
      <w:pPr>
        <w:pStyle w:val="Heading4"/>
        <w:numPr>
          <w:ilvl w:val="3"/>
          <w:numId w:val="2"/>
        </w:numPr>
      </w:pPr>
      <w:bookmarkStart w:id="1001" w:name="_Toc480200507"/>
      <w:bookmarkStart w:id="1002" w:name="_Toc488327937"/>
      <w:r>
        <w:t>Success</w:t>
      </w:r>
      <w:bookmarkEnd w:id="1001"/>
      <w:bookmarkEnd w:id="100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successfully performed a biometric acquisition</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p w:rsidR="00EA6CBB" w:rsidRPr="00992B3E" w:rsidRDefault="00EA6CBB" w:rsidP="00EA6CBB">
            <w:pPr>
              <w:pStyle w:val="Before-spacedparagraph"/>
              <w:rPr>
                <w:sz w:val="22"/>
              </w:rPr>
            </w:pPr>
            <w:r>
              <w:rPr>
                <w:rStyle w:val="CodeInline"/>
              </w:rPr>
              <w:t>captureIds</w:t>
            </w:r>
            <w:r w:rsidRPr="00992B3E">
              <w:rPr>
                <w:sz w:val="22"/>
              </w:rPr>
              <w:t xml:space="preserve"> (UuidArray, </w:t>
            </w:r>
            <w:r w:rsidRPr="00992B3E">
              <w:rPr>
                <w:rFonts w:ascii="Generis Sans Com" w:hAnsi="Generis Sans Com"/>
                <w:szCs w:val="20"/>
              </w:rPr>
              <w:t>§</w:t>
            </w:r>
            <w:r w:rsidRPr="00992B3E">
              <w:rPr>
                <w:rFonts w:ascii="Generis Sans Com" w:hAnsi="Generis Sans Com"/>
                <w:szCs w:val="20"/>
              </w:rPr>
              <w:fldChar w:fldCharType="begin"/>
            </w:r>
            <w:r w:rsidRPr="00992B3E">
              <w:rPr>
                <w:rFonts w:ascii="Generis Sans Com" w:hAnsi="Generis Sans Com"/>
                <w:szCs w:val="20"/>
              </w:rPr>
              <w:instrText xml:space="preserve"> REF _Ref282154889 \r \h </w:instrText>
            </w:r>
            <w:r w:rsidRPr="00992B3E">
              <w:rPr>
                <w:rFonts w:ascii="Generis Sans Com" w:hAnsi="Generis Sans Com"/>
                <w:szCs w:val="20"/>
              </w:rPr>
            </w:r>
            <w:r w:rsidRPr="00992B3E">
              <w:rPr>
                <w:rFonts w:ascii="Generis Sans Com" w:hAnsi="Generis Sans Com"/>
                <w:szCs w:val="20"/>
              </w:rPr>
              <w:fldChar w:fldCharType="separate"/>
            </w:r>
            <w:r w:rsidR="00542FD0">
              <w:rPr>
                <w:rFonts w:ascii="Generis Sans Com" w:hAnsi="Generis Sans Com"/>
                <w:szCs w:val="20"/>
              </w:rPr>
              <w:t>3.8</w:t>
            </w:r>
            <w:r w:rsidRPr="00992B3E">
              <w:rPr>
                <w:rFonts w:ascii="Generis Sans Com" w:hAnsi="Generis Sans Com"/>
                <w:szCs w:val="20"/>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one more UUIDs that uniquely identify the data acquired by the operation</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E16F97" w:rsidRDefault="00EA6CBB" w:rsidP="00EA6CBB">
      <w:pPr>
        <w:pStyle w:val="Before-spacedparagraph"/>
      </w:pPr>
      <w:r w:rsidRPr="000E131A">
        <w:t xml:space="preserve">See </w:t>
      </w:r>
      <w:r>
        <w:t xml:space="preserve">the usage notes for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542FD0">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542FD0">
        <w:t>6.16.2</w:t>
      </w:r>
      <w:r>
        <w:fldChar w:fldCharType="end"/>
      </w:r>
      <w:r>
        <w:t>) for full detail.</w:t>
      </w:r>
    </w:p>
    <w:p w:rsidR="00EA6CBB" w:rsidRPr="000E131A" w:rsidRDefault="00EA6CBB" w:rsidP="00EA6CBB">
      <w:pPr>
        <w:pStyle w:val="Heading4"/>
        <w:numPr>
          <w:ilvl w:val="3"/>
          <w:numId w:val="2"/>
        </w:numPr>
      </w:pPr>
      <w:bookmarkStart w:id="1003" w:name="_Ref284581726"/>
      <w:bookmarkStart w:id="1004" w:name="_Toc480200508"/>
      <w:bookmarkStart w:id="1005" w:name="_Toc488327938"/>
      <w:r>
        <w:t>Failure</w:t>
      </w:r>
      <w:bookmarkEnd w:id="1003"/>
      <w:bookmarkEnd w:id="1004"/>
      <w:bookmarkEnd w:id="100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perform the capture due to a service (not target biometric sensor) error.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r w:rsidRPr="00992B3E" w:rsidDel="000A202B">
              <w:rPr>
                <w:rFonts w:eastAsia="Generis Sans Com"/>
                <w:sz w:val="22"/>
                <w:szCs w:val="22"/>
              </w:rPr>
              <w:t xml:space="preserve"> </w:t>
            </w:r>
          </w:p>
        </w:tc>
      </w:tr>
    </w:tbl>
    <w:p w:rsidR="00EA6CBB" w:rsidRPr="000E131A" w:rsidRDefault="00EA6CBB" w:rsidP="00EA6CBB">
      <w:pPr>
        <w:pStyle w:val="Before-spacedparagraph"/>
      </w:pPr>
      <w:r>
        <w:t>Services MUST only use this status to report failures that occur within the web service</w:t>
      </w:r>
      <w:r w:rsidRPr="000E131A">
        <w:t>, not the target biometric sensor (see §</w:t>
      </w:r>
      <w:r>
        <w:fldChar w:fldCharType="begin"/>
      </w:r>
      <w:r>
        <w:instrText xml:space="preserve"> REF _Ref284581753 \r \h </w:instrText>
      </w:r>
      <w:r>
        <w:fldChar w:fldCharType="separate"/>
      </w:r>
      <w:r w:rsidR="00542FD0">
        <w:t>6.13.4.11</w:t>
      </w:r>
      <w:r>
        <w:fldChar w:fldCharType="end"/>
      </w:r>
      <w:r>
        <w:t xml:space="preserve">, </w:t>
      </w:r>
      <w:r w:rsidRPr="002C1EB9">
        <w:rPr>
          <w:rFonts w:ascii="Generis Sans Com" w:hAnsi="Generis Sans Com"/>
          <w:szCs w:val="20"/>
        </w:rPr>
        <w:t>§</w:t>
      </w:r>
      <w:r>
        <w:fldChar w:fldCharType="begin"/>
      </w:r>
      <w:r>
        <w:instrText xml:space="preserve"> REF _Ref284581762 \r \h </w:instrText>
      </w:r>
      <w:r>
        <w:fldChar w:fldCharType="separate"/>
      </w:r>
      <w:r w:rsidR="00542FD0">
        <w:t>6.13.4.6</w:t>
      </w:r>
      <w:r>
        <w:fldChar w:fldCharType="end"/>
      </w:r>
      <w:r>
        <w:t>)</w:t>
      </w:r>
      <w:r w:rsidRPr="000E131A">
        <w:t xml:space="preserve">. </w:t>
      </w:r>
      <w:r>
        <w:t xml:space="preserve"> A service may fail at capture if there is not enough internal storage available to accommodate the captured data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_Ref452396013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t>.</w:t>
      </w:r>
    </w:p>
    <w:p w:rsidR="00EA6CBB" w:rsidRPr="000E131A" w:rsidRDefault="00EA6CBB" w:rsidP="00EA6CBB">
      <w:pPr>
        <w:pStyle w:val="Heading4"/>
        <w:numPr>
          <w:ilvl w:val="3"/>
          <w:numId w:val="2"/>
        </w:numPr>
      </w:pPr>
      <w:bookmarkStart w:id="1006" w:name="_Toc480200509"/>
      <w:bookmarkStart w:id="1007" w:name="_Toc488327939"/>
      <w:r>
        <w:lastRenderedPageBreak/>
        <w:t>Configuration Needed</w:t>
      </w:r>
      <w:bookmarkEnd w:id="1006"/>
      <w:bookmarkEnd w:id="1007"/>
    </w:p>
    <w:tbl>
      <w:tblPr>
        <w:tblW w:w="5000" w:type="pct"/>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rPr>
          <w:trHeight w:val="210"/>
        </w:trPr>
        <w:tc>
          <w:tcPr>
            <w:tcW w:w="1231" w:type="pct"/>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3769" w:type="pct"/>
            <w:shd w:val="clear" w:color="auto" w:fill="DBE5F1"/>
          </w:tcPr>
          <w:p w:rsidR="00EA6CBB" w:rsidRPr="00394177" w:rsidRDefault="00EA6CBB" w:rsidP="00EA6CBB">
            <w:pPr>
              <w:pStyle w:val="SourceCode"/>
            </w:pPr>
            <w:r>
              <w:t>configurationNeeded</w:t>
            </w:r>
          </w:p>
        </w:tc>
      </w:tr>
      <w:tr w:rsidR="00EA6CBB" w:rsidRPr="000E131A" w:rsidTr="00EA6CBB">
        <w:trPr>
          <w:trHeight w:val="430"/>
        </w:trPr>
        <w:tc>
          <w:tcPr>
            <w:tcW w:w="1231" w:type="pct"/>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3769" w:type="pct"/>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capture could not be set because the target biometric sensor has not been configured.</w:t>
            </w:r>
          </w:p>
        </w:tc>
      </w:tr>
      <w:tr w:rsidR="00EA6CBB" w:rsidRPr="000E131A" w:rsidTr="00EA6CBB">
        <w:trPr>
          <w:trHeight w:val="430"/>
        </w:trPr>
        <w:tc>
          <w:tcPr>
            <w:tcW w:w="1231" w:type="pct"/>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3769" w:type="pct"/>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configurationNeeded</w:t>
            </w:r>
            <w:r w:rsidRPr="00992B3E">
              <w:rPr>
                <w:rFonts w:eastAsia="Generis Sans Com"/>
                <w:sz w:val="22"/>
                <w:szCs w:val="22"/>
              </w:rPr>
              <w:t>”</w:t>
            </w:r>
          </w:p>
        </w:tc>
      </w:tr>
      <w:tr w:rsidR="00EA6CBB" w:rsidRPr="000E131A" w:rsidTr="00EA6CBB">
        <w:trPr>
          <w:trHeight w:val="220"/>
        </w:trPr>
        <w:tc>
          <w:tcPr>
            <w:tcW w:w="1231" w:type="pct"/>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3769" w:type="pct"/>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8F259D" w:rsidRDefault="00EA6CBB" w:rsidP="00EA6CBB">
      <w:pPr>
        <w:pStyle w:val="Before-spacedparagraph"/>
      </w:pPr>
      <w:r>
        <w:t>A service SHOULD</w:t>
      </w:r>
      <w:r>
        <w:rPr>
          <w:i/>
        </w:rPr>
        <w:t xml:space="preserve"> </w:t>
      </w:r>
      <w:r>
        <w:t>offer a default configuration to allow capture to be performed without an explicit configuration. Regardless, for robustness, clients SHOULD assume that capture requires configuration.</w:t>
      </w:r>
    </w:p>
    <w:p w:rsidR="00EA6CBB" w:rsidRPr="000E131A" w:rsidRDefault="00EA6CBB" w:rsidP="00EA6CBB">
      <w:pPr>
        <w:pStyle w:val="Heading4"/>
        <w:numPr>
          <w:ilvl w:val="3"/>
          <w:numId w:val="2"/>
        </w:numPr>
      </w:pPr>
      <w:bookmarkStart w:id="1008" w:name="_Toc480200510"/>
      <w:bookmarkStart w:id="1009" w:name="_Toc488327940"/>
      <w:r>
        <w:t>Initialization Needed</w:t>
      </w:r>
      <w:bookmarkEnd w:id="1008"/>
      <w:bookmarkEnd w:id="100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rPr>
          <w:trHeight w:val="65"/>
        </w:trPr>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394177" w:rsidRDefault="00EA6CBB" w:rsidP="00EA6CBB">
            <w:pPr>
              <w:pStyle w:val="SourceCode"/>
            </w:pPr>
            <w:r>
              <w:t>initializationNeeded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target biometric sensor has not been initialized.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initializationNeeded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Services </w:t>
      </w:r>
      <w:r>
        <w:t>SHOULD</w:t>
      </w:r>
      <w:r w:rsidRPr="000E131A">
        <w:t xml:space="preserve"> be able </w:t>
      </w:r>
      <w:r>
        <w:t>perform capture without explicit initialization. However, the specification recognizes that this is not always possible, particularly for physically separated implementations. Regardless</w:t>
      </w:r>
      <w:r w:rsidRPr="000E131A">
        <w:t xml:space="preserve">, </w:t>
      </w:r>
      <w:r>
        <w:t xml:space="preserve">for robustness, </w:t>
      </w:r>
      <w:r w:rsidRPr="000E131A">
        <w:t xml:space="preserve">clients </w:t>
      </w:r>
      <w:r>
        <w:t xml:space="preserve">SHOULD </w:t>
      </w:r>
      <w:r w:rsidRPr="000E131A">
        <w:t>assume that setting configuration will require initialization.</w:t>
      </w:r>
    </w:p>
    <w:p w:rsidR="00EA6CBB" w:rsidRPr="000E131A" w:rsidRDefault="00EA6CBB" w:rsidP="00EA6CBB">
      <w:pPr>
        <w:pStyle w:val="Heading4"/>
        <w:numPr>
          <w:ilvl w:val="3"/>
          <w:numId w:val="2"/>
        </w:numPr>
      </w:pPr>
      <w:bookmarkStart w:id="1010" w:name="_Ref284934071"/>
      <w:bookmarkStart w:id="1011" w:name="_Toc480200511"/>
      <w:bookmarkStart w:id="1012" w:name="_Toc488327941"/>
      <w:r>
        <w:t>Sensor Timeout</w:t>
      </w:r>
      <w:bookmarkEnd w:id="1010"/>
      <w:bookmarkEnd w:id="1011"/>
      <w:bookmarkEnd w:id="101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target biometric sensor took too long to complete the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sensorTimeout</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E16F97" w:rsidRDefault="00EA6CBB" w:rsidP="00EA6CBB">
      <w:pPr>
        <w:pStyle w:val="Before-spacedparagraph"/>
      </w:pPr>
      <w:r w:rsidRPr="000E131A">
        <w:t xml:space="preserve">A service did not receive a timely response from the target biometric sensor. Note that this condition is distinct from the client’s originating HTTP request, which </w:t>
      </w:r>
      <w:r w:rsidRPr="00531B6B">
        <w:t>may</w:t>
      </w:r>
      <w:r w:rsidRPr="000E131A">
        <w:t xml:space="preserve"> hav</w:t>
      </w:r>
      <w:r>
        <w:t xml:space="preserve">e its own, independent timeout. (See </w:t>
      </w:r>
      <w:r w:rsidRPr="002C1EB9">
        <w:rPr>
          <w:rFonts w:ascii="Generis Sans Com" w:hAnsi="Generis Sans Com"/>
          <w:szCs w:val="20"/>
        </w:rPr>
        <w:t>§</w:t>
      </w:r>
      <w:r>
        <w:fldChar w:fldCharType="begin"/>
      </w:r>
      <w:r>
        <w:instrText xml:space="preserve"> REF _Ref452396080 \r \h </w:instrText>
      </w:r>
      <w:r>
        <w:fldChar w:fldCharType="separate"/>
      </w:r>
      <w:r w:rsidR="00542FD0">
        <w:t>A.3</w:t>
      </w:r>
      <w:r>
        <w:fldChar w:fldCharType="end"/>
      </w:r>
      <w:r>
        <w:t xml:space="preserve"> for information on how a client might determine timeouts.)</w:t>
      </w:r>
    </w:p>
    <w:p w:rsidR="00EA6CBB" w:rsidRPr="000E131A" w:rsidRDefault="00EA6CBB" w:rsidP="00EA6CBB">
      <w:pPr>
        <w:pStyle w:val="Heading4"/>
        <w:numPr>
          <w:ilvl w:val="3"/>
          <w:numId w:val="2"/>
        </w:numPr>
      </w:pPr>
      <w:bookmarkStart w:id="1013" w:name="_Ref284581762"/>
      <w:bookmarkStart w:id="1014" w:name="_Toc480200512"/>
      <w:bookmarkStart w:id="1015" w:name="_Toc488327942"/>
      <w:r>
        <w:t>Sensor Failure</w:t>
      </w:r>
      <w:bookmarkEnd w:id="1013"/>
      <w:bookmarkEnd w:id="1014"/>
      <w:bookmarkEnd w:id="101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perform the capture due to a failure within the target biometric sensor.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lastRenderedPageBreak/>
              <w:t>the literal “</w:t>
            </w:r>
            <w:r w:rsidRPr="00992B3E">
              <w:rPr>
                <w:rStyle w:val="CodeInline"/>
                <w:rFonts w:eastAsia="Generis Sans Com"/>
              </w:rPr>
              <w:t>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A </w:t>
      </w:r>
      <w:r>
        <w:rPr>
          <w:rStyle w:val="CodeInline"/>
        </w:rPr>
        <w:t>sensorFailure</w:t>
      </w:r>
      <w:r w:rsidRPr="000F4E83">
        <w:t xml:space="preserve"> s</w:t>
      </w:r>
      <w:r w:rsidRPr="000E131A">
        <w:t xml:space="preserve">tatus </w:t>
      </w:r>
      <w:r w:rsidRPr="00E423AC">
        <w:t>MUST</w:t>
      </w:r>
      <w:r w:rsidRPr="00E423AC" w:rsidDel="00E423AC">
        <w:t xml:space="preserve"> </w:t>
      </w:r>
      <w:r w:rsidRPr="000E131A">
        <w:t>only be used to report failures that occurred within the target biometric sensor, not a failure within the web service (§</w:t>
      </w:r>
      <w:r>
        <w:fldChar w:fldCharType="begin"/>
      </w:r>
      <w:r>
        <w:instrText xml:space="preserve"> REF _Ref284581726 \r \h </w:instrText>
      </w:r>
      <w:r>
        <w:fldChar w:fldCharType="separate"/>
      </w:r>
      <w:r w:rsidR="00542FD0">
        <w:t>6.13.4.2</w:t>
      </w:r>
      <w:r>
        <w:fldChar w:fldCharType="end"/>
      </w:r>
      <w:r w:rsidRPr="000E131A">
        <w:t xml:space="preserve">). </w:t>
      </w:r>
    </w:p>
    <w:p w:rsidR="00EA6CBB" w:rsidRPr="000E131A" w:rsidRDefault="00EA6CBB" w:rsidP="00EA6CBB">
      <w:pPr>
        <w:pStyle w:val="Heading4"/>
        <w:numPr>
          <w:ilvl w:val="3"/>
          <w:numId w:val="2"/>
        </w:numPr>
      </w:pPr>
      <w:bookmarkStart w:id="1016" w:name="_Toc480200513"/>
      <w:bookmarkStart w:id="1017" w:name="_Toc488327943"/>
      <w:r>
        <w:t>Sensor Busy</w:t>
      </w:r>
      <w:bookmarkEnd w:id="1016"/>
      <w:bookmarkEnd w:id="101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8"/>
        <w:gridCol w:w="7036"/>
      </w:tblGrid>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sensorBusy</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service is already performing a different sensor operation for the requesting client.</w:t>
            </w:r>
          </w:p>
        </w:tc>
      </w:tr>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sensorBusy</w:t>
            </w:r>
            <w:r w:rsidRPr="00992B3E">
              <w:rPr>
                <w:rFonts w:eastAsia="Generis Sans Com"/>
                <w:sz w:val="22"/>
                <w:szCs w:val="22"/>
              </w:rPr>
              <w:t>”</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1018" w:name="_Toc480200514"/>
      <w:bookmarkStart w:id="1019" w:name="_Toc488327944"/>
      <w:r>
        <w:t>Lock Not Held</w:t>
      </w:r>
      <w:bookmarkEnd w:id="1018"/>
      <w:bookmarkEnd w:id="101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lockNotHeld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requesting client does not hold the lock.</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lockNotHeld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Sensor operations require that the requesting client holds the service lock.</w:t>
      </w:r>
    </w:p>
    <w:p w:rsidR="00EA6CBB" w:rsidRPr="000E131A" w:rsidRDefault="00EA6CBB" w:rsidP="00EA6CBB">
      <w:pPr>
        <w:pStyle w:val="Heading4"/>
        <w:numPr>
          <w:ilvl w:val="3"/>
          <w:numId w:val="2"/>
        </w:numPr>
      </w:pPr>
      <w:bookmarkStart w:id="1020" w:name="_Toc480200515"/>
      <w:bookmarkStart w:id="1021" w:name="_Toc488327945"/>
      <w:r>
        <w:t>Lock Held by Another</w:t>
      </w:r>
      <w:bookmarkEnd w:id="1020"/>
      <w:bookmarkEnd w:id="102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4"/>
        <w:gridCol w:w="7040"/>
      </w:tblGrid>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lockHeldByAnother</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lock is held by another client.</w:t>
            </w:r>
          </w:p>
        </w:tc>
      </w:tr>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lockHeldByAnother</w:t>
            </w:r>
            <w:r w:rsidRPr="00992B3E">
              <w:rPr>
                <w:rFonts w:eastAsia="Generis Sans Com"/>
                <w:sz w:val="22"/>
                <w:szCs w:val="22"/>
              </w:rPr>
              <w:t>”</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1022" w:name="_Toc480200516"/>
      <w:bookmarkStart w:id="1023" w:name="_Toc488327946"/>
      <w:r>
        <w:t>Canceled</w:t>
      </w:r>
      <w:bookmarkEnd w:id="1022"/>
      <w:bookmarkEnd w:id="102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capture</w:t>
            </w:r>
            <w:r w:rsidRPr="00992B3E">
              <w:rPr>
                <w:rFonts w:eastAsia="Generis Sans Com"/>
                <w:sz w:val="22"/>
                <w:szCs w:val="22"/>
              </w:rPr>
              <w:t xml:space="preserve"> operation was interrupted by a cancellation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lastRenderedPageBreak/>
              <w:t>the literal “</w:t>
            </w:r>
            <w:r w:rsidRPr="00992B3E">
              <w:rPr>
                <w:rStyle w:val="CodeInline"/>
                <w:rFonts w:eastAsia="Generis Sans Com"/>
              </w:rPr>
              <w:t>canceled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1024" w:name="_Ref284581753"/>
      <w:bookmarkStart w:id="1025" w:name="_Toc480200517"/>
      <w:bookmarkStart w:id="1026" w:name="_Toc488327947"/>
      <w:r>
        <w:t>Canceled with Sensor Failure</w:t>
      </w:r>
      <w:bookmarkEnd w:id="1024"/>
      <w:bookmarkEnd w:id="1025"/>
      <w:bookmarkEnd w:id="102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canceledWithSensorFailure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capture</w:t>
            </w:r>
            <w:r w:rsidRPr="00992B3E">
              <w:rPr>
                <w:rFonts w:eastAsia="Generis Sans Com"/>
                <w:sz w:val="22"/>
                <w:szCs w:val="22"/>
              </w:rPr>
              <w:t xml:space="preserve"> operation was interrupted by a cancellation request during which the target biometric sensor experienced a failure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canceledWithSensorFailure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Services </w:t>
      </w:r>
      <w:r w:rsidRPr="00E423AC">
        <w:t>MUST</w:t>
      </w:r>
      <w:r w:rsidRPr="00E423AC" w:rsidDel="00E423AC">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531B6B">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1027" w:name="_Toc480200518"/>
      <w:bookmarkStart w:id="1028" w:name="_Toc488327948"/>
      <w:r>
        <w:t>Bad Value</w:t>
      </w:r>
      <w:bookmarkEnd w:id="1027"/>
      <w:bookmarkEnd w:id="102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992B3E" w:rsidRDefault="00EA6CBB" w:rsidP="00EA6CBB">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4"/>
        <w:numPr>
          <w:ilvl w:val="3"/>
          <w:numId w:val="2"/>
        </w:numPr>
      </w:pPr>
      <w:bookmarkStart w:id="1029" w:name="_Toc480200519"/>
      <w:bookmarkStart w:id="1030" w:name="_Toc488327949"/>
      <w:bookmarkStart w:id="1031" w:name="_Toc349029672"/>
      <w:bookmarkStart w:id="1032" w:name="_Toc310325551"/>
      <w:bookmarkStart w:id="1033" w:name="_Ref281903122"/>
      <w:bookmarkStart w:id="1034" w:name="_Ref281902896"/>
      <w:bookmarkStart w:id="1035" w:name="_Ref281902541"/>
      <w:bookmarkStart w:id="1036" w:name="_Toc301441218"/>
      <w:bookmarkStart w:id="1037" w:name="_Ref310253632"/>
      <w:bookmarkStart w:id="1038" w:name="_Ref371506610"/>
      <w:bookmarkStart w:id="1039" w:name="_Toc396135244"/>
      <w:r>
        <w:t>Invalid Id</w:t>
      </w:r>
      <w:bookmarkEnd w:id="1029"/>
      <w:bookmarkEnd w:id="103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lastRenderedPageBreak/>
        <w:t xml:space="preserve">A session id is invalid if it does not correspond to an active registration. A session id </w:t>
      </w:r>
      <w:r w:rsidRPr="00531B6B">
        <w:t>may</w:t>
      </w:r>
      <w:r w:rsidRPr="000E131A">
        <w:t xml:space="preserve"> become unregistered from a service </w:t>
      </w:r>
      <w:r>
        <w:t xml:space="preserve">through explicit unregistration or triggered automatically </w:t>
      </w:r>
      <w:r w:rsidRPr="000E131A">
        <w:t>by the service due to inactivity (§</w:t>
      </w:r>
      <w:r>
        <w:fldChar w:fldCharType="begin"/>
      </w:r>
      <w:r>
        <w:instrText xml:space="preserve"> REF _Ref480200910 \r \h </w:instrText>
      </w:r>
      <w:r>
        <w:fldChar w:fldCharType="separate"/>
      </w:r>
      <w:r w:rsidR="00542FD0">
        <w:t>A.2.2</w:t>
      </w:r>
      <w:r>
        <w:fldChar w:fldCharType="end"/>
      </w:r>
      <w:r w:rsidRPr="000E131A">
        <w:t>).</w:t>
      </w:r>
    </w:p>
    <w:p w:rsidR="00EA6CBB" w:rsidRPr="00756E0E" w:rsidRDefault="00EA6CBB" w:rsidP="00EA6CBB">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w:t>
      </w:r>
      <w:r>
        <w:t>general information on how services MUST handle parameter failures</w:t>
      </w:r>
      <w:r w:rsidRPr="00FB10DF">
        <w:t>.</w:t>
      </w:r>
    </w:p>
    <w:p w:rsidR="00EA6CBB" w:rsidRPr="000E131A" w:rsidRDefault="00EA6CBB" w:rsidP="00EA6CBB">
      <w:pPr>
        <w:pStyle w:val="Heading2"/>
        <w:numPr>
          <w:ilvl w:val="1"/>
          <w:numId w:val="2"/>
        </w:numPr>
      </w:pPr>
      <w:bookmarkStart w:id="1040" w:name="_Ref475517269"/>
      <w:bookmarkStart w:id="1041" w:name="_Toc480200520"/>
      <w:bookmarkStart w:id="1042" w:name="_Toc488327950"/>
      <w:r>
        <w:t>Begin Capture</w:t>
      </w:r>
      <w:bookmarkEnd w:id="1040"/>
      <w:bookmarkEnd w:id="1041"/>
      <w:bookmarkEnd w:id="104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Pr>
                <w:rFonts w:eastAsia="Generis Sans Com"/>
                <w:sz w:val="22"/>
                <w:szCs w:val="22"/>
              </w:rPr>
              <w:t>Starts the capture of</w:t>
            </w:r>
            <w:r w:rsidRPr="00992B3E">
              <w:rPr>
                <w:rFonts w:eastAsia="Generis Sans Com"/>
                <w:sz w:val="22"/>
                <w:szCs w:val="22"/>
              </w:rPr>
              <w:t xml:space="preserve"> biometric data</w:t>
            </w:r>
            <w:r>
              <w:rPr>
                <w:rFonts w:eastAsia="Generis Sans Com"/>
                <w:sz w:val="22"/>
                <w:szCs w:val="22"/>
              </w:rPr>
              <w:t xml:space="preserve"> and returns immediately after the capture starts</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/capture/{sessionId}</w:t>
            </w:r>
            <w:r>
              <w:rPr>
                <w:rStyle w:val="CodeInline"/>
                <w:rFonts w:eastAsia="Generis Sans Com"/>
              </w:rPr>
              <w:t>/async</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POST</w:t>
            </w:r>
            <w:r w:rsidRPr="00992B3E">
              <w:rPr>
                <w:rStyle w:val="CodeInline"/>
                <w:rFonts w:eastAsia="Generis Sans Com"/>
              </w:rPr>
              <w:tab/>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requesting the capture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Heading3"/>
        <w:numPr>
          <w:ilvl w:val="2"/>
          <w:numId w:val="2"/>
        </w:numPr>
      </w:pPr>
      <w:bookmarkStart w:id="1043" w:name="_Toc480200521"/>
      <w:bookmarkStart w:id="1044" w:name="_Toc488327951"/>
      <w:r>
        <w:t>Result</w:t>
      </w:r>
      <w:r w:rsidRPr="000E131A">
        <w:t xml:space="preserve"> Summary</w:t>
      </w:r>
      <w:bookmarkEnd w:id="1043"/>
      <w:bookmarkEnd w:id="104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663"/>
      </w:tblGrid>
      <w:tr w:rsidR="00EA6CBB" w:rsidRPr="000E131A" w:rsidTr="00EA6CBB">
        <w:trPr>
          <w:trHeight w:val="194"/>
        </w:trPr>
        <w:tc>
          <w:tcPr>
            <w:tcW w:w="2691"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6663" w:type="dxa"/>
            <w:shd w:val="clear" w:color="auto" w:fill="DBE5F1"/>
          </w:tcPr>
          <w:p w:rsidR="00EA6CBB" w:rsidRPr="007B6AC9" w:rsidRDefault="00EA6CBB" w:rsidP="00EA6CBB">
            <w:pPr>
              <w:rPr>
                <w:rFonts w:ascii="Consolas" w:eastAsia="Generis Sans Com" w:hAnsi="Consolas" w:cs="Consolas"/>
                <w:sz w:val="18"/>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Pr>
              <w:t>configurationNeeded</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configurationNeeded</w:t>
            </w:r>
            <w:r w:rsidRPr="00992B3E">
              <w:rPr>
                <w:rStyle w:val="CodeInline"/>
                <w:rFonts w:eastAsia="Generis Sans Com" w:cs="Consolas"/>
              </w:rPr>
              <w:t>"</w:t>
            </w:r>
          </w:p>
        </w:tc>
      </w:tr>
      <w:tr w:rsidR="00EA6CBB" w:rsidRPr="000E131A" w:rsidTr="00EA6CBB">
        <w:trPr>
          <w:trHeight w:val="185"/>
        </w:trPr>
        <w:tc>
          <w:tcPr>
            <w:tcW w:w="2691" w:type="dxa"/>
            <w:shd w:val="clear" w:color="auto" w:fill="FFFFFF" w:themeFill="background1"/>
          </w:tcPr>
          <w:p w:rsidR="00EA6CBB" w:rsidRPr="00992B3E" w:rsidRDefault="00EA6CBB" w:rsidP="00EA6CBB">
            <w:pPr>
              <w:jc w:val="right"/>
              <w:rPr>
                <w:rStyle w:val="CodeInline"/>
                <w:b/>
              </w:rPr>
            </w:pPr>
            <w:r w:rsidRPr="00992B3E">
              <w:rPr>
                <w:rStyle w:val="CodeInline"/>
              </w:rPr>
              <w:t>initializationNeeded</w:t>
            </w:r>
          </w:p>
        </w:tc>
        <w:tc>
          <w:tcPr>
            <w:tcW w:w="6663" w:type="dxa"/>
            <w:shd w:val="clear" w:color="auto" w:fill="FFFFFF" w:themeFill="background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initializationNeeded</w:t>
            </w:r>
            <w:r w:rsidRPr="00992B3E">
              <w:rPr>
                <w:rStyle w:val="CodeInline"/>
                <w:rFonts w:eastAsia="Generis Sans Com" w:cs="Consolas"/>
              </w:rPr>
              <w:t>"</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b/>
              </w:rPr>
            </w:pPr>
            <w:r w:rsidRPr="00992B3E">
              <w:rPr>
                <w:rStyle w:val="CodeInline"/>
                <w:rFonts w:eastAsia="Generis Sans Com"/>
              </w:rPr>
              <w:t>sensorTimeout</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sensorTimeout</w:t>
            </w:r>
            <w:r w:rsidRPr="00992B3E">
              <w:rPr>
                <w:rStyle w:val="CodeInline"/>
                <w:rFonts w:eastAsia="Generis Sans Com" w:cs="Consolas"/>
              </w:rPr>
              <w:t>"</w:t>
            </w:r>
          </w:p>
        </w:tc>
      </w:tr>
      <w:tr w:rsidR="00EA6CBB" w:rsidRPr="000E131A" w:rsidTr="00EA6CBB">
        <w:trPr>
          <w:trHeight w:val="185"/>
        </w:trPr>
        <w:tc>
          <w:tcPr>
            <w:tcW w:w="2691" w:type="dxa"/>
            <w:shd w:val="clear" w:color="auto" w:fill="FFFFFF" w:themeFill="background1"/>
          </w:tcPr>
          <w:p w:rsidR="00EA6CBB" w:rsidRPr="00992B3E" w:rsidRDefault="00EA6CBB" w:rsidP="00EA6CBB">
            <w:pPr>
              <w:jc w:val="right"/>
              <w:rPr>
                <w:rStyle w:val="CodeInline"/>
                <w:b/>
              </w:rPr>
            </w:pPr>
            <w:r w:rsidRPr="00992B3E">
              <w:rPr>
                <w:rStyle w:val="CodeInline"/>
                <w:rFonts w:eastAsia="Generis Sans Com"/>
              </w:rPr>
              <w:t>sensorFailure</w:t>
            </w:r>
          </w:p>
        </w:tc>
        <w:tc>
          <w:tcPr>
            <w:tcW w:w="6663" w:type="dxa"/>
            <w:shd w:val="clear" w:color="auto" w:fill="FFFFFF" w:themeFill="background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sensorFailure</w:t>
            </w:r>
            <w:r w:rsidRPr="00992B3E">
              <w:rPr>
                <w:rStyle w:val="CodeInline"/>
                <w:rFonts w:eastAsia="Generis Sans Com" w:cs="Consolas"/>
              </w:rPr>
              <w:t>"</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sensorBusy</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sensorBusy</w:t>
            </w:r>
            <w:r w:rsidRPr="00992B3E">
              <w:rPr>
                <w:rStyle w:val="CodeInline"/>
                <w:rFonts w:eastAsia="Generis Sans Com" w:cs="Consolas"/>
              </w:rPr>
              <w:t>"</w:t>
            </w:r>
          </w:p>
        </w:tc>
      </w:tr>
      <w:tr w:rsidR="00EA6CBB" w:rsidRPr="000E131A" w:rsidTr="00EA6CBB">
        <w:trPr>
          <w:trHeight w:val="185"/>
        </w:trPr>
        <w:tc>
          <w:tcPr>
            <w:tcW w:w="2691"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lockNotHeld</w:t>
            </w:r>
          </w:p>
        </w:tc>
        <w:tc>
          <w:tcPr>
            <w:tcW w:w="6663" w:type="dxa"/>
            <w:shd w:val="clear" w:color="auto" w:fill="FFFFFF" w:themeFill="background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lockNotHeld</w:t>
            </w:r>
            <w:r w:rsidRPr="00992B3E">
              <w:rPr>
                <w:rStyle w:val="CodeInline"/>
                <w:rFonts w:eastAsia="Generis Sans Com" w:cs="Consolas"/>
              </w:rPr>
              <w:t>"</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lockHeldByAnother</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canceled</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t>
            </w:r>
            <w:r w:rsidRPr="00992B3E">
              <w:rPr>
                <w:rStyle w:val="CodeInline"/>
                <w:rFonts w:eastAsia="Generis Sans Com" w:cs="Consolas"/>
              </w:rPr>
              <w:t>"</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canceledWithSensorFailure</w:t>
            </w:r>
          </w:p>
        </w:tc>
        <w:tc>
          <w:tcPr>
            <w:tcW w:w="6663" w:type="dxa"/>
            <w:shd w:val="clear" w:color="auto" w:fill="DBE5F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canceledWithSensorFailure</w:t>
            </w:r>
            <w:r w:rsidRPr="00992B3E">
              <w:rPr>
                <w:rStyle w:val="CodeInline"/>
                <w:rFonts w:eastAsia="Generis Sans Com" w:cs="Consolas"/>
              </w:rPr>
              <w:t>"</w:t>
            </w:r>
          </w:p>
        </w:tc>
      </w:tr>
      <w:tr w:rsidR="00EA6CBB" w:rsidRPr="000E131A" w:rsidTr="00EA6CBB">
        <w:trPr>
          <w:trHeight w:val="43"/>
        </w:trPr>
        <w:tc>
          <w:tcPr>
            <w:tcW w:w="2691" w:type="dxa"/>
            <w:shd w:val="clear" w:color="auto" w:fill="FFFFFF" w:themeFill="background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6663" w:type="dxa"/>
            <w:shd w:val="clear" w:color="auto" w:fill="FFFFFF" w:themeFill="background1"/>
          </w:tcPr>
          <w:p w:rsidR="00EA6CBB" w:rsidRPr="00992B3E" w:rsidRDefault="00EA6CBB" w:rsidP="00EA6CBB">
            <w:pPr>
              <w:rPr>
                <w:rFonts w:ascii="Consolas" w:eastAsia="Generis Sans Com" w:hAnsi="Consolas" w:cs="Consolas"/>
                <w:sz w:val="18"/>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43"/>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Default="00EA6CBB" w:rsidP="00EA6CBB">
      <w:pPr>
        <w:pStyle w:val="Heading3"/>
        <w:numPr>
          <w:ilvl w:val="2"/>
          <w:numId w:val="2"/>
        </w:numPr>
      </w:pPr>
      <w:bookmarkStart w:id="1045" w:name="_Ref458694403"/>
      <w:bookmarkStart w:id="1046" w:name="_Toc480200522"/>
      <w:bookmarkStart w:id="1047" w:name="_Toc488327952"/>
      <w:r w:rsidRPr="000E131A">
        <w:t>Usage Notes</w:t>
      </w:r>
      <w:bookmarkEnd w:id="1045"/>
      <w:bookmarkEnd w:id="1046"/>
      <w:bookmarkEnd w:id="1047"/>
    </w:p>
    <w:p w:rsidR="00EA6CBB" w:rsidRPr="007B6AC9" w:rsidRDefault="00EA6CBB" w:rsidP="00EA6CBB">
      <w:pPr>
        <w:rPr>
          <w:rStyle w:val="Inlineoperationparameter"/>
        </w:rPr>
      </w:pPr>
      <w:r>
        <w:t xml:space="preserve">The </w:t>
      </w:r>
      <w:r w:rsidRPr="007B6AC9">
        <w:rPr>
          <w:rStyle w:val="Inlineoperationparameter"/>
        </w:rPr>
        <w:t>begin</w:t>
      </w:r>
      <w:r>
        <w:rPr>
          <w:rStyle w:val="Inlineoperationparameter"/>
        </w:rPr>
        <w:t xml:space="preserve"> c</w:t>
      </w:r>
      <w:r w:rsidRPr="007B6AC9">
        <w:rPr>
          <w:rStyle w:val="Inlineoperationparameter"/>
        </w:rPr>
        <w:t>apture</w:t>
      </w:r>
      <w:r w:rsidRPr="007B6AC9">
        <w:t xml:space="preserve"> </w:t>
      </w:r>
      <w:r>
        <w:t xml:space="preserve">operation, used with the </w:t>
      </w:r>
      <w:r>
        <w:rPr>
          <w:rStyle w:val="Inlineoperationparameter"/>
        </w:rPr>
        <w:t>end capture</w:t>
      </w:r>
      <w:r>
        <w:t xml:space="preserve"> operation, allows for asynchronous captures and captures over a duration of time. With the </w:t>
      </w:r>
      <w:r w:rsidRPr="007B6AC9">
        <w:rPr>
          <w:rStyle w:val="Inlineoperationparameter"/>
        </w:rPr>
        <w:t>capture</w:t>
      </w:r>
      <w:r>
        <w:t xml:space="preserve"> operation, the sensor </w:t>
      </w:r>
      <w:r w:rsidRPr="00E423AC">
        <w:t>MUST</w:t>
      </w:r>
      <w:r w:rsidRPr="00E423AC" w:rsidDel="00E423AC">
        <w:t xml:space="preserve"> </w:t>
      </w:r>
      <w:r>
        <w:t xml:space="preserve">capture data from a single moment. However, some biometrics, such as voice and signature, use variable length data. While a </w:t>
      </w:r>
      <w:r w:rsidRPr="007B6AC9">
        <w:rPr>
          <w:rStyle w:val="Inlineoperationparameter"/>
        </w:rPr>
        <w:lastRenderedPageBreak/>
        <w:t>capture</w:t>
      </w:r>
      <w:r>
        <w:t xml:space="preserve"> operation could capture voice data with a set length, the asynchronous capture functions allow the client to start the recording and then record the desired length of data. Sensors which do not support asynchronous captures </w:t>
      </w:r>
      <w:r w:rsidRPr="00E423AC">
        <w:t>MUST</w:t>
      </w:r>
      <w:r w:rsidRPr="00E423AC" w:rsidDel="00E423AC">
        <w:rPr>
          <w:rStyle w:val="Emphasis"/>
          <w:i w:val="0"/>
          <w:iCs w:val="0"/>
        </w:rPr>
        <w:t xml:space="preserve"> </w:t>
      </w:r>
      <w:r>
        <w:t xml:space="preserve">immediately return success when begin capture is called, and perform the entire capture sequence when </w:t>
      </w:r>
      <w:r w:rsidRPr="007B6AC9">
        <w:rPr>
          <w:rStyle w:val="Inlineoperationparameter"/>
        </w:rPr>
        <w:t>end</w:t>
      </w:r>
      <w:r>
        <w:rPr>
          <w:rStyle w:val="Inlineoperationparameter"/>
        </w:rPr>
        <w:t xml:space="preserve"> c</w:t>
      </w:r>
      <w:r w:rsidRPr="007B6AC9">
        <w:rPr>
          <w:rStyle w:val="Inlineoperationparameter"/>
        </w:rPr>
        <w:t>apture</w:t>
      </w:r>
      <w:r>
        <w:t xml:space="preserve"> is called. This guarantees that on a sensor that does not support asynchronous captures, the client will get the same result with a call to </w:t>
      </w:r>
      <w:r w:rsidRPr="007B6AC9">
        <w:rPr>
          <w:rStyle w:val="Inlineoperationparameter"/>
        </w:rPr>
        <w:t>capture</w:t>
      </w:r>
      <w:r>
        <w:t xml:space="preserve"> as with calls to </w:t>
      </w:r>
      <w:r w:rsidRPr="007B6AC9">
        <w:rPr>
          <w:rStyle w:val="Inlineoperationparameter"/>
        </w:rPr>
        <w:t>begin</w:t>
      </w:r>
      <w:r>
        <w:rPr>
          <w:rStyle w:val="Inlineoperationparameter"/>
        </w:rPr>
        <w:t xml:space="preserve"> c</w:t>
      </w:r>
      <w:r w:rsidRPr="007B6AC9">
        <w:rPr>
          <w:rStyle w:val="Inlineoperationparameter"/>
        </w:rPr>
        <w:t>apture</w:t>
      </w:r>
      <w:r>
        <w:t xml:space="preserve"> and </w:t>
      </w:r>
      <w:r w:rsidRPr="007B6AC9">
        <w:rPr>
          <w:rStyle w:val="Inlineoperationparameter"/>
        </w:rPr>
        <w:t>end</w:t>
      </w:r>
      <w:r>
        <w:rPr>
          <w:rStyle w:val="Inlineoperationparameter"/>
        </w:rPr>
        <w:t xml:space="preserve"> c</w:t>
      </w:r>
      <w:r w:rsidRPr="007B6AC9">
        <w:rPr>
          <w:rStyle w:val="Inlineoperationparameter"/>
        </w:rPr>
        <w:t>apture</w:t>
      </w:r>
      <w:r>
        <w:t>.</w:t>
      </w:r>
    </w:p>
    <w:p w:rsidR="00EA6CBB" w:rsidRDefault="00EA6CBB" w:rsidP="00EA6CBB">
      <w:pPr>
        <w:pStyle w:val="Heading3"/>
        <w:numPr>
          <w:ilvl w:val="2"/>
          <w:numId w:val="2"/>
        </w:numPr>
      </w:pPr>
      <w:bookmarkStart w:id="1048" w:name="_Toc480200523"/>
      <w:bookmarkStart w:id="1049" w:name="_Toc488327953"/>
      <w:r w:rsidRPr="000E131A">
        <w:t>Unique Knowledge</w:t>
      </w:r>
      <w:bookmarkEnd w:id="1048"/>
      <w:bookmarkEnd w:id="1049"/>
    </w:p>
    <w:p w:rsidR="00EA6CBB" w:rsidRPr="000E131A" w:rsidRDefault="00EA6CBB" w:rsidP="00EA6CBB">
      <w:pPr>
        <w:spacing w:after="0"/>
        <w:rPr>
          <w:rStyle w:val="Inlineoperationparameter"/>
        </w:rPr>
      </w:pPr>
      <w:r>
        <w:t>As specified, t</w:t>
      </w:r>
      <w:r w:rsidRPr="000E131A">
        <w:t xml:space="preserve">he </w:t>
      </w:r>
      <w:r>
        <w:rPr>
          <w:rStyle w:val="Inlineoperationparameter"/>
        </w:rPr>
        <w:t>begin capture</w:t>
      </w:r>
      <w:r>
        <w:t xml:space="preserve"> operation</w:t>
      </w:r>
      <w:r w:rsidRPr="000E131A">
        <w:t xml:space="preserve"> </w:t>
      </w:r>
      <w:r>
        <w:t>cannot be used to provide or obtain knowledge about unique characteristics of a client or service.</w:t>
      </w:r>
    </w:p>
    <w:p w:rsidR="00EA6CBB" w:rsidRPr="000E131A" w:rsidRDefault="00EA6CBB" w:rsidP="00EA6CBB">
      <w:pPr>
        <w:pStyle w:val="Heading3"/>
        <w:numPr>
          <w:ilvl w:val="2"/>
          <w:numId w:val="2"/>
        </w:numPr>
      </w:pPr>
      <w:bookmarkStart w:id="1050" w:name="_Toc480200524"/>
      <w:bookmarkStart w:id="1051" w:name="_Toc488327954"/>
      <w:r w:rsidRPr="000E131A">
        <w:t>Return Values Detail</w:t>
      </w:r>
      <w:bookmarkEnd w:id="1050"/>
      <w:bookmarkEnd w:id="1051"/>
    </w:p>
    <w:p w:rsidR="00EA6CBB" w:rsidRPr="000E131A" w:rsidRDefault="00EA6CBB" w:rsidP="00EA6CBB">
      <w:r w:rsidRPr="000E131A">
        <w:t xml:space="preserve">The </w:t>
      </w:r>
      <w:r>
        <w:rPr>
          <w:rStyle w:val="Inlineoperationparameter"/>
        </w:rPr>
        <w:t>begin capture</w:t>
      </w:r>
      <w:r w:rsidRPr="000E131A">
        <w:t xml:space="preserve"> </w:t>
      </w:r>
      <w:r>
        <w:t>operation MUST return a Result according to the following constraints</w:t>
      </w:r>
      <w:r w:rsidRPr="000E131A">
        <w:t>.</w:t>
      </w:r>
    </w:p>
    <w:p w:rsidR="00EA6CBB" w:rsidRPr="000E131A" w:rsidRDefault="00EA6CBB" w:rsidP="00EA6CBB">
      <w:pPr>
        <w:pStyle w:val="Heading4"/>
        <w:numPr>
          <w:ilvl w:val="3"/>
          <w:numId w:val="2"/>
        </w:numPr>
      </w:pPr>
      <w:bookmarkStart w:id="1052" w:name="_Toc480200525"/>
      <w:bookmarkStart w:id="1053" w:name="_Toc488327955"/>
      <w:r>
        <w:t>Success</w:t>
      </w:r>
      <w:bookmarkEnd w:id="1052"/>
      <w:bookmarkEnd w:id="105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service successfully </w:t>
            </w:r>
            <w:r>
              <w:rPr>
                <w:rFonts w:eastAsia="Generis Sans Com"/>
                <w:sz w:val="22"/>
                <w:szCs w:val="22"/>
              </w:rPr>
              <w:t>started the</w:t>
            </w:r>
            <w:r w:rsidRPr="00992B3E">
              <w:rPr>
                <w:rFonts w:eastAsia="Generis Sans Com"/>
                <w:sz w:val="22"/>
                <w:szCs w:val="22"/>
              </w:rPr>
              <w:t xml:space="preserve"> biometric acquisition</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p w:rsidR="00EA6CBB" w:rsidRPr="00992B3E" w:rsidRDefault="00EA6CBB" w:rsidP="00EA6CBB">
            <w:pPr>
              <w:pStyle w:val="Before-spacedparagraph"/>
              <w:rPr>
                <w:sz w:val="22"/>
              </w:rPr>
            </w:pPr>
            <w:r>
              <w:rPr>
                <w:rStyle w:val="CodeInline"/>
              </w:rPr>
              <w:t>captureIds</w:t>
            </w:r>
            <w:r w:rsidRPr="00992B3E">
              <w:rPr>
                <w:sz w:val="22"/>
              </w:rPr>
              <w:t xml:space="preserve"> (UuidArray, </w:t>
            </w:r>
            <w:r w:rsidRPr="00992B3E">
              <w:rPr>
                <w:rFonts w:ascii="Generis Sans Com" w:hAnsi="Generis Sans Com"/>
                <w:szCs w:val="20"/>
              </w:rPr>
              <w:t>§</w:t>
            </w:r>
            <w:r w:rsidRPr="00992B3E">
              <w:rPr>
                <w:rFonts w:ascii="Generis Sans Com" w:hAnsi="Generis Sans Com"/>
                <w:szCs w:val="20"/>
              </w:rPr>
              <w:fldChar w:fldCharType="begin"/>
            </w:r>
            <w:r w:rsidRPr="00992B3E">
              <w:rPr>
                <w:rFonts w:ascii="Generis Sans Com" w:hAnsi="Generis Sans Com"/>
                <w:szCs w:val="20"/>
              </w:rPr>
              <w:instrText xml:space="preserve"> REF _Ref282154889 \r \h </w:instrText>
            </w:r>
            <w:r w:rsidRPr="00992B3E">
              <w:rPr>
                <w:rFonts w:ascii="Generis Sans Com" w:hAnsi="Generis Sans Com"/>
                <w:szCs w:val="20"/>
              </w:rPr>
            </w:r>
            <w:r w:rsidRPr="00992B3E">
              <w:rPr>
                <w:rFonts w:ascii="Generis Sans Com" w:hAnsi="Generis Sans Com"/>
                <w:szCs w:val="20"/>
              </w:rPr>
              <w:fldChar w:fldCharType="separate"/>
            </w:r>
            <w:r w:rsidR="00542FD0">
              <w:rPr>
                <w:rFonts w:ascii="Generis Sans Com" w:hAnsi="Generis Sans Com"/>
                <w:szCs w:val="20"/>
              </w:rPr>
              <w:t>3.8</w:t>
            </w:r>
            <w:r w:rsidRPr="00992B3E">
              <w:rPr>
                <w:rFonts w:ascii="Generis Sans Com" w:hAnsi="Generis Sans Com"/>
                <w:szCs w:val="20"/>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one more UUIDs that uniquely identify the data acquired by the operation</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E16F97" w:rsidRDefault="00EA6CBB" w:rsidP="00EA6CBB">
      <w:pPr>
        <w:pStyle w:val="Before-spacedparagraph"/>
      </w:pPr>
      <w:r w:rsidRPr="000E131A">
        <w:t xml:space="preserve">See </w:t>
      </w:r>
      <w:r>
        <w:t xml:space="preserve">the usage notes for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542FD0">
        <w:t>6.13.2</w:t>
      </w:r>
      <w:r>
        <w:fldChar w:fldCharType="end"/>
      </w:r>
      <w:r>
        <w:t xml:space="preserve">), </w:t>
      </w:r>
      <w:r w:rsidRPr="0066225B">
        <w:rPr>
          <w:i/>
        </w:rPr>
        <w:t>begin c</w:t>
      </w:r>
      <w:r>
        <w:rPr>
          <w:rStyle w:val="Inlineoperationparameter"/>
        </w:rPr>
        <w:t>apture (</w:t>
      </w:r>
      <w:r>
        <w:rPr>
          <w:rStyle w:val="Inlineoperationparameter"/>
          <w:rFonts w:cs="Arial"/>
        </w:rPr>
        <w:t>§</w:t>
      </w:r>
      <w:r>
        <w:rPr>
          <w:rStyle w:val="Inlineoperationparameter"/>
          <w:rFonts w:cs="Arial"/>
        </w:rPr>
        <w:fldChar w:fldCharType="begin"/>
      </w:r>
      <w:r>
        <w:rPr>
          <w:rStyle w:val="Inlineoperationparameter"/>
        </w:rPr>
        <w:instrText xml:space="preserve"> REF _Ref458694403 \r \h </w:instrText>
      </w:r>
      <w:r>
        <w:rPr>
          <w:rStyle w:val="Inlineoperationparameter"/>
          <w:rFonts w:cs="Arial"/>
        </w:rPr>
      </w:r>
      <w:r>
        <w:rPr>
          <w:rStyle w:val="Inlineoperationparameter"/>
          <w:rFonts w:cs="Arial"/>
        </w:rPr>
        <w:fldChar w:fldCharType="separate"/>
      </w:r>
      <w:r w:rsidR="00542FD0">
        <w:rPr>
          <w:rStyle w:val="Inlineoperationparameter"/>
        </w:rPr>
        <w:t>6.14.2</w:t>
      </w:r>
      <w:r>
        <w:rPr>
          <w:rStyle w:val="Inlineoperationparameter"/>
          <w:rFonts w:cs="Arial"/>
        </w:rPr>
        <w:fldChar w:fldCharType="end"/>
      </w:r>
      <w:r>
        <w:rPr>
          <w:rStyle w:val="Inlineoperationparameter"/>
        </w:rPr>
        <w:t>), end capture</w:t>
      </w:r>
      <w:r w:rsidRPr="0066225B">
        <w:rPr>
          <w:rStyle w:val="Inlineoperationparameter"/>
        </w:rPr>
        <w:t xml:space="preserve"> (</w:t>
      </w:r>
      <w:r>
        <w:rPr>
          <w:rStyle w:val="Inlineoperationparameter"/>
          <w:rFonts w:cs="Arial"/>
        </w:rPr>
        <w:t>§</w:t>
      </w:r>
      <w:r>
        <w:rPr>
          <w:rStyle w:val="Inlineoperationparameter"/>
        </w:rPr>
        <w:fldChar w:fldCharType="begin"/>
      </w:r>
      <w:r>
        <w:rPr>
          <w:rStyle w:val="Inlineoperationparameter"/>
        </w:rPr>
        <w:instrText xml:space="preserve"> REF _Ref458694439 \r \h </w:instrText>
      </w:r>
      <w:r>
        <w:rPr>
          <w:rStyle w:val="Inlineoperationparameter"/>
        </w:rPr>
      </w:r>
      <w:r>
        <w:rPr>
          <w:rStyle w:val="Inlineoperationparameter"/>
        </w:rPr>
        <w:fldChar w:fldCharType="separate"/>
      </w:r>
      <w:r w:rsidR="00542FD0">
        <w:rPr>
          <w:rStyle w:val="Inlineoperationparameter"/>
        </w:rPr>
        <w:t>6.15.2</w:t>
      </w:r>
      <w:r>
        <w:rPr>
          <w:rStyle w:val="Inlineoperationparameter"/>
        </w:rPr>
        <w:fldChar w:fldCharType="end"/>
      </w:r>
      <w:r w:rsidRPr="0066225B">
        <w:rPr>
          <w:rStyle w:val="Inlineoperationparameter"/>
        </w:rPr>
        <w:t>)</w:t>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542FD0">
        <w:t>6.16.2</w:t>
      </w:r>
      <w:r>
        <w:fldChar w:fldCharType="end"/>
      </w:r>
      <w:r>
        <w:t>) for full detail.</w:t>
      </w:r>
    </w:p>
    <w:p w:rsidR="00EA6CBB" w:rsidRPr="000E131A" w:rsidRDefault="00EA6CBB" w:rsidP="00EA6CBB">
      <w:pPr>
        <w:pStyle w:val="Heading4"/>
        <w:numPr>
          <w:ilvl w:val="3"/>
          <w:numId w:val="2"/>
        </w:numPr>
      </w:pPr>
      <w:bookmarkStart w:id="1054" w:name="_Toc480200526"/>
      <w:bookmarkStart w:id="1055" w:name="_Toc488327956"/>
      <w:r>
        <w:t>Failure</w:t>
      </w:r>
      <w:bookmarkEnd w:id="1054"/>
      <w:bookmarkEnd w:id="105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perform the capture due to a service (not target biometric sensor) error.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r w:rsidRPr="00992B3E" w:rsidDel="000A202B">
              <w:rPr>
                <w:rFonts w:eastAsia="Generis Sans Com"/>
                <w:sz w:val="22"/>
                <w:szCs w:val="22"/>
              </w:rPr>
              <w:t xml:space="preserve"> </w:t>
            </w:r>
          </w:p>
        </w:tc>
      </w:tr>
    </w:tbl>
    <w:p w:rsidR="00EA6CBB" w:rsidRPr="000E131A" w:rsidRDefault="00EA6CBB" w:rsidP="00EA6CBB">
      <w:pPr>
        <w:pStyle w:val="Before-spacedparagraph"/>
      </w:pPr>
      <w:r>
        <w:t>Services MUST only use this status to report failures that occur within the web service</w:t>
      </w:r>
      <w:r w:rsidRPr="000E131A">
        <w:t>, not the target biometric sensor (see §</w:t>
      </w:r>
      <w:r>
        <w:fldChar w:fldCharType="begin"/>
      </w:r>
      <w:r>
        <w:instrText xml:space="preserve"> REF _Ref284581753 \r \h </w:instrText>
      </w:r>
      <w:r>
        <w:fldChar w:fldCharType="separate"/>
      </w:r>
      <w:r w:rsidR="00542FD0">
        <w:t>6.13.4.11</w:t>
      </w:r>
      <w:r>
        <w:fldChar w:fldCharType="end"/>
      </w:r>
      <w:r>
        <w:t xml:space="preserve">, </w:t>
      </w:r>
      <w:r w:rsidRPr="002C1EB9">
        <w:rPr>
          <w:rFonts w:ascii="Generis Sans Com" w:hAnsi="Generis Sans Com"/>
          <w:szCs w:val="20"/>
        </w:rPr>
        <w:t>§</w:t>
      </w:r>
      <w:r>
        <w:fldChar w:fldCharType="begin"/>
      </w:r>
      <w:r>
        <w:instrText xml:space="preserve"> REF _Ref284581762 \r \h </w:instrText>
      </w:r>
      <w:r>
        <w:fldChar w:fldCharType="separate"/>
      </w:r>
      <w:r w:rsidR="00542FD0">
        <w:t>6.13.4.6</w:t>
      </w:r>
      <w:r>
        <w:fldChar w:fldCharType="end"/>
      </w:r>
      <w:r>
        <w:t>)</w:t>
      </w:r>
      <w:r w:rsidRPr="000E131A">
        <w:t xml:space="preserve">. </w:t>
      </w:r>
      <w:r>
        <w:t xml:space="preserve"> A service </w:t>
      </w:r>
      <w:r w:rsidRPr="00531B6B">
        <w:t>may</w:t>
      </w:r>
      <w:r>
        <w:t xml:space="preserve"> fail at capture if there is not enough internal storage available to accommodate the captured data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_Ref452396013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t>.</w:t>
      </w:r>
    </w:p>
    <w:p w:rsidR="00EA6CBB" w:rsidRPr="000E131A" w:rsidRDefault="00EA6CBB" w:rsidP="00EA6CBB">
      <w:pPr>
        <w:pStyle w:val="Heading4"/>
        <w:numPr>
          <w:ilvl w:val="3"/>
          <w:numId w:val="2"/>
        </w:numPr>
      </w:pPr>
      <w:bookmarkStart w:id="1056" w:name="_Toc480200527"/>
      <w:bookmarkStart w:id="1057" w:name="_Toc488327957"/>
      <w:r>
        <w:t>Configuration Needed</w:t>
      </w:r>
      <w:bookmarkEnd w:id="1056"/>
      <w:bookmarkEnd w:id="1057"/>
    </w:p>
    <w:tbl>
      <w:tblPr>
        <w:tblW w:w="5000" w:type="pct"/>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rPr>
          <w:trHeight w:val="210"/>
        </w:trPr>
        <w:tc>
          <w:tcPr>
            <w:tcW w:w="1231" w:type="pct"/>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3769" w:type="pct"/>
            <w:shd w:val="clear" w:color="auto" w:fill="DBE5F1"/>
          </w:tcPr>
          <w:p w:rsidR="00EA6CBB" w:rsidRPr="00394177" w:rsidRDefault="00EA6CBB" w:rsidP="00EA6CBB">
            <w:pPr>
              <w:pStyle w:val="SourceCode"/>
            </w:pPr>
            <w:r>
              <w:t>configurationNeeded</w:t>
            </w:r>
          </w:p>
        </w:tc>
      </w:tr>
      <w:tr w:rsidR="00EA6CBB" w:rsidRPr="000E131A" w:rsidTr="00EA6CBB">
        <w:trPr>
          <w:trHeight w:val="430"/>
        </w:trPr>
        <w:tc>
          <w:tcPr>
            <w:tcW w:w="1231" w:type="pct"/>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Condition</w:t>
            </w:r>
          </w:p>
        </w:tc>
        <w:tc>
          <w:tcPr>
            <w:tcW w:w="3769" w:type="pct"/>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capture could not be set because the target biometric sensor has not been configured.</w:t>
            </w:r>
          </w:p>
        </w:tc>
      </w:tr>
      <w:tr w:rsidR="00EA6CBB" w:rsidRPr="000E131A" w:rsidTr="00EA6CBB">
        <w:trPr>
          <w:trHeight w:val="430"/>
        </w:trPr>
        <w:tc>
          <w:tcPr>
            <w:tcW w:w="1231" w:type="pct"/>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3769" w:type="pct"/>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configurationNeeded</w:t>
            </w:r>
            <w:r w:rsidRPr="00992B3E">
              <w:rPr>
                <w:rFonts w:eastAsia="Generis Sans Com"/>
                <w:sz w:val="22"/>
                <w:szCs w:val="22"/>
              </w:rPr>
              <w:t>”</w:t>
            </w:r>
          </w:p>
        </w:tc>
      </w:tr>
      <w:tr w:rsidR="00EA6CBB" w:rsidRPr="000E131A" w:rsidTr="00EA6CBB">
        <w:trPr>
          <w:trHeight w:val="220"/>
        </w:trPr>
        <w:tc>
          <w:tcPr>
            <w:tcW w:w="1231" w:type="pct"/>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3769" w:type="pct"/>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8F259D" w:rsidRDefault="00EA6CBB" w:rsidP="00EA6CBB">
      <w:pPr>
        <w:pStyle w:val="Before-spacedparagraph"/>
      </w:pPr>
      <w:r>
        <w:t>A service SHOULD</w:t>
      </w:r>
      <w:r>
        <w:rPr>
          <w:i/>
        </w:rPr>
        <w:t xml:space="preserve"> </w:t>
      </w:r>
      <w:r>
        <w:t>offer a default configuration to allow capture to be performed without an explicit configuration. Regardless, for robustness, clients SHOULD</w:t>
      </w:r>
      <w:r>
        <w:rPr>
          <w:i/>
        </w:rPr>
        <w:t xml:space="preserve"> </w:t>
      </w:r>
      <w:r>
        <w:t>assume that capture requires configuration.</w:t>
      </w:r>
    </w:p>
    <w:p w:rsidR="00EA6CBB" w:rsidRPr="000E131A" w:rsidRDefault="00EA6CBB" w:rsidP="00EA6CBB">
      <w:pPr>
        <w:pStyle w:val="Heading4"/>
        <w:numPr>
          <w:ilvl w:val="3"/>
          <w:numId w:val="2"/>
        </w:numPr>
      </w:pPr>
      <w:bookmarkStart w:id="1058" w:name="_Toc480200528"/>
      <w:bookmarkStart w:id="1059" w:name="_Toc488327958"/>
      <w:r>
        <w:t>Initialization Needed</w:t>
      </w:r>
      <w:bookmarkEnd w:id="1058"/>
      <w:bookmarkEnd w:id="105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rPr>
          <w:trHeight w:val="65"/>
        </w:trPr>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394177" w:rsidRDefault="00EA6CBB" w:rsidP="00EA6CBB">
            <w:pPr>
              <w:pStyle w:val="SourceCode"/>
            </w:pPr>
            <w:r>
              <w:t>initializationNeeded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target biometric sensor has not been initialized.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initializationNeeded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Services </w:t>
      </w:r>
      <w:r>
        <w:t>SHOULD</w:t>
      </w:r>
      <w:r w:rsidRPr="001C0C4A" w:rsidDel="00D64CB1">
        <w:rPr>
          <w:i/>
        </w:rPr>
        <w:t xml:space="preserve"> </w:t>
      </w:r>
      <w:r w:rsidRPr="000E131A">
        <w:t xml:space="preserve">be able </w:t>
      </w:r>
      <w:r>
        <w:t>perform capture without explicit initialization. However, the specification recognizes that this is not always possible, particularly for physically separated implementations. Regardless</w:t>
      </w:r>
      <w:r w:rsidRPr="000E131A">
        <w:t xml:space="preserve">, </w:t>
      </w:r>
      <w:r>
        <w:t xml:space="preserve">for robustness, </w:t>
      </w:r>
      <w:r w:rsidRPr="000E131A">
        <w:t xml:space="preserve">clients </w:t>
      </w:r>
      <w:r>
        <w:t>SHOULD</w:t>
      </w:r>
      <w:r w:rsidRPr="001C0C4A" w:rsidDel="00D64CB1">
        <w:rPr>
          <w:i/>
        </w:rPr>
        <w:t xml:space="preserve"> </w:t>
      </w:r>
      <w:r w:rsidRPr="000E131A">
        <w:t>assume that setting configuration will require initialization.</w:t>
      </w:r>
    </w:p>
    <w:p w:rsidR="00EA6CBB" w:rsidRPr="000E131A" w:rsidRDefault="00EA6CBB" w:rsidP="00EA6CBB">
      <w:pPr>
        <w:pStyle w:val="Heading4"/>
        <w:numPr>
          <w:ilvl w:val="3"/>
          <w:numId w:val="2"/>
        </w:numPr>
      </w:pPr>
      <w:bookmarkStart w:id="1060" w:name="_Toc480200529"/>
      <w:bookmarkStart w:id="1061" w:name="_Toc488327959"/>
      <w:r>
        <w:t>Sensor Timeout</w:t>
      </w:r>
      <w:bookmarkEnd w:id="1060"/>
      <w:bookmarkEnd w:id="106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target biometric sensor took too long to complete the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sensorTimeout</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E16F97" w:rsidRDefault="00EA6CBB" w:rsidP="00EA6CBB">
      <w:pPr>
        <w:pStyle w:val="Before-spacedparagraph"/>
      </w:pPr>
      <w:r w:rsidRPr="000E131A">
        <w:t xml:space="preserve">A service did not receive a timely response from the target biometric sensor. Note that this condition is distinct from the client’s originating HTTP request, which </w:t>
      </w:r>
      <w:r w:rsidRPr="00531B6B">
        <w:t>may</w:t>
      </w:r>
      <w:r w:rsidRPr="000E131A">
        <w:t xml:space="preserve"> hav</w:t>
      </w:r>
      <w:r>
        <w:t xml:space="preserve">e its own, independent timeout. (See </w:t>
      </w:r>
      <w:r w:rsidRPr="002C1EB9">
        <w:rPr>
          <w:rFonts w:ascii="Generis Sans Com" w:hAnsi="Generis Sans Com"/>
          <w:szCs w:val="20"/>
        </w:rPr>
        <w:t>§</w:t>
      </w:r>
      <w:r>
        <w:fldChar w:fldCharType="begin"/>
      </w:r>
      <w:r>
        <w:instrText xml:space="preserve"> REF _Ref452396080 \r \h </w:instrText>
      </w:r>
      <w:r>
        <w:fldChar w:fldCharType="separate"/>
      </w:r>
      <w:r w:rsidR="00542FD0">
        <w:t>A.3</w:t>
      </w:r>
      <w:r>
        <w:fldChar w:fldCharType="end"/>
      </w:r>
      <w:r>
        <w:t xml:space="preserve"> for information on how a client might determine timeouts.)</w:t>
      </w:r>
    </w:p>
    <w:p w:rsidR="00EA6CBB" w:rsidRPr="000E131A" w:rsidRDefault="00EA6CBB" w:rsidP="00EA6CBB">
      <w:pPr>
        <w:pStyle w:val="Heading4"/>
        <w:numPr>
          <w:ilvl w:val="3"/>
          <w:numId w:val="2"/>
        </w:numPr>
      </w:pPr>
      <w:bookmarkStart w:id="1062" w:name="_Toc480200530"/>
      <w:bookmarkStart w:id="1063" w:name="_Toc488327960"/>
      <w:r>
        <w:t>Sensor Failure</w:t>
      </w:r>
      <w:bookmarkEnd w:id="1062"/>
      <w:bookmarkEnd w:id="106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perform the capture due to a failure within the target biometric sensor.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lastRenderedPageBreak/>
              <w:t>an informative description of the nature of the failure</w:t>
            </w:r>
          </w:p>
        </w:tc>
      </w:tr>
    </w:tbl>
    <w:p w:rsidR="00EA6CBB" w:rsidRPr="000E131A" w:rsidRDefault="00EA6CBB" w:rsidP="00EA6CBB">
      <w:pPr>
        <w:pStyle w:val="Before-spacedparagraph"/>
      </w:pPr>
      <w:r w:rsidRPr="000E131A">
        <w:lastRenderedPageBreak/>
        <w:t xml:space="preserve">A </w:t>
      </w:r>
      <w:r>
        <w:rPr>
          <w:rStyle w:val="CodeInline"/>
        </w:rPr>
        <w:t>sensorFailure</w:t>
      </w:r>
      <w:r w:rsidRPr="000F4E83">
        <w:t xml:space="preserve"> s</w:t>
      </w:r>
      <w:r w:rsidRPr="000E131A">
        <w:t xml:space="preserve">tatus </w:t>
      </w:r>
      <w:r w:rsidRPr="00E423AC">
        <w:t>MUST</w:t>
      </w:r>
      <w:r w:rsidRPr="00E423AC" w:rsidDel="00E423AC">
        <w:t xml:space="preserve"> </w:t>
      </w:r>
      <w:r w:rsidRPr="000E131A">
        <w:t>only be used to report failures that occurred within the target biometric sensor, not a failure within the web service (§</w:t>
      </w:r>
      <w:r>
        <w:fldChar w:fldCharType="begin"/>
      </w:r>
      <w:r>
        <w:instrText xml:space="preserve"> REF _Ref284581726 \r \h </w:instrText>
      </w:r>
      <w:r>
        <w:fldChar w:fldCharType="separate"/>
      </w:r>
      <w:r w:rsidR="00542FD0">
        <w:t>6.13.4.2</w:t>
      </w:r>
      <w:r>
        <w:fldChar w:fldCharType="end"/>
      </w:r>
      <w:r w:rsidRPr="000E131A">
        <w:t xml:space="preserve">). </w:t>
      </w:r>
    </w:p>
    <w:p w:rsidR="00EA6CBB" w:rsidRPr="000E131A" w:rsidRDefault="00EA6CBB" w:rsidP="00EA6CBB">
      <w:pPr>
        <w:pStyle w:val="Heading4"/>
        <w:numPr>
          <w:ilvl w:val="3"/>
          <w:numId w:val="2"/>
        </w:numPr>
      </w:pPr>
      <w:bookmarkStart w:id="1064" w:name="_Toc480200531"/>
      <w:bookmarkStart w:id="1065" w:name="_Toc488327961"/>
      <w:r>
        <w:t>Sensor Busy</w:t>
      </w:r>
      <w:bookmarkEnd w:id="1064"/>
      <w:bookmarkEnd w:id="106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8"/>
        <w:gridCol w:w="7036"/>
      </w:tblGrid>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sensorBusy</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service is already performing a different sensor operation for the requesting client.</w:t>
            </w:r>
          </w:p>
        </w:tc>
      </w:tr>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sensorBusy</w:t>
            </w:r>
            <w:r w:rsidRPr="00992B3E">
              <w:rPr>
                <w:rFonts w:eastAsia="Generis Sans Com"/>
                <w:sz w:val="22"/>
                <w:szCs w:val="22"/>
              </w:rPr>
              <w:t>”</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1066" w:name="_Toc480200532"/>
      <w:bookmarkStart w:id="1067" w:name="_Toc488327962"/>
      <w:r>
        <w:t>Lock Not Held</w:t>
      </w:r>
      <w:bookmarkEnd w:id="1066"/>
      <w:bookmarkEnd w:id="106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lockNotHeld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requesting client does not hold the lock.</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lockNotHeld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Sensor operations require that the requesting client holds the service lock.</w:t>
      </w:r>
    </w:p>
    <w:p w:rsidR="00EA6CBB" w:rsidRPr="000E131A" w:rsidRDefault="00EA6CBB" w:rsidP="00EA6CBB">
      <w:pPr>
        <w:pStyle w:val="Heading4"/>
        <w:numPr>
          <w:ilvl w:val="3"/>
          <w:numId w:val="2"/>
        </w:numPr>
      </w:pPr>
      <w:bookmarkStart w:id="1068" w:name="_Toc480200533"/>
      <w:bookmarkStart w:id="1069" w:name="_Toc488327963"/>
      <w:r>
        <w:t>Lock Held by Another</w:t>
      </w:r>
      <w:bookmarkEnd w:id="1068"/>
      <w:bookmarkEnd w:id="106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4"/>
        <w:gridCol w:w="7040"/>
      </w:tblGrid>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lockHeldByAnother</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lock is held by another client.</w:t>
            </w:r>
          </w:p>
        </w:tc>
      </w:tr>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lockHeldByAnother</w:t>
            </w:r>
            <w:r w:rsidRPr="00992B3E">
              <w:rPr>
                <w:rFonts w:eastAsia="Generis Sans Com"/>
                <w:sz w:val="22"/>
                <w:szCs w:val="22"/>
              </w:rPr>
              <w:t>”</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1070" w:name="_Toc480200534"/>
      <w:bookmarkStart w:id="1071" w:name="_Toc488327964"/>
      <w:r>
        <w:t>Canceled</w:t>
      </w:r>
      <w:bookmarkEnd w:id="1070"/>
      <w:bookmarkEnd w:id="107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Pr>
                <w:rStyle w:val="Inlineoperationparameter"/>
                <w:rFonts w:eastAsia="Generis Sans Com"/>
                <w:sz w:val="22"/>
                <w:szCs w:val="22"/>
              </w:rPr>
              <w:t>begin c</w:t>
            </w:r>
            <w:r w:rsidRPr="00992B3E">
              <w:rPr>
                <w:rStyle w:val="Inlineoperationparameter"/>
                <w:rFonts w:eastAsia="Generis Sans Com"/>
                <w:sz w:val="22"/>
                <w:szCs w:val="22"/>
              </w:rPr>
              <w:t>apture</w:t>
            </w:r>
            <w:r w:rsidRPr="00992B3E">
              <w:rPr>
                <w:rFonts w:eastAsia="Generis Sans Com"/>
                <w:sz w:val="22"/>
                <w:szCs w:val="22"/>
              </w:rPr>
              <w:t xml:space="preserve"> operation was interrupted by a cancellation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lastRenderedPageBreak/>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1072" w:name="_Toc480200535"/>
      <w:bookmarkStart w:id="1073" w:name="_Toc488327965"/>
      <w:r>
        <w:t>Canceled with Sensor Failure</w:t>
      </w:r>
      <w:bookmarkEnd w:id="1072"/>
      <w:bookmarkEnd w:id="107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canceledWithSensorFailure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Pr>
                <w:rStyle w:val="Inlineoperationparameter"/>
                <w:rFonts w:eastAsia="Generis Sans Com"/>
                <w:sz w:val="22"/>
                <w:szCs w:val="22"/>
              </w:rPr>
              <w:t>begin c</w:t>
            </w:r>
            <w:r w:rsidRPr="00992B3E">
              <w:rPr>
                <w:rStyle w:val="Inlineoperationparameter"/>
                <w:rFonts w:eastAsia="Generis Sans Com"/>
                <w:sz w:val="22"/>
                <w:szCs w:val="22"/>
              </w:rPr>
              <w:t>apture</w:t>
            </w:r>
            <w:r w:rsidRPr="00992B3E">
              <w:rPr>
                <w:rFonts w:eastAsia="Generis Sans Com"/>
                <w:sz w:val="22"/>
                <w:szCs w:val="22"/>
              </w:rPr>
              <w:t xml:space="preserve"> operation was interrupted by a cancellation request during which the target biometric sensor experienced a failure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canceledWithSensorFailure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Services </w:t>
      </w:r>
      <w:r w:rsidRPr="00E423AC">
        <w:t>MUST</w:t>
      </w:r>
      <w:r w:rsidRPr="00E423AC" w:rsidDel="00E423AC">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531B6B">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1074" w:name="_Toc480200536"/>
      <w:bookmarkStart w:id="1075" w:name="_Toc488327966"/>
      <w:r>
        <w:t>Bad Value</w:t>
      </w:r>
      <w:bookmarkEnd w:id="1074"/>
      <w:bookmarkEnd w:id="107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992B3E" w:rsidRDefault="00EA6CBB" w:rsidP="00EA6CBB">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4"/>
        <w:numPr>
          <w:ilvl w:val="3"/>
          <w:numId w:val="2"/>
        </w:numPr>
      </w:pPr>
      <w:bookmarkStart w:id="1076" w:name="_Toc480200537"/>
      <w:bookmarkStart w:id="1077" w:name="_Toc488327967"/>
      <w:r>
        <w:t>Invalid Id</w:t>
      </w:r>
      <w:bookmarkEnd w:id="1076"/>
      <w:bookmarkEnd w:id="107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w:t>
      </w:r>
      <w:r>
        <w:t xml:space="preserve">through explicit unregistration or triggered automatically </w:t>
      </w:r>
      <w:r w:rsidRPr="000E131A">
        <w:t>by the service due to inactivity (§</w:t>
      </w:r>
      <w:r>
        <w:fldChar w:fldCharType="begin"/>
      </w:r>
      <w:r>
        <w:instrText xml:space="preserve"> REF _Ref480200916 \r \h </w:instrText>
      </w:r>
      <w:r>
        <w:fldChar w:fldCharType="separate"/>
      </w:r>
      <w:r w:rsidR="00542FD0">
        <w:t>A.2.2</w:t>
      </w:r>
      <w:r>
        <w:fldChar w:fldCharType="end"/>
      </w:r>
      <w:r w:rsidRPr="000E131A">
        <w:t>).</w:t>
      </w:r>
    </w:p>
    <w:p w:rsidR="00EA6CBB" w:rsidRPr="00756E0E" w:rsidRDefault="00EA6CBB" w:rsidP="00EA6CBB">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w:t>
      </w:r>
      <w:r>
        <w:t>general information on how services MUST handle parameter failures</w:t>
      </w:r>
      <w:r w:rsidRPr="00FB10DF">
        <w:t>.</w:t>
      </w:r>
    </w:p>
    <w:p w:rsidR="00EA6CBB" w:rsidRPr="000E131A" w:rsidRDefault="00EA6CBB" w:rsidP="00EA6CBB">
      <w:pPr>
        <w:pStyle w:val="Heading2"/>
        <w:numPr>
          <w:ilvl w:val="1"/>
          <w:numId w:val="2"/>
        </w:numPr>
      </w:pPr>
      <w:bookmarkStart w:id="1078" w:name="_Ref458698216"/>
      <w:bookmarkStart w:id="1079" w:name="_Toc480200538"/>
      <w:bookmarkStart w:id="1080" w:name="_Toc488327968"/>
      <w:r>
        <w:lastRenderedPageBreak/>
        <w:t>End Capture</w:t>
      </w:r>
      <w:bookmarkEnd w:id="1078"/>
      <w:bookmarkEnd w:id="1079"/>
      <w:bookmarkEnd w:id="108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Pr>
                <w:rFonts w:eastAsia="Generis Sans Com"/>
                <w:sz w:val="22"/>
                <w:szCs w:val="22"/>
              </w:rPr>
              <w:t>Ends the asynchronous capture of sensor data, blocking if necessary</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tabs>
                <w:tab w:val="left" w:pos="1492"/>
              </w:tabs>
              <w:rPr>
                <w:rStyle w:val="CodeInline"/>
                <w:rFonts w:eastAsia="Generis Sans Com"/>
              </w:rPr>
            </w:pPr>
            <w:r w:rsidRPr="00992B3E">
              <w:rPr>
                <w:rStyle w:val="CodeInline"/>
                <w:rFonts w:eastAsia="Generis Sans Com"/>
              </w:rPr>
              <w:t>/capture/{sessionId}</w:t>
            </w:r>
            <w:r>
              <w:rPr>
                <w:rStyle w:val="CodeInline"/>
                <w:rFonts w:eastAsia="Generis Sans Com"/>
              </w:rPr>
              <w:t>/async</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tabs>
                <w:tab w:val="left" w:pos="1492"/>
              </w:tabs>
              <w:rPr>
                <w:rStyle w:val="CodeInline"/>
                <w:rFonts w:eastAsia="Generis Sans Com"/>
              </w:rPr>
            </w:pPr>
            <w:r>
              <w:rPr>
                <w:rStyle w:val="CodeInline"/>
                <w:rFonts w:eastAsia="Generis Sans Com"/>
              </w:rPr>
              <w:t>PUT</w:t>
            </w:r>
            <w:r w:rsidRPr="00992B3E">
              <w:rPr>
                <w:rStyle w:val="CodeInline"/>
                <w:rFonts w:eastAsia="Generis Sans Com"/>
              </w:rPr>
              <w:tab/>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requesting the capture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Heading3"/>
        <w:numPr>
          <w:ilvl w:val="2"/>
          <w:numId w:val="2"/>
        </w:numPr>
      </w:pPr>
      <w:bookmarkStart w:id="1081" w:name="_Toc480200539"/>
      <w:bookmarkStart w:id="1082" w:name="_Toc488327969"/>
      <w:r>
        <w:t>Result</w:t>
      </w:r>
      <w:r w:rsidRPr="000E131A">
        <w:t xml:space="preserve"> Summary</w:t>
      </w:r>
      <w:bookmarkEnd w:id="1081"/>
      <w:bookmarkEnd w:id="108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663"/>
      </w:tblGrid>
      <w:tr w:rsidR="00EA6CBB" w:rsidRPr="000E131A" w:rsidTr="00EA6CBB">
        <w:trPr>
          <w:trHeight w:val="194"/>
        </w:trPr>
        <w:tc>
          <w:tcPr>
            <w:tcW w:w="2691"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6663" w:type="dxa"/>
            <w:shd w:val="clear" w:color="auto" w:fill="DBE5F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p w:rsidR="00EA6CBB" w:rsidRPr="00992B3E" w:rsidRDefault="00EA6CBB" w:rsidP="00EA6CBB">
            <w:pPr>
              <w:rPr>
                <w:rFonts w:eastAsia="Generis Sans Com"/>
                <w:sz w:val="22"/>
                <w:szCs w:val="22"/>
              </w:rPr>
            </w:pPr>
            <w:r w:rsidRPr="00992B3E">
              <w:rPr>
                <w:rStyle w:val="CodeInline"/>
                <w:rFonts w:eastAsia="Generis Sans Com" w:cs="Consolas"/>
              </w:rPr>
              <w:t>captureIds={</w:t>
            </w:r>
            <w:r w:rsidRPr="00992B3E">
              <w:rPr>
                <w:rFonts w:eastAsia="Generis Sans Com"/>
                <w:sz w:val="22"/>
                <w:szCs w:val="22"/>
              </w:rPr>
              <w:t>identifiers of captured data</w:t>
            </w:r>
            <w:r w:rsidRPr="00992B3E">
              <w:rPr>
                <w:rFonts w:ascii="Consolas" w:eastAsia="Generis Sans Com" w:hAnsi="Consolas" w:cs="Consolas"/>
                <w:sz w:val="18"/>
                <w:szCs w:val="22"/>
              </w:rPr>
              <w:t>}</w:t>
            </w:r>
            <w:r w:rsidRPr="00992B3E">
              <w:rPr>
                <w:rFonts w:eastAsia="Generis Sans Com"/>
                <w:sz w:val="22"/>
                <w:szCs w:val="22"/>
              </w:rPr>
              <w:t xml:space="preserve"> (UuidArray, §</w:t>
            </w:r>
            <w:r w:rsidRPr="00992B3E">
              <w:rPr>
                <w:rFonts w:eastAsia="Generis Sans Com"/>
                <w:sz w:val="22"/>
                <w:szCs w:val="22"/>
              </w:rPr>
              <w:fldChar w:fldCharType="begin"/>
            </w:r>
            <w:r w:rsidRPr="00992B3E">
              <w:rPr>
                <w:rFonts w:eastAsia="Generis Sans Com"/>
                <w:sz w:val="22"/>
                <w:szCs w:val="22"/>
              </w:rPr>
              <w:instrText xml:space="preserve"> REF _Ref282154889 \r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3.8</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canceled</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t>
            </w:r>
            <w:r w:rsidRPr="00992B3E">
              <w:rPr>
                <w:rStyle w:val="CodeInline"/>
                <w:rFonts w:eastAsia="Generis Sans Com" w:cs="Consolas"/>
              </w:rPr>
              <w:t>"</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canceledWithSensorFailure</w:t>
            </w:r>
          </w:p>
        </w:tc>
        <w:tc>
          <w:tcPr>
            <w:tcW w:w="6663" w:type="dxa"/>
            <w:shd w:val="clear" w:color="auto" w:fill="DBE5F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canceledWithSensorFailure</w:t>
            </w:r>
            <w:r w:rsidRPr="00992B3E">
              <w:rPr>
                <w:rStyle w:val="CodeInline"/>
                <w:rFonts w:eastAsia="Generis Sans Com" w:cs="Consolas"/>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sensorFailure</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sensorFailure</w:t>
            </w:r>
            <w:r w:rsidRPr="00992B3E">
              <w:rPr>
                <w:rStyle w:val="CodeInline"/>
                <w:rFonts w:eastAsia="Generis Sans Com" w:cs="Consolas"/>
              </w:rPr>
              <w:t>"</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lockNotHeld</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lockNotHeld</w:t>
            </w:r>
            <w:r w:rsidRPr="00992B3E">
              <w:rPr>
                <w:rStyle w:val="CodeInline"/>
                <w:rFonts w:eastAsia="Generis Sans Com" w:cs="Consolas"/>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lockHeldByAnother</w:t>
            </w:r>
          </w:p>
        </w:tc>
        <w:tc>
          <w:tcPr>
            <w:tcW w:w="6663"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185"/>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sensorBusy</w:t>
            </w:r>
          </w:p>
        </w:tc>
        <w:tc>
          <w:tcPr>
            <w:tcW w:w="6663"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sensorBusy</w:t>
            </w:r>
            <w:r w:rsidRPr="00992B3E">
              <w:rPr>
                <w:rStyle w:val="CodeInline"/>
                <w:rFonts w:eastAsia="Generis Sans Com" w:cs="Consolas"/>
              </w:rPr>
              <w:t>"</w:t>
            </w:r>
          </w:p>
        </w:tc>
      </w:tr>
      <w:tr w:rsidR="00EA6CBB" w:rsidRPr="000E131A" w:rsidTr="00EA6CBB">
        <w:trPr>
          <w:trHeight w:val="185"/>
        </w:trPr>
        <w:tc>
          <w:tcPr>
            <w:tcW w:w="2691"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sensorTimeout</w:t>
            </w:r>
          </w:p>
        </w:tc>
        <w:tc>
          <w:tcPr>
            <w:tcW w:w="6663"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sensorTimeout</w:t>
            </w:r>
            <w:r w:rsidRPr="00992B3E">
              <w:rPr>
                <w:rStyle w:val="CodeInline"/>
                <w:rFonts w:eastAsia="Generis Sans Com" w:cs="Consolas"/>
              </w:rPr>
              <w:t>"</w:t>
            </w:r>
          </w:p>
        </w:tc>
      </w:tr>
      <w:tr w:rsidR="00EA6CBB" w:rsidRPr="000E131A" w:rsidTr="00EA6CBB">
        <w:trPr>
          <w:trHeight w:val="43"/>
        </w:trPr>
        <w:tc>
          <w:tcPr>
            <w:tcW w:w="2691"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6663" w:type="dxa"/>
            <w:shd w:val="clear" w:color="auto" w:fill="DBE5F1"/>
          </w:tcPr>
          <w:p w:rsidR="00EA6CBB" w:rsidRPr="00992B3E" w:rsidRDefault="00EA6CBB" w:rsidP="00EA6CBB">
            <w:pPr>
              <w:rPr>
                <w:rFonts w:ascii="Consolas" w:eastAsia="Generis Sans Com" w:hAnsi="Consolas" w:cs="Consolas"/>
                <w:sz w:val="18"/>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Default="00EA6CBB" w:rsidP="00EA6CBB">
      <w:pPr>
        <w:pStyle w:val="Heading3"/>
        <w:numPr>
          <w:ilvl w:val="2"/>
          <w:numId w:val="2"/>
        </w:numPr>
      </w:pPr>
      <w:bookmarkStart w:id="1083" w:name="_Ref458694439"/>
      <w:bookmarkStart w:id="1084" w:name="_Toc480200540"/>
      <w:bookmarkStart w:id="1085" w:name="_Toc488327970"/>
      <w:r w:rsidRPr="000E131A">
        <w:t>Usage Notes</w:t>
      </w:r>
      <w:bookmarkEnd w:id="1083"/>
      <w:bookmarkEnd w:id="1084"/>
      <w:bookmarkEnd w:id="1085"/>
    </w:p>
    <w:p w:rsidR="00EA6CBB" w:rsidRDefault="00EA6CBB" w:rsidP="00EA6CBB">
      <w:r w:rsidRPr="00343E95">
        <w:t>The End Capture operation will behave slightly different depending on the type of sensor that is capturing the data</w:t>
      </w:r>
      <w:r>
        <w:t>:</w:t>
      </w:r>
    </w:p>
    <w:p w:rsidR="00EA6CBB" w:rsidRPr="006757CB" w:rsidRDefault="00EA6CBB" w:rsidP="00851E41">
      <w:pPr>
        <w:numPr>
          <w:ilvl w:val="0"/>
          <w:numId w:val="35"/>
        </w:numPr>
        <w:rPr>
          <w:b/>
          <w:bCs/>
          <w:iCs/>
        </w:rPr>
      </w:pPr>
      <w:r w:rsidRPr="006757CB">
        <w:t>Automatic Capture: In the case of sensors that can automatically capture, if a frame has already been captured, the call returns immediately; otherwise, the call blocks until a frame is successfully captured.</w:t>
      </w:r>
    </w:p>
    <w:p w:rsidR="00EA6CBB" w:rsidRPr="006757CB" w:rsidRDefault="00EA6CBB" w:rsidP="00851E41">
      <w:pPr>
        <w:numPr>
          <w:ilvl w:val="0"/>
          <w:numId w:val="35"/>
        </w:numPr>
        <w:rPr>
          <w:b/>
          <w:bCs/>
          <w:iCs/>
        </w:rPr>
      </w:pPr>
      <w:r w:rsidRPr="006757CB">
        <w:t>Manual Capture: In the case of sensors that cannot automatically select the best frame, End Capture records the current frame at the time End Capture is called to be returned by the download method.</w:t>
      </w:r>
    </w:p>
    <w:p w:rsidR="00EA6CBB" w:rsidRPr="006757CB" w:rsidRDefault="00EA6CBB" w:rsidP="00851E41">
      <w:pPr>
        <w:numPr>
          <w:ilvl w:val="0"/>
          <w:numId w:val="35"/>
        </w:numPr>
        <w:rPr>
          <w:b/>
          <w:bCs/>
          <w:iCs/>
        </w:rPr>
      </w:pPr>
      <w:r w:rsidRPr="006757CB">
        <w:t>Variable Length Capture: In the case of variable length samples, End Capture ends the recording of data.</w:t>
      </w:r>
    </w:p>
    <w:p w:rsidR="00EA6CBB" w:rsidRPr="006757CB" w:rsidRDefault="00EA6CBB" w:rsidP="00EA6CBB">
      <w:r>
        <w:t xml:space="preserve">A </w:t>
      </w:r>
      <w:r w:rsidRPr="006757CB">
        <w:t>call to End Capture does not return until the sensor has finished capturing a sample.</w:t>
      </w:r>
    </w:p>
    <w:p w:rsidR="00EA6CBB" w:rsidRDefault="00EA6CBB" w:rsidP="00EA6CBB"/>
    <w:p w:rsidR="00EA6CBB" w:rsidRDefault="00EA6CBB" w:rsidP="00EA6CBB"/>
    <w:p w:rsidR="00EA6CBB" w:rsidRDefault="00EA6CBB" w:rsidP="00EA6CBB">
      <w:pPr>
        <w:pStyle w:val="Heading4"/>
        <w:numPr>
          <w:ilvl w:val="3"/>
          <w:numId w:val="2"/>
        </w:numPr>
      </w:pPr>
      <w:bookmarkStart w:id="1086" w:name="_Toc458786850"/>
      <w:bookmarkStart w:id="1087" w:name="_Toc458786851"/>
      <w:bookmarkStart w:id="1088" w:name="_Toc458786852"/>
      <w:bookmarkStart w:id="1089" w:name="_Toc458786853"/>
      <w:bookmarkStart w:id="1090" w:name="_Toc458786854"/>
      <w:bookmarkStart w:id="1091" w:name="_Toc480200541"/>
      <w:bookmarkStart w:id="1092" w:name="_Toc488327971"/>
      <w:bookmarkEnd w:id="1086"/>
      <w:bookmarkEnd w:id="1087"/>
      <w:bookmarkEnd w:id="1088"/>
      <w:bookmarkEnd w:id="1089"/>
      <w:bookmarkEnd w:id="1090"/>
      <w:r>
        <w:t>Transferrable Asynchronous Captures</w:t>
      </w:r>
      <w:bookmarkEnd w:id="1091"/>
      <w:bookmarkEnd w:id="1092"/>
    </w:p>
    <w:p w:rsidR="00EA6CBB" w:rsidRDefault="00EA6CBB" w:rsidP="00EA6CBB">
      <w:r>
        <w:t xml:space="preserve">Consider the following scenario with two clients, Alice and Bob. Alice and Bob both register with the service. Alice then obtains the lock and starts an asynchronous capture with </w:t>
      </w:r>
      <w:r w:rsidRPr="007B6AC9">
        <w:rPr>
          <w:rStyle w:val="Inlineoperationparameter"/>
        </w:rPr>
        <w:t>Begin Capture</w:t>
      </w:r>
      <w:r>
        <w:t xml:space="preserve">. Then, Alice waits a while, and the Lock Stealing Prevention Period elapses. Bob then steals the lock. In accordance with the lock stealing specification, the lock stealing had no effect on the currently running capture. Thus, Bob can now call end capture and steal Alice’s capture data. Depending on the situation, this behavior may or may not be desirable. One case where it would be useful is if Alice started the capture, and then her computer crashed. She should then be able to register on another computer, steal the lock, and finish her capture without having to start over. However, it also means that one client can obtain another client’s biometric data, which may be a privacy concern. Thus, sensors </w:t>
      </w:r>
      <w:r w:rsidRPr="00E423AC">
        <w:t>MUST</w:t>
      </w:r>
      <w:r w:rsidRPr="00E423AC" w:rsidDel="00E423AC">
        <w:t xml:space="preserve"> </w:t>
      </w:r>
      <w:r>
        <w:t xml:space="preserve">, in their sensor information (see </w:t>
      </w:r>
      <w:r>
        <w:rPr>
          <w:rFonts w:cs="Arial"/>
        </w:rPr>
        <w:t>§</w:t>
      </w:r>
      <w:r>
        <w:rPr>
          <w:rFonts w:cs="Arial"/>
        </w:rPr>
        <w:fldChar w:fldCharType="begin"/>
      </w:r>
      <w:r>
        <w:instrText xml:space="preserve"> REF _Ref281911758 \r \h </w:instrText>
      </w:r>
      <w:r>
        <w:rPr>
          <w:rFonts w:cs="Arial"/>
        </w:rPr>
      </w:r>
      <w:r>
        <w:rPr>
          <w:rFonts w:cs="Arial"/>
        </w:rPr>
        <w:fldChar w:fldCharType="separate"/>
      </w:r>
      <w:r w:rsidR="00542FD0">
        <w:t>A.2</w:t>
      </w:r>
      <w:r>
        <w:rPr>
          <w:rFonts w:cs="Arial"/>
        </w:rPr>
        <w:fldChar w:fldCharType="end"/>
      </w:r>
      <w:r>
        <w:t>), have a transferableAsycCapture flag.</w:t>
      </w:r>
    </w:p>
    <w:p w:rsidR="00EA6CBB" w:rsidRDefault="00EA6CBB" w:rsidP="00EA6CBB">
      <w:pPr>
        <w:pStyle w:val="Heading4"/>
        <w:numPr>
          <w:ilvl w:val="3"/>
          <w:numId w:val="2"/>
        </w:numPr>
      </w:pPr>
      <w:bookmarkStart w:id="1093" w:name="_Toc480200542"/>
      <w:bookmarkStart w:id="1094" w:name="_Toc488327972"/>
      <w:r>
        <w:t>Status Monitoring</w:t>
      </w:r>
      <w:bookmarkEnd w:id="1093"/>
      <w:bookmarkEnd w:id="1094"/>
    </w:p>
    <w:p w:rsidR="00EA6CBB" w:rsidRPr="0051510D" w:rsidRDefault="00EA6CBB" w:rsidP="00EA6CBB">
      <w:r>
        <w:t>During an asynchronous capture, the client may wish to get feedback from the sensor. This SHOULD</w:t>
      </w:r>
      <w:r w:rsidDel="00D64CB1">
        <w:t xml:space="preserve"> </w:t>
      </w:r>
      <w:r>
        <w:t>be done using a live stream. If a sensor provides textual feedback, that can also be sent using a live stream.</w:t>
      </w:r>
    </w:p>
    <w:p w:rsidR="00EA6CBB" w:rsidRDefault="00EA6CBB" w:rsidP="00EA6CBB">
      <w:pPr>
        <w:pStyle w:val="Heading3"/>
        <w:numPr>
          <w:ilvl w:val="2"/>
          <w:numId w:val="2"/>
        </w:numPr>
      </w:pPr>
      <w:bookmarkStart w:id="1095" w:name="_Toc480200543"/>
      <w:bookmarkStart w:id="1096" w:name="_Toc488327973"/>
      <w:r w:rsidRPr="000E131A">
        <w:t>Unique Knowledge</w:t>
      </w:r>
      <w:bookmarkEnd w:id="1095"/>
      <w:bookmarkEnd w:id="1096"/>
    </w:p>
    <w:p w:rsidR="00EA6CBB" w:rsidRPr="000E131A" w:rsidRDefault="00EA6CBB" w:rsidP="00EA6CBB">
      <w:pPr>
        <w:spacing w:after="0"/>
        <w:rPr>
          <w:rStyle w:val="Inlineoperationparameter"/>
        </w:rPr>
      </w:pPr>
      <w:r>
        <w:t>As specified, t</w:t>
      </w:r>
      <w:r w:rsidRPr="000E131A">
        <w:t xml:space="preserve">he </w:t>
      </w:r>
      <w:r>
        <w:rPr>
          <w:rStyle w:val="Inlineoperationparameter"/>
        </w:rPr>
        <w:t>end capture</w:t>
      </w:r>
      <w:r>
        <w:t xml:space="preserve"> operation cannot be used to provide or obtain knowledge about unique characteristics of a client or service.</w:t>
      </w:r>
    </w:p>
    <w:p w:rsidR="00EA6CBB" w:rsidRPr="000E131A" w:rsidRDefault="00EA6CBB" w:rsidP="00EA6CBB">
      <w:pPr>
        <w:pStyle w:val="Heading3"/>
        <w:numPr>
          <w:ilvl w:val="2"/>
          <w:numId w:val="2"/>
        </w:numPr>
      </w:pPr>
      <w:bookmarkStart w:id="1097" w:name="_Toc480200544"/>
      <w:bookmarkStart w:id="1098" w:name="_Toc488327974"/>
      <w:r w:rsidRPr="000E131A">
        <w:t>Return Values Detail</w:t>
      </w:r>
      <w:bookmarkEnd w:id="1097"/>
      <w:bookmarkEnd w:id="1098"/>
    </w:p>
    <w:p w:rsidR="00EA6CBB" w:rsidRPr="000E131A" w:rsidRDefault="00EA6CBB" w:rsidP="00EA6CBB">
      <w:r w:rsidRPr="000E131A">
        <w:t xml:space="preserve">The </w:t>
      </w:r>
      <w:r>
        <w:rPr>
          <w:rStyle w:val="Inlineoperationparameter"/>
        </w:rPr>
        <w:t>end capture</w:t>
      </w:r>
      <w:r w:rsidRPr="000E131A">
        <w:t xml:space="preserve"> </w:t>
      </w:r>
      <w:r>
        <w:t>operation MUST return a Result according to the following constraints</w:t>
      </w:r>
      <w:r w:rsidRPr="000E131A">
        <w:t>.</w:t>
      </w:r>
    </w:p>
    <w:p w:rsidR="00EA6CBB" w:rsidRPr="000E131A" w:rsidRDefault="00EA6CBB" w:rsidP="00EA6CBB">
      <w:pPr>
        <w:pStyle w:val="Heading4"/>
        <w:numPr>
          <w:ilvl w:val="3"/>
          <w:numId w:val="2"/>
        </w:numPr>
      </w:pPr>
      <w:bookmarkStart w:id="1099" w:name="_Toc480200545"/>
      <w:bookmarkStart w:id="1100" w:name="_Toc488327975"/>
      <w:r>
        <w:t>Success</w:t>
      </w:r>
      <w:bookmarkEnd w:id="1099"/>
      <w:bookmarkEnd w:id="110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service successfully </w:t>
            </w:r>
            <w:r>
              <w:rPr>
                <w:rFonts w:eastAsia="Generis Sans Com"/>
                <w:sz w:val="22"/>
                <w:szCs w:val="22"/>
              </w:rPr>
              <w:t>started the</w:t>
            </w:r>
            <w:r w:rsidRPr="00992B3E">
              <w:rPr>
                <w:rFonts w:eastAsia="Generis Sans Com"/>
                <w:sz w:val="22"/>
                <w:szCs w:val="22"/>
              </w:rPr>
              <w:t xml:space="preserve"> biometric acquisition</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p w:rsidR="00EA6CBB" w:rsidRPr="00992B3E" w:rsidRDefault="00EA6CBB" w:rsidP="00EA6CBB">
            <w:pPr>
              <w:pStyle w:val="Before-spacedparagraph"/>
              <w:rPr>
                <w:sz w:val="22"/>
              </w:rPr>
            </w:pPr>
            <w:r>
              <w:rPr>
                <w:rStyle w:val="CodeInline"/>
              </w:rPr>
              <w:t>captureIds</w:t>
            </w:r>
            <w:r w:rsidRPr="00992B3E">
              <w:rPr>
                <w:sz w:val="22"/>
              </w:rPr>
              <w:t xml:space="preserve"> (UuidArray, </w:t>
            </w:r>
            <w:r w:rsidRPr="00992B3E">
              <w:rPr>
                <w:rFonts w:ascii="Generis Sans Com" w:hAnsi="Generis Sans Com"/>
                <w:szCs w:val="20"/>
              </w:rPr>
              <w:t>§</w:t>
            </w:r>
            <w:r w:rsidRPr="00992B3E">
              <w:rPr>
                <w:rFonts w:ascii="Generis Sans Com" w:hAnsi="Generis Sans Com"/>
                <w:szCs w:val="20"/>
              </w:rPr>
              <w:fldChar w:fldCharType="begin"/>
            </w:r>
            <w:r w:rsidRPr="00992B3E">
              <w:rPr>
                <w:rFonts w:ascii="Generis Sans Com" w:hAnsi="Generis Sans Com"/>
                <w:szCs w:val="20"/>
              </w:rPr>
              <w:instrText xml:space="preserve"> REF _Ref282154889 \r \h </w:instrText>
            </w:r>
            <w:r w:rsidRPr="00992B3E">
              <w:rPr>
                <w:rFonts w:ascii="Generis Sans Com" w:hAnsi="Generis Sans Com"/>
                <w:szCs w:val="20"/>
              </w:rPr>
            </w:r>
            <w:r w:rsidRPr="00992B3E">
              <w:rPr>
                <w:rFonts w:ascii="Generis Sans Com" w:hAnsi="Generis Sans Com"/>
                <w:szCs w:val="20"/>
              </w:rPr>
              <w:fldChar w:fldCharType="separate"/>
            </w:r>
            <w:r w:rsidR="00542FD0">
              <w:rPr>
                <w:rFonts w:ascii="Generis Sans Com" w:hAnsi="Generis Sans Com"/>
                <w:szCs w:val="20"/>
              </w:rPr>
              <w:t>3.8</w:t>
            </w:r>
            <w:r w:rsidRPr="00992B3E">
              <w:rPr>
                <w:rFonts w:ascii="Generis Sans Com" w:hAnsi="Generis Sans Com"/>
                <w:szCs w:val="20"/>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one more UUIDs that uniquely identify the data acquired by the operation</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E16F97" w:rsidRDefault="00EA6CBB" w:rsidP="00EA6CBB">
      <w:pPr>
        <w:pStyle w:val="Before-spacedparagraph"/>
      </w:pPr>
      <w:r w:rsidRPr="000E131A">
        <w:t xml:space="preserve">See </w:t>
      </w:r>
      <w:r>
        <w:t xml:space="preserve">the usage notes for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542FD0">
        <w:t>6.13.2</w:t>
      </w:r>
      <w:r>
        <w:fldChar w:fldCharType="end"/>
      </w:r>
      <w:r>
        <w:t xml:space="preserve">), </w:t>
      </w:r>
      <w:r>
        <w:rPr>
          <w:rStyle w:val="Inlineoperationparameter"/>
        </w:rPr>
        <w:t>begin capture</w:t>
      </w:r>
      <w:r w:rsidRPr="009A11C4">
        <w:rPr>
          <w:rStyle w:val="Inlineoperationparameter"/>
        </w:rPr>
        <w:t xml:space="preserve"> (</w:t>
      </w:r>
      <w:r>
        <w:rPr>
          <w:rStyle w:val="Inlineoperationparameter"/>
          <w:rFonts w:cs="Arial"/>
        </w:rPr>
        <w:t>§</w:t>
      </w:r>
      <w:r>
        <w:rPr>
          <w:rStyle w:val="Inlineoperationparameter"/>
          <w:rFonts w:cs="Arial"/>
        </w:rPr>
        <w:fldChar w:fldCharType="begin"/>
      </w:r>
      <w:r>
        <w:rPr>
          <w:rStyle w:val="Inlineoperationparameter"/>
        </w:rPr>
        <w:instrText xml:space="preserve"> REF _Ref458694403 \r \h </w:instrText>
      </w:r>
      <w:r>
        <w:rPr>
          <w:rStyle w:val="Inlineoperationparameter"/>
          <w:rFonts w:cs="Arial"/>
        </w:rPr>
      </w:r>
      <w:r>
        <w:rPr>
          <w:rStyle w:val="Inlineoperationparameter"/>
          <w:rFonts w:cs="Arial"/>
        </w:rPr>
        <w:fldChar w:fldCharType="separate"/>
      </w:r>
      <w:r w:rsidR="00542FD0">
        <w:rPr>
          <w:rStyle w:val="Inlineoperationparameter"/>
        </w:rPr>
        <w:t>6.14.2</w:t>
      </w:r>
      <w:r>
        <w:rPr>
          <w:rStyle w:val="Inlineoperationparameter"/>
          <w:rFonts w:cs="Arial"/>
        </w:rPr>
        <w:fldChar w:fldCharType="end"/>
      </w:r>
      <w:r w:rsidRPr="009A11C4">
        <w:rPr>
          <w:rStyle w:val="Inlineoperationparameter"/>
        </w:rPr>
        <w:t xml:space="preserve">), </w:t>
      </w:r>
      <w:r>
        <w:rPr>
          <w:rStyle w:val="Inlineoperationparameter"/>
        </w:rPr>
        <w:t>end capture</w:t>
      </w:r>
      <w:r w:rsidRPr="009A11C4">
        <w:rPr>
          <w:rStyle w:val="Inlineoperationparameter"/>
        </w:rPr>
        <w:t xml:space="preserve"> (</w:t>
      </w:r>
      <w:r>
        <w:rPr>
          <w:rStyle w:val="Inlineoperationparameter"/>
          <w:rFonts w:cs="Arial"/>
        </w:rPr>
        <w:t>§</w:t>
      </w:r>
      <w:r>
        <w:rPr>
          <w:rStyle w:val="Inlineoperationparameter"/>
        </w:rPr>
        <w:fldChar w:fldCharType="begin"/>
      </w:r>
      <w:r>
        <w:rPr>
          <w:rStyle w:val="Inlineoperationparameter"/>
        </w:rPr>
        <w:instrText xml:space="preserve"> REF _Ref458694439 \r \h </w:instrText>
      </w:r>
      <w:r>
        <w:rPr>
          <w:rStyle w:val="Inlineoperationparameter"/>
        </w:rPr>
      </w:r>
      <w:r>
        <w:rPr>
          <w:rStyle w:val="Inlineoperationparameter"/>
        </w:rPr>
        <w:fldChar w:fldCharType="separate"/>
      </w:r>
      <w:r w:rsidR="00542FD0">
        <w:rPr>
          <w:rStyle w:val="Inlineoperationparameter"/>
        </w:rPr>
        <w:t>6.15.2</w:t>
      </w:r>
      <w:r>
        <w:rPr>
          <w:rStyle w:val="Inlineoperationparameter"/>
        </w:rPr>
        <w:fldChar w:fldCharType="end"/>
      </w:r>
      <w:r w:rsidRPr="009A11C4">
        <w:rPr>
          <w:rStyle w:val="Inlineoperationparameter"/>
        </w:rPr>
        <w:t>)</w:t>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542FD0">
        <w:t>6.16.2</w:t>
      </w:r>
      <w:r>
        <w:fldChar w:fldCharType="end"/>
      </w:r>
      <w:r>
        <w:t>) for full detail.</w:t>
      </w:r>
    </w:p>
    <w:p w:rsidR="00EA6CBB" w:rsidRPr="000E131A" w:rsidRDefault="00EA6CBB" w:rsidP="00EA6CBB">
      <w:pPr>
        <w:pStyle w:val="Heading4"/>
        <w:numPr>
          <w:ilvl w:val="3"/>
          <w:numId w:val="2"/>
        </w:numPr>
      </w:pPr>
      <w:bookmarkStart w:id="1101" w:name="_Toc480200546"/>
      <w:bookmarkStart w:id="1102" w:name="_Toc488327976"/>
      <w:r>
        <w:t>Failure</w:t>
      </w:r>
      <w:bookmarkEnd w:id="1101"/>
      <w:bookmarkEnd w:id="110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perform the capture due to a service (not target biometric sensor) error.</w:t>
            </w:r>
            <w:r>
              <w:rPr>
                <w:rFonts w:eastAsia="Generis Sans Com"/>
                <w:sz w:val="22"/>
                <w:szCs w:val="22"/>
              </w:rPr>
              <w:t xml:space="preserve"> Also returned if no asynchronous capture has been started.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r w:rsidRPr="00992B3E" w:rsidDel="000A202B">
              <w:rPr>
                <w:rFonts w:eastAsia="Generis Sans Com"/>
                <w:sz w:val="22"/>
                <w:szCs w:val="22"/>
              </w:rPr>
              <w:t xml:space="preserve"> </w:t>
            </w:r>
          </w:p>
        </w:tc>
      </w:tr>
    </w:tbl>
    <w:p w:rsidR="00EA6CBB" w:rsidRPr="000E131A" w:rsidRDefault="00EA6CBB" w:rsidP="00EA6CBB">
      <w:pPr>
        <w:pStyle w:val="Before-spacedparagraph"/>
      </w:pPr>
      <w:r>
        <w:t>Services MUST only use this status to report failures that occur within the web service</w:t>
      </w:r>
      <w:r w:rsidRPr="000E131A">
        <w:t>, not the target biometric sensor (see §</w:t>
      </w:r>
      <w:r>
        <w:fldChar w:fldCharType="begin"/>
      </w:r>
      <w:r>
        <w:instrText xml:space="preserve"> REF _Ref284581753 \r \h </w:instrText>
      </w:r>
      <w:r>
        <w:fldChar w:fldCharType="separate"/>
      </w:r>
      <w:r w:rsidR="00542FD0">
        <w:t>6.13.4.11</w:t>
      </w:r>
      <w:r>
        <w:fldChar w:fldCharType="end"/>
      </w:r>
      <w:r>
        <w:t xml:space="preserve">, </w:t>
      </w:r>
      <w:r w:rsidRPr="002C1EB9">
        <w:rPr>
          <w:rFonts w:ascii="Generis Sans Com" w:hAnsi="Generis Sans Com"/>
          <w:szCs w:val="20"/>
        </w:rPr>
        <w:t>§</w:t>
      </w:r>
      <w:r>
        <w:fldChar w:fldCharType="begin"/>
      </w:r>
      <w:r>
        <w:instrText xml:space="preserve"> REF _Ref284581762 \r \h </w:instrText>
      </w:r>
      <w:r>
        <w:fldChar w:fldCharType="separate"/>
      </w:r>
      <w:r w:rsidR="00542FD0">
        <w:t>6.13.4.6</w:t>
      </w:r>
      <w:r>
        <w:fldChar w:fldCharType="end"/>
      </w:r>
      <w:r>
        <w:t>)</w:t>
      </w:r>
      <w:r w:rsidRPr="000E131A">
        <w:t xml:space="preserve">. </w:t>
      </w:r>
      <w:r>
        <w:t xml:space="preserve"> A service may fail at capture if there is not enough internal storage available to accommodate the captured data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_Ref452396013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t>.</w:t>
      </w:r>
    </w:p>
    <w:p w:rsidR="00EA6CBB" w:rsidRPr="000E131A" w:rsidRDefault="00EA6CBB" w:rsidP="00EA6CBB">
      <w:pPr>
        <w:pStyle w:val="Heading4"/>
        <w:numPr>
          <w:ilvl w:val="3"/>
          <w:numId w:val="2"/>
        </w:numPr>
      </w:pPr>
      <w:bookmarkStart w:id="1103" w:name="_Toc480200547"/>
      <w:bookmarkStart w:id="1104" w:name="_Toc488327977"/>
      <w:r>
        <w:t>Sensor Timeout</w:t>
      </w:r>
      <w:bookmarkEnd w:id="1103"/>
      <w:bookmarkEnd w:id="110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target biometric sensor took too long to complete the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sensorTimeout</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E16F97" w:rsidRDefault="00EA6CBB" w:rsidP="00EA6CBB">
      <w:pPr>
        <w:pStyle w:val="Before-spacedparagraph"/>
      </w:pPr>
      <w:r w:rsidRPr="000E131A">
        <w:t xml:space="preserve">A service did not receive a timely response from the target biometric sensor. Note that this condition is distinct from the client’s originating HTTP request, which </w:t>
      </w:r>
      <w:r w:rsidRPr="00531B6B">
        <w:t>may</w:t>
      </w:r>
      <w:r w:rsidRPr="000E131A">
        <w:t xml:space="preserve"> hav</w:t>
      </w:r>
      <w:r>
        <w:t xml:space="preserve">e its own, independent timeout. (See </w:t>
      </w:r>
      <w:r w:rsidRPr="002C1EB9">
        <w:rPr>
          <w:rFonts w:ascii="Generis Sans Com" w:hAnsi="Generis Sans Com"/>
          <w:szCs w:val="20"/>
        </w:rPr>
        <w:t>§</w:t>
      </w:r>
      <w:r>
        <w:fldChar w:fldCharType="begin"/>
      </w:r>
      <w:r>
        <w:instrText xml:space="preserve"> REF _Ref452396080 \r \h </w:instrText>
      </w:r>
      <w:r>
        <w:fldChar w:fldCharType="separate"/>
      </w:r>
      <w:r w:rsidR="00542FD0">
        <w:t>A.3</w:t>
      </w:r>
      <w:r>
        <w:fldChar w:fldCharType="end"/>
      </w:r>
      <w:r>
        <w:t xml:space="preserve"> for information on how a client might determine timeouts.)</w:t>
      </w:r>
    </w:p>
    <w:p w:rsidR="00EA6CBB" w:rsidRPr="000E131A" w:rsidRDefault="00EA6CBB" w:rsidP="00EA6CBB">
      <w:pPr>
        <w:pStyle w:val="Heading4"/>
        <w:numPr>
          <w:ilvl w:val="3"/>
          <w:numId w:val="2"/>
        </w:numPr>
      </w:pPr>
      <w:bookmarkStart w:id="1105" w:name="_Toc480200548"/>
      <w:bookmarkStart w:id="1106" w:name="_Toc488327978"/>
      <w:r>
        <w:t>Sensor Failure</w:t>
      </w:r>
      <w:bookmarkEnd w:id="1105"/>
      <w:bookmarkEnd w:id="110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perform the capture due to a failure within the target biometric sensor.</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A </w:t>
      </w:r>
      <w:r>
        <w:rPr>
          <w:rStyle w:val="CodeInline"/>
        </w:rPr>
        <w:t>sensorFailure</w:t>
      </w:r>
      <w:r w:rsidRPr="000F4E83">
        <w:t xml:space="preserve"> s</w:t>
      </w:r>
      <w:r w:rsidRPr="000E131A">
        <w:t xml:space="preserve">tatus </w:t>
      </w:r>
      <w:r w:rsidRPr="00E423AC">
        <w:t>MUST</w:t>
      </w:r>
      <w:r w:rsidRPr="00E423AC" w:rsidDel="00E423AC">
        <w:t xml:space="preserve"> </w:t>
      </w:r>
      <w:r w:rsidRPr="000E131A">
        <w:t>only be used to report failures that occurred within the target biometric sensor, not a failure within the web service (§</w:t>
      </w:r>
      <w:r>
        <w:fldChar w:fldCharType="begin"/>
      </w:r>
      <w:r>
        <w:instrText xml:space="preserve"> REF _Ref284581726 \r \h </w:instrText>
      </w:r>
      <w:r>
        <w:fldChar w:fldCharType="separate"/>
      </w:r>
      <w:r w:rsidR="00542FD0">
        <w:t>6.13.4.2</w:t>
      </w:r>
      <w:r>
        <w:fldChar w:fldCharType="end"/>
      </w:r>
      <w:r w:rsidRPr="000E131A">
        <w:t xml:space="preserve">). </w:t>
      </w:r>
    </w:p>
    <w:p w:rsidR="00EA6CBB" w:rsidRPr="000E131A" w:rsidRDefault="00EA6CBB" w:rsidP="00EA6CBB">
      <w:pPr>
        <w:pStyle w:val="Heading4"/>
        <w:numPr>
          <w:ilvl w:val="3"/>
          <w:numId w:val="2"/>
        </w:numPr>
      </w:pPr>
      <w:bookmarkStart w:id="1107" w:name="_Toc480200549"/>
      <w:bookmarkStart w:id="1108" w:name="_Toc488327979"/>
      <w:r>
        <w:t>Sensor Busy</w:t>
      </w:r>
      <w:bookmarkEnd w:id="1107"/>
      <w:bookmarkEnd w:id="110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8"/>
        <w:gridCol w:w="7036"/>
      </w:tblGrid>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sensorBusy</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service is already performing a different sensor operation for the requesting client.</w:t>
            </w:r>
          </w:p>
        </w:tc>
      </w:tr>
      <w:tr w:rsidR="00EA6CBB" w:rsidRPr="000E131A" w:rsidTr="00EA6CBB">
        <w:tc>
          <w:tcPr>
            <w:tcW w:w="231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036"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sensorBusy</w:t>
            </w:r>
            <w:r w:rsidRPr="00992B3E">
              <w:rPr>
                <w:rFonts w:eastAsia="Generis Sans Com"/>
                <w:sz w:val="22"/>
                <w:szCs w:val="22"/>
              </w:rPr>
              <w:t>”</w:t>
            </w:r>
          </w:p>
        </w:tc>
      </w:tr>
      <w:tr w:rsidR="00EA6CBB" w:rsidRPr="000E131A" w:rsidTr="00EA6CBB">
        <w:tc>
          <w:tcPr>
            <w:tcW w:w="231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36"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1109" w:name="_Toc480200550"/>
      <w:bookmarkStart w:id="1110" w:name="_Toc488327980"/>
      <w:r>
        <w:lastRenderedPageBreak/>
        <w:t>Lock Not Held</w:t>
      </w:r>
      <w:bookmarkEnd w:id="1109"/>
      <w:bookmarkEnd w:id="111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lockNotHeld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requesting client does not hold the lock.</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lockNotHeld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Sensor operations require that the requesting client holds the service lock.</w:t>
      </w:r>
    </w:p>
    <w:p w:rsidR="00EA6CBB" w:rsidRPr="000E131A" w:rsidRDefault="00EA6CBB" w:rsidP="00EA6CBB">
      <w:pPr>
        <w:pStyle w:val="Heading4"/>
        <w:numPr>
          <w:ilvl w:val="3"/>
          <w:numId w:val="2"/>
        </w:numPr>
      </w:pPr>
      <w:bookmarkStart w:id="1111" w:name="_Toc480200551"/>
      <w:bookmarkStart w:id="1112" w:name="_Toc488327981"/>
      <w:r>
        <w:t>Lock Held by Another</w:t>
      </w:r>
      <w:bookmarkEnd w:id="1111"/>
      <w:bookmarkEnd w:id="111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lockHeldByAnother</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perform a capture because the lock is held by another client.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lockHeldByAnother</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1113" w:name="_Toc480200552"/>
      <w:bookmarkStart w:id="1114" w:name="_Toc488327982"/>
      <w:r>
        <w:t>Canceled</w:t>
      </w:r>
      <w:bookmarkEnd w:id="1113"/>
      <w:bookmarkEnd w:id="111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Pr>
                <w:rStyle w:val="Inlineoperationparameter"/>
                <w:rFonts w:eastAsia="Generis Sans Com"/>
              </w:rPr>
              <w:t>end c</w:t>
            </w:r>
            <w:r w:rsidRPr="00992B3E">
              <w:rPr>
                <w:rStyle w:val="Inlineoperationparameter"/>
                <w:rFonts w:eastAsia="Generis Sans Com"/>
                <w:sz w:val="22"/>
                <w:szCs w:val="22"/>
              </w:rPr>
              <w:t>apture</w:t>
            </w:r>
            <w:r w:rsidRPr="00992B3E">
              <w:rPr>
                <w:rFonts w:eastAsia="Generis Sans Com"/>
                <w:sz w:val="22"/>
                <w:szCs w:val="22"/>
              </w:rPr>
              <w:t xml:space="preserve"> operation was interrupted by a cancellation request.</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1115" w:name="_Toc480200553"/>
      <w:bookmarkStart w:id="1116" w:name="_Toc488327983"/>
      <w:r>
        <w:t>Canceled with Sensor Failure</w:t>
      </w:r>
      <w:bookmarkEnd w:id="1115"/>
      <w:bookmarkEnd w:id="111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canceledWithSensorFailure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The </w:t>
            </w:r>
            <w:r>
              <w:rPr>
                <w:rStyle w:val="Inlineoperationparameter"/>
                <w:rFonts w:eastAsia="Generis Sans Com"/>
              </w:rPr>
              <w:t>end c</w:t>
            </w:r>
            <w:r w:rsidRPr="00992B3E">
              <w:rPr>
                <w:rStyle w:val="Inlineoperationparameter"/>
                <w:rFonts w:eastAsia="Generis Sans Com"/>
                <w:sz w:val="22"/>
                <w:szCs w:val="22"/>
              </w:rPr>
              <w:t>apture</w:t>
            </w:r>
            <w:r w:rsidRPr="00992B3E">
              <w:rPr>
                <w:rFonts w:eastAsia="Generis Sans Com"/>
                <w:sz w:val="22"/>
                <w:szCs w:val="22"/>
              </w:rPr>
              <w:t xml:space="preserve"> operation was interrupted by a cancellation request during which the target biometric sensor experienced a failure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rPr>
              <w:t>canceledWithSensorFailure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E131A" w:rsidRDefault="00EA6CBB" w:rsidP="00EA6CBB">
      <w:pPr>
        <w:pStyle w:val="Before-spacedparagraph"/>
      </w:pPr>
      <w:r w:rsidRPr="000E131A">
        <w:t xml:space="preserve">Services </w:t>
      </w:r>
      <w:r w:rsidRPr="00E423AC">
        <w:t>MUST</w:t>
      </w:r>
      <w:r w:rsidRPr="00E423AC" w:rsidDel="00E423AC">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531B6B">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542FD0">
        <w:t>6.20.2.2</w:t>
      </w:r>
      <w:r>
        <w:rPr>
          <w:rStyle w:val="Editorial"/>
        </w:rPr>
        <w:fldChar w:fldCharType="end"/>
      </w:r>
      <w:r>
        <w:t xml:space="preserve"> for information about what </w:t>
      </w:r>
      <w:r w:rsidRPr="00531B6B">
        <w:t>may</w:t>
      </w:r>
      <w:r>
        <w:t xml:space="preserve"> trigger a cancellation.</w:t>
      </w:r>
    </w:p>
    <w:p w:rsidR="00EA6CBB" w:rsidRPr="000E131A" w:rsidRDefault="00EA6CBB" w:rsidP="00EA6CBB">
      <w:pPr>
        <w:pStyle w:val="Heading4"/>
        <w:numPr>
          <w:ilvl w:val="3"/>
          <w:numId w:val="2"/>
        </w:numPr>
      </w:pPr>
      <w:bookmarkStart w:id="1117" w:name="_Toc480200554"/>
      <w:bookmarkStart w:id="1118" w:name="_Toc488327984"/>
      <w:r>
        <w:lastRenderedPageBreak/>
        <w:t>Bad Value</w:t>
      </w:r>
      <w:bookmarkEnd w:id="1117"/>
      <w:bookmarkEnd w:id="111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992B3E" w:rsidRDefault="00EA6CBB" w:rsidP="00EA6CBB">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242233"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51510D" w:rsidRDefault="00EA6CBB" w:rsidP="00EA6CBB"/>
    <w:p w:rsidR="00EA6CBB" w:rsidRPr="000E131A" w:rsidRDefault="00EA6CBB" w:rsidP="00EA6CBB">
      <w:pPr>
        <w:pStyle w:val="Heading4"/>
        <w:numPr>
          <w:ilvl w:val="3"/>
          <w:numId w:val="2"/>
        </w:numPr>
      </w:pPr>
      <w:bookmarkStart w:id="1119" w:name="_Toc480200555"/>
      <w:bookmarkStart w:id="1120" w:name="_Toc488327985"/>
      <w:bookmarkStart w:id="1121" w:name="_Ref458784943"/>
      <w:r>
        <w:t>Invalid Id</w:t>
      </w:r>
      <w:bookmarkEnd w:id="1119"/>
      <w:bookmarkEnd w:id="112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registered with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Default="00EA6CBB" w:rsidP="00EA6CBB">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w:t>
      </w:r>
      <w:r>
        <w:t xml:space="preserve">through explicit unregistration or triggered automatically </w:t>
      </w:r>
      <w:r w:rsidRPr="000E131A">
        <w:t>by the service due to inactivity (§</w:t>
      </w:r>
      <w:r>
        <w:fldChar w:fldCharType="begin"/>
      </w:r>
      <w:r>
        <w:instrText xml:space="preserve"> REF _Ref480200924 \r \h </w:instrText>
      </w:r>
      <w:r>
        <w:fldChar w:fldCharType="separate"/>
      </w:r>
      <w:r w:rsidR="00542FD0">
        <w:t>A.2.2</w:t>
      </w:r>
      <w:r>
        <w:fldChar w:fldCharType="end"/>
      </w:r>
      <w:r w:rsidRPr="000E131A">
        <w:t>).</w:t>
      </w:r>
    </w:p>
    <w:p w:rsidR="00EA6CBB" w:rsidRPr="00756E0E" w:rsidRDefault="00EA6CBB" w:rsidP="00EA6CBB">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542FD0">
        <w:t>6.1.2</w:t>
      </w:r>
      <w:r w:rsidRPr="00FB10DF">
        <w:fldChar w:fldCharType="end"/>
      </w:r>
      <w:r w:rsidRPr="00FB10DF">
        <w:t xml:space="preserve"> for </w:t>
      </w:r>
      <w:r>
        <w:t>general information on how services MUST handle parameter failures</w:t>
      </w:r>
      <w:r w:rsidRPr="00FB10DF">
        <w:t>.</w:t>
      </w:r>
    </w:p>
    <w:p w:rsidR="00EA6CBB" w:rsidRPr="000E131A" w:rsidRDefault="00EA6CBB" w:rsidP="00EA6CBB">
      <w:pPr>
        <w:pStyle w:val="Heading2"/>
        <w:numPr>
          <w:ilvl w:val="1"/>
          <w:numId w:val="2"/>
        </w:numPr>
      </w:pPr>
      <w:bookmarkStart w:id="1122" w:name="_Ref475525365"/>
      <w:bookmarkStart w:id="1123" w:name="_Toc480200556"/>
      <w:bookmarkStart w:id="1124" w:name="_Toc488327986"/>
      <w:r>
        <w:t>Download</w:t>
      </w:r>
      <w:bookmarkEnd w:id="1031"/>
      <w:bookmarkEnd w:id="1032"/>
      <w:bookmarkEnd w:id="1033"/>
      <w:bookmarkEnd w:id="1034"/>
      <w:bookmarkEnd w:id="1035"/>
      <w:bookmarkEnd w:id="1036"/>
      <w:bookmarkEnd w:id="1037"/>
      <w:bookmarkEnd w:id="1038"/>
      <w:bookmarkEnd w:id="1039"/>
      <w:bookmarkEnd w:id="1121"/>
      <w:bookmarkEnd w:id="1122"/>
      <w:bookmarkEnd w:id="1123"/>
      <w:bookmarkEnd w:id="112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Download the captured biometric data</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/download/{captureId}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GET</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{captureId}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captured data to download</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1125" w:name="_Toc301441219"/>
      <w:bookmarkStart w:id="1126" w:name="_Toc310325552"/>
      <w:bookmarkStart w:id="1127" w:name="_Toc349029673"/>
      <w:bookmarkStart w:id="1128" w:name="_Toc396135245"/>
      <w:bookmarkStart w:id="1129" w:name="_Toc480200557"/>
      <w:bookmarkStart w:id="1130" w:name="_Toc488327987"/>
      <w:r>
        <w:lastRenderedPageBreak/>
        <w:t>Result</w:t>
      </w:r>
      <w:r w:rsidRPr="000E131A">
        <w:t xml:space="preserve"> Summary</w:t>
      </w:r>
      <w:bookmarkEnd w:id="1125"/>
      <w:bookmarkEnd w:id="1126"/>
      <w:bookmarkEnd w:id="1127"/>
      <w:bookmarkEnd w:id="1128"/>
      <w:bookmarkEnd w:id="1129"/>
      <w:bookmarkEnd w:id="113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34"/>
        <w:gridCol w:w="7020"/>
      </w:tblGrid>
      <w:tr w:rsidR="00EA6CBB" w:rsidRPr="000E131A" w:rsidTr="00EA6CBB">
        <w:trPr>
          <w:trHeight w:val="151"/>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success</w:t>
            </w:r>
          </w:p>
        </w:tc>
        <w:tc>
          <w:tcPr>
            <w:tcW w:w="7020" w:type="dxa"/>
            <w:shd w:val="clear" w:color="auto" w:fill="DBE5F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cs="Consolas"/>
              </w:rPr>
              <w:t>metadata=</w:t>
            </w:r>
            <w:r w:rsidRPr="00992B3E">
              <w:rPr>
                <w:rFonts w:eastAsia="Generis Sans Com"/>
                <w:sz w:val="22"/>
                <w:szCs w:val="22"/>
              </w:rPr>
              <w:t xml:space="preserve">sensor configuration </w:t>
            </w:r>
            <w:r>
              <w:rPr>
                <w:rFonts w:eastAsia="Generis Sans Com"/>
                <w:sz w:val="22"/>
                <w:szCs w:val="22"/>
              </w:rPr>
              <w:t xml:space="preserve">and </w:t>
            </w:r>
            <w:r w:rsidRPr="00992B3E">
              <w:rPr>
                <w:rFonts w:eastAsia="Generis Sans Com"/>
                <w:sz w:val="22"/>
                <w:szCs w:val="22"/>
              </w:rPr>
              <w:t>capture</w:t>
            </w:r>
            <w:r>
              <w:rPr>
                <w:rFonts w:eastAsia="Generis Sans Com"/>
                <w:sz w:val="22"/>
                <w:szCs w:val="22"/>
              </w:rPr>
              <w:t>-specific metadata (</w:t>
            </w:r>
            <w:r w:rsidRPr="00992B3E">
              <w:rPr>
                <w:rFonts w:eastAsia="Generis Sans Com"/>
                <w:sz w:val="22"/>
                <w:szCs w:val="22"/>
              </w:rPr>
              <w:t>Dictionary, §</w:t>
            </w:r>
            <w:r w:rsidRPr="00992B3E">
              <w:rPr>
                <w:rFonts w:eastAsia="Generis Sans Com"/>
                <w:sz w:val="22"/>
                <w:szCs w:val="22"/>
              </w:rPr>
              <w:fldChar w:fldCharType="begin"/>
            </w:r>
            <w:r w:rsidRPr="00992B3E">
              <w:rPr>
                <w:rFonts w:eastAsia="Generis Sans Com"/>
                <w:sz w:val="22"/>
                <w:szCs w:val="22"/>
              </w:rPr>
              <w:instrText xml:space="preserve"> REF _Ref281914219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 §</w:t>
            </w:r>
            <w:r w:rsidRPr="00992B3E">
              <w:rPr>
                <w:rFonts w:eastAsia="Generis Sans Com"/>
                <w:sz w:val="22"/>
                <w:szCs w:val="22"/>
              </w:rPr>
              <w:fldChar w:fldCharType="begin"/>
            </w:r>
            <w:r w:rsidRPr="00992B3E">
              <w:rPr>
                <w:rFonts w:eastAsia="Generis Sans Com"/>
                <w:sz w:val="22"/>
                <w:szCs w:val="22"/>
              </w:rPr>
              <w:instrText xml:space="preserve"> REF _Ref309811494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4.3.1</w:t>
            </w:r>
            <w:r w:rsidRPr="00992B3E">
              <w:rPr>
                <w:rFonts w:eastAsia="Generis Sans Com"/>
                <w:sz w:val="22"/>
                <w:szCs w:val="22"/>
              </w:rPr>
              <w:fldChar w:fldCharType="end"/>
            </w:r>
            <w:r w:rsidRPr="00992B3E">
              <w:rPr>
                <w:rFonts w:eastAsia="Generis Sans Com"/>
                <w:sz w:val="22"/>
                <w:szCs w:val="22"/>
              </w:rPr>
              <w:t>)</w:t>
            </w:r>
            <w:r w:rsidRPr="00992B3E">
              <w:rPr>
                <w:rStyle w:val="CodeInline"/>
                <w:rFonts w:eastAsia="Generis Sans Com" w:cs="Consolas"/>
              </w:rPr>
              <w:br/>
            </w:r>
            <w:r w:rsidRPr="00992B3E">
              <w:rPr>
                <w:rStyle w:val="CodeInline"/>
                <w:rFonts w:eastAsia="Generis Sans Com"/>
              </w:rPr>
              <w:t>sensorData=</w:t>
            </w:r>
            <w:r w:rsidRPr="00992B3E">
              <w:rPr>
                <w:rFonts w:eastAsia="Generis Sans Com"/>
                <w:sz w:val="22"/>
                <w:szCs w:val="22"/>
              </w:rPr>
              <w:t>biometric data (xs:base64Binary)</w:t>
            </w:r>
          </w:p>
        </w:tc>
      </w:tr>
      <w:tr w:rsidR="00EA6CBB" w:rsidRPr="000E131A" w:rsidTr="00EA6CBB">
        <w:trPr>
          <w:trHeight w:val="151"/>
        </w:trPr>
        <w:tc>
          <w:tcPr>
            <w:tcW w:w="2334"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7020"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151"/>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preparingDownload</w:t>
            </w:r>
          </w:p>
        </w:tc>
        <w:tc>
          <w:tcPr>
            <w:tcW w:w="7020"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preparingDownload</w:t>
            </w:r>
            <w:r w:rsidRPr="00992B3E">
              <w:rPr>
                <w:rStyle w:val="CodeInline"/>
                <w:rFonts w:eastAsia="Generis Sans Com" w:cs="Consolas"/>
              </w:rPr>
              <w:t>"</w:t>
            </w:r>
          </w:p>
        </w:tc>
      </w:tr>
      <w:tr w:rsidR="00EA6CBB" w:rsidRPr="000E131A" w:rsidTr="00EA6CBB">
        <w:trPr>
          <w:trHeight w:val="198"/>
        </w:trPr>
        <w:tc>
          <w:tcPr>
            <w:tcW w:w="2334"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7020"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captureId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125"/>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7020"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captureId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Default="00EA6CBB" w:rsidP="00EA6CBB">
      <w:pPr>
        <w:pStyle w:val="Heading3"/>
        <w:numPr>
          <w:ilvl w:val="2"/>
          <w:numId w:val="2"/>
        </w:numPr>
      </w:pPr>
      <w:bookmarkStart w:id="1131" w:name="_Ref284596081"/>
      <w:bookmarkStart w:id="1132" w:name="_Toc301441220"/>
      <w:bookmarkStart w:id="1133" w:name="_Toc310325553"/>
      <w:bookmarkStart w:id="1134" w:name="_Toc349029674"/>
      <w:bookmarkStart w:id="1135" w:name="_Toc396135246"/>
      <w:bookmarkStart w:id="1136" w:name="_Toc480200558"/>
      <w:bookmarkStart w:id="1137" w:name="_Toc488327988"/>
      <w:r>
        <w:t>Usage Notes</w:t>
      </w:r>
      <w:bookmarkEnd w:id="1131"/>
      <w:bookmarkEnd w:id="1132"/>
      <w:bookmarkEnd w:id="1133"/>
      <w:bookmarkEnd w:id="1134"/>
      <w:bookmarkEnd w:id="1135"/>
      <w:bookmarkEnd w:id="1136"/>
      <w:bookmarkEnd w:id="1137"/>
    </w:p>
    <w:p w:rsidR="00EA6CBB" w:rsidRDefault="00EA6CBB" w:rsidP="00EA6CBB">
      <w:pPr>
        <w:pStyle w:val="Before-spacedparagraph"/>
      </w:pPr>
      <w:r>
        <w:t xml:space="preserve">The </w:t>
      </w:r>
      <w:r>
        <w:rPr>
          <w:rStyle w:val="Inlineoperationparameter"/>
        </w:rPr>
        <w:t>download</w:t>
      </w:r>
      <w:r>
        <w:t xml:space="preserve"> operation allows a client to retrieve biometric data acquired during a particular capture.</w:t>
      </w:r>
    </w:p>
    <w:p w:rsidR="00EA6CBB" w:rsidRPr="00C559FA" w:rsidRDefault="00EA6CBB" w:rsidP="00EA6CBB">
      <w:pPr>
        <w:pStyle w:val="Heading4"/>
        <w:numPr>
          <w:ilvl w:val="3"/>
          <w:numId w:val="2"/>
        </w:numPr>
      </w:pPr>
      <w:bookmarkStart w:id="1138" w:name="_Toc480200559"/>
      <w:bookmarkStart w:id="1139" w:name="_Toc488327989"/>
      <w:r>
        <w:t>Capture and Download as Separate Operations</w:t>
      </w:r>
      <w:bookmarkEnd w:id="1138"/>
      <w:bookmarkEnd w:id="1139"/>
    </w:p>
    <w:p w:rsidR="00EA6CBB" w:rsidRPr="00133C59" w:rsidRDefault="00EA6CBB" w:rsidP="00EA6CBB">
      <w:pPr>
        <w:pStyle w:val="Before-spacedparagraph"/>
      </w:pPr>
      <w:r>
        <w:t>WS-BD decouples the acquisition operation (</w:t>
      </w:r>
      <w:r w:rsidRPr="006E6E6B">
        <w:rPr>
          <w:rStyle w:val="Inlineoperationparameter"/>
        </w:rPr>
        <w:t>capture</w:t>
      </w:r>
      <w:r>
        <w:t>) from the data transfer (</w:t>
      </w:r>
      <w:r>
        <w:rPr>
          <w:rStyle w:val="Inlineoperationparameter"/>
        </w:rPr>
        <w:t>download</w:t>
      </w:r>
      <w:r>
        <w:t xml:space="preserve">) operation. This has two key benefits. First, it is a better fit for services that have post-acquisition processes. Second, it allows multiple clients to download the captured biometric data by exploiting the concurrent nature of HTTP. By making </w:t>
      </w:r>
      <w:r>
        <w:rPr>
          <w:rStyle w:val="Inlineoperationparameter"/>
        </w:rPr>
        <w:t>download</w:t>
      </w:r>
      <w:r>
        <w:t xml:space="preserve"> a simple data transfer operation, service can handle multiple, concurrent downloads without requiring locking.</w:t>
      </w:r>
    </w:p>
    <w:p w:rsidR="00EA6CBB" w:rsidRPr="00D611D3" w:rsidRDefault="00EA6CBB" w:rsidP="00EA6CBB">
      <w:pPr>
        <w:pStyle w:val="Heading4"/>
        <w:numPr>
          <w:ilvl w:val="3"/>
          <w:numId w:val="2"/>
        </w:numPr>
      </w:pPr>
      <w:bookmarkStart w:id="1140" w:name="_Ref284591070"/>
      <w:bookmarkStart w:id="1141" w:name="_Toc480200560"/>
      <w:bookmarkStart w:id="1142" w:name="_Toc488327990"/>
      <w:r>
        <w:t>Services with Post-Acquisition Processing</w:t>
      </w:r>
      <w:bookmarkEnd w:id="1140"/>
      <w:bookmarkEnd w:id="1141"/>
      <w:bookmarkEnd w:id="1142"/>
    </w:p>
    <w:p w:rsidR="00EA6CBB" w:rsidRDefault="00EA6CBB" w:rsidP="00EA6CBB">
      <w:pPr>
        <w:pStyle w:val="Before-spacedparagraph"/>
      </w:pPr>
      <w:r>
        <w:t xml:space="preserve">A service does </w:t>
      </w:r>
      <w:r>
        <w:rPr>
          <w:i/>
        </w:rPr>
        <w:t>not</w:t>
      </w:r>
      <w:r>
        <w:t xml:space="preserve"> need to make the captured data available immediately after capture; a service MAY have distinct acquisition and post-acquisition processes. The following are two examples of such services:</w:t>
      </w:r>
    </w:p>
    <w:p w:rsidR="00EA6CBB" w:rsidRDefault="00EA6CBB" w:rsidP="00EA6CBB">
      <w:pPr>
        <w:pStyle w:val="ListParagraph"/>
        <w:rPr>
          <w:rFonts w:ascii="Generis Sans Com" w:hAnsi="Generis Sans Com"/>
        </w:rPr>
      </w:pPr>
      <w:r w:rsidRPr="00FA7FDE">
        <w:rPr>
          <w:rStyle w:val="NoteorExampleLiteral"/>
        </w:rPr>
        <w:t>Example</w:t>
      </w:r>
      <w:r>
        <w:t>: A service exposing a fingerprint scanner also performs post processing on a fingerprint image</w:t>
      </w:r>
      <w:r w:rsidRPr="00307B32">
        <w:rPr>
          <w:rFonts w:ascii="Generis Sans Com" w:hAnsi="Generis Sans Com"/>
        </w:rPr>
        <w:t>—</w:t>
      </w:r>
      <w:r w:rsidRPr="00E0644B">
        <w:rPr>
          <w:rFonts w:cs="Arial"/>
        </w:rPr>
        <w:t>segmentation, quality assessment, and templatization</w:t>
      </w:r>
      <w:r>
        <w:rPr>
          <w:rFonts w:ascii="Generis Sans Com" w:hAnsi="Generis Sans Com"/>
        </w:rPr>
        <w:t>.</w:t>
      </w:r>
    </w:p>
    <w:p w:rsidR="00EA6CBB" w:rsidRDefault="00EA6CBB" w:rsidP="00EA6CBB">
      <w:pPr>
        <w:pStyle w:val="ListParagraph"/>
        <w:rPr>
          <w:rStyle w:val="NoteorExampleLiteral"/>
        </w:rPr>
      </w:pPr>
    </w:p>
    <w:p w:rsidR="00EA6CBB" w:rsidRDefault="00EA6CBB" w:rsidP="00EA6CBB">
      <w:pPr>
        <w:pStyle w:val="ListParagraph"/>
      </w:pPr>
      <w:r w:rsidRPr="00FA7FDE">
        <w:rPr>
          <w:rStyle w:val="NoteorExampleLiteral"/>
        </w:rPr>
        <w:t>Example</w:t>
      </w:r>
      <w:r>
        <w:t xml:space="preserve">: A service exposes a digital camera in which the captured image is not immediately available after a photo is taken; the image </w:t>
      </w:r>
      <w:r w:rsidRPr="003F1B35">
        <w:t>may</w:t>
      </w:r>
      <w:r>
        <w:t xml:space="preserve"> need to be downloaded from the camera’s internal storage or from the camera to the host computer (in a physically separated implementation). If the digital camera was unavailable for an operation due to a data transfer, a client requesting a sensor operation would receive a </w:t>
      </w:r>
      <w:r>
        <w:rPr>
          <w:rStyle w:val="CodeInline"/>
        </w:rPr>
        <w:t>sensorBusy</w:t>
      </w:r>
      <w:r>
        <w:rPr>
          <w:rFonts w:ascii="Generis Sans Com" w:hAnsi="Generis Sans Com"/>
        </w:rPr>
        <w:t xml:space="preserve"> </w:t>
      </w:r>
      <w:r w:rsidRPr="00E0644B">
        <w:rPr>
          <w:rFonts w:cs="Arial"/>
        </w:rPr>
        <w:t>status.</w:t>
      </w:r>
      <w:r>
        <w:rPr>
          <w:rFonts w:ascii="Generis Sans Com" w:hAnsi="Generis Sans Com"/>
        </w:rPr>
        <w:t xml:space="preserve"> </w:t>
      </w:r>
    </w:p>
    <w:p w:rsidR="00EA6CBB" w:rsidRDefault="00EA6CBB" w:rsidP="00EA6CBB">
      <w:r>
        <w:t xml:space="preserve">The first method is to perform the post-processing within the </w:t>
      </w:r>
      <w:r>
        <w:rPr>
          <w:rStyle w:val="Inlineoperationparameter"/>
        </w:rPr>
        <w:t>capture</w:t>
      </w:r>
      <w:r w:rsidRPr="003D406F">
        <w:t xml:space="preserve"> </w:t>
      </w:r>
      <w:r>
        <w:t xml:space="preserve">operation itself. I.e., </w:t>
      </w:r>
      <w:r>
        <w:rPr>
          <w:rStyle w:val="Inlineoperationparameter"/>
        </w:rPr>
        <w:t>capture</w:t>
      </w:r>
      <w:r>
        <w:t xml:space="preserve"> not only blocks for the acquisition to be performed, but also blocks for the post-processing—returning when the post-processing is complete. This type of capture is the easier of the two to both (a) implement on the client, and (b) use by a client.</w:t>
      </w:r>
    </w:p>
    <w:p w:rsidR="00EA6CBB" w:rsidRDefault="00EA6CBB" w:rsidP="00EA6CBB">
      <w:pPr>
        <w:ind w:left="720"/>
      </w:pPr>
      <w:r w:rsidRPr="005B53A0">
        <w:rPr>
          <w:rStyle w:val="NoteorExampleLiteral"/>
        </w:rPr>
        <w:t>Example</w:t>
      </w:r>
      <w:r>
        <w:t xml:space="preserve">: </w:t>
      </w:r>
      <w:r>
        <w:fldChar w:fldCharType="begin"/>
      </w:r>
      <w:r>
        <w:instrText xml:space="preserve"> REF _Ref284582620 \h  \* MERGEFORMAT </w:instrText>
      </w:r>
      <w:r>
        <w:fldChar w:fldCharType="separate"/>
      </w:r>
      <w:r w:rsidR="00542FD0" w:rsidRPr="00542FD0">
        <w:t>Figure</w:t>
      </w:r>
      <w:r w:rsidR="00542FD0" w:rsidRPr="005B53A0">
        <w:rPr>
          <w:b/>
        </w:rPr>
        <w:t xml:space="preserve"> </w:t>
      </w:r>
      <w:r w:rsidR="00542FD0" w:rsidRPr="00542FD0">
        <w:rPr>
          <w:noProof/>
        </w:rPr>
        <w:t>9</w:t>
      </w:r>
      <w:r>
        <w:fldChar w:fldCharType="end"/>
      </w:r>
      <w:r>
        <w:t xml:space="preserve"> illustrates an example of a </w:t>
      </w:r>
      <w:r>
        <w:rPr>
          <w:rStyle w:val="Inlineoperationparameter"/>
        </w:rPr>
        <w:t>capture</w:t>
      </w:r>
      <w:r w:rsidRPr="002F4C26">
        <w:t xml:space="preserve"> </w:t>
      </w:r>
      <w:r>
        <w:t xml:space="preserve">operation that includes post-processing. Once the post-processing is complete, capture ids are returned to the client. </w:t>
      </w:r>
    </w:p>
    <w:p w:rsidR="00EA6CBB" w:rsidRPr="002F4C26" w:rsidRDefault="00EA6CBB" w:rsidP="00EA6CBB">
      <w:pPr>
        <w:ind w:left="720"/>
        <w:jc w:val="center"/>
      </w:pPr>
      <w:r>
        <w:rPr>
          <w:noProof/>
        </w:rPr>
        <w:lastRenderedPageBreak/>
        <w:drawing>
          <wp:inline distT="0" distB="0" distL="0" distR="0" wp14:anchorId="15BD8454" wp14:editId="228A536C">
            <wp:extent cx="5676900" cy="2219325"/>
            <wp:effectExtent l="0" t="0" r="0" b="952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cstate="print">
                      <a:extLst>
                        <a:ext uri="{28A0092B-C50C-407E-A947-70E740481C1C}">
                          <a14:useLocalDpi xmlns:a14="http://schemas.microsoft.com/office/drawing/2010/main" val="0"/>
                        </a:ext>
                      </a:extLst>
                    </a:blip>
                    <a:srcRect b="70293"/>
                    <a:stretch>
                      <a:fillRect/>
                    </a:stretch>
                  </pic:blipFill>
                  <pic:spPr bwMode="auto">
                    <a:xfrm>
                      <a:off x="0" y="0"/>
                      <a:ext cx="5676900" cy="2219325"/>
                    </a:xfrm>
                    <a:prstGeom prst="rect">
                      <a:avLst/>
                    </a:prstGeom>
                    <a:noFill/>
                    <a:ln>
                      <a:noFill/>
                    </a:ln>
                  </pic:spPr>
                </pic:pic>
              </a:graphicData>
            </a:graphic>
          </wp:inline>
        </w:drawing>
      </w:r>
    </w:p>
    <w:p w:rsidR="00EA6CBB" w:rsidRPr="003D406F" w:rsidRDefault="00EA6CBB" w:rsidP="00EA6CBB">
      <w:pPr>
        <w:pStyle w:val="MultilineCaption"/>
      </w:pPr>
      <w:bookmarkStart w:id="1143" w:name="_Ref284582620"/>
      <w:r w:rsidRPr="005B53A0">
        <w:rPr>
          <w:b/>
        </w:rPr>
        <w:t xml:space="preserve">Figure </w:t>
      </w:r>
      <w:r w:rsidRPr="005B53A0">
        <w:rPr>
          <w:b/>
        </w:rPr>
        <w:fldChar w:fldCharType="begin"/>
      </w:r>
      <w:r w:rsidRPr="005B53A0">
        <w:rPr>
          <w:b/>
        </w:rPr>
        <w:instrText xml:space="preserve"> SEQ Figure \* ARABIC </w:instrText>
      </w:r>
      <w:r w:rsidRPr="005B53A0">
        <w:rPr>
          <w:b/>
        </w:rPr>
        <w:fldChar w:fldCharType="separate"/>
      </w:r>
      <w:r w:rsidR="00542FD0">
        <w:rPr>
          <w:b/>
          <w:noProof/>
        </w:rPr>
        <w:t>9</w:t>
      </w:r>
      <w:r w:rsidRPr="005B53A0">
        <w:rPr>
          <w:b/>
        </w:rPr>
        <w:fldChar w:fldCharType="end"/>
      </w:r>
      <w:bookmarkEnd w:id="1143"/>
      <w:r>
        <w:t xml:space="preserve">. Including post-processing in the capture operation means downloads are immediately available when capture completes. Unless specified, the status of all returned operations is </w:t>
      </w:r>
      <w:r w:rsidRPr="006F29D1">
        <w:rPr>
          <w:rStyle w:val="SourceCodeChar"/>
        </w:rPr>
        <w:t>success</w:t>
      </w:r>
      <w:r>
        <w:t>.</w:t>
      </w:r>
    </w:p>
    <w:p w:rsidR="00EA6CBB" w:rsidRDefault="00EA6CBB" w:rsidP="00EA6CBB">
      <w:r>
        <w:t xml:space="preserve">In the second method, post-processing MAY be performed by the web service </w:t>
      </w:r>
      <w:r>
        <w:rPr>
          <w:i/>
        </w:rPr>
        <w:t>after</w:t>
      </w:r>
      <w:r>
        <w:t xml:space="preserve"> the capture operation returns. Capture ids are still returned to the client, but are in an intermediate state. This exposes a window of time in which the capture is complete, but the biometric data is not yet ready for retrieval or download. Data-related operations (</w:t>
      </w:r>
      <w:r>
        <w:rPr>
          <w:rStyle w:val="Inlineoperationparameter"/>
        </w:rPr>
        <w:t>download</w:t>
      </w:r>
      <w:r>
        <w:t xml:space="preserve">, </w:t>
      </w:r>
      <w:r>
        <w:rPr>
          <w:rStyle w:val="Inlineoperationparameter"/>
        </w:rPr>
        <w:t>get download info</w:t>
      </w:r>
      <w:r>
        <w:t xml:space="preserve">, and </w:t>
      </w:r>
      <w:r>
        <w:rPr>
          <w:rStyle w:val="Inlineoperationparameter"/>
        </w:rPr>
        <w:t>thrifty download</w:t>
      </w:r>
      <w:r>
        <w:t xml:space="preserve">) performed within this window return a </w:t>
      </w:r>
      <w:r>
        <w:rPr>
          <w:rStyle w:val="CodeInline"/>
        </w:rPr>
        <w:t xml:space="preserve">preparingDownload </w:t>
      </w:r>
      <w:r>
        <w:t xml:space="preserve">status to clients to indicate that the captured data is currently in an intermediate state—captured, but not yet ready for retrieval. </w:t>
      </w:r>
    </w:p>
    <w:p w:rsidR="00EA6CBB" w:rsidRDefault="00EA6CBB" w:rsidP="00EA6CBB">
      <w:pPr>
        <w:ind w:left="720"/>
      </w:pPr>
      <w:r w:rsidRPr="00EB203A">
        <w:rPr>
          <w:rStyle w:val="NoteorExampleLiteral"/>
        </w:rPr>
        <w:t>Example</w:t>
      </w:r>
      <w:r>
        <w:t xml:space="preserve">: </w:t>
      </w:r>
      <w:r w:rsidRPr="00D81ACF">
        <w:fldChar w:fldCharType="begin"/>
      </w:r>
      <w:r w:rsidRPr="00D81ACF">
        <w:instrText xml:space="preserve"> REF _Ref284590573 \h  \* MERGEFORMAT </w:instrText>
      </w:r>
      <w:r w:rsidRPr="00D81ACF">
        <w:fldChar w:fldCharType="separate"/>
      </w:r>
      <w:r w:rsidR="00542FD0" w:rsidRPr="00542FD0">
        <w:t xml:space="preserve">Figure </w:t>
      </w:r>
      <w:r w:rsidR="00542FD0" w:rsidRPr="00542FD0">
        <w:rPr>
          <w:noProof/>
        </w:rPr>
        <w:t>10</w:t>
      </w:r>
      <w:r w:rsidRPr="00D81ACF">
        <w:fldChar w:fldCharType="end"/>
      </w:r>
      <w:r>
        <w:t xml:space="preserve"> illustrates an example of a </w:t>
      </w:r>
      <w:r>
        <w:rPr>
          <w:rStyle w:val="Inlineoperationparameter"/>
        </w:rPr>
        <w:t>capture</w:t>
      </w:r>
      <w:r w:rsidRPr="002F4C26">
        <w:t xml:space="preserve"> </w:t>
      </w:r>
      <w:r>
        <w:t xml:space="preserve">operation with separate post-processing. Returning to the example of the fingerprint scanner that transforms a raw biometric sample into a template after acquisition, assume that the service performs templatization after capture returns. During post-processing, requests for the captured data return </w:t>
      </w:r>
      <w:r>
        <w:rPr>
          <w:rStyle w:val="CodeInline"/>
        </w:rPr>
        <w:t>preparingDownload</w:t>
      </w:r>
      <w:r>
        <w:t>, but the sensor itself is available for another capture operation.</w:t>
      </w:r>
    </w:p>
    <w:p w:rsidR="00EA6CBB" w:rsidRDefault="00EA6CBB" w:rsidP="00EA6CBB">
      <w:pPr>
        <w:keepNext/>
        <w:ind w:left="720"/>
      </w:pPr>
      <w:r>
        <w:rPr>
          <w:noProof/>
        </w:rPr>
        <w:lastRenderedPageBreak/>
        <w:drawing>
          <wp:inline distT="0" distB="0" distL="0" distR="0" wp14:anchorId="2FAF25F6" wp14:editId="6D500C08">
            <wp:extent cx="5257800" cy="375285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cstate="print">
                      <a:extLst>
                        <a:ext uri="{28A0092B-C50C-407E-A947-70E740481C1C}">
                          <a14:useLocalDpi xmlns:a14="http://schemas.microsoft.com/office/drawing/2010/main" val="0"/>
                        </a:ext>
                      </a:extLst>
                    </a:blip>
                    <a:srcRect b="44893"/>
                    <a:stretch>
                      <a:fillRect/>
                    </a:stretch>
                  </pic:blipFill>
                  <pic:spPr bwMode="auto">
                    <a:xfrm>
                      <a:off x="0" y="0"/>
                      <a:ext cx="5257800" cy="3752850"/>
                    </a:xfrm>
                    <a:prstGeom prst="rect">
                      <a:avLst/>
                    </a:prstGeom>
                    <a:noFill/>
                    <a:ln>
                      <a:noFill/>
                    </a:ln>
                  </pic:spPr>
                </pic:pic>
              </a:graphicData>
            </a:graphic>
          </wp:inline>
        </w:drawing>
      </w:r>
    </w:p>
    <w:p w:rsidR="00EA6CBB" w:rsidRDefault="00EA6CBB" w:rsidP="00EA6CBB">
      <w:pPr>
        <w:pStyle w:val="MultilineCaption"/>
      </w:pPr>
      <w:bookmarkStart w:id="1144" w:name="_Ref284590573"/>
      <w:bookmarkStart w:id="1145" w:name="_Ref284590545"/>
      <w:r w:rsidRPr="00D81ACF">
        <w:rPr>
          <w:b/>
        </w:rPr>
        <w:t xml:space="preserve">Figure </w:t>
      </w:r>
      <w:r w:rsidRPr="00D81ACF">
        <w:rPr>
          <w:b/>
        </w:rPr>
        <w:fldChar w:fldCharType="begin"/>
      </w:r>
      <w:r w:rsidRPr="00D81ACF">
        <w:rPr>
          <w:b/>
        </w:rPr>
        <w:instrText xml:space="preserve"> SEQ Figure \* ARABIC </w:instrText>
      </w:r>
      <w:r w:rsidRPr="00D81ACF">
        <w:rPr>
          <w:b/>
        </w:rPr>
        <w:fldChar w:fldCharType="separate"/>
      </w:r>
      <w:r w:rsidR="00542FD0">
        <w:rPr>
          <w:b/>
          <w:noProof/>
        </w:rPr>
        <w:t>10</w:t>
      </w:r>
      <w:r w:rsidRPr="00D81ACF">
        <w:rPr>
          <w:b/>
        </w:rPr>
        <w:fldChar w:fldCharType="end"/>
      </w:r>
      <w:bookmarkEnd w:id="1144"/>
      <w:r>
        <w:t>. Example of capture with separate post-acquisition processing that does involve the target biometric sensor.</w:t>
      </w:r>
      <w:bookmarkEnd w:id="1145"/>
      <w:r>
        <w:t xml:space="preserve"> Because the post-acquisition processing does not involve the target biometric sensor, it is available for sensor operations. Unless specified, the status of all returned operations is </w:t>
      </w:r>
      <w:r w:rsidRPr="006F29D1">
        <w:rPr>
          <w:rStyle w:val="SourceCodeChar"/>
        </w:rPr>
        <w:t>success</w:t>
      </w:r>
      <w:r>
        <w:t>.</w:t>
      </w:r>
    </w:p>
    <w:p w:rsidR="00EA6CBB" w:rsidRDefault="00EA6CBB" w:rsidP="00EA6CBB">
      <w:r>
        <w:t>Services with an independent post-processing step SHOULD</w:t>
      </w:r>
      <w:r w:rsidRPr="001C0C4A" w:rsidDel="00D64CB1">
        <w:rPr>
          <w:i/>
        </w:rPr>
        <w:t xml:space="preserve"> </w:t>
      </w:r>
      <w:r>
        <w:t xml:space="preserve">perform the post-processing on an independent unit of execution (e.g., a separate thread, or process). However, post-processing </w:t>
      </w:r>
      <w:r w:rsidRPr="00531B6B">
        <w:t>may</w:t>
      </w:r>
      <w:r>
        <w:t xml:space="preserve"> include a sensor operation, which would interfere with incoming sensor requests. </w:t>
      </w:r>
    </w:p>
    <w:p w:rsidR="00EA6CBB" w:rsidRDefault="00EA6CBB" w:rsidP="00EA6CBB">
      <w:pPr>
        <w:ind w:left="720"/>
      </w:pPr>
      <w:r w:rsidRPr="004C172F">
        <w:rPr>
          <w:rStyle w:val="NoteorExampleLiteral"/>
        </w:rPr>
        <w:t>Example</w:t>
      </w:r>
      <w:r>
        <w:t xml:space="preserve">: </w:t>
      </w:r>
      <w:r>
        <w:fldChar w:fldCharType="begin"/>
      </w:r>
      <w:r>
        <w:instrText xml:space="preserve"> REF _Ref284590892 \h  \* MERGEFORMAT </w:instrText>
      </w:r>
      <w:r>
        <w:fldChar w:fldCharType="separate"/>
      </w:r>
      <w:r w:rsidR="00542FD0" w:rsidRPr="00542FD0">
        <w:t>Figure</w:t>
      </w:r>
      <w:r w:rsidR="00542FD0" w:rsidRPr="0088484D">
        <w:rPr>
          <w:b/>
        </w:rPr>
        <w:t xml:space="preserve"> </w:t>
      </w:r>
      <w:r w:rsidR="00542FD0" w:rsidRPr="00542FD0">
        <w:rPr>
          <w:noProof/>
        </w:rPr>
        <w:t>11</w:t>
      </w:r>
      <w:r>
        <w:fldChar w:fldCharType="end"/>
      </w:r>
      <w:r>
        <w:t xml:space="preserve"> illustrates another variation on a </w:t>
      </w:r>
      <w:r>
        <w:rPr>
          <w:rStyle w:val="Inlineoperationparameter"/>
        </w:rPr>
        <w:t>capture</w:t>
      </w:r>
      <w:r w:rsidRPr="002F4C26">
        <w:t xml:space="preserve"> </w:t>
      </w:r>
      <w:r>
        <w:t>operation with separate post-processing. Return to the digital camera example, but assume that it is a physically separate implementation and capture operation returns immediately after acquisition. The service also has a post-acquisition process that downloads the image data from the camera to a computer. Like the previous example, during post-processing, requests for the captured data</w:t>
      </w:r>
      <w:r w:rsidRPr="004C172F">
        <w:t xml:space="preserve"> </w:t>
      </w:r>
      <w:r>
        <w:t xml:space="preserve">return </w:t>
      </w:r>
      <w:r>
        <w:rPr>
          <w:rStyle w:val="CodeInline"/>
        </w:rPr>
        <w:t>preparingDownload</w:t>
      </w:r>
      <w:r>
        <w:t xml:space="preserve">. However, the sensor is </w:t>
      </w:r>
      <w:r>
        <w:rPr>
          <w:i/>
        </w:rPr>
        <w:t xml:space="preserve">not </w:t>
      </w:r>
      <w:r>
        <w:t>available for additional operations because the post-processing step requires complete control over the camera to transfer the images to the host machine: preparing them for download.</w:t>
      </w:r>
    </w:p>
    <w:p w:rsidR="00EA6CBB" w:rsidRDefault="00EA6CBB" w:rsidP="00EA6CBB">
      <w:pPr>
        <w:keepNext/>
        <w:ind w:left="720"/>
        <w:jc w:val="center"/>
      </w:pPr>
      <w:r>
        <w:rPr>
          <w:noProof/>
        </w:rPr>
        <w:lastRenderedPageBreak/>
        <w:drawing>
          <wp:inline distT="0" distB="0" distL="0" distR="0" wp14:anchorId="32EA7B8E" wp14:editId="6892B8BF">
            <wp:extent cx="5105400" cy="441960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extLst>
                        <a:ext uri="{28A0092B-C50C-407E-A947-70E740481C1C}">
                          <a14:useLocalDpi xmlns:a14="http://schemas.microsoft.com/office/drawing/2010/main" val="0"/>
                        </a:ext>
                      </a:extLst>
                    </a:blip>
                    <a:srcRect b="33217"/>
                    <a:stretch>
                      <a:fillRect/>
                    </a:stretch>
                  </pic:blipFill>
                  <pic:spPr bwMode="auto">
                    <a:xfrm>
                      <a:off x="0" y="0"/>
                      <a:ext cx="5105400" cy="4419600"/>
                    </a:xfrm>
                    <a:prstGeom prst="rect">
                      <a:avLst/>
                    </a:prstGeom>
                    <a:noFill/>
                    <a:ln>
                      <a:noFill/>
                    </a:ln>
                  </pic:spPr>
                </pic:pic>
              </a:graphicData>
            </a:graphic>
          </wp:inline>
        </w:drawing>
      </w:r>
    </w:p>
    <w:p w:rsidR="00EA6CBB" w:rsidRPr="004C172F" w:rsidRDefault="00EA6CBB" w:rsidP="00EA6CBB">
      <w:pPr>
        <w:pStyle w:val="MultilineCaption"/>
      </w:pPr>
      <w:bookmarkStart w:id="1146" w:name="_Ref284590892"/>
      <w:r w:rsidRPr="0088484D">
        <w:rPr>
          <w:b/>
        </w:rPr>
        <w:t xml:space="preserve">Figure </w:t>
      </w:r>
      <w:r w:rsidRPr="0088484D">
        <w:rPr>
          <w:b/>
        </w:rPr>
        <w:fldChar w:fldCharType="begin"/>
      </w:r>
      <w:r w:rsidRPr="0088484D">
        <w:rPr>
          <w:b/>
        </w:rPr>
        <w:instrText xml:space="preserve"> SEQ Figure \* ARABIC </w:instrText>
      </w:r>
      <w:r w:rsidRPr="0088484D">
        <w:rPr>
          <w:b/>
        </w:rPr>
        <w:fldChar w:fldCharType="separate"/>
      </w:r>
      <w:r w:rsidR="00542FD0">
        <w:rPr>
          <w:b/>
          <w:noProof/>
        </w:rPr>
        <w:t>11</w:t>
      </w:r>
      <w:r w:rsidRPr="0088484D">
        <w:rPr>
          <w:b/>
        </w:rPr>
        <w:fldChar w:fldCharType="end"/>
      </w:r>
      <w:bookmarkEnd w:id="1146"/>
      <w:r>
        <w:t>.</w:t>
      </w:r>
      <w:r w:rsidRPr="00174668">
        <w:t xml:space="preserve"> Example of capture with separate post-acquisition processing that does involve the target biometric sensor. Because the post-acquisition processing does not involve the target biometric sensor, it is available for sensor operations.</w:t>
      </w:r>
      <w:r>
        <w:t xml:space="preserve"> Unless specified, the status of all returned operations is </w:t>
      </w:r>
      <w:r w:rsidRPr="006F29D1">
        <w:rPr>
          <w:rStyle w:val="SourceCodeChar"/>
        </w:rPr>
        <w:t>success</w:t>
      </w:r>
      <w:r>
        <w:t>.</w:t>
      </w:r>
    </w:p>
    <w:p w:rsidR="00EA6CBB" w:rsidRDefault="00EA6CBB" w:rsidP="00EA6CBB">
      <w:r>
        <w:t>Unless there is an advantage to doing so, when post-acquisition processing includes a sensor operation, implementers SHOULD</w:t>
      </w:r>
      <w:r w:rsidRPr="001C0C4A" w:rsidDel="00D64CB1">
        <w:rPr>
          <w:i/>
        </w:rPr>
        <w:t xml:space="preserve"> </w:t>
      </w:r>
      <w:r>
        <w:t>avoid having a capture operation that returns directly after acquisition. In this case, even when the capture operation finishes, clients cannot perform a sensor operation until the post-acquisition processing is complete.</w:t>
      </w:r>
    </w:p>
    <w:p w:rsidR="00EA6CBB" w:rsidRDefault="00EA6CBB" w:rsidP="00EA6CBB">
      <w:pPr>
        <w:rPr>
          <w:rFonts w:ascii="Generis Sans Com" w:hAnsi="Generis Sans Com"/>
        </w:rPr>
      </w:pPr>
      <w:r>
        <w:t>In general, implementers SHOULD</w:t>
      </w:r>
      <w:r w:rsidRPr="001C0C4A" w:rsidDel="00D64CB1">
        <w:rPr>
          <w:i/>
        </w:rPr>
        <w:t xml:space="preserve"> </w:t>
      </w:r>
      <w:r>
        <w:t>try to combine both the acquisition and post-acquisition processing into one capture operation</w:t>
      </w:r>
      <w:r w:rsidRPr="00307B32">
        <w:rPr>
          <w:rFonts w:ascii="Generis Sans Com" w:hAnsi="Generis Sans Com"/>
        </w:rPr>
        <w:t>—</w:t>
      </w:r>
      <w:r>
        <w:rPr>
          <w:rFonts w:ascii="Generis Sans Com" w:hAnsi="Generis Sans Com"/>
        </w:rPr>
        <w:t>particularly if the delay due to post-acquisition processing is either operationally acceptable or a relatively insignificant contributor to the combined time.</w:t>
      </w:r>
    </w:p>
    <w:p w:rsidR="00EA6CBB" w:rsidRPr="00B661BE" w:rsidRDefault="00EA6CBB" w:rsidP="00EA6CBB">
      <w:r>
        <w:rPr>
          <w:rFonts w:ascii="Generis Sans Com" w:hAnsi="Generis Sans Com"/>
        </w:rPr>
        <w:t xml:space="preserve">A </w:t>
      </w:r>
      <w:r>
        <w:rPr>
          <w:rStyle w:val="Inlineoperationparameter"/>
        </w:rPr>
        <w:t>download</w:t>
      </w:r>
      <w:r w:rsidRPr="000E131A">
        <w:t xml:space="preserve"> </w:t>
      </w:r>
      <w:r>
        <w:t xml:space="preserve">operation </w:t>
      </w:r>
      <w:r w:rsidRPr="00E423AC">
        <w:t>MUST</w:t>
      </w:r>
      <w:r w:rsidRPr="00E423AC" w:rsidDel="00E423AC">
        <w:t xml:space="preserve"> </w:t>
      </w:r>
      <w:r>
        <w:t xml:space="preserve">return </w:t>
      </w:r>
      <w:r>
        <w:rPr>
          <w:rStyle w:val="CodeInline"/>
        </w:rPr>
        <w:t>failure</w:t>
      </w:r>
      <w:r w:rsidRPr="00B661BE">
        <w:t xml:space="preserve"> </w:t>
      </w:r>
      <w:r>
        <w:t xml:space="preserve">if the post-acquisition processing cannot be completed successfully. </w:t>
      </w:r>
      <w:r>
        <w:rPr>
          <w:rFonts w:ascii="Generis Sans Com" w:hAnsi="Generis Sans Com"/>
        </w:rPr>
        <w:t xml:space="preserve">Such failures cannot be reflected in the originating </w:t>
      </w:r>
      <w:r>
        <w:rPr>
          <w:rStyle w:val="Inlineoperationparameter"/>
        </w:rPr>
        <w:t>capture</w:t>
      </w:r>
      <w:r>
        <w:rPr>
          <w:rFonts w:ascii="Generis Sans Com" w:hAnsi="Generis Sans Com"/>
        </w:rPr>
        <w:t xml:space="preserve"> </w:t>
      </w:r>
      <w:r>
        <w:t xml:space="preserve">operation </w:t>
      </w:r>
      <w:r>
        <w:rPr>
          <w:rFonts w:ascii="Generis Sans Com" w:hAnsi="Generis Sans Com"/>
        </w:rPr>
        <w:t xml:space="preserve">—that operation has already returned successfully with capture ids. Services </w:t>
      </w:r>
      <w:r w:rsidRPr="00E423AC">
        <w:rPr>
          <w:rFonts w:ascii="Generis Sans Com" w:hAnsi="Generis Sans Com"/>
        </w:rPr>
        <w:t>MUST</w:t>
      </w:r>
      <w:r w:rsidRPr="00E423AC" w:rsidDel="00E423AC">
        <w:rPr>
          <w:rFonts w:ascii="Generis Sans Com" w:hAnsi="Generis Sans Com"/>
        </w:rPr>
        <w:t xml:space="preserve"> </w:t>
      </w:r>
      <w:r>
        <w:rPr>
          <w:rFonts w:ascii="Generis Sans Com" w:hAnsi="Generis Sans Com"/>
        </w:rPr>
        <w:t xml:space="preserve">eventually resolve all </w:t>
      </w:r>
      <w:r>
        <w:rPr>
          <w:rStyle w:val="CodeInline"/>
        </w:rPr>
        <w:t>preparingDownload</w:t>
      </w:r>
      <w:r>
        <w:t xml:space="preserve"> statuses to </w:t>
      </w:r>
      <w:r>
        <w:rPr>
          <w:rStyle w:val="CodeInline"/>
        </w:rPr>
        <w:t>success</w:t>
      </w:r>
      <w:r w:rsidRPr="00B661BE">
        <w:t xml:space="preserve"> </w:t>
      </w:r>
      <w:r>
        <w:t xml:space="preserve">or </w:t>
      </w:r>
      <w:r>
        <w:rPr>
          <w:rStyle w:val="CodeInline"/>
        </w:rPr>
        <w:t>failure</w:t>
      </w:r>
      <w:r>
        <w:t xml:space="preserve">. Through </w:t>
      </w:r>
      <w:r>
        <w:rPr>
          <w:rStyle w:val="Inlineoperationparameter"/>
        </w:rPr>
        <w:t>get service info</w:t>
      </w:r>
      <w:r>
        <w:t xml:space="preserve">, a service can provide information to a client on how long to wait after capture until a </w:t>
      </w:r>
      <w:r>
        <w:rPr>
          <w:rStyle w:val="CodeInline"/>
        </w:rPr>
        <w:t xml:space="preserve">preparingDownload </w:t>
      </w:r>
      <w:r w:rsidRPr="00B661BE">
        <w:t>is full</w:t>
      </w:r>
      <w:r>
        <w:t>y resolved.</w:t>
      </w:r>
    </w:p>
    <w:p w:rsidR="00EA6CBB" w:rsidRDefault="00EA6CBB" w:rsidP="00EA6CBB">
      <w:pPr>
        <w:pStyle w:val="Heading4"/>
        <w:numPr>
          <w:ilvl w:val="3"/>
          <w:numId w:val="2"/>
        </w:numPr>
      </w:pPr>
      <w:bookmarkStart w:id="1147" w:name="_Toc480200561"/>
      <w:bookmarkStart w:id="1148" w:name="_Toc488327991"/>
      <w:r>
        <w:t>Client Notification</w:t>
      </w:r>
      <w:bookmarkEnd w:id="1147"/>
      <w:bookmarkEnd w:id="1148"/>
    </w:p>
    <w:p w:rsidR="00EA6CBB" w:rsidRDefault="00EA6CBB" w:rsidP="00EA6CBB">
      <w:r>
        <w:t xml:space="preserve">A client that receives a </w:t>
      </w:r>
      <w:r>
        <w:rPr>
          <w:rStyle w:val="CodeInline"/>
        </w:rPr>
        <w:t>preparingDownload</w:t>
      </w:r>
      <w:r>
        <w:t xml:space="preserve"> should poll the service until the requested data becomes available. However, through </w:t>
      </w:r>
      <w:r>
        <w:rPr>
          <w:rStyle w:val="Inlineoperationparameter"/>
        </w:rPr>
        <w:t>get service info</w:t>
      </w:r>
      <w:r>
        <w:t>, a service can provide “hints” to a client on how long to wait after capture until data can be downloaded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_Ref284588850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A.3.5</w:t>
      </w:r>
      <w:r>
        <w:rPr>
          <w:rFonts w:ascii="Generis Sans Com" w:hAnsi="Generis Sans Com"/>
          <w:szCs w:val="20"/>
        </w:rPr>
        <w:fldChar w:fldCharType="end"/>
      </w:r>
      <w:r>
        <w:t xml:space="preserve">) </w:t>
      </w:r>
    </w:p>
    <w:p w:rsidR="00EA6CBB" w:rsidRDefault="00EA6CBB" w:rsidP="00EA6CBB">
      <w:pPr>
        <w:pStyle w:val="Heading3"/>
        <w:numPr>
          <w:ilvl w:val="2"/>
          <w:numId w:val="2"/>
        </w:numPr>
      </w:pPr>
      <w:bookmarkStart w:id="1149" w:name="_Toc301441221"/>
      <w:bookmarkStart w:id="1150" w:name="_Toc310325554"/>
      <w:bookmarkStart w:id="1151" w:name="_Toc349029675"/>
      <w:bookmarkStart w:id="1152" w:name="_Toc396135247"/>
      <w:bookmarkStart w:id="1153" w:name="_Toc480200562"/>
      <w:bookmarkStart w:id="1154" w:name="_Toc488327992"/>
      <w:r>
        <w:lastRenderedPageBreak/>
        <w:t>Unique Knowledge</w:t>
      </w:r>
      <w:bookmarkEnd w:id="1149"/>
      <w:bookmarkEnd w:id="1150"/>
      <w:bookmarkEnd w:id="1151"/>
      <w:bookmarkEnd w:id="1152"/>
      <w:bookmarkEnd w:id="1153"/>
      <w:bookmarkEnd w:id="1154"/>
    </w:p>
    <w:p w:rsidR="00EA6CBB" w:rsidRPr="00164066" w:rsidRDefault="00EA6CBB" w:rsidP="00EA6CBB">
      <w:r>
        <w:t>T</w:t>
      </w:r>
      <w:r w:rsidRPr="000E131A">
        <w:t xml:space="preserve">he </w:t>
      </w:r>
      <w:r>
        <w:rPr>
          <w:rStyle w:val="Inlineoperationparameter"/>
        </w:rPr>
        <w:t>download</w:t>
      </w:r>
      <w:r w:rsidRPr="000E131A">
        <w:t xml:space="preserve"> </w:t>
      </w:r>
      <w:r>
        <w:t>operation</w:t>
      </w:r>
      <w:r w:rsidRPr="000E131A">
        <w:t xml:space="preserve"> </w:t>
      </w:r>
      <w:r w:rsidRPr="00164066">
        <w:t>can</w:t>
      </w:r>
      <w:r>
        <w:rPr>
          <w:i/>
        </w:rPr>
        <w:t xml:space="preserve"> </w:t>
      </w:r>
      <w:r>
        <w:t xml:space="preserve">be used to provide metadata, which </w:t>
      </w:r>
      <w:r w:rsidRPr="00531B6B">
        <w:t>may</w:t>
      </w:r>
      <w:r>
        <w:t xml:space="preserve"> be unique to the service, through the </w:t>
      </w:r>
      <w:r>
        <w:rPr>
          <w:rFonts w:ascii="Consolas" w:hAnsi="Consolas" w:cs="Consolas"/>
          <w:sz w:val="18"/>
          <w:szCs w:val="18"/>
        </w:rPr>
        <w:t>metadata</w:t>
      </w:r>
      <w:r>
        <w:t xml:space="preserve"> element. See </w:t>
      </w:r>
      <w:r w:rsidRPr="0071593B">
        <w:rPr>
          <w:rFonts w:ascii="Generis Sans Com" w:hAnsi="Generis Sans Com"/>
          <w:szCs w:val="20"/>
        </w:rPr>
        <w:t>§</w:t>
      </w:r>
      <w:r>
        <w:fldChar w:fldCharType="begin"/>
      </w:r>
      <w:r>
        <w:rPr>
          <w:rFonts w:ascii="Generis Sans Com" w:hAnsi="Generis Sans Com"/>
          <w:szCs w:val="20"/>
        </w:rPr>
        <w:instrText xml:space="preserve"> REF _Ref363508585 \r \h </w:instrText>
      </w:r>
      <w:r>
        <w:fldChar w:fldCharType="separate"/>
      </w:r>
      <w:r w:rsidR="00542FD0">
        <w:rPr>
          <w:rFonts w:ascii="Generis Sans Com" w:hAnsi="Generis Sans Com"/>
          <w:szCs w:val="20"/>
        </w:rPr>
        <w:t>4</w:t>
      </w:r>
      <w:r>
        <w:fldChar w:fldCharType="end"/>
      </w:r>
      <w:r>
        <w:t xml:space="preserve"> for information regarding metadata.</w:t>
      </w:r>
    </w:p>
    <w:p w:rsidR="00EA6CBB" w:rsidRPr="000E131A" w:rsidRDefault="00EA6CBB" w:rsidP="00EA6CBB">
      <w:pPr>
        <w:pStyle w:val="Heading3"/>
        <w:numPr>
          <w:ilvl w:val="2"/>
          <w:numId w:val="2"/>
        </w:numPr>
      </w:pPr>
      <w:bookmarkStart w:id="1155" w:name="_Toc301441222"/>
      <w:bookmarkStart w:id="1156" w:name="_Toc310325555"/>
      <w:bookmarkStart w:id="1157" w:name="_Toc349029676"/>
      <w:bookmarkStart w:id="1158" w:name="_Toc396135248"/>
      <w:bookmarkStart w:id="1159" w:name="_Toc480200563"/>
      <w:bookmarkStart w:id="1160" w:name="_Toc488327993"/>
      <w:r w:rsidRPr="000E131A">
        <w:t>Return Values Detail</w:t>
      </w:r>
      <w:bookmarkEnd w:id="1155"/>
      <w:bookmarkEnd w:id="1156"/>
      <w:bookmarkEnd w:id="1157"/>
      <w:bookmarkEnd w:id="1158"/>
      <w:bookmarkEnd w:id="1159"/>
      <w:bookmarkEnd w:id="1160"/>
    </w:p>
    <w:p w:rsidR="00EA6CBB" w:rsidRPr="000E131A" w:rsidRDefault="00EA6CBB" w:rsidP="00EA6CBB">
      <w:r w:rsidRPr="000E131A">
        <w:t xml:space="preserve">The </w:t>
      </w:r>
      <w:r>
        <w:rPr>
          <w:rStyle w:val="Inlineoperationparameter"/>
        </w:rPr>
        <w:t>download</w:t>
      </w:r>
      <w:r w:rsidRPr="000E131A">
        <w:t xml:space="preserve"> </w:t>
      </w:r>
      <w:r>
        <w:t>operation MUST return a Result according to the following constraints</w:t>
      </w:r>
      <w:r w:rsidRPr="000E131A">
        <w:t>.</w:t>
      </w:r>
    </w:p>
    <w:p w:rsidR="00EA6CBB" w:rsidRPr="000E131A" w:rsidRDefault="00EA6CBB" w:rsidP="00EA6CBB">
      <w:pPr>
        <w:pStyle w:val="Heading4"/>
        <w:numPr>
          <w:ilvl w:val="3"/>
          <w:numId w:val="2"/>
        </w:numPr>
      </w:pPr>
      <w:bookmarkStart w:id="1161" w:name="_Ref286316234"/>
      <w:bookmarkStart w:id="1162" w:name="_Toc480200564"/>
      <w:bookmarkStart w:id="1163" w:name="_Toc488327994"/>
      <w:r>
        <w:t>Success</w:t>
      </w:r>
      <w:bookmarkEnd w:id="1161"/>
      <w:bookmarkEnd w:id="1162"/>
      <w:bookmarkEnd w:id="116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 provide the requested data</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E37073" w:rsidRDefault="00EA6CBB" w:rsidP="00EA6CBB">
            <w:pPr>
              <w:rPr>
                <w:rFonts w:eastAsia="Generis Sans Com"/>
              </w:rPr>
            </w:pPr>
            <w:r w:rsidRPr="00992B3E">
              <w:rPr>
                <w:rStyle w:val="CodeInline"/>
                <w:rFonts w:eastAsia="Generis Sans Com"/>
              </w:rPr>
              <w:t>status</w:t>
            </w:r>
            <w:r w:rsidRPr="00992B3E">
              <w:rPr>
                <w:rFonts w:eastAsia="Generis Sans Com"/>
                <w:sz w:val="22"/>
                <w:szCs w:val="22"/>
              </w:rPr>
              <w:t xml:space="preserve"> </w:t>
            </w:r>
            <w:r w:rsidRPr="00E37073">
              <w:rPr>
                <w:rFonts w:eastAsia="Generis Sans Com"/>
              </w:rPr>
              <w:t>(Status, §</w:t>
            </w:r>
            <w:r w:rsidRPr="00E37073">
              <w:rPr>
                <w:rFonts w:eastAsia="Generis Sans Com"/>
              </w:rPr>
              <w:fldChar w:fldCharType="begin"/>
            </w:r>
            <w:r w:rsidRPr="00E37073">
              <w:rPr>
                <w:rFonts w:eastAsia="Generis Sans Com"/>
              </w:rPr>
              <w:instrText xml:space="preserve"> REF _Ref286240918 \r \h </w:instrText>
            </w:r>
            <w:r w:rsidRPr="00E37073">
              <w:rPr>
                <w:rFonts w:eastAsia="Generis Sans Com"/>
              </w:rPr>
            </w:r>
            <w:r w:rsidRPr="00E37073">
              <w:rPr>
                <w:rFonts w:eastAsia="Generis Sans Com"/>
              </w:rPr>
              <w:fldChar w:fldCharType="separate"/>
            </w:r>
            <w:r w:rsidR="00542FD0">
              <w:rPr>
                <w:rFonts w:eastAsia="Generis Sans Com"/>
              </w:rPr>
              <w:t>3.12</w:t>
            </w:r>
            <w:r w:rsidRPr="00E37073">
              <w:rPr>
                <w:rFonts w:eastAsia="Generis Sans Com"/>
              </w:rPr>
              <w:fldChar w:fldCharType="end"/>
            </w:r>
            <w:r w:rsidRPr="00E37073">
              <w:rPr>
                <w:rFonts w:eastAsia="Generis Sans Com"/>
              </w:rPr>
              <w:t>)</w:t>
            </w:r>
          </w:p>
          <w:p w:rsidR="00EA6CBB" w:rsidRPr="00992B3E" w:rsidRDefault="00EA6CBB" w:rsidP="00EA6CBB">
            <w:pPr>
              <w:ind w:left="720"/>
              <w:rPr>
                <w:rStyle w:val="CodeInline"/>
                <w:rFonts w:eastAsia="Generis Sans Com"/>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p w:rsidR="00EA6CBB" w:rsidRPr="00E37073" w:rsidRDefault="00EA6CBB" w:rsidP="00EA6CBB">
            <w:pPr>
              <w:pStyle w:val="Before-spacedparagraph"/>
            </w:pPr>
            <w:r>
              <w:rPr>
                <w:rStyle w:val="CodeInline"/>
              </w:rPr>
              <w:t>metadata</w:t>
            </w:r>
            <w:r w:rsidRPr="00992B3E">
              <w:rPr>
                <w:sz w:val="22"/>
              </w:rPr>
              <w:t xml:space="preserve"> </w:t>
            </w:r>
            <w:r w:rsidRPr="00E37073">
              <w:t>(Dictionary, §</w:t>
            </w:r>
            <w:r w:rsidRPr="00E37073">
              <w:fldChar w:fldCharType="begin"/>
            </w:r>
            <w:r w:rsidRPr="00E37073">
              <w:instrText xml:space="preserve"> REF _Ref281914219 \r \h </w:instrText>
            </w:r>
            <w:r w:rsidRPr="00E37073">
              <w:fldChar w:fldCharType="separate"/>
            </w:r>
            <w:r w:rsidR="00542FD0">
              <w:t>3.3</w:t>
            </w:r>
            <w:r w:rsidRPr="00E37073">
              <w:fldChar w:fldCharType="end"/>
            </w:r>
            <w:r w:rsidRPr="00E37073">
              <w:t>)</w:t>
            </w:r>
          </w:p>
          <w:p w:rsidR="00EA6CBB" w:rsidRPr="00E0644B" w:rsidRDefault="00EA6CBB" w:rsidP="00EA6CBB">
            <w:pPr>
              <w:pStyle w:val="NoSpacing"/>
              <w:ind w:left="720"/>
              <w:rPr>
                <w:rStyle w:val="CodeInline"/>
                <w:color w:val="auto"/>
                <w:lang w:eastAsia="en-US"/>
              </w:rPr>
            </w:pPr>
            <w:r w:rsidRPr="00E0644B">
              <w:rPr>
                <w:rFonts w:ascii="Arial" w:hAnsi="Arial" w:cs="Arial"/>
              </w:rPr>
              <w:t>sensor metadata as it was at the time of capture</w:t>
            </w:r>
          </w:p>
          <w:p w:rsidR="00EA6CBB" w:rsidRPr="00E37073" w:rsidRDefault="00EA6CBB" w:rsidP="00EA6CBB">
            <w:pPr>
              <w:pStyle w:val="Before-spacedparagraph"/>
            </w:pPr>
            <w:r>
              <w:rPr>
                <w:rStyle w:val="CodeInline"/>
              </w:rPr>
              <w:t>sensorData</w:t>
            </w:r>
            <w:r w:rsidRPr="00992B3E">
              <w:rPr>
                <w:sz w:val="22"/>
              </w:rPr>
              <w:t xml:space="preserve"> </w:t>
            </w:r>
            <w:r w:rsidRPr="00E37073">
              <w:t>(xs:base64Binary, [XSDPart2])</w:t>
            </w:r>
          </w:p>
          <w:p w:rsidR="00EA6CBB" w:rsidRPr="00E0644B" w:rsidRDefault="00EA6CBB" w:rsidP="00EA6CBB">
            <w:pPr>
              <w:pStyle w:val="NoSpacing"/>
              <w:ind w:left="720"/>
              <w:rPr>
                <w:rFonts w:ascii="Arial" w:hAnsi="Arial" w:cs="Arial"/>
                <w:i/>
              </w:rPr>
            </w:pPr>
            <w:r w:rsidRPr="00E0644B">
              <w:rPr>
                <w:rFonts w:ascii="Arial" w:hAnsi="Arial" w:cs="Arial"/>
              </w:rPr>
              <w:t>the biometric data corresponding to the requested capture id, base-64 encoded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t xml:space="preserve">A successful download </w:t>
      </w:r>
      <w:r w:rsidRPr="00E423AC">
        <w:t>MUST</w:t>
      </w:r>
      <w:r w:rsidRPr="00E423AC" w:rsidDel="00E423AC">
        <w:t xml:space="preserve"> </w:t>
      </w:r>
      <w:r>
        <w:t>populate the Result with all of the following information:</w:t>
      </w:r>
    </w:p>
    <w:p w:rsidR="00EA6CBB" w:rsidRDefault="00EA6CBB" w:rsidP="00851E41">
      <w:pPr>
        <w:pStyle w:val="ListParagraph"/>
        <w:numPr>
          <w:ilvl w:val="0"/>
          <w:numId w:val="26"/>
        </w:numPr>
        <w:spacing w:before="0" w:after="200" w:line="276" w:lineRule="auto"/>
      </w:pPr>
      <w:r>
        <w:t xml:space="preserve">The </w:t>
      </w:r>
      <w:r>
        <w:rPr>
          <w:rStyle w:val="CodeInline"/>
        </w:rPr>
        <w:t>status</w:t>
      </w:r>
      <w:r w:rsidRPr="00D76D54">
        <w:t xml:space="preserve"> element</w:t>
      </w:r>
      <w:r>
        <w:rPr>
          <w:rStyle w:val="CodeInline"/>
        </w:rPr>
        <w:t xml:space="preserve"> </w:t>
      </w:r>
      <w:r w:rsidRPr="00E423AC">
        <w:rPr>
          <w:rStyle w:val="CodeInline"/>
        </w:rPr>
        <w:t>MUST</w:t>
      </w:r>
      <w:r w:rsidRPr="00E423AC" w:rsidDel="00E423AC">
        <w:rPr>
          <w:rStyle w:val="CodeInline"/>
        </w:rPr>
        <w:t xml:space="preserve"> </w:t>
      </w:r>
      <w:r w:rsidRPr="000E131A">
        <w:t xml:space="preserve">be populated with the </w:t>
      </w:r>
      <w:r>
        <w:t>Status</w:t>
      </w:r>
      <w:r w:rsidRPr="000E131A">
        <w:t xml:space="preserve"> literal </w:t>
      </w:r>
      <w:r w:rsidRPr="00C559FA">
        <w:t>“</w:t>
      </w:r>
      <w:r>
        <w:rPr>
          <w:rStyle w:val="CodeInline"/>
        </w:rPr>
        <w:t>success</w:t>
      </w:r>
      <w:r w:rsidRPr="00C559FA">
        <w:t>”</w:t>
      </w:r>
      <w:r>
        <w:t>.</w:t>
      </w:r>
    </w:p>
    <w:p w:rsidR="00EA6CBB" w:rsidRDefault="00EA6CBB" w:rsidP="00851E41">
      <w:pPr>
        <w:pStyle w:val="ListParagraph"/>
        <w:numPr>
          <w:ilvl w:val="0"/>
          <w:numId w:val="26"/>
        </w:numPr>
        <w:spacing w:before="0" w:after="200" w:line="276" w:lineRule="auto"/>
      </w:pPr>
      <w:r>
        <w:t xml:space="preserve">The </w:t>
      </w:r>
      <w:r>
        <w:rPr>
          <w:rStyle w:val="CodeInline"/>
        </w:rPr>
        <w:t>metadata</w:t>
      </w:r>
      <w:r>
        <w:t xml:space="preserve"> element </w:t>
      </w:r>
      <w:r w:rsidRPr="00E423AC">
        <w:t>MUST</w:t>
      </w:r>
      <w:r w:rsidRPr="00E423AC" w:rsidDel="00E423AC">
        <w:t xml:space="preserve"> </w:t>
      </w:r>
      <w:r>
        <w:t xml:space="preserve">be populated with metadata of the biometric data and the configuration held by the </w:t>
      </w:r>
      <w:r w:rsidRPr="00E423AC">
        <w:t>MUST</w:t>
      </w:r>
      <w:r w:rsidRPr="00E423AC" w:rsidDel="00E423AC">
        <w:t xml:space="preserve"> </w:t>
      </w:r>
      <w:r>
        <w:t>biometric sensor at the time of capture</w:t>
      </w:r>
      <w:r w:rsidRPr="00AA1153">
        <w:t>.</w:t>
      </w:r>
    </w:p>
    <w:p w:rsidR="00EA6CBB" w:rsidRPr="00001831" w:rsidRDefault="00EA6CBB" w:rsidP="00851E41">
      <w:pPr>
        <w:pStyle w:val="ListParagraph"/>
        <w:numPr>
          <w:ilvl w:val="0"/>
          <w:numId w:val="26"/>
        </w:numPr>
        <w:spacing w:before="0" w:after="200" w:line="276" w:lineRule="auto"/>
        <w:rPr>
          <w:rStyle w:val="CodeInline"/>
          <w:rFonts w:ascii="Calibri" w:hAnsi="Calibri"/>
        </w:rPr>
      </w:pPr>
      <w:r w:rsidRPr="00001831">
        <w:rPr>
          <w:rStyle w:val="CodeInline"/>
          <w:rFonts w:ascii="Calibri" w:hAnsi="Calibri"/>
        </w:rPr>
        <w:t xml:space="preserve">The </w:t>
      </w:r>
      <w:r>
        <w:rPr>
          <w:rStyle w:val="CodeInline"/>
        </w:rPr>
        <w:t>sensorData</w:t>
      </w:r>
      <w:r>
        <w:t xml:space="preserve"> element </w:t>
      </w:r>
      <w:r w:rsidRPr="00E423AC">
        <w:t>MUST</w:t>
      </w:r>
      <w:r w:rsidRPr="00E423AC" w:rsidDel="00E423AC">
        <w:t xml:space="preserve"> </w:t>
      </w:r>
      <w:r>
        <w:t>contain the biometric data, base-64 encoded (xs:base64Binary), corresponding to the requested capture id.</w:t>
      </w:r>
    </w:p>
    <w:p w:rsidR="00EA6CBB" w:rsidRDefault="00EA6CBB" w:rsidP="00EA6CBB">
      <w:pPr>
        <w:pStyle w:val="Before-spacedparagraph"/>
      </w:pPr>
      <w:r w:rsidRPr="000E131A">
        <w:t xml:space="preserve">See </w:t>
      </w:r>
      <w:r>
        <w:t xml:space="preserve">the usage notes for both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542FD0">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542FD0">
        <w:t>6.16.2</w:t>
      </w:r>
      <w:r>
        <w:fldChar w:fldCharType="end"/>
      </w:r>
      <w:r>
        <w:t>) for more detail regarding the conditions under which a service is permitted to accept or deny download requests.</w:t>
      </w:r>
    </w:p>
    <w:p w:rsidR="00EA6CBB" w:rsidRPr="000E131A" w:rsidRDefault="00EA6CBB" w:rsidP="00EA6CBB">
      <w:pPr>
        <w:pStyle w:val="Heading4"/>
        <w:numPr>
          <w:ilvl w:val="3"/>
          <w:numId w:val="2"/>
        </w:numPr>
      </w:pPr>
      <w:bookmarkStart w:id="1164" w:name="_Toc480200565"/>
      <w:bookmarkStart w:id="1165" w:name="_Toc488327995"/>
      <w:r>
        <w:t>Failure</w:t>
      </w:r>
      <w:bookmarkEnd w:id="1164"/>
      <w:bookmarkEnd w:id="116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provide the requested data.</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E37073" w:rsidRDefault="00EA6CBB" w:rsidP="00EA6CBB">
            <w:pPr>
              <w:rPr>
                <w:rFonts w:eastAsia="Generis Sans Com"/>
              </w:rPr>
            </w:pPr>
            <w:r w:rsidRPr="00992B3E">
              <w:rPr>
                <w:rStyle w:val="CodeInline"/>
                <w:rFonts w:eastAsia="Generis Sans Com"/>
              </w:rPr>
              <w:t>status</w:t>
            </w:r>
            <w:r w:rsidRPr="00992B3E">
              <w:rPr>
                <w:rFonts w:eastAsia="Generis Sans Com"/>
                <w:sz w:val="22"/>
                <w:szCs w:val="22"/>
              </w:rPr>
              <w:t xml:space="preserve"> </w:t>
            </w:r>
            <w:r w:rsidRPr="00E37073">
              <w:rPr>
                <w:rFonts w:eastAsia="Generis Sans Com"/>
              </w:rPr>
              <w:t>(Status, §</w:t>
            </w:r>
            <w:r w:rsidRPr="00E37073">
              <w:rPr>
                <w:rFonts w:eastAsia="Generis Sans Com"/>
              </w:rPr>
              <w:fldChar w:fldCharType="begin"/>
            </w:r>
            <w:r w:rsidRPr="00E37073">
              <w:rPr>
                <w:rFonts w:eastAsia="Generis Sans Com"/>
              </w:rPr>
              <w:instrText xml:space="preserve"> REF _Ref286240918 \r \h </w:instrText>
            </w:r>
            <w:r w:rsidRPr="00E37073">
              <w:rPr>
                <w:rFonts w:eastAsia="Generis Sans Com"/>
              </w:rPr>
            </w:r>
            <w:r w:rsidRPr="00E37073">
              <w:rPr>
                <w:rFonts w:eastAsia="Generis Sans Com"/>
              </w:rPr>
              <w:fldChar w:fldCharType="separate"/>
            </w:r>
            <w:r w:rsidR="00542FD0">
              <w:rPr>
                <w:rFonts w:eastAsia="Generis Sans Com"/>
              </w:rPr>
              <w:t>3.12</w:t>
            </w:r>
            <w:r w:rsidRPr="00E37073">
              <w:rPr>
                <w:rFonts w:eastAsia="Generis Sans Com"/>
              </w:rPr>
              <w:fldChar w:fldCharType="end"/>
            </w:r>
            <w:r w:rsidRPr="00E37073">
              <w:rPr>
                <w:rFonts w:eastAsia="Generis Sans Com"/>
              </w:rPr>
              <w:t>)</w:t>
            </w:r>
          </w:p>
          <w:p w:rsidR="00EA6CBB" w:rsidRPr="00992B3E" w:rsidRDefault="00EA6CBB" w:rsidP="00EA6CBB">
            <w:pPr>
              <w:ind w:left="720"/>
              <w:rPr>
                <w:rFonts w:ascii="Consolas" w:eastAsia="Generis Sans Com" w:hAnsi="Consolas"/>
                <w:sz w:val="18"/>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E37073" w:rsidRDefault="00EA6CBB" w:rsidP="00EA6CBB">
            <w:pPr>
              <w:rPr>
                <w:rFonts w:eastAsia="Generis Sans Com"/>
              </w:rPr>
            </w:pPr>
            <w:r w:rsidRPr="00992B3E">
              <w:rPr>
                <w:rStyle w:val="CodeInline"/>
                <w:rFonts w:eastAsia="Generis Sans Com"/>
              </w:rPr>
              <w:t>message</w:t>
            </w:r>
            <w:r w:rsidRPr="00992B3E">
              <w:rPr>
                <w:rFonts w:eastAsia="Generis Sans Com"/>
                <w:sz w:val="22"/>
                <w:szCs w:val="22"/>
              </w:rPr>
              <w:t xml:space="preserve"> </w:t>
            </w:r>
            <w:r w:rsidRPr="00E37073">
              <w:rPr>
                <w:rFonts w:eastAsia="Generis Sans Com"/>
              </w:rPr>
              <w:t>(xs:string, [XSDPart2])</w:t>
            </w:r>
          </w:p>
          <w:p w:rsidR="00EA6CBB" w:rsidRPr="00992B3E" w:rsidRDefault="00EA6CBB" w:rsidP="00EA6CBB">
            <w:pPr>
              <w:ind w:left="720"/>
              <w:rPr>
                <w:rFonts w:ascii="Consolas" w:eastAsia="Generis Sans Com" w:hAnsi="Consolas"/>
                <w:sz w:val="18"/>
                <w:szCs w:val="22"/>
              </w:rPr>
            </w:pPr>
            <w:r w:rsidRPr="00992B3E">
              <w:rPr>
                <w:rFonts w:eastAsia="Generis Sans Com"/>
                <w:sz w:val="22"/>
                <w:szCs w:val="22"/>
              </w:rPr>
              <w:t>an informative description of the nature of the failure</w:t>
            </w:r>
          </w:p>
        </w:tc>
      </w:tr>
    </w:tbl>
    <w:p w:rsidR="00EA6CBB" w:rsidRDefault="00EA6CBB" w:rsidP="00EA6CBB">
      <w:pPr>
        <w:pStyle w:val="Before-spacedparagraph"/>
      </w:pPr>
      <w:r>
        <w:t>A service might not be able to provide the requested data due to failure in post-acquisition processing, a corrupted data store or other service or storage related failure.</w:t>
      </w:r>
    </w:p>
    <w:p w:rsidR="00EA6CBB" w:rsidRPr="000E131A" w:rsidRDefault="00EA6CBB" w:rsidP="00EA6CBB">
      <w:pPr>
        <w:pStyle w:val="Heading4"/>
        <w:numPr>
          <w:ilvl w:val="3"/>
          <w:numId w:val="2"/>
        </w:numPr>
      </w:pPr>
      <w:bookmarkStart w:id="1166" w:name="_Toc480200566"/>
      <w:bookmarkStart w:id="1167" w:name="_Toc488327996"/>
      <w:r>
        <w:lastRenderedPageBreak/>
        <w:t>Preparing Download</w:t>
      </w:r>
      <w:bookmarkEnd w:id="1166"/>
      <w:bookmarkEnd w:id="116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preparingDownload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requested data cannot be provided because the service is currently performing a post-acquisition process—i.e., preparing it for download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sz w:val="18"/>
                <w:szCs w:val="22"/>
              </w:rPr>
            </w:pPr>
            <w:r w:rsidRPr="00992B3E">
              <w:rPr>
                <w:rFonts w:eastAsia="Generis Sans Com"/>
                <w:sz w:val="22"/>
                <w:szCs w:val="22"/>
              </w:rPr>
              <w:t>the literal “</w:t>
            </w:r>
            <w:r w:rsidRPr="00992B3E">
              <w:rPr>
                <w:rStyle w:val="CodeInline"/>
                <w:rFonts w:eastAsia="Generis Sans Com"/>
              </w:rPr>
              <w:t>preparingDownload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See </w:t>
      </w:r>
      <w:r>
        <w:t xml:space="preserve">the usage notes for both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542FD0">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542FD0">
        <w:t>6.16.2</w:t>
      </w:r>
      <w:r>
        <w:fldChar w:fldCharType="end"/>
      </w:r>
      <w:r>
        <w:t>) for full detail.</w:t>
      </w:r>
    </w:p>
    <w:p w:rsidR="00EA6CBB" w:rsidRPr="000E131A" w:rsidRDefault="00EA6CBB" w:rsidP="00EA6CBB">
      <w:pPr>
        <w:pStyle w:val="Heading4"/>
        <w:numPr>
          <w:ilvl w:val="3"/>
          <w:numId w:val="2"/>
        </w:numPr>
      </w:pPr>
      <w:bookmarkStart w:id="1168" w:name="_Toc480200567"/>
      <w:bookmarkStart w:id="1169" w:name="_Toc488327997"/>
      <w:r>
        <w:t>Bad Value</w:t>
      </w:r>
      <w:bookmarkEnd w:id="1168"/>
      <w:bookmarkEnd w:id="116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capture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F778BD" w:rsidRDefault="00EA6CBB" w:rsidP="00EA6CBB">
            <w:pPr>
              <w:rPr>
                <w:rFonts w:eastAsia="Generis Sans Com"/>
              </w:rPr>
            </w:pPr>
            <w:r w:rsidRPr="00992B3E">
              <w:rPr>
                <w:rStyle w:val="CodeInline"/>
                <w:rFonts w:eastAsia="Generis Sans Com"/>
              </w:rPr>
              <w:t>status</w:t>
            </w:r>
            <w:r w:rsidRPr="00992B3E">
              <w:rPr>
                <w:rFonts w:eastAsia="Generis Sans Com"/>
                <w:sz w:val="22"/>
                <w:szCs w:val="22"/>
              </w:rPr>
              <w:t xml:space="preserve"> </w:t>
            </w:r>
            <w:r w:rsidRPr="00F778BD">
              <w:rPr>
                <w:rFonts w:eastAsia="Generis Sans Com"/>
              </w:rPr>
              <w:t>(Status, §</w:t>
            </w:r>
            <w:r w:rsidRPr="00F778BD">
              <w:rPr>
                <w:rFonts w:eastAsia="Generis Sans Com"/>
              </w:rPr>
              <w:fldChar w:fldCharType="begin"/>
            </w:r>
            <w:r w:rsidRPr="00F778BD">
              <w:rPr>
                <w:rFonts w:eastAsia="Generis Sans Com"/>
              </w:rPr>
              <w:instrText xml:space="preserve"> REF _Ref286240918 \r \h </w:instrText>
            </w:r>
            <w:r w:rsidRPr="00F778BD">
              <w:rPr>
                <w:rFonts w:eastAsia="Generis Sans Com"/>
              </w:rPr>
            </w:r>
            <w:r w:rsidRPr="00F778BD">
              <w:rPr>
                <w:rFonts w:eastAsia="Generis Sans Com"/>
              </w:rPr>
              <w:fldChar w:fldCharType="separate"/>
            </w:r>
            <w:r w:rsidR="00542FD0">
              <w:rPr>
                <w:rFonts w:eastAsia="Generis Sans Com"/>
              </w:rPr>
              <w:t>3.12</w:t>
            </w:r>
            <w:r w:rsidRPr="00F778BD">
              <w:rPr>
                <w:rFonts w:eastAsia="Generis Sans Com"/>
              </w:rPr>
              <w:fldChar w:fldCharType="end"/>
            </w:r>
            <w:r w:rsidRPr="00F778BD">
              <w:rPr>
                <w:rFonts w:eastAsia="Generis Sans Com"/>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F778BD" w:rsidRDefault="00EA6CBB" w:rsidP="00EA6CBB">
            <w:pPr>
              <w:pStyle w:val="Before-spacedparagraph"/>
              <w:spacing w:before="80" w:after="80"/>
            </w:pPr>
            <w:r w:rsidRPr="000E131A">
              <w:rPr>
                <w:rStyle w:val="CodeInline"/>
              </w:rPr>
              <w:t>badFields</w:t>
            </w:r>
            <w:r w:rsidRPr="00992B3E">
              <w:rPr>
                <w:sz w:val="22"/>
              </w:rPr>
              <w:t xml:space="preserve"> </w:t>
            </w:r>
            <w:r w:rsidRPr="00F778BD">
              <w:t>(StringArray, §</w:t>
            </w:r>
            <w:r w:rsidRPr="00F778BD">
              <w:fldChar w:fldCharType="begin"/>
            </w:r>
            <w:r w:rsidRPr="00F778BD">
              <w:instrText xml:space="preserve"> REF _Ref302380364 \r \h  \* MERGEFORMAT </w:instrText>
            </w:r>
            <w:r w:rsidRPr="00F778BD">
              <w:fldChar w:fldCharType="separate"/>
            </w:r>
            <w:r w:rsidR="00542FD0">
              <w:t>3.7</w:t>
            </w:r>
            <w:r w:rsidRPr="00F778BD">
              <w:fldChar w:fldCharType="end"/>
            </w:r>
            <w:r w:rsidRPr="00F778BD">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captureId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756E0E"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4"/>
        <w:numPr>
          <w:ilvl w:val="3"/>
          <w:numId w:val="2"/>
        </w:numPr>
      </w:pPr>
      <w:bookmarkStart w:id="1170" w:name="_Toc480200568"/>
      <w:bookmarkStart w:id="1171" w:name="_Toc488327998"/>
      <w:r>
        <w:t>Invalid Id</w:t>
      </w:r>
      <w:bookmarkEnd w:id="1170"/>
      <w:bookmarkEnd w:id="117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capture id is not recognized by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F778BD" w:rsidRDefault="00EA6CBB" w:rsidP="00EA6CBB">
            <w:pPr>
              <w:rPr>
                <w:rFonts w:eastAsia="Generis Sans Com"/>
              </w:rPr>
            </w:pPr>
            <w:r w:rsidRPr="00992B3E">
              <w:rPr>
                <w:rStyle w:val="CodeInline"/>
                <w:rFonts w:eastAsia="Generis Sans Com"/>
              </w:rPr>
              <w:t>status</w:t>
            </w:r>
            <w:r w:rsidRPr="00F778BD">
              <w:rPr>
                <w:rFonts w:eastAsia="Generis Sans Com"/>
              </w:rPr>
              <w:t xml:space="preserve"> (Status, §</w:t>
            </w:r>
            <w:r w:rsidRPr="00F778BD">
              <w:rPr>
                <w:rFonts w:eastAsia="Generis Sans Com"/>
              </w:rPr>
              <w:fldChar w:fldCharType="begin"/>
            </w:r>
            <w:r w:rsidRPr="00F778BD">
              <w:rPr>
                <w:rFonts w:eastAsia="Generis Sans Com"/>
              </w:rPr>
              <w:instrText xml:space="preserve"> REF _Ref286240918 \r \h </w:instrText>
            </w:r>
            <w:r w:rsidRPr="00F778BD">
              <w:rPr>
                <w:rFonts w:eastAsia="Generis Sans Com"/>
              </w:rPr>
            </w:r>
            <w:r w:rsidRPr="00F778BD">
              <w:rPr>
                <w:rFonts w:eastAsia="Generis Sans Com"/>
              </w:rPr>
              <w:fldChar w:fldCharType="separate"/>
            </w:r>
            <w:r w:rsidR="00542FD0">
              <w:rPr>
                <w:rFonts w:eastAsia="Generis Sans Com"/>
              </w:rPr>
              <w:t>3.12</w:t>
            </w:r>
            <w:r w:rsidRPr="00F778BD">
              <w:rPr>
                <w:rFonts w:eastAsia="Generis Sans Com"/>
              </w:rPr>
              <w:fldChar w:fldCharType="end"/>
            </w:r>
            <w:r w:rsidRPr="00F778BD">
              <w:rPr>
                <w:rFonts w:eastAsia="Generis Sans Com"/>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Pr="00F778BD" w:rsidRDefault="00EA6CBB" w:rsidP="00EA6CBB">
            <w:pPr>
              <w:pStyle w:val="Before-spacedparagraph"/>
              <w:spacing w:before="80" w:after="80"/>
            </w:pPr>
            <w:r w:rsidRPr="000E131A">
              <w:rPr>
                <w:rStyle w:val="CodeInline"/>
              </w:rPr>
              <w:t>badFields</w:t>
            </w:r>
            <w:r w:rsidRPr="00F778BD">
              <w:t xml:space="preserve"> (StringArray, §</w:t>
            </w:r>
            <w:r w:rsidRPr="00F778BD">
              <w:fldChar w:fldCharType="begin"/>
            </w:r>
            <w:r w:rsidRPr="00F778BD">
              <w:instrText xml:space="preserve"> REF _Ref302380364 \r \h  \* MERGEFORMAT </w:instrText>
            </w:r>
            <w:r w:rsidRPr="00F778BD">
              <w:fldChar w:fldCharType="separate"/>
            </w:r>
            <w:r w:rsidR="00542FD0">
              <w:t>3.7</w:t>
            </w:r>
            <w:r w:rsidRPr="00F778BD">
              <w:fldChar w:fldCharType="end"/>
            </w:r>
            <w:r w:rsidRPr="00F778BD">
              <w:t>)</w:t>
            </w:r>
          </w:p>
          <w:p w:rsidR="00EA6CBB" w:rsidRPr="00992B3E" w:rsidRDefault="00EA6CBB" w:rsidP="00EA6CBB">
            <w:pPr>
              <w:ind w:left="720"/>
              <w:rPr>
                <w:rFonts w:ascii="Consolas" w:eastAsia="Generis Sans Com" w:hAnsi="Consolas"/>
                <w:sz w:val="18"/>
                <w:szCs w:val="22"/>
              </w:rPr>
            </w:pPr>
            <w:r w:rsidRPr="00992B3E">
              <w:rPr>
                <w:rFonts w:eastAsia="Generis Sans Com"/>
                <w:sz w:val="22"/>
                <w:szCs w:val="22"/>
              </w:rPr>
              <w:t>an array that contains the single field name, “</w:t>
            </w:r>
            <w:r w:rsidRPr="00992B3E">
              <w:rPr>
                <w:rStyle w:val="CodeInline"/>
                <w:rFonts w:eastAsia="Generis Sans Com"/>
              </w:rPr>
              <w:t>captureId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w:t>
      </w:r>
      <w:r>
        <w:t>capture</w:t>
      </w:r>
      <w:r w:rsidRPr="000E131A">
        <w:t xml:space="preserve"> id is invalid</w:t>
      </w:r>
      <w:r>
        <w:t xml:space="preserve"> if it was not returned by a </w:t>
      </w:r>
      <w:r w:rsidRPr="00756E0E">
        <w:rPr>
          <w:rStyle w:val="Inlineoperationparameter"/>
        </w:rPr>
        <w:t>capture</w:t>
      </w:r>
      <w:r>
        <w:t xml:space="preserve"> operation</w:t>
      </w:r>
      <w:r w:rsidRPr="000E131A">
        <w:t xml:space="preserve">. A </w:t>
      </w:r>
      <w:r>
        <w:t>capture</w:t>
      </w:r>
      <w:r w:rsidRPr="000E131A">
        <w:t xml:space="preserve"> id </w:t>
      </w:r>
      <w:r w:rsidRPr="00531B6B">
        <w:t>may</w:t>
      </w:r>
      <w:r>
        <w:t xml:space="preserve"> </w:t>
      </w:r>
      <w:r w:rsidRPr="000E131A">
        <w:t xml:space="preserve">become </w:t>
      </w:r>
      <w:r>
        <w:t>unrecognized by the service automatically if the service automatically clears storage space to accommodate new captures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_Ref452396130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rsidRPr="00787317">
        <w:t xml:space="preserve"> </w:t>
      </w:r>
    </w:p>
    <w:p w:rsidR="00EA6CBB" w:rsidRPr="00756E0E" w:rsidRDefault="00EA6CBB" w:rsidP="00EA6CBB">
      <w:pPr>
        <w:pStyle w:val="Before-spacedparagraph"/>
      </w:pPr>
      <w:r w:rsidRPr="00787317">
        <w:t>S</w:t>
      </w:r>
      <w:r>
        <w:t xml:space="preserve">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831D2C" w:rsidRDefault="00EA6CBB" w:rsidP="00EA6CBB"/>
    <w:p w:rsidR="00EA6CBB" w:rsidRPr="000E131A" w:rsidRDefault="00EA6CBB" w:rsidP="00EA6CBB">
      <w:pPr>
        <w:pStyle w:val="Heading2"/>
        <w:numPr>
          <w:ilvl w:val="1"/>
          <w:numId w:val="2"/>
        </w:numPr>
      </w:pPr>
      <w:bookmarkStart w:id="1172" w:name="_Toc315158342"/>
      <w:bookmarkStart w:id="1173" w:name="_Toc310325556"/>
      <w:bookmarkStart w:id="1174" w:name="_Ref286306361"/>
      <w:bookmarkStart w:id="1175" w:name="_Ref286306716"/>
      <w:bookmarkStart w:id="1176" w:name="_Toc301441223"/>
      <w:bookmarkStart w:id="1177" w:name="_Ref310253637"/>
      <w:bookmarkStart w:id="1178" w:name="_Toc349029677"/>
      <w:bookmarkStart w:id="1179" w:name="_Ref371506621"/>
      <w:bookmarkStart w:id="1180" w:name="_Toc396135249"/>
      <w:bookmarkStart w:id="1181" w:name="_Toc480200569"/>
      <w:bookmarkStart w:id="1182" w:name="_Toc488327999"/>
      <w:bookmarkEnd w:id="1172"/>
      <w:r>
        <w:t>Get Download Info</w:t>
      </w:r>
      <w:bookmarkEnd w:id="1173"/>
      <w:bookmarkEnd w:id="1174"/>
      <w:bookmarkEnd w:id="1175"/>
      <w:bookmarkEnd w:id="1176"/>
      <w:bookmarkEnd w:id="1177"/>
      <w:bookmarkEnd w:id="1178"/>
      <w:bookmarkEnd w:id="1179"/>
      <w:bookmarkEnd w:id="1180"/>
      <w:bookmarkEnd w:id="1181"/>
      <w:bookmarkEnd w:id="118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Get only the metadata associated with a particular capture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URL Template</w:t>
            </w:r>
          </w:p>
        </w:tc>
        <w:tc>
          <w:tcPr>
            <w:tcW w:w="7199"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/download/{captureId}/info</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GET</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{captureId}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captured data to query</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Not applicable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1183" w:name="_Toc301441224"/>
      <w:bookmarkStart w:id="1184" w:name="_Toc310325557"/>
      <w:bookmarkStart w:id="1185" w:name="_Toc349029678"/>
      <w:bookmarkStart w:id="1186" w:name="_Toc396135250"/>
      <w:bookmarkStart w:id="1187" w:name="_Toc480200570"/>
      <w:bookmarkStart w:id="1188" w:name="_Toc488328000"/>
      <w:r>
        <w:t>Result</w:t>
      </w:r>
      <w:r w:rsidRPr="000E131A">
        <w:t xml:space="preserve"> Summary</w:t>
      </w:r>
      <w:bookmarkEnd w:id="1183"/>
      <w:bookmarkEnd w:id="1184"/>
      <w:bookmarkEnd w:id="1185"/>
      <w:bookmarkEnd w:id="1186"/>
      <w:bookmarkEnd w:id="1187"/>
      <w:bookmarkEnd w:id="118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34"/>
        <w:gridCol w:w="7020"/>
      </w:tblGrid>
      <w:tr w:rsidR="00EA6CBB" w:rsidRPr="000E131A" w:rsidTr="00EA6CBB">
        <w:trPr>
          <w:trHeight w:val="251"/>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success</w:t>
            </w:r>
          </w:p>
        </w:tc>
        <w:tc>
          <w:tcPr>
            <w:tcW w:w="7020" w:type="dxa"/>
            <w:shd w:val="clear" w:color="auto" w:fill="DBE5F1"/>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p w:rsidR="00EA6CBB" w:rsidRPr="00992B3E" w:rsidRDefault="00EA6CBB" w:rsidP="00EA6CBB">
            <w:pPr>
              <w:rPr>
                <w:rStyle w:val="CodeInline"/>
                <w:rFonts w:eastAsia="Generis Sans Com" w:cs="Consolas"/>
              </w:rPr>
            </w:pPr>
            <w:r w:rsidRPr="00992B3E">
              <w:rPr>
                <w:rStyle w:val="CodeInline"/>
                <w:rFonts w:eastAsia="Generis Sans Com" w:cs="Consolas"/>
              </w:rPr>
              <w:t>metadata=</w:t>
            </w:r>
            <w:r w:rsidRPr="00992B3E">
              <w:rPr>
                <w:rFonts w:eastAsia="Generis Sans Com"/>
                <w:sz w:val="22"/>
                <w:szCs w:val="22"/>
              </w:rPr>
              <w:t>sensor configuration at the time of capture</w:t>
            </w:r>
          </w:p>
        </w:tc>
      </w:tr>
      <w:tr w:rsidR="00EA6CBB" w:rsidRPr="000E131A" w:rsidTr="00EA6CBB">
        <w:trPr>
          <w:trHeight w:val="239"/>
        </w:trPr>
        <w:tc>
          <w:tcPr>
            <w:tcW w:w="2334"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7020"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preparingDownload</w:t>
            </w:r>
          </w:p>
        </w:tc>
        <w:tc>
          <w:tcPr>
            <w:tcW w:w="7020"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preparingDownload</w:t>
            </w:r>
            <w:r w:rsidRPr="00992B3E">
              <w:rPr>
                <w:rStyle w:val="CodeInline"/>
                <w:rFonts w:eastAsia="Generis Sans Com" w:cs="Consolas"/>
              </w:rPr>
              <w:t>"</w:t>
            </w:r>
          </w:p>
        </w:tc>
      </w:tr>
      <w:tr w:rsidR="00EA6CBB" w:rsidRPr="000E131A" w:rsidTr="00EA6CBB">
        <w:trPr>
          <w:trHeight w:val="313"/>
        </w:trPr>
        <w:tc>
          <w:tcPr>
            <w:tcW w:w="2334"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7020"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captureId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198"/>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7020"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captureId</w:t>
            </w:r>
            <w:r w:rsidRPr="00992B3E">
              <w:rPr>
                <w:rStyle w:val="CodeInline"/>
                <w:rFonts w:eastAsia="Generis Sans Com" w:cs="Consolas"/>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Default="00EA6CBB" w:rsidP="00EA6CBB">
      <w:pPr>
        <w:pStyle w:val="Heading3"/>
        <w:numPr>
          <w:ilvl w:val="2"/>
          <w:numId w:val="2"/>
        </w:numPr>
      </w:pPr>
      <w:bookmarkStart w:id="1189" w:name="_Ref284574710"/>
      <w:bookmarkStart w:id="1190" w:name="_Toc301441225"/>
      <w:bookmarkStart w:id="1191" w:name="_Toc310325558"/>
      <w:bookmarkStart w:id="1192" w:name="_Toc349029679"/>
      <w:bookmarkStart w:id="1193" w:name="_Toc396135251"/>
      <w:bookmarkStart w:id="1194" w:name="_Toc480200571"/>
      <w:bookmarkStart w:id="1195" w:name="_Toc488328001"/>
      <w:r w:rsidRPr="000E131A">
        <w:t>Usage Notes</w:t>
      </w:r>
      <w:bookmarkEnd w:id="1189"/>
      <w:bookmarkEnd w:id="1190"/>
      <w:bookmarkEnd w:id="1191"/>
      <w:bookmarkEnd w:id="1192"/>
      <w:bookmarkEnd w:id="1193"/>
      <w:bookmarkEnd w:id="1194"/>
      <w:bookmarkEnd w:id="1195"/>
    </w:p>
    <w:p w:rsidR="00EA6CBB" w:rsidRPr="000F2337" w:rsidRDefault="00EA6CBB" w:rsidP="00EA6CBB">
      <w:pPr>
        <w:pStyle w:val="Before-spacedparagraph"/>
      </w:pPr>
      <w:r>
        <w:t xml:space="preserve">Given the potential large size of some biometric data the </w:t>
      </w:r>
      <w:r>
        <w:rPr>
          <w:rStyle w:val="Inlineoperationparameter"/>
        </w:rPr>
        <w:t>get download info</w:t>
      </w:r>
      <w:r w:rsidRPr="00D51F24">
        <w:t xml:space="preserve"> </w:t>
      </w:r>
      <w:r>
        <w:t xml:space="preserve">operation provides clients with a way to get information about the biometric data without needing to transfer the biometric data itself. It is logically equivalent to the </w:t>
      </w:r>
      <w:r>
        <w:rPr>
          <w:rStyle w:val="Inlineoperationparameter"/>
        </w:rPr>
        <w:t>download</w:t>
      </w:r>
      <w:r>
        <w:t xml:space="preserve"> operation, but without any sensor data.  Therefore, unless detailed otherwise, the usage notes for </w:t>
      </w:r>
      <w:r>
        <w:rPr>
          <w:rStyle w:val="Inlineoperationparameter"/>
        </w:rPr>
        <w:t>download</w:t>
      </w:r>
      <w:r>
        <w:t xml:space="preserve">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_Ref284596081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6.16.2</w:t>
      </w:r>
      <w:r>
        <w:rPr>
          <w:rFonts w:ascii="Generis Sans Com" w:hAnsi="Generis Sans Com"/>
          <w:szCs w:val="20"/>
        </w:rPr>
        <w:fldChar w:fldCharType="end"/>
      </w:r>
      <w:r>
        <w:t xml:space="preserve">) also apply to </w:t>
      </w:r>
      <w:r>
        <w:rPr>
          <w:rStyle w:val="Inlineoperationparameter"/>
        </w:rPr>
        <w:t>get download info</w:t>
      </w:r>
      <w:r w:rsidRPr="000F2337">
        <w:t>.</w:t>
      </w:r>
    </w:p>
    <w:p w:rsidR="00EA6CBB" w:rsidRDefault="00EA6CBB" w:rsidP="00EA6CBB">
      <w:pPr>
        <w:pStyle w:val="Heading3"/>
        <w:numPr>
          <w:ilvl w:val="2"/>
          <w:numId w:val="2"/>
        </w:numPr>
      </w:pPr>
      <w:bookmarkStart w:id="1196" w:name="_Ref284848743"/>
      <w:bookmarkStart w:id="1197" w:name="_Toc301441226"/>
      <w:bookmarkStart w:id="1198" w:name="_Toc310325559"/>
      <w:bookmarkStart w:id="1199" w:name="_Toc349029680"/>
      <w:bookmarkStart w:id="1200" w:name="_Toc396135252"/>
      <w:bookmarkStart w:id="1201" w:name="_Toc480200572"/>
      <w:bookmarkStart w:id="1202" w:name="_Toc488328002"/>
      <w:r>
        <w:t>Unique Knowledge</w:t>
      </w:r>
      <w:bookmarkEnd w:id="1196"/>
      <w:bookmarkEnd w:id="1197"/>
      <w:bookmarkEnd w:id="1198"/>
      <w:bookmarkEnd w:id="1199"/>
      <w:bookmarkEnd w:id="1200"/>
      <w:bookmarkEnd w:id="1201"/>
      <w:bookmarkEnd w:id="1202"/>
    </w:p>
    <w:p w:rsidR="00EA6CBB" w:rsidRPr="009978C6" w:rsidRDefault="00EA6CBB" w:rsidP="00EA6CBB">
      <w:r>
        <w:t>T</w:t>
      </w:r>
      <w:r w:rsidRPr="000E131A">
        <w:t xml:space="preserve">he </w:t>
      </w:r>
      <w:r>
        <w:rPr>
          <w:rStyle w:val="Inlineoperationparameter"/>
        </w:rPr>
        <w:t>get download info</w:t>
      </w:r>
      <w:r w:rsidRPr="00D51F24">
        <w:t xml:space="preserve"> </w:t>
      </w:r>
      <w:r>
        <w:t>operation</w:t>
      </w:r>
      <w:r w:rsidRPr="000E131A">
        <w:t xml:space="preserve"> </w:t>
      </w:r>
      <w:r w:rsidRPr="00164066">
        <w:t>can</w:t>
      </w:r>
      <w:r>
        <w:rPr>
          <w:i/>
        </w:rPr>
        <w:t xml:space="preserve"> </w:t>
      </w:r>
      <w:r>
        <w:t xml:space="preserve">be used to provide metadata, which </w:t>
      </w:r>
      <w:r w:rsidRPr="00531B6B">
        <w:t>may</w:t>
      </w:r>
      <w:r>
        <w:t xml:space="preserve"> be unique to the service, through the </w:t>
      </w:r>
      <w:r>
        <w:rPr>
          <w:rFonts w:ascii="Consolas" w:hAnsi="Consolas" w:cs="Consolas"/>
          <w:sz w:val="18"/>
          <w:szCs w:val="18"/>
        </w:rPr>
        <w:t>metadata</w:t>
      </w:r>
      <w:r>
        <w:t xml:space="preserve"> element.  See </w:t>
      </w:r>
      <w:r w:rsidRPr="000E131A">
        <w:t>§</w:t>
      </w:r>
      <w:r>
        <w:fldChar w:fldCharType="begin"/>
      </w:r>
      <w:r>
        <w:instrText xml:space="preserve"> REF _Ref363508627 \r \h </w:instrText>
      </w:r>
      <w:r>
        <w:fldChar w:fldCharType="separate"/>
      </w:r>
      <w:r w:rsidR="00542FD0">
        <w:t>4</w:t>
      </w:r>
      <w:r>
        <w:fldChar w:fldCharType="end"/>
      </w:r>
      <w:r>
        <w:t xml:space="preserve"> for information regarding metadata.</w:t>
      </w:r>
    </w:p>
    <w:p w:rsidR="00EA6CBB" w:rsidRDefault="00EA6CBB" w:rsidP="00EA6CBB">
      <w:pPr>
        <w:pStyle w:val="Heading3"/>
        <w:numPr>
          <w:ilvl w:val="2"/>
          <w:numId w:val="2"/>
        </w:numPr>
      </w:pPr>
      <w:bookmarkStart w:id="1203" w:name="_Toc301441227"/>
      <w:bookmarkStart w:id="1204" w:name="_Toc310325560"/>
      <w:bookmarkStart w:id="1205" w:name="_Toc349029681"/>
      <w:bookmarkStart w:id="1206" w:name="_Toc396135253"/>
      <w:bookmarkStart w:id="1207" w:name="_Toc480200573"/>
      <w:bookmarkStart w:id="1208" w:name="_Toc488328003"/>
      <w:r w:rsidRPr="000E131A">
        <w:t>Return Values Detail</w:t>
      </w:r>
      <w:bookmarkEnd w:id="1203"/>
      <w:bookmarkEnd w:id="1204"/>
      <w:bookmarkEnd w:id="1205"/>
      <w:bookmarkEnd w:id="1206"/>
      <w:bookmarkEnd w:id="1207"/>
      <w:bookmarkEnd w:id="1208"/>
    </w:p>
    <w:p w:rsidR="00EA6CBB" w:rsidRPr="000E131A" w:rsidRDefault="00EA6CBB" w:rsidP="00EA6CBB">
      <w:r w:rsidRPr="000E131A">
        <w:t xml:space="preserve">The </w:t>
      </w:r>
      <w:r>
        <w:rPr>
          <w:rStyle w:val="Inlineoperationparameter"/>
        </w:rPr>
        <w:t>get download info</w:t>
      </w:r>
      <w:r w:rsidRPr="000E131A">
        <w:t xml:space="preserve"> </w:t>
      </w:r>
      <w:r>
        <w:t>operation MUST return a Result according to the following constraints</w:t>
      </w:r>
      <w:r w:rsidRPr="000E131A">
        <w:t>.</w:t>
      </w:r>
    </w:p>
    <w:p w:rsidR="00EA6CBB" w:rsidRPr="000E131A" w:rsidRDefault="00EA6CBB" w:rsidP="00EA6CBB">
      <w:pPr>
        <w:pStyle w:val="Heading4"/>
        <w:numPr>
          <w:ilvl w:val="3"/>
          <w:numId w:val="2"/>
        </w:numPr>
      </w:pPr>
      <w:bookmarkStart w:id="1209" w:name="_Toc480200574"/>
      <w:bookmarkStart w:id="1210" w:name="_Toc488328004"/>
      <w:r>
        <w:t>Success</w:t>
      </w:r>
      <w:bookmarkEnd w:id="1209"/>
      <w:bookmarkEnd w:id="121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 provide the requested data</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A6449F" w:rsidRDefault="00EA6CBB" w:rsidP="00EA6CBB">
            <w:pPr>
              <w:rPr>
                <w:rFonts w:eastAsia="Generis Sans Com"/>
              </w:rPr>
            </w:pPr>
            <w:r w:rsidRPr="00992B3E">
              <w:rPr>
                <w:rStyle w:val="CodeInline"/>
                <w:rFonts w:eastAsia="Generis Sans Com"/>
              </w:rPr>
              <w:t>status</w:t>
            </w:r>
            <w:r w:rsidRPr="00992B3E">
              <w:rPr>
                <w:rFonts w:eastAsia="Generis Sans Com"/>
                <w:sz w:val="22"/>
                <w:szCs w:val="22"/>
              </w:rPr>
              <w:t xml:space="preserve"> </w:t>
            </w:r>
            <w:r w:rsidRPr="00A6449F">
              <w:rPr>
                <w:rFonts w:eastAsia="Generis Sans Com"/>
              </w:rPr>
              <w:t>(Status, §</w:t>
            </w:r>
            <w:r w:rsidRPr="00A6449F">
              <w:rPr>
                <w:rFonts w:eastAsia="Generis Sans Com"/>
              </w:rPr>
              <w:fldChar w:fldCharType="begin"/>
            </w:r>
            <w:r w:rsidRPr="00A6449F">
              <w:rPr>
                <w:rFonts w:eastAsia="Generis Sans Com"/>
              </w:rPr>
              <w:instrText xml:space="preserve"> REF _Ref286240918 \r \h </w:instrText>
            </w:r>
            <w:r w:rsidRPr="00A6449F">
              <w:rPr>
                <w:rFonts w:eastAsia="Generis Sans Com"/>
              </w:rPr>
            </w:r>
            <w:r w:rsidRPr="00A6449F">
              <w:rPr>
                <w:rFonts w:eastAsia="Generis Sans Com"/>
              </w:rPr>
              <w:fldChar w:fldCharType="separate"/>
            </w:r>
            <w:r w:rsidR="00542FD0">
              <w:rPr>
                <w:rFonts w:eastAsia="Generis Sans Com"/>
              </w:rPr>
              <w:t>3.12</w:t>
            </w:r>
            <w:r w:rsidRPr="00A6449F">
              <w:rPr>
                <w:rFonts w:eastAsia="Generis Sans Com"/>
              </w:rPr>
              <w:fldChar w:fldCharType="end"/>
            </w:r>
            <w:r w:rsidRPr="00A6449F">
              <w:rPr>
                <w:rFonts w:eastAsia="Generis Sans Com"/>
              </w:rPr>
              <w:t>)</w:t>
            </w:r>
          </w:p>
          <w:p w:rsidR="00EA6CBB" w:rsidRPr="00992B3E" w:rsidRDefault="00EA6CBB" w:rsidP="00EA6CBB">
            <w:pPr>
              <w:ind w:left="720"/>
              <w:rPr>
                <w:rStyle w:val="CodeInline"/>
                <w:rFonts w:eastAsia="Generis Sans Com"/>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p w:rsidR="00EA6CBB" w:rsidRPr="00A6449F" w:rsidRDefault="00EA6CBB" w:rsidP="00EA6CBB">
            <w:pPr>
              <w:pStyle w:val="Before-spacedparagraph"/>
              <w:spacing w:before="80" w:after="80"/>
            </w:pPr>
            <w:r>
              <w:rPr>
                <w:rStyle w:val="CodeInline"/>
              </w:rPr>
              <w:t>metadata</w:t>
            </w:r>
            <w:r w:rsidRPr="00A6449F">
              <w:t xml:space="preserve"> (Dictionary, §</w:t>
            </w:r>
            <w:r w:rsidRPr="00A6449F">
              <w:fldChar w:fldCharType="begin"/>
            </w:r>
            <w:r w:rsidRPr="00A6449F">
              <w:instrText xml:space="preserve"> REF _Ref281914219 \r \h </w:instrText>
            </w:r>
            <w:r w:rsidRPr="00A6449F">
              <w:fldChar w:fldCharType="separate"/>
            </w:r>
            <w:r w:rsidR="00542FD0">
              <w:t>3.3</w:t>
            </w:r>
            <w:r w:rsidRPr="00A6449F">
              <w:fldChar w:fldCharType="end"/>
            </w:r>
            <w:r w:rsidRPr="00A6449F">
              <w:t>)</w:t>
            </w:r>
          </w:p>
          <w:p w:rsidR="00EA6CBB" w:rsidRPr="00E0644B" w:rsidRDefault="00EA6CBB" w:rsidP="00EA6CBB">
            <w:pPr>
              <w:pStyle w:val="NoSpacing"/>
              <w:spacing w:before="80" w:after="80"/>
              <w:ind w:left="720"/>
              <w:rPr>
                <w:rFonts w:ascii="Arial" w:hAnsi="Arial" w:cs="Arial"/>
              </w:rPr>
            </w:pPr>
            <w:r w:rsidRPr="00E0644B">
              <w:rPr>
                <w:rFonts w:ascii="Arial" w:hAnsi="Arial" w:cs="Arial"/>
              </w:rPr>
              <w:t>the sensor’s configuration as it was set at the time of capture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t xml:space="preserve">A successful </w:t>
      </w:r>
      <w:r>
        <w:rPr>
          <w:rStyle w:val="Inlineoperationparameter"/>
        </w:rPr>
        <w:t>get download info</w:t>
      </w:r>
      <w:r>
        <w:t xml:space="preserve"> operation returns all of the same information as a successful </w:t>
      </w:r>
      <w:r>
        <w:rPr>
          <w:rStyle w:val="Inlineoperationparameter"/>
        </w:rPr>
        <w:t>download</w:t>
      </w:r>
      <w:r>
        <w:t xml:space="preserve"> operation (</w:t>
      </w:r>
      <w:r w:rsidRPr="00AE4971">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_Ref286316234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6.16.4.1</w:t>
      </w:r>
      <w:r>
        <w:rPr>
          <w:rFonts w:ascii="Generis Sans Com" w:hAnsi="Generis Sans Com"/>
          <w:szCs w:val="20"/>
        </w:rPr>
        <w:fldChar w:fldCharType="end"/>
      </w:r>
      <w:r>
        <w:rPr>
          <w:rFonts w:ascii="Generis Sans Com" w:hAnsi="Generis Sans Com"/>
          <w:szCs w:val="20"/>
        </w:rPr>
        <w:t>)</w:t>
      </w:r>
      <w:r>
        <w:t>, but without the sensor data.</w:t>
      </w:r>
    </w:p>
    <w:p w:rsidR="00EA6CBB" w:rsidRPr="000E131A" w:rsidRDefault="00EA6CBB" w:rsidP="00EA6CBB">
      <w:pPr>
        <w:pStyle w:val="Heading4"/>
        <w:numPr>
          <w:ilvl w:val="3"/>
          <w:numId w:val="2"/>
        </w:numPr>
      </w:pPr>
      <w:bookmarkStart w:id="1211" w:name="_Toc480200575"/>
      <w:bookmarkStart w:id="1212" w:name="_Toc488328005"/>
      <w:r>
        <w:t>Failure</w:t>
      </w:r>
      <w:bookmarkEnd w:id="1211"/>
      <w:bookmarkEnd w:id="121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provide the requested data.</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A6449F" w:rsidRDefault="00EA6CBB" w:rsidP="00EA6CBB">
            <w:pPr>
              <w:rPr>
                <w:rFonts w:eastAsia="Generis Sans Com"/>
              </w:rPr>
            </w:pPr>
            <w:r w:rsidRPr="00992B3E">
              <w:rPr>
                <w:rStyle w:val="CodeInline"/>
                <w:rFonts w:eastAsia="Generis Sans Com"/>
              </w:rPr>
              <w:t>status</w:t>
            </w:r>
            <w:r w:rsidRPr="00A6449F">
              <w:rPr>
                <w:rFonts w:eastAsia="Generis Sans Com"/>
              </w:rPr>
              <w:t xml:space="preserve"> (Status, §</w:t>
            </w:r>
            <w:r w:rsidRPr="00A6449F">
              <w:rPr>
                <w:rFonts w:eastAsia="Generis Sans Com"/>
              </w:rPr>
              <w:fldChar w:fldCharType="begin"/>
            </w:r>
            <w:r w:rsidRPr="00A6449F">
              <w:rPr>
                <w:rFonts w:eastAsia="Generis Sans Com"/>
              </w:rPr>
              <w:instrText xml:space="preserve"> REF _Ref286240918 \r \h </w:instrText>
            </w:r>
            <w:r w:rsidRPr="00A6449F">
              <w:rPr>
                <w:rFonts w:eastAsia="Generis Sans Com"/>
              </w:rPr>
            </w:r>
            <w:r w:rsidRPr="00A6449F">
              <w:rPr>
                <w:rFonts w:eastAsia="Generis Sans Com"/>
              </w:rPr>
              <w:fldChar w:fldCharType="separate"/>
            </w:r>
            <w:r w:rsidR="00542FD0">
              <w:rPr>
                <w:rFonts w:eastAsia="Generis Sans Com"/>
              </w:rPr>
              <w:t>3.12</w:t>
            </w:r>
            <w:r w:rsidRPr="00A6449F">
              <w:rPr>
                <w:rFonts w:eastAsia="Generis Sans Com"/>
              </w:rPr>
              <w:fldChar w:fldCharType="end"/>
            </w:r>
            <w:r w:rsidRPr="00A6449F">
              <w:rPr>
                <w:rFonts w:eastAsia="Generis Sans Com"/>
              </w:rPr>
              <w:t>)</w:t>
            </w:r>
          </w:p>
          <w:p w:rsidR="00EA6CBB" w:rsidRPr="00992B3E" w:rsidRDefault="00EA6CBB" w:rsidP="00EA6CBB">
            <w:pPr>
              <w:ind w:left="720"/>
              <w:rPr>
                <w:rFonts w:ascii="Consolas" w:eastAsia="Generis Sans Com" w:hAnsi="Consolas"/>
                <w:sz w:val="18"/>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A6449F" w:rsidRDefault="00EA6CBB" w:rsidP="00EA6CBB">
            <w:pPr>
              <w:rPr>
                <w:rFonts w:eastAsia="Generis Sans Com"/>
              </w:rPr>
            </w:pPr>
            <w:r w:rsidRPr="00992B3E">
              <w:rPr>
                <w:rStyle w:val="CodeInline"/>
                <w:rFonts w:eastAsia="Generis Sans Com"/>
              </w:rPr>
              <w:t>message</w:t>
            </w:r>
            <w:r w:rsidRPr="00A6449F">
              <w:rPr>
                <w:rFonts w:eastAsia="Generis Sans Com"/>
              </w:rPr>
              <w:t xml:space="preserve"> (xs:string, [XSDPart2])</w:t>
            </w:r>
          </w:p>
          <w:p w:rsidR="00EA6CBB" w:rsidRPr="00992B3E" w:rsidRDefault="00EA6CBB" w:rsidP="00EA6CBB">
            <w:pPr>
              <w:ind w:left="720"/>
              <w:rPr>
                <w:rFonts w:ascii="Consolas" w:eastAsia="Generis Sans Com" w:hAnsi="Consolas"/>
                <w:sz w:val="18"/>
                <w:szCs w:val="22"/>
              </w:rPr>
            </w:pPr>
            <w:r w:rsidRPr="00992B3E">
              <w:rPr>
                <w:rFonts w:eastAsia="Generis Sans Com"/>
                <w:sz w:val="22"/>
                <w:szCs w:val="22"/>
              </w:rPr>
              <w:t>an informative description of the nature of the failure</w:t>
            </w:r>
            <w:r w:rsidRPr="00992B3E" w:rsidDel="00824222">
              <w:rPr>
                <w:rFonts w:eastAsia="Generis Sans Com"/>
                <w:sz w:val="22"/>
                <w:szCs w:val="22"/>
              </w:rPr>
              <w:t xml:space="preserve"> </w:t>
            </w:r>
          </w:p>
        </w:tc>
      </w:tr>
    </w:tbl>
    <w:p w:rsidR="00EA6CBB" w:rsidRDefault="00EA6CBB" w:rsidP="00EA6CBB">
      <w:pPr>
        <w:pStyle w:val="Before-spacedparagraph"/>
      </w:pPr>
      <w:r>
        <w:t>A service might not be able to provide the requested data due to failure in post-acquisition processing, a corrupted data store or other service or storage related failure.</w:t>
      </w:r>
    </w:p>
    <w:p w:rsidR="00EA6CBB" w:rsidRPr="000E131A" w:rsidRDefault="00EA6CBB" w:rsidP="00EA6CBB">
      <w:pPr>
        <w:pStyle w:val="Heading4"/>
        <w:numPr>
          <w:ilvl w:val="3"/>
          <w:numId w:val="2"/>
        </w:numPr>
      </w:pPr>
      <w:bookmarkStart w:id="1213" w:name="_Toc480200576"/>
      <w:bookmarkStart w:id="1214" w:name="_Toc488328006"/>
      <w:r>
        <w:t>Preparing Download</w:t>
      </w:r>
      <w:bookmarkEnd w:id="1213"/>
      <w:bookmarkEnd w:id="121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preparingDownload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requested data cannot be provided because the service is currently performing a post-acquisition process—i.e., preparing it for download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sz w:val="18"/>
                <w:szCs w:val="22"/>
              </w:rPr>
            </w:pPr>
            <w:r w:rsidRPr="00992B3E">
              <w:rPr>
                <w:rFonts w:eastAsia="Generis Sans Com"/>
                <w:sz w:val="22"/>
                <w:szCs w:val="22"/>
              </w:rPr>
              <w:t>the literal “</w:t>
            </w:r>
            <w:r w:rsidRPr="00992B3E">
              <w:rPr>
                <w:rStyle w:val="CodeInline"/>
                <w:rFonts w:eastAsia="Generis Sans Com"/>
              </w:rPr>
              <w:t>preparingDownload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See </w:t>
      </w:r>
      <w:r>
        <w:t xml:space="preserve">the usage notes for both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542FD0">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542FD0">
        <w:t>6.16.2</w:t>
      </w:r>
      <w:r>
        <w:fldChar w:fldCharType="end"/>
      </w:r>
      <w:r>
        <w:t>) for full detail.</w:t>
      </w:r>
    </w:p>
    <w:p w:rsidR="00EA6CBB" w:rsidRPr="000E131A" w:rsidRDefault="00EA6CBB" w:rsidP="00EA6CBB">
      <w:pPr>
        <w:pStyle w:val="Heading4"/>
        <w:numPr>
          <w:ilvl w:val="3"/>
          <w:numId w:val="2"/>
        </w:numPr>
      </w:pPr>
      <w:bookmarkStart w:id="1215" w:name="_Toc480200577"/>
      <w:bookmarkStart w:id="1216" w:name="_Toc488328007"/>
      <w:r>
        <w:t>Bad Value</w:t>
      </w:r>
      <w:bookmarkEnd w:id="1215"/>
      <w:bookmarkEnd w:id="121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capture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4D7D1D" w:rsidRDefault="00EA6CBB" w:rsidP="00EA6CBB">
            <w:pPr>
              <w:rPr>
                <w:rFonts w:eastAsia="Generis Sans Com"/>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4D7D1D" w:rsidRDefault="00EA6CBB" w:rsidP="00EA6CBB">
            <w:pPr>
              <w:pStyle w:val="Before-spacedparagraph"/>
              <w:spacing w:before="80" w:after="80"/>
            </w:pPr>
            <w:r w:rsidRPr="000E131A">
              <w:rPr>
                <w:rStyle w:val="CodeInline"/>
              </w:rPr>
              <w:t>badFields</w:t>
            </w:r>
            <w:r w:rsidRPr="004D7D1D">
              <w:t xml:space="preserve"> (StringArray, §</w:t>
            </w:r>
            <w:r w:rsidRPr="004D7D1D">
              <w:fldChar w:fldCharType="begin"/>
            </w:r>
            <w:r w:rsidRPr="004D7D1D">
              <w:instrText xml:space="preserve"> REF _Ref302380364 \r \h  \* MERGEFORMAT </w:instrText>
            </w:r>
            <w:r w:rsidRPr="004D7D1D">
              <w:fldChar w:fldCharType="separate"/>
            </w:r>
            <w:r w:rsidR="00542FD0">
              <w:t>3.7</w:t>
            </w:r>
            <w:r w:rsidRPr="004D7D1D">
              <w:fldChar w:fldCharType="end"/>
            </w:r>
            <w:r w:rsidRPr="004D7D1D">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captureId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756E0E"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4"/>
        <w:numPr>
          <w:ilvl w:val="3"/>
          <w:numId w:val="2"/>
        </w:numPr>
      </w:pPr>
      <w:bookmarkStart w:id="1217" w:name="_Toc480200578"/>
      <w:bookmarkStart w:id="1218" w:name="_Toc488328008"/>
      <w:r>
        <w:t>Invalid Id</w:t>
      </w:r>
      <w:bookmarkEnd w:id="1217"/>
      <w:bookmarkEnd w:id="121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capture id is not recognized by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Required Elements</w:t>
            </w:r>
          </w:p>
        </w:tc>
        <w:tc>
          <w:tcPr>
            <w:tcW w:w="7218" w:type="dxa"/>
            <w:shd w:val="clear" w:color="auto" w:fill="DBE5F1"/>
          </w:tcPr>
          <w:p w:rsidR="00EA6CBB" w:rsidRPr="00A6449F" w:rsidRDefault="00EA6CBB" w:rsidP="00EA6CBB">
            <w:pPr>
              <w:rPr>
                <w:rFonts w:eastAsia="Generis Sans Com"/>
              </w:rPr>
            </w:pPr>
            <w:r w:rsidRPr="00992B3E">
              <w:rPr>
                <w:rStyle w:val="CodeInline"/>
                <w:rFonts w:eastAsia="Generis Sans Com"/>
              </w:rPr>
              <w:t>status</w:t>
            </w:r>
            <w:r w:rsidRPr="00A6449F">
              <w:rPr>
                <w:rFonts w:eastAsia="Generis Sans Com"/>
              </w:rPr>
              <w:t xml:space="preserve"> (Status, §</w:t>
            </w:r>
            <w:r w:rsidRPr="00A6449F">
              <w:rPr>
                <w:rFonts w:eastAsia="Generis Sans Com"/>
              </w:rPr>
              <w:fldChar w:fldCharType="begin"/>
            </w:r>
            <w:r w:rsidRPr="00A6449F">
              <w:rPr>
                <w:rFonts w:eastAsia="Generis Sans Com"/>
              </w:rPr>
              <w:instrText xml:space="preserve"> REF _Ref286240918 \r \h </w:instrText>
            </w:r>
            <w:r w:rsidRPr="00A6449F">
              <w:rPr>
                <w:rFonts w:eastAsia="Generis Sans Com"/>
              </w:rPr>
            </w:r>
            <w:r w:rsidRPr="00A6449F">
              <w:rPr>
                <w:rFonts w:eastAsia="Generis Sans Com"/>
              </w:rPr>
              <w:fldChar w:fldCharType="separate"/>
            </w:r>
            <w:r w:rsidR="00542FD0">
              <w:rPr>
                <w:rFonts w:eastAsia="Generis Sans Com"/>
              </w:rPr>
              <w:t>3.12</w:t>
            </w:r>
            <w:r w:rsidRPr="00A6449F">
              <w:rPr>
                <w:rFonts w:eastAsia="Generis Sans Com"/>
              </w:rPr>
              <w:fldChar w:fldCharType="end"/>
            </w:r>
            <w:r w:rsidRPr="00A6449F">
              <w:rPr>
                <w:rFonts w:eastAsia="Generis Sans Com"/>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Pr="00A6449F" w:rsidRDefault="00EA6CBB" w:rsidP="00EA6CBB">
            <w:pPr>
              <w:pStyle w:val="Before-spacedparagraph"/>
              <w:spacing w:before="80" w:after="80"/>
            </w:pPr>
            <w:r w:rsidRPr="000E131A">
              <w:rPr>
                <w:rStyle w:val="CodeInline"/>
              </w:rPr>
              <w:t>badFields</w:t>
            </w:r>
            <w:r w:rsidRPr="00A6449F">
              <w:t xml:space="preserve"> (StringArray, §</w:t>
            </w:r>
            <w:r w:rsidRPr="00A6449F">
              <w:fldChar w:fldCharType="begin"/>
            </w:r>
            <w:r w:rsidRPr="00A6449F">
              <w:instrText xml:space="preserve"> REF _Ref302380364 \r \h  \* MERGEFORMAT </w:instrText>
            </w:r>
            <w:r w:rsidRPr="00A6449F">
              <w:fldChar w:fldCharType="separate"/>
            </w:r>
            <w:r w:rsidR="00542FD0">
              <w:t>3.7</w:t>
            </w:r>
            <w:r w:rsidRPr="00A6449F">
              <w:fldChar w:fldCharType="end"/>
            </w:r>
            <w:r w:rsidRPr="00A6449F">
              <w:t>)</w:t>
            </w:r>
          </w:p>
          <w:p w:rsidR="00EA6CBB" w:rsidRPr="00992B3E" w:rsidRDefault="00EA6CBB" w:rsidP="00EA6CBB">
            <w:pPr>
              <w:ind w:left="720"/>
              <w:rPr>
                <w:rFonts w:ascii="Consolas" w:eastAsia="Generis Sans Com" w:hAnsi="Consolas"/>
                <w:sz w:val="18"/>
                <w:szCs w:val="22"/>
              </w:rPr>
            </w:pPr>
            <w:r w:rsidRPr="00992B3E">
              <w:rPr>
                <w:rFonts w:eastAsia="Generis Sans Com"/>
                <w:sz w:val="22"/>
                <w:szCs w:val="22"/>
              </w:rPr>
              <w:t>an array that contains the single field name, “</w:t>
            </w:r>
            <w:r w:rsidRPr="00992B3E">
              <w:rPr>
                <w:rStyle w:val="CodeInline"/>
                <w:rFonts w:eastAsia="Generis Sans Com"/>
              </w:rPr>
              <w:t>captureId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w:t>
      </w:r>
      <w:r>
        <w:t>capture</w:t>
      </w:r>
      <w:r w:rsidRPr="000E131A">
        <w:t xml:space="preserve"> id is invalid</w:t>
      </w:r>
      <w:r>
        <w:t xml:space="preserve"> if it was not returned by a </w:t>
      </w:r>
      <w:r w:rsidRPr="00756E0E">
        <w:rPr>
          <w:rStyle w:val="Inlineoperationparameter"/>
        </w:rPr>
        <w:t>capture</w:t>
      </w:r>
      <w:r>
        <w:t xml:space="preserve"> operation</w:t>
      </w:r>
      <w:r w:rsidRPr="000E131A">
        <w:t xml:space="preserve">. A </w:t>
      </w:r>
      <w:r>
        <w:t>capture</w:t>
      </w:r>
      <w:r w:rsidRPr="000E131A">
        <w:t xml:space="preserve"> id </w:t>
      </w:r>
      <w:r w:rsidRPr="00531B6B">
        <w:t>may</w:t>
      </w:r>
      <w:r>
        <w:t xml:space="preserve"> </w:t>
      </w:r>
      <w:r w:rsidRPr="000E131A">
        <w:t xml:space="preserve">become </w:t>
      </w:r>
      <w:r>
        <w:t>unrecognized by the service automatically if the service automatically clears storage space to accommodate new captures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_Ref452396235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rsidRPr="00787317">
        <w:t xml:space="preserve"> </w:t>
      </w:r>
    </w:p>
    <w:p w:rsidR="00EA6CBB" w:rsidRPr="00756E0E" w:rsidRDefault="00EA6CBB" w:rsidP="00EA6CBB">
      <w:pPr>
        <w:pStyle w:val="Before-spacedparagraph"/>
      </w:pPr>
      <w:r w:rsidRPr="00787317">
        <w:t>S</w:t>
      </w:r>
      <w:r>
        <w:t xml:space="preserve">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2"/>
        <w:numPr>
          <w:ilvl w:val="1"/>
          <w:numId w:val="2"/>
        </w:numPr>
      </w:pPr>
      <w:bookmarkStart w:id="1219" w:name="_Toc315158348"/>
      <w:bookmarkStart w:id="1220" w:name="_Toc310325561"/>
      <w:bookmarkStart w:id="1221" w:name="_Ref281902544"/>
      <w:bookmarkStart w:id="1222" w:name="_Toc301441228"/>
      <w:bookmarkStart w:id="1223" w:name="_Ref310253640"/>
      <w:bookmarkStart w:id="1224" w:name="_Toc349029682"/>
      <w:bookmarkStart w:id="1225" w:name="_Ref371506627"/>
      <w:bookmarkStart w:id="1226" w:name="_Toc396135254"/>
      <w:bookmarkStart w:id="1227" w:name="_Toc480200579"/>
      <w:bookmarkStart w:id="1228" w:name="_Toc488328009"/>
      <w:bookmarkEnd w:id="1219"/>
      <w:r>
        <w:t>Thrifty Download</w:t>
      </w:r>
      <w:bookmarkEnd w:id="1220"/>
      <w:bookmarkEnd w:id="1221"/>
      <w:bookmarkEnd w:id="1222"/>
      <w:bookmarkEnd w:id="1223"/>
      <w:bookmarkEnd w:id="1224"/>
      <w:bookmarkEnd w:id="1225"/>
      <w:bookmarkEnd w:id="1226"/>
      <w:bookmarkEnd w:id="1227"/>
      <w:bookmarkEnd w:id="122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Download a compact representation of the captured biometric data suitable for preview</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/download/{captureId}/{maxSize}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GET</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{captureId}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captured data to download</w:t>
            </w:r>
          </w:p>
          <w:p w:rsidR="00EA6CBB" w:rsidRPr="00992B3E" w:rsidRDefault="00EA6CBB" w:rsidP="00EA6CBB">
            <w:pPr>
              <w:rPr>
                <w:rFonts w:eastAsia="Generis Sans Com"/>
                <w:sz w:val="22"/>
                <w:szCs w:val="22"/>
              </w:rPr>
            </w:pPr>
            <w:r w:rsidRPr="00992B3E">
              <w:rPr>
                <w:rStyle w:val="CodeInline"/>
                <w:rFonts w:eastAsia="Generis Sans Com"/>
              </w:rPr>
              <w:t>{maxSize}</w:t>
            </w:r>
            <w:r w:rsidRPr="00992B3E">
              <w:rPr>
                <w:rFonts w:eastAsia="Generis Sans Com"/>
                <w:sz w:val="22"/>
                <w:szCs w:val="22"/>
              </w:rPr>
              <w:t xml:space="preserve"> (xs:string, [XSDPart2])</w:t>
            </w:r>
          </w:p>
          <w:p w:rsidR="00EA6CBB" w:rsidRPr="00992B3E" w:rsidRDefault="00EA6CBB" w:rsidP="00EA6CBB">
            <w:pPr>
              <w:rPr>
                <w:rFonts w:eastAsia="Generis Sans Com"/>
                <w:sz w:val="22"/>
                <w:szCs w:val="22"/>
              </w:rPr>
            </w:pPr>
            <w:r w:rsidRPr="00992B3E">
              <w:rPr>
                <w:rFonts w:eastAsia="Generis Sans Com"/>
                <w:sz w:val="22"/>
                <w:szCs w:val="22"/>
              </w:rPr>
              <w:t>Content-type dependent indicator of maximum permitted download size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1229" w:name="_Toc301441229"/>
      <w:bookmarkStart w:id="1230" w:name="_Toc310325562"/>
      <w:bookmarkStart w:id="1231" w:name="_Toc349029683"/>
      <w:bookmarkStart w:id="1232" w:name="_Toc396135255"/>
      <w:bookmarkStart w:id="1233" w:name="_Toc480200580"/>
      <w:bookmarkStart w:id="1234" w:name="_Toc488328010"/>
      <w:r>
        <w:t>Result</w:t>
      </w:r>
      <w:r w:rsidRPr="000E131A">
        <w:t xml:space="preserve"> Summary</w:t>
      </w:r>
      <w:bookmarkEnd w:id="1229"/>
      <w:bookmarkEnd w:id="1230"/>
      <w:bookmarkEnd w:id="1231"/>
      <w:bookmarkEnd w:id="1232"/>
      <w:bookmarkEnd w:id="1233"/>
      <w:bookmarkEnd w:id="123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34"/>
        <w:gridCol w:w="7020"/>
      </w:tblGrid>
      <w:tr w:rsidR="00EA6CBB" w:rsidRPr="000E131A" w:rsidTr="00EA6CBB">
        <w:trPr>
          <w:trHeight w:val="251"/>
        </w:trPr>
        <w:tc>
          <w:tcPr>
            <w:tcW w:w="2334"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702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metadata=</w:t>
            </w:r>
            <w:r w:rsidRPr="00992B3E">
              <w:rPr>
                <w:rFonts w:eastAsia="Generis Sans Com"/>
                <w:sz w:val="22"/>
                <w:szCs w:val="22"/>
              </w:rPr>
              <w:t>minimal metadata describing the captured data (Dictionary, §</w:t>
            </w:r>
            <w:r w:rsidRPr="00992B3E">
              <w:rPr>
                <w:rFonts w:eastAsia="Generis Sans Com"/>
                <w:sz w:val="22"/>
                <w:szCs w:val="22"/>
              </w:rPr>
              <w:fldChar w:fldCharType="begin"/>
            </w:r>
            <w:r w:rsidRPr="00992B3E">
              <w:rPr>
                <w:rFonts w:eastAsia="Generis Sans Com"/>
                <w:sz w:val="22"/>
                <w:szCs w:val="22"/>
              </w:rPr>
              <w:instrText xml:space="preserve"> REF _Ref281914219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 §</w:t>
            </w:r>
            <w:r w:rsidRPr="00992B3E">
              <w:rPr>
                <w:rFonts w:eastAsia="Generis Sans Com"/>
                <w:sz w:val="22"/>
                <w:szCs w:val="22"/>
              </w:rPr>
              <w:fldChar w:fldCharType="begin"/>
            </w:r>
            <w:r w:rsidRPr="00992B3E">
              <w:rPr>
                <w:rFonts w:eastAsia="Generis Sans Com"/>
                <w:sz w:val="22"/>
                <w:szCs w:val="22"/>
              </w:rPr>
              <w:instrText xml:space="preserve"> REF _Ref309811494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4.3.1</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ascii="Consolas" w:eastAsia="Generis Sans Com" w:hAnsi="Consolas" w:cs="Consolas"/>
                <w:szCs w:val="22"/>
              </w:rPr>
            </w:pPr>
            <w:r w:rsidRPr="00992B3E">
              <w:rPr>
                <w:rStyle w:val="CodeInline"/>
                <w:rFonts w:eastAsia="Generis Sans Com"/>
              </w:rPr>
              <w:t>sensorData=</w:t>
            </w:r>
            <w:r w:rsidRPr="00992B3E">
              <w:rPr>
                <w:rFonts w:eastAsia="Generis Sans Com"/>
                <w:sz w:val="22"/>
                <w:szCs w:val="22"/>
              </w:rPr>
              <w:t>biometric data (xs:base64Binary)</w:t>
            </w:r>
          </w:p>
        </w:tc>
      </w:tr>
      <w:tr w:rsidR="00EA6CBB" w:rsidRPr="000E131A" w:rsidTr="00EA6CBB">
        <w:trPr>
          <w:trHeight w:val="239"/>
        </w:trPr>
        <w:tc>
          <w:tcPr>
            <w:tcW w:w="2334"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7020"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preparingDownload</w:t>
            </w:r>
          </w:p>
        </w:tc>
        <w:tc>
          <w:tcPr>
            <w:tcW w:w="7020"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preparingDownload</w:t>
            </w:r>
            <w:r w:rsidRPr="00992B3E">
              <w:rPr>
                <w:rStyle w:val="CodeInline"/>
                <w:rFonts w:eastAsia="Generis Sans Com" w:cs="Consolas"/>
              </w:rPr>
              <w:t>"</w:t>
            </w:r>
          </w:p>
        </w:tc>
      </w:tr>
      <w:tr w:rsidR="00EA6CBB" w:rsidRPr="000E131A" w:rsidTr="00EA6CBB">
        <w:trPr>
          <w:trHeight w:val="313"/>
        </w:trPr>
        <w:tc>
          <w:tcPr>
            <w:tcW w:w="2334"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unsupported</w:t>
            </w:r>
          </w:p>
        </w:tc>
        <w:tc>
          <w:tcPr>
            <w:tcW w:w="7020"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unsupported</w:t>
            </w:r>
            <w:r w:rsidRPr="00992B3E">
              <w:rPr>
                <w:rStyle w:val="CodeInline"/>
                <w:rFonts w:eastAsia="Generis Sans Com" w:cs="Consolas"/>
              </w:rPr>
              <w:t>"</w:t>
            </w:r>
          </w:p>
        </w:tc>
      </w:tr>
      <w:tr w:rsidR="00EA6CBB" w:rsidRPr="000E131A" w:rsidTr="00EA6CBB">
        <w:trPr>
          <w:trHeight w:val="171"/>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7020"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badFields=</w:t>
            </w:r>
            <w:r w:rsidRPr="00992B3E">
              <w:rPr>
                <w:rFonts w:eastAsia="Generis Sans Com"/>
                <w:sz w:val="22"/>
                <w:szCs w:val="22"/>
              </w:rPr>
              <w:t xml:space="preserve">either </w:t>
            </w:r>
            <w:r w:rsidRPr="00992B3E">
              <w:rPr>
                <w:rStyle w:val="CodeInline"/>
                <w:rFonts w:eastAsia="Generis Sans Com" w:cs="Consolas"/>
              </w:rPr>
              <w:t>"captureId"</w:t>
            </w:r>
            <w:r w:rsidRPr="00992B3E">
              <w:rPr>
                <w:rFonts w:eastAsia="Generis Sans Com"/>
                <w:sz w:val="22"/>
                <w:szCs w:val="22"/>
              </w:rPr>
              <w:t xml:space="preserve">, </w:t>
            </w:r>
            <w:r w:rsidRPr="00992B3E">
              <w:rPr>
                <w:rStyle w:val="CodeInline"/>
                <w:rFonts w:eastAsia="Generis Sans Com" w:cs="Consolas"/>
              </w:rPr>
              <w:t>"</w:t>
            </w:r>
            <w:r w:rsidRPr="00992B3E">
              <w:rPr>
                <w:rStyle w:val="CodeInline"/>
                <w:rFonts w:eastAsia="Generis Sans Com"/>
              </w:rPr>
              <w:t>maxSize</w:t>
            </w:r>
            <w:r w:rsidRPr="00992B3E">
              <w:rPr>
                <w:rStyle w:val="CodeInline"/>
                <w:rFonts w:eastAsia="Generis Sans Com" w:cs="Consolas"/>
              </w:rPr>
              <w:t>"</w:t>
            </w:r>
            <w:r w:rsidRPr="00992B3E">
              <w:rPr>
                <w:rFonts w:eastAsia="Generis Sans Com"/>
                <w:sz w:val="22"/>
                <w:szCs w:val="22"/>
              </w:rPr>
              <w:t>, or both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EA6CBB" w:rsidRPr="000E131A" w:rsidTr="00EA6CBB">
        <w:trPr>
          <w:trHeight w:val="198"/>
        </w:trPr>
        <w:tc>
          <w:tcPr>
            <w:tcW w:w="2334"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7020"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captureId</w:t>
            </w:r>
            <w:r w:rsidRPr="00992B3E">
              <w:rPr>
                <w:rStyle w:val="CodeInline"/>
                <w:rFonts w:eastAsia="Generis Sans Com" w:cs="Consolas"/>
              </w:rPr>
              <w:t>"}</w:t>
            </w:r>
            <w:r w:rsidRPr="00992B3E">
              <w:rPr>
                <w:rFonts w:eastAsia="Generis Sans Com"/>
                <w:sz w:val="22"/>
                <w:szCs w:val="22"/>
              </w:rPr>
              <w:t xml:space="preserve"> (StringArray,</w:t>
            </w:r>
            <w:r w:rsidRPr="00992B3E">
              <w:rPr>
                <w:rStyle w:val="CodeInline"/>
                <w:rFonts w:eastAsia="Generis Sans Com" w:cs="Consolas"/>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542FD0">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rsidR="00EA6CBB" w:rsidRDefault="00EA6CBB" w:rsidP="00EA6CBB">
      <w:pPr>
        <w:pStyle w:val="Heading3"/>
        <w:numPr>
          <w:ilvl w:val="2"/>
          <w:numId w:val="2"/>
        </w:numPr>
      </w:pPr>
      <w:bookmarkStart w:id="1235" w:name="_Toc301441230"/>
      <w:bookmarkStart w:id="1236" w:name="_Toc310325563"/>
      <w:bookmarkStart w:id="1237" w:name="_Toc349029684"/>
      <w:bookmarkStart w:id="1238" w:name="_Toc396135256"/>
      <w:bookmarkStart w:id="1239" w:name="_Toc480200581"/>
      <w:bookmarkStart w:id="1240" w:name="_Toc488328011"/>
      <w:r>
        <w:lastRenderedPageBreak/>
        <w:t>Usage Notes</w:t>
      </w:r>
      <w:bookmarkEnd w:id="1235"/>
      <w:bookmarkEnd w:id="1236"/>
      <w:bookmarkEnd w:id="1237"/>
      <w:bookmarkEnd w:id="1238"/>
      <w:bookmarkEnd w:id="1239"/>
      <w:bookmarkEnd w:id="1240"/>
    </w:p>
    <w:p w:rsidR="00EA6CBB" w:rsidRPr="000F2337" w:rsidRDefault="00EA6CBB" w:rsidP="00EA6CBB">
      <w:pPr>
        <w:pStyle w:val="Before-spacedparagraph"/>
      </w:pPr>
      <w:r>
        <w:t xml:space="preserve">The </w:t>
      </w:r>
      <w:r>
        <w:rPr>
          <w:rStyle w:val="Inlineoperationparameter"/>
        </w:rPr>
        <w:t>thrifty download</w:t>
      </w:r>
      <w:r>
        <w:t xml:space="preserve"> operation allows a client to retrieve a compact representation of the biometric data acquired during a particular capture. It is logically equivalent to the </w:t>
      </w:r>
      <w:r>
        <w:rPr>
          <w:rStyle w:val="Inlineoperationparameter"/>
        </w:rPr>
        <w:t>download</w:t>
      </w:r>
      <w:r>
        <w:t xml:space="preserve"> operation, but provides a compact version of the sensor data.  Therefore, unless detailed otherwise, the usage notes for </w:t>
      </w:r>
      <w:r>
        <w:rPr>
          <w:rStyle w:val="Inlineoperationparameter"/>
        </w:rPr>
        <w:t>download</w:t>
      </w:r>
      <w:r>
        <w:t xml:space="preserve">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_Ref284596081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6.16.2</w:t>
      </w:r>
      <w:r>
        <w:rPr>
          <w:rFonts w:ascii="Generis Sans Com" w:hAnsi="Generis Sans Com"/>
          <w:szCs w:val="20"/>
        </w:rPr>
        <w:fldChar w:fldCharType="end"/>
      </w:r>
      <w:r>
        <w:t xml:space="preserve">) also apply to </w:t>
      </w:r>
      <w:r>
        <w:rPr>
          <w:rStyle w:val="Inlineoperationparameter"/>
        </w:rPr>
        <w:t>get download info</w:t>
      </w:r>
      <w:r w:rsidRPr="000F2337">
        <w:t>.</w:t>
      </w:r>
    </w:p>
    <w:p w:rsidR="00EA6CBB" w:rsidRPr="004D00B1" w:rsidRDefault="00EA6CBB" w:rsidP="00EA6CBB">
      <w:pPr>
        <w:pStyle w:val="Before-spacedparagraph"/>
      </w:pPr>
      <w:r>
        <w:t xml:space="preserve">The suitability of the </w:t>
      </w:r>
      <w:r>
        <w:rPr>
          <w:rStyle w:val="Inlineoperationparameter"/>
        </w:rPr>
        <w:t>thrifty download</w:t>
      </w:r>
      <w:r>
        <w:t xml:space="preserve"> data as a biometric is implementation-dependent. For some applications, the compact representation </w:t>
      </w:r>
      <w:r w:rsidRPr="003F1B35">
        <w:t>may</w:t>
      </w:r>
      <w:r>
        <w:t xml:space="preserve"> be suitable for use within a biometric algorithm; for others, it </w:t>
      </w:r>
      <w:r w:rsidRPr="003F1B35">
        <w:t>may</w:t>
      </w:r>
      <w:r>
        <w:t xml:space="preserve"> only serve the purpose of preview.</w:t>
      </w:r>
    </w:p>
    <w:p w:rsidR="00EA6CBB" w:rsidRPr="005D41E6" w:rsidRDefault="00EA6CBB" w:rsidP="00EA6CBB">
      <w:r>
        <w:t xml:space="preserve">For images, the </w:t>
      </w:r>
      <w:r>
        <w:rPr>
          <w:rStyle w:val="CodeInline"/>
        </w:rPr>
        <w:t>maxSize</w:t>
      </w:r>
      <w:r w:rsidRPr="00E365F8">
        <w:t xml:space="preserve"> </w:t>
      </w:r>
      <w:r>
        <w:t xml:space="preserve">parameter describes the maximum image width </w:t>
      </w:r>
      <w:r w:rsidRPr="005D41E6">
        <w:t>or</w:t>
      </w:r>
      <w:r>
        <w:t xml:space="preserve"> height (in pixels) that the service </w:t>
      </w:r>
      <w:r w:rsidRPr="00531B6B">
        <w:t>may</w:t>
      </w:r>
      <w:r>
        <w:t xml:space="preserve"> return; dimensions SHALL NOT exceed </w:t>
      </w:r>
      <w:r>
        <w:rPr>
          <w:rStyle w:val="CodeInline"/>
        </w:rPr>
        <w:t>maxSize</w:t>
      </w:r>
      <w:r w:rsidRPr="005D41E6">
        <w:t>.</w:t>
      </w:r>
      <w:r>
        <w:t xml:space="preserve"> It is expected that servers will dynamically scale the captured data to fulfill a client request. This is not strictly necessary, however, as long as the maximum size requirements are met.</w:t>
      </w:r>
    </w:p>
    <w:p w:rsidR="00EA6CBB" w:rsidRDefault="00EA6CBB" w:rsidP="00EA6CBB">
      <w:r>
        <w:t xml:space="preserve">For non-images, the default behavior is to return </w:t>
      </w:r>
      <w:r w:rsidRPr="005D41E6">
        <w:rPr>
          <w:rStyle w:val="CodeInline"/>
        </w:rPr>
        <w:t>unsupported</w:t>
      </w:r>
      <w:r>
        <w:t xml:space="preserve">.  It is </w:t>
      </w:r>
      <w:r w:rsidRPr="005D41E6">
        <w:rPr>
          <w:i/>
        </w:rPr>
        <w:t>possible</w:t>
      </w:r>
      <w:r>
        <w:t xml:space="preserve"> to use URL parameter </w:t>
      </w:r>
      <w:r>
        <w:rPr>
          <w:rStyle w:val="CodeInline"/>
        </w:rPr>
        <w:t>maxSize</w:t>
      </w:r>
      <w:r>
        <w:t xml:space="preserve"> as general purpose parameter with implementation-dependent semantics. (See the next section for details.)</w:t>
      </w:r>
    </w:p>
    <w:p w:rsidR="00EA6CBB" w:rsidRDefault="00EA6CBB" w:rsidP="00EA6CBB">
      <w:pPr>
        <w:pStyle w:val="Heading3"/>
        <w:numPr>
          <w:ilvl w:val="2"/>
          <w:numId w:val="2"/>
        </w:numPr>
      </w:pPr>
      <w:bookmarkStart w:id="1241" w:name="_Ref284848749"/>
      <w:bookmarkStart w:id="1242" w:name="_Toc301441231"/>
      <w:bookmarkStart w:id="1243" w:name="_Toc310325564"/>
      <w:bookmarkStart w:id="1244" w:name="_Toc349029685"/>
      <w:bookmarkStart w:id="1245" w:name="_Toc396135257"/>
      <w:bookmarkStart w:id="1246" w:name="_Toc480200582"/>
      <w:bookmarkStart w:id="1247" w:name="_Toc488328012"/>
      <w:r>
        <w:t>Unique Knowledge</w:t>
      </w:r>
      <w:bookmarkEnd w:id="1241"/>
      <w:bookmarkEnd w:id="1242"/>
      <w:bookmarkEnd w:id="1243"/>
      <w:bookmarkEnd w:id="1244"/>
      <w:bookmarkEnd w:id="1245"/>
      <w:bookmarkEnd w:id="1246"/>
      <w:bookmarkEnd w:id="1247"/>
    </w:p>
    <w:p w:rsidR="00EA6CBB" w:rsidRDefault="00EA6CBB" w:rsidP="00EA6CBB">
      <w:pPr>
        <w:pStyle w:val="Before-spacedparagraph"/>
      </w:pPr>
      <w:r>
        <w:t>T</w:t>
      </w:r>
      <w:r w:rsidRPr="000E131A">
        <w:t xml:space="preserve">he </w:t>
      </w:r>
      <w:r>
        <w:rPr>
          <w:rStyle w:val="Inlineoperationparameter"/>
        </w:rPr>
        <w:t>thrifty download</w:t>
      </w:r>
      <w:r w:rsidRPr="000E131A">
        <w:t xml:space="preserve"> </w:t>
      </w:r>
      <w:r>
        <w:t>operation</w:t>
      </w:r>
      <w:r w:rsidRPr="000E131A">
        <w:t xml:space="preserve"> </w:t>
      </w:r>
      <w:r w:rsidRPr="00164066">
        <w:t>can</w:t>
      </w:r>
      <w:r>
        <w:rPr>
          <w:i/>
        </w:rPr>
        <w:t xml:space="preserve"> </w:t>
      </w:r>
      <w:r>
        <w:t xml:space="preserve">be used to provide knowledge about unique characteristics to a service.  Through </w:t>
      </w:r>
      <w:r>
        <w:rPr>
          <w:rStyle w:val="Inlineoperationparameter"/>
        </w:rPr>
        <w:t>thrifty download</w:t>
      </w:r>
      <w:r>
        <w:t xml:space="preserve">, a service MAY (a) redefine the semantics of </w:t>
      </w:r>
      <w:r>
        <w:rPr>
          <w:rStyle w:val="CodeInline"/>
        </w:rPr>
        <w:t>maxSize</w:t>
      </w:r>
      <w:r>
        <w:t xml:space="preserve"> or (b) provide a data in a format that does not conform to the explicit types defined in this document (see </w:t>
      </w:r>
      <w:r>
        <w:fldChar w:fldCharType="begin"/>
      </w:r>
      <w:r>
        <w:instrText xml:space="preserve"> REF _Ref363508726 \r \h </w:instrText>
      </w:r>
      <w:r>
        <w:fldChar w:fldCharType="separate"/>
      </w:r>
      <w:r w:rsidR="00542FD0">
        <w:t>A.2</w:t>
      </w:r>
      <w:r>
        <w:fldChar w:fldCharType="end"/>
      </w:r>
      <w:r>
        <w:t xml:space="preserve"> for content types).</w:t>
      </w:r>
    </w:p>
    <w:p w:rsidR="00EA6CBB" w:rsidRPr="000E131A" w:rsidRDefault="00EA6CBB" w:rsidP="00EA6CBB">
      <w:pPr>
        <w:pStyle w:val="Heading3"/>
        <w:numPr>
          <w:ilvl w:val="2"/>
          <w:numId w:val="2"/>
        </w:numPr>
      </w:pPr>
      <w:bookmarkStart w:id="1248" w:name="_Toc301441232"/>
      <w:bookmarkStart w:id="1249" w:name="_Toc310325565"/>
      <w:bookmarkStart w:id="1250" w:name="_Toc349029686"/>
      <w:bookmarkStart w:id="1251" w:name="_Toc396135258"/>
      <w:bookmarkStart w:id="1252" w:name="_Toc480200583"/>
      <w:bookmarkStart w:id="1253" w:name="_Toc488328013"/>
      <w:r w:rsidRPr="000E131A">
        <w:t>Return Values Detail</w:t>
      </w:r>
      <w:bookmarkEnd w:id="1248"/>
      <w:bookmarkEnd w:id="1249"/>
      <w:bookmarkEnd w:id="1250"/>
      <w:bookmarkEnd w:id="1251"/>
      <w:bookmarkEnd w:id="1252"/>
      <w:bookmarkEnd w:id="1253"/>
    </w:p>
    <w:p w:rsidR="00EA6CBB" w:rsidRPr="000E131A" w:rsidRDefault="00EA6CBB" w:rsidP="00EA6CBB">
      <w:r w:rsidRPr="000E131A">
        <w:t xml:space="preserve">The </w:t>
      </w:r>
      <w:r>
        <w:rPr>
          <w:rStyle w:val="Inlineoperationparameter"/>
        </w:rPr>
        <w:t>thrifty download</w:t>
      </w:r>
      <w:r w:rsidRPr="00243F8B">
        <w:t xml:space="preserve"> </w:t>
      </w:r>
      <w:r>
        <w:t>operation MUST return a Result according to the following constraints</w:t>
      </w:r>
      <w:r w:rsidRPr="000E131A">
        <w:t>.</w:t>
      </w:r>
    </w:p>
    <w:p w:rsidR="00EA6CBB" w:rsidRPr="000E131A" w:rsidRDefault="00EA6CBB" w:rsidP="00EA6CBB">
      <w:pPr>
        <w:pStyle w:val="Heading4"/>
        <w:numPr>
          <w:ilvl w:val="3"/>
          <w:numId w:val="2"/>
        </w:numPr>
      </w:pPr>
      <w:bookmarkStart w:id="1254" w:name="_Toc480200584"/>
      <w:bookmarkStart w:id="1255" w:name="_Toc488328014"/>
      <w:r>
        <w:t>Success</w:t>
      </w:r>
      <w:bookmarkEnd w:id="1254"/>
      <w:bookmarkEnd w:id="125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 provide the requested data</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4D7D1D" w:rsidRDefault="00EA6CBB" w:rsidP="00EA6CBB">
            <w:pPr>
              <w:rPr>
                <w:rFonts w:eastAsia="Generis Sans Com"/>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p>
          <w:p w:rsidR="00EA6CBB" w:rsidRPr="00992B3E" w:rsidRDefault="00EA6CBB" w:rsidP="00EA6CBB">
            <w:pPr>
              <w:ind w:left="720"/>
              <w:rPr>
                <w:rStyle w:val="CodeInline"/>
                <w:rFonts w:eastAsia="Generis Sans Com"/>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p w:rsidR="00EA6CBB" w:rsidRPr="004D7D1D" w:rsidRDefault="00EA6CBB" w:rsidP="00EA6CBB">
            <w:pPr>
              <w:pStyle w:val="Before-spacedparagraph"/>
              <w:spacing w:before="80" w:after="80"/>
            </w:pPr>
            <w:r>
              <w:rPr>
                <w:rStyle w:val="CodeInline"/>
              </w:rPr>
              <w:t>metadata</w:t>
            </w:r>
            <w:r w:rsidRPr="00992B3E">
              <w:rPr>
                <w:sz w:val="22"/>
              </w:rPr>
              <w:t xml:space="preserve"> </w:t>
            </w:r>
            <w:r w:rsidRPr="004D7D1D">
              <w:t>(Dictionary, §</w:t>
            </w:r>
            <w:r w:rsidRPr="004D7D1D">
              <w:fldChar w:fldCharType="begin"/>
            </w:r>
            <w:r w:rsidRPr="004D7D1D">
              <w:instrText xml:space="preserve"> REF _Ref281914219 \r \h </w:instrText>
            </w:r>
            <w:r w:rsidRPr="004D7D1D">
              <w:fldChar w:fldCharType="separate"/>
            </w:r>
            <w:r w:rsidR="00542FD0">
              <w:t>3.3</w:t>
            </w:r>
            <w:r w:rsidRPr="004D7D1D">
              <w:fldChar w:fldCharType="end"/>
            </w:r>
            <w:r w:rsidRPr="004D7D1D">
              <w:t>)</w:t>
            </w:r>
          </w:p>
          <w:p w:rsidR="00EA6CBB" w:rsidRPr="00E0644B" w:rsidRDefault="00EA6CBB" w:rsidP="00EA6CBB">
            <w:pPr>
              <w:pStyle w:val="NoSpacing"/>
              <w:spacing w:before="80" w:after="80"/>
              <w:ind w:left="720"/>
              <w:rPr>
                <w:rStyle w:val="CodeInline"/>
                <w:color w:val="auto"/>
                <w:lang w:eastAsia="en-US"/>
              </w:rPr>
            </w:pPr>
            <w:r w:rsidRPr="00E0644B">
              <w:rPr>
                <w:rFonts w:ascii="Arial" w:hAnsi="Arial" w:cs="Arial"/>
              </w:rPr>
              <w:t>minimal representation of sensor metadata as it was at the time of capture. See</w:t>
            </w:r>
            <w:r>
              <w:t xml:space="preserve"> </w:t>
            </w:r>
            <w:r w:rsidRPr="0071593B">
              <w:t>§</w:t>
            </w:r>
            <w:r>
              <w:fldChar w:fldCharType="begin"/>
            </w:r>
            <w:r>
              <w:instrText xml:space="preserve"> REF _Ref309811494 \r \h </w:instrText>
            </w:r>
            <w:r>
              <w:fldChar w:fldCharType="separate"/>
            </w:r>
            <w:r w:rsidR="00542FD0">
              <w:t>4.3.1</w:t>
            </w:r>
            <w:r>
              <w:fldChar w:fldCharType="end"/>
            </w:r>
            <w:r>
              <w:t xml:space="preserve"> </w:t>
            </w:r>
            <w:r w:rsidRPr="00E0644B">
              <w:rPr>
                <w:rFonts w:ascii="Arial" w:hAnsi="Arial" w:cs="Arial"/>
              </w:rPr>
              <w:t>for information regarding minimal metadata.</w:t>
            </w:r>
          </w:p>
          <w:p w:rsidR="00EA6CBB" w:rsidRPr="004D7D1D" w:rsidRDefault="00EA6CBB" w:rsidP="00EA6CBB">
            <w:pPr>
              <w:pStyle w:val="Before-spacedparagraph"/>
              <w:spacing w:before="80" w:after="80"/>
            </w:pPr>
            <w:r>
              <w:rPr>
                <w:rStyle w:val="CodeInline"/>
              </w:rPr>
              <w:t>sensorData</w:t>
            </w:r>
            <w:r w:rsidRPr="004D7D1D">
              <w:t xml:space="preserve"> (xs:base64Binary, [XSDPart2])</w:t>
            </w:r>
          </w:p>
          <w:p w:rsidR="00EA6CBB" w:rsidRPr="00CE2244" w:rsidRDefault="00EA6CBB" w:rsidP="00EA6CBB">
            <w:pPr>
              <w:pStyle w:val="ElementDescription"/>
              <w:spacing w:before="80" w:after="80"/>
              <w:ind w:left="720"/>
            </w:pPr>
            <w:r w:rsidRPr="00C02EAE">
              <w:rPr>
                <w:rFonts w:ascii="Arial" w:hAnsi="Arial" w:cs="Arial"/>
              </w:rPr>
              <w:t>the biometric data corresponding to the requested capture id, base-64 encoded, scaled appropriately to the</w:t>
            </w:r>
            <w:r>
              <w:t xml:space="preserve"> </w:t>
            </w:r>
            <w:r>
              <w:rPr>
                <w:rStyle w:val="CodeInline"/>
              </w:rPr>
              <w:t xml:space="preserve">maxSize </w:t>
            </w:r>
            <w:r w:rsidRPr="00C02EAE">
              <w:rPr>
                <w:rFonts w:ascii="Arial" w:hAnsi="Arial" w:cs="Arial"/>
              </w:rPr>
              <w:t>parameter.</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71593B" w:rsidRDefault="00EA6CBB" w:rsidP="00EA6CBB">
      <w:pPr>
        <w:pStyle w:val="Before-spacedparagraph"/>
      </w:pPr>
      <w:r>
        <w:t xml:space="preserve">For increased efficiency, a successful </w:t>
      </w:r>
      <w:r>
        <w:rPr>
          <w:rStyle w:val="Inlineoperationparameter"/>
        </w:rPr>
        <w:t>thrifty download</w:t>
      </w:r>
      <w:r w:rsidRPr="00243F8B">
        <w:t xml:space="preserve"> </w:t>
      </w:r>
      <w:r>
        <w:t>operation only returns the sensor data, and a subset of associated metadata. The metadata returned SHOULD</w:t>
      </w:r>
      <w:r w:rsidRPr="001C0C4A" w:rsidDel="00905251">
        <w:rPr>
          <w:i/>
        </w:rPr>
        <w:t xml:space="preserve"> </w:t>
      </w:r>
      <w:r>
        <w:t>be information that is absolutely essential to open or decode the returned sensor data.</w:t>
      </w:r>
    </w:p>
    <w:p w:rsidR="00EA6CBB" w:rsidRPr="000E131A" w:rsidRDefault="00EA6CBB" w:rsidP="00EA6CBB">
      <w:pPr>
        <w:pStyle w:val="Heading4"/>
        <w:numPr>
          <w:ilvl w:val="3"/>
          <w:numId w:val="2"/>
        </w:numPr>
      </w:pPr>
      <w:bookmarkStart w:id="1256" w:name="_Toc480200585"/>
      <w:bookmarkStart w:id="1257" w:name="_Toc488328015"/>
      <w:r>
        <w:lastRenderedPageBreak/>
        <w:t>Failure</w:t>
      </w:r>
      <w:bookmarkEnd w:id="1256"/>
      <w:bookmarkEnd w:id="125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cannot provide the requested data.</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failure</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Default="00EA6CBB" w:rsidP="00EA6CBB">
      <w:pPr>
        <w:pStyle w:val="Before-spacedparagraph"/>
      </w:pPr>
      <w:r>
        <w:t>A service might not be able to provide the requested data due to a corrupted data store or other service or storage related failure.</w:t>
      </w:r>
    </w:p>
    <w:p w:rsidR="00EA6CBB" w:rsidRPr="000E131A" w:rsidRDefault="00EA6CBB" w:rsidP="00EA6CBB">
      <w:pPr>
        <w:pStyle w:val="Heading4"/>
        <w:numPr>
          <w:ilvl w:val="3"/>
          <w:numId w:val="2"/>
        </w:numPr>
      </w:pPr>
      <w:bookmarkStart w:id="1258" w:name="_Toc480200586"/>
      <w:bookmarkStart w:id="1259" w:name="_Toc488328016"/>
      <w:r>
        <w:t>Preparing Download</w:t>
      </w:r>
      <w:bookmarkEnd w:id="1258"/>
      <w:bookmarkEnd w:id="125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preparingDownload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requested data cannot be provided because the service is currently performing a post-acquisition process—i.e., preparing it for download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4D7D1D" w:rsidRDefault="00EA6CBB" w:rsidP="00EA6CBB">
            <w:pPr>
              <w:rPr>
                <w:rFonts w:eastAsia="Generis Sans Com"/>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 MERGEFORMAT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p>
          <w:p w:rsidR="00EA6CBB" w:rsidRPr="00992B3E" w:rsidRDefault="00EA6CBB" w:rsidP="00EA6CBB">
            <w:pPr>
              <w:ind w:left="702"/>
              <w:rPr>
                <w:rFonts w:eastAsia="Generis Sans Com"/>
                <w:sz w:val="22"/>
                <w:szCs w:val="22"/>
              </w:rPr>
            </w:pPr>
            <w:r w:rsidRPr="00992B3E">
              <w:rPr>
                <w:rFonts w:eastAsia="Generis Sans Com"/>
                <w:sz w:val="22"/>
                <w:szCs w:val="22"/>
              </w:rPr>
              <w:t>the literal “</w:t>
            </w:r>
            <w:r w:rsidRPr="00992B3E">
              <w:rPr>
                <w:rStyle w:val="CodeInline"/>
                <w:rFonts w:eastAsia="Generis Sans Com"/>
              </w:rPr>
              <w:t>preparingDownload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t xml:space="preserve">Like </w:t>
      </w:r>
      <w:r>
        <w:rPr>
          <w:rStyle w:val="Inlineoperationparameter"/>
        </w:rPr>
        <w:t>download</w:t>
      </w:r>
      <w:r>
        <w:t xml:space="preserve">, the availability of </w:t>
      </w:r>
      <w:r>
        <w:rPr>
          <w:rStyle w:val="Inlineoperationparameter"/>
        </w:rPr>
        <w:t>thrifty download</w:t>
      </w:r>
      <w:r w:rsidRPr="0014493F">
        <w:t xml:space="preserve"> </w:t>
      </w:r>
      <w:r>
        <w:t xml:space="preserve">data </w:t>
      </w:r>
      <w:r w:rsidRPr="00531B6B">
        <w:t>may</w:t>
      </w:r>
      <w:r>
        <w:t xml:space="preserve"> also be affected by the sequencing of post-acquisition processing. </w:t>
      </w:r>
      <w:r w:rsidRPr="000E131A">
        <w:t xml:space="preserve">See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_Ref284591070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6.16.2.2</w:t>
      </w:r>
      <w:r>
        <w:rPr>
          <w:rFonts w:ascii="Generis Sans Com" w:hAnsi="Generis Sans Com"/>
          <w:szCs w:val="20"/>
        </w:rPr>
        <w:fldChar w:fldCharType="end"/>
      </w:r>
      <w:r>
        <w:t xml:space="preserve"> for detail.</w:t>
      </w:r>
      <w:r w:rsidRPr="00E26B6C">
        <w:t xml:space="preserve"> </w:t>
      </w:r>
    </w:p>
    <w:p w:rsidR="00EA6CBB" w:rsidRDefault="00EA6CBB" w:rsidP="00EA6CBB">
      <w:pPr>
        <w:pStyle w:val="Heading4"/>
        <w:numPr>
          <w:ilvl w:val="3"/>
          <w:numId w:val="2"/>
        </w:numPr>
      </w:pPr>
      <w:bookmarkStart w:id="1260" w:name="_Toc480200587"/>
      <w:bookmarkStart w:id="1261" w:name="_Toc488328017"/>
      <w:r>
        <w:t>Unsupported</w:t>
      </w:r>
      <w:bookmarkEnd w:id="1260"/>
      <w:bookmarkEnd w:id="126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unsupported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does not support thrifty download,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4D7D1D" w:rsidRDefault="00EA6CBB" w:rsidP="00EA6CBB">
            <w:pPr>
              <w:rPr>
                <w:rFonts w:eastAsia="Generis Sans Com"/>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 MERGEFORMAT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unsupported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CE2244" w:rsidRDefault="00EA6CBB" w:rsidP="00EA6CBB">
      <w:pPr>
        <w:pStyle w:val="Before-spacedparagraph"/>
      </w:pPr>
      <w:r>
        <w:t>Services that capture biometrics that are not image-based SHOULD</w:t>
      </w:r>
      <w:r w:rsidRPr="001C0C4A" w:rsidDel="00905251">
        <w:rPr>
          <w:i/>
        </w:rPr>
        <w:t xml:space="preserve"> </w:t>
      </w:r>
      <w:r>
        <w:t xml:space="preserve">return </w:t>
      </w:r>
      <w:r>
        <w:rPr>
          <w:rStyle w:val="CodeInline"/>
        </w:rPr>
        <w:t>unsupported</w:t>
      </w:r>
      <w:r>
        <w:t>.</w:t>
      </w:r>
    </w:p>
    <w:p w:rsidR="00EA6CBB" w:rsidRPr="000E131A" w:rsidRDefault="00EA6CBB" w:rsidP="00EA6CBB">
      <w:pPr>
        <w:pStyle w:val="Heading4"/>
        <w:numPr>
          <w:ilvl w:val="3"/>
          <w:numId w:val="2"/>
        </w:numPr>
      </w:pPr>
      <w:bookmarkStart w:id="1262" w:name="_Toc480200588"/>
      <w:bookmarkStart w:id="1263" w:name="_Toc488328018"/>
      <w:r>
        <w:t>Bad Value</w:t>
      </w:r>
      <w:bookmarkEnd w:id="1262"/>
      <w:bookmarkEnd w:id="126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capture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4D7D1D" w:rsidRDefault="00EA6CBB" w:rsidP="00EA6CBB">
            <w:pPr>
              <w:rPr>
                <w:rFonts w:eastAsia="Generis Sans Com"/>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 MERGEFORMAT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4D7D1D" w:rsidRDefault="00EA6CBB" w:rsidP="00EA6CBB">
            <w:pPr>
              <w:pStyle w:val="Before-spacedparagraph"/>
              <w:spacing w:before="80" w:after="80"/>
            </w:pPr>
            <w:r w:rsidRPr="000E131A">
              <w:rPr>
                <w:rStyle w:val="CodeInline"/>
              </w:rPr>
              <w:t>badFields</w:t>
            </w:r>
            <w:r w:rsidRPr="004D7D1D">
              <w:t xml:space="preserve"> (StringArray, §</w:t>
            </w:r>
            <w:r w:rsidRPr="004D7D1D">
              <w:fldChar w:fldCharType="begin"/>
            </w:r>
            <w:r w:rsidRPr="004D7D1D">
              <w:instrText xml:space="preserve"> REF _Ref302380364 \r \h  \* MERGEFORMAT </w:instrText>
            </w:r>
            <w:r w:rsidRPr="004D7D1D">
              <w:fldChar w:fldCharType="separate"/>
            </w:r>
            <w:r w:rsidR="00542FD0">
              <w:t>3.7</w:t>
            </w:r>
            <w:r w:rsidRPr="004D7D1D">
              <w:fldChar w:fldCharType="end"/>
            </w:r>
            <w:r w:rsidRPr="004D7D1D">
              <w:t>)</w:t>
            </w:r>
          </w:p>
          <w:p w:rsidR="00EA6CBB" w:rsidRPr="00992B3E" w:rsidRDefault="00EA6CBB" w:rsidP="00EA6CBB">
            <w:pPr>
              <w:ind w:left="360"/>
              <w:rPr>
                <w:rFonts w:eastAsia="Generis Sans Com"/>
                <w:sz w:val="22"/>
                <w:szCs w:val="22"/>
              </w:rPr>
            </w:pPr>
            <w:r w:rsidRPr="00992B3E">
              <w:rPr>
                <w:rFonts w:eastAsia="Generis Sans Com"/>
                <w:sz w:val="22"/>
                <w:szCs w:val="22"/>
              </w:rPr>
              <w:t xml:space="preserve">an array that contains one or both of the following fields: </w:t>
            </w:r>
          </w:p>
          <w:p w:rsidR="00EA6CBB" w:rsidRPr="00992B3E" w:rsidRDefault="00EA6CBB" w:rsidP="00851E41">
            <w:pPr>
              <w:pStyle w:val="ListParagraph"/>
              <w:numPr>
                <w:ilvl w:val="0"/>
                <w:numId w:val="28"/>
              </w:numPr>
              <w:rPr>
                <w:sz w:val="22"/>
              </w:rPr>
            </w:pPr>
            <w:r w:rsidRPr="00992B3E">
              <w:rPr>
                <w:sz w:val="22"/>
              </w:rPr>
              <w:t>“</w:t>
            </w:r>
            <w:r>
              <w:rPr>
                <w:rStyle w:val="CodeInline"/>
              </w:rPr>
              <w:t>captureId</w:t>
            </w:r>
            <w:r w:rsidRPr="00992B3E">
              <w:rPr>
                <w:sz w:val="22"/>
              </w:rPr>
              <w:t>” if the provided session id is not well-formed</w:t>
            </w:r>
          </w:p>
          <w:p w:rsidR="00EA6CBB" w:rsidRPr="00992B3E" w:rsidRDefault="00EA6CBB" w:rsidP="00851E41">
            <w:pPr>
              <w:pStyle w:val="ListParagraph"/>
              <w:numPr>
                <w:ilvl w:val="0"/>
                <w:numId w:val="28"/>
              </w:numPr>
              <w:rPr>
                <w:i/>
                <w:sz w:val="22"/>
              </w:rPr>
            </w:pPr>
            <w:r w:rsidRPr="00992B3E">
              <w:rPr>
                <w:sz w:val="22"/>
              </w:rPr>
              <w:lastRenderedPageBreak/>
              <w:t>“</w:t>
            </w:r>
            <w:r>
              <w:rPr>
                <w:rStyle w:val="CodeInline"/>
              </w:rPr>
              <w:t>maxSize</w:t>
            </w:r>
            <w:r w:rsidRPr="00992B3E">
              <w:rPr>
                <w:sz w:val="22"/>
              </w:rPr>
              <w:t>” if the provided maxSize parameter is not well-formed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FA2437" w:rsidRDefault="00EA6CBB" w:rsidP="00EA6CBB">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4"/>
        <w:numPr>
          <w:ilvl w:val="3"/>
          <w:numId w:val="2"/>
        </w:numPr>
      </w:pPr>
      <w:bookmarkStart w:id="1264" w:name="_Toc480200589"/>
      <w:bookmarkStart w:id="1265" w:name="_Toc488328019"/>
      <w:r>
        <w:t>Invalid Id</w:t>
      </w:r>
      <w:bookmarkEnd w:id="1264"/>
      <w:bookmarkEnd w:id="126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capture id is not recognized by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Pr="00992B3E" w:rsidRDefault="00EA6CBB" w:rsidP="00EA6CBB">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542FD0">
              <w:rPr>
                <w:rFonts w:ascii="Generis Sans Com" w:hAnsi="Generis Sans Com"/>
                <w:sz w:val="22"/>
              </w:rPr>
              <w:t>3.7</w:t>
            </w:r>
            <w:r w:rsidRPr="00992B3E">
              <w:rPr>
                <w:sz w:val="22"/>
              </w:rPr>
              <w:fldChar w:fldCharType="end"/>
            </w:r>
            <w:r w:rsidRPr="00992B3E">
              <w:rPr>
                <w:sz w:val="22"/>
              </w:rPr>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captureId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w:t>
      </w:r>
      <w:r>
        <w:t>capture</w:t>
      </w:r>
      <w:r w:rsidRPr="000E131A">
        <w:t xml:space="preserve"> id is invalid</w:t>
      </w:r>
      <w:r>
        <w:t xml:space="preserve"> if it does not correspond to a </w:t>
      </w:r>
      <w:r w:rsidRPr="00756E0E">
        <w:rPr>
          <w:rStyle w:val="Inlineoperationparameter"/>
        </w:rPr>
        <w:t>capture</w:t>
      </w:r>
      <w:r>
        <w:t xml:space="preserve"> operation</w:t>
      </w:r>
      <w:r w:rsidRPr="000E131A">
        <w:t xml:space="preserve">. A </w:t>
      </w:r>
      <w:r>
        <w:t>capture</w:t>
      </w:r>
      <w:r w:rsidRPr="000E131A">
        <w:t xml:space="preserve"> id </w:t>
      </w:r>
      <w:r w:rsidRPr="00531B6B">
        <w:t>may</w:t>
      </w:r>
      <w:r>
        <w:t xml:space="preserve"> </w:t>
      </w:r>
      <w:r w:rsidRPr="000E131A">
        <w:t xml:space="preserve">become </w:t>
      </w:r>
      <w:r>
        <w:t>unrecognized by the service automatically if the service automatically clears storage space to accommodate new captures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_Ref452396308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rsidRPr="00787317">
        <w:t xml:space="preserve"> </w:t>
      </w:r>
    </w:p>
    <w:p w:rsidR="00EA6CBB" w:rsidRPr="00756E0E" w:rsidRDefault="00EA6CBB" w:rsidP="00EA6CBB">
      <w:pPr>
        <w:pStyle w:val="Before-spacedparagraph"/>
      </w:pPr>
      <w:r w:rsidRPr="00787317">
        <w:t>S</w:t>
      </w:r>
      <w:r>
        <w:t xml:space="preserve">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Default="00EA6CBB" w:rsidP="00EA6CBB">
      <w:pPr>
        <w:pStyle w:val="Heading2"/>
        <w:numPr>
          <w:ilvl w:val="1"/>
          <w:numId w:val="2"/>
        </w:numPr>
      </w:pPr>
      <w:bookmarkStart w:id="1266" w:name="_Toc315158354"/>
      <w:bookmarkStart w:id="1267" w:name="_Toc315158355"/>
      <w:bookmarkStart w:id="1268" w:name="_Ref475517689"/>
      <w:bookmarkStart w:id="1269" w:name="_Ref475524376"/>
      <w:bookmarkStart w:id="1270" w:name="_Ref475527414"/>
      <w:bookmarkStart w:id="1271" w:name="_Toc480200590"/>
      <w:bookmarkStart w:id="1272" w:name="_Toc488328020"/>
      <w:bookmarkStart w:id="1273" w:name="_Toc310325566"/>
      <w:bookmarkStart w:id="1274" w:name="_Ref281902545"/>
      <w:bookmarkStart w:id="1275" w:name="_Toc301441233"/>
      <w:bookmarkStart w:id="1276" w:name="_Ref311027456"/>
      <w:bookmarkStart w:id="1277" w:name="_Toc349029687"/>
      <w:bookmarkStart w:id="1278" w:name="_Ref371506634"/>
      <w:bookmarkStart w:id="1279" w:name="_Toc396135259"/>
      <w:bookmarkEnd w:id="1266"/>
      <w:bookmarkEnd w:id="1267"/>
      <w:r>
        <w:t>Get Sensor Data</w:t>
      </w:r>
      <w:bookmarkEnd w:id="1268"/>
      <w:bookmarkEnd w:id="1269"/>
      <w:bookmarkEnd w:id="1270"/>
      <w:bookmarkEnd w:id="1271"/>
      <w:bookmarkEnd w:id="127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Download a </w:t>
            </w:r>
            <w:r>
              <w:rPr>
                <w:rFonts w:eastAsia="Generis Sans Com"/>
                <w:sz w:val="22"/>
                <w:szCs w:val="22"/>
              </w:rPr>
              <w:t>sensor data</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Default="00EA6CBB" w:rsidP="00EA6CBB">
            <w:pPr>
              <w:rPr>
                <w:rStyle w:val="CodeInline"/>
                <w:rFonts w:eastAsia="Generis Sans Com"/>
              </w:rPr>
            </w:pPr>
            <w:r w:rsidRPr="00992B3E">
              <w:rPr>
                <w:rStyle w:val="CodeInline"/>
                <w:rFonts w:eastAsia="Generis Sans Com"/>
              </w:rPr>
              <w:t>/download/{captureId}/</w:t>
            </w:r>
            <w:r>
              <w:rPr>
                <w:rStyle w:val="CodeInline"/>
                <w:rFonts w:eastAsia="Generis Sans Com"/>
              </w:rPr>
              <w:t>raw</w:t>
            </w:r>
          </w:p>
          <w:p w:rsidR="00EA6CBB" w:rsidRPr="00992B3E" w:rsidRDefault="00EA6CBB" w:rsidP="00EA6CBB">
            <w:pPr>
              <w:rPr>
                <w:rStyle w:val="CodeInline"/>
                <w:rFonts w:eastAsia="Generis Sans Com"/>
              </w:rPr>
            </w:pPr>
            <w:r>
              <w:rPr>
                <w:rStyle w:val="CodeInline"/>
                <w:rFonts w:eastAsia="Generis Sans Com"/>
              </w:rPr>
              <w:t>/download/{captureId}/raw/[contentType]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GET</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{captureId}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Default="00EA6CBB" w:rsidP="00EA6CBB">
            <w:pPr>
              <w:rPr>
                <w:rFonts w:eastAsia="Generis Sans Com"/>
                <w:sz w:val="22"/>
                <w:szCs w:val="22"/>
              </w:rPr>
            </w:pPr>
            <w:r w:rsidRPr="00992B3E">
              <w:rPr>
                <w:rFonts w:eastAsia="Generis Sans Com"/>
                <w:sz w:val="22"/>
                <w:szCs w:val="22"/>
              </w:rPr>
              <w:t>Identity of the captured data to download</w:t>
            </w:r>
          </w:p>
          <w:p w:rsidR="00EA6CBB" w:rsidRDefault="00EA6CBB" w:rsidP="00EA6CBB">
            <w:pPr>
              <w:rPr>
                <w:rFonts w:eastAsia="Generis Sans Com"/>
                <w:sz w:val="22"/>
                <w:szCs w:val="22"/>
              </w:rPr>
            </w:pPr>
            <w:r>
              <w:rPr>
                <w:rFonts w:eastAsia="Generis Sans Com"/>
                <w:sz w:val="22"/>
                <w:szCs w:val="22"/>
              </w:rPr>
              <w:t>[contentType] (</w:t>
            </w:r>
            <w:bookmarkStart w:id="1280" w:name="_Hlk478732661"/>
            <w:r>
              <w:rPr>
                <w:rFonts w:eastAsia="Generis Sans Com"/>
                <w:sz w:val="22"/>
                <w:szCs w:val="22"/>
              </w:rPr>
              <w:fldChar w:fldCharType="begin"/>
            </w:r>
            <w:r>
              <w:rPr>
                <w:rFonts w:eastAsia="Generis Sans Com"/>
                <w:sz w:val="22"/>
                <w:szCs w:val="22"/>
              </w:rPr>
              <w:instrText xml:space="preserve"> REF _Ref450311390 \r \h </w:instrText>
            </w:r>
            <w:r>
              <w:rPr>
                <w:rFonts w:eastAsia="Generis Sans Com"/>
                <w:sz w:val="22"/>
                <w:szCs w:val="22"/>
              </w:rPr>
            </w:r>
            <w:r>
              <w:rPr>
                <w:rFonts w:eastAsia="Generis Sans Com"/>
                <w:sz w:val="22"/>
                <w:szCs w:val="22"/>
              </w:rPr>
              <w:fldChar w:fldCharType="separate"/>
            </w:r>
            <w:r w:rsidR="00542FD0">
              <w:rPr>
                <w:rFonts w:eastAsia="Generis Sans Com"/>
                <w:sz w:val="22"/>
                <w:szCs w:val="22"/>
              </w:rPr>
              <w:t>Appendix B</w:t>
            </w:r>
            <w:r>
              <w:rPr>
                <w:rFonts w:eastAsia="Generis Sans Com"/>
                <w:sz w:val="22"/>
                <w:szCs w:val="22"/>
              </w:rPr>
              <w:fldChar w:fldCharType="end"/>
            </w:r>
            <w:bookmarkEnd w:id="1280"/>
            <w:r>
              <w:rPr>
                <w:rFonts w:eastAsia="Generis Sans Com"/>
                <w:sz w:val="22"/>
                <w:szCs w:val="22"/>
              </w:rPr>
              <w:t>)</w:t>
            </w:r>
          </w:p>
          <w:p w:rsidR="00EA6CBB" w:rsidRPr="00992B3E" w:rsidRDefault="00EA6CBB" w:rsidP="00EA6CBB">
            <w:pPr>
              <w:rPr>
                <w:rFonts w:eastAsia="Generis Sans Com"/>
                <w:sz w:val="22"/>
                <w:szCs w:val="22"/>
              </w:rPr>
            </w:pPr>
            <w:r>
              <w:rPr>
                <w:rFonts w:eastAsia="Generis Sans Com"/>
                <w:sz w:val="22"/>
                <w:szCs w:val="22"/>
              </w:rPr>
              <w:t>Optional – the captured data in the requested content type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Default="00EA6CBB" w:rsidP="00EA6CBB">
      <w:pPr>
        <w:pStyle w:val="Heading3"/>
        <w:numPr>
          <w:ilvl w:val="2"/>
          <w:numId w:val="2"/>
        </w:numPr>
      </w:pPr>
      <w:bookmarkStart w:id="1281" w:name="_Toc480200591"/>
      <w:bookmarkStart w:id="1282" w:name="_Toc488328021"/>
      <w:r>
        <w:t>Result Summary</w:t>
      </w:r>
      <w:bookmarkEnd w:id="1281"/>
      <w:bookmarkEnd w:id="1282"/>
    </w:p>
    <w:p w:rsidR="00EA6CBB" w:rsidRPr="0010701D" w:rsidRDefault="00EA6CBB" w:rsidP="00EA6CBB">
      <w:r>
        <w:t xml:space="preserve">This operation will not return a </w:t>
      </w:r>
      <w:r w:rsidRPr="007B6AC9">
        <w:rPr>
          <w:rFonts w:ascii="Consolas" w:hAnsi="Consolas"/>
        </w:rPr>
        <w:t>Result</w:t>
      </w:r>
      <w:r>
        <w:t xml:space="preserve"> instance. It will return the sensor data in binary form via an HTTP response (See section </w:t>
      </w:r>
      <w:r w:rsidRPr="00992B3E">
        <w:rPr>
          <w:rFonts w:eastAsia="Generis Sans Com"/>
          <w:sz w:val="22"/>
          <w:szCs w:val="22"/>
        </w:rPr>
        <w:t>§</w:t>
      </w:r>
      <w:r>
        <w:t xml:space="preserve">6 in </w:t>
      </w:r>
      <w:r w:rsidRPr="00CD3605">
        <w:t>[RFC2616]</w:t>
      </w:r>
      <w:r>
        <w:t>).</w:t>
      </w:r>
    </w:p>
    <w:p w:rsidR="00EA6CBB" w:rsidRDefault="00EA6CBB" w:rsidP="00EA6CBB">
      <w:pPr>
        <w:pStyle w:val="Heading3"/>
        <w:numPr>
          <w:ilvl w:val="2"/>
          <w:numId w:val="2"/>
        </w:numPr>
      </w:pPr>
      <w:bookmarkStart w:id="1283" w:name="_Toc480200592"/>
      <w:bookmarkStart w:id="1284" w:name="_Toc488328022"/>
      <w:r>
        <w:t>Usage Notes</w:t>
      </w:r>
      <w:bookmarkEnd w:id="1283"/>
      <w:bookmarkEnd w:id="1284"/>
    </w:p>
    <w:p w:rsidR="00EA6CBB" w:rsidRDefault="00EA6CBB" w:rsidP="00EA6CBB">
      <w:pPr>
        <w:pStyle w:val="Before-spacedparagraph"/>
      </w:pPr>
      <w:r>
        <w:t xml:space="preserve">The </w:t>
      </w:r>
      <w:r>
        <w:rPr>
          <w:rStyle w:val="Inlineoperationparameter"/>
        </w:rPr>
        <w:t>get sensor data</w:t>
      </w:r>
      <w:r>
        <w:t xml:space="preserve"> operation allows for the binary transfer of sensor data.</w:t>
      </w:r>
    </w:p>
    <w:p w:rsidR="00EA6CBB" w:rsidRPr="00C3155F" w:rsidRDefault="00EA6CBB" w:rsidP="00EA6CBB">
      <w:r>
        <w:lastRenderedPageBreak/>
        <w:t xml:space="preserve">Values for the optional parameter, </w:t>
      </w:r>
      <w:r w:rsidRPr="00531B6B">
        <w:rPr>
          <w:rStyle w:val="CodeInline"/>
        </w:rPr>
        <w:t>contentType</w:t>
      </w:r>
      <w:r>
        <w:t xml:space="preserve">, MUST conform to values specified in </w:t>
      </w:r>
      <w:r w:rsidRPr="00F47765">
        <w:fldChar w:fldCharType="begin"/>
      </w:r>
      <w:r w:rsidRPr="00F47765">
        <w:instrText xml:space="preserve"> REF _Ref450311390 \r \h </w:instrText>
      </w:r>
      <w:r w:rsidRPr="00F47765">
        <w:fldChar w:fldCharType="separate"/>
      </w:r>
      <w:r w:rsidR="00542FD0">
        <w:t>Appendix B</w:t>
      </w:r>
      <w:r w:rsidRPr="00F47765">
        <w:fldChar w:fldCharType="end"/>
      </w:r>
      <w:r>
        <w:t>. The value MUST be URL-encoded to allow for proper handling of potentially unsafe characters.</w:t>
      </w:r>
    </w:p>
    <w:p w:rsidR="00EA6CBB" w:rsidRDefault="00EA6CBB" w:rsidP="00EA6CBB">
      <w:pPr>
        <w:pStyle w:val="Heading3"/>
        <w:numPr>
          <w:ilvl w:val="2"/>
          <w:numId w:val="2"/>
        </w:numPr>
      </w:pPr>
      <w:bookmarkStart w:id="1285" w:name="_Toc480200593"/>
      <w:bookmarkStart w:id="1286" w:name="_Toc488328023"/>
      <w:r>
        <w:t>Unique Knowledge</w:t>
      </w:r>
      <w:bookmarkEnd w:id="1285"/>
      <w:bookmarkEnd w:id="1286"/>
    </w:p>
    <w:p w:rsidR="00EA6CBB" w:rsidRDefault="00EA6CBB" w:rsidP="00EA6CBB">
      <w:r>
        <w:t>T</w:t>
      </w:r>
      <w:r w:rsidRPr="000E131A">
        <w:t xml:space="preserve">he </w:t>
      </w:r>
      <w:r>
        <w:t>g</w:t>
      </w:r>
      <w:r>
        <w:rPr>
          <w:rStyle w:val="Inlineoperationparameter"/>
        </w:rPr>
        <w:t>et sensor data</w:t>
      </w:r>
      <w:r w:rsidRPr="000E131A">
        <w:t xml:space="preserve"> </w:t>
      </w:r>
      <w:r>
        <w:t>operation</w:t>
      </w:r>
      <w:r w:rsidRPr="000E131A">
        <w:t xml:space="preserve"> </w:t>
      </w:r>
      <w:r w:rsidRPr="00164066">
        <w:t>can</w:t>
      </w:r>
      <w:r>
        <w:rPr>
          <w:i/>
        </w:rPr>
        <w:t xml:space="preserve"> </w:t>
      </w:r>
      <w:r>
        <w:t xml:space="preserve">be used to provide metadata, which </w:t>
      </w:r>
      <w:r w:rsidRPr="00531B6B">
        <w:t>may</w:t>
      </w:r>
      <w:r>
        <w:t xml:space="preserve"> be unique to the service, through the </w:t>
      </w:r>
      <w:r>
        <w:rPr>
          <w:rFonts w:ascii="Consolas" w:hAnsi="Consolas" w:cs="Consolas"/>
          <w:sz w:val="18"/>
          <w:szCs w:val="18"/>
        </w:rPr>
        <w:t>metadata</w:t>
      </w:r>
      <w:r>
        <w:t xml:space="preserve"> element. See </w:t>
      </w:r>
      <w:r w:rsidRPr="0071593B">
        <w:rPr>
          <w:rFonts w:ascii="Generis Sans Com" w:hAnsi="Generis Sans Com"/>
          <w:szCs w:val="20"/>
        </w:rPr>
        <w:t>§</w:t>
      </w:r>
      <w:r>
        <w:fldChar w:fldCharType="begin"/>
      </w:r>
      <w:r>
        <w:rPr>
          <w:rFonts w:ascii="Generis Sans Com" w:hAnsi="Generis Sans Com"/>
          <w:szCs w:val="20"/>
        </w:rPr>
        <w:instrText xml:space="preserve"> REF _Ref363508585 \r \h </w:instrText>
      </w:r>
      <w:r>
        <w:fldChar w:fldCharType="separate"/>
      </w:r>
      <w:r w:rsidR="00542FD0">
        <w:rPr>
          <w:rFonts w:ascii="Generis Sans Com" w:hAnsi="Generis Sans Com"/>
          <w:szCs w:val="20"/>
        </w:rPr>
        <w:t>4</w:t>
      </w:r>
      <w:r>
        <w:fldChar w:fldCharType="end"/>
      </w:r>
      <w:r>
        <w:t xml:space="preserve"> for information regarding metadata.</w:t>
      </w:r>
    </w:p>
    <w:p w:rsidR="00EA6CBB" w:rsidRPr="001E0537" w:rsidRDefault="00EA6CBB" w:rsidP="00EA6CBB">
      <w:pPr>
        <w:pStyle w:val="Heading2"/>
        <w:numPr>
          <w:ilvl w:val="1"/>
          <w:numId w:val="2"/>
        </w:numPr>
        <w:rPr>
          <w:rStyle w:val="Editorial"/>
          <w:i w:val="0"/>
        </w:rPr>
      </w:pPr>
      <w:bookmarkStart w:id="1287" w:name="_Ref452398735"/>
      <w:bookmarkStart w:id="1288" w:name="_Ref452399320"/>
      <w:bookmarkStart w:id="1289" w:name="_Ref452400193"/>
      <w:bookmarkStart w:id="1290" w:name="_Toc480200594"/>
      <w:bookmarkStart w:id="1291" w:name="_Toc488328024"/>
      <w:r w:rsidRPr="001E0537">
        <w:t>Cancel</w:t>
      </w:r>
      <w:bookmarkEnd w:id="1273"/>
      <w:bookmarkEnd w:id="1274"/>
      <w:bookmarkEnd w:id="1275"/>
      <w:bookmarkEnd w:id="1276"/>
      <w:bookmarkEnd w:id="1277"/>
      <w:bookmarkEnd w:id="1278"/>
      <w:bookmarkEnd w:id="1279"/>
      <w:bookmarkEnd w:id="1287"/>
      <w:bookmarkEnd w:id="1288"/>
      <w:bookmarkEnd w:id="1289"/>
      <w:bookmarkEnd w:id="1290"/>
      <w:bookmarkEnd w:id="1291"/>
      <w:r w:rsidRPr="001E0537">
        <w:rPr>
          <w:rStyle w:val="Editorial"/>
        </w:rPr>
        <w:t xml:space="preserve"> </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hemeFill="accent1" w:themeFillTint="33"/>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hemeFill="accent1" w:themeFillTint="33"/>
          </w:tcPr>
          <w:p w:rsidR="00EA6CBB" w:rsidRPr="00992B3E" w:rsidRDefault="00EA6CBB" w:rsidP="00EA6CBB">
            <w:pPr>
              <w:rPr>
                <w:rFonts w:eastAsia="Generis Sans Com"/>
                <w:sz w:val="22"/>
                <w:szCs w:val="22"/>
              </w:rPr>
            </w:pPr>
            <w:r w:rsidRPr="00992B3E">
              <w:rPr>
                <w:rFonts w:eastAsia="Generis Sans Com"/>
                <w:sz w:val="22"/>
                <w:szCs w:val="22"/>
              </w:rPr>
              <w:t>Cancel the current sensor operation</w:t>
            </w:r>
          </w:p>
        </w:tc>
      </w:tr>
      <w:tr w:rsidR="00EA6CBB" w:rsidRPr="000E131A" w:rsidTr="00EA6CBB">
        <w:trPr>
          <w:trHeight w:val="239"/>
        </w:trPr>
        <w:tc>
          <w:tcPr>
            <w:tcW w:w="2352" w:type="dxa"/>
            <w:shd w:val="clear" w:color="auto" w:fill="auto"/>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auto"/>
          </w:tcPr>
          <w:p w:rsidR="00EA6CBB" w:rsidRPr="00992B3E" w:rsidRDefault="00EA6CBB" w:rsidP="00EA6CBB">
            <w:pPr>
              <w:rPr>
                <w:rStyle w:val="CodeInline"/>
                <w:rFonts w:eastAsia="Generis Sans Com"/>
              </w:rPr>
            </w:pPr>
            <w:r w:rsidRPr="00992B3E">
              <w:rPr>
                <w:rStyle w:val="CodeInline"/>
                <w:rFonts w:eastAsia="Generis Sans Com"/>
              </w:rPr>
              <w:t>/cancel/{sessionId}</w:t>
            </w:r>
          </w:p>
        </w:tc>
      </w:tr>
      <w:tr w:rsidR="00EA6CBB" w:rsidRPr="000E131A" w:rsidTr="00EA6CBB">
        <w:trPr>
          <w:trHeight w:val="239"/>
        </w:trPr>
        <w:tc>
          <w:tcPr>
            <w:tcW w:w="2352" w:type="dxa"/>
            <w:shd w:val="clear" w:color="auto" w:fill="DBE5F1" w:themeFill="accent1" w:themeFillTint="33"/>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hemeFill="accent1" w:themeFillTint="33"/>
          </w:tcPr>
          <w:p w:rsidR="00EA6CBB" w:rsidRPr="00992B3E" w:rsidRDefault="00EA6CBB" w:rsidP="00EA6CBB">
            <w:pPr>
              <w:rPr>
                <w:rStyle w:val="CodeInline"/>
                <w:rFonts w:eastAsia="Generis Sans Com"/>
              </w:rPr>
            </w:pPr>
            <w:r w:rsidRPr="00992B3E">
              <w:rPr>
                <w:rStyle w:val="CodeInline"/>
                <w:rFonts w:eastAsia="Generis Sans Com"/>
              </w:rPr>
              <w:t>POST</w:t>
            </w:r>
          </w:p>
        </w:tc>
      </w:tr>
      <w:tr w:rsidR="00EA6CBB" w:rsidRPr="000E131A" w:rsidTr="00EA6CBB">
        <w:trPr>
          <w:trHeight w:val="251"/>
        </w:trPr>
        <w:tc>
          <w:tcPr>
            <w:tcW w:w="2352" w:type="dxa"/>
            <w:shd w:val="clear" w:color="auto" w:fill="auto"/>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auto"/>
          </w:tcPr>
          <w:p w:rsidR="00EA6CBB" w:rsidRPr="00992B3E" w:rsidRDefault="00EA6CBB" w:rsidP="00EA6CBB">
            <w:pPr>
              <w:rPr>
                <w:rFonts w:eastAsia="Generis Sans Com"/>
                <w:sz w:val="22"/>
                <w:szCs w:val="22"/>
              </w:rPr>
            </w:pPr>
            <w:r w:rsidRPr="00992B3E">
              <w:rPr>
                <w:rStyle w:val="CodeInline"/>
                <w:rFonts w:eastAsia="Generis Sans Com"/>
              </w:rPr>
              <w:t>{sessionId} (</w:t>
            </w:r>
            <w:r w:rsidRPr="00992B3E">
              <w:rPr>
                <w:rFonts w:eastAsia="Generis Sans Com"/>
                <w:sz w:val="22"/>
                <w:szCs w:val="22"/>
              </w:rPr>
              <w:t>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rPr>
                <w:rFonts w:eastAsia="Generis Sans Com"/>
                <w:sz w:val="22"/>
                <w:szCs w:val="22"/>
              </w:rPr>
            </w:pPr>
            <w:r w:rsidRPr="00992B3E">
              <w:rPr>
                <w:rFonts w:eastAsia="Generis Sans Com"/>
                <w:sz w:val="22"/>
                <w:szCs w:val="22"/>
              </w:rPr>
              <w:t>Identity of the session requesting cancellation</w:t>
            </w:r>
          </w:p>
        </w:tc>
      </w:tr>
      <w:tr w:rsidR="00EA6CBB" w:rsidRPr="000E131A" w:rsidTr="00EA6CBB">
        <w:trPr>
          <w:trHeight w:val="239"/>
        </w:trPr>
        <w:tc>
          <w:tcPr>
            <w:tcW w:w="2352" w:type="dxa"/>
            <w:shd w:val="clear" w:color="auto" w:fill="DBE5F1" w:themeFill="accent1" w:themeFillTint="33"/>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hemeFill="accent1" w:themeFillTint="33"/>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auto"/>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hemeFill="accent1" w:themeFillTint="33"/>
          </w:tcPr>
          <w:p w:rsidR="00EA6CBB" w:rsidRPr="00992B3E" w:rsidRDefault="00EA6CBB" w:rsidP="00EA6CBB">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hemeFill="accent1" w:themeFillTint="33"/>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Heading3"/>
        <w:numPr>
          <w:ilvl w:val="2"/>
          <w:numId w:val="2"/>
        </w:numPr>
      </w:pPr>
      <w:bookmarkStart w:id="1292" w:name="_Toc301441234"/>
      <w:bookmarkStart w:id="1293" w:name="_Toc310325567"/>
      <w:bookmarkStart w:id="1294" w:name="_Toc349029688"/>
      <w:bookmarkStart w:id="1295" w:name="_Toc396135260"/>
      <w:bookmarkStart w:id="1296" w:name="_Toc480200595"/>
      <w:bookmarkStart w:id="1297" w:name="_Toc488328025"/>
      <w:r>
        <w:t>Result</w:t>
      </w:r>
      <w:r w:rsidRPr="000E131A">
        <w:t xml:space="preserve"> Summary</w:t>
      </w:r>
      <w:bookmarkEnd w:id="1292"/>
      <w:bookmarkEnd w:id="1293"/>
      <w:bookmarkEnd w:id="1294"/>
      <w:bookmarkEnd w:id="1295"/>
      <w:bookmarkEnd w:id="1296"/>
      <w:bookmarkEnd w:id="129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34"/>
        <w:gridCol w:w="7020"/>
      </w:tblGrid>
      <w:tr w:rsidR="00EA6CBB" w:rsidRPr="000E131A" w:rsidTr="00EA6CBB">
        <w:trPr>
          <w:trHeight w:val="251"/>
        </w:trPr>
        <w:tc>
          <w:tcPr>
            <w:tcW w:w="2334"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7020" w:type="dxa"/>
            <w:shd w:val="clear" w:color="auto" w:fill="DBE5F1"/>
          </w:tcPr>
          <w:p w:rsidR="00EA6CBB" w:rsidRPr="00992B3E" w:rsidRDefault="00EA6CBB" w:rsidP="00EA6CBB">
            <w:pPr>
              <w:rPr>
                <w:rFonts w:ascii="Consolas" w:eastAsia="Generis Sans Com" w:hAnsi="Consolas" w:cs="Consolas"/>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p>
        </w:tc>
      </w:tr>
      <w:tr w:rsidR="00EA6CBB" w:rsidRPr="000E131A" w:rsidTr="00EA6CBB">
        <w:trPr>
          <w:trHeight w:val="239"/>
        </w:trPr>
        <w:tc>
          <w:tcPr>
            <w:tcW w:w="2334" w:type="dxa"/>
            <w:shd w:val="clear" w:color="auto" w:fill="FFFFFF"/>
          </w:tcPr>
          <w:p w:rsidR="00EA6CBB" w:rsidRPr="00992B3E" w:rsidRDefault="00EA6CBB" w:rsidP="00EA6CBB">
            <w:pPr>
              <w:jc w:val="right"/>
              <w:rPr>
                <w:rFonts w:eastAsia="Generis Sans Com"/>
                <w:b/>
                <w:sz w:val="22"/>
                <w:szCs w:val="22"/>
              </w:rPr>
            </w:pPr>
            <w:r w:rsidRPr="00992B3E">
              <w:rPr>
                <w:rStyle w:val="CodeInline"/>
                <w:rFonts w:eastAsia="Generis Sans Com"/>
              </w:rPr>
              <w:t>failure</w:t>
            </w:r>
          </w:p>
        </w:tc>
        <w:tc>
          <w:tcPr>
            <w:tcW w:w="7020" w:type="dxa"/>
            <w:shd w:val="clear" w:color="auto" w:fill="FFFFFF"/>
          </w:tcPr>
          <w:p w:rsidR="00EA6CBB" w:rsidRPr="00992B3E" w:rsidRDefault="00EA6CBB" w:rsidP="00EA6CBB">
            <w:pPr>
              <w:rPr>
                <w:rStyle w:val="CodeInline"/>
                <w:rFonts w:eastAsia="Generis Sans Com" w:cs="Consolas"/>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message*=</w:t>
            </w:r>
            <w:r w:rsidRPr="00992B3E">
              <w:rPr>
                <w:rFonts w:eastAsia="Generis Sans Com"/>
                <w:sz w:val="22"/>
                <w:szCs w:val="22"/>
              </w:rPr>
              <w:t>informative message describing failure</w:t>
            </w:r>
          </w:p>
        </w:tc>
      </w:tr>
      <w:tr w:rsidR="00EA6CBB" w:rsidRPr="000E131A" w:rsidTr="00EA6CBB">
        <w:trPr>
          <w:trHeight w:val="239"/>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lockNotHeld</w:t>
            </w:r>
          </w:p>
        </w:tc>
        <w:tc>
          <w:tcPr>
            <w:tcW w:w="7020"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lockNotHeld</w:t>
            </w:r>
            <w:r w:rsidRPr="00992B3E">
              <w:rPr>
                <w:rStyle w:val="CodeInline"/>
                <w:rFonts w:eastAsia="Generis Sans Com" w:cs="Consolas"/>
              </w:rPr>
              <w:t>"</w:t>
            </w:r>
          </w:p>
        </w:tc>
      </w:tr>
      <w:tr w:rsidR="00EA6CBB" w:rsidRPr="000E131A" w:rsidTr="00EA6CBB">
        <w:trPr>
          <w:trHeight w:val="239"/>
        </w:trPr>
        <w:tc>
          <w:tcPr>
            <w:tcW w:w="2334"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lockHeldByAnother</w:t>
            </w:r>
          </w:p>
        </w:tc>
        <w:tc>
          <w:tcPr>
            <w:tcW w:w="7020"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lockHeldByAnother</w:t>
            </w:r>
            <w:r w:rsidRPr="00992B3E">
              <w:rPr>
                <w:rStyle w:val="CodeInline"/>
                <w:rFonts w:eastAsia="Generis Sans Com" w:cs="Consolas"/>
              </w:rPr>
              <w:t>"</w:t>
            </w:r>
          </w:p>
        </w:tc>
      </w:tr>
      <w:tr w:rsidR="00EA6CBB" w:rsidRPr="000E131A" w:rsidTr="00EA6CBB">
        <w:trPr>
          <w:trHeight w:val="239"/>
        </w:trPr>
        <w:tc>
          <w:tcPr>
            <w:tcW w:w="2334" w:type="dxa"/>
            <w:shd w:val="clear" w:color="auto" w:fill="DBE5F1"/>
          </w:tcPr>
          <w:p w:rsidR="00EA6CBB" w:rsidRPr="00992B3E" w:rsidRDefault="00EA6CBB" w:rsidP="00EA6CBB">
            <w:pPr>
              <w:jc w:val="right"/>
              <w:rPr>
                <w:rStyle w:val="CodeInline"/>
                <w:rFonts w:eastAsia="Generis Sans Com"/>
                <w:b/>
              </w:rPr>
            </w:pPr>
            <w:r w:rsidRPr="00992B3E">
              <w:rPr>
                <w:rStyle w:val="CodeInline"/>
                <w:rFonts w:eastAsia="Generis Sans Com"/>
              </w:rPr>
              <w:t>badValue</w:t>
            </w:r>
          </w:p>
        </w:tc>
        <w:tc>
          <w:tcPr>
            <w:tcW w:w="702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badValue</w:t>
            </w:r>
            <w:r w:rsidRPr="00992B3E">
              <w:rPr>
                <w:rStyle w:val="CodeInline"/>
                <w:rFonts w:eastAsia="Generis Sans Com" w:cs="Consolas"/>
              </w:rPr>
              <w:t>"</w:t>
            </w:r>
          </w:p>
          <w:p w:rsidR="00EA6CBB" w:rsidRPr="00992B3E" w:rsidRDefault="00EA6CBB" w:rsidP="00EA6CBB">
            <w:pPr>
              <w:rPr>
                <w:rStyle w:val="CodeInline"/>
                <w:rFonts w:eastAsia="Generis Sans Com"/>
              </w:rPr>
            </w:pPr>
            <w:r w:rsidRPr="00992B3E">
              <w:rPr>
                <w:rStyle w:val="CodeInline"/>
                <w:rFonts w:eastAsia="Generis Sans Com"/>
              </w:rPr>
              <w:t>badFields={</w:t>
            </w:r>
            <w:r w:rsidRPr="00992B3E">
              <w:rPr>
                <w:rStyle w:val="CodeInline"/>
                <w:rFonts w:eastAsia="Generis Sans Com" w:cs="Consolas"/>
              </w:rPr>
              <w:t>"</w:t>
            </w:r>
            <w:r w:rsidRPr="00992B3E">
              <w:rPr>
                <w:rStyle w:val="CodeInline"/>
                <w:rFonts w:eastAsia="Generis Sans Com"/>
              </w:rPr>
              <w:t>sessionId</w:t>
            </w:r>
            <w:r w:rsidRPr="00992B3E">
              <w:rPr>
                <w:rStyle w:val="CodeInline"/>
                <w:rFonts w:eastAsia="Generis Sans Com" w:cs="Consolas"/>
              </w:rPr>
              <w:t>"}</w:t>
            </w:r>
          </w:p>
        </w:tc>
      </w:tr>
      <w:tr w:rsidR="00EA6CBB" w:rsidRPr="000E131A" w:rsidTr="00EA6CBB">
        <w:trPr>
          <w:trHeight w:val="313"/>
        </w:trPr>
        <w:tc>
          <w:tcPr>
            <w:tcW w:w="2334" w:type="dxa"/>
            <w:shd w:val="clear" w:color="auto" w:fill="FFFFFF"/>
          </w:tcPr>
          <w:p w:rsidR="00EA6CBB" w:rsidRPr="00992B3E" w:rsidRDefault="00EA6CBB" w:rsidP="00EA6CBB">
            <w:pPr>
              <w:jc w:val="right"/>
              <w:rPr>
                <w:rStyle w:val="CodeInline"/>
                <w:rFonts w:eastAsia="Generis Sans Com"/>
                <w:b/>
              </w:rPr>
            </w:pPr>
            <w:r w:rsidRPr="00992B3E">
              <w:rPr>
                <w:rStyle w:val="CodeInline"/>
                <w:rFonts w:eastAsia="Generis Sans Com"/>
              </w:rPr>
              <w:t>invalidId</w:t>
            </w:r>
          </w:p>
        </w:tc>
        <w:tc>
          <w:tcPr>
            <w:tcW w:w="7020"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invalidId</w:t>
            </w:r>
            <w:r w:rsidRPr="00992B3E">
              <w:rPr>
                <w:rStyle w:val="CodeInline"/>
                <w:rFonts w:eastAsia="Generis Sans Com" w:cs="Consolas"/>
              </w:rPr>
              <w:t>"</w:t>
            </w:r>
          </w:p>
        </w:tc>
      </w:tr>
    </w:tbl>
    <w:p w:rsidR="00EA6CBB" w:rsidRPr="000E131A" w:rsidRDefault="00EA6CBB" w:rsidP="00EA6CBB">
      <w:pPr>
        <w:pStyle w:val="Heading3"/>
        <w:numPr>
          <w:ilvl w:val="2"/>
          <w:numId w:val="2"/>
        </w:numPr>
      </w:pPr>
      <w:bookmarkStart w:id="1298" w:name="_Toc301441235"/>
      <w:bookmarkStart w:id="1299" w:name="_Toc310325568"/>
      <w:bookmarkStart w:id="1300" w:name="_Toc349029689"/>
      <w:bookmarkStart w:id="1301" w:name="_Toc396135261"/>
      <w:bookmarkStart w:id="1302" w:name="_Toc480200596"/>
      <w:bookmarkStart w:id="1303" w:name="_Toc488328026"/>
      <w:r w:rsidRPr="000E131A">
        <w:t>Usage Notes</w:t>
      </w:r>
      <w:bookmarkEnd w:id="1298"/>
      <w:bookmarkEnd w:id="1299"/>
      <w:bookmarkEnd w:id="1300"/>
      <w:bookmarkEnd w:id="1301"/>
      <w:bookmarkEnd w:id="1302"/>
      <w:bookmarkEnd w:id="1303"/>
    </w:p>
    <w:p w:rsidR="00EA6CBB" w:rsidRDefault="00EA6CBB" w:rsidP="00EA6CBB">
      <w:r w:rsidRPr="000E131A">
        <w:t xml:space="preserve">The </w:t>
      </w:r>
      <w:r>
        <w:rPr>
          <w:rStyle w:val="Inlineoperationparameter"/>
        </w:rPr>
        <w:t>cancel</w:t>
      </w:r>
      <w:r w:rsidRPr="00FA2437">
        <w:t xml:space="preserve"> </w:t>
      </w:r>
      <w:r>
        <w:t>operation</w:t>
      </w:r>
      <w:r w:rsidRPr="000E131A">
        <w:t xml:space="preserve"> stops any currently running sensor operation; it has no effect on non-sensor operations.  If </w:t>
      </w:r>
      <w:r>
        <w:t>cancellation</w:t>
      </w:r>
      <w:r w:rsidRPr="000E131A">
        <w:t xml:space="preserve"> of an active sensor operation is successful, </w:t>
      </w:r>
      <w:r>
        <w:rPr>
          <w:rStyle w:val="Inlineoperationparameter"/>
        </w:rPr>
        <w:t>cancel</w:t>
      </w:r>
      <w:r w:rsidRPr="000E131A">
        <w:rPr>
          <w:rStyle w:val="Inlineoperationparameter"/>
        </w:rPr>
        <w:t xml:space="preserve"> </w:t>
      </w:r>
      <w:r>
        <w:t>operation</w:t>
      </w:r>
      <w:r w:rsidRPr="000E131A">
        <w:t xml:space="preserve"> receives</w:t>
      </w:r>
      <w:r>
        <w:t xml:space="preserve"> a</w:t>
      </w:r>
      <w:r w:rsidRPr="000E131A">
        <w:t xml:space="preserve"> </w:t>
      </w:r>
      <w:r>
        <w:rPr>
          <w:rStyle w:val="CodeInline"/>
        </w:rPr>
        <w:t>success</w:t>
      </w:r>
      <w:r w:rsidRPr="00AE61A7">
        <w:t xml:space="preserve"> </w:t>
      </w:r>
      <w:r w:rsidRPr="000E131A">
        <w:t xml:space="preserve">result, while the canceled operation receives a </w:t>
      </w:r>
      <w:r>
        <w:rPr>
          <w:rStyle w:val="CodeInline"/>
        </w:rPr>
        <w:t>canceled</w:t>
      </w:r>
      <w:r w:rsidRPr="000E131A">
        <w:rPr>
          <w:rStyle w:val="CodeInline"/>
        </w:rPr>
        <w:t xml:space="preserve"> </w:t>
      </w:r>
      <w:r w:rsidRPr="000E131A">
        <w:t xml:space="preserve">(or </w:t>
      </w:r>
      <w:r>
        <w:rPr>
          <w:rStyle w:val="CodeInline"/>
        </w:rPr>
        <w:t>canceledWithSensorFailure</w:t>
      </w:r>
      <w:r w:rsidRPr="000E131A">
        <w:t xml:space="preserve">) result. As long as the operation is canceled, the </w:t>
      </w:r>
      <w:r>
        <w:rPr>
          <w:rStyle w:val="Inlineoperationparameter"/>
        </w:rPr>
        <w:t>cancel</w:t>
      </w:r>
      <w:r w:rsidRPr="00FA2437">
        <w:t xml:space="preserve"> </w:t>
      </w:r>
      <w:r>
        <w:t>operation</w:t>
      </w:r>
      <w:r w:rsidRPr="000E131A">
        <w:t xml:space="preserve"> itself receives a </w:t>
      </w:r>
      <w:r>
        <w:rPr>
          <w:rStyle w:val="CodeInline"/>
        </w:rPr>
        <w:t>success</w:t>
      </w:r>
      <w:r w:rsidRPr="000E131A">
        <w:rPr>
          <w:rStyle w:val="CodeInline"/>
        </w:rPr>
        <w:t xml:space="preserve"> </w:t>
      </w:r>
      <w:r w:rsidRPr="000E131A">
        <w:t xml:space="preserve">result, regardless if </w:t>
      </w:r>
      <w:r>
        <w:t>cancellation</w:t>
      </w:r>
      <w:r w:rsidRPr="000E131A">
        <w:t xml:space="preserve"> caused a sensor failure. In other words, if </w:t>
      </w:r>
      <w:r>
        <w:t>cancellation</w:t>
      </w:r>
      <w:r w:rsidRPr="000E131A">
        <w:t xml:space="preserve"> caused a fault within the target biometric sensor, as long as the sensor operation has stopped running, the </w:t>
      </w:r>
      <w:r>
        <w:rPr>
          <w:rStyle w:val="Inlineoperationparameter"/>
        </w:rPr>
        <w:t>cancel</w:t>
      </w:r>
      <w:r w:rsidRPr="00FA2437">
        <w:t xml:space="preserve"> </w:t>
      </w:r>
      <w:r>
        <w:t>operation</w:t>
      </w:r>
      <w:r w:rsidRPr="000E131A">
        <w:t xml:space="preserve"> is considered to be successful.</w:t>
      </w:r>
    </w:p>
    <w:p w:rsidR="00EA6CBB" w:rsidRDefault="00EA6CBB" w:rsidP="00EA6CBB">
      <w:pPr>
        <w:keepNext/>
        <w:jc w:val="center"/>
      </w:pPr>
      <w:r>
        <w:rPr>
          <w:noProof/>
        </w:rPr>
        <w:lastRenderedPageBreak/>
        <w:drawing>
          <wp:inline distT="0" distB="0" distL="0" distR="0" wp14:anchorId="5FC66023" wp14:editId="5862F601">
            <wp:extent cx="5572125" cy="186690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4" cstate="print">
                      <a:extLst>
                        <a:ext uri="{28A0092B-C50C-407E-A947-70E740481C1C}">
                          <a14:useLocalDpi xmlns:a14="http://schemas.microsoft.com/office/drawing/2010/main" val="0"/>
                        </a:ext>
                      </a:extLst>
                    </a:blip>
                    <a:srcRect t="-928" b="75000"/>
                    <a:stretch>
                      <a:fillRect/>
                    </a:stretch>
                  </pic:blipFill>
                  <pic:spPr bwMode="auto">
                    <a:xfrm>
                      <a:off x="0" y="0"/>
                      <a:ext cx="5572125" cy="1866900"/>
                    </a:xfrm>
                    <a:prstGeom prst="rect">
                      <a:avLst/>
                    </a:prstGeom>
                    <a:noFill/>
                    <a:ln>
                      <a:noFill/>
                    </a:ln>
                  </pic:spPr>
                </pic:pic>
              </a:graphicData>
            </a:graphic>
          </wp:inline>
        </w:drawing>
      </w:r>
    </w:p>
    <w:p w:rsidR="00EA6CBB" w:rsidRDefault="00EA6CBB" w:rsidP="00EA6CBB">
      <w:pPr>
        <w:pStyle w:val="Caption"/>
      </w:pPr>
      <w:r w:rsidRPr="00394177">
        <w:rPr>
          <w:b/>
        </w:rPr>
        <w:t xml:space="preserve">Figure </w:t>
      </w:r>
      <w:r w:rsidRPr="00394177">
        <w:rPr>
          <w:b/>
        </w:rPr>
        <w:fldChar w:fldCharType="begin"/>
      </w:r>
      <w:r w:rsidRPr="00394177">
        <w:rPr>
          <w:b/>
        </w:rPr>
        <w:instrText xml:space="preserve"> SEQ Figure \* ARABIC </w:instrText>
      </w:r>
      <w:r w:rsidRPr="00394177">
        <w:rPr>
          <w:b/>
        </w:rPr>
        <w:fldChar w:fldCharType="separate"/>
      </w:r>
      <w:r w:rsidR="00542FD0">
        <w:rPr>
          <w:b/>
          <w:noProof/>
        </w:rPr>
        <w:t>12</w:t>
      </w:r>
      <w:r w:rsidRPr="00394177">
        <w:rPr>
          <w:b/>
        </w:rPr>
        <w:fldChar w:fldCharType="end"/>
      </w:r>
      <w:r w:rsidRPr="00394177">
        <w:rPr>
          <w:b/>
        </w:rPr>
        <w:t>.</w:t>
      </w:r>
      <w:r>
        <w:t xml:space="preserve"> Example sequence of events for a client initially requesting a capture followed by a cancellation request.</w:t>
      </w:r>
    </w:p>
    <w:p w:rsidR="00EA6CBB" w:rsidRPr="000D2B3F" w:rsidRDefault="00EA6CBB" w:rsidP="00EA6CBB">
      <w:r>
        <w:t xml:space="preserve">All services </w:t>
      </w:r>
      <w:r w:rsidRPr="00E423AC">
        <w:t>MUST</w:t>
      </w:r>
      <w:r w:rsidRPr="00E423AC" w:rsidDel="00E423AC">
        <w:t xml:space="preserve"> </w:t>
      </w:r>
      <w:r>
        <w:t xml:space="preserve">provide cancellation for </w:t>
      </w:r>
      <w:r w:rsidRPr="000D2B3F">
        <w:t>all</w:t>
      </w:r>
      <w:r>
        <w:rPr>
          <w:i/>
        </w:rPr>
        <w:t xml:space="preserve"> </w:t>
      </w:r>
      <w:r>
        <w:t>sensor operations.</w:t>
      </w:r>
    </w:p>
    <w:p w:rsidR="00EA6CBB" w:rsidRPr="000E131A" w:rsidRDefault="00EA6CBB" w:rsidP="00EA6CBB">
      <w:pPr>
        <w:pStyle w:val="Heading4"/>
        <w:numPr>
          <w:ilvl w:val="3"/>
          <w:numId w:val="2"/>
        </w:numPr>
      </w:pPr>
      <w:bookmarkStart w:id="1304" w:name="_Ref284933548"/>
      <w:bookmarkStart w:id="1305" w:name="_Toc480200597"/>
      <w:bookmarkStart w:id="1306" w:name="_Toc488328027"/>
      <w:r>
        <w:t>Canceling Non-Sensor Operations</w:t>
      </w:r>
      <w:bookmarkEnd w:id="1304"/>
      <w:bookmarkEnd w:id="1305"/>
      <w:bookmarkEnd w:id="1306"/>
    </w:p>
    <w:p w:rsidR="00EA6CBB" w:rsidRDefault="00EA6CBB" w:rsidP="00EA6CBB">
      <w:r w:rsidRPr="000E131A">
        <w:t xml:space="preserve">Clients are responsible for canceling all non-sensor </w:t>
      </w:r>
      <w:r>
        <w:t>operation</w:t>
      </w:r>
      <w:r w:rsidRPr="000E131A">
        <w:t xml:space="preserve">s via client-side mechanisms only.  Cancellation of sensor operations requires a separate service </w:t>
      </w:r>
      <w:r>
        <w:t>operation</w:t>
      </w:r>
      <w:r w:rsidRPr="000E131A">
        <w:t xml:space="preserve">, since a service </w:t>
      </w:r>
      <w:r w:rsidRPr="00531B6B">
        <w:t>may</w:t>
      </w:r>
      <w:r w:rsidRPr="000E131A">
        <w:t xml:space="preserve"> need to “manually” interrupt a busy sensor. A service that had its client terminate a</w:t>
      </w:r>
      <w:r>
        <w:t xml:space="preserve"> non-sensor</w:t>
      </w:r>
      <w:r w:rsidRPr="000E131A">
        <w:t xml:space="preserve"> </w:t>
      </w:r>
      <w:r>
        <w:t>operation</w:t>
      </w:r>
      <w:r w:rsidRPr="000E131A">
        <w:t xml:space="preserve"> would have no way to easily determine that a cancellation </w:t>
      </w:r>
      <w:r>
        <w:t xml:space="preserve">was </w:t>
      </w:r>
      <w:r w:rsidRPr="000E131A">
        <w:t>request</w:t>
      </w:r>
      <w:r>
        <w:t>ed</w:t>
      </w:r>
      <w:r w:rsidRPr="000E131A">
        <w:t>.</w:t>
      </w:r>
    </w:p>
    <w:p w:rsidR="00EA6CBB" w:rsidRDefault="00EA6CBB" w:rsidP="00EA6CBB">
      <w:pPr>
        <w:keepNext/>
        <w:jc w:val="center"/>
      </w:pPr>
      <w:r>
        <w:rPr>
          <w:noProof/>
        </w:rPr>
        <w:drawing>
          <wp:inline distT="0" distB="0" distL="0" distR="0" wp14:anchorId="678475A7" wp14:editId="5FA27A15">
            <wp:extent cx="5762625" cy="1895475"/>
            <wp:effectExtent l="0" t="0" r="0" b="9525"/>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5" cstate="print">
                      <a:extLst>
                        <a:ext uri="{28A0092B-C50C-407E-A947-70E740481C1C}">
                          <a14:useLocalDpi xmlns:a14="http://schemas.microsoft.com/office/drawing/2010/main" val="0"/>
                        </a:ext>
                      </a:extLst>
                    </a:blip>
                    <a:srcRect b="74533"/>
                    <a:stretch>
                      <a:fillRect/>
                    </a:stretch>
                  </pic:blipFill>
                  <pic:spPr bwMode="auto">
                    <a:xfrm>
                      <a:off x="0" y="0"/>
                      <a:ext cx="5762625" cy="1895475"/>
                    </a:xfrm>
                    <a:prstGeom prst="rect">
                      <a:avLst/>
                    </a:prstGeom>
                    <a:noFill/>
                    <a:ln>
                      <a:noFill/>
                    </a:ln>
                  </pic:spPr>
                </pic:pic>
              </a:graphicData>
            </a:graphic>
          </wp:inline>
        </w:drawing>
      </w:r>
    </w:p>
    <w:p w:rsidR="00EA6CBB" w:rsidRDefault="00EA6CBB" w:rsidP="00EA6CBB">
      <w:pPr>
        <w:pStyle w:val="MultilineCaption"/>
      </w:pPr>
      <w:r w:rsidRPr="00394177">
        <w:rPr>
          <w:b/>
        </w:rPr>
        <w:t xml:space="preserve">Figure </w:t>
      </w:r>
      <w:r w:rsidRPr="00394177">
        <w:rPr>
          <w:b/>
        </w:rPr>
        <w:fldChar w:fldCharType="begin"/>
      </w:r>
      <w:r w:rsidRPr="00394177">
        <w:rPr>
          <w:b/>
        </w:rPr>
        <w:instrText xml:space="preserve"> SEQ Figure \* ARABIC </w:instrText>
      </w:r>
      <w:r w:rsidRPr="00394177">
        <w:rPr>
          <w:b/>
        </w:rPr>
        <w:fldChar w:fldCharType="separate"/>
      </w:r>
      <w:r w:rsidR="00542FD0">
        <w:rPr>
          <w:b/>
          <w:noProof/>
        </w:rPr>
        <w:t>13</w:t>
      </w:r>
      <w:r w:rsidRPr="00394177">
        <w:rPr>
          <w:b/>
        </w:rPr>
        <w:fldChar w:fldCharType="end"/>
      </w:r>
      <w:r w:rsidRPr="00394177">
        <w:rPr>
          <w:b/>
        </w:rPr>
        <w:t>.</w:t>
      </w:r>
      <w:r>
        <w:t xml:space="preserve"> Cancellations of non-sensor operations do not require a cancel operation to be requested to the service. An example of this is where a client initiates then cancels a download operation.</w:t>
      </w:r>
    </w:p>
    <w:p w:rsidR="00EA6CBB" w:rsidRDefault="00EA6CBB" w:rsidP="00EA6CBB">
      <w:pPr>
        <w:pStyle w:val="Heading4"/>
        <w:numPr>
          <w:ilvl w:val="3"/>
          <w:numId w:val="2"/>
        </w:numPr>
      </w:pPr>
      <w:bookmarkStart w:id="1307" w:name="_Ref284932914"/>
      <w:bookmarkStart w:id="1308" w:name="_Toc480200598"/>
      <w:bookmarkStart w:id="1309" w:name="_Toc488328028"/>
      <w:r>
        <w:t>Cancellation Triggers</w:t>
      </w:r>
      <w:bookmarkEnd w:id="1307"/>
      <w:bookmarkEnd w:id="1308"/>
      <w:bookmarkEnd w:id="1309"/>
    </w:p>
    <w:p w:rsidR="00EA6CBB" w:rsidRDefault="00EA6CBB" w:rsidP="00EA6CBB">
      <w:r>
        <w:t xml:space="preserve">Typically, the client that originates the sensor operation to be cancelled also initiates the cancellation request. Because WSBD operations are performed synchronously, cancellations are typically initiated on a separate unit of execution such as an independent thread or process. </w:t>
      </w:r>
    </w:p>
    <w:p w:rsidR="00EA6CBB" w:rsidRDefault="00EA6CBB" w:rsidP="00EA6CBB">
      <w:r>
        <w:t xml:space="preserve">Notice that the only requirement to perform cancellation is that the </w:t>
      </w:r>
      <w:r>
        <w:rPr>
          <w:i/>
        </w:rPr>
        <w:t>requesting</w:t>
      </w:r>
      <w:r>
        <w:t xml:space="preserve"> client holds the service lock. It is </w:t>
      </w:r>
      <w:r>
        <w:rPr>
          <w:i/>
        </w:rPr>
        <w:t>not</w:t>
      </w:r>
      <w:r>
        <w:t xml:space="preserve"> a requirement that the client that originates the sensor operation to be canceled also initiates the cancellation request. Therefore, it is </w:t>
      </w:r>
      <w:r>
        <w:rPr>
          <w:i/>
        </w:rPr>
        <w:t>possible</w:t>
      </w:r>
      <w:r>
        <w:t xml:space="preserve"> that a client </w:t>
      </w:r>
      <w:r w:rsidRPr="00531B6B">
        <w:t>may</w:t>
      </w:r>
      <w:r>
        <w:t xml:space="preserve"> cancel the sensor operation initiated by another client. This occurs if a peer client (a) manages to steal the service lock before the sensor operation is completed, or (b) is provided with the originating client’s session id. </w:t>
      </w:r>
    </w:p>
    <w:p w:rsidR="00EA6CBB" w:rsidRPr="00531B6B" w:rsidRDefault="00EA6CBB" w:rsidP="00EA6CBB">
      <w:pPr>
        <w:rPr>
          <w:i/>
        </w:rPr>
      </w:pPr>
      <w:r>
        <w:t xml:space="preserve">A service might also </w:t>
      </w:r>
      <w:r>
        <w:rPr>
          <w:i/>
        </w:rPr>
        <w:t xml:space="preserve">self-initiate </w:t>
      </w:r>
      <w:r>
        <w:t xml:space="preserve">cancellation. In normal operation, a service that does not receive a timely response from a target biometric sensor would return </w:t>
      </w:r>
      <w:r>
        <w:rPr>
          <w:rStyle w:val="CodeInline"/>
        </w:rPr>
        <w:t>sensorTimeout</w:t>
      </w:r>
      <w:r>
        <w:t xml:space="preserve">. However, if the service’s internal timeout mechanism fails, a service </w:t>
      </w:r>
      <w:r w:rsidRPr="00531B6B">
        <w:t>may</w:t>
      </w:r>
      <w:r>
        <w:t xml:space="preserve"> initiate a cancel operation itself. Implementers </w:t>
      </w:r>
      <w:r w:rsidRPr="00531B6B">
        <w:t>should</w:t>
      </w:r>
      <w:r>
        <w:t xml:space="preserve"> use this as a “last resort” compensating action. </w:t>
      </w:r>
    </w:p>
    <w:p w:rsidR="00EA6CBB" w:rsidRPr="00CC4EFC" w:rsidRDefault="00EA6CBB" w:rsidP="00EA6CBB">
      <w:r>
        <w:t>In summary, clients SHOULD</w:t>
      </w:r>
      <w:r w:rsidRPr="00810F85" w:rsidDel="00905251">
        <w:rPr>
          <w:i/>
        </w:rPr>
        <w:t xml:space="preserve"> </w:t>
      </w:r>
      <w:r>
        <w:t>be designed to not expect to be able to match a cancelation notification to any specific request or operation.</w:t>
      </w:r>
    </w:p>
    <w:p w:rsidR="00EA6CBB" w:rsidRPr="004B4B09" w:rsidRDefault="00EA6CBB" w:rsidP="00EA6CBB">
      <w:pPr>
        <w:pStyle w:val="Heading3"/>
        <w:numPr>
          <w:ilvl w:val="2"/>
          <w:numId w:val="2"/>
        </w:numPr>
      </w:pPr>
      <w:bookmarkStart w:id="1310" w:name="_Toc301441236"/>
      <w:bookmarkStart w:id="1311" w:name="_Toc310325569"/>
      <w:bookmarkStart w:id="1312" w:name="_Toc349029690"/>
      <w:bookmarkStart w:id="1313" w:name="_Toc396135262"/>
      <w:bookmarkStart w:id="1314" w:name="_Toc480200599"/>
      <w:bookmarkStart w:id="1315" w:name="_Toc488328029"/>
      <w:r w:rsidRPr="004B4B09">
        <w:lastRenderedPageBreak/>
        <w:t>Unique Knowledge</w:t>
      </w:r>
      <w:bookmarkEnd w:id="1310"/>
      <w:bookmarkEnd w:id="1311"/>
      <w:bookmarkEnd w:id="1312"/>
      <w:bookmarkEnd w:id="1313"/>
      <w:bookmarkEnd w:id="1314"/>
      <w:bookmarkEnd w:id="1315"/>
    </w:p>
    <w:p w:rsidR="00EA6CBB" w:rsidRPr="000E131A" w:rsidRDefault="00EA6CBB" w:rsidP="00EA6CBB">
      <w:pPr>
        <w:spacing w:after="0"/>
        <w:rPr>
          <w:rStyle w:val="Inlineoperationparameter"/>
        </w:rPr>
      </w:pPr>
      <w:r>
        <w:t>As specified, t</w:t>
      </w:r>
      <w:r w:rsidRPr="000E131A">
        <w:t xml:space="preserve">he </w:t>
      </w:r>
      <w:r>
        <w:rPr>
          <w:rStyle w:val="Inlineoperationparameter"/>
        </w:rPr>
        <w:t>cancel</w:t>
      </w:r>
      <w:r>
        <w:t xml:space="preserve"> operation</w:t>
      </w:r>
      <w:r w:rsidRPr="000E131A">
        <w:t xml:space="preserve"> </w:t>
      </w:r>
      <w:r>
        <w:t>cannot be used to provide or obtain knowledge about unique characteristics of a client or service.</w:t>
      </w:r>
    </w:p>
    <w:p w:rsidR="00EA6CBB" w:rsidRDefault="00EA6CBB" w:rsidP="00EA6CBB">
      <w:pPr>
        <w:pStyle w:val="Heading3"/>
        <w:numPr>
          <w:ilvl w:val="2"/>
          <w:numId w:val="2"/>
        </w:numPr>
      </w:pPr>
      <w:bookmarkStart w:id="1316" w:name="_Toc301441237"/>
      <w:bookmarkStart w:id="1317" w:name="_Toc310325570"/>
      <w:bookmarkStart w:id="1318" w:name="_Toc349029691"/>
      <w:bookmarkStart w:id="1319" w:name="_Toc396135263"/>
      <w:bookmarkStart w:id="1320" w:name="_Toc480200600"/>
      <w:bookmarkStart w:id="1321" w:name="_Toc488328030"/>
      <w:r w:rsidRPr="004B4B09">
        <w:t>Return Values Detail</w:t>
      </w:r>
      <w:bookmarkEnd w:id="1316"/>
      <w:bookmarkEnd w:id="1317"/>
      <w:bookmarkEnd w:id="1318"/>
      <w:bookmarkEnd w:id="1319"/>
      <w:bookmarkEnd w:id="1320"/>
      <w:bookmarkEnd w:id="1321"/>
    </w:p>
    <w:p w:rsidR="00EA6CBB" w:rsidRPr="000E131A" w:rsidRDefault="00EA6CBB" w:rsidP="00EA6CBB">
      <w:r w:rsidRPr="000E131A">
        <w:t xml:space="preserve">The </w:t>
      </w:r>
      <w:r>
        <w:rPr>
          <w:rStyle w:val="Inlineoperationparameter"/>
        </w:rPr>
        <w:t>cancel</w:t>
      </w:r>
      <w:r w:rsidRPr="000E131A">
        <w:t xml:space="preserve"> </w:t>
      </w:r>
      <w:r>
        <w:t>operation MUST return a Result according to the following constraints</w:t>
      </w:r>
      <w:r w:rsidRPr="000E131A">
        <w:t>.</w:t>
      </w:r>
    </w:p>
    <w:p w:rsidR="00EA6CBB" w:rsidRPr="000E131A" w:rsidRDefault="00EA6CBB" w:rsidP="00EA6CBB">
      <w:pPr>
        <w:pStyle w:val="Heading4"/>
        <w:numPr>
          <w:ilvl w:val="3"/>
          <w:numId w:val="2"/>
        </w:numPr>
      </w:pPr>
      <w:bookmarkStart w:id="1322" w:name="_Toc480200601"/>
      <w:bookmarkStart w:id="1323" w:name="_Toc488328031"/>
      <w:r>
        <w:t>Success</w:t>
      </w:r>
      <w:bookmarkEnd w:id="1322"/>
      <w:bookmarkEnd w:id="132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successfully canceled the sensor operation</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status</w:t>
            </w:r>
          </w:p>
          <w:p w:rsidR="00EA6CBB" w:rsidRPr="000E131A" w:rsidRDefault="00EA6CBB" w:rsidP="00EA6CBB">
            <w:pPr>
              <w:pStyle w:val="ElementDescription"/>
              <w:ind w:left="702"/>
            </w:pPr>
            <w:r w:rsidRPr="00C02EAE">
              <w:rPr>
                <w:rFonts w:ascii="Arial" w:hAnsi="Arial" w:cs="Arial"/>
              </w:rPr>
              <w:t>the literal</w:t>
            </w:r>
            <w:r w:rsidRPr="000E131A">
              <w:t xml:space="preserve"> </w:t>
            </w:r>
            <w:r w:rsidRPr="00992B3E">
              <w:rPr>
                <w:rStyle w:val="CodeInline"/>
                <w:rFonts w:cs="Consolas"/>
              </w:rPr>
              <w:t>"</w:t>
            </w:r>
            <w:r>
              <w:rPr>
                <w:rStyle w:val="CodeInline"/>
              </w:rPr>
              <w:t>success</w:t>
            </w:r>
            <w:r w:rsidRPr="00992B3E">
              <w:rPr>
                <w:rStyle w:val="CodeInline"/>
                <w:rFonts w:cs="Consolas"/>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E16F97" w:rsidRDefault="00EA6CBB" w:rsidP="00EA6CBB">
      <w:pPr>
        <w:pStyle w:val="Before-spacedparagraph"/>
      </w:pPr>
      <w:r w:rsidRPr="000E131A">
        <w:t xml:space="preserve">See </w:t>
      </w:r>
      <w:r>
        <w:t xml:space="preserve">the usage notes for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542FD0">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542FD0">
        <w:t>6.16.2</w:t>
      </w:r>
      <w:r>
        <w:fldChar w:fldCharType="end"/>
      </w:r>
      <w:r>
        <w:t>) for full detail.</w:t>
      </w:r>
    </w:p>
    <w:p w:rsidR="00EA6CBB" w:rsidRPr="000E131A" w:rsidRDefault="00EA6CBB" w:rsidP="00EA6CBB">
      <w:pPr>
        <w:pStyle w:val="Heading4"/>
        <w:numPr>
          <w:ilvl w:val="3"/>
          <w:numId w:val="2"/>
        </w:numPr>
      </w:pPr>
      <w:bookmarkStart w:id="1324" w:name="_Toc480200602"/>
      <w:bookmarkStart w:id="1325" w:name="_Toc488328032"/>
      <w:r>
        <w:t>Failure</w:t>
      </w:r>
      <w:bookmarkEnd w:id="1324"/>
      <w:bookmarkEnd w:id="132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failure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cancel the sensor operation</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ind w:left="702" w:hanging="702"/>
              <w:rPr>
                <w:rFonts w:eastAsia="Generis Sans Com"/>
                <w:sz w:val="22"/>
                <w:szCs w:val="22"/>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r w:rsidRPr="004D7D1D">
              <w:rPr>
                <w:rFonts w:eastAsia="Generis Sans Com"/>
              </w:rPr>
              <w:br/>
            </w:r>
            <w:r w:rsidRPr="00992B3E">
              <w:rPr>
                <w:rFonts w:eastAsia="Generis Sans Com"/>
                <w:sz w:val="22"/>
                <w:szCs w:val="22"/>
              </w:rPr>
              <w:t xml:space="preserve">the literal </w:t>
            </w:r>
            <w:r w:rsidRPr="00992B3E">
              <w:rPr>
                <w:rStyle w:val="CodeInline"/>
                <w:rFonts w:eastAsia="Generis Sans Com" w:cs="Consolas"/>
              </w:rPr>
              <w:t>"</w:t>
            </w:r>
            <w:r w:rsidRPr="00992B3E">
              <w:rPr>
                <w:rStyle w:val="CodeInline"/>
                <w:rFonts w:eastAsia="Generis Sans Com"/>
              </w:rPr>
              <w:t>failure</w:t>
            </w:r>
            <w:r w:rsidRPr="00992B3E">
              <w:rPr>
                <w:rStyle w:val="CodeInline"/>
                <w:rFonts w:eastAsia="Generis Sans Com" w:cs="Consolas"/>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4D7D1D" w:rsidRDefault="00EA6CBB" w:rsidP="00EA6CBB">
            <w:pPr>
              <w:rPr>
                <w:rFonts w:eastAsia="Generis Sans Com"/>
              </w:rPr>
            </w:pPr>
            <w:r w:rsidRPr="00992B3E">
              <w:rPr>
                <w:rStyle w:val="CodeInline"/>
                <w:rFonts w:eastAsia="Generis Sans Com"/>
              </w:rPr>
              <w:t>message</w:t>
            </w:r>
            <w:r w:rsidRPr="004D7D1D">
              <w:rPr>
                <w:rFonts w:eastAsia="Generis Sans Com"/>
              </w:rPr>
              <w:t xml:space="preserve"> (xs:string, [XSDPart2])</w:t>
            </w:r>
          </w:p>
          <w:p w:rsidR="00EA6CBB" w:rsidRPr="00992B3E" w:rsidRDefault="00EA6CBB" w:rsidP="00EA6CBB">
            <w:pPr>
              <w:ind w:left="720"/>
              <w:rPr>
                <w:rFonts w:eastAsia="Generis Sans Com"/>
                <w:sz w:val="22"/>
                <w:szCs w:val="22"/>
              </w:rPr>
            </w:pPr>
            <w:r w:rsidRPr="00992B3E">
              <w:rPr>
                <w:rFonts w:eastAsia="Generis Sans Com"/>
                <w:sz w:val="22"/>
                <w:szCs w:val="22"/>
              </w:rPr>
              <w:t>an informative description of the nature of the failure</w:t>
            </w:r>
          </w:p>
        </w:tc>
      </w:tr>
    </w:tbl>
    <w:p w:rsidR="00EA6CBB" w:rsidRPr="000D2B3F" w:rsidRDefault="00EA6CBB" w:rsidP="00EA6CBB">
      <w:pPr>
        <w:pStyle w:val="Before-spacedparagraph"/>
      </w:pPr>
      <w:r>
        <w:t>Services SHOULD</w:t>
      </w:r>
      <w:r w:rsidRPr="001C0C4A" w:rsidDel="00905251">
        <w:rPr>
          <w:i/>
        </w:rPr>
        <w:t xml:space="preserve"> </w:t>
      </w:r>
      <w:r>
        <w:t xml:space="preserve">try to return </w:t>
      </w:r>
      <w:r>
        <w:rPr>
          <w:rStyle w:val="CodeInline"/>
        </w:rPr>
        <w:t>failure</w:t>
      </w:r>
      <w:r>
        <w:t xml:space="preserve"> in a timely fashion—there is little advantage to a client if it receives the cancellation failure </w:t>
      </w:r>
      <w:r>
        <w:rPr>
          <w:i/>
        </w:rPr>
        <w:t>after</w:t>
      </w:r>
      <w:r>
        <w:t xml:space="preserve"> the sensor operation to be canceled completes. </w:t>
      </w:r>
    </w:p>
    <w:p w:rsidR="00EA6CBB" w:rsidRPr="000E131A" w:rsidRDefault="00EA6CBB" w:rsidP="00EA6CBB">
      <w:pPr>
        <w:pStyle w:val="Heading4"/>
        <w:numPr>
          <w:ilvl w:val="3"/>
          <w:numId w:val="2"/>
        </w:numPr>
      </w:pPr>
      <w:bookmarkStart w:id="1326" w:name="_Toc480200603"/>
      <w:bookmarkStart w:id="1327" w:name="_Toc488328033"/>
      <w:r>
        <w:t>Lock Not Held</w:t>
      </w:r>
      <w:bookmarkEnd w:id="1326"/>
      <w:bookmarkEnd w:id="132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lockNotHeld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cancel the operation because the requesting client does not hold the lock.</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542FD0">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lockNotHeld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Before-spacedparagraph"/>
      </w:pPr>
      <w:r w:rsidRPr="000E131A">
        <w:t>Sensor operations require that the requesting client holds the service lock.</w:t>
      </w:r>
    </w:p>
    <w:p w:rsidR="00EA6CBB" w:rsidRPr="000E131A" w:rsidRDefault="00EA6CBB" w:rsidP="00EA6CBB">
      <w:pPr>
        <w:pStyle w:val="Heading4"/>
        <w:numPr>
          <w:ilvl w:val="3"/>
          <w:numId w:val="2"/>
        </w:numPr>
      </w:pPr>
      <w:bookmarkStart w:id="1328" w:name="_Toc480200604"/>
      <w:bookmarkStart w:id="1329" w:name="_Toc488328034"/>
      <w:r>
        <w:t>Lock Held by Another</w:t>
      </w:r>
      <w:bookmarkEnd w:id="1328"/>
      <w:bookmarkEnd w:id="132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4"/>
        <w:gridCol w:w="7040"/>
      </w:tblGrid>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040"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lockHeldByAnother</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could not cancel the operation because the lock is held by another client.</w:t>
            </w:r>
          </w:p>
        </w:tc>
      </w:tr>
      <w:tr w:rsidR="00EA6CBB" w:rsidRPr="000E131A" w:rsidTr="00EA6CBB">
        <w:tc>
          <w:tcPr>
            <w:tcW w:w="2314"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Required Elements</w:t>
            </w:r>
          </w:p>
        </w:tc>
        <w:tc>
          <w:tcPr>
            <w:tcW w:w="7040" w:type="dxa"/>
            <w:shd w:val="clear" w:color="auto" w:fill="DBE5F1"/>
          </w:tcPr>
          <w:p w:rsidR="00EA6CBB" w:rsidRPr="004D7D1D" w:rsidRDefault="00EA6CBB" w:rsidP="00EA6CBB">
            <w:pPr>
              <w:rPr>
                <w:rFonts w:eastAsia="Generis Sans Com"/>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p>
          <w:p w:rsidR="00EA6CBB" w:rsidRPr="00992B3E" w:rsidRDefault="00EA6CBB" w:rsidP="00EA6CBB">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rPr>
              <w:t>lockHeldByAnother</w:t>
            </w:r>
            <w:r w:rsidRPr="00992B3E">
              <w:rPr>
                <w:rFonts w:eastAsia="Generis Sans Com"/>
                <w:sz w:val="22"/>
                <w:szCs w:val="22"/>
              </w:rPr>
              <w:t>”</w:t>
            </w:r>
          </w:p>
        </w:tc>
      </w:tr>
      <w:tr w:rsidR="00EA6CBB" w:rsidRPr="000E131A" w:rsidTr="00EA6CBB">
        <w:tc>
          <w:tcPr>
            <w:tcW w:w="2314"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04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E131A" w:rsidRDefault="00EA6CBB" w:rsidP="00EA6CBB">
      <w:pPr>
        <w:pStyle w:val="Heading4"/>
        <w:numPr>
          <w:ilvl w:val="3"/>
          <w:numId w:val="2"/>
        </w:numPr>
      </w:pPr>
      <w:bookmarkStart w:id="1330" w:name="_Toc480200605"/>
      <w:bookmarkStart w:id="1331" w:name="_Toc488328035"/>
      <w:r>
        <w:t>Bad Value</w:t>
      </w:r>
      <w:bookmarkEnd w:id="1330"/>
      <w:bookmarkEnd w:id="133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badValue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a well-formed UUID.</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4D7D1D" w:rsidRDefault="00EA6CBB" w:rsidP="00EA6CBB">
            <w:pPr>
              <w:rPr>
                <w:rFonts w:eastAsia="Generis Sans Com"/>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 MERGEFORMAT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badValue</w:t>
            </w:r>
            <w:r w:rsidRPr="00992B3E">
              <w:rPr>
                <w:rFonts w:eastAsia="Generis Sans Com"/>
                <w:sz w:val="22"/>
                <w:szCs w:val="22"/>
              </w:rPr>
              <w:t>”</w:t>
            </w:r>
          </w:p>
          <w:p w:rsidR="00EA6CBB" w:rsidRPr="004D7D1D" w:rsidRDefault="00EA6CBB" w:rsidP="00EA6CBB">
            <w:pPr>
              <w:pStyle w:val="Before-spacedparagraph"/>
              <w:spacing w:before="80" w:after="80"/>
            </w:pPr>
            <w:r w:rsidRPr="000E131A">
              <w:rPr>
                <w:rStyle w:val="CodeInline"/>
              </w:rPr>
              <w:t>badFields</w:t>
            </w:r>
            <w:r w:rsidRPr="004D7D1D">
              <w:t xml:space="preserve"> (StringArray, §</w:t>
            </w:r>
            <w:r w:rsidRPr="004D7D1D">
              <w:fldChar w:fldCharType="begin"/>
            </w:r>
            <w:r w:rsidRPr="004D7D1D">
              <w:instrText xml:space="preserve"> REF _Ref302380364 \r \h  \* MERGEFORMAT </w:instrText>
            </w:r>
            <w:r w:rsidRPr="004D7D1D">
              <w:fldChar w:fldCharType="separate"/>
            </w:r>
            <w:r w:rsidR="00542FD0">
              <w:t>3.7</w:t>
            </w:r>
            <w:r w:rsidRPr="004D7D1D">
              <w:fldChar w:fldCharType="end"/>
            </w:r>
            <w:r w:rsidRPr="004D7D1D">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001831" w:rsidRDefault="00EA6CBB" w:rsidP="00EA6CBB">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E131A" w:rsidRDefault="00EA6CBB" w:rsidP="00EA6CBB">
      <w:pPr>
        <w:pStyle w:val="Heading4"/>
        <w:numPr>
          <w:ilvl w:val="3"/>
          <w:numId w:val="2"/>
        </w:numPr>
      </w:pPr>
      <w:bookmarkStart w:id="1332" w:name="_Toc480200606"/>
      <w:bookmarkStart w:id="1333" w:name="_Toc488328036"/>
      <w:r>
        <w:t>Invalid Id</w:t>
      </w:r>
      <w:bookmarkEnd w:id="1332"/>
      <w:bookmarkEnd w:id="133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invalidId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provided session id is not recognized by the service.</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4D7D1D" w:rsidRDefault="00EA6CBB" w:rsidP="00EA6CBB">
            <w:pPr>
              <w:rPr>
                <w:rFonts w:eastAsia="Generis Sans Com"/>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p>
          <w:p w:rsidR="00EA6CBB" w:rsidRPr="00992B3E" w:rsidRDefault="00EA6CBB" w:rsidP="00EA6CBB">
            <w:pPr>
              <w:ind w:left="720"/>
              <w:rPr>
                <w:rStyle w:val="CodeInline"/>
                <w:rFonts w:eastAsia="Generis Sans Com" w:cs="Consolas"/>
              </w:rPr>
            </w:pPr>
            <w:r w:rsidRPr="00992B3E">
              <w:rPr>
                <w:rFonts w:eastAsia="Generis Sans Com"/>
                <w:sz w:val="22"/>
                <w:szCs w:val="22"/>
              </w:rPr>
              <w:t>the literal “</w:t>
            </w:r>
            <w:r w:rsidRPr="00992B3E">
              <w:rPr>
                <w:rStyle w:val="CodeInline"/>
                <w:rFonts w:eastAsia="Generis Sans Com"/>
              </w:rPr>
              <w:t>invalidId</w:t>
            </w:r>
            <w:r w:rsidRPr="00992B3E">
              <w:rPr>
                <w:rFonts w:eastAsia="Generis Sans Com"/>
                <w:sz w:val="22"/>
                <w:szCs w:val="22"/>
              </w:rPr>
              <w:t>”</w:t>
            </w:r>
          </w:p>
          <w:p w:rsidR="00EA6CBB" w:rsidRPr="004D7D1D" w:rsidRDefault="00EA6CBB" w:rsidP="00EA6CBB">
            <w:pPr>
              <w:pStyle w:val="Before-spacedparagraph"/>
              <w:spacing w:before="80" w:after="80"/>
            </w:pPr>
            <w:r w:rsidRPr="000E131A">
              <w:rPr>
                <w:rStyle w:val="CodeInline"/>
              </w:rPr>
              <w:t>badFields</w:t>
            </w:r>
            <w:r w:rsidRPr="004D7D1D">
              <w:t xml:space="preserve"> (StringArray, §</w:t>
            </w:r>
            <w:r w:rsidRPr="004D7D1D">
              <w:fldChar w:fldCharType="begin"/>
            </w:r>
            <w:r w:rsidRPr="004D7D1D">
              <w:instrText xml:space="preserve"> REF _Ref302380364 \r \h  \* MERGEFORMAT </w:instrText>
            </w:r>
            <w:r w:rsidRPr="004D7D1D">
              <w:fldChar w:fldCharType="separate"/>
            </w:r>
            <w:r w:rsidR="00542FD0">
              <w:t>3.7</w:t>
            </w:r>
            <w:r w:rsidRPr="004D7D1D">
              <w:fldChar w:fldCharType="end"/>
            </w:r>
            <w:r w:rsidRPr="004D7D1D">
              <w:t>)</w:t>
            </w:r>
          </w:p>
          <w:p w:rsidR="00EA6CBB" w:rsidRPr="00992B3E" w:rsidRDefault="00EA6CBB" w:rsidP="00EA6CBB">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rPr>
              <w:t>sessionId</w:t>
            </w:r>
            <w:r w:rsidRPr="00992B3E">
              <w:rPr>
                <w:rFonts w:eastAsia="Generis Sans Com"/>
                <w:sz w:val="22"/>
                <w:szCs w:val="22"/>
              </w:rPr>
              <w: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Default="00EA6CBB" w:rsidP="00EA6CBB">
      <w:pPr>
        <w:pStyle w:val="Before-spacedparagraph"/>
      </w:pPr>
      <w:r w:rsidRPr="000E131A">
        <w:t xml:space="preserve">A session id is invalid if it does not correspond to an active registration. A session id </w:t>
      </w:r>
      <w:r w:rsidRPr="00531B6B">
        <w:t>may</w:t>
      </w:r>
      <w:r w:rsidRPr="000E131A">
        <w:t xml:space="preserve"> become unregistered from a service </w:t>
      </w:r>
      <w:r>
        <w:t xml:space="preserve">through explicit unregistration or triggered automatically </w:t>
      </w:r>
      <w:r w:rsidRPr="000E131A">
        <w:t>by the service due to inactivity (§</w:t>
      </w:r>
      <w:r>
        <w:fldChar w:fldCharType="begin"/>
      </w:r>
      <w:r>
        <w:instrText xml:space="preserve"> REF _Ref480200931 \r \h </w:instrText>
      </w:r>
      <w:r>
        <w:fldChar w:fldCharType="separate"/>
      </w:r>
      <w:r w:rsidR="00542FD0">
        <w:t>A.2.2</w:t>
      </w:r>
      <w:r>
        <w:fldChar w:fldCharType="end"/>
      </w:r>
      <w:r w:rsidRPr="000E131A">
        <w:t>).</w:t>
      </w:r>
    </w:p>
    <w:p w:rsidR="00EA6CBB" w:rsidRDefault="00EA6CBB" w:rsidP="00EA6CBB">
      <w:pPr>
        <w:pStyle w:val="Before-spacedparagraph"/>
      </w:pPr>
      <w:r w:rsidRPr="00787317">
        <w:t>S</w:t>
      </w:r>
      <w:r>
        <w:t xml:space="preserve">ee </w:t>
      </w:r>
      <w:r w:rsidRPr="002C1EB9">
        <w:rPr>
          <w:rFonts w:ascii="Generis Sans Com" w:hAnsi="Generis Sans Com"/>
          <w:szCs w:val="20"/>
        </w:rPr>
        <w:t>§</w:t>
      </w:r>
      <w:r>
        <w:fldChar w:fldCharType="begin"/>
      </w:r>
      <w:r>
        <w:instrText xml:space="preserve"> REF _Ref284581998 \r \h </w:instrText>
      </w:r>
      <w:r>
        <w:fldChar w:fldCharType="separate"/>
      </w:r>
      <w:r w:rsidR="00542FD0">
        <w:t>6.1.2</w:t>
      </w:r>
      <w:r>
        <w:fldChar w:fldCharType="end"/>
      </w:r>
      <w:r>
        <w:t xml:space="preserve"> for general information on how services MUST handle parameter failures.</w:t>
      </w:r>
    </w:p>
    <w:p w:rsidR="00EA6CBB" w:rsidRPr="000D2B3F" w:rsidRDefault="00EA6CBB" w:rsidP="00EA6CBB"/>
    <w:p w:rsidR="00EA6CBB" w:rsidRPr="000E131A" w:rsidRDefault="00EA6CBB" w:rsidP="00EA6CBB">
      <w:pPr>
        <w:pStyle w:val="Heading2"/>
        <w:numPr>
          <w:ilvl w:val="1"/>
          <w:numId w:val="2"/>
        </w:numPr>
      </w:pPr>
      <w:bookmarkStart w:id="1334" w:name="_Ref458693527"/>
      <w:bookmarkStart w:id="1335" w:name="_Ref458779585"/>
      <w:bookmarkStart w:id="1336" w:name="_Toc480200607"/>
      <w:bookmarkStart w:id="1337" w:name="_Toc488328037"/>
      <w:bookmarkStart w:id="1338" w:name="_Ref367783608"/>
      <w:bookmarkStart w:id="1339" w:name="_Toc396135264"/>
      <w:r>
        <w:t>Get Sensor Status</w:t>
      </w:r>
      <w:bookmarkEnd w:id="1334"/>
      <w:bookmarkEnd w:id="1335"/>
      <w:bookmarkEnd w:id="1336"/>
      <w:bookmarkEnd w:id="133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EA6CBB" w:rsidRPr="000E131A" w:rsidTr="00EA6CBB">
        <w:trPr>
          <w:trHeight w:val="251"/>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rsidR="00EA6CBB" w:rsidRPr="00992B3E" w:rsidRDefault="00EA6CBB" w:rsidP="00EA6CBB">
            <w:pPr>
              <w:rPr>
                <w:rFonts w:eastAsia="Generis Sans Com"/>
                <w:sz w:val="22"/>
                <w:szCs w:val="22"/>
              </w:rPr>
            </w:pPr>
            <w:r>
              <w:rPr>
                <w:rFonts w:eastAsia="Generis Sans Com"/>
                <w:sz w:val="22"/>
                <w:szCs w:val="22"/>
              </w:rPr>
              <w:t>Get the current status of the sensor</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rsidR="00EA6CBB" w:rsidRPr="00992B3E" w:rsidRDefault="00EA6CBB" w:rsidP="00EA6CBB">
            <w:pPr>
              <w:rPr>
                <w:rStyle w:val="CodeInline"/>
                <w:rFonts w:eastAsia="Generis Sans Com"/>
              </w:rPr>
            </w:pPr>
            <w:r w:rsidRPr="00992B3E">
              <w:rPr>
                <w:rStyle w:val="CodeInline"/>
                <w:rFonts w:eastAsia="Generis Sans Com"/>
              </w:rPr>
              <w:t>/</w:t>
            </w:r>
            <w:r>
              <w:rPr>
                <w:rStyle w:val="CodeInline"/>
                <w:rFonts w:eastAsia="Generis Sans Com"/>
              </w:rPr>
              <w:t>status</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rsidR="00EA6CBB" w:rsidRPr="00992B3E" w:rsidRDefault="00EA6CBB" w:rsidP="00EA6CBB">
            <w:pPr>
              <w:rPr>
                <w:rStyle w:val="CodeInline"/>
                <w:rFonts w:eastAsia="Generis Sans Com"/>
              </w:rPr>
            </w:pPr>
            <w:r w:rsidRPr="00992B3E">
              <w:rPr>
                <w:rStyle w:val="CodeInline"/>
                <w:rFonts w:eastAsia="Generis Sans Com"/>
              </w:rPr>
              <w:t>GET</w:t>
            </w:r>
          </w:p>
        </w:tc>
      </w:tr>
      <w:tr w:rsidR="00EA6CBB" w:rsidRPr="000E131A" w:rsidTr="00EA6CBB">
        <w:trPr>
          <w:trHeight w:val="251"/>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rsidR="00EA6CBB" w:rsidRPr="00992B3E" w:rsidRDefault="00EA6CBB" w:rsidP="00EA6CBB">
            <w:pPr>
              <w:rPr>
                <w:rFonts w:eastAsia="Generis Sans Com"/>
                <w:sz w:val="22"/>
                <w:szCs w:val="22"/>
              </w:rPr>
            </w:pPr>
            <w:r>
              <w:rPr>
                <w:rFonts w:eastAsia="Generis Sans Com"/>
                <w:sz w:val="22"/>
                <w:szCs w:val="22"/>
              </w:rPr>
              <w:t>None</w:t>
            </w:r>
          </w:p>
        </w:tc>
      </w:tr>
      <w:tr w:rsidR="00EA6CBB" w:rsidRPr="000E131A" w:rsidTr="00EA6CBB">
        <w:trPr>
          <w:trHeight w:val="239"/>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None</w:t>
            </w:r>
          </w:p>
        </w:tc>
      </w:tr>
      <w:tr w:rsidR="00EA6CBB" w:rsidRPr="000E131A" w:rsidTr="00EA6CBB">
        <w:trPr>
          <w:trHeight w:val="239"/>
        </w:trPr>
        <w:tc>
          <w:tcPr>
            <w:tcW w:w="2352"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Yes</w:t>
            </w:r>
          </w:p>
        </w:tc>
      </w:tr>
      <w:tr w:rsidR="00EA6CBB" w:rsidRPr="000E131A" w:rsidTr="00EA6CBB">
        <w:trPr>
          <w:trHeight w:val="60"/>
        </w:trPr>
        <w:tc>
          <w:tcPr>
            <w:tcW w:w="2352"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Sensor Operation</w:t>
            </w:r>
          </w:p>
        </w:tc>
        <w:tc>
          <w:tcPr>
            <w:tcW w:w="7199"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No</w:t>
            </w:r>
          </w:p>
        </w:tc>
      </w:tr>
    </w:tbl>
    <w:p w:rsidR="00EA6CBB" w:rsidRPr="000E131A" w:rsidRDefault="00EA6CBB" w:rsidP="00EA6CBB">
      <w:pPr>
        <w:pStyle w:val="Heading3"/>
        <w:numPr>
          <w:ilvl w:val="2"/>
          <w:numId w:val="2"/>
        </w:numPr>
      </w:pPr>
      <w:bookmarkStart w:id="1340" w:name="_Toc480200608"/>
      <w:bookmarkStart w:id="1341" w:name="_Toc488328038"/>
      <w:r>
        <w:t>Result</w:t>
      </w:r>
      <w:r w:rsidRPr="000E131A">
        <w:t xml:space="preserve"> Summary</w:t>
      </w:r>
      <w:bookmarkEnd w:id="1340"/>
      <w:bookmarkEnd w:id="134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34"/>
        <w:gridCol w:w="7020"/>
      </w:tblGrid>
      <w:tr w:rsidR="00EA6CBB" w:rsidRPr="000E131A" w:rsidTr="00EA6CBB">
        <w:trPr>
          <w:trHeight w:val="251"/>
        </w:trPr>
        <w:tc>
          <w:tcPr>
            <w:tcW w:w="2334" w:type="dxa"/>
            <w:shd w:val="clear" w:color="auto" w:fill="DBE5F1"/>
          </w:tcPr>
          <w:p w:rsidR="00EA6CBB" w:rsidRPr="00992B3E" w:rsidRDefault="00EA6CBB" w:rsidP="00EA6CBB">
            <w:pPr>
              <w:jc w:val="right"/>
              <w:rPr>
                <w:rFonts w:eastAsia="Generis Sans Com"/>
                <w:b/>
                <w:sz w:val="22"/>
                <w:szCs w:val="22"/>
              </w:rPr>
            </w:pPr>
            <w:r w:rsidRPr="00992B3E">
              <w:rPr>
                <w:rStyle w:val="CodeInline"/>
                <w:rFonts w:eastAsia="Generis Sans Com"/>
              </w:rPr>
              <w:t>success</w:t>
            </w:r>
          </w:p>
        </w:tc>
        <w:tc>
          <w:tcPr>
            <w:tcW w:w="7020" w:type="dxa"/>
            <w:shd w:val="clear" w:color="auto" w:fill="DBE5F1"/>
          </w:tcPr>
          <w:p w:rsidR="00EA6CBB" w:rsidRPr="007B6AC9" w:rsidRDefault="00EA6CBB" w:rsidP="00EA6CBB">
            <w:pPr>
              <w:rPr>
                <w:rFonts w:eastAsia="Generis Sans Com"/>
                <w:sz w:val="22"/>
                <w:szCs w:val="22"/>
              </w:rPr>
            </w:pPr>
            <w:r w:rsidRPr="00992B3E">
              <w:rPr>
                <w:rStyle w:val="CodeInline"/>
                <w:rFonts w:eastAsia="Generis Sans Com"/>
              </w:rPr>
              <w:t>status=</w:t>
            </w:r>
            <w:r w:rsidRPr="00992B3E">
              <w:rPr>
                <w:rStyle w:val="CodeInline"/>
                <w:rFonts w:eastAsia="Generis Sans Com" w:cs="Consolas"/>
              </w:rPr>
              <w:t>"</w:t>
            </w:r>
            <w:r w:rsidRPr="00992B3E">
              <w:rPr>
                <w:rStyle w:val="CodeInline"/>
                <w:rFonts w:eastAsia="Generis Sans Com"/>
              </w:rPr>
              <w:t>success</w:t>
            </w:r>
            <w:r w:rsidRPr="00992B3E">
              <w:rPr>
                <w:rStyle w:val="CodeInline"/>
                <w:rFonts w:eastAsia="Generis Sans Com" w:cs="Consolas"/>
              </w:rPr>
              <w:t>"</w:t>
            </w:r>
            <w:r w:rsidRPr="00992B3E">
              <w:rPr>
                <w:rStyle w:val="CodeInline"/>
                <w:rFonts w:eastAsia="Generis Sans Com" w:cs="Consolas"/>
              </w:rPr>
              <w:br/>
            </w:r>
            <w:r w:rsidRPr="00992B3E">
              <w:rPr>
                <w:rStyle w:val="CodeInline"/>
                <w:rFonts w:eastAsia="Generis Sans Com"/>
              </w:rPr>
              <w:t>metadata=</w:t>
            </w:r>
            <w:r>
              <w:rPr>
                <w:rFonts w:eastAsia="Generis Sans Com"/>
                <w:sz w:val="22"/>
              </w:rPr>
              <w:t>sensor status</w:t>
            </w:r>
          </w:p>
        </w:tc>
      </w:tr>
    </w:tbl>
    <w:p w:rsidR="00EA6CBB" w:rsidRDefault="00EA6CBB" w:rsidP="00EA6CBB">
      <w:pPr>
        <w:pStyle w:val="Heading3"/>
        <w:numPr>
          <w:ilvl w:val="2"/>
          <w:numId w:val="2"/>
        </w:numPr>
      </w:pPr>
      <w:bookmarkStart w:id="1342" w:name="_Toc480200609"/>
      <w:bookmarkStart w:id="1343" w:name="_Toc488328039"/>
      <w:r>
        <w:t>Usage Notes</w:t>
      </w:r>
      <w:bookmarkEnd w:id="1342"/>
      <w:bookmarkEnd w:id="1343"/>
    </w:p>
    <w:p w:rsidR="00EA6CBB" w:rsidRDefault="00EA6CBB" w:rsidP="00EA6CBB">
      <w:r>
        <w:t>The primary purpose of this operation is to give a client a way to determine the current sensor status after a lock stealing operation. While no lock is required for this operation, if a client wants to be sure that between the time the sensor status is queried and the time an operation starts that no one else uses the sensor, the client SHALL obtain a lock before calling this method.</w:t>
      </w:r>
    </w:p>
    <w:p w:rsidR="00EA6CBB" w:rsidRDefault="00EA6CBB" w:rsidP="00EA6CBB">
      <w:r>
        <w:t>The sensor can be in any of the following states:</w:t>
      </w:r>
    </w:p>
    <w:p w:rsidR="00EA6CBB" w:rsidRDefault="00EA6CBB" w:rsidP="00851E41">
      <w:pPr>
        <w:pStyle w:val="ListParagraph"/>
        <w:numPr>
          <w:ilvl w:val="0"/>
          <w:numId w:val="36"/>
        </w:numPr>
        <w:spacing w:before="0" w:after="200" w:line="276" w:lineRule="auto"/>
      </w:pPr>
      <w:r>
        <w:t>ready</w:t>
      </w:r>
    </w:p>
    <w:p w:rsidR="00EA6CBB" w:rsidRDefault="00EA6CBB" w:rsidP="00851E41">
      <w:pPr>
        <w:pStyle w:val="ListParagraph"/>
        <w:numPr>
          <w:ilvl w:val="0"/>
          <w:numId w:val="36"/>
        </w:numPr>
        <w:spacing w:before="0" w:after="200" w:line="276" w:lineRule="auto"/>
      </w:pPr>
      <w:r>
        <w:t>initializing</w:t>
      </w:r>
    </w:p>
    <w:p w:rsidR="00EA6CBB" w:rsidRDefault="00EA6CBB" w:rsidP="00851E41">
      <w:pPr>
        <w:pStyle w:val="ListParagraph"/>
        <w:numPr>
          <w:ilvl w:val="0"/>
          <w:numId w:val="36"/>
        </w:numPr>
        <w:spacing w:before="0" w:after="200" w:line="276" w:lineRule="auto"/>
      </w:pPr>
      <w:r>
        <w:t>configuring</w:t>
      </w:r>
    </w:p>
    <w:p w:rsidR="00EA6CBB" w:rsidRDefault="00EA6CBB" w:rsidP="00851E41">
      <w:pPr>
        <w:pStyle w:val="ListParagraph"/>
        <w:numPr>
          <w:ilvl w:val="0"/>
          <w:numId w:val="36"/>
        </w:numPr>
        <w:spacing w:before="0" w:after="200" w:line="276" w:lineRule="auto"/>
      </w:pPr>
      <w:r>
        <w:t>capturing</w:t>
      </w:r>
    </w:p>
    <w:p w:rsidR="00EA6CBB" w:rsidRDefault="00EA6CBB" w:rsidP="00851E41">
      <w:pPr>
        <w:pStyle w:val="ListParagraph"/>
        <w:numPr>
          <w:ilvl w:val="0"/>
          <w:numId w:val="36"/>
        </w:numPr>
        <w:spacing w:before="0" w:after="200" w:line="276" w:lineRule="auto"/>
      </w:pPr>
      <w:r>
        <w:t>uninitializing</w:t>
      </w:r>
    </w:p>
    <w:p w:rsidR="00EA6CBB" w:rsidRDefault="00EA6CBB" w:rsidP="00851E41">
      <w:pPr>
        <w:pStyle w:val="ListParagraph"/>
        <w:numPr>
          <w:ilvl w:val="0"/>
          <w:numId w:val="36"/>
        </w:numPr>
        <w:spacing w:before="0" w:after="200" w:line="276" w:lineRule="auto"/>
      </w:pPr>
      <w:r>
        <w:t>canceling</w:t>
      </w:r>
    </w:p>
    <w:p w:rsidR="00EA6CBB" w:rsidRDefault="00EA6CBB" w:rsidP="00EA6CBB">
      <w:r>
        <w:t>Each state describes the current sensor operation. The “ready” state means that the sensor is ready to start another operation.</w:t>
      </w:r>
    </w:p>
    <w:p w:rsidR="00EA6CBB" w:rsidRDefault="00EA6CBB" w:rsidP="00EA6CBB">
      <w:pPr>
        <w:pStyle w:val="Heading3"/>
        <w:numPr>
          <w:ilvl w:val="2"/>
          <w:numId w:val="2"/>
        </w:numPr>
      </w:pPr>
      <w:bookmarkStart w:id="1344" w:name="_Toc480200610"/>
      <w:bookmarkStart w:id="1345" w:name="_Toc488328040"/>
      <w:r>
        <w:t>Unique Knowledge</w:t>
      </w:r>
      <w:bookmarkEnd w:id="1344"/>
      <w:bookmarkEnd w:id="1345"/>
    </w:p>
    <w:p w:rsidR="00EA6CBB" w:rsidRPr="000E131A" w:rsidRDefault="00EA6CBB" w:rsidP="00EA6CBB">
      <w:pPr>
        <w:spacing w:after="0"/>
        <w:rPr>
          <w:rStyle w:val="Inlineoperationparameter"/>
        </w:rPr>
      </w:pPr>
      <w:r>
        <w:t>As specified, t</w:t>
      </w:r>
      <w:r w:rsidRPr="000E131A">
        <w:t xml:space="preserve">he </w:t>
      </w:r>
      <w:r>
        <w:rPr>
          <w:rStyle w:val="Inlineoperationparameter"/>
        </w:rPr>
        <w:t>get sensor status</w:t>
      </w:r>
      <w:r>
        <w:t xml:space="preserve"> operation</w:t>
      </w:r>
      <w:r w:rsidRPr="000E131A">
        <w:t xml:space="preserve"> </w:t>
      </w:r>
      <w:r>
        <w:t>cannot be used to provide or obtain knowledge about unique characteristics of a client or service.</w:t>
      </w:r>
    </w:p>
    <w:p w:rsidR="00EA6CBB" w:rsidRPr="000E131A" w:rsidRDefault="00EA6CBB" w:rsidP="00EA6CBB">
      <w:pPr>
        <w:pStyle w:val="Heading3"/>
        <w:numPr>
          <w:ilvl w:val="2"/>
          <w:numId w:val="2"/>
        </w:numPr>
      </w:pPr>
      <w:bookmarkStart w:id="1346" w:name="_Toc480200611"/>
      <w:bookmarkStart w:id="1347" w:name="_Toc488328041"/>
      <w:r w:rsidRPr="000E131A">
        <w:t>Return Values Detail</w:t>
      </w:r>
      <w:bookmarkEnd w:id="1346"/>
      <w:bookmarkEnd w:id="1347"/>
    </w:p>
    <w:p w:rsidR="00EA6CBB" w:rsidRPr="000E131A" w:rsidRDefault="00EA6CBB" w:rsidP="00EA6CBB">
      <w:r w:rsidRPr="000E131A">
        <w:t xml:space="preserve">The </w:t>
      </w:r>
      <w:r w:rsidRPr="0066225B">
        <w:rPr>
          <w:i/>
        </w:rPr>
        <w:t>get sensor</w:t>
      </w:r>
      <w:r>
        <w:t xml:space="preserve"> </w:t>
      </w:r>
      <w:r>
        <w:rPr>
          <w:rStyle w:val="Inlineoperationparameter"/>
        </w:rPr>
        <w:t>status</w:t>
      </w:r>
      <w:r w:rsidRPr="00243F8B">
        <w:t xml:space="preserve"> </w:t>
      </w:r>
      <w:r>
        <w:t>operation MUST return a Result according to the following constraints</w:t>
      </w:r>
      <w:r w:rsidRPr="000E131A">
        <w:t>.</w:t>
      </w:r>
    </w:p>
    <w:p w:rsidR="00EA6CBB" w:rsidRPr="000E131A" w:rsidRDefault="00EA6CBB" w:rsidP="00EA6CBB">
      <w:pPr>
        <w:pStyle w:val="Heading4"/>
        <w:numPr>
          <w:ilvl w:val="3"/>
          <w:numId w:val="2"/>
        </w:numPr>
      </w:pPr>
      <w:bookmarkStart w:id="1348" w:name="_Toc480200612"/>
      <w:bookmarkStart w:id="1349" w:name="_Toc488328042"/>
      <w:r>
        <w:t>Success</w:t>
      </w:r>
      <w:bookmarkEnd w:id="1348"/>
      <w:bookmarkEnd w:id="134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success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The service can provide the requested data</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rsidR="00EA6CBB" w:rsidRPr="004D7D1D" w:rsidRDefault="00EA6CBB" w:rsidP="00EA6CBB">
            <w:pPr>
              <w:rPr>
                <w:rFonts w:eastAsia="Generis Sans Com"/>
              </w:rPr>
            </w:pPr>
            <w:r w:rsidRPr="00992B3E">
              <w:rPr>
                <w:rStyle w:val="CodeInline"/>
                <w:rFonts w:eastAsia="Generis Sans Com"/>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542FD0">
              <w:rPr>
                <w:rFonts w:eastAsia="Generis Sans Com"/>
              </w:rPr>
              <w:t>3.12</w:t>
            </w:r>
            <w:r w:rsidRPr="004D7D1D">
              <w:rPr>
                <w:rFonts w:eastAsia="Generis Sans Com"/>
              </w:rPr>
              <w:fldChar w:fldCharType="end"/>
            </w:r>
            <w:r w:rsidRPr="004D7D1D">
              <w:rPr>
                <w:rFonts w:eastAsia="Generis Sans Com"/>
              </w:rPr>
              <w:t>)</w:t>
            </w:r>
          </w:p>
          <w:p w:rsidR="00EA6CBB" w:rsidRPr="00992B3E" w:rsidRDefault="00EA6CBB" w:rsidP="00EA6CBB">
            <w:pPr>
              <w:ind w:left="720"/>
              <w:rPr>
                <w:rStyle w:val="CodeInline"/>
                <w:rFonts w:eastAsia="Generis Sans Com"/>
              </w:rPr>
            </w:pPr>
            <w:r w:rsidRPr="00992B3E">
              <w:rPr>
                <w:rFonts w:eastAsia="Generis Sans Com"/>
                <w:sz w:val="22"/>
                <w:szCs w:val="22"/>
              </w:rPr>
              <w:t>the literal “</w:t>
            </w:r>
            <w:r w:rsidRPr="00992B3E">
              <w:rPr>
                <w:rStyle w:val="CodeInline"/>
                <w:rFonts w:eastAsia="Generis Sans Com"/>
              </w:rPr>
              <w:t>success</w:t>
            </w:r>
            <w:r w:rsidRPr="00992B3E">
              <w:rPr>
                <w:rFonts w:eastAsia="Generis Sans Com"/>
                <w:sz w:val="22"/>
                <w:szCs w:val="22"/>
              </w:rPr>
              <w:t>”</w:t>
            </w:r>
          </w:p>
          <w:p w:rsidR="00EA6CBB" w:rsidRPr="004D7D1D" w:rsidRDefault="00EA6CBB" w:rsidP="00EA6CBB">
            <w:pPr>
              <w:pStyle w:val="Before-spacedparagraph"/>
              <w:spacing w:before="80" w:after="80"/>
            </w:pPr>
            <w:r>
              <w:rPr>
                <w:rStyle w:val="CodeInline"/>
              </w:rPr>
              <w:t>metadata</w:t>
            </w:r>
            <w:r w:rsidRPr="00992B3E">
              <w:rPr>
                <w:sz w:val="22"/>
              </w:rPr>
              <w:t xml:space="preserve"> </w:t>
            </w:r>
            <w:r w:rsidRPr="004D7D1D">
              <w:t>(Dictionary, §</w:t>
            </w:r>
            <w:r w:rsidRPr="004D7D1D">
              <w:fldChar w:fldCharType="begin"/>
            </w:r>
            <w:r w:rsidRPr="004D7D1D">
              <w:instrText xml:space="preserve"> REF _Ref281914219 \r \h </w:instrText>
            </w:r>
            <w:r w:rsidRPr="004D7D1D">
              <w:fldChar w:fldCharType="separate"/>
            </w:r>
            <w:r w:rsidR="00542FD0">
              <w:t>3.3</w:t>
            </w:r>
            <w:r w:rsidRPr="004D7D1D">
              <w:fldChar w:fldCharType="end"/>
            </w:r>
            <w:r w:rsidRPr="004D7D1D">
              <w:t>)</w:t>
            </w:r>
          </w:p>
          <w:p w:rsidR="00EA6CBB" w:rsidRPr="007B6AC9" w:rsidRDefault="00EA6CBB" w:rsidP="00EA6CBB">
            <w:pPr>
              <w:pStyle w:val="NoSpacing"/>
              <w:spacing w:before="80" w:after="80"/>
              <w:ind w:left="720"/>
              <w:rPr>
                <w:rFonts w:ascii="Arial" w:hAnsi="Arial" w:cs="Arial"/>
                <w:sz w:val="18"/>
              </w:rPr>
            </w:pPr>
            <w:r>
              <w:rPr>
                <w:rFonts w:ascii="Arial" w:hAnsi="Arial" w:cs="Arial"/>
              </w:rPr>
              <w:t xml:space="preserve">contains one key, </w:t>
            </w:r>
            <w:r w:rsidRPr="0066225B">
              <w:rPr>
                <w:rFonts w:ascii="Consolas" w:hAnsi="Consolas" w:cs="Arial"/>
                <w:sz w:val="18"/>
                <w:szCs w:val="18"/>
              </w:rPr>
              <w:t>sensorStatus</w:t>
            </w:r>
            <w:r>
              <w:rPr>
                <w:rFonts w:ascii="Arial" w:hAnsi="Arial" w:cs="Arial"/>
              </w:rPr>
              <w:t>, with the status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None</w:t>
            </w:r>
          </w:p>
        </w:tc>
      </w:tr>
    </w:tbl>
    <w:p w:rsidR="00EA6CBB" w:rsidRPr="00FD22AC" w:rsidRDefault="00EA6CBB" w:rsidP="00EA6CBB">
      <w:pPr>
        <w:pStyle w:val="Heading1"/>
        <w:numPr>
          <w:ilvl w:val="0"/>
          <w:numId w:val="2"/>
        </w:numPr>
      </w:pPr>
      <w:bookmarkStart w:id="1350" w:name="_Toc480200613"/>
      <w:bookmarkStart w:id="1351" w:name="_Toc488328043"/>
      <w:r w:rsidRPr="00FD22AC">
        <w:lastRenderedPageBreak/>
        <w:t>Conformance</w:t>
      </w:r>
      <w:bookmarkEnd w:id="140"/>
      <w:r>
        <w:t xml:space="preserve"> Profiles</w:t>
      </w:r>
      <w:bookmarkEnd w:id="1338"/>
      <w:bookmarkEnd w:id="1339"/>
      <w:bookmarkEnd w:id="1350"/>
      <w:bookmarkEnd w:id="1351"/>
    </w:p>
    <w:p w:rsidR="00EA6CBB" w:rsidRDefault="00EA6CBB" w:rsidP="00EA6CBB">
      <w:r>
        <w:t>This section of the specification describes the requirements around conformance to the WS-Biometric Devices specification.</w:t>
      </w:r>
    </w:p>
    <w:p w:rsidR="00EA6CBB" w:rsidRDefault="00EA6CBB" w:rsidP="00EA6CBB">
      <w:pPr>
        <w:pStyle w:val="Heading3"/>
        <w:numPr>
          <w:ilvl w:val="2"/>
          <w:numId w:val="2"/>
        </w:numPr>
      </w:pPr>
      <w:bookmarkStart w:id="1352" w:name="_Toc396135265"/>
      <w:bookmarkStart w:id="1353" w:name="_Toc480200614"/>
      <w:bookmarkStart w:id="1354" w:name="_Toc488328044"/>
      <w:r>
        <w:t>Conformance</w:t>
      </w:r>
      <w:bookmarkEnd w:id="1352"/>
      <w:bookmarkEnd w:id="1353"/>
      <w:bookmarkEnd w:id="1354"/>
      <w:r>
        <w:t xml:space="preserve"> </w:t>
      </w:r>
    </w:p>
    <w:p w:rsidR="00EA6CBB" w:rsidRDefault="00EA6CBB" w:rsidP="00EA6CBB">
      <w:r>
        <w:t>Implementations claiming conformance to this specification, MUST make such a claim according to all three of the following factors.</w:t>
      </w:r>
    </w:p>
    <w:p w:rsidR="00EA6CBB" w:rsidRPr="00B53E8B" w:rsidRDefault="00EA6CBB" w:rsidP="00851E41">
      <w:pPr>
        <w:pStyle w:val="ListParagraph"/>
        <w:numPr>
          <w:ilvl w:val="0"/>
          <w:numId w:val="34"/>
        </w:numPr>
        <w:spacing w:before="0" w:after="200" w:line="276" w:lineRule="auto"/>
        <w:rPr>
          <w:i/>
        </w:rPr>
      </w:pPr>
      <w:r>
        <w:t xml:space="preserve">If the implementation is </w:t>
      </w:r>
      <w:r w:rsidRPr="00B53E8B">
        <w:rPr>
          <w:i/>
        </w:rPr>
        <w:t>general</w:t>
      </w:r>
      <w:r>
        <w:t xml:space="preserve"> or </w:t>
      </w:r>
      <w:r w:rsidRPr="00B53E8B">
        <w:rPr>
          <w:i/>
        </w:rPr>
        <w:t>modality specific</w:t>
      </w:r>
    </w:p>
    <w:p w:rsidR="00EA6CBB" w:rsidRDefault="00EA6CBB" w:rsidP="00851E41">
      <w:pPr>
        <w:pStyle w:val="ListParagraph"/>
        <w:numPr>
          <w:ilvl w:val="0"/>
          <w:numId w:val="34"/>
        </w:numPr>
        <w:spacing w:before="0" w:after="200" w:line="276" w:lineRule="auto"/>
      </w:pPr>
      <w:r>
        <w:t>The operations that are implemented (</w:t>
      </w:r>
      <w:r w:rsidRPr="00430CBD">
        <w:t>§</w:t>
      </w:r>
      <w:r>
        <w:fldChar w:fldCharType="begin"/>
      </w:r>
      <w:r>
        <w:instrText xml:space="preserve"> REF _Ref396131739 \r \h </w:instrText>
      </w:r>
      <w:r>
        <w:fldChar w:fldCharType="separate"/>
      </w:r>
      <w:r w:rsidR="00542FD0">
        <w:t>7.1.3</w:t>
      </w:r>
      <w:r>
        <w:fldChar w:fldCharType="end"/>
      </w:r>
      <w:r>
        <w:t>)</w:t>
      </w:r>
    </w:p>
    <w:p w:rsidR="00EA6CBB" w:rsidRDefault="00EA6CBB" w:rsidP="00851E41">
      <w:pPr>
        <w:pStyle w:val="ListParagraph"/>
        <w:numPr>
          <w:ilvl w:val="0"/>
          <w:numId w:val="34"/>
        </w:numPr>
        <w:spacing w:before="0" w:after="200" w:line="276" w:lineRule="auto"/>
      </w:pPr>
      <w:r>
        <w:t>If the implementation includes live preview (</w:t>
      </w:r>
      <w:r w:rsidRPr="00430CBD">
        <w:t>§</w:t>
      </w:r>
      <w:r>
        <w:fldChar w:fldCharType="begin"/>
      </w:r>
      <w:r>
        <w:instrText xml:space="preserve"> REF _Ref396132177 \r \h </w:instrText>
      </w:r>
      <w:r>
        <w:fldChar w:fldCharType="separate"/>
      </w:r>
      <w:r w:rsidR="00542FD0">
        <w:t>5</w:t>
      </w:r>
      <w:r>
        <w:fldChar w:fldCharType="end"/>
      </w:r>
      <w:r>
        <w:t>)</w:t>
      </w:r>
    </w:p>
    <w:p w:rsidR="00EA6CBB" w:rsidRDefault="00EA6CBB" w:rsidP="00EA6CBB">
      <w:r>
        <w:t xml:space="preserve">An implementation that is </w:t>
      </w:r>
      <w:r>
        <w:rPr>
          <w:i/>
        </w:rPr>
        <w:t>modality</w:t>
      </w:r>
      <w:r>
        <w:t xml:space="preserve"> </w:t>
      </w:r>
      <w:r w:rsidRPr="006C6E54">
        <w:rPr>
          <w:i/>
        </w:rPr>
        <w:t>specific</w:t>
      </w:r>
      <w:r>
        <w:rPr>
          <w:i/>
        </w:rPr>
        <w:t xml:space="preserve"> </w:t>
      </w:r>
      <w:r w:rsidRPr="00E423AC">
        <w:rPr>
          <w:i/>
        </w:rPr>
        <w:t>MUST</w:t>
      </w:r>
      <w:r w:rsidRPr="00E423AC" w:rsidDel="00E423AC">
        <w:rPr>
          <w:i/>
        </w:rPr>
        <w:t xml:space="preserve"> </w:t>
      </w:r>
      <w:r>
        <w:t xml:space="preserve">implement the service information and configuration metadata according to their respective subsection. For example, a “fingerprint” conformant service </w:t>
      </w:r>
      <w:r w:rsidRPr="00E423AC">
        <w:t>MUST</w:t>
      </w:r>
      <w:r w:rsidRPr="00E423AC" w:rsidDel="00E423AC">
        <w:t xml:space="preserve"> </w:t>
      </w:r>
      <w:r>
        <w:t xml:space="preserve">implement the service and configuration information according to </w:t>
      </w:r>
      <w:r w:rsidRPr="00430CBD">
        <w:t>§</w:t>
      </w:r>
      <w:r>
        <w:fldChar w:fldCharType="begin"/>
      </w:r>
      <w:r>
        <w:instrText xml:space="preserve"> REF _Ref396132049 \r \h </w:instrText>
      </w:r>
      <w:r>
        <w:fldChar w:fldCharType="separate"/>
      </w:r>
      <w:r w:rsidR="00542FD0">
        <w:t>7.2</w:t>
      </w:r>
      <w:r>
        <w:fldChar w:fldCharType="end"/>
      </w:r>
      <w:r>
        <w:t xml:space="preserve">. Note that it is possible to implement a fingerprint-based WS-Biometric Devices service without adhering to </w:t>
      </w:r>
      <w:r w:rsidRPr="00430CBD">
        <w:t>§</w:t>
      </w:r>
      <w:r>
        <w:fldChar w:fldCharType="begin"/>
      </w:r>
      <w:r>
        <w:instrText xml:space="preserve"> REF _Ref396132049 \r \h </w:instrText>
      </w:r>
      <w:r>
        <w:fldChar w:fldCharType="separate"/>
      </w:r>
      <w:r w:rsidR="00542FD0">
        <w:t>7.2</w:t>
      </w:r>
      <w:r>
        <w:fldChar w:fldCharType="end"/>
      </w:r>
      <w:r>
        <w:t xml:space="preserve">, however, such an implementation cannot claim </w:t>
      </w:r>
      <w:r>
        <w:rPr>
          <w:i/>
        </w:rPr>
        <w:t>modality specific</w:t>
      </w:r>
      <w:r>
        <w:t xml:space="preserve"> conformance.</w:t>
      </w:r>
    </w:p>
    <w:p w:rsidR="00EA6CBB" w:rsidRDefault="00EA6CBB" w:rsidP="00EA6CBB">
      <w:pPr>
        <w:pStyle w:val="Heading3"/>
        <w:numPr>
          <w:ilvl w:val="2"/>
          <w:numId w:val="2"/>
        </w:numPr>
      </w:pPr>
      <w:bookmarkStart w:id="1355" w:name="_Toc396135266"/>
      <w:bookmarkStart w:id="1356" w:name="_Toc480200615"/>
      <w:bookmarkStart w:id="1357" w:name="_Toc488328045"/>
      <w:r>
        <w:t>Language</w:t>
      </w:r>
      <w:bookmarkEnd w:id="1355"/>
      <w:bookmarkEnd w:id="1356"/>
      <w:bookmarkEnd w:id="1357"/>
    </w:p>
    <w:p w:rsidR="00EA6CBB" w:rsidRDefault="00EA6CBB" w:rsidP="00EA6CBB">
      <w:r>
        <w:t xml:space="preserve">Conformance claims </w:t>
      </w:r>
      <w:r w:rsidRPr="00E423AC">
        <w:t>MUST</w:t>
      </w:r>
      <w:r w:rsidRPr="00E423AC" w:rsidDel="00E423AC">
        <w:t xml:space="preserve"> </w:t>
      </w:r>
      <w:r>
        <w:t>take the form</w:t>
      </w:r>
    </w:p>
    <w:p w:rsidR="00EA6CBB" w:rsidRDefault="00EA6CBB" w:rsidP="00EA6CBB">
      <w:r>
        <w:tab/>
        <w:t>“WS-Biometric Devices [</w:t>
      </w:r>
      <w:r>
        <w:rPr>
          <w:i/>
        </w:rPr>
        <w:t>modality</w:t>
      </w:r>
      <w:r>
        <w:t xml:space="preserve">] Conformance Level </w:t>
      </w:r>
      <w:r>
        <w:rPr>
          <w:i/>
        </w:rPr>
        <w:t xml:space="preserve">n </w:t>
      </w:r>
      <w:r>
        <w:t>[LA]”</w:t>
      </w:r>
    </w:p>
    <w:p w:rsidR="00EA6CBB" w:rsidRDefault="00EA6CBB" w:rsidP="00EA6CBB">
      <w:r>
        <w:t>where</w:t>
      </w:r>
    </w:p>
    <w:p w:rsidR="00EA6CBB" w:rsidRPr="00AA49D6" w:rsidRDefault="00EA6CBB" w:rsidP="00851E41">
      <w:pPr>
        <w:pStyle w:val="ListParagraph"/>
        <w:numPr>
          <w:ilvl w:val="0"/>
          <w:numId w:val="29"/>
        </w:numPr>
        <w:spacing w:before="0" w:after="200" w:line="276" w:lineRule="auto"/>
        <w:rPr>
          <w:i/>
        </w:rPr>
      </w:pPr>
      <w:r w:rsidRPr="00AA49D6">
        <w:t>[</w:t>
      </w:r>
      <w:r w:rsidRPr="00AA49D6">
        <w:rPr>
          <w:i/>
        </w:rPr>
        <w:t>modality</w:t>
      </w:r>
      <w:r w:rsidRPr="00AA49D6">
        <w:t>]</w:t>
      </w:r>
      <w:r w:rsidRPr="00AA49D6">
        <w:rPr>
          <w:i/>
        </w:rPr>
        <w:t xml:space="preserve"> </w:t>
      </w:r>
      <w:r>
        <w:t>is optional phrase that indicates if the implementation is modality specific</w:t>
      </w:r>
      <w:r>
        <w:rPr>
          <w:i/>
        </w:rPr>
        <w:t xml:space="preserve"> </w:t>
      </w:r>
    </w:p>
    <w:p w:rsidR="00EA6CBB" w:rsidRPr="00B53E8B" w:rsidRDefault="00EA6CBB" w:rsidP="00851E41">
      <w:pPr>
        <w:pStyle w:val="ListParagraph"/>
        <w:numPr>
          <w:ilvl w:val="0"/>
          <w:numId w:val="29"/>
        </w:numPr>
        <w:spacing w:before="0" w:after="200" w:line="276" w:lineRule="auto"/>
        <w:rPr>
          <w:i/>
        </w:rPr>
      </w:pPr>
      <w:r>
        <w:rPr>
          <w:i/>
        </w:rPr>
        <w:t xml:space="preserve">L* </w:t>
      </w:r>
      <w:r>
        <w:t>is an indicator if the implementation supports live preview.</w:t>
      </w:r>
    </w:p>
    <w:p w:rsidR="00EA6CBB" w:rsidRPr="00B53E8B" w:rsidRDefault="00EA6CBB" w:rsidP="00851E41">
      <w:pPr>
        <w:pStyle w:val="ListParagraph"/>
        <w:numPr>
          <w:ilvl w:val="0"/>
          <w:numId w:val="29"/>
        </w:numPr>
        <w:spacing w:before="0" w:after="200" w:line="276" w:lineRule="auto"/>
        <w:rPr>
          <w:i/>
        </w:rPr>
      </w:pPr>
      <w:r>
        <w:t>Square brackets, [ ], are indicator to the reader of this specification that the phrase is optional; they are not to be included in the claim itself</w:t>
      </w:r>
    </w:p>
    <w:p w:rsidR="00EA6CBB" w:rsidRDefault="00EA6CBB" w:rsidP="00EA6CBB">
      <w:pPr>
        <w:rPr>
          <w:i/>
        </w:rPr>
      </w:pPr>
      <w:r>
        <w:t xml:space="preserve">For example, the phrase “WS-Biometric Devices Conformance Level 3” indicates that the implementation is (a) not modality specific (b) implements the operations </w:t>
      </w:r>
      <w:r>
        <w:rPr>
          <w:i/>
        </w:rPr>
        <w:t>get service information</w:t>
      </w:r>
      <w:r>
        <w:t xml:space="preserve">, </w:t>
      </w:r>
      <w:r w:rsidRPr="00712EBB">
        <w:rPr>
          <w:i/>
        </w:rPr>
        <w:t>initi</w:t>
      </w:r>
      <w:r>
        <w:rPr>
          <w:i/>
        </w:rPr>
        <w:t>alize, get configuration, capture, download</w:t>
      </w:r>
      <w:r>
        <w:t xml:space="preserve">, and </w:t>
      </w:r>
      <w:r>
        <w:rPr>
          <w:i/>
        </w:rPr>
        <w:t>get download information</w:t>
      </w:r>
      <w:r>
        <w:t xml:space="preserve"> and (c) does NOT support live preview. Likewise, the phrase “WS-Biometric Devices Fingerprint Conformance Level 1L” indicates that the implementation (a) implements the service information and configuration parameters as specified by </w:t>
      </w:r>
      <w:r w:rsidRPr="00430CBD">
        <w:t>§</w:t>
      </w:r>
      <w:r>
        <w:fldChar w:fldCharType="begin"/>
      </w:r>
      <w:r>
        <w:instrText xml:space="preserve"> REF _Ref396132049 \r \h </w:instrText>
      </w:r>
      <w:r>
        <w:fldChar w:fldCharType="separate"/>
      </w:r>
      <w:r w:rsidR="00542FD0">
        <w:t>7.2</w:t>
      </w:r>
      <w:r>
        <w:fldChar w:fldCharType="end"/>
      </w:r>
      <w:r>
        <w:t>, (b) implements all operations and (c) supports live-preview.</w:t>
      </w:r>
    </w:p>
    <w:p w:rsidR="00EA6CBB" w:rsidRDefault="00EA6CBB" w:rsidP="00EA6CBB">
      <w:r>
        <w:t xml:space="preserve">For implementations that support multiple modalities, then there SHALL be a conformance claim for each modality. For example, a converged device that supports machine readable documents, fingerprint (according to </w:t>
      </w:r>
      <w:r w:rsidRPr="00430CBD">
        <w:t>§</w:t>
      </w:r>
      <w:r>
        <w:fldChar w:fldCharType="begin"/>
      </w:r>
      <w:r>
        <w:instrText xml:space="preserve"> REF _Ref396132049 \r \h </w:instrText>
      </w:r>
      <w:r>
        <w:fldChar w:fldCharType="separate"/>
      </w:r>
      <w:r w:rsidR="00542FD0">
        <w:t>7.2</w:t>
      </w:r>
      <w:r>
        <w:fldChar w:fldCharType="end"/>
      </w:r>
      <w:r>
        <w:t xml:space="preserve">) and iris (according to </w:t>
      </w:r>
      <w:r w:rsidRPr="00430CBD">
        <w:t>§</w:t>
      </w:r>
      <w:r>
        <w:fldChar w:fldCharType="begin"/>
      </w:r>
      <w:r>
        <w:instrText xml:space="preserve"> REF _Ref396133754 \r \h </w:instrText>
      </w:r>
      <w:r>
        <w:fldChar w:fldCharType="separate"/>
      </w:r>
      <w:r w:rsidR="00542FD0">
        <w:t>7.4</w:t>
      </w:r>
      <w:r>
        <w:fldChar w:fldCharType="end"/>
      </w:r>
      <w:r>
        <w:t>) might claim “WS-Biometric Devices Conformance Level 2,</w:t>
      </w:r>
      <w:r w:rsidRPr="008A1179">
        <w:t xml:space="preserve"> </w:t>
      </w:r>
      <w:r>
        <w:t>WS-Biometric Devices Fingerprint Conformance Level 3L, and WS-Biometric Devices Iris Conformance Level 1.”</w:t>
      </w:r>
    </w:p>
    <w:p w:rsidR="00EA6CBB" w:rsidRDefault="00EA6CBB" w:rsidP="00EA6CBB">
      <w:pPr>
        <w:pStyle w:val="Heading3"/>
        <w:numPr>
          <w:ilvl w:val="2"/>
          <w:numId w:val="2"/>
        </w:numPr>
      </w:pPr>
      <w:bookmarkStart w:id="1358" w:name="_Ref396131739"/>
      <w:bookmarkStart w:id="1359" w:name="_Toc396135267"/>
      <w:bookmarkStart w:id="1360" w:name="_Toc480200616"/>
      <w:bookmarkStart w:id="1361" w:name="_Toc488328046"/>
      <w:r>
        <w:t>Operations</w:t>
      </w:r>
      <w:bookmarkEnd w:id="1358"/>
      <w:bookmarkEnd w:id="1359"/>
      <w:bookmarkEnd w:id="1360"/>
      <w:bookmarkEnd w:id="1361"/>
    </w:p>
    <w:p w:rsidR="00EA6CBB" w:rsidRDefault="00EA6CBB" w:rsidP="00EA6CBB">
      <w:r>
        <w:t>The table below shows three levels of conformance to this specification. An ‘X’ represents that the operation requires functionality and implementation. For operations that lack the identifier, the service SHOULD</w:t>
      </w:r>
      <w:r w:rsidDel="00905251">
        <w:t xml:space="preserve"> </w:t>
      </w:r>
      <w:r>
        <w:t xml:space="preserve">implement the operation minimally by always returning </w:t>
      </w:r>
      <w:r w:rsidRPr="002E377E">
        <w:rPr>
          <w:rStyle w:val="CodeInline"/>
        </w:rPr>
        <w:t>success</w:t>
      </w:r>
      <w:r>
        <w:t xml:space="preserve"> and related arbitrary data. Sending success and arbitrary data removes any concern from clients whether or not certain operations are supported by removing the responsibility of functionality and implementation from the implementer/service.</w:t>
      </w:r>
    </w:p>
    <w:p w:rsidR="00EA6CBB" w:rsidRDefault="00EA6CBB" w:rsidP="00EA6CBB"/>
    <w:tbl>
      <w:tblPr>
        <w:tblStyle w:val="DefaultTableStyle"/>
        <w:tblW w:w="0" w:type="auto"/>
        <w:tblLook w:val="04A0" w:firstRow="1" w:lastRow="0" w:firstColumn="1" w:lastColumn="0" w:noHBand="0" w:noVBand="1"/>
      </w:tblPr>
      <w:tblGrid>
        <w:gridCol w:w="8005"/>
        <w:gridCol w:w="450"/>
        <w:gridCol w:w="450"/>
        <w:gridCol w:w="445"/>
      </w:tblGrid>
      <w:tr w:rsidR="00EA6CBB" w:rsidTr="00EA6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lastRenderedPageBreak/>
              <w:t>Operation                                                                   Conformance Level</w:t>
            </w:r>
          </w:p>
        </w:tc>
        <w:tc>
          <w:tcPr>
            <w:tcW w:w="450" w:type="dxa"/>
          </w:tcPr>
          <w:p w:rsidR="00EA6CBB" w:rsidRDefault="00EA6CBB" w:rsidP="00EA6CBB">
            <w:pPr>
              <w:jc w:val="center"/>
              <w:cnfStyle w:val="100000000000" w:firstRow="1" w:lastRow="0" w:firstColumn="0" w:lastColumn="0" w:oddVBand="0" w:evenVBand="0" w:oddHBand="0" w:evenHBand="0" w:firstRowFirstColumn="0" w:firstRowLastColumn="0" w:lastRowFirstColumn="0" w:lastRowLastColumn="0"/>
            </w:pPr>
            <w:r>
              <w:t>1</w:t>
            </w:r>
          </w:p>
        </w:tc>
        <w:tc>
          <w:tcPr>
            <w:tcW w:w="450" w:type="dxa"/>
          </w:tcPr>
          <w:p w:rsidR="00EA6CBB" w:rsidRDefault="00EA6CBB" w:rsidP="00EA6CBB">
            <w:pPr>
              <w:jc w:val="center"/>
              <w:cnfStyle w:val="100000000000" w:firstRow="1" w:lastRow="0" w:firstColumn="0" w:lastColumn="0" w:oddVBand="0" w:evenVBand="0" w:oddHBand="0" w:evenHBand="0" w:firstRowFirstColumn="0" w:firstRowLastColumn="0" w:lastRowFirstColumn="0" w:lastRowLastColumn="0"/>
            </w:pPr>
            <w:r>
              <w:t>2</w:t>
            </w:r>
          </w:p>
        </w:tc>
        <w:tc>
          <w:tcPr>
            <w:tcW w:w="445" w:type="dxa"/>
          </w:tcPr>
          <w:p w:rsidR="00EA6CBB" w:rsidRDefault="00EA6CBB" w:rsidP="00EA6CBB">
            <w:pPr>
              <w:jc w:val="center"/>
              <w:cnfStyle w:val="100000000000" w:firstRow="1" w:lastRow="0" w:firstColumn="0" w:lastColumn="0" w:oddVBand="0" w:evenVBand="0" w:oddHBand="0" w:evenHBand="0" w:firstRowFirstColumn="0" w:firstRowLastColumn="0" w:lastRowFirstColumn="0" w:lastRowLastColumn="0"/>
            </w:pPr>
            <w:r>
              <w:t>3</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Register (</w:t>
            </w:r>
            <w:r w:rsidRPr="00430CBD">
              <w:t>§</w:t>
            </w:r>
            <w:r>
              <w:fldChar w:fldCharType="begin"/>
            </w:r>
            <w:r>
              <w:instrText xml:space="preserve"> REF _Ref371506511 \r \h  \* MERGEFORMAT </w:instrText>
            </w:r>
            <w:r>
              <w:fldChar w:fldCharType="separate"/>
            </w:r>
            <w:r w:rsidR="00542FD0">
              <w:t>6.3</w:t>
            </w:r>
            <w:r>
              <w:fldChar w:fldCharType="end"/>
            </w:r>
            <w:r>
              <w:t>)</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p>
        </w:tc>
        <w:tc>
          <w:tcPr>
            <w:tcW w:w="445"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p>
        </w:tc>
      </w:tr>
      <w:tr w:rsidR="00EA6CBB" w:rsidTr="00EA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Unregister (</w:t>
            </w:r>
            <w:r w:rsidRPr="00430CBD">
              <w:t>§</w:t>
            </w:r>
            <w:r>
              <w:fldChar w:fldCharType="begin"/>
            </w:r>
            <w:r>
              <w:instrText xml:space="preserve"> REF _Ref371506520 \r \h  \* MERGEFORMAT </w:instrText>
            </w:r>
            <w:r>
              <w:fldChar w:fldCharType="separate"/>
            </w:r>
            <w:r w:rsidR="00542FD0">
              <w:t>6.4</w:t>
            </w:r>
            <w:r>
              <w:fldChar w:fldCharType="end"/>
            </w:r>
            <w:r>
              <w:t>)</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p>
        </w:tc>
        <w:tc>
          <w:tcPr>
            <w:tcW w:w="445"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p>
        </w:tc>
      </w:tr>
      <w:tr w:rsidR="00EA6CBB" w:rsidTr="00EA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Try Lock (</w:t>
            </w:r>
            <w:r w:rsidRPr="00430CBD">
              <w:t>§</w:t>
            </w:r>
            <w:r>
              <w:fldChar w:fldCharType="begin"/>
            </w:r>
            <w:r>
              <w:instrText xml:space="preserve"> REF _Ref284846466 \r \h  \* MERGEFORMAT </w:instrText>
            </w:r>
            <w:r>
              <w:fldChar w:fldCharType="separate"/>
            </w:r>
            <w:r w:rsidR="00542FD0">
              <w:t>6.4.4.4</w:t>
            </w:r>
            <w:r>
              <w:fldChar w:fldCharType="end"/>
            </w:r>
            <w:r>
              <w:t>)</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p>
        </w:tc>
        <w:tc>
          <w:tcPr>
            <w:tcW w:w="445"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p>
        </w:tc>
      </w:tr>
      <w:tr w:rsidR="00EA6CBB" w:rsidTr="00EA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Steal Lock (</w:t>
            </w:r>
            <w:r w:rsidRPr="00430CBD">
              <w:t>§</w:t>
            </w:r>
            <w:r>
              <w:fldChar w:fldCharType="begin"/>
            </w:r>
            <w:r>
              <w:instrText xml:space="preserve"> REF _Ref284846472 \r \h  \* MERGEFORMAT </w:instrText>
            </w:r>
            <w:r>
              <w:fldChar w:fldCharType="separate"/>
            </w:r>
            <w:r w:rsidR="00542FD0">
              <w:t>6.5.4.4</w:t>
            </w:r>
            <w:r>
              <w:fldChar w:fldCharType="end"/>
            </w:r>
            <w:r>
              <w:t>)</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p>
        </w:tc>
        <w:tc>
          <w:tcPr>
            <w:tcW w:w="445"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p>
        </w:tc>
      </w:tr>
      <w:tr w:rsidR="00EA6CBB" w:rsidTr="00EA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Unlock (</w:t>
            </w:r>
            <w:r w:rsidRPr="00430CBD">
              <w:t>§</w:t>
            </w:r>
            <w:r>
              <w:fldChar w:fldCharType="begin"/>
            </w:r>
            <w:r>
              <w:instrText xml:space="preserve"> REF _Ref371506540 \r \h  \* MERGEFORMAT </w:instrText>
            </w:r>
            <w:r>
              <w:fldChar w:fldCharType="separate"/>
            </w:r>
            <w:r w:rsidR="00542FD0">
              <w:t>6.7</w:t>
            </w:r>
            <w:r>
              <w:fldChar w:fldCharType="end"/>
            </w:r>
            <w:r>
              <w:t>)</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p>
        </w:tc>
        <w:tc>
          <w:tcPr>
            <w:tcW w:w="445"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p>
        </w:tc>
      </w:tr>
      <w:tr w:rsidR="00EA6CBB" w:rsidTr="00EA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Get Service Information (</w:t>
            </w:r>
            <w:r w:rsidRPr="00430CBD">
              <w:t>§</w:t>
            </w:r>
            <w:r>
              <w:fldChar w:fldCharType="begin"/>
            </w:r>
            <w:r>
              <w:instrText xml:space="preserve"> REF _Ref371506500 \r \h  \* MERGEFORMAT </w:instrText>
            </w:r>
            <w:r>
              <w:fldChar w:fldCharType="separate"/>
            </w:r>
            <w:r w:rsidR="00542FD0">
              <w:t>6.8</w:t>
            </w:r>
            <w:r>
              <w:fldChar w:fldCharType="end"/>
            </w:r>
            <w:r>
              <w:t>)</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Initialize (</w:t>
            </w:r>
            <w:r w:rsidRPr="00430CBD">
              <w:t>§</w:t>
            </w:r>
            <w:r>
              <w:fldChar w:fldCharType="begin"/>
            </w:r>
            <w:r>
              <w:instrText xml:space="preserve"> REF _Ref371506566 \r \h  \* MERGEFORMAT </w:instrText>
            </w:r>
            <w:r>
              <w:fldChar w:fldCharType="separate"/>
            </w:r>
            <w:r w:rsidR="00542FD0">
              <w:t>6.8.4.1</w:t>
            </w:r>
            <w:r>
              <w:fldChar w:fldCharType="end"/>
            </w:r>
            <w:r>
              <w:t>)</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45"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Get Configuration (</w:t>
            </w:r>
            <w:r w:rsidRPr="00430CBD">
              <w:t>§</w:t>
            </w:r>
            <w:r>
              <w:fldChar w:fldCharType="begin"/>
            </w:r>
            <w:r>
              <w:instrText xml:space="preserve"> REF _Ref449710298 \r \h </w:instrText>
            </w:r>
            <w:r>
              <w:fldChar w:fldCharType="separate"/>
            </w:r>
            <w:r w:rsidR="00542FD0">
              <w:t>6.11</w:t>
            </w:r>
            <w:r>
              <w:fldChar w:fldCharType="end"/>
            </w:r>
            <w:r>
              <w:t>)</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Set Configuration (</w:t>
            </w:r>
            <w:r w:rsidRPr="00430CBD">
              <w:t>§</w:t>
            </w:r>
            <w:r>
              <w:fldChar w:fldCharType="begin"/>
            </w:r>
            <w:r>
              <w:instrText xml:space="preserve"> REF _Ref371506582 \r \h  \* MERGEFORMAT </w:instrText>
            </w:r>
            <w:r>
              <w:fldChar w:fldCharType="separate"/>
            </w:r>
            <w:r w:rsidR="00542FD0">
              <w:t>6.12</w:t>
            </w:r>
            <w:r>
              <w:fldChar w:fldCharType="end"/>
            </w:r>
            <w:r>
              <w:t>)</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45"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p>
        </w:tc>
      </w:tr>
      <w:tr w:rsidR="00EA6CBB" w:rsidTr="00EA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Capture (</w:t>
            </w:r>
            <w:r w:rsidRPr="00430CBD">
              <w:t>§</w:t>
            </w:r>
            <w:r>
              <w:fldChar w:fldCharType="begin"/>
            </w:r>
            <w:r>
              <w:instrText xml:space="preserve"> REF _Ref371506601 \r \h  \* MERGEFORMAT </w:instrText>
            </w:r>
            <w:r>
              <w:fldChar w:fldCharType="separate"/>
            </w:r>
            <w:r w:rsidR="00542FD0">
              <w:t>6.12.4.14</w:t>
            </w:r>
            <w:r>
              <w:fldChar w:fldCharType="end"/>
            </w:r>
            <w:r>
              <w:t>)</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Download (</w:t>
            </w:r>
            <w:r w:rsidRPr="00430CBD">
              <w:t>§</w:t>
            </w:r>
            <w:r>
              <w:fldChar w:fldCharType="begin"/>
            </w:r>
            <w:r>
              <w:instrText xml:space="preserve"> REF _Ref371506610 \r \h  \* MERGEFORMAT </w:instrText>
            </w:r>
            <w:r>
              <w:fldChar w:fldCharType="separate"/>
            </w:r>
            <w:r w:rsidR="00542FD0">
              <w:t>6.13.4.13</w:t>
            </w:r>
            <w:r>
              <w:fldChar w:fldCharType="end"/>
            </w:r>
            <w:r>
              <w:t>)</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45"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Get Download Information (</w:t>
            </w:r>
            <w:r w:rsidRPr="00430CBD">
              <w:t>§</w:t>
            </w:r>
            <w:r>
              <w:fldChar w:fldCharType="begin"/>
            </w:r>
            <w:r>
              <w:instrText xml:space="preserve"> REF _Ref371506621 \r \h  \* MERGEFORMAT </w:instrText>
            </w:r>
            <w:r>
              <w:fldChar w:fldCharType="separate"/>
            </w:r>
            <w:r w:rsidR="00542FD0">
              <w:t>6.17</w:t>
            </w:r>
            <w:r>
              <w:fldChar w:fldCharType="end"/>
            </w:r>
            <w:r>
              <w:t>)</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Thrifty Download (</w:t>
            </w:r>
            <w:r w:rsidRPr="00430CBD">
              <w:t>§</w:t>
            </w:r>
            <w:r>
              <w:fldChar w:fldCharType="begin"/>
            </w:r>
            <w:r>
              <w:instrText xml:space="preserve"> REF _Ref371506627 \r \h  \* MERGEFORMAT </w:instrText>
            </w:r>
            <w:r>
              <w:fldChar w:fldCharType="separate"/>
            </w:r>
            <w:r w:rsidR="00542FD0">
              <w:t>6.18</w:t>
            </w:r>
            <w:r>
              <w:fldChar w:fldCharType="end"/>
            </w:r>
            <w:r>
              <w:t>)</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45"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p>
        </w:tc>
      </w:tr>
      <w:tr w:rsidR="00EA6CBB" w:rsidTr="00EA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Cancel (</w:t>
            </w:r>
            <w:r w:rsidRPr="00430CBD">
              <w:t>§</w:t>
            </w:r>
            <w:r>
              <w:fldChar w:fldCharType="begin"/>
            </w:r>
            <w:r>
              <w:instrText xml:space="preserve"> REF _Ref452400193 \r \h </w:instrText>
            </w:r>
            <w:r>
              <w:fldChar w:fldCharType="separate"/>
            </w:r>
            <w:r w:rsidR="00542FD0">
              <w:t>6.20</w:t>
            </w:r>
            <w:r>
              <w:fldChar w:fldCharType="end"/>
            </w:r>
            <w:r>
              <w:t>)</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p>
        </w:tc>
      </w:tr>
      <w:tr w:rsidR="00EA6CBB" w:rsidTr="00EA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Get Sensor Data (§</w:t>
            </w:r>
            <w:r>
              <w:fldChar w:fldCharType="begin"/>
            </w:r>
            <w:r>
              <w:instrText xml:space="preserve"> REF _Ref475524376 \r \h </w:instrText>
            </w:r>
            <w:r>
              <w:fldChar w:fldCharType="separate"/>
            </w:r>
            <w:r w:rsidR="00542FD0">
              <w:t>6.19</w:t>
            </w:r>
            <w:r>
              <w:fldChar w:fldCharType="end"/>
            </w:r>
            <w:r>
              <w:t>)</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c>
          <w:tcPr>
            <w:tcW w:w="445"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X</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EA6CBB" w:rsidRDefault="00EA6CBB" w:rsidP="00EA6CBB">
            <w:r>
              <w:t>Get Sensor Status (§</w:t>
            </w:r>
            <w:r>
              <w:fldChar w:fldCharType="begin"/>
            </w:r>
            <w:r>
              <w:instrText xml:space="preserve"> REF _Ref458693527 \r \h </w:instrText>
            </w:r>
            <w:r>
              <w:fldChar w:fldCharType="separate"/>
            </w:r>
            <w:r w:rsidR="00542FD0">
              <w:t>6.21</w:t>
            </w:r>
            <w:r>
              <w:fldChar w:fldCharType="end"/>
            </w:r>
            <w:r>
              <w:t>)</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X</w:t>
            </w:r>
          </w:p>
        </w:tc>
      </w:tr>
    </w:tbl>
    <w:p w:rsidR="00EA6CBB" w:rsidRDefault="00EA6CBB" w:rsidP="00EA6CBB"/>
    <w:p w:rsidR="00EA6CBB" w:rsidRDefault="00EA6CBB" w:rsidP="00EA6CBB">
      <w:pPr>
        <w:pStyle w:val="Heading4"/>
        <w:numPr>
          <w:ilvl w:val="3"/>
          <w:numId w:val="2"/>
        </w:numPr>
      </w:pPr>
      <w:bookmarkStart w:id="1362" w:name="_Toc480200617"/>
      <w:bookmarkStart w:id="1363" w:name="_Toc488328047"/>
      <w:r>
        <w:t>Additional Supported Operations</w:t>
      </w:r>
      <w:bookmarkEnd w:id="1362"/>
      <w:bookmarkEnd w:id="1363"/>
    </w:p>
    <w:tbl>
      <w:tblPr>
        <w:tblStyle w:val="DefaultTableStyle"/>
        <w:tblW w:w="0" w:type="auto"/>
        <w:tblLook w:val="04A0" w:firstRow="1" w:lastRow="0" w:firstColumn="1" w:lastColumn="0" w:noHBand="0" w:noVBand="1"/>
      </w:tblPr>
      <w:tblGrid>
        <w:gridCol w:w="8007"/>
        <w:gridCol w:w="1343"/>
      </w:tblGrid>
      <w:tr w:rsidR="00EA6CBB" w:rsidTr="00EA6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tcPr>
          <w:p w:rsidR="00EA6CBB" w:rsidRDefault="00EA6CBB" w:rsidP="00EA6CBB">
            <w:r>
              <w:t>Operation</w:t>
            </w:r>
          </w:p>
        </w:tc>
        <w:tc>
          <w:tcPr>
            <w:tcW w:w="1343" w:type="dxa"/>
          </w:tcPr>
          <w:p w:rsidR="00EA6CBB" w:rsidRDefault="00EA6CBB" w:rsidP="00EA6CBB">
            <w:pPr>
              <w:jc w:val="center"/>
              <w:cnfStyle w:val="100000000000" w:firstRow="1" w:lastRow="0" w:firstColumn="0" w:lastColumn="0" w:oddVBand="0" w:evenVBand="0" w:oddHBand="0" w:evenHBand="0" w:firstRowFirstColumn="0" w:firstRowLastColumn="0" w:lastRowFirstColumn="0" w:lastRowLastColumn="0"/>
            </w:pPr>
            <w:r>
              <w:t>Identifier</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tcPr>
          <w:p w:rsidR="00EA6CBB" w:rsidRDefault="00EA6CBB" w:rsidP="00EA6CBB">
            <w:r>
              <w:t>Live Preview (</w:t>
            </w:r>
            <w:r w:rsidRPr="00430CBD">
              <w:t>§</w:t>
            </w:r>
            <w:r>
              <w:fldChar w:fldCharType="begin"/>
            </w:r>
            <w:r>
              <w:instrText xml:space="preserve"> REF _Ref371506648 \r \h  \* MERGEFORMAT </w:instrText>
            </w:r>
            <w:r>
              <w:fldChar w:fldCharType="separate"/>
            </w:r>
            <w:r w:rsidR="00542FD0">
              <w:t>5</w:t>
            </w:r>
            <w:r>
              <w:fldChar w:fldCharType="end"/>
            </w:r>
            <w:r>
              <w:t>)</w:t>
            </w:r>
          </w:p>
        </w:tc>
        <w:tc>
          <w:tcPr>
            <w:tcW w:w="1343" w:type="dxa"/>
          </w:tcPr>
          <w:p w:rsidR="00EA6CBB" w:rsidRDefault="00EA6CBB" w:rsidP="00EA6CBB">
            <w:pPr>
              <w:jc w:val="center"/>
              <w:cnfStyle w:val="000000100000" w:firstRow="0" w:lastRow="0" w:firstColumn="0" w:lastColumn="0" w:oddVBand="0" w:evenVBand="0" w:oddHBand="1" w:evenHBand="0" w:firstRowFirstColumn="0" w:firstRowLastColumn="0" w:lastRowFirstColumn="0" w:lastRowLastColumn="0"/>
            </w:pPr>
            <w:r>
              <w:t>L</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tcPr>
          <w:p w:rsidR="00EA6CBB" w:rsidRDefault="00EA6CBB" w:rsidP="00EA6CBB">
            <w:r>
              <w:t>Asynchronous Capture (§</w:t>
            </w:r>
            <w:r>
              <w:fldChar w:fldCharType="begin"/>
            </w:r>
            <w:r>
              <w:instrText xml:space="preserve"> REF _Ref475517269 \r \h </w:instrText>
            </w:r>
            <w:r>
              <w:fldChar w:fldCharType="separate"/>
            </w:r>
            <w:r w:rsidR="00542FD0">
              <w:t>6.14</w:t>
            </w:r>
            <w:r>
              <w:fldChar w:fldCharType="end"/>
            </w:r>
            <w:r>
              <w:t>, §</w:t>
            </w:r>
            <w:r>
              <w:fldChar w:fldCharType="begin"/>
            </w:r>
            <w:r>
              <w:instrText xml:space="preserve"> REF _Ref458698216 \r \h </w:instrText>
            </w:r>
            <w:r>
              <w:fldChar w:fldCharType="separate"/>
            </w:r>
            <w:r w:rsidR="00542FD0">
              <w:t>6.15</w:t>
            </w:r>
            <w:r>
              <w:fldChar w:fldCharType="end"/>
            </w:r>
            <w:r>
              <w:t>)</w:t>
            </w:r>
          </w:p>
        </w:tc>
        <w:tc>
          <w:tcPr>
            <w:tcW w:w="1343" w:type="dxa"/>
          </w:tcPr>
          <w:p w:rsidR="00EA6CBB" w:rsidRDefault="00EA6CBB" w:rsidP="00EA6CBB">
            <w:pPr>
              <w:jc w:val="center"/>
              <w:cnfStyle w:val="000000010000" w:firstRow="0" w:lastRow="0" w:firstColumn="0" w:lastColumn="0" w:oddVBand="0" w:evenVBand="0" w:oddHBand="0" w:evenHBand="1" w:firstRowFirstColumn="0" w:firstRowLastColumn="0" w:lastRowFirstColumn="0" w:lastRowLastColumn="0"/>
            </w:pPr>
            <w:r>
              <w:t>A</w:t>
            </w:r>
          </w:p>
        </w:tc>
      </w:tr>
    </w:tbl>
    <w:p w:rsidR="00EA6CBB" w:rsidRPr="005145A7" w:rsidRDefault="00EA6CBB" w:rsidP="00EA6CBB"/>
    <w:p w:rsidR="00EA6CBB" w:rsidRDefault="00EA6CBB" w:rsidP="00EA6CBB">
      <w:pPr>
        <w:pStyle w:val="Heading2"/>
        <w:numPr>
          <w:ilvl w:val="1"/>
          <w:numId w:val="2"/>
        </w:numPr>
      </w:pPr>
      <w:bookmarkStart w:id="1364" w:name="_Ref396132049"/>
      <w:bookmarkStart w:id="1365" w:name="_Toc396135268"/>
      <w:bookmarkStart w:id="1366" w:name="_Toc480200618"/>
      <w:bookmarkStart w:id="1367" w:name="_Toc488328048"/>
      <w:r>
        <w:t>Fingerprint</w:t>
      </w:r>
      <w:bookmarkEnd w:id="1364"/>
      <w:bookmarkEnd w:id="1365"/>
      <w:bookmarkEnd w:id="1366"/>
      <w:bookmarkEnd w:id="1367"/>
    </w:p>
    <w:p w:rsidR="00EA6CBB" w:rsidRDefault="00EA6CBB" w:rsidP="00EA6CBB">
      <w:pPr>
        <w:pStyle w:val="Heading3"/>
        <w:numPr>
          <w:ilvl w:val="2"/>
          <w:numId w:val="2"/>
        </w:numPr>
      </w:pPr>
      <w:bookmarkStart w:id="1368" w:name="_Toc480200619"/>
      <w:bookmarkStart w:id="1369" w:name="_Toc488328049"/>
      <w:r>
        <w:t>Service Information</w:t>
      </w:r>
      <w:bookmarkEnd w:id="1368"/>
      <w:bookmarkEnd w:id="1369"/>
    </w:p>
    <w:p w:rsidR="00EA6CBB" w:rsidRDefault="00EA6CBB" w:rsidP="00EA6CBB">
      <w:pPr>
        <w:pStyle w:val="Heading4"/>
        <w:numPr>
          <w:ilvl w:val="3"/>
          <w:numId w:val="2"/>
        </w:numPr>
      </w:pPr>
      <w:bookmarkStart w:id="1370" w:name="_Toc480200620"/>
      <w:bookmarkStart w:id="1371" w:name="_Toc488328050"/>
      <w:r>
        <w:t>Submodality</w:t>
      </w:r>
      <w:bookmarkEnd w:id="1370"/>
      <w:bookmarkEnd w:id="1371"/>
    </w:p>
    <w:tbl>
      <w:tblPr>
        <w:tblStyle w:val="DefaultTableStyle"/>
        <w:tblW w:w="0" w:type="auto"/>
        <w:tblLook w:val="0400" w:firstRow="0" w:lastRow="0" w:firstColumn="0" w:lastColumn="0" w:noHBand="0" w:noVBand="1"/>
      </w:tblPr>
      <w:tblGrid>
        <w:gridCol w:w="2358"/>
        <w:gridCol w:w="7218"/>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Formal Name</w:t>
            </w:r>
          </w:p>
        </w:tc>
        <w:tc>
          <w:tcPr>
            <w:tcW w:w="7218" w:type="dxa"/>
          </w:tcPr>
          <w:p w:rsidR="00EA6CBB" w:rsidRPr="00992B3E" w:rsidRDefault="00EA6CBB" w:rsidP="00EA6CBB">
            <w:pPr>
              <w:rPr>
                <w:szCs w:val="22"/>
              </w:rPr>
            </w:pPr>
            <w:r w:rsidRPr="00992B3E">
              <w:rPr>
                <w:rStyle w:val="CodeInline"/>
              </w:rPr>
              <w:t>submodality</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Description</w:t>
            </w:r>
          </w:p>
        </w:tc>
        <w:tc>
          <w:tcPr>
            <w:tcW w:w="7218" w:type="dxa"/>
          </w:tcPr>
          <w:p w:rsidR="00EA6CBB" w:rsidRPr="00992B3E" w:rsidRDefault="00EA6CBB" w:rsidP="00EA6CBB">
            <w:pPr>
              <w:rPr>
                <w:rStyle w:val="CodeInline"/>
              </w:rPr>
            </w:pPr>
            <w:r w:rsidRPr="002B3568">
              <w:rPr>
                <w:rStyle w:val="CodeInline"/>
              </w:rPr>
              <w:t xml:space="preserve">A distinct subtype </w:t>
            </w:r>
            <w:r>
              <w:rPr>
                <w:rStyle w:val="CodeInline"/>
              </w:rPr>
              <w:t xml:space="preserve">of fingerprint modality, </w:t>
            </w:r>
            <w:r w:rsidRPr="002B3568">
              <w:rPr>
                <w:rStyle w:val="CodeInline"/>
              </w:rPr>
              <w:t>supported by the sensor.</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Data Type</w:t>
            </w:r>
          </w:p>
        </w:tc>
        <w:tc>
          <w:tcPr>
            <w:tcW w:w="7218" w:type="dxa"/>
          </w:tcPr>
          <w:p w:rsidR="00EA6CBB" w:rsidRPr="00992B3E" w:rsidRDefault="00EA6CBB" w:rsidP="00EA6CBB">
            <w:pPr>
              <w:rPr>
                <w:szCs w:val="22"/>
              </w:rPr>
            </w:pPr>
            <w:r w:rsidRPr="00992B3E">
              <w:rPr>
                <w:rStyle w:val="CodeInline"/>
              </w:rPr>
              <w:t>xs:string</w:t>
            </w:r>
            <w:r w:rsidRPr="00992B3E">
              <w:rPr>
                <w:szCs w:val="22"/>
              </w:rPr>
              <w:t xml:space="preserve"> [XSDPart2]</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Required</w:t>
            </w:r>
          </w:p>
        </w:tc>
        <w:tc>
          <w:tcPr>
            <w:tcW w:w="7218"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lastRenderedPageBreak/>
              <w:t>Allowed Values</w:t>
            </w:r>
          </w:p>
        </w:tc>
        <w:tc>
          <w:tcPr>
            <w:tcW w:w="7218" w:type="dxa"/>
          </w:tcPr>
          <w:p w:rsidR="00EA6CBB" w:rsidRDefault="00EA6CBB" w:rsidP="00EA6CBB">
            <w:pPr>
              <w:rPr>
                <w:rStyle w:val="CodeInline"/>
              </w:rPr>
            </w:pPr>
            <w:r>
              <w:rPr>
                <w:rStyle w:val="CodeInline"/>
              </w:rPr>
              <w:t>RightThumbFlat</w:t>
            </w:r>
          </w:p>
          <w:p w:rsidR="00EA6CBB" w:rsidRDefault="00EA6CBB" w:rsidP="00EA6CBB">
            <w:pPr>
              <w:rPr>
                <w:rStyle w:val="CodeInline"/>
              </w:rPr>
            </w:pPr>
            <w:r>
              <w:rPr>
                <w:rStyle w:val="CodeInline"/>
              </w:rPr>
              <w:t>RightIndexFlat</w:t>
            </w:r>
          </w:p>
          <w:p w:rsidR="00EA6CBB" w:rsidRDefault="00EA6CBB" w:rsidP="00EA6CBB">
            <w:pPr>
              <w:rPr>
                <w:rStyle w:val="CodeInline"/>
              </w:rPr>
            </w:pPr>
            <w:r>
              <w:rPr>
                <w:rStyle w:val="CodeInline"/>
              </w:rPr>
              <w:t>RightMiddleFlat</w:t>
            </w:r>
          </w:p>
          <w:p w:rsidR="00EA6CBB" w:rsidRDefault="00EA6CBB" w:rsidP="00EA6CBB">
            <w:pPr>
              <w:rPr>
                <w:rStyle w:val="CodeInline"/>
              </w:rPr>
            </w:pPr>
            <w:r>
              <w:rPr>
                <w:rStyle w:val="CodeInline"/>
              </w:rPr>
              <w:t>RightRingFlat</w:t>
            </w:r>
          </w:p>
          <w:p w:rsidR="00EA6CBB" w:rsidRDefault="00EA6CBB" w:rsidP="00EA6CBB">
            <w:pPr>
              <w:rPr>
                <w:rStyle w:val="CodeInline"/>
              </w:rPr>
            </w:pPr>
            <w:r>
              <w:rPr>
                <w:rStyle w:val="CodeInline"/>
              </w:rPr>
              <w:t>RightLittleFlat</w:t>
            </w:r>
          </w:p>
          <w:p w:rsidR="00EA6CBB" w:rsidRDefault="00EA6CBB" w:rsidP="00EA6CBB">
            <w:pPr>
              <w:rPr>
                <w:rStyle w:val="CodeInline"/>
              </w:rPr>
            </w:pPr>
            <w:r>
              <w:rPr>
                <w:rStyle w:val="CodeInline"/>
              </w:rPr>
              <w:t>LeftThumbFlat</w:t>
            </w:r>
          </w:p>
          <w:p w:rsidR="00EA6CBB" w:rsidRDefault="00EA6CBB" w:rsidP="00EA6CBB">
            <w:pPr>
              <w:rPr>
                <w:rStyle w:val="CodeInline"/>
              </w:rPr>
            </w:pPr>
            <w:r>
              <w:rPr>
                <w:rStyle w:val="CodeInline"/>
              </w:rPr>
              <w:t>LeftIndexFlat</w:t>
            </w:r>
          </w:p>
          <w:p w:rsidR="00EA6CBB" w:rsidRDefault="00EA6CBB" w:rsidP="00EA6CBB">
            <w:pPr>
              <w:rPr>
                <w:rStyle w:val="CodeInline"/>
              </w:rPr>
            </w:pPr>
            <w:r>
              <w:rPr>
                <w:rStyle w:val="CodeInline"/>
              </w:rPr>
              <w:t>LeftMiddleFlat</w:t>
            </w:r>
          </w:p>
          <w:p w:rsidR="00EA6CBB" w:rsidRDefault="00EA6CBB" w:rsidP="00EA6CBB">
            <w:pPr>
              <w:rPr>
                <w:rStyle w:val="CodeInline"/>
              </w:rPr>
            </w:pPr>
            <w:r>
              <w:rPr>
                <w:rStyle w:val="CodeInline"/>
              </w:rPr>
              <w:t>LeftRingFlat</w:t>
            </w:r>
          </w:p>
          <w:p w:rsidR="00EA6CBB" w:rsidRDefault="00EA6CBB" w:rsidP="00EA6CBB">
            <w:pPr>
              <w:rPr>
                <w:rStyle w:val="CodeInline"/>
              </w:rPr>
            </w:pPr>
            <w:r>
              <w:rPr>
                <w:rStyle w:val="CodeInline"/>
              </w:rPr>
              <w:t>LeftLittleFlat</w:t>
            </w:r>
          </w:p>
          <w:p w:rsidR="00EA6CBB" w:rsidRDefault="00EA6CBB" w:rsidP="00EA6CBB">
            <w:pPr>
              <w:rPr>
                <w:rStyle w:val="CodeInline"/>
              </w:rPr>
            </w:pPr>
            <w:r>
              <w:rPr>
                <w:rStyle w:val="CodeInline"/>
              </w:rPr>
              <w:t>UnknownFlat</w:t>
            </w:r>
          </w:p>
          <w:p w:rsidR="00EA6CBB" w:rsidRDefault="00EA6CBB" w:rsidP="00EA6CBB">
            <w:pPr>
              <w:rPr>
                <w:rStyle w:val="CodeInline"/>
              </w:rPr>
            </w:pPr>
            <w:r>
              <w:rPr>
                <w:rStyle w:val="CodeInline"/>
              </w:rPr>
              <w:t>LeftSlap</w:t>
            </w:r>
          </w:p>
          <w:p w:rsidR="00EA6CBB" w:rsidRDefault="00EA6CBB" w:rsidP="00EA6CBB">
            <w:pPr>
              <w:rPr>
                <w:rStyle w:val="CodeInline"/>
              </w:rPr>
            </w:pPr>
            <w:r>
              <w:rPr>
                <w:rStyle w:val="CodeInline"/>
              </w:rPr>
              <w:t>RightSlap</w:t>
            </w:r>
          </w:p>
          <w:p w:rsidR="00EA6CBB" w:rsidRDefault="00EA6CBB" w:rsidP="00EA6CBB">
            <w:pPr>
              <w:rPr>
                <w:rStyle w:val="CodeInline"/>
              </w:rPr>
            </w:pPr>
            <w:r>
              <w:rPr>
                <w:rStyle w:val="CodeInline"/>
              </w:rPr>
              <w:t>ThumbsSlap</w:t>
            </w:r>
          </w:p>
          <w:p w:rsidR="00EA6CBB" w:rsidRDefault="00EA6CBB" w:rsidP="00EA6CBB">
            <w:pPr>
              <w:rPr>
                <w:rStyle w:val="CodeInline"/>
              </w:rPr>
            </w:pPr>
            <w:r>
              <w:rPr>
                <w:rStyle w:val="CodeInline"/>
              </w:rPr>
              <w:t>TwoFingerSlap</w:t>
            </w:r>
          </w:p>
          <w:p w:rsidR="00EA6CBB" w:rsidRDefault="00EA6CBB" w:rsidP="00EA6CBB">
            <w:pPr>
              <w:rPr>
                <w:rStyle w:val="CodeInline"/>
              </w:rPr>
            </w:pPr>
            <w:r>
              <w:rPr>
                <w:rStyle w:val="CodeInline"/>
              </w:rPr>
              <w:t>UnknownSlap</w:t>
            </w:r>
          </w:p>
          <w:p w:rsidR="00EA6CBB" w:rsidRDefault="00EA6CBB" w:rsidP="00EA6CBB">
            <w:pPr>
              <w:rPr>
                <w:rStyle w:val="CodeInline"/>
              </w:rPr>
            </w:pPr>
            <w:r>
              <w:rPr>
                <w:rStyle w:val="CodeInline"/>
              </w:rPr>
              <w:t>RightThumbRolled</w:t>
            </w:r>
          </w:p>
          <w:p w:rsidR="00EA6CBB" w:rsidRDefault="00EA6CBB" w:rsidP="00EA6CBB">
            <w:pPr>
              <w:rPr>
                <w:rStyle w:val="CodeInline"/>
              </w:rPr>
            </w:pPr>
            <w:r>
              <w:rPr>
                <w:rStyle w:val="CodeInline"/>
              </w:rPr>
              <w:t>RightIndexRolled</w:t>
            </w:r>
          </w:p>
          <w:p w:rsidR="00EA6CBB" w:rsidRDefault="00EA6CBB" w:rsidP="00EA6CBB">
            <w:pPr>
              <w:rPr>
                <w:rStyle w:val="CodeInline"/>
              </w:rPr>
            </w:pPr>
            <w:r>
              <w:rPr>
                <w:rStyle w:val="CodeInline"/>
              </w:rPr>
              <w:t>RightMiddleRolled</w:t>
            </w:r>
          </w:p>
          <w:p w:rsidR="00EA6CBB" w:rsidRDefault="00EA6CBB" w:rsidP="00EA6CBB">
            <w:pPr>
              <w:rPr>
                <w:rStyle w:val="CodeInline"/>
              </w:rPr>
            </w:pPr>
            <w:r>
              <w:rPr>
                <w:rStyle w:val="CodeInline"/>
              </w:rPr>
              <w:t>RightRingRolled</w:t>
            </w:r>
          </w:p>
          <w:p w:rsidR="00EA6CBB" w:rsidRDefault="00EA6CBB" w:rsidP="00EA6CBB">
            <w:pPr>
              <w:rPr>
                <w:rStyle w:val="CodeInline"/>
              </w:rPr>
            </w:pPr>
            <w:r>
              <w:rPr>
                <w:rStyle w:val="CodeInline"/>
              </w:rPr>
              <w:t>RightLittleRolled</w:t>
            </w:r>
          </w:p>
          <w:p w:rsidR="00EA6CBB" w:rsidRDefault="00EA6CBB" w:rsidP="00EA6CBB">
            <w:pPr>
              <w:rPr>
                <w:rStyle w:val="CodeInline"/>
              </w:rPr>
            </w:pPr>
            <w:r>
              <w:rPr>
                <w:rStyle w:val="CodeInline"/>
              </w:rPr>
              <w:t>LeftThumbRolled</w:t>
            </w:r>
          </w:p>
          <w:p w:rsidR="00EA6CBB" w:rsidRDefault="00EA6CBB" w:rsidP="00EA6CBB">
            <w:pPr>
              <w:rPr>
                <w:rStyle w:val="CodeInline"/>
              </w:rPr>
            </w:pPr>
            <w:r>
              <w:rPr>
                <w:rStyle w:val="CodeInline"/>
              </w:rPr>
              <w:t>LeftIndexRolled</w:t>
            </w:r>
          </w:p>
          <w:p w:rsidR="00EA6CBB" w:rsidRDefault="00EA6CBB" w:rsidP="00EA6CBB">
            <w:pPr>
              <w:rPr>
                <w:rStyle w:val="CodeInline"/>
              </w:rPr>
            </w:pPr>
            <w:r>
              <w:rPr>
                <w:rStyle w:val="CodeInline"/>
              </w:rPr>
              <w:t>LeftMiddleRolled</w:t>
            </w:r>
          </w:p>
          <w:p w:rsidR="00EA6CBB" w:rsidRDefault="00EA6CBB" w:rsidP="00EA6CBB">
            <w:pPr>
              <w:rPr>
                <w:rStyle w:val="CodeInline"/>
              </w:rPr>
            </w:pPr>
            <w:r>
              <w:rPr>
                <w:rStyle w:val="CodeInline"/>
              </w:rPr>
              <w:t>LeftRingRolled</w:t>
            </w:r>
          </w:p>
          <w:p w:rsidR="00EA6CBB" w:rsidRDefault="00EA6CBB" w:rsidP="00EA6CBB">
            <w:pPr>
              <w:rPr>
                <w:rStyle w:val="CodeInline"/>
              </w:rPr>
            </w:pPr>
            <w:r>
              <w:rPr>
                <w:rStyle w:val="CodeInline"/>
              </w:rPr>
              <w:t>LeftLittleRolled</w:t>
            </w:r>
          </w:p>
          <w:p w:rsidR="00EA6CBB" w:rsidRPr="002634B8" w:rsidRDefault="00EA6CBB" w:rsidP="00EA6CBB">
            <w:pPr>
              <w:rPr>
                <w:rStyle w:val="CodeInline"/>
              </w:rPr>
            </w:pPr>
            <w:r>
              <w:rPr>
                <w:rStyle w:val="CodeInline"/>
              </w:rPr>
              <w:t>UnknownRolled</w:t>
            </w:r>
          </w:p>
        </w:tc>
      </w:tr>
    </w:tbl>
    <w:p w:rsidR="00EA6CBB" w:rsidRDefault="00EA6CBB" w:rsidP="00EA6CBB">
      <w:pPr>
        <w:pStyle w:val="Heading4"/>
        <w:numPr>
          <w:ilvl w:val="3"/>
          <w:numId w:val="2"/>
        </w:numPr>
      </w:pPr>
      <w:bookmarkStart w:id="1372" w:name="_Toc480200621"/>
      <w:bookmarkStart w:id="1373" w:name="_Toc488328051"/>
      <w:r>
        <w:t>Image Size</w:t>
      </w:r>
      <w:bookmarkEnd w:id="1372"/>
      <w:bookmarkEnd w:id="1373"/>
    </w:p>
    <w:tbl>
      <w:tblPr>
        <w:tblStyle w:val="DefaultTableStyle"/>
        <w:tblW w:w="0" w:type="auto"/>
        <w:tblLook w:val="0400" w:firstRow="0" w:lastRow="0" w:firstColumn="0" w:lastColumn="0" w:noHBand="0" w:noVBand="1"/>
      </w:tblPr>
      <w:tblGrid>
        <w:gridCol w:w="2358"/>
        <w:gridCol w:w="7218"/>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Formal Name</w:t>
            </w:r>
          </w:p>
        </w:tc>
        <w:tc>
          <w:tcPr>
            <w:tcW w:w="7218" w:type="dxa"/>
          </w:tcPr>
          <w:p w:rsidR="00EA6CBB" w:rsidRPr="00992B3E" w:rsidRDefault="00EA6CBB" w:rsidP="00EA6CBB">
            <w:pPr>
              <w:rPr>
                <w:szCs w:val="22"/>
              </w:rPr>
            </w:pPr>
            <w:r>
              <w:rPr>
                <w:rStyle w:val="CodeInline"/>
              </w:rPr>
              <w:t>fingerprintImageSize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Description</w:t>
            </w:r>
          </w:p>
        </w:tc>
        <w:tc>
          <w:tcPr>
            <w:tcW w:w="7218" w:type="dxa"/>
          </w:tcPr>
          <w:p w:rsidR="00EA6CBB" w:rsidRPr="00590D34" w:rsidRDefault="00EA6CBB" w:rsidP="00EA6CBB">
            <w:pPr>
              <w:pStyle w:val="BeforeAfterSpacing3pt"/>
              <w:rPr>
                <w:rStyle w:val="CodeInline"/>
              </w:rPr>
            </w:pPr>
            <w:r w:rsidRPr="00590D34">
              <w:rPr>
                <w:rStyle w:val="CodeInline"/>
              </w:rPr>
              <w:t>The width</w:t>
            </w:r>
            <w:r>
              <w:rPr>
                <w:rStyle w:val="CodeInline"/>
              </w:rPr>
              <w:t xml:space="preserve"> and height of a resulting fingerprint image, in pixels. If this value is calculated after capture, this SHALL be the maximum width and height of a resulting image.</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Data Type</w:t>
            </w:r>
          </w:p>
        </w:tc>
        <w:tc>
          <w:tcPr>
            <w:tcW w:w="7218" w:type="dxa"/>
          </w:tcPr>
          <w:p w:rsidR="00EA6CBB" w:rsidRPr="00992B3E" w:rsidRDefault="00EA6CBB" w:rsidP="00EA6CBB">
            <w:pPr>
              <w:rPr>
                <w:szCs w:val="22"/>
              </w:rPr>
            </w:pPr>
            <w:r>
              <w:rPr>
                <w:rStyle w:val="CodeInline"/>
                <w:rFonts w:cs="Consolas"/>
                <w:szCs w:val="18"/>
              </w:rPr>
              <w:t>r</w:t>
            </w:r>
            <w:r w:rsidRPr="00BD0B7F">
              <w:rPr>
                <w:rStyle w:val="CodeInline"/>
                <w:rFonts w:cs="Consolas"/>
                <w:szCs w:val="18"/>
              </w:rPr>
              <w:t>esolution</w:t>
            </w:r>
            <w:r>
              <w:rPr>
                <w:rStyle w:val="CodeInline"/>
                <w:rFonts w:cs="Consolas"/>
                <w:szCs w:val="18"/>
              </w:rPr>
              <w:t xml:space="preserve"> </w:t>
            </w:r>
            <w:r w:rsidRPr="001B5BE8">
              <w:rPr>
                <w:rStyle w:val="CodeInline"/>
              </w:rPr>
              <w:t>[§</w:t>
            </w:r>
            <w:r>
              <w:rPr>
                <w:rStyle w:val="CodeInline"/>
              </w:rPr>
              <w:fldChar w:fldCharType="begin"/>
            </w:r>
            <w:r>
              <w:rPr>
                <w:rStyle w:val="CodeInline"/>
              </w:rPr>
              <w:instrText xml:space="preserve"> REF _Ref452400227 \r \h </w:instrText>
            </w:r>
            <w:r>
              <w:rPr>
                <w:rStyle w:val="CodeInline"/>
              </w:rPr>
            </w:r>
            <w:r>
              <w:rPr>
                <w:rStyle w:val="CodeInline"/>
              </w:rPr>
              <w:fldChar w:fldCharType="separate"/>
            </w:r>
            <w:r w:rsidR="00542FD0">
              <w:rPr>
                <w:rStyle w:val="CodeInline"/>
              </w:rPr>
              <w:t>3.11</w:t>
            </w:r>
            <w:r>
              <w:rPr>
                <w:rStyle w:val="CodeInline"/>
              </w:rPr>
              <w:fldChar w:fldCharType="end"/>
            </w:r>
            <w:r w:rsidRPr="001B5BE8">
              <w:rPr>
                <w:rStyle w:val="CodeInline"/>
              </w:rPr>
              <w:t>]</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Required</w:t>
            </w:r>
          </w:p>
        </w:tc>
        <w:tc>
          <w:tcPr>
            <w:tcW w:w="7218"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Allowed Values</w:t>
            </w:r>
          </w:p>
        </w:tc>
        <w:tc>
          <w:tcPr>
            <w:tcW w:w="7218" w:type="dxa"/>
          </w:tcPr>
          <w:p w:rsidR="00EA6CBB" w:rsidRDefault="00EA6CBB" w:rsidP="00EA6CBB">
            <w:r>
              <w:t>The width element can be any positive integer value.</w:t>
            </w:r>
          </w:p>
          <w:p w:rsidR="00EA6CBB" w:rsidRDefault="00EA6CBB" w:rsidP="00EA6CBB">
            <w:r>
              <w:t>The height element can be any positive integer value.</w:t>
            </w:r>
          </w:p>
          <w:p w:rsidR="00EA6CBB" w:rsidRPr="002634B8" w:rsidRDefault="00EA6CBB" w:rsidP="00EA6CBB">
            <w:pPr>
              <w:rPr>
                <w:rStyle w:val="CodeInline"/>
              </w:rPr>
            </w:pPr>
            <w:r>
              <w:t xml:space="preserve">The unit element, if defined, </w:t>
            </w:r>
            <w:r w:rsidRPr="00E423AC">
              <w:t>MUST</w:t>
            </w:r>
            <w:r w:rsidRPr="00E423AC" w:rsidDel="00E423AC">
              <w:t xml:space="preserve"> </w:t>
            </w:r>
            <w:r>
              <w:t>be “pixel” or “pixels”.</w:t>
            </w:r>
          </w:p>
        </w:tc>
      </w:tr>
    </w:tbl>
    <w:p w:rsidR="00EA6CBB" w:rsidRPr="00501FD8" w:rsidRDefault="00EA6CBB" w:rsidP="00EA6CBB"/>
    <w:p w:rsidR="00EA6CBB" w:rsidRDefault="00EA6CBB" w:rsidP="00EA6CBB">
      <w:pPr>
        <w:pStyle w:val="Heading4"/>
        <w:numPr>
          <w:ilvl w:val="3"/>
          <w:numId w:val="2"/>
        </w:numPr>
      </w:pPr>
      <w:bookmarkStart w:id="1374" w:name="_Toc480200622"/>
      <w:bookmarkStart w:id="1375" w:name="_Toc488328052"/>
      <w:r>
        <w:t>Image Content Type</w:t>
      </w:r>
      <w:bookmarkEnd w:id="1374"/>
      <w:bookmarkEnd w:id="1375"/>
    </w:p>
    <w:tbl>
      <w:tblPr>
        <w:tblStyle w:val="DefaultTableStyle"/>
        <w:tblW w:w="0" w:type="auto"/>
        <w:tblLook w:val="0400" w:firstRow="0" w:lastRow="0" w:firstColumn="0" w:lastColumn="0" w:noHBand="0" w:noVBand="1"/>
      </w:tblPr>
      <w:tblGrid>
        <w:gridCol w:w="2358"/>
        <w:gridCol w:w="7218"/>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Formal Name</w:t>
            </w:r>
          </w:p>
        </w:tc>
        <w:tc>
          <w:tcPr>
            <w:tcW w:w="7218" w:type="dxa"/>
          </w:tcPr>
          <w:p w:rsidR="00EA6CBB" w:rsidRPr="009A30C8" w:rsidRDefault="00EA6CBB" w:rsidP="00EA6CBB">
            <w:pPr>
              <w:rPr>
                <w:rStyle w:val="CodeInline"/>
              </w:rPr>
            </w:pPr>
            <w:r>
              <w:rPr>
                <w:rStyle w:val="CodeInline"/>
              </w:rPr>
              <w:t>fingerprintImageContentType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lastRenderedPageBreak/>
              <w:t>Description</w:t>
            </w:r>
          </w:p>
        </w:tc>
        <w:tc>
          <w:tcPr>
            <w:tcW w:w="7218" w:type="dxa"/>
          </w:tcPr>
          <w:p w:rsidR="00EA6CBB" w:rsidRDefault="00EA6CBB" w:rsidP="00EA6CBB">
            <w:pPr>
              <w:rPr>
                <w:szCs w:val="22"/>
              </w:rPr>
            </w:pPr>
            <w:r w:rsidRPr="00FF22FB">
              <w:rPr>
                <w:rStyle w:val="CodeInline"/>
              </w:rPr>
              <w:t>The data format of the resulting fingerprint image.</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Data Type</w:t>
            </w:r>
          </w:p>
        </w:tc>
        <w:tc>
          <w:tcPr>
            <w:tcW w:w="7218" w:type="dxa"/>
          </w:tcPr>
          <w:p w:rsidR="00EA6CBB" w:rsidRPr="00992B3E" w:rsidRDefault="00EA6CBB" w:rsidP="00EA6CBB">
            <w:pPr>
              <w:rPr>
                <w:szCs w:val="22"/>
              </w:rPr>
            </w:pPr>
            <w:r w:rsidRPr="00992B3E">
              <w:rPr>
                <w:rStyle w:val="CodeInline"/>
              </w:rPr>
              <w:t>xs:</w:t>
            </w:r>
            <w:r>
              <w:rPr>
                <w:rStyle w:val="CodeInline"/>
              </w:rPr>
              <w:t xml:space="preserve">string </w:t>
            </w:r>
            <w:r w:rsidRPr="00992B3E">
              <w:rPr>
                <w:szCs w:val="22"/>
              </w:rPr>
              <w:t>[XSDPart2]</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Required</w:t>
            </w:r>
          </w:p>
        </w:tc>
        <w:tc>
          <w:tcPr>
            <w:tcW w:w="7218"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Allowed Values</w:t>
            </w:r>
          </w:p>
        </w:tc>
        <w:tc>
          <w:tcPr>
            <w:tcW w:w="7218" w:type="dxa"/>
          </w:tcPr>
          <w:p w:rsidR="00EA6CBB" w:rsidRPr="002634B8" w:rsidRDefault="00EA6CBB" w:rsidP="00EA6CBB">
            <w:pPr>
              <w:rPr>
                <w:rStyle w:val="CodeInline"/>
              </w:rPr>
            </w:pPr>
            <w:r>
              <w:rPr>
                <w:rStyle w:val="CodeInline"/>
              </w:rPr>
              <w:t>Any string value conformant with Appendix B, §</w:t>
            </w:r>
            <w:r>
              <w:rPr>
                <w:rStyle w:val="CodeInline"/>
              </w:rPr>
              <w:fldChar w:fldCharType="begin"/>
            </w:r>
            <w:r>
              <w:rPr>
                <w:rStyle w:val="CodeInline"/>
              </w:rPr>
              <w:instrText xml:space="preserve"> REF _Ref452398272 \r \h </w:instrText>
            </w:r>
            <w:r>
              <w:rPr>
                <w:rStyle w:val="CodeInline"/>
              </w:rPr>
            </w:r>
            <w:r>
              <w:rPr>
                <w:rStyle w:val="CodeInline"/>
              </w:rPr>
              <w:fldChar w:fldCharType="separate"/>
            </w:r>
            <w:r w:rsidR="00542FD0">
              <w:rPr>
                <w:rStyle w:val="CodeInline"/>
              </w:rPr>
              <w:t>B.2</w:t>
            </w:r>
            <w:r>
              <w:rPr>
                <w:rStyle w:val="CodeInline"/>
              </w:rPr>
              <w:fldChar w:fldCharType="end"/>
            </w:r>
            <w:r>
              <w:rPr>
                <w:rStyle w:val="CodeInline"/>
              </w:rPr>
              <w:t>.</w:t>
            </w:r>
          </w:p>
        </w:tc>
      </w:tr>
    </w:tbl>
    <w:p w:rsidR="00EA6CBB" w:rsidRPr="00501FD8" w:rsidRDefault="00EA6CBB" w:rsidP="00EA6CBB"/>
    <w:p w:rsidR="00EA6CBB" w:rsidRDefault="00EA6CBB" w:rsidP="00EA6CBB">
      <w:pPr>
        <w:pStyle w:val="Heading4"/>
        <w:numPr>
          <w:ilvl w:val="3"/>
          <w:numId w:val="2"/>
        </w:numPr>
      </w:pPr>
      <w:bookmarkStart w:id="1376" w:name="_Toc480200623"/>
      <w:bookmarkStart w:id="1377" w:name="_Toc488328053"/>
      <w:r>
        <w:t>Image Density</w:t>
      </w:r>
      <w:bookmarkEnd w:id="1376"/>
      <w:bookmarkEnd w:id="1377"/>
    </w:p>
    <w:tbl>
      <w:tblPr>
        <w:tblStyle w:val="DefaultTableStyle"/>
        <w:tblW w:w="0" w:type="auto"/>
        <w:tblLook w:val="0400" w:firstRow="0" w:lastRow="0" w:firstColumn="0" w:lastColumn="0" w:noHBand="0" w:noVBand="1"/>
      </w:tblPr>
      <w:tblGrid>
        <w:gridCol w:w="2319"/>
        <w:gridCol w:w="7035"/>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19" w:type="dxa"/>
          </w:tcPr>
          <w:p w:rsidR="00EA6CBB" w:rsidRPr="00992B3E" w:rsidRDefault="00EA6CBB" w:rsidP="00EA6CBB">
            <w:pPr>
              <w:jc w:val="right"/>
              <w:rPr>
                <w:b/>
                <w:szCs w:val="22"/>
              </w:rPr>
            </w:pPr>
            <w:r w:rsidRPr="00992B3E">
              <w:rPr>
                <w:b/>
                <w:szCs w:val="22"/>
              </w:rPr>
              <w:t>Formal Name</w:t>
            </w:r>
          </w:p>
        </w:tc>
        <w:tc>
          <w:tcPr>
            <w:tcW w:w="7035" w:type="dxa"/>
          </w:tcPr>
          <w:p w:rsidR="00EA6CBB" w:rsidRPr="00992B3E" w:rsidRDefault="00EA6CBB" w:rsidP="00EA6CBB">
            <w:pPr>
              <w:rPr>
                <w:szCs w:val="22"/>
              </w:rPr>
            </w:pPr>
            <w:r>
              <w:rPr>
                <w:rStyle w:val="CodeInline"/>
              </w:rPr>
              <w:t>fingerprintImageDensity</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19" w:type="dxa"/>
          </w:tcPr>
          <w:p w:rsidR="00EA6CBB" w:rsidRPr="00992B3E" w:rsidRDefault="00EA6CBB" w:rsidP="00EA6CBB">
            <w:pPr>
              <w:jc w:val="right"/>
              <w:rPr>
                <w:b/>
                <w:szCs w:val="22"/>
              </w:rPr>
            </w:pPr>
            <w:r>
              <w:rPr>
                <w:b/>
                <w:szCs w:val="22"/>
              </w:rPr>
              <w:t>Description</w:t>
            </w:r>
          </w:p>
        </w:tc>
        <w:tc>
          <w:tcPr>
            <w:tcW w:w="7035" w:type="dxa"/>
          </w:tcPr>
          <w:p w:rsidR="00EA6CBB" w:rsidRDefault="00EA6CBB" w:rsidP="00EA6CBB">
            <w:pPr>
              <w:rPr>
                <w:rStyle w:val="CodeInline"/>
              </w:rPr>
            </w:pPr>
            <w:r w:rsidRPr="00590D34">
              <w:rPr>
                <w:rStyle w:val="CodeInline"/>
              </w:rPr>
              <w:t>T</w:t>
            </w:r>
            <w:r>
              <w:rPr>
                <w:rStyle w:val="CodeInline"/>
              </w:rPr>
              <w:t>he pixel density of a resulting image represented in pixels per inch (PPI).</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19" w:type="dxa"/>
          </w:tcPr>
          <w:p w:rsidR="00EA6CBB" w:rsidRPr="00992B3E" w:rsidRDefault="00EA6CBB" w:rsidP="00EA6CBB">
            <w:pPr>
              <w:jc w:val="right"/>
              <w:rPr>
                <w:b/>
                <w:szCs w:val="22"/>
              </w:rPr>
            </w:pPr>
            <w:r w:rsidRPr="00992B3E">
              <w:rPr>
                <w:b/>
                <w:szCs w:val="22"/>
              </w:rPr>
              <w:t>Data Type</w:t>
            </w:r>
          </w:p>
        </w:tc>
        <w:tc>
          <w:tcPr>
            <w:tcW w:w="7035" w:type="dxa"/>
          </w:tcPr>
          <w:p w:rsidR="00EA6CBB" w:rsidRPr="00992B3E" w:rsidRDefault="00EA6CBB" w:rsidP="00EA6CBB">
            <w:pPr>
              <w:rPr>
                <w:szCs w:val="22"/>
              </w:rPr>
            </w:pPr>
            <w:r w:rsidRPr="00992B3E">
              <w:rPr>
                <w:rStyle w:val="CodeInline"/>
              </w:rPr>
              <w:t>xs:</w:t>
            </w:r>
            <w:r>
              <w:rPr>
                <w:rStyle w:val="CodeInline"/>
              </w:rPr>
              <w:t xml:space="preserve">int </w:t>
            </w:r>
            <w:r w:rsidRPr="00992B3E">
              <w:rPr>
                <w:szCs w:val="22"/>
              </w:rPr>
              <w:t>[XSDPart2]</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19" w:type="dxa"/>
          </w:tcPr>
          <w:p w:rsidR="00EA6CBB" w:rsidRPr="00992B3E" w:rsidRDefault="00EA6CBB" w:rsidP="00EA6CBB">
            <w:pPr>
              <w:jc w:val="right"/>
              <w:rPr>
                <w:b/>
                <w:szCs w:val="22"/>
              </w:rPr>
            </w:pPr>
            <w:r w:rsidRPr="00992B3E">
              <w:rPr>
                <w:b/>
                <w:szCs w:val="22"/>
              </w:rPr>
              <w:t>Required</w:t>
            </w:r>
          </w:p>
        </w:tc>
        <w:tc>
          <w:tcPr>
            <w:tcW w:w="7035"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19" w:type="dxa"/>
          </w:tcPr>
          <w:p w:rsidR="00EA6CBB" w:rsidRPr="00992B3E" w:rsidRDefault="00EA6CBB" w:rsidP="00EA6CBB">
            <w:pPr>
              <w:jc w:val="right"/>
              <w:rPr>
                <w:b/>
                <w:szCs w:val="22"/>
              </w:rPr>
            </w:pPr>
            <w:r>
              <w:rPr>
                <w:b/>
                <w:szCs w:val="22"/>
              </w:rPr>
              <w:t>Allowed Values</w:t>
            </w:r>
          </w:p>
        </w:tc>
        <w:tc>
          <w:tcPr>
            <w:tcW w:w="7035" w:type="dxa"/>
          </w:tcPr>
          <w:p w:rsidR="00EA6CBB" w:rsidRPr="00897E15" w:rsidRDefault="00EA6CBB" w:rsidP="00EA6CBB">
            <w:pPr>
              <w:rPr>
                <w:rStyle w:val="CodeInline"/>
              </w:rPr>
            </w:pPr>
            <w:r>
              <w:t>Any positive integer value.</w:t>
            </w:r>
          </w:p>
        </w:tc>
      </w:tr>
    </w:tbl>
    <w:p w:rsidR="00EA6CBB" w:rsidRPr="00076696" w:rsidRDefault="00EA6CBB" w:rsidP="00EA6CBB"/>
    <w:p w:rsidR="00EA6CBB" w:rsidRDefault="00EA6CBB" w:rsidP="00EA6CBB">
      <w:pPr>
        <w:pStyle w:val="Heading2"/>
        <w:numPr>
          <w:ilvl w:val="1"/>
          <w:numId w:val="2"/>
        </w:numPr>
      </w:pPr>
      <w:bookmarkStart w:id="1378" w:name="_Toc396135269"/>
      <w:bookmarkStart w:id="1379" w:name="_Toc480200624"/>
      <w:bookmarkStart w:id="1380" w:name="_Toc488328054"/>
      <w:r>
        <w:t>Face</w:t>
      </w:r>
      <w:bookmarkEnd w:id="1378"/>
      <w:bookmarkEnd w:id="1379"/>
      <w:bookmarkEnd w:id="1380"/>
    </w:p>
    <w:p w:rsidR="00EA6CBB" w:rsidRDefault="00EA6CBB" w:rsidP="00EA6CBB">
      <w:pPr>
        <w:pStyle w:val="Heading3"/>
        <w:numPr>
          <w:ilvl w:val="2"/>
          <w:numId w:val="2"/>
        </w:numPr>
      </w:pPr>
      <w:bookmarkStart w:id="1381" w:name="_Toc396135270"/>
      <w:bookmarkStart w:id="1382" w:name="_Toc480200625"/>
      <w:bookmarkStart w:id="1383" w:name="_Toc488328055"/>
      <w:r>
        <w:t>Service Information</w:t>
      </w:r>
      <w:bookmarkEnd w:id="1381"/>
      <w:bookmarkEnd w:id="1382"/>
      <w:bookmarkEnd w:id="1383"/>
    </w:p>
    <w:p w:rsidR="00EA6CBB" w:rsidRDefault="00EA6CBB" w:rsidP="00EA6CBB">
      <w:pPr>
        <w:pStyle w:val="Heading4"/>
        <w:numPr>
          <w:ilvl w:val="3"/>
          <w:numId w:val="2"/>
        </w:numPr>
      </w:pPr>
      <w:bookmarkStart w:id="1384" w:name="_Toc480200626"/>
      <w:bookmarkStart w:id="1385" w:name="_Toc488328056"/>
      <w:r>
        <w:t>Submodality</w:t>
      </w:r>
      <w:bookmarkEnd w:id="1384"/>
      <w:bookmarkEnd w:id="1385"/>
    </w:p>
    <w:tbl>
      <w:tblPr>
        <w:tblStyle w:val="DefaultTableStyle"/>
        <w:tblW w:w="0" w:type="auto"/>
        <w:tblLook w:val="0400" w:firstRow="0" w:lastRow="0" w:firstColumn="0" w:lastColumn="0" w:noHBand="0" w:noVBand="1"/>
      </w:tblPr>
      <w:tblGrid>
        <w:gridCol w:w="2328"/>
        <w:gridCol w:w="7026"/>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8" w:type="dxa"/>
          </w:tcPr>
          <w:p w:rsidR="00EA6CBB" w:rsidRPr="00992B3E" w:rsidRDefault="00EA6CBB" w:rsidP="00EA6CBB">
            <w:pPr>
              <w:jc w:val="right"/>
              <w:rPr>
                <w:b/>
                <w:szCs w:val="22"/>
              </w:rPr>
            </w:pPr>
            <w:r w:rsidRPr="00992B3E">
              <w:rPr>
                <w:b/>
                <w:szCs w:val="22"/>
              </w:rPr>
              <w:t>Formal Name</w:t>
            </w:r>
          </w:p>
        </w:tc>
        <w:tc>
          <w:tcPr>
            <w:tcW w:w="7026" w:type="dxa"/>
          </w:tcPr>
          <w:p w:rsidR="00EA6CBB" w:rsidRPr="00992B3E" w:rsidRDefault="00EA6CBB" w:rsidP="00EA6CBB">
            <w:pPr>
              <w:rPr>
                <w:szCs w:val="22"/>
              </w:rPr>
            </w:pPr>
            <w:r w:rsidRPr="00992B3E">
              <w:rPr>
                <w:rStyle w:val="CodeInline"/>
              </w:rPr>
              <w:t>submodality</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8" w:type="dxa"/>
          </w:tcPr>
          <w:p w:rsidR="00EA6CBB" w:rsidRPr="00992B3E" w:rsidRDefault="00EA6CBB" w:rsidP="00EA6CBB">
            <w:pPr>
              <w:jc w:val="right"/>
              <w:rPr>
                <w:b/>
                <w:szCs w:val="22"/>
              </w:rPr>
            </w:pPr>
            <w:r>
              <w:rPr>
                <w:b/>
                <w:szCs w:val="22"/>
              </w:rPr>
              <w:t>Description</w:t>
            </w:r>
          </w:p>
        </w:tc>
        <w:tc>
          <w:tcPr>
            <w:tcW w:w="7026" w:type="dxa"/>
          </w:tcPr>
          <w:p w:rsidR="00EA6CBB" w:rsidRPr="00992B3E" w:rsidRDefault="00EA6CBB" w:rsidP="00EA6CBB">
            <w:pPr>
              <w:rPr>
                <w:rStyle w:val="CodeInline"/>
              </w:rPr>
            </w:pPr>
            <w:r w:rsidRPr="002B3568">
              <w:rPr>
                <w:rStyle w:val="CodeInline"/>
              </w:rPr>
              <w:t xml:space="preserve">A distinct subtype </w:t>
            </w:r>
            <w:r>
              <w:rPr>
                <w:rStyle w:val="CodeInline"/>
              </w:rPr>
              <w:t xml:space="preserve">of face modality, </w:t>
            </w:r>
            <w:r w:rsidRPr="002B3568">
              <w:rPr>
                <w:rStyle w:val="CodeInline"/>
              </w:rPr>
              <w:t>supported by the sensor.</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8" w:type="dxa"/>
          </w:tcPr>
          <w:p w:rsidR="00EA6CBB" w:rsidRPr="00992B3E" w:rsidRDefault="00EA6CBB" w:rsidP="00EA6CBB">
            <w:pPr>
              <w:jc w:val="right"/>
              <w:rPr>
                <w:b/>
                <w:szCs w:val="22"/>
              </w:rPr>
            </w:pPr>
            <w:r w:rsidRPr="00992B3E">
              <w:rPr>
                <w:b/>
                <w:szCs w:val="22"/>
              </w:rPr>
              <w:t>Data Type</w:t>
            </w:r>
          </w:p>
        </w:tc>
        <w:tc>
          <w:tcPr>
            <w:tcW w:w="7026" w:type="dxa"/>
          </w:tcPr>
          <w:p w:rsidR="00EA6CBB" w:rsidRPr="00992B3E" w:rsidRDefault="00EA6CBB" w:rsidP="00EA6CBB">
            <w:pPr>
              <w:rPr>
                <w:szCs w:val="22"/>
              </w:rPr>
            </w:pPr>
            <w:r w:rsidRPr="00992B3E">
              <w:rPr>
                <w:rStyle w:val="CodeInline"/>
              </w:rPr>
              <w:t>xs:string</w:t>
            </w:r>
            <w:r w:rsidRPr="00992B3E">
              <w:rPr>
                <w:szCs w:val="22"/>
              </w:rPr>
              <w:t xml:space="preserve"> [XSDPart2]</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8" w:type="dxa"/>
          </w:tcPr>
          <w:p w:rsidR="00EA6CBB" w:rsidRPr="00992B3E" w:rsidRDefault="00EA6CBB" w:rsidP="00EA6CBB">
            <w:pPr>
              <w:jc w:val="right"/>
              <w:rPr>
                <w:b/>
                <w:szCs w:val="22"/>
              </w:rPr>
            </w:pPr>
            <w:r w:rsidRPr="00992B3E">
              <w:rPr>
                <w:b/>
                <w:szCs w:val="22"/>
              </w:rPr>
              <w:t>Required</w:t>
            </w:r>
          </w:p>
        </w:tc>
        <w:tc>
          <w:tcPr>
            <w:tcW w:w="7026"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8" w:type="dxa"/>
          </w:tcPr>
          <w:p w:rsidR="00EA6CBB" w:rsidRPr="00992B3E" w:rsidRDefault="00EA6CBB" w:rsidP="00EA6CBB">
            <w:pPr>
              <w:jc w:val="right"/>
              <w:rPr>
                <w:b/>
                <w:szCs w:val="22"/>
              </w:rPr>
            </w:pPr>
            <w:r>
              <w:rPr>
                <w:b/>
                <w:szCs w:val="22"/>
              </w:rPr>
              <w:t>Allowed Values</w:t>
            </w:r>
          </w:p>
        </w:tc>
        <w:tc>
          <w:tcPr>
            <w:tcW w:w="7026" w:type="dxa"/>
          </w:tcPr>
          <w:p w:rsidR="00EA6CBB" w:rsidRPr="002634B8" w:rsidRDefault="00EA6CBB" w:rsidP="00EA6CBB">
            <w:pPr>
              <w:rPr>
                <w:rStyle w:val="CodeInline"/>
              </w:rPr>
            </w:pPr>
            <w:r w:rsidRPr="002634B8">
              <w:rPr>
                <w:rStyle w:val="CodeInline"/>
              </w:rPr>
              <w:t>Face2d</w:t>
            </w:r>
          </w:p>
          <w:p w:rsidR="00EA6CBB" w:rsidRPr="002634B8" w:rsidRDefault="00EA6CBB" w:rsidP="00EA6CBB">
            <w:pPr>
              <w:rPr>
                <w:rStyle w:val="CodeInline"/>
              </w:rPr>
            </w:pPr>
            <w:r w:rsidRPr="002634B8">
              <w:rPr>
                <w:rStyle w:val="CodeInline"/>
              </w:rPr>
              <w:t>Face3d</w:t>
            </w:r>
          </w:p>
        </w:tc>
      </w:tr>
    </w:tbl>
    <w:p w:rsidR="00EA6CBB" w:rsidRDefault="00EA6CBB" w:rsidP="00EA6CBB">
      <w:pPr>
        <w:pStyle w:val="Heading4"/>
        <w:numPr>
          <w:ilvl w:val="3"/>
          <w:numId w:val="2"/>
        </w:numPr>
      </w:pPr>
      <w:bookmarkStart w:id="1386" w:name="_Toc480200627"/>
      <w:bookmarkStart w:id="1387" w:name="_Toc488328057"/>
      <w:r>
        <w:t>Image Size</w:t>
      </w:r>
      <w:bookmarkEnd w:id="1386"/>
      <w:bookmarkEnd w:id="1387"/>
    </w:p>
    <w:tbl>
      <w:tblPr>
        <w:tblStyle w:val="DefaultTableStyle"/>
        <w:tblW w:w="0" w:type="auto"/>
        <w:tblLook w:val="0400" w:firstRow="0" w:lastRow="0" w:firstColumn="0" w:lastColumn="0" w:noHBand="0" w:noVBand="1"/>
      </w:tblPr>
      <w:tblGrid>
        <w:gridCol w:w="2358"/>
        <w:gridCol w:w="7218"/>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Formal Name</w:t>
            </w:r>
          </w:p>
        </w:tc>
        <w:tc>
          <w:tcPr>
            <w:tcW w:w="7218" w:type="dxa"/>
          </w:tcPr>
          <w:p w:rsidR="00EA6CBB" w:rsidRPr="00992B3E" w:rsidRDefault="00EA6CBB" w:rsidP="00EA6CBB">
            <w:pPr>
              <w:rPr>
                <w:szCs w:val="22"/>
              </w:rPr>
            </w:pPr>
            <w:r>
              <w:rPr>
                <w:rStyle w:val="CodeInline"/>
              </w:rPr>
              <w:t>faceImageSize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Description</w:t>
            </w:r>
          </w:p>
        </w:tc>
        <w:tc>
          <w:tcPr>
            <w:tcW w:w="7218" w:type="dxa"/>
          </w:tcPr>
          <w:p w:rsidR="00EA6CBB" w:rsidRDefault="00EA6CBB" w:rsidP="00EA6CBB">
            <w:pPr>
              <w:rPr>
                <w:rStyle w:val="CodeInline"/>
              </w:rPr>
            </w:pPr>
            <w:r w:rsidRPr="00590D34">
              <w:rPr>
                <w:rStyle w:val="CodeInline"/>
              </w:rPr>
              <w:t>The width</w:t>
            </w:r>
            <w:r>
              <w:rPr>
                <w:rStyle w:val="CodeInline"/>
              </w:rPr>
              <w:t xml:space="preserve"> and height of a resulting face image, in pixels. If this value is calculated after capture, this SHALL be the maximum width and height of a resulting image.</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Data Type</w:t>
            </w:r>
          </w:p>
        </w:tc>
        <w:tc>
          <w:tcPr>
            <w:tcW w:w="7218" w:type="dxa"/>
          </w:tcPr>
          <w:p w:rsidR="00EA6CBB" w:rsidRPr="00992B3E" w:rsidRDefault="00EA6CBB" w:rsidP="00EA6CBB">
            <w:pPr>
              <w:rPr>
                <w:szCs w:val="22"/>
              </w:rPr>
            </w:pPr>
            <w:r>
              <w:rPr>
                <w:rStyle w:val="CodeInline"/>
                <w:rFonts w:cs="Consolas"/>
                <w:szCs w:val="18"/>
              </w:rPr>
              <w:t>r</w:t>
            </w:r>
            <w:r w:rsidRPr="00BD0B7F">
              <w:rPr>
                <w:rStyle w:val="CodeInline"/>
                <w:rFonts w:cs="Consolas"/>
                <w:szCs w:val="18"/>
              </w:rPr>
              <w:t>esolution</w:t>
            </w:r>
            <w:r>
              <w:rPr>
                <w:rStyle w:val="CodeInline"/>
                <w:rFonts w:cs="Consolas"/>
                <w:szCs w:val="18"/>
              </w:rPr>
              <w:t xml:space="preserve"> </w:t>
            </w:r>
            <w:r w:rsidRPr="001B5BE8">
              <w:rPr>
                <w:rStyle w:val="CodeInline"/>
              </w:rPr>
              <w:t>[§</w:t>
            </w:r>
            <w:r>
              <w:rPr>
                <w:rStyle w:val="CodeInline"/>
              </w:rPr>
              <w:fldChar w:fldCharType="begin"/>
            </w:r>
            <w:r>
              <w:rPr>
                <w:rStyle w:val="CodeInline"/>
              </w:rPr>
              <w:instrText xml:space="preserve"> REF _Ref452400266 \r \h </w:instrText>
            </w:r>
            <w:r>
              <w:rPr>
                <w:rStyle w:val="CodeInline"/>
              </w:rPr>
            </w:r>
            <w:r>
              <w:rPr>
                <w:rStyle w:val="CodeInline"/>
              </w:rPr>
              <w:fldChar w:fldCharType="separate"/>
            </w:r>
            <w:r w:rsidR="00542FD0">
              <w:rPr>
                <w:rStyle w:val="CodeInline"/>
              </w:rPr>
              <w:t>3.11</w:t>
            </w:r>
            <w:r>
              <w:rPr>
                <w:rStyle w:val="CodeInline"/>
              </w:rPr>
              <w:fldChar w:fldCharType="end"/>
            </w:r>
            <w:r w:rsidRPr="001B5BE8">
              <w:rPr>
                <w:rStyle w:val="CodeInline"/>
              </w:rPr>
              <w:t>]</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Required</w:t>
            </w:r>
          </w:p>
        </w:tc>
        <w:tc>
          <w:tcPr>
            <w:tcW w:w="7218"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Allowed Values</w:t>
            </w:r>
          </w:p>
        </w:tc>
        <w:tc>
          <w:tcPr>
            <w:tcW w:w="7218" w:type="dxa"/>
          </w:tcPr>
          <w:p w:rsidR="00EA6CBB" w:rsidRDefault="00EA6CBB" w:rsidP="00EA6CBB">
            <w:r>
              <w:t>The width element can be any positive integer value.</w:t>
            </w:r>
          </w:p>
          <w:p w:rsidR="00EA6CBB" w:rsidRDefault="00EA6CBB" w:rsidP="00EA6CBB">
            <w:r>
              <w:t>The height element can be any positive integer value.</w:t>
            </w:r>
          </w:p>
          <w:p w:rsidR="00EA6CBB" w:rsidRPr="002634B8" w:rsidRDefault="00EA6CBB" w:rsidP="00EA6CBB">
            <w:pPr>
              <w:rPr>
                <w:rStyle w:val="CodeInline"/>
              </w:rPr>
            </w:pPr>
            <w:r>
              <w:t xml:space="preserve">The unit element, if defined, </w:t>
            </w:r>
            <w:r w:rsidRPr="00E423AC">
              <w:t>MUST</w:t>
            </w:r>
            <w:r w:rsidRPr="00E423AC" w:rsidDel="00E423AC">
              <w:t xml:space="preserve"> </w:t>
            </w:r>
            <w:r>
              <w:t>be “pixel” or “pixels”.</w:t>
            </w:r>
          </w:p>
        </w:tc>
      </w:tr>
    </w:tbl>
    <w:p w:rsidR="00EA6CBB" w:rsidRPr="00501FD8" w:rsidRDefault="00EA6CBB" w:rsidP="00EA6CBB"/>
    <w:p w:rsidR="00EA6CBB" w:rsidRDefault="00EA6CBB" w:rsidP="00EA6CBB">
      <w:pPr>
        <w:pStyle w:val="Heading4"/>
        <w:numPr>
          <w:ilvl w:val="3"/>
          <w:numId w:val="2"/>
        </w:numPr>
      </w:pPr>
      <w:bookmarkStart w:id="1388" w:name="_Toc480200628"/>
      <w:bookmarkStart w:id="1389" w:name="_Toc488328058"/>
      <w:r>
        <w:t>Image Content Type</w:t>
      </w:r>
      <w:bookmarkEnd w:id="1388"/>
      <w:bookmarkEnd w:id="1389"/>
    </w:p>
    <w:tbl>
      <w:tblPr>
        <w:tblStyle w:val="DefaultTableStyle"/>
        <w:tblW w:w="0" w:type="auto"/>
        <w:tblLook w:val="0400" w:firstRow="0" w:lastRow="0" w:firstColumn="0" w:lastColumn="0" w:noHBand="0" w:noVBand="1"/>
      </w:tblPr>
      <w:tblGrid>
        <w:gridCol w:w="2323"/>
        <w:gridCol w:w="7031"/>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3" w:type="dxa"/>
          </w:tcPr>
          <w:p w:rsidR="00EA6CBB" w:rsidRPr="00992B3E" w:rsidRDefault="00EA6CBB" w:rsidP="00EA6CBB">
            <w:pPr>
              <w:jc w:val="right"/>
              <w:rPr>
                <w:b/>
                <w:szCs w:val="22"/>
              </w:rPr>
            </w:pPr>
            <w:r w:rsidRPr="00992B3E">
              <w:rPr>
                <w:b/>
                <w:szCs w:val="22"/>
              </w:rPr>
              <w:t>Formal Name</w:t>
            </w:r>
          </w:p>
        </w:tc>
        <w:tc>
          <w:tcPr>
            <w:tcW w:w="7031" w:type="dxa"/>
          </w:tcPr>
          <w:p w:rsidR="00EA6CBB" w:rsidRPr="009A30C8" w:rsidRDefault="00EA6CBB" w:rsidP="00EA6CBB">
            <w:pPr>
              <w:rPr>
                <w:rStyle w:val="CodeInline"/>
              </w:rPr>
            </w:pPr>
            <w:r>
              <w:rPr>
                <w:rStyle w:val="CodeInline"/>
              </w:rPr>
              <w:t>faceI</w:t>
            </w:r>
            <w:r w:rsidRPr="009A30C8">
              <w:rPr>
                <w:rStyle w:val="CodeInline"/>
              </w:rPr>
              <w:t>mage</w:t>
            </w:r>
            <w:r>
              <w:rPr>
                <w:rStyle w:val="CodeInline"/>
              </w:rPr>
              <w:t>ContentType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3" w:type="dxa"/>
          </w:tcPr>
          <w:p w:rsidR="00EA6CBB" w:rsidRPr="00992B3E" w:rsidRDefault="00EA6CBB" w:rsidP="00EA6CBB">
            <w:pPr>
              <w:jc w:val="right"/>
              <w:rPr>
                <w:b/>
                <w:szCs w:val="22"/>
              </w:rPr>
            </w:pPr>
            <w:r>
              <w:rPr>
                <w:b/>
                <w:szCs w:val="22"/>
              </w:rPr>
              <w:t>Description</w:t>
            </w:r>
          </w:p>
        </w:tc>
        <w:tc>
          <w:tcPr>
            <w:tcW w:w="7031" w:type="dxa"/>
          </w:tcPr>
          <w:p w:rsidR="00EA6CBB" w:rsidRDefault="00EA6CBB" w:rsidP="00EA6CBB">
            <w:pPr>
              <w:rPr>
                <w:szCs w:val="22"/>
              </w:rPr>
            </w:pPr>
            <w:r w:rsidRPr="00FF22FB">
              <w:rPr>
                <w:rStyle w:val="CodeInline"/>
              </w:rPr>
              <w:t>The</w:t>
            </w:r>
            <w:r>
              <w:rPr>
                <w:rStyle w:val="CodeInline"/>
              </w:rPr>
              <w:t xml:space="preserve"> data format of the resulting face</w:t>
            </w:r>
            <w:r w:rsidRPr="00FF22FB">
              <w:rPr>
                <w:rStyle w:val="CodeInline"/>
              </w:rPr>
              <w:t xml:space="preserve"> image.</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3" w:type="dxa"/>
          </w:tcPr>
          <w:p w:rsidR="00EA6CBB" w:rsidRPr="00992B3E" w:rsidRDefault="00EA6CBB" w:rsidP="00EA6CBB">
            <w:pPr>
              <w:jc w:val="right"/>
              <w:rPr>
                <w:b/>
                <w:szCs w:val="22"/>
              </w:rPr>
            </w:pPr>
            <w:r w:rsidRPr="00992B3E">
              <w:rPr>
                <w:b/>
                <w:szCs w:val="22"/>
              </w:rPr>
              <w:t>Data Type</w:t>
            </w:r>
          </w:p>
        </w:tc>
        <w:tc>
          <w:tcPr>
            <w:tcW w:w="7031" w:type="dxa"/>
          </w:tcPr>
          <w:p w:rsidR="00EA6CBB" w:rsidRPr="00992B3E" w:rsidRDefault="00EA6CBB" w:rsidP="00EA6CBB">
            <w:pPr>
              <w:rPr>
                <w:szCs w:val="22"/>
              </w:rPr>
            </w:pPr>
            <w:r w:rsidRPr="00992B3E">
              <w:rPr>
                <w:rStyle w:val="CodeInline"/>
              </w:rPr>
              <w:t>xs:</w:t>
            </w:r>
            <w:r>
              <w:rPr>
                <w:rStyle w:val="CodeInline"/>
              </w:rPr>
              <w:t xml:space="preserve">string </w:t>
            </w:r>
            <w:r w:rsidRPr="00992B3E">
              <w:rPr>
                <w:szCs w:val="22"/>
              </w:rPr>
              <w:t>[XSDPart2]</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3" w:type="dxa"/>
          </w:tcPr>
          <w:p w:rsidR="00EA6CBB" w:rsidRPr="00992B3E" w:rsidRDefault="00EA6CBB" w:rsidP="00EA6CBB">
            <w:pPr>
              <w:jc w:val="right"/>
              <w:rPr>
                <w:b/>
                <w:szCs w:val="22"/>
              </w:rPr>
            </w:pPr>
            <w:r w:rsidRPr="00992B3E">
              <w:rPr>
                <w:b/>
                <w:szCs w:val="22"/>
              </w:rPr>
              <w:t>Required</w:t>
            </w:r>
          </w:p>
        </w:tc>
        <w:tc>
          <w:tcPr>
            <w:tcW w:w="7031"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3" w:type="dxa"/>
          </w:tcPr>
          <w:p w:rsidR="00EA6CBB" w:rsidRPr="00992B3E" w:rsidRDefault="00EA6CBB" w:rsidP="00EA6CBB">
            <w:pPr>
              <w:jc w:val="right"/>
              <w:rPr>
                <w:b/>
                <w:szCs w:val="22"/>
              </w:rPr>
            </w:pPr>
            <w:r>
              <w:rPr>
                <w:b/>
                <w:szCs w:val="22"/>
              </w:rPr>
              <w:t>Allowed Values</w:t>
            </w:r>
          </w:p>
        </w:tc>
        <w:tc>
          <w:tcPr>
            <w:tcW w:w="7031" w:type="dxa"/>
          </w:tcPr>
          <w:p w:rsidR="00EA6CBB" w:rsidRPr="00D71C3A" w:rsidRDefault="00EA6CBB" w:rsidP="00EA6CBB">
            <w:r>
              <w:rPr>
                <w:rStyle w:val="CodeInline"/>
              </w:rPr>
              <w:t>Any string value conformant with Appendix B, §</w:t>
            </w:r>
            <w:r>
              <w:rPr>
                <w:rStyle w:val="CodeInline"/>
              </w:rPr>
              <w:fldChar w:fldCharType="begin"/>
            </w:r>
            <w:r>
              <w:rPr>
                <w:rStyle w:val="CodeInline"/>
              </w:rPr>
              <w:instrText xml:space="preserve"> REF _Ref452398136 \r \h </w:instrText>
            </w:r>
            <w:r>
              <w:rPr>
                <w:rStyle w:val="CodeInline"/>
              </w:rPr>
            </w:r>
            <w:r>
              <w:rPr>
                <w:rStyle w:val="CodeInline"/>
              </w:rPr>
              <w:fldChar w:fldCharType="separate"/>
            </w:r>
            <w:r w:rsidR="00542FD0">
              <w:rPr>
                <w:rStyle w:val="CodeInline"/>
              </w:rPr>
              <w:t>B.2</w:t>
            </w:r>
            <w:r>
              <w:rPr>
                <w:rStyle w:val="CodeInline"/>
              </w:rPr>
              <w:fldChar w:fldCharType="end"/>
            </w:r>
          </w:p>
        </w:tc>
      </w:tr>
    </w:tbl>
    <w:p w:rsidR="00EA6CBB" w:rsidRPr="00501FD8" w:rsidRDefault="00EA6CBB" w:rsidP="00EA6CBB"/>
    <w:p w:rsidR="00EA6CBB" w:rsidRDefault="00EA6CBB" w:rsidP="00EA6CBB">
      <w:pPr>
        <w:pStyle w:val="Heading2"/>
        <w:numPr>
          <w:ilvl w:val="1"/>
          <w:numId w:val="2"/>
        </w:numPr>
      </w:pPr>
      <w:bookmarkStart w:id="1390" w:name="_Ref396133754"/>
      <w:bookmarkStart w:id="1391" w:name="_Toc396135271"/>
      <w:bookmarkStart w:id="1392" w:name="_Toc480200629"/>
      <w:bookmarkStart w:id="1393" w:name="_Toc488328059"/>
      <w:r>
        <w:t>Iris</w:t>
      </w:r>
      <w:bookmarkEnd w:id="1390"/>
      <w:bookmarkEnd w:id="1391"/>
      <w:bookmarkEnd w:id="1392"/>
      <w:bookmarkEnd w:id="1393"/>
    </w:p>
    <w:p w:rsidR="00EA6CBB" w:rsidRDefault="00EA6CBB" w:rsidP="00EA6CBB">
      <w:pPr>
        <w:pStyle w:val="Heading3"/>
        <w:numPr>
          <w:ilvl w:val="2"/>
          <w:numId w:val="2"/>
        </w:numPr>
      </w:pPr>
      <w:bookmarkStart w:id="1394" w:name="_Toc396135272"/>
      <w:bookmarkStart w:id="1395" w:name="_Toc480200630"/>
      <w:bookmarkStart w:id="1396" w:name="_Toc488328060"/>
      <w:r>
        <w:t>Service Information</w:t>
      </w:r>
      <w:bookmarkEnd w:id="1394"/>
      <w:bookmarkEnd w:id="1395"/>
      <w:bookmarkEnd w:id="1396"/>
    </w:p>
    <w:p w:rsidR="00EA6CBB" w:rsidRDefault="00EA6CBB" w:rsidP="00EA6CBB">
      <w:pPr>
        <w:pStyle w:val="Heading4"/>
        <w:numPr>
          <w:ilvl w:val="3"/>
          <w:numId w:val="2"/>
        </w:numPr>
      </w:pPr>
      <w:bookmarkStart w:id="1397" w:name="_Toc480200631"/>
      <w:bookmarkStart w:id="1398" w:name="_Toc488328061"/>
      <w:r>
        <w:t>Submodality</w:t>
      </w:r>
      <w:bookmarkEnd w:id="1397"/>
      <w:bookmarkEnd w:id="1398"/>
    </w:p>
    <w:tbl>
      <w:tblPr>
        <w:tblStyle w:val="DefaultTableStyle"/>
        <w:tblW w:w="0" w:type="auto"/>
        <w:tblLook w:val="0400" w:firstRow="0" w:lastRow="0" w:firstColumn="0" w:lastColumn="0" w:noHBand="0" w:noVBand="1"/>
      </w:tblPr>
      <w:tblGrid>
        <w:gridCol w:w="2328"/>
        <w:gridCol w:w="7026"/>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8" w:type="dxa"/>
          </w:tcPr>
          <w:p w:rsidR="00EA6CBB" w:rsidRPr="00992B3E" w:rsidRDefault="00EA6CBB" w:rsidP="00EA6CBB">
            <w:pPr>
              <w:jc w:val="right"/>
              <w:rPr>
                <w:b/>
                <w:szCs w:val="22"/>
              </w:rPr>
            </w:pPr>
            <w:r w:rsidRPr="00992B3E">
              <w:rPr>
                <w:b/>
                <w:szCs w:val="22"/>
              </w:rPr>
              <w:t>Formal Name</w:t>
            </w:r>
          </w:p>
        </w:tc>
        <w:tc>
          <w:tcPr>
            <w:tcW w:w="7026" w:type="dxa"/>
          </w:tcPr>
          <w:p w:rsidR="00EA6CBB" w:rsidRPr="00992B3E" w:rsidRDefault="00EA6CBB" w:rsidP="00EA6CBB">
            <w:pPr>
              <w:rPr>
                <w:szCs w:val="22"/>
              </w:rPr>
            </w:pPr>
            <w:r w:rsidRPr="00992B3E">
              <w:rPr>
                <w:rStyle w:val="CodeInline"/>
              </w:rPr>
              <w:t>submodality</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8" w:type="dxa"/>
          </w:tcPr>
          <w:p w:rsidR="00EA6CBB" w:rsidRPr="00992B3E" w:rsidRDefault="00EA6CBB" w:rsidP="00EA6CBB">
            <w:pPr>
              <w:jc w:val="right"/>
              <w:rPr>
                <w:b/>
                <w:szCs w:val="22"/>
              </w:rPr>
            </w:pPr>
            <w:r>
              <w:rPr>
                <w:b/>
                <w:szCs w:val="22"/>
              </w:rPr>
              <w:t>Description</w:t>
            </w:r>
          </w:p>
        </w:tc>
        <w:tc>
          <w:tcPr>
            <w:tcW w:w="7026" w:type="dxa"/>
          </w:tcPr>
          <w:p w:rsidR="00EA6CBB" w:rsidRPr="00992B3E" w:rsidRDefault="00EA6CBB" w:rsidP="00EA6CBB">
            <w:pPr>
              <w:rPr>
                <w:rStyle w:val="CodeInline"/>
              </w:rPr>
            </w:pPr>
            <w:r w:rsidRPr="002B3568">
              <w:rPr>
                <w:rStyle w:val="CodeInline"/>
              </w:rPr>
              <w:t xml:space="preserve">A distinct subtype </w:t>
            </w:r>
            <w:r>
              <w:rPr>
                <w:rStyle w:val="CodeInline"/>
              </w:rPr>
              <w:t xml:space="preserve">of iris modality, </w:t>
            </w:r>
            <w:r w:rsidRPr="002B3568">
              <w:rPr>
                <w:rStyle w:val="CodeInline"/>
              </w:rPr>
              <w:t>supported by the sensor.</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8" w:type="dxa"/>
          </w:tcPr>
          <w:p w:rsidR="00EA6CBB" w:rsidRPr="00992B3E" w:rsidRDefault="00EA6CBB" w:rsidP="00EA6CBB">
            <w:pPr>
              <w:jc w:val="right"/>
              <w:rPr>
                <w:b/>
                <w:szCs w:val="22"/>
              </w:rPr>
            </w:pPr>
            <w:r w:rsidRPr="00992B3E">
              <w:rPr>
                <w:b/>
                <w:szCs w:val="22"/>
              </w:rPr>
              <w:t>Data Type</w:t>
            </w:r>
          </w:p>
        </w:tc>
        <w:tc>
          <w:tcPr>
            <w:tcW w:w="7026" w:type="dxa"/>
          </w:tcPr>
          <w:p w:rsidR="00EA6CBB" w:rsidRPr="00992B3E" w:rsidRDefault="00EA6CBB" w:rsidP="00EA6CBB">
            <w:pPr>
              <w:rPr>
                <w:szCs w:val="22"/>
              </w:rPr>
            </w:pPr>
            <w:r w:rsidRPr="00992B3E">
              <w:rPr>
                <w:rStyle w:val="CodeInline"/>
              </w:rPr>
              <w:t>xs:string</w:t>
            </w:r>
            <w:r w:rsidRPr="00992B3E">
              <w:rPr>
                <w:szCs w:val="22"/>
              </w:rPr>
              <w:t xml:space="preserve"> [XSDPart2]</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8" w:type="dxa"/>
          </w:tcPr>
          <w:p w:rsidR="00EA6CBB" w:rsidRPr="00992B3E" w:rsidRDefault="00EA6CBB" w:rsidP="00EA6CBB">
            <w:pPr>
              <w:jc w:val="right"/>
              <w:rPr>
                <w:b/>
                <w:szCs w:val="22"/>
              </w:rPr>
            </w:pPr>
            <w:r w:rsidRPr="00992B3E">
              <w:rPr>
                <w:b/>
                <w:szCs w:val="22"/>
              </w:rPr>
              <w:t>Required</w:t>
            </w:r>
          </w:p>
        </w:tc>
        <w:tc>
          <w:tcPr>
            <w:tcW w:w="7026"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8" w:type="dxa"/>
          </w:tcPr>
          <w:p w:rsidR="00EA6CBB" w:rsidRPr="00992B3E" w:rsidRDefault="00EA6CBB" w:rsidP="00EA6CBB">
            <w:pPr>
              <w:jc w:val="right"/>
              <w:rPr>
                <w:b/>
                <w:szCs w:val="22"/>
              </w:rPr>
            </w:pPr>
            <w:r>
              <w:rPr>
                <w:b/>
                <w:szCs w:val="22"/>
              </w:rPr>
              <w:t>Allowed Values</w:t>
            </w:r>
          </w:p>
        </w:tc>
        <w:tc>
          <w:tcPr>
            <w:tcW w:w="7026" w:type="dxa"/>
          </w:tcPr>
          <w:p w:rsidR="00EA6CBB" w:rsidRDefault="00EA6CBB" w:rsidP="00EA6CBB">
            <w:pPr>
              <w:rPr>
                <w:rStyle w:val="CodeInline"/>
              </w:rPr>
            </w:pPr>
            <w:r>
              <w:rPr>
                <w:rStyle w:val="CodeInline"/>
              </w:rPr>
              <w:t>LeftIris</w:t>
            </w:r>
          </w:p>
          <w:p w:rsidR="00EA6CBB" w:rsidRDefault="00EA6CBB" w:rsidP="00EA6CBB">
            <w:pPr>
              <w:rPr>
                <w:rStyle w:val="CodeInline"/>
              </w:rPr>
            </w:pPr>
            <w:r>
              <w:rPr>
                <w:rStyle w:val="CodeInline"/>
              </w:rPr>
              <w:t>RightIris</w:t>
            </w:r>
          </w:p>
          <w:p w:rsidR="00EA6CBB" w:rsidRPr="002634B8" w:rsidRDefault="00EA6CBB" w:rsidP="00EA6CBB">
            <w:pPr>
              <w:rPr>
                <w:rStyle w:val="CodeInline"/>
              </w:rPr>
            </w:pPr>
            <w:r>
              <w:rPr>
                <w:rStyle w:val="CodeInline"/>
              </w:rPr>
              <w:t>BothIrises</w:t>
            </w:r>
          </w:p>
        </w:tc>
      </w:tr>
    </w:tbl>
    <w:p w:rsidR="00EA6CBB" w:rsidRDefault="00EA6CBB" w:rsidP="00EA6CBB">
      <w:pPr>
        <w:pStyle w:val="Heading4"/>
        <w:numPr>
          <w:ilvl w:val="3"/>
          <w:numId w:val="2"/>
        </w:numPr>
      </w:pPr>
      <w:bookmarkStart w:id="1399" w:name="_Toc480200632"/>
      <w:bookmarkStart w:id="1400" w:name="_Toc488328062"/>
      <w:r>
        <w:t>Image Size</w:t>
      </w:r>
      <w:bookmarkEnd w:id="1399"/>
      <w:bookmarkEnd w:id="1400"/>
    </w:p>
    <w:tbl>
      <w:tblPr>
        <w:tblStyle w:val="DefaultTableStyle"/>
        <w:tblW w:w="0" w:type="auto"/>
        <w:tblLook w:val="0400" w:firstRow="0" w:lastRow="0" w:firstColumn="0" w:lastColumn="0" w:noHBand="0" w:noVBand="1"/>
      </w:tblPr>
      <w:tblGrid>
        <w:gridCol w:w="2358"/>
        <w:gridCol w:w="7218"/>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Formal Name</w:t>
            </w:r>
          </w:p>
        </w:tc>
        <w:tc>
          <w:tcPr>
            <w:tcW w:w="7218" w:type="dxa"/>
          </w:tcPr>
          <w:p w:rsidR="00EA6CBB" w:rsidRPr="00992B3E" w:rsidRDefault="00EA6CBB" w:rsidP="00EA6CBB">
            <w:pPr>
              <w:rPr>
                <w:szCs w:val="22"/>
              </w:rPr>
            </w:pPr>
            <w:r>
              <w:rPr>
                <w:rStyle w:val="CodeInline"/>
              </w:rPr>
              <w:t>irisImageSize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Description</w:t>
            </w:r>
          </w:p>
        </w:tc>
        <w:tc>
          <w:tcPr>
            <w:tcW w:w="7218" w:type="dxa"/>
          </w:tcPr>
          <w:p w:rsidR="00EA6CBB" w:rsidRDefault="00EA6CBB" w:rsidP="00EA6CBB">
            <w:pPr>
              <w:rPr>
                <w:rStyle w:val="CodeInline"/>
              </w:rPr>
            </w:pPr>
            <w:r w:rsidRPr="00590D34">
              <w:rPr>
                <w:rStyle w:val="CodeInline"/>
              </w:rPr>
              <w:t>The width</w:t>
            </w:r>
            <w:r>
              <w:rPr>
                <w:rStyle w:val="CodeInline"/>
              </w:rPr>
              <w:t xml:space="preserve"> and height of a resulting iris image, in pixels. If this value is calculated after capture, this SHALL be the maximum width and height of a resulting image.</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Data Type</w:t>
            </w:r>
          </w:p>
        </w:tc>
        <w:tc>
          <w:tcPr>
            <w:tcW w:w="7218" w:type="dxa"/>
          </w:tcPr>
          <w:p w:rsidR="00EA6CBB" w:rsidRPr="00992B3E" w:rsidRDefault="00EA6CBB" w:rsidP="00EA6CBB">
            <w:pPr>
              <w:rPr>
                <w:szCs w:val="22"/>
              </w:rPr>
            </w:pPr>
            <w:r>
              <w:rPr>
                <w:rStyle w:val="CodeInline"/>
                <w:rFonts w:cs="Consolas"/>
                <w:szCs w:val="18"/>
              </w:rPr>
              <w:t>r</w:t>
            </w:r>
            <w:r w:rsidRPr="00BD0B7F">
              <w:rPr>
                <w:rStyle w:val="CodeInline"/>
                <w:rFonts w:cs="Consolas"/>
                <w:szCs w:val="18"/>
              </w:rPr>
              <w:t>esolution</w:t>
            </w:r>
            <w:r>
              <w:rPr>
                <w:rStyle w:val="CodeInline"/>
                <w:rFonts w:cs="Consolas"/>
                <w:szCs w:val="18"/>
              </w:rPr>
              <w:t xml:space="preserve"> </w:t>
            </w:r>
            <w:r w:rsidRPr="001B5BE8">
              <w:rPr>
                <w:rStyle w:val="CodeInline"/>
              </w:rPr>
              <w:t>[§</w:t>
            </w:r>
            <w:r>
              <w:rPr>
                <w:rStyle w:val="CodeInline"/>
              </w:rPr>
              <w:fldChar w:fldCharType="begin"/>
            </w:r>
            <w:r>
              <w:rPr>
                <w:rStyle w:val="CodeInline"/>
              </w:rPr>
              <w:instrText xml:space="preserve"> REF _Ref452400298 \r \h </w:instrText>
            </w:r>
            <w:r>
              <w:rPr>
                <w:rStyle w:val="CodeInline"/>
              </w:rPr>
            </w:r>
            <w:r>
              <w:rPr>
                <w:rStyle w:val="CodeInline"/>
              </w:rPr>
              <w:fldChar w:fldCharType="separate"/>
            </w:r>
            <w:r w:rsidR="00542FD0">
              <w:rPr>
                <w:rStyle w:val="CodeInline"/>
              </w:rPr>
              <w:t>3.11</w:t>
            </w:r>
            <w:r>
              <w:rPr>
                <w:rStyle w:val="CodeInline"/>
              </w:rPr>
              <w:fldChar w:fldCharType="end"/>
            </w:r>
            <w:r w:rsidRPr="001B5BE8">
              <w:rPr>
                <w:rStyle w:val="CodeInline"/>
              </w:rPr>
              <w:t>]</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Required</w:t>
            </w:r>
          </w:p>
        </w:tc>
        <w:tc>
          <w:tcPr>
            <w:tcW w:w="7218"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Allowed Values</w:t>
            </w:r>
          </w:p>
        </w:tc>
        <w:tc>
          <w:tcPr>
            <w:tcW w:w="7218" w:type="dxa"/>
          </w:tcPr>
          <w:p w:rsidR="00EA6CBB" w:rsidRDefault="00EA6CBB" w:rsidP="00EA6CBB">
            <w:r>
              <w:t>The width element can be any positive integer value.</w:t>
            </w:r>
          </w:p>
          <w:p w:rsidR="00EA6CBB" w:rsidRDefault="00EA6CBB" w:rsidP="00EA6CBB">
            <w:r>
              <w:t>The height element can be any positive integer value.</w:t>
            </w:r>
          </w:p>
          <w:p w:rsidR="00EA6CBB" w:rsidRPr="002634B8" w:rsidRDefault="00EA6CBB" w:rsidP="00EA6CBB">
            <w:pPr>
              <w:rPr>
                <w:rStyle w:val="CodeInline"/>
              </w:rPr>
            </w:pPr>
            <w:r>
              <w:t xml:space="preserve">The unit element, if defined, </w:t>
            </w:r>
            <w:r w:rsidRPr="00E423AC">
              <w:t>MUST</w:t>
            </w:r>
            <w:r w:rsidRPr="00E423AC" w:rsidDel="00E423AC">
              <w:t xml:space="preserve"> </w:t>
            </w:r>
            <w:r>
              <w:t>be “pixel” or “pixels”.</w:t>
            </w:r>
          </w:p>
        </w:tc>
      </w:tr>
    </w:tbl>
    <w:p w:rsidR="00EA6CBB" w:rsidRPr="00501FD8" w:rsidRDefault="00EA6CBB" w:rsidP="00EA6CBB"/>
    <w:p w:rsidR="00EA6CBB" w:rsidRDefault="00EA6CBB" w:rsidP="00EA6CBB">
      <w:pPr>
        <w:pStyle w:val="Heading4"/>
        <w:numPr>
          <w:ilvl w:val="3"/>
          <w:numId w:val="2"/>
        </w:numPr>
      </w:pPr>
      <w:bookmarkStart w:id="1401" w:name="_Toc480200633"/>
      <w:bookmarkStart w:id="1402" w:name="_Toc488328063"/>
      <w:r>
        <w:t>Image Content Type</w:t>
      </w:r>
      <w:bookmarkEnd w:id="1401"/>
      <w:bookmarkEnd w:id="1402"/>
    </w:p>
    <w:tbl>
      <w:tblPr>
        <w:tblStyle w:val="DefaultTableStyle"/>
        <w:tblW w:w="0" w:type="auto"/>
        <w:tblLook w:val="0400" w:firstRow="0" w:lastRow="0" w:firstColumn="0" w:lastColumn="0" w:noHBand="0" w:noVBand="1"/>
      </w:tblPr>
      <w:tblGrid>
        <w:gridCol w:w="2326"/>
        <w:gridCol w:w="7028"/>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6" w:type="dxa"/>
          </w:tcPr>
          <w:p w:rsidR="00EA6CBB" w:rsidRPr="00992B3E" w:rsidRDefault="00EA6CBB" w:rsidP="00EA6CBB">
            <w:pPr>
              <w:jc w:val="right"/>
              <w:rPr>
                <w:b/>
                <w:szCs w:val="22"/>
              </w:rPr>
            </w:pPr>
            <w:r w:rsidRPr="00992B3E">
              <w:rPr>
                <w:b/>
                <w:szCs w:val="22"/>
              </w:rPr>
              <w:t>Formal Name</w:t>
            </w:r>
          </w:p>
        </w:tc>
        <w:tc>
          <w:tcPr>
            <w:tcW w:w="7028" w:type="dxa"/>
          </w:tcPr>
          <w:p w:rsidR="00EA6CBB" w:rsidRPr="009A30C8" w:rsidRDefault="00EA6CBB" w:rsidP="00EA6CBB">
            <w:pPr>
              <w:rPr>
                <w:rStyle w:val="CodeInline"/>
              </w:rPr>
            </w:pPr>
            <w:r w:rsidRPr="001E56EB">
              <w:rPr>
                <w:rFonts w:ascii="Consolas" w:hAnsi="Consolas" w:cs="Consolas"/>
                <w:sz w:val="18"/>
                <w:szCs w:val="18"/>
              </w:rPr>
              <w:t>irisImageContentType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6" w:type="dxa"/>
          </w:tcPr>
          <w:p w:rsidR="00EA6CBB" w:rsidRPr="00992B3E" w:rsidRDefault="00EA6CBB" w:rsidP="00EA6CBB">
            <w:pPr>
              <w:jc w:val="right"/>
              <w:rPr>
                <w:b/>
                <w:szCs w:val="22"/>
              </w:rPr>
            </w:pPr>
            <w:r>
              <w:rPr>
                <w:b/>
                <w:szCs w:val="22"/>
              </w:rPr>
              <w:t>Description</w:t>
            </w:r>
          </w:p>
        </w:tc>
        <w:tc>
          <w:tcPr>
            <w:tcW w:w="7028" w:type="dxa"/>
          </w:tcPr>
          <w:p w:rsidR="00EA6CBB" w:rsidRDefault="00EA6CBB" w:rsidP="00EA6CBB">
            <w:pPr>
              <w:rPr>
                <w:szCs w:val="22"/>
              </w:rPr>
            </w:pPr>
            <w:r w:rsidRPr="00FF22FB">
              <w:rPr>
                <w:rStyle w:val="CodeInline"/>
              </w:rPr>
              <w:t>The</w:t>
            </w:r>
            <w:r>
              <w:rPr>
                <w:rStyle w:val="CodeInline"/>
              </w:rPr>
              <w:t xml:space="preserve"> data format of the resulting iris</w:t>
            </w:r>
            <w:r w:rsidRPr="00FF22FB">
              <w:rPr>
                <w:rStyle w:val="CodeInline"/>
              </w:rPr>
              <w:t xml:space="preserve"> image.</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6" w:type="dxa"/>
          </w:tcPr>
          <w:p w:rsidR="00EA6CBB" w:rsidRPr="00992B3E" w:rsidRDefault="00EA6CBB" w:rsidP="00EA6CBB">
            <w:pPr>
              <w:jc w:val="right"/>
              <w:rPr>
                <w:b/>
                <w:szCs w:val="22"/>
              </w:rPr>
            </w:pPr>
            <w:r w:rsidRPr="00992B3E">
              <w:rPr>
                <w:b/>
                <w:szCs w:val="22"/>
              </w:rPr>
              <w:lastRenderedPageBreak/>
              <w:t>Data Type</w:t>
            </w:r>
          </w:p>
        </w:tc>
        <w:tc>
          <w:tcPr>
            <w:tcW w:w="7028" w:type="dxa"/>
          </w:tcPr>
          <w:p w:rsidR="00EA6CBB" w:rsidRPr="00992B3E" w:rsidRDefault="00EA6CBB" w:rsidP="00EA6CBB">
            <w:pPr>
              <w:rPr>
                <w:szCs w:val="22"/>
              </w:rPr>
            </w:pPr>
            <w:r w:rsidRPr="00992B3E">
              <w:rPr>
                <w:rStyle w:val="CodeInline"/>
              </w:rPr>
              <w:t>xs:</w:t>
            </w:r>
            <w:r>
              <w:rPr>
                <w:rStyle w:val="CodeInline"/>
              </w:rPr>
              <w:t xml:space="preserve">string </w:t>
            </w:r>
            <w:r w:rsidRPr="00992B3E">
              <w:rPr>
                <w:szCs w:val="22"/>
              </w:rPr>
              <w:t>[XSDPart2]</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6" w:type="dxa"/>
          </w:tcPr>
          <w:p w:rsidR="00EA6CBB" w:rsidRPr="00992B3E" w:rsidRDefault="00EA6CBB" w:rsidP="00EA6CBB">
            <w:pPr>
              <w:jc w:val="right"/>
              <w:rPr>
                <w:b/>
                <w:szCs w:val="22"/>
              </w:rPr>
            </w:pPr>
            <w:r w:rsidRPr="00992B3E">
              <w:rPr>
                <w:b/>
                <w:szCs w:val="22"/>
              </w:rPr>
              <w:t>Required</w:t>
            </w:r>
          </w:p>
        </w:tc>
        <w:tc>
          <w:tcPr>
            <w:tcW w:w="7028"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6" w:type="dxa"/>
          </w:tcPr>
          <w:p w:rsidR="00EA6CBB" w:rsidRPr="00992B3E" w:rsidRDefault="00EA6CBB" w:rsidP="00EA6CBB">
            <w:pPr>
              <w:jc w:val="right"/>
              <w:rPr>
                <w:b/>
                <w:szCs w:val="22"/>
              </w:rPr>
            </w:pPr>
            <w:r>
              <w:rPr>
                <w:b/>
                <w:szCs w:val="22"/>
              </w:rPr>
              <w:t>Allowed Values</w:t>
            </w:r>
          </w:p>
        </w:tc>
        <w:tc>
          <w:tcPr>
            <w:tcW w:w="7028" w:type="dxa"/>
          </w:tcPr>
          <w:p w:rsidR="00EA6CBB" w:rsidRPr="00D71C3A" w:rsidRDefault="00EA6CBB" w:rsidP="00EA6CBB">
            <w:r>
              <w:rPr>
                <w:rStyle w:val="CodeInline"/>
              </w:rPr>
              <w:t>Any string value conformant with Appendix B, §</w:t>
            </w:r>
            <w:r>
              <w:rPr>
                <w:rStyle w:val="CodeInline"/>
              </w:rPr>
              <w:fldChar w:fldCharType="begin"/>
            </w:r>
            <w:r>
              <w:rPr>
                <w:rStyle w:val="CodeInline"/>
              </w:rPr>
              <w:instrText xml:space="preserve"> REF _Ref452398223 \r \h </w:instrText>
            </w:r>
            <w:r>
              <w:rPr>
                <w:rStyle w:val="CodeInline"/>
              </w:rPr>
            </w:r>
            <w:r>
              <w:rPr>
                <w:rStyle w:val="CodeInline"/>
              </w:rPr>
              <w:fldChar w:fldCharType="separate"/>
            </w:r>
            <w:r w:rsidR="00542FD0">
              <w:rPr>
                <w:rStyle w:val="CodeInline"/>
              </w:rPr>
              <w:t>B.2</w:t>
            </w:r>
            <w:r>
              <w:rPr>
                <w:rStyle w:val="CodeInline"/>
              </w:rPr>
              <w:fldChar w:fldCharType="end"/>
            </w:r>
            <w:r>
              <w:rPr>
                <w:rStyle w:val="CodeInline"/>
              </w:rPr>
              <w:t>.</w:t>
            </w:r>
          </w:p>
        </w:tc>
      </w:tr>
    </w:tbl>
    <w:p w:rsidR="00EA6CBB" w:rsidRPr="00501FD8" w:rsidRDefault="00EA6CBB" w:rsidP="00EA6CBB"/>
    <w:p w:rsidR="00EA6CBB" w:rsidRDefault="00EA6CBB" w:rsidP="00EA6CBB">
      <w:pPr>
        <w:pStyle w:val="Heading2"/>
        <w:numPr>
          <w:ilvl w:val="1"/>
          <w:numId w:val="2"/>
        </w:numPr>
      </w:pPr>
      <w:bookmarkStart w:id="1403" w:name="_Toc480200634"/>
      <w:bookmarkStart w:id="1404" w:name="_Toc488328064"/>
      <w:bookmarkStart w:id="1405" w:name="_Ref363507062"/>
      <w:bookmarkStart w:id="1406" w:name="_Ref363507739"/>
      <w:bookmarkStart w:id="1407" w:name="_Ref363508407"/>
      <w:bookmarkStart w:id="1408" w:name="_Ref363508491"/>
      <w:bookmarkStart w:id="1409" w:name="_Ref363508520"/>
      <w:bookmarkStart w:id="1410" w:name="_Ref363508699"/>
      <w:bookmarkStart w:id="1411" w:name="_Toc396135273"/>
      <w:r>
        <w:t>Unknown</w:t>
      </w:r>
      <w:bookmarkEnd w:id="1403"/>
      <w:bookmarkEnd w:id="1404"/>
    </w:p>
    <w:p w:rsidR="00EA6CBB" w:rsidRDefault="00EA6CBB" w:rsidP="00EA6CBB">
      <w:pPr>
        <w:pStyle w:val="Heading3"/>
        <w:numPr>
          <w:ilvl w:val="2"/>
          <w:numId w:val="2"/>
        </w:numPr>
      </w:pPr>
      <w:bookmarkStart w:id="1412" w:name="_Toc480200635"/>
      <w:bookmarkStart w:id="1413" w:name="_Toc488328065"/>
      <w:r>
        <w:t>Service Information</w:t>
      </w:r>
      <w:bookmarkEnd w:id="1412"/>
      <w:bookmarkEnd w:id="1413"/>
    </w:p>
    <w:p w:rsidR="00EA6CBB" w:rsidRDefault="00EA6CBB" w:rsidP="00EA6CBB">
      <w:pPr>
        <w:pStyle w:val="Heading4"/>
        <w:numPr>
          <w:ilvl w:val="3"/>
          <w:numId w:val="2"/>
        </w:numPr>
      </w:pPr>
      <w:bookmarkStart w:id="1414" w:name="_Toc480200636"/>
      <w:bookmarkStart w:id="1415" w:name="_Toc488328066"/>
      <w:r>
        <w:t>Submodality</w:t>
      </w:r>
      <w:bookmarkEnd w:id="1414"/>
      <w:bookmarkEnd w:id="1415"/>
    </w:p>
    <w:tbl>
      <w:tblPr>
        <w:tblStyle w:val="DefaultTableStyle"/>
        <w:tblW w:w="0" w:type="auto"/>
        <w:tblLook w:val="0400" w:firstRow="0" w:lastRow="0" w:firstColumn="0" w:lastColumn="0" w:noHBand="0" w:noVBand="1"/>
      </w:tblPr>
      <w:tblGrid>
        <w:gridCol w:w="2328"/>
        <w:gridCol w:w="7026"/>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8" w:type="dxa"/>
          </w:tcPr>
          <w:p w:rsidR="00EA6CBB" w:rsidRPr="00992B3E" w:rsidRDefault="00EA6CBB" w:rsidP="00EA6CBB">
            <w:pPr>
              <w:jc w:val="right"/>
              <w:rPr>
                <w:b/>
                <w:szCs w:val="22"/>
              </w:rPr>
            </w:pPr>
            <w:r w:rsidRPr="00992B3E">
              <w:rPr>
                <w:b/>
                <w:szCs w:val="22"/>
              </w:rPr>
              <w:t>Formal Name</w:t>
            </w:r>
          </w:p>
        </w:tc>
        <w:tc>
          <w:tcPr>
            <w:tcW w:w="7026" w:type="dxa"/>
          </w:tcPr>
          <w:p w:rsidR="00EA6CBB" w:rsidRPr="00992B3E" w:rsidRDefault="00EA6CBB" w:rsidP="00EA6CBB">
            <w:pPr>
              <w:rPr>
                <w:szCs w:val="22"/>
              </w:rPr>
            </w:pPr>
            <w:r w:rsidRPr="00992B3E">
              <w:rPr>
                <w:rStyle w:val="CodeInline"/>
              </w:rPr>
              <w:t>submodality</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8" w:type="dxa"/>
          </w:tcPr>
          <w:p w:rsidR="00EA6CBB" w:rsidRPr="00992B3E" w:rsidRDefault="00EA6CBB" w:rsidP="00EA6CBB">
            <w:pPr>
              <w:jc w:val="right"/>
              <w:rPr>
                <w:b/>
                <w:szCs w:val="22"/>
              </w:rPr>
            </w:pPr>
            <w:r>
              <w:rPr>
                <w:b/>
                <w:szCs w:val="22"/>
              </w:rPr>
              <w:t>Description</w:t>
            </w:r>
          </w:p>
        </w:tc>
        <w:tc>
          <w:tcPr>
            <w:tcW w:w="7026" w:type="dxa"/>
          </w:tcPr>
          <w:p w:rsidR="00EA6CBB" w:rsidRPr="00992B3E" w:rsidRDefault="00EA6CBB" w:rsidP="00EA6CBB">
            <w:pPr>
              <w:rPr>
                <w:rStyle w:val="CodeInline"/>
              </w:rPr>
            </w:pPr>
            <w:r w:rsidRPr="002B3568">
              <w:rPr>
                <w:rStyle w:val="CodeInline"/>
              </w:rPr>
              <w:t xml:space="preserve">A distinct subtype </w:t>
            </w:r>
            <w:r>
              <w:rPr>
                <w:rStyle w:val="CodeInline"/>
              </w:rPr>
              <w:t xml:space="preserve">of face modality, </w:t>
            </w:r>
            <w:r w:rsidRPr="002B3568">
              <w:rPr>
                <w:rStyle w:val="CodeInline"/>
              </w:rPr>
              <w:t>supported by the sensor.</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8" w:type="dxa"/>
          </w:tcPr>
          <w:p w:rsidR="00EA6CBB" w:rsidRPr="00992B3E" w:rsidRDefault="00EA6CBB" w:rsidP="00EA6CBB">
            <w:pPr>
              <w:jc w:val="right"/>
              <w:rPr>
                <w:b/>
                <w:szCs w:val="22"/>
              </w:rPr>
            </w:pPr>
            <w:r w:rsidRPr="00992B3E">
              <w:rPr>
                <w:b/>
                <w:szCs w:val="22"/>
              </w:rPr>
              <w:t>Data Type</w:t>
            </w:r>
          </w:p>
        </w:tc>
        <w:tc>
          <w:tcPr>
            <w:tcW w:w="7026" w:type="dxa"/>
          </w:tcPr>
          <w:p w:rsidR="00EA6CBB" w:rsidRPr="00992B3E" w:rsidRDefault="00EA6CBB" w:rsidP="00EA6CBB">
            <w:pPr>
              <w:rPr>
                <w:szCs w:val="22"/>
              </w:rPr>
            </w:pPr>
            <w:r w:rsidRPr="00992B3E">
              <w:rPr>
                <w:rStyle w:val="CodeInline"/>
              </w:rPr>
              <w:t>xs:string</w:t>
            </w:r>
            <w:r w:rsidRPr="00992B3E">
              <w:rPr>
                <w:szCs w:val="22"/>
              </w:rPr>
              <w:t xml:space="preserve"> [XSDPart2]</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8" w:type="dxa"/>
          </w:tcPr>
          <w:p w:rsidR="00EA6CBB" w:rsidRPr="00992B3E" w:rsidRDefault="00EA6CBB" w:rsidP="00EA6CBB">
            <w:pPr>
              <w:jc w:val="right"/>
              <w:rPr>
                <w:b/>
                <w:szCs w:val="22"/>
              </w:rPr>
            </w:pPr>
            <w:r w:rsidRPr="00992B3E">
              <w:rPr>
                <w:b/>
                <w:szCs w:val="22"/>
              </w:rPr>
              <w:t>Required</w:t>
            </w:r>
          </w:p>
        </w:tc>
        <w:tc>
          <w:tcPr>
            <w:tcW w:w="7026"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8" w:type="dxa"/>
          </w:tcPr>
          <w:p w:rsidR="00EA6CBB" w:rsidRPr="00992B3E" w:rsidRDefault="00EA6CBB" w:rsidP="00EA6CBB">
            <w:pPr>
              <w:jc w:val="right"/>
              <w:rPr>
                <w:b/>
                <w:szCs w:val="22"/>
              </w:rPr>
            </w:pPr>
            <w:r>
              <w:rPr>
                <w:b/>
                <w:szCs w:val="22"/>
              </w:rPr>
              <w:t>Allowed Values</w:t>
            </w:r>
          </w:p>
        </w:tc>
        <w:tc>
          <w:tcPr>
            <w:tcW w:w="7026" w:type="dxa"/>
          </w:tcPr>
          <w:p w:rsidR="00EA6CBB" w:rsidRPr="002634B8" w:rsidRDefault="00EA6CBB" w:rsidP="00EA6CBB">
            <w:pPr>
              <w:rPr>
                <w:rStyle w:val="CodeInline"/>
              </w:rPr>
            </w:pPr>
            <w:r>
              <w:rPr>
                <w:rStyle w:val="CodeInline"/>
              </w:rPr>
              <w:t>Unknown</w:t>
            </w:r>
          </w:p>
        </w:tc>
      </w:tr>
    </w:tbl>
    <w:p w:rsidR="00EA6CBB" w:rsidRPr="00AD4772" w:rsidRDefault="00EA6CBB" w:rsidP="00EA6CBB"/>
    <w:p w:rsidR="00EA6CBB" w:rsidRDefault="00EA6CBB" w:rsidP="00EA6CBB">
      <w:pPr>
        <w:pStyle w:val="Heading4"/>
        <w:numPr>
          <w:ilvl w:val="3"/>
          <w:numId w:val="2"/>
        </w:numPr>
      </w:pPr>
      <w:bookmarkStart w:id="1416" w:name="_Toc480200637"/>
      <w:bookmarkStart w:id="1417" w:name="_Toc488328067"/>
      <w:r>
        <w:t>Image Size</w:t>
      </w:r>
      <w:bookmarkEnd w:id="1416"/>
      <w:bookmarkEnd w:id="1417"/>
    </w:p>
    <w:tbl>
      <w:tblPr>
        <w:tblStyle w:val="DefaultTableStyle"/>
        <w:tblW w:w="0" w:type="auto"/>
        <w:tblLook w:val="0400" w:firstRow="0" w:lastRow="0" w:firstColumn="0" w:lastColumn="0" w:noHBand="0" w:noVBand="1"/>
      </w:tblPr>
      <w:tblGrid>
        <w:gridCol w:w="2358"/>
        <w:gridCol w:w="7218"/>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Formal Name</w:t>
            </w:r>
          </w:p>
        </w:tc>
        <w:tc>
          <w:tcPr>
            <w:tcW w:w="7218" w:type="dxa"/>
          </w:tcPr>
          <w:p w:rsidR="00EA6CBB" w:rsidRPr="00992B3E" w:rsidRDefault="00EA6CBB" w:rsidP="00EA6CBB">
            <w:pPr>
              <w:rPr>
                <w:szCs w:val="22"/>
              </w:rPr>
            </w:pPr>
            <w:r>
              <w:rPr>
                <w:rStyle w:val="CodeInline"/>
              </w:rPr>
              <w:t>UnknownImageSize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Description</w:t>
            </w:r>
          </w:p>
        </w:tc>
        <w:tc>
          <w:tcPr>
            <w:tcW w:w="7218" w:type="dxa"/>
          </w:tcPr>
          <w:p w:rsidR="00EA6CBB" w:rsidRPr="00590D34" w:rsidRDefault="00EA6CBB" w:rsidP="00EA6CBB">
            <w:pPr>
              <w:pStyle w:val="BeforeAfterSpacing3pt"/>
              <w:rPr>
                <w:rStyle w:val="CodeInline"/>
              </w:rPr>
            </w:pPr>
            <w:r w:rsidRPr="00590D34">
              <w:rPr>
                <w:rStyle w:val="CodeInline"/>
              </w:rPr>
              <w:t>The width</w:t>
            </w:r>
            <w:r>
              <w:rPr>
                <w:rStyle w:val="CodeInline"/>
              </w:rPr>
              <w:t xml:space="preserve"> and height of a resulting unknown image, in pixels. If this value is calculated after capture, this </w:t>
            </w:r>
            <w:r w:rsidRPr="00531B6B">
              <w:rPr>
                <w:rStyle w:val="CodeInline"/>
              </w:rPr>
              <w:t>SHALL</w:t>
            </w:r>
            <w:r>
              <w:rPr>
                <w:rStyle w:val="CodeInline"/>
              </w:rPr>
              <w:t xml:space="preserve"> be the maximum width and height of a resulting image.</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Data Type</w:t>
            </w:r>
          </w:p>
        </w:tc>
        <w:tc>
          <w:tcPr>
            <w:tcW w:w="7218" w:type="dxa"/>
          </w:tcPr>
          <w:p w:rsidR="00EA6CBB" w:rsidRPr="00992B3E" w:rsidRDefault="00EA6CBB" w:rsidP="00EA6CBB">
            <w:pPr>
              <w:rPr>
                <w:szCs w:val="22"/>
              </w:rPr>
            </w:pPr>
            <w:r>
              <w:rPr>
                <w:rStyle w:val="CodeInline"/>
                <w:rFonts w:cs="Consolas"/>
                <w:szCs w:val="18"/>
              </w:rPr>
              <w:t>r</w:t>
            </w:r>
            <w:r w:rsidRPr="00BD0B7F">
              <w:rPr>
                <w:rStyle w:val="CodeInline"/>
                <w:rFonts w:cs="Consolas"/>
                <w:szCs w:val="18"/>
              </w:rPr>
              <w:t>esolution</w:t>
            </w:r>
            <w:r>
              <w:rPr>
                <w:rStyle w:val="CodeInline"/>
                <w:rFonts w:cs="Consolas"/>
                <w:szCs w:val="18"/>
              </w:rPr>
              <w:t xml:space="preserve"> </w:t>
            </w:r>
            <w:r w:rsidRPr="001B5BE8">
              <w:rPr>
                <w:rStyle w:val="CodeInline"/>
              </w:rPr>
              <w:t>[§</w:t>
            </w:r>
            <w:r>
              <w:rPr>
                <w:rStyle w:val="CodeInline"/>
              </w:rPr>
              <w:fldChar w:fldCharType="begin"/>
            </w:r>
            <w:r>
              <w:rPr>
                <w:rStyle w:val="CodeInline"/>
              </w:rPr>
              <w:instrText xml:space="preserve"> REF _Ref452400326 \r \h </w:instrText>
            </w:r>
            <w:r>
              <w:rPr>
                <w:rStyle w:val="CodeInline"/>
              </w:rPr>
            </w:r>
            <w:r>
              <w:rPr>
                <w:rStyle w:val="CodeInline"/>
              </w:rPr>
              <w:fldChar w:fldCharType="separate"/>
            </w:r>
            <w:r w:rsidR="00542FD0">
              <w:rPr>
                <w:rStyle w:val="CodeInline"/>
              </w:rPr>
              <w:t>3.11</w:t>
            </w:r>
            <w:r>
              <w:rPr>
                <w:rStyle w:val="CodeInline"/>
              </w:rPr>
              <w:fldChar w:fldCharType="end"/>
            </w:r>
            <w:r w:rsidRPr="001B5BE8">
              <w:rPr>
                <w:rStyle w:val="CodeInline"/>
              </w:rPr>
              <w:t>]</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58" w:type="dxa"/>
          </w:tcPr>
          <w:p w:rsidR="00EA6CBB" w:rsidRPr="00992B3E" w:rsidRDefault="00EA6CBB" w:rsidP="00EA6CBB">
            <w:pPr>
              <w:jc w:val="right"/>
              <w:rPr>
                <w:b/>
                <w:szCs w:val="22"/>
              </w:rPr>
            </w:pPr>
            <w:r w:rsidRPr="00992B3E">
              <w:rPr>
                <w:b/>
                <w:szCs w:val="22"/>
              </w:rPr>
              <w:t>Required</w:t>
            </w:r>
          </w:p>
        </w:tc>
        <w:tc>
          <w:tcPr>
            <w:tcW w:w="7218"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58" w:type="dxa"/>
          </w:tcPr>
          <w:p w:rsidR="00EA6CBB" w:rsidRPr="00992B3E" w:rsidRDefault="00EA6CBB" w:rsidP="00EA6CBB">
            <w:pPr>
              <w:jc w:val="right"/>
              <w:rPr>
                <w:b/>
                <w:szCs w:val="22"/>
              </w:rPr>
            </w:pPr>
            <w:r>
              <w:rPr>
                <w:b/>
                <w:szCs w:val="22"/>
              </w:rPr>
              <w:t>Allowed Values</w:t>
            </w:r>
          </w:p>
        </w:tc>
        <w:tc>
          <w:tcPr>
            <w:tcW w:w="7218" w:type="dxa"/>
          </w:tcPr>
          <w:p w:rsidR="00EA6CBB" w:rsidRDefault="00EA6CBB" w:rsidP="00EA6CBB">
            <w:r>
              <w:t>The width element can be any positive integer value.</w:t>
            </w:r>
          </w:p>
          <w:p w:rsidR="00EA6CBB" w:rsidRDefault="00EA6CBB" w:rsidP="00EA6CBB">
            <w:r>
              <w:t>The height element can be any positive integer value.</w:t>
            </w:r>
          </w:p>
          <w:p w:rsidR="00EA6CBB" w:rsidRPr="002634B8" w:rsidRDefault="00EA6CBB" w:rsidP="00EA6CBB">
            <w:pPr>
              <w:rPr>
                <w:rStyle w:val="CodeInline"/>
              </w:rPr>
            </w:pPr>
            <w:r>
              <w:t xml:space="preserve">The unit element, if defined, </w:t>
            </w:r>
            <w:r w:rsidRPr="00E423AC">
              <w:t>MUST</w:t>
            </w:r>
            <w:r w:rsidRPr="00E423AC" w:rsidDel="00E423AC">
              <w:t xml:space="preserve"> </w:t>
            </w:r>
            <w:r>
              <w:t>be “pixel” or “pixels”.</w:t>
            </w:r>
          </w:p>
        </w:tc>
      </w:tr>
    </w:tbl>
    <w:p w:rsidR="00EA6CBB" w:rsidRPr="00993042" w:rsidRDefault="00EA6CBB" w:rsidP="00EA6CBB"/>
    <w:p w:rsidR="00EA6CBB" w:rsidRDefault="00EA6CBB" w:rsidP="00EA6CBB">
      <w:pPr>
        <w:pStyle w:val="Heading4"/>
        <w:numPr>
          <w:ilvl w:val="3"/>
          <w:numId w:val="2"/>
        </w:numPr>
      </w:pPr>
      <w:bookmarkStart w:id="1418" w:name="_Toc480200638"/>
      <w:bookmarkStart w:id="1419" w:name="_Toc488328068"/>
      <w:r>
        <w:t>Image Content Type</w:t>
      </w:r>
      <w:bookmarkEnd w:id="1418"/>
      <w:bookmarkEnd w:id="1419"/>
    </w:p>
    <w:tbl>
      <w:tblPr>
        <w:tblStyle w:val="DefaultTableStyle"/>
        <w:tblW w:w="0" w:type="auto"/>
        <w:tblLook w:val="0400" w:firstRow="0" w:lastRow="0" w:firstColumn="0" w:lastColumn="0" w:noHBand="0" w:noVBand="1"/>
      </w:tblPr>
      <w:tblGrid>
        <w:gridCol w:w="2326"/>
        <w:gridCol w:w="7028"/>
      </w:tblGrid>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6" w:type="dxa"/>
          </w:tcPr>
          <w:p w:rsidR="00EA6CBB" w:rsidRPr="00992B3E" w:rsidRDefault="00EA6CBB" w:rsidP="00EA6CBB">
            <w:pPr>
              <w:jc w:val="right"/>
              <w:rPr>
                <w:b/>
                <w:szCs w:val="22"/>
              </w:rPr>
            </w:pPr>
            <w:r w:rsidRPr="00992B3E">
              <w:rPr>
                <w:b/>
                <w:szCs w:val="22"/>
              </w:rPr>
              <w:t>Formal Name</w:t>
            </w:r>
          </w:p>
        </w:tc>
        <w:tc>
          <w:tcPr>
            <w:tcW w:w="7028" w:type="dxa"/>
          </w:tcPr>
          <w:p w:rsidR="00EA6CBB" w:rsidRPr="009A30C8" w:rsidRDefault="00EA6CBB" w:rsidP="00EA6CBB">
            <w:pPr>
              <w:rPr>
                <w:rStyle w:val="CodeInline"/>
              </w:rPr>
            </w:pPr>
            <w:r>
              <w:rPr>
                <w:rFonts w:ascii="Consolas" w:hAnsi="Consolas" w:cs="Consolas"/>
                <w:sz w:val="18"/>
                <w:szCs w:val="18"/>
              </w:rPr>
              <w:t>unknown</w:t>
            </w:r>
            <w:r w:rsidRPr="001E56EB">
              <w:rPr>
                <w:rFonts w:ascii="Consolas" w:hAnsi="Consolas" w:cs="Consolas"/>
                <w:sz w:val="18"/>
                <w:szCs w:val="18"/>
              </w:rPr>
              <w:t>ImageContentType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6" w:type="dxa"/>
          </w:tcPr>
          <w:p w:rsidR="00EA6CBB" w:rsidRPr="00992B3E" w:rsidRDefault="00EA6CBB" w:rsidP="00EA6CBB">
            <w:pPr>
              <w:jc w:val="right"/>
              <w:rPr>
                <w:b/>
                <w:szCs w:val="22"/>
              </w:rPr>
            </w:pPr>
            <w:r>
              <w:rPr>
                <w:b/>
                <w:szCs w:val="22"/>
              </w:rPr>
              <w:t>Description</w:t>
            </w:r>
          </w:p>
        </w:tc>
        <w:tc>
          <w:tcPr>
            <w:tcW w:w="7028" w:type="dxa"/>
          </w:tcPr>
          <w:p w:rsidR="00EA6CBB" w:rsidRDefault="00EA6CBB" w:rsidP="00EA6CBB">
            <w:pPr>
              <w:rPr>
                <w:szCs w:val="22"/>
              </w:rPr>
            </w:pPr>
            <w:r w:rsidRPr="00FF22FB">
              <w:rPr>
                <w:rStyle w:val="CodeInline"/>
              </w:rPr>
              <w:t>The</w:t>
            </w:r>
            <w:r>
              <w:rPr>
                <w:rStyle w:val="CodeInline"/>
              </w:rPr>
              <w:t xml:space="preserve"> data format of the resulting iris</w:t>
            </w:r>
            <w:r w:rsidRPr="00FF22FB">
              <w:rPr>
                <w:rStyle w:val="CodeInline"/>
              </w:rPr>
              <w:t xml:space="preserve"> image.</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6" w:type="dxa"/>
          </w:tcPr>
          <w:p w:rsidR="00EA6CBB" w:rsidRPr="00992B3E" w:rsidRDefault="00EA6CBB" w:rsidP="00EA6CBB">
            <w:pPr>
              <w:jc w:val="right"/>
              <w:rPr>
                <w:b/>
                <w:szCs w:val="22"/>
              </w:rPr>
            </w:pPr>
            <w:r w:rsidRPr="00992B3E">
              <w:rPr>
                <w:b/>
                <w:szCs w:val="22"/>
              </w:rPr>
              <w:t>Data Type</w:t>
            </w:r>
          </w:p>
        </w:tc>
        <w:tc>
          <w:tcPr>
            <w:tcW w:w="7028" w:type="dxa"/>
          </w:tcPr>
          <w:p w:rsidR="00EA6CBB" w:rsidRPr="00992B3E" w:rsidRDefault="00EA6CBB" w:rsidP="00EA6CBB">
            <w:pPr>
              <w:rPr>
                <w:szCs w:val="22"/>
              </w:rPr>
            </w:pPr>
            <w:r w:rsidRPr="00992B3E">
              <w:rPr>
                <w:rStyle w:val="CodeInline"/>
              </w:rPr>
              <w:t>xs:</w:t>
            </w:r>
            <w:r>
              <w:rPr>
                <w:rStyle w:val="CodeInline"/>
              </w:rPr>
              <w:t xml:space="preserve">string </w:t>
            </w:r>
            <w:r w:rsidRPr="00992B3E">
              <w:rPr>
                <w:szCs w:val="22"/>
              </w:rPr>
              <w:t>[XSDPart2]</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Pr>
        <w:tc>
          <w:tcPr>
            <w:tcW w:w="2326" w:type="dxa"/>
          </w:tcPr>
          <w:p w:rsidR="00EA6CBB" w:rsidRPr="00992B3E" w:rsidRDefault="00EA6CBB" w:rsidP="00EA6CBB">
            <w:pPr>
              <w:jc w:val="right"/>
              <w:rPr>
                <w:b/>
                <w:szCs w:val="22"/>
              </w:rPr>
            </w:pPr>
            <w:r w:rsidRPr="00992B3E">
              <w:rPr>
                <w:b/>
                <w:szCs w:val="22"/>
              </w:rPr>
              <w:t>Required</w:t>
            </w:r>
          </w:p>
        </w:tc>
        <w:tc>
          <w:tcPr>
            <w:tcW w:w="7028" w:type="dxa"/>
          </w:tcPr>
          <w:p w:rsidR="00EA6CBB" w:rsidRPr="00992B3E" w:rsidRDefault="00EA6CBB" w:rsidP="00EA6CBB">
            <w:pPr>
              <w:rPr>
                <w:szCs w:val="22"/>
              </w:rPr>
            </w:pPr>
            <w:r w:rsidRPr="00992B3E">
              <w:rPr>
                <w:szCs w:val="22"/>
              </w:rPr>
              <w:t>Yes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Pr>
        <w:tc>
          <w:tcPr>
            <w:tcW w:w="2326" w:type="dxa"/>
          </w:tcPr>
          <w:p w:rsidR="00EA6CBB" w:rsidRPr="00992B3E" w:rsidRDefault="00EA6CBB" w:rsidP="00EA6CBB">
            <w:pPr>
              <w:jc w:val="right"/>
              <w:rPr>
                <w:b/>
                <w:szCs w:val="22"/>
              </w:rPr>
            </w:pPr>
            <w:r>
              <w:rPr>
                <w:b/>
                <w:szCs w:val="22"/>
              </w:rPr>
              <w:t>Allowed Values</w:t>
            </w:r>
          </w:p>
        </w:tc>
        <w:tc>
          <w:tcPr>
            <w:tcW w:w="7028" w:type="dxa"/>
          </w:tcPr>
          <w:p w:rsidR="00EA6CBB" w:rsidRPr="00D71C3A" w:rsidRDefault="00EA6CBB" w:rsidP="00EA6CBB">
            <w:r>
              <w:rPr>
                <w:rStyle w:val="CodeInline"/>
              </w:rPr>
              <w:t>Any string value conformant with Appendix B, §</w:t>
            </w:r>
            <w:r>
              <w:rPr>
                <w:rStyle w:val="CodeInline"/>
              </w:rPr>
              <w:fldChar w:fldCharType="begin"/>
            </w:r>
            <w:r>
              <w:rPr>
                <w:rStyle w:val="CodeInline"/>
              </w:rPr>
              <w:instrText xml:space="preserve"> REF _Ref452398559 \r \h </w:instrText>
            </w:r>
            <w:r>
              <w:rPr>
                <w:rStyle w:val="CodeInline"/>
              </w:rPr>
            </w:r>
            <w:r>
              <w:rPr>
                <w:rStyle w:val="CodeInline"/>
              </w:rPr>
              <w:fldChar w:fldCharType="separate"/>
            </w:r>
            <w:r w:rsidR="00542FD0">
              <w:rPr>
                <w:rStyle w:val="CodeInline"/>
              </w:rPr>
              <w:t>B.2</w:t>
            </w:r>
            <w:r>
              <w:rPr>
                <w:rStyle w:val="CodeInline"/>
              </w:rPr>
              <w:fldChar w:fldCharType="end"/>
            </w:r>
            <w:r>
              <w:rPr>
                <w:rStyle w:val="CodeInline"/>
              </w:rPr>
              <w:t>.</w:t>
            </w:r>
          </w:p>
        </w:tc>
      </w:tr>
    </w:tbl>
    <w:p w:rsidR="00EA6CBB" w:rsidRPr="00993042" w:rsidRDefault="00EA6CBB" w:rsidP="00EA6CBB"/>
    <w:p w:rsidR="00EA6CBB" w:rsidRDefault="00EA6CBB" w:rsidP="00EA6CBB">
      <w:pPr>
        <w:pStyle w:val="AppendixHeading1"/>
      </w:pPr>
      <w:bookmarkStart w:id="1420" w:name="_Ref452397879"/>
      <w:bookmarkStart w:id="1421" w:name="_Ref452397970"/>
      <w:bookmarkStart w:id="1422" w:name="_Ref452398088"/>
      <w:bookmarkStart w:id="1423" w:name="_Toc480200639"/>
      <w:bookmarkStart w:id="1424" w:name="_Toc488328069"/>
      <w:r w:rsidRPr="009A51FE">
        <w:lastRenderedPageBreak/>
        <w:t>Parameter Details</w:t>
      </w:r>
      <w:bookmarkEnd w:id="1405"/>
      <w:bookmarkEnd w:id="1406"/>
      <w:bookmarkEnd w:id="1407"/>
      <w:bookmarkEnd w:id="1408"/>
      <w:bookmarkEnd w:id="1409"/>
      <w:bookmarkEnd w:id="1410"/>
      <w:bookmarkEnd w:id="1411"/>
      <w:bookmarkEnd w:id="1420"/>
      <w:bookmarkEnd w:id="1421"/>
      <w:bookmarkEnd w:id="1422"/>
      <w:bookmarkEnd w:id="1423"/>
      <w:bookmarkEnd w:id="1424"/>
    </w:p>
    <w:p w:rsidR="00EA6CBB" w:rsidRDefault="00EA6CBB" w:rsidP="00EA6CBB">
      <w:r>
        <w:t xml:space="preserve">This appendix details the individual parameters </w:t>
      </w:r>
      <w:r w:rsidRPr="000E131A">
        <w:t xml:space="preserve">available from a </w:t>
      </w:r>
      <w:r>
        <w:rPr>
          <w:rStyle w:val="Inlineoperationparameter"/>
        </w:rPr>
        <w:t>get service info</w:t>
      </w:r>
      <w:r w:rsidRPr="000E131A">
        <w:t xml:space="preserve"> operation</w:t>
      </w:r>
      <w:r>
        <w:t>. For each parameter, the following information is listed:</w:t>
      </w:r>
    </w:p>
    <w:p w:rsidR="00EA6CBB" w:rsidRDefault="00EA6CBB" w:rsidP="00851E41">
      <w:pPr>
        <w:pStyle w:val="ListParagraph"/>
        <w:numPr>
          <w:ilvl w:val="0"/>
          <w:numId w:val="13"/>
        </w:numPr>
        <w:spacing w:before="0" w:after="200" w:line="276" w:lineRule="auto"/>
      </w:pPr>
      <w:r>
        <w:t>The formal parameter name</w:t>
      </w:r>
    </w:p>
    <w:p w:rsidR="00EA6CBB" w:rsidRDefault="00EA6CBB" w:rsidP="00851E41">
      <w:pPr>
        <w:pStyle w:val="ListParagraph"/>
        <w:numPr>
          <w:ilvl w:val="0"/>
          <w:numId w:val="13"/>
        </w:numPr>
        <w:spacing w:before="0" w:after="200" w:line="276" w:lineRule="auto"/>
      </w:pPr>
      <w:r>
        <w:t>The expected data type of the parameter’s value</w:t>
      </w:r>
    </w:p>
    <w:p w:rsidR="00EA6CBB" w:rsidRPr="00D01B57" w:rsidRDefault="00EA6CBB" w:rsidP="00851E41">
      <w:pPr>
        <w:pStyle w:val="ListParagraph"/>
        <w:numPr>
          <w:ilvl w:val="0"/>
          <w:numId w:val="13"/>
        </w:numPr>
        <w:spacing w:before="0" w:after="200" w:line="276" w:lineRule="auto"/>
      </w:pPr>
      <w:r>
        <w:t>If the service is required to implement the parameter</w:t>
      </w:r>
    </w:p>
    <w:p w:rsidR="00EA6CBB" w:rsidRDefault="00EA6CBB" w:rsidP="00851E41">
      <w:pPr>
        <w:pStyle w:val="AppendixHeading2"/>
        <w:numPr>
          <w:ilvl w:val="1"/>
          <w:numId w:val="11"/>
        </w:numPr>
        <w:tabs>
          <w:tab w:val="num" w:pos="1008"/>
        </w:tabs>
        <w:ind w:left="756" w:hanging="756"/>
      </w:pPr>
      <w:bookmarkStart w:id="1425" w:name="_Toc310325587"/>
      <w:bookmarkStart w:id="1426" w:name="_Toc349029708"/>
      <w:bookmarkStart w:id="1427" w:name="_Toc396135289"/>
      <w:bookmarkStart w:id="1428" w:name="_Toc480200640"/>
      <w:bookmarkStart w:id="1429" w:name="_Toc488328070"/>
      <w:r>
        <w:t>Sensor</w:t>
      </w:r>
      <w:bookmarkEnd w:id="1425"/>
      <w:bookmarkEnd w:id="1426"/>
      <w:bookmarkEnd w:id="1427"/>
      <w:r>
        <w:t xml:space="preserve"> Service</w:t>
      </w:r>
      <w:bookmarkEnd w:id="1428"/>
      <w:bookmarkEnd w:id="1429"/>
    </w:p>
    <w:p w:rsidR="00EA6CBB" w:rsidRDefault="00EA6CBB" w:rsidP="00EA6CBB">
      <w:r>
        <w:t>The following parameters describe information about the sensor and its supporting features</w:t>
      </w:r>
    </w:p>
    <w:p w:rsidR="00EA6CBB" w:rsidRDefault="00EA6CBB" w:rsidP="00851E41">
      <w:pPr>
        <w:pStyle w:val="AppendixHeading30"/>
        <w:numPr>
          <w:ilvl w:val="2"/>
          <w:numId w:val="11"/>
        </w:numPr>
        <w:tabs>
          <w:tab w:val="num" w:pos="1152"/>
        </w:tabs>
        <w:ind w:left="1080" w:hanging="1080"/>
      </w:pPr>
      <w:bookmarkStart w:id="1430" w:name="_Ref309808861"/>
      <w:bookmarkStart w:id="1431" w:name="_Toc310325588"/>
      <w:bookmarkStart w:id="1432" w:name="_Toc349029709"/>
      <w:bookmarkStart w:id="1433" w:name="_Toc396135290"/>
      <w:bookmarkStart w:id="1434" w:name="_Ref452395855"/>
      <w:bookmarkStart w:id="1435" w:name="_Toc480200641"/>
      <w:bookmarkStart w:id="1436" w:name="_Toc488328071"/>
      <w:r>
        <w:t>Modality</w:t>
      </w:r>
      <w:bookmarkEnd w:id="1430"/>
      <w:bookmarkEnd w:id="1431"/>
      <w:bookmarkEnd w:id="1432"/>
      <w:bookmarkEnd w:id="1433"/>
      <w:bookmarkEnd w:id="1434"/>
      <w:bookmarkEnd w:id="1435"/>
      <w:bookmarkEnd w:id="143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modality</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xs:string</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701C72" w:rsidRDefault="00EA6CBB" w:rsidP="00EA6CBB">
            <w:pPr>
              <w:rPr>
                <w:rFonts w:eastAsia="Generis Sans Com"/>
              </w:rPr>
            </w:pPr>
            <w:r w:rsidRPr="00701C72">
              <w:rPr>
                <w:rFonts w:eastAsia="Generis Sans Com"/>
              </w:rPr>
              <w:t>Yes</w:t>
            </w:r>
          </w:p>
        </w:tc>
      </w:tr>
    </w:tbl>
    <w:p w:rsidR="00EA6CBB" w:rsidRDefault="00EA6CBB" w:rsidP="00EA6CBB">
      <w:pPr>
        <w:pStyle w:val="Before-spacedparagraph"/>
      </w:pPr>
      <w:r>
        <w:t>This parameter describes which modality or modalities are supported by the sensor.</w:t>
      </w:r>
    </w:p>
    <w:p w:rsidR="00EA6CBB" w:rsidRPr="00BD1681" w:rsidRDefault="00EA6CBB" w:rsidP="00EA6CBB">
      <w:r>
        <w:t>The following table enumerates the list of modalities, as defined in [CBEFF2010], which provides the valid values for this field for currently identified modalities. Implementations are not limited to the following values, but SHALL use them if such modality is exposed. For example, if an implementation is exposing fingerprint capture capability, “Finger” SHALL be used. If an implementation is exposing an unlisted modality, it MAY use another value.</w:t>
      </w:r>
    </w:p>
    <w:tbl>
      <w:tblPr>
        <w:tblStyle w:val="DefaultTableStyle"/>
        <w:tblW w:w="0" w:type="auto"/>
        <w:tblLook w:val="04A0" w:firstRow="1" w:lastRow="0" w:firstColumn="1" w:lastColumn="0" w:noHBand="0" w:noVBand="1"/>
      </w:tblPr>
      <w:tblGrid>
        <w:gridCol w:w="2579"/>
        <w:gridCol w:w="5930"/>
      </w:tblGrid>
      <w:tr w:rsidR="00EA6CBB" w:rsidRPr="000E131A" w:rsidTr="00EA6CBB">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rPr>
                <w:szCs w:val="22"/>
              </w:rPr>
            </w:pPr>
            <w:r w:rsidRPr="004D484E">
              <w:rPr>
                <w:szCs w:val="22"/>
              </w:rPr>
              <w:t>Modality Value</w:t>
            </w:r>
          </w:p>
        </w:tc>
        <w:tc>
          <w:tcPr>
            <w:tcW w:w="5930" w:type="dxa"/>
          </w:tcPr>
          <w:p w:rsidR="00EA6CBB" w:rsidRPr="004D484E" w:rsidRDefault="00EA6CBB" w:rsidP="00EA6CBB">
            <w:pPr>
              <w:cnfStyle w:val="100000000000" w:firstRow="1" w:lastRow="0" w:firstColumn="0" w:lastColumn="0" w:oddVBand="0" w:evenVBand="0" w:oddHBand="0" w:evenHBand="0" w:firstRowFirstColumn="0" w:firstRowLastColumn="0" w:lastRowFirstColumn="0" w:lastRowLastColumn="0"/>
              <w:rPr>
                <w:szCs w:val="22"/>
              </w:rPr>
            </w:pPr>
            <w:r w:rsidRPr="004D484E">
              <w:rPr>
                <w:rStyle w:val="CodeInline"/>
                <w:rFonts w:ascii="Calibri" w:hAnsi="Calibri"/>
              </w:rPr>
              <w:t>Description</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Scent</w:t>
            </w:r>
          </w:p>
        </w:tc>
        <w:tc>
          <w:tcPr>
            <w:tcW w:w="5930" w:type="dxa"/>
          </w:tcPr>
          <w:p w:rsidR="00EA6CBB" w:rsidRPr="00992B3E" w:rsidRDefault="00EA6CBB" w:rsidP="00EA6CBB">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the scent left by a subject</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DNA</w:t>
            </w:r>
          </w:p>
        </w:tc>
        <w:tc>
          <w:tcPr>
            <w:tcW w:w="5930" w:type="dxa"/>
          </w:tcPr>
          <w:p w:rsidR="00EA6CBB" w:rsidRPr="00992B3E" w:rsidRDefault="00EA6CBB" w:rsidP="00EA6CBB">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Information about a subject’s DNA</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Ear</w:t>
            </w:r>
          </w:p>
        </w:tc>
        <w:tc>
          <w:tcPr>
            <w:tcW w:w="5930" w:type="dxa"/>
          </w:tcPr>
          <w:p w:rsidR="00EA6CBB" w:rsidRPr="00992B3E" w:rsidRDefault="00EA6CBB" w:rsidP="00EA6CBB">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A subject’s ear image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Face</w:t>
            </w:r>
          </w:p>
        </w:tc>
        <w:tc>
          <w:tcPr>
            <w:tcW w:w="5930" w:type="dxa"/>
          </w:tcPr>
          <w:p w:rsidR="00EA6CBB" w:rsidRPr="00992B3E" w:rsidRDefault="00EA6CBB" w:rsidP="00EA6CBB">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An image of the subject’s face, either in two or three dimensions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Finger</w:t>
            </w:r>
          </w:p>
        </w:tc>
        <w:tc>
          <w:tcPr>
            <w:tcW w:w="5930" w:type="dxa"/>
          </w:tcPr>
          <w:p w:rsidR="00EA6CBB" w:rsidRPr="00992B3E" w:rsidRDefault="00EA6CBB" w:rsidP="00EA6CBB">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An image of one of more of the subject’s fingerprints</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Foot</w:t>
            </w:r>
          </w:p>
        </w:tc>
        <w:tc>
          <w:tcPr>
            <w:tcW w:w="5930" w:type="dxa"/>
          </w:tcPr>
          <w:p w:rsidR="00EA6CBB" w:rsidRPr="00992B3E" w:rsidRDefault="00EA6CBB" w:rsidP="00EA6CBB">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An image of one or both of the subject’s feet.</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Vein</w:t>
            </w:r>
          </w:p>
        </w:tc>
        <w:tc>
          <w:tcPr>
            <w:tcW w:w="5930" w:type="dxa"/>
          </w:tcPr>
          <w:p w:rsidR="00EA6CBB" w:rsidRPr="00992B3E" w:rsidRDefault="00EA6CBB" w:rsidP="00EA6CBB">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a subject’s vein pattern</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HandGeometry</w:t>
            </w:r>
          </w:p>
        </w:tc>
        <w:tc>
          <w:tcPr>
            <w:tcW w:w="5930" w:type="dxa"/>
          </w:tcPr>
          <w:p w:rsidR="00EA6CBB" w:rsidRPr="00992B3E" w:rsidRDefault="00EA6CBB" w:rsidP="00EA6CBB">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The geometry of an subject’s hand</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Iris</w:t>
            </w:r>
          </w:p>
        </w:tc>
        <w:tc>
          <w:tcPr>
            <w:tcW w:w="5930" w:type="dxa"/>
          </w:tcPr>
          <w:p w:rsidR="00EA6CBB" w:rsidRPr="00992B3E" w:rsidRDefault="00EA6CBB" w:rsidP="00EA6CBB">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An image of one of both of the subject’s irises</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Retina</w:t>
            </w:r>
          </w:p>
        </w:tc>
        <w:tc>
          <w:tcPr>
            <w:tcW w:w="5930" w:type="dxa"/>
          </w:tcPr>
          <w:p w:rsidR="00EA6CBB" w:rsidRPr="00992B3E" w:rsidRDefault="00EA6CBB" w:rsidP="00EA6CBB">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An image of one or both of the subject’s retinas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Voice</w:t>
            </w:r>
          </w:p>
        </w:tc>
        <w:tc>
          <w:tcPr>
            <w:tcW w:w="5930" w:type="dxa"/>
          </w:tcPr>
          <w:p w:rsidR="00EA6CBB" w:rsidRPr="00992B3E" w:rsidRDefault="00EA6CBB" w:rsidP="00EA6CBB">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a subject’s voice</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Gait</w:t>
            </w:r>
          </w:p>
        </w:tc>
        <w:tc>
          <w:tcPr>
            <w:tcW w:w="5930" w:type="dxa"/>
          </w:tcPr>
          <w:p w:rsidR="00EA6CBB" w:rsidRPr="00992B3E" w:rsidRDefault="00EA6CBB" w:rsidP="00EA6CBB">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Information about a subject’s gait or ambulatory movement</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lastRenderedPageBreak/>
              <w:t>Keystroke</w:t>
            </w:r>
          </w:p>
        </w:tc>
        <w:tc>
          <w:tcPr>
            <w:tcW w:w="5930" w:type="dxa"/>
          </w:tcPr>
          <w:p w:rsidR="00EA6CBB" w:rsidRPr="00992B3E" w:rsidRDefault="00EA6CBB" w:rsidP="00EA6CBB">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a subject’s typing patterns</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LipMovement</w:t>
            </w:r>
          </w:p>
        </w:tc>
        <w:tc>
          <w:tcPr>
            <w:tcW w:w="5930" w:type="dxa"/>
          </w:tcPr>
          <w:p w:rsidR="00EA6CBB" w:rsidRPr="00992B3E" w:rsidRDefault="00EA6CBB" w:rsidP="00EA6CBB">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Information about a subject’s lip movements</w:t>
            </w:r>
          </w:p>
        </w:tc>
      </w:tr>
      <w:tr w:rsidR="00EA6CBB" w:rsidRPr="000E131A" w:rsidTr="00EA6CB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SignatureSign</w:t>
            </w:r>
          </w:p>
        </w:tc>
        <w:tc>
          <w:tcPr>
            <w:tcW w:w="5930" w:type="dxa"/>
          </w:tcPr>
          <w:p w:rsidR="00EA6CBB" w:rsidRPr="00992B3E" w:rsidRDefault="00EA6CBB" w:rsidP="00EA6CBB">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a subject’s signature or handwriting</w:t>
            </w:r>
          </w:p>
        </w:tc>
      </w:tr>
      <w:tr w:rsidR="00EA6CBB" w:rsidRPr="000E131A" w:rsidTr="00EA6CBB">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rsidR="00EA6CBB" w:rsidRPr="004D484E" w:rsidRDefault="00EA6CBB" w:rsidP="00EA6CBB">
            <w:pPr>
              <w:jc w:val="right"/>
              <w:rPr>
                <w:rFonts w:ascii="Consolas" w:hAnsi="Consolas" w:cs="Consolas"/>
                <w:sz w:val="18"/>
                <w:szCs w:val="22"/>
              </w:rPr>
            </w:pPr>
            <w:r w:rsidRPr="004D484E">
              <w:rPr>
                <w:rFonts w:ascii="Consolas" w:hAnsi="Consolas" w:cs="Consolas"/>
                <w:sz w:val="18"/>
                <w:szCs w:val="22"/>
              </w:rPr>
              <w:t>Unknown</w:t>
            </w:r>
          </w:p>
        </w:tc>
        <w:tc>
          <w:tcPr>
            <w:tcW w:w="5930" w:type="dxa"/>
          </w:tcPr>
          <w:p w:rsidR="00EA6CBB" w:rsidRPr="00992B3E" w:rsidRDefault="00EA6CBB" w:rsidP="00EA6CBB">
            <w:pPr>
              <w:cnfStyle w:val="000000010000" w:firstRow="0" w:lastRow="0" w:firstColumn="0" w:lastColumn="0" w:oddVBand="0" w:evenVBand="0" w:oddHBand="0" w:evenHBand="1" w:firstRowFirstColumn="0" w:firstRowLastColumn="0" w:lastRowFirstColumn="0" w:lastRowLastColumn="0"/>
              <w:rPr>
                <w:szCs w:val="22"/>
              </w:rPr>
            </w:pPr>
            <w:r>
              <w:rPr>
                <w:szCs w:val="22"/>
              </w:rPr>
              <w:t xml:space="preserve">Unknown information about a subject’s biometric </w:t>
            </w:r>
          </w:p>
        </w:tc>
      </w:tr>
    </w:tbl>
    <w:p w:rsidR="00EA6CBB" w:rsidRDefault="00EA6CBB" w:rsidP="00851E41">
      <w:pPr>
        <w:pStyle w:val="AppendixHeading30"/>
        <w:numPr>
          <w:ilvl w:val="2"/>
          <w:numId w:val="11"/>
        </w:numPr>
        <w:tabs>
          <w:tab w:val="num" w:pos="1152"/>
        </w:tabs>
        <w:ind w:left="1080" w:hanging="1080"/>
      </w:pPr>
      <w:bookmarkStart w:id="1437" w:name="_Toc452386624"/>
      <w:bookmarkStart w:id="1438" w:name="_Ref309806257"/>
      <w:bookmarkStart w:id="1439" w:name="_Toc310325589"/>
      <w:bookmarkStart w:id="1440" w:name="_Toc349029710"/>
      <w:bookmarkStart w:id="1441" w:name="_Toc396135291"/>
      <w:bookmarkStart w:id="1442" w:name="_Toc480200642"/>
      <w:bookmarkStart w:id="1443" w:name="_Toc488328072"/>
      <w:bookmarkEnd w:id="1437"/>
      <w:r>
        <w:t>Submodality</w:t>
      </w:r>
      <w:bookmarkEnd w:id="1438"/>
      <w:bookmarkEnd w:id="1439"/>
      <w:bookmarkEnd w:id="1440"/>
      <w:bookmarkEnd w:id="1441"/>
      <w:bookmarkEnd w:id="1442"/>
      <w:bookmarkEnd w:id="144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submodality</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xs:string</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267150" w:rsidRDefault="00EA6CBB" w:rsidP="00EA6CBB">
            <w:pPr>
              <w:rPr>
                <w:rFonts w:eastAsia="Generis Sans Com"/>
              </w:rPr>
            </w:pPr>
            <w:r w:rsidRPr="00267150">
              <w:rPr>
                <w:rFonts w:eastAsia="Generis Sans Com"/>
              </w:rPr>
              <w:t>Yes</w:t>
            </w:r>
          </w:p>
        </w:tc>
      </w:tr>
    </w:tbl>
    <w:p w:rsidR="00EA6CBB" w:rsidRPr="00436811" w:rsidRDefault="00EA6CBB" w:rsidP="00EA6CBB">
      <w:pPr>
        <w:pStyle w:val="Before-spacedparagraph"/>
      </w:pPr>
      <w:r>
        <w:t xml:space="preserve">This parameter describes which submodalities are supported by the sensor. See </w:t>
      </w:r>
      <w:r w:rsidRPr="0071593B">
        <w:t>§</w:t>
      </w:r>
      <w:r>
        <w:fldChar w:fldCharType="begin"/>
      </w:r>
      <w:r>
        <w:instrText xml:space="preserve"> REF _Ref367783608 \r \h </w:instrText>
      </w:r>
      <w:r>
        <w:fldChar w:fldCharType="separate"/>
      </w:r>
      <w:r w:rsidR="00542FD0">
        <w:t>6.21</w:t>
      </w:r>
      <w:r>
        <w:fldChar w:fldCharType="end"/>
      </w:r>
      <w:r>
        <w:t xml:space="preserve"> for submodality requirements for a particular modality.</w:t>
      </w:r>
    </w:p>
    <w:p w:rsidR="00EA6CBB" w:rsidRPr="0023206A" w:rsidRDefault="00EA6CBB" w:rsidP="00851E41">
      <w:pPr>
        <w:pStyle w:val="AppendixHeading2"/>
        <w:numPr>
          <w:ilvl w:val="1"/>
          <w:numId w:val="11"/>
        </w:numPr>
        <w:tabs>
          <w:tab w:val="num" w:pos="1008"/>
        </w:tabs>
        <w:ind w:left="756" w:hanging="756"/>
      </w:pPr>
      <w:bookmarkStart w:id="1444" w:name="_Ref281911758"/>
      <w:bookmarkStart w:id="1445" w:name="_Toc301441245"/>
      <w:bookmarkStart w:id="1446" w:name="_Toc310325572"/>
      <w:bookmarkStart w:id="1447" w:name="_Toc349029693"/>
      <w:bookmarkStart w:id="1448" w:name="_Toc396135274"/>
      <w:bookmarkStart w:id="1449" w:name="_Toc480200643"/>
      <w:bookmarkStart w:id="1450" w:name="_Toc488328073"/>
      <w:bookmarkStart w:id="1451" w:name="_Ref284581851"/>
      <w:bookmarkStart w:id="1452" w:name="_Toc301441250"/>
      <w:bookmarkStart w:id="1453" w:name="_Toc310325577"/>
      <w:bookmarkStart w:id="1454" w:name="_Toc349029698"/>
      <w:bookmarkStart w:id="1455" w:name="_Toc396135279"/>
      <w:bookmarkStart w:id="1456" w:name="_Ref284598798"/>
      <w:bookmarkStart w:id="1457" w:name="_Toc301441258"/>
      <w:bookmarkStart w:id="1458" w:name="_Toc310325584"/>
      <w:bookmarkStart w:id="1459" w:name="_Toc349029705"/>
      <w:bookmarkStart w:id="1460" w:name="_Toc396135286"/>
      <w:bookmarkStart w:id="1461" w:name="_Ref363507814"/>
      <w:bookmarkStart w:id="1462" w:name="_Ref363508726"/>
      <w:bookmarkStart w:id="1463" w:name="_Toc396135292"/>
      <w:r w:rsidRPr="0023206A">
        <w:t>Connections</w:t>
      </w:r>
      <w:bookmarkEnd w:id="1444"/>
      <w:bookmarkEnd w:id="1445"/>
      <w:bookmarkEnd w:id="1446"/>
      <w:bookmarkEnd w:id="1447"/>
      <w:bookmarkEnd w:id="1448"/>
      <w:bookmarkEnd w:id="1449"/>
      <w:bookmarkEnd w:id="1450"/>
    </w:p>
    <w:p w:rsidR="00EA6CBB" w:rsidRPr="000E131A" w:rsidRDefault="00EA6CBB" w:rsidP="00EA6CBB">
      <w:r w:rsidRPr="000E131A">
        <w:t>The following parameters describe how the service handles session lifetimes and registrations.</w:t>
      </w:r>
      <w:r>
        <w:t xml:space="preserve"> </w:t>
      </w:r>
    </w:p>
    <w:p w:rsidR="00EA6CBB" w:rsidRPr="000E131A" w:rsidRDefault="00EA6CBB" w:rsidP="00851E41">
      <w:pPr>
        <w:pStyle w:val="AppendixHeading30"/>
        <w:numPr>
          <w:ilvl w:val="2"/>
          <w:numId w:val="11"/>
        </w:numPr>
        <w:tabs>
          <w:tab w:val="num" w:pos="1152"/>
        </w:tabs>
        <w:ind w:left="1080" w:hanging="1080"/>
      </w:pPr>
      <w:bookmarkStart w:id="1464" w:name="_Ref284933767"/>
      <w:bookmarkStart w:id="1465" w:name="_Toc301441246"/>
      <w:bookmarkStart w:id="1466" w:name="_Toc310325573"/>
      <w:bookmarkStart w:id="1467" w:name="_Toc349029694"/>
      <w:bookmarkStart w:id="1468" w:name="_Toc396135275"/>
      <w:bookmarkStart w:id="1469" w:name="_Toc480200644"/>
      <w:bookmarkStart w:id="1470" w:name="_Toc488328074"/>
      <w:r w:rsidRPr="000E131A">
        <w:t xml:space="preserve">Last </w:t>
      </w:r>
      <w:r w:rsidRPr="007A6357">
        <w:t>Updated</w:t>
      </w:r>
      <w:bookmarkEnd w:id="1464"/>
      <w:bookmarkEnd w:id="1465"/>
      <w:bookmarkEnd w:id="1466"/>
      <w:bookmarkEnd w:id="1467"/>
      <w:bookmarkEnd w:id="1468"/>
      <w:bookmarkEnd w:id="1469"/>
      <w:bookmarkEnd w:id="147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lastUpdated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xs:dateTime</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Before-spacedparagraph"/>
      </w:pPr>
      <w:r w:rsidRPr="000E131A">
        <w:t xml:space="preserve">This parameter provides a timestamp of when the service last </w:t>
      </w:r>
      <w:r w:rsidRPr="000E131A">
        <w:rPr>
          <w:i/>
        </w:rPr>
        <w:t>updated</w:t>
      </w:r>
      <w:r w:rsidRPr="000E131A">
        <w:t xml:space="preserve"> the common info </w:t>
      </w:r>
      <w:r>
        <w:t>parameters (this parameter not withstanding)</w:t>
      </w:r>
      <w:r w:rsidRPr="000E131A">
        <w:t xml:space="preserve">. The timestamp </w:t>
      </w:r>
      <w:r w:rsidRPr="00E423AC">
        <w:t>MUST</w:t>
      </w:r>
      <w:r w:rsidRPr="00E423AC" w:rsidDel="00E423AC">
        <w:t xml:space="preserve"> </w:t>
      </w:r>
      <w:r w:rsidRPr="000E131A">
        <w:t xml:space="preserve">include time zone information. Implementers </w:t>
      </w:r>
      <w:r>
        <w:t>SHOULD</w:t>
      </w:r>
      <w:r w:rsidRPr="000E131A">
        <w:t xml:space="preserve"> expect clients to use this timestamp to detect if any cached values of the (other) common info parameters </w:t>
      </w:r>
      <w:r w:rsidRPr="007A2626">
        <w:t>may</w:t>
      </w:r>
      <w:r w:rsidRPr="000E131A">
        <w:t xml:space="preserve"> have changed.</w:t>
      </w:r>
    </w:p>
    <w:p w:rsidR="00EA6CBB" w:rsidRPr="000E131A" w:rsidRDefault="00EA6CBB" w:rsidP="00851E41">
      <w:pPr>
        <w:pStyle w:val="AppendixHeading30"/>
        <w:numPr>
          <w:ilvl w:val="2"/>
          <w:numId w:val="11"/>
        </w:numPr>
        <w:tabs>
          <w:tab w:val="num" w:pos="1152"/>
        </w:tabs>
        <w:ind w:left="1080" w:hanging="1080"/>
      </w:pPr>
      <w:bookmarkStart w:id="1471" w:name="_Toc301441247"/>
      <w:bookmarkStart w:id="1472" w:name="_Toc310325574"/>
      <w:bookmarkStart w:id="1473" w:name="_Ref316375043"/>
      <w:bookmarkStart w:id="1474" w:name="_Toc349029695"/>
      <w:bookmarkStart w:id="1475" w:name="_Toc396135276"/>
      <w:bookmarkStart w:id="1476" w:name="_Toc480200645"/>
      <w:bookmarkStart w:id="1477" w:name="_Ref480200849"/>
      <w:bookmarkStart w:id="1478" w:name="_Ref480200861"/>
      <w:bookmarkStart w:id="1479" w:name="_Ref480200870"/>
      <w:bookmarkStart w:id="1480" w:name="_Ref480200878"/>
      <w:bookmarkStart w:id="1481" w:name="_Ref480200886"/>
      <w:bookmarkStart w:id="1482" w:name="_Ref480200894"/>
      <w:bookmarkStart w:id="1483" w:name="_Ref480200902"/>
      <w:bookmarkStart w:id="1484" w:name="_Ref480200910"/>
      <w:bookmarkStart w:id="1485" w:name="_Ref480200916"/>
      <w:bookmarkStart w:id="1486" w:name="_Ref480200924"/>
      <w:bookmarkStart w:id="1487" w:name="_Ref480200931"/>
      <w:bookmarkStart w:id="1488" w:name="_Toc488328075"/>
      <w:r w:rsidRPr="000E131A">
        <w:t>Inactivity Timeout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inactivityTimeout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xs:nonNegativeInteger</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Before-spacedparagraph"/>
      </w:pPr>
      <w:r w:rsidRPr="000E131A">
        <w:t xml:space="preserve">This parameter describes how long, in </w:t>
      </w:r>
      <w:r w:rsidRPr="000628C0">
        <w:rPr>
          <w:i/>
        </w:rPr>
        <w:t>seconds</w:t>
      </w:r>
      <w:r w:rsidRPr="000E131A">
        <w:t>, a sessio</w:t>
      </w:r>
      <w:r w:rsidRPr="007A2626">
        <w:t>n can be</w:t>
      </w:r>
      <w:r w:rsidRPr="000E131A">
        <w:t xml:space="preserve"> inactive before it </w:t>
      </w:r>
      <w:r w:rsidRPr="00531B6B">
        <w:t>may</w:t>
      </w:r>
      <w:r w:rsidRPr="000E131A">
        <w:t xml:space="preserve"> be automatically closed by the service. A value of ‘0’ indicates that the service never drops sessions due to inactivity.</w:t>
      </w:r>
    </w:p>
    <w:p w:rsidR="00EA6CBB" w:rsidRPr="000628C0" w:rsidRDefault="00EA6CBB" w:rsidP="00EA6CBB">
      <w:pPr>
        <w:pStyle w:val="Before-spacedparagraph"/>
      </w:pPr>
      <w:r>
        <w:t xml:space="preserve">Inactivity time is measured </w:t>
      </w:r>
      <w:r w:rsidRPr="000628C0">
        <w:rPr>
          <w:i/>
        </w:rPr>
        <w:t>per session</w:t>
      </w:r>
      <w:r>
        <w:t xml:space="preserve">. Services </w:t>
      </w:r>
      <w:r w:rsidRPr="00E423AC">
        <w:t>MUST</w:t>
      </w:r>
      <w:r w:rsidRPr="00E423AC" w:rsidDel="00E423AC">
        <w:t xml:space="preserve"> </w:t>
      </w:r>
      <w:r>
        <w:t xml:space="preserve">measure it as the time elapsed between (a) the time at which a client initiated the session’s most recent operation and (b) the current time. </w:t>
      </w:r>
      <w:r w:rsidRPr="000E131A">
        <w:t xml:space="preserve">Services </w:t>
      </w:r>
      <w:r w:rsidRPr="00E423AC">
        <w:t>MUST</w:t>
      </w:r>
      <w:r w:rsidRPr="00E423AC" w:rsidDel="00E423AC">
        <w:t xml:space="preserve"> </w:t>
      </w:r>
      <w:r w:rsidRPr="000E131A">
        <w:t xml:space="preserve">only use the session id to determine a session’s inactivity time. For example, a service does not maintain different inactivity timeouts for requests that use the same session id, but originate from two different IP addresses. </w:t>
      </w:r>
      <w:r>
        <w:t xml:space="preserve">Services MAY wait longer than the inactivity timeout to drop a session, but </w:t>
      </w:r>
      <w:r w:rsidRPr="00E423AC">
        <w:t>MUST</w:t>
      </w:r>
      <w:r>
        <w:t xml:space="preserve"> NOT</w:t>
      </w:r>
      <w:r w:rsidRPr="00E423AC" w:rsidDel="00E423AC">
        <w:t xml:space="preserve"> </w:t>
      </w:r>
      <w:r>
        <w:t xml:space="preserve">drop inactive sessions any sooner than the </w:t>
      </w:r>
      <w:r w:rsidRPr="000E131A">
        <w:rPr>
          <w:rStyle w:val="CodeInline"/>
        </w:rPr>
        <w:t>inactivityTimeout</w:t>
      </w:r>
      <w:r w:rsidRPr="00C65C1B">
        <w:t xml:space="preserve"> </w:t>
      </w:r>
      <w:r>
        <w:t>parameter indicates.</w:t>
      </w:r>
    </w:p>
    <w:p w:rsidR="00EA6CBB" w:rsidRPr="000E131A" w:rsidRDefault="00EA6CBB" w:rsidP="00851E41">
      <w:pPr>
        <w:pStyle w:val="AppendixHeading30"/>
        <w:numPr>
          <w:ilvl w:val="2"/>
          <w:numId w:val="11"/>
        </w:numPr>
        <w:tabs>
          <w:tab w:val="num" w:pos="1152"/>
        </w:tabs>
        <w:ind w:left="1080" w:hanging="1080"/>
      </w:pPr>
      <w:bookmarkStart w:id="1489" w:name="_Toc301441248"/>
      <w:bookmarkStart w:id="1490" w:name="_Toc310325575"/>
      <w:bookmarkStart w:id="1491" w:name="_Toc349029696"/>
      <w:bookmarkStart w:id="1492" w:name="_Toc396135277"/>
      <w:bookmarkStart w:id="1493" w:name="_Toc480200646"/>
      <w:bookmarkStart w:id="1494" w:name="_Toc488328076"/>
      <w:r w:rsidRPr="000E131A">
        <w:lastRenderedPageBreak/>
        <w:t>Maximum Concurrent Sessions</w:t>
      </w:r>
      <w:bookmarkEnd w:id="1489"/>
      <w:bookmarkEnd w:id="1490"/>
      <w:bookmarkEnd w:id="1491"/>
      <w:bookmarkEnd w:id="1492"/>
      <w:bookmarkEnd w:id="1493"/>
      <w:bookmarkEnd w:id="149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maximumConcurrentSessions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xs:positiveInteger</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Before-spacedparagraph"/>
      </w:pPr>
      <w:r w:rsidRPr="000E131A">
        <w:t xml:space="preserve">This parameter describes the maximum number of concurrent sessions a service can maintain. Upon startup, a service </w:t>
      </w:r>
      <w:r w:rsidRPr="00E423AC">
        <w:t>MUST</w:t>
      </w:r>
      <w:r w:rsidRPr="00E423AC" w:rsidDel="00E423AC">
        <w:t xml:space="preserve"> </w:t>
      </w:r>
      <w:r w:rsidRPr="000E131A">
        <w:t>have zero concurrent sessions. When a client registers successfully (§</w:t>
      </w:r>
      <w:r w:rsidRPr="000E131A">
        <w:fldChar w:fldCharType="begin"/>
      </w:r>
      <w:r w:rsidRPr="000E131A">
        <w:instrText xml:space="preserve"> REF _Ref281904658 \r \h </w:instrText>
      </w:r>
      <w:r w:rsidRPr="000E131A">
        <w:fldChar w:fldCharType="separate"/>
      </w:r>
      <w:r w:rsidR="00542FD0">
        <w:t>6.3</w:t>
      </w:r>
      <w:r w:rsidRPr="000E131A">
        <w:fldChar w:fldCharType="end"/>
      </w:r>
      <w:r w:rsidRPr="000E131A">
        <w:t xml:space="preserve">), the service increases its count of concurrent sessions by one. </w:t>
      </w:r>
      <w:r>
        <w:t>After</w:t>
      </w:r>
      <w:r w:rsidRPr="000E131A">
        <w:t xml:space="preserve"> successful unregistration (§</w:t>
      </w:r>
      <w:r w:rsidRPr="000E131A">
        <w:fldChar w:fldCharType="begin"/>
      </w:r>
      <w:r w:rsidRPr="000E131A">
        <w:instrText xml:space="preserve"> REF _Ref281306265 \r \h </w:instrText>
      </w:r>
      <w:r w:rsidRPr="000E131A">
        <w:fldChar w:fldCharType="separate"/>
      </w:r>
      <w:r w:rsidR="00542FD0">
        <w:t>6.4</w:t>
      </w:r>
      <w:r w:rsidRPr="000E131A">
        <w:fldChar w:fldCharType="end"/>
      </w:r>
      <w:r w:rsidRPr="000E131A">
        <w:t>), the service decreases its count of concurrent sessions by one</w:t>
      </w:r>
      <w:r>
        <w:t xml:space="preserve"> </w:t>
      </w:r>
      <w:r>
        <w:tab/>
      </w:r>
      <w:r>
        <w:tab/>
      </w:r>
      <w:r w:rsidRPr="000E131A">
        <w:t xml:space="preserve">. </w:t>
      </w:r>
    </w:p>
    <w:p w:rsidR="00EA6CBB" w:rsidRPr="000E131A" w:rsidRDefault="00EA6CBB" w:rsidP="00851E41">
      <w:pPr>
        <w:pStyle w:val="AppendixHeading30"/>
        <w:numPr>
          <w:ilvl w:val="2"/>
          <w:numId w:val="11"/>
        </w:numPr>
        <w:tabs>
          <w:tab w:val="num" w:pos="1152"/>
        </w:tabs>
        <w:ind w:left="1080" w:hanging="1080"/>
      </w:pPr>
      <w:bookmarkStart w:id="1495" w:name="_Toc301441249"/>
      <w:bookmarkStart w:id="1496" w:name="_Toc310325576"/>
      <w:bookmarkStart w:id="1497" w:name="_Toc349029697"/>
      <w:bookmarkStart w:id="1498" w:name="_Toc396135278"/>
      <w:bookmarkStart w:id="1499" w:name="_Toc480200647"/>
      <w:bookmarkStart w:id="1500" w:name="_Toc488328077"/>
      <w:r w:rsidRPr="000E131A">
        <w:t>Least Recently Used (LRU) Sessions Automatically Dropped</w:t>
      </w:r>
      <w:bookmarkEnd w:id="1495"/>
      <w:bookmarkEnd w:id="1496"/>
      <w:bookmarkEnd w:id="1497"/>
      <w:bookmarkEnd w:id="1498"/>
      <w:bookmarkEnd w:id="1499"/>
      <w:bookmarkEnd w:id="150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autoDropLRUSessions</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xs:boolean</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Yes</w:t>
            </w:r>
          </w:p>
        </w:tc>
      </w:tr>
    </w:tbl>
    <w:p w:rsidR="00EA6CBB" w:rsidRPr="000E131A" w:rsidRDefault="00EA6CBB" w:rsidP="00EA6CBB">
      <w:pPr>
        <w:pStyle w:val="Before-spacedparagraph"/>
      </w:pPr>
      <w:r w:rsidRPr="000E131A">
        <w:t>This parameter describes whether or not the service automatically unregisters the least-recently-used session when the service has reached its maximum number of concurrent session</w:t>
      </w:r>
      <w:r>
        <w:t>s</w:t>
      </w:r>
      <w:r w:rsidRPr="000E131A">
        <w:t xml:space="preserve">. If </w:t>
      </w:r>
      <w:r w:rsidRPr="000E131A">
        <w:rPr>
          <w:i/>
        </w:rPr>
        <w:t>true</w:t>
      </w:r>
      <w:r w:rsidRPr="000E131A">
        <w:t xml:space="preserve">, then upon receiving a registration request, the service </w:t>
      </w:r>
      <w:r w:rsidRPr="00531B6B">
        <w:t xml:space="preserve">MAY </w:t>
      </w:r>
      <w:r w:rsidRPr="000E131A">
        <w:t xml:space="preserve">drop the least-recently used session if the maximum number of concurrent sessions has already been reached. If </w:t>
      </w:r>
      <w:r w:rsidRPr="000E131A">
        <w:rPr>
          <w:i/>
        </w:rPr>
        <w:t>false</w:t>
      </w:r>
      <w:r w:rsidRPr="000E131A">
        <w:t>, then any registration request that would cause the service to exceed its maximum number of concurrent sessions results in failure.</w:t>
      </w:r>
      <w:r>
        <w:t xml:space="preserve"> The service SHALL NOT drop a session that currently holds the lock unless the session’s inactivity is outside of the inactivity timeout (</w:t>
      </w:r>
      <w:r w:rsidRPr="0071593B">
        <w:rPr>
          <w:rFonts w:ascii="Generis Sans Com" w:hAnsi="Generis Sans Com"/>
          <w:szCs w:val="20"/>
        </w:rPr>
        <w:t>§</w:t>
      </w:r>
      <w:r>
        <w:fldChar w:fldCharType="begin"/>
      </w:r>
      <w:r>
        <w:instrText xml:space="preserve"> REF _Ref316375043 \r \h </w:instrText>
      </w:r>
      <w:r>
        <w:fldChar w:fldCharType="separate"/>
      </w:r>
      <w:r w:rsidR="00542FD0">
        <w:t>A.2.2</w:t>
      </w:r>
      <w:r>
        <w:fldChar w:fldCharType="end"/>
      </w:r>
      <w:r>
        <w:t>) threshold.</w:t>
      </w:r>
    </w:p>
    <w:p w:rsidR="00EA6CBB" w:rsidRPr="00810A8E" w:rsidRDefault="00EA6CBB" w:rsidP="00851E41">
      <w:pPr>
        <w:pStyle w:val="AppendixHeading2"/>
        <w:numPr>
          <w:ilvl w:val="1"/>
          <w:numId w:val="11"/>
        </w:numPr>
        <w:tabs>
          <w:tab w:val="num" w:pos="1008"/>
        </w:tabs>
        <w:ind w:left="756" w:hanging="756"/>
      </w:pPr>
      <w:bookmarkStart w:id="1501" w:name="_Ref452387584"/>
      <w:bookmarkStart w:id="1502" w:name="_Ref452387594"/>
      <w:bookmarkStart w:id="1503" w:name="_Ref452396080"/>
      <w:bookmarkStart w:id="1504" w:name="_Toc480200648"/>
      <w:bookmarkStart w:id="1505" w:name="_Toc488328078"/>
      <w:r w:rsidRPr="000E131A">
        <w:t>Timeouts</w:t>
      </w:r>
      <w:bookmarkEnd w:id="1451"/>
      <w:bookmarkEnd w:id="1452"/>
      <w:bookmarkEnd w:id="1453"/>
      <w:bookmarkEnd w:id="1454"/>
      <w:bookmarkEnd w:id="1455"/>
      <w:bookmarkEnd w:id="1501"/>
      <w:bookmarkEnd w:id="1502"/>
      <w:bookmarkEnd w:id="1503"/>
      <w:bookmarkEnd w:id="1504"/>
      <w:bookmarkEnd w:id="1505"/>
    </w:p>
    <w:p w:rsidR="00EA6CBB" w:rsidRDefault="00EA6CBB" w:rsidP="00EA6CBB">
      <w:pPr>
        <w:pStyle w:val="Before-spacedparagraph"/>
      </w:pPr>
      <w:r w:rsidRPr="000E131A">
        <w:t xml:space="preserve">Clients </w:t>
      </w:r>
      <w:r>
        <w:t>SHOULD NO</w:t>
      </w:r>
      <w:r w:rsidRPr="00905251">
        <w:t>T</w:t>
      </w:r>
      <w:r w:rsidRPr="00531B6B" w:rsidDel="00905251">
        <w:t xml:space="preserve"> </w:t>
      </w:r>
      <w:r w:rsidRPr="00905251">
        <w:t>b</w:t>
      </w:r>
      <w:r w:rsidRPr="000E131A">
        <w:t>lock indefinitely</w:t>
      </w:r>
      <w:r>
        <w:t xml:space="preserve"> on any operation</w:t>
      </w:r>
      <w:r w:rsidRPr="000E131A">
        <w:t xml:space="preserve">.  However, since different services </w:t>
      </w:r>
      <w:r w:rsidRPr="00531B6B">
        <w:t>may</w:t>
      </w:r>
      <w:r w:rsidRPr="000E131A">
        <w:t xml:space="preserve"> </w:t>
      </w:r>
      <w:r>
        <w:t>differ significantly in the time they require to complete an operation</w:t>
      </w:r>
      <w:r w:rsidRPr="000E131A">
        <w:t xml:space="preserve">, clients require a means to determine appropriate timeouts. The timeouts in this subsection </w:t>
      </w:r>
      <w:r>
        <w:t xml:space="preserve">describe how long a </w:t>
      </w:r>
      <w:r>
        <w:rPr>
          <w:i/>
        </w:rPr>
        <w:t>service</w:t>
      </w:r>
      <w:r>
        <w:t xml:space="preserve"> waits until the service either returns </w:t>
      </w:r>
      <w:r>
        <w:rPr>
          <w:rStyle w:val="CodeInline"/>
        </w:rPr>
        <w:t xml:space="preserve">sensorTimeout </w:t>
      </w:r>
      <w:r>
        <w:t>or initiates a service-side cancellation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_Ref284933548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6.20.2.1</w:t>
      </w:r>
      <w:r>
        <w:rPr>
          <w:rFonts w:ascii="Generis Sans Com" w:hAnsi="Generis Sans Com"/>
          <w:szCs w:val="20"/>
        </w:rPr>
        <w:fldChar w:fldCharType="end"/>
      </w:r>
      <w:r>
        <w:rPr>
          <w:rFonts w:ascii="Generis Sans Com" w:hAnsi="Generis Sans Com"/>
          <w:szCs w:val="20"/>
        </w:rPr>
        <w:t>). Serv</w:t>
      </w:r>
      <w:r w:rsidRPr="00D01B57">
        <w:t xml:space="preserve">ices </w:t>
      </w:r>
      <w:r w:rsidRPr="00531B6B">
        <w:t>may</w:t>
      </w:r>
      <w:r w:rsidRPr="00D01B57">
        <w:t xml:space="preserve"> wait longer th</w:t>
      </w:r>
      <w:r>
        <w:t>an the times reported here, but, (under normal operations) MUST NOT</w:t>
      </w:r>
      <w:r w:rsidRPr="00D01B57">
        <w:t xml:space="preserve"> report a </w:t>
      </w:r>
      <w:r>
        <w:rPr>
          <w:rStyle w:val="CodeInline"/>
        </w:rPr>
        <w:t>sensorTimeout</w:t>
      </w:r>
      <w:r w:rsidRPr="00D01B57">
        <w:t xml:space="preserve"> or initiate a </w:t>
      </w:r>
      <w:r>
        <w:t>cancellation</w:t>
      </w:r>
      <w:r w:rsidRPr="00D01B57">
        <w:t xml:space="preserve"> </w:t>
      </w:r>
      <w:r>
        <w:t xml:space="preserve">before the reported time elapses. In other words, a client </w:t>
      </w:r>
      <w:r w:rsidRPr="00531B6B">
        <w:t>should</w:t>
      </w:r>
      <w:r>
        <w:t xml:space="preserve"> be able to use these timeouts to help determine a reasonable upper bound on the time required for sensor operations.</w:t>
      </w:r>
    </w:p>
    <w:p w:rsidR="00EA6CBB" w:rsidDel="00294F6B" w:rsidRDefault="00EA6CBB" w:rsidP="00EA6CBB">
      <w:pPr>
        <w:pStyle w:val="Before-spacedparagraph"/>
      </w:pPr>
      <w:r w:rsidRPr="000E131A">
        <w:t xml:space="preserve">Note that these timeouts do not include any round-trip and network delay—clients </w:t>
      </w:r>
      <w:r>
        <w:t>SHOULD</w:t>
      </w:r>
      <w:r w:rsidRPr="001C0C4A" w:rsidDel="00905251">
        <w:rPr>
          <w:i/>
        </w:rPr>
        <w:t xml:space="preserve"> </w:t>
      </w:r>
      <w:r w:rsidRPr="000E131A">
        <w:t xml:space="preserve">add an additional window to accommodate </w:t>
      </w:r>
      <w:r>
        <w:t>delays unique to that particular client-server relationship.</w:t>
      </w:r>
    </w:p>
    <w:p w:rsidR="00EA6CBB" w:rsidRDefault="00EA6CBB" w:rsidP="00851E41">
      <w:pPr>
        <w:pStyle w:val="AppendixHeading30"/>
        <w:numPr>
          <w:ilvl w:val="2"/>
          <w:numId w:val="11"/>
        </w:numPr>
        <w:tabs>
          <w:tab w:val="num" w:pos="1152"/>
        </w:tabs>
        <w:ind w:left="1080" w:hanging="1080"/>
      </w:pPr>
      <w:bookmarkStart w:id="1506" w:name="_Toc302123841"/>
      <w:bookmarkStart w:id="1507" w:name="_Toc302123842"/>
      <w:bookmarkStart w:id="1508" w:name="_Toc302123852"/>
      <w:bookmarkStart w:id="1509" w:name="_Toc301441252"/>
      <w:bookmarkStart w:id="1510" w:name="_Toc310325578"/>
      <w:bookmarkStart w:id="1511" w:name="_Toc349029699"/>
      <w:bookmarkStart w:id="1512" w:name="_Toc396135280"/>
      <w:bookmarkStart w:id="1513" w:name="_Toc480200649"/>
      <w:bookmarkStart w:id="1514" w:name="_Toc488328079"/>
      <w:bookmarkEnd w:id="1506"/>
      <w:bookmarkEnd w:id="1507"/>
      <w:bookmarkEnd w:id="1508"/>
      <w:r w:rsidRPr="000E131A">
        <w:t>Initialization Timeout</w:t>
      </w:r>
      <w:bookmarkEnd w:id="1509"/>
      <w:bookmarkEnd w:id="1510"/>
      <w:bookmarkEnd w:id="1511"/>
      <w:bookmarkEnd w:id="1512"/>
      <w:bookmarkEnd w:id="1513"/>
      <w:bookmarkEnd w:id="151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initializationTimeout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xs:positiveInteger</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F9475E" w:rsidRDefault="00EA6CBB" w:rsidP="00EA6CBB">
            <w:pPr>
              <w:rPr>
                <w:rFonts w:eastAsia="Generis Sans Com"/>
              </w:rPr>
            </w:pPr>
            <w:r w:rsidRPr="00F9475E">
              <w:rPr>
                <w:rFonts w:eastAsia="Generis Sans Com"/>
              </w:rPr>
              <w:t>Yes</w:t>
            </w:r>
          </w:p>
        </w:tc>
      </w:tr>
    </w:tbl>
    <w:p w:rsidR="00EA6CBB" w:rsidRPr="00D01B57" w:rsidRDefault="00EA6CBB" w:rsidP="00EA6CBB">
      <w:pPr>
        <w:pStyle w:val="Before-spacedparagraph"/>
      </w:pPr>
      <w:r>
        <w:t xml:space="preserve">This parameter describes how long, </w:t>
      </w:r>
      <w:r w:rsidRPr="00C65C1B">
        <w:t>in</w:t>
      </w:r>
      <w:r w:rsidRPr="00B661BE">
        <w:rPr>
          <w:i/>
        </w:rPr>
        <w:t xml:space="preserve"> milliseconds</w:t>
      </w:r>
      <w:r>
        <w:t xml:space="preserve">, a service will wait for a target biometric sensor to perform initialization before it returns </w:t>
      </w:r>
      <w:r>
        <w:rPr>
          <w:rStyle w:val="CodeInline"/>
        </w:rPr>
        <w:t>sensorTimeout</w:t>
      </w:r>
      <w:r w:rsidRPr="00D01B57">
        <w:t xml:space="preserve">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_Ref284934119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6.9.4.3</w:t>
      </w:r>
      <w:r>
        <w:rPr>
          <w:rFonts w:ascii="Generis Sans Com" w:hAnsi="Generis Sans Com"/>
          <w:szCs w:val="20"/>
        </w:rPr>
        <w:fldChar w:fldCharType="end"/>
      </w:r>
      <w:r w:rsidRPr="00D01B57">
        <w:t>)</w:t>
      </w:r>
      <w:r>
        <w:t xml:space="preserve"> or initiates a service-side cancellation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_Ref284933548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6.20.2.1</w:t>
      </w:r>
      <w:r>
        <w:rPr>
          <w:rFonts w:ascii="Generis Sans Com" w:hAnsi="Generis Sans Com"/>
          <w:szCs w:val="20"/>
        </w:rPr>
        <w:fldChar w:fldCharType="end"/>
      </w:r>
      <w:r>
        <w:rPr>
          <w:rFonts w:ascii="Generis Sans Com" w:hAnsi="Generis Sans Com"/>
          <w:szCs w:val="20"/>
        </w:rPr>
        <w:t xml:space="preserve">).  </w:t>
      </w:r>
    </w:p>
    <w:p w:rsidR="00EA6CBB" w:rsidRDefault="00EA6CBB" w:rsidP="00851E41">
      <w:pPr>
        <w:pStyle w:val="AppendixHeading30"/>
        <w:numPr>
          <w:ilvl w:val="2"/>
          <w:numId w:val="11"/>
        </w:numPr>
        <w:tabs>
          <w:tab w:val="num" w:pos="1152"/>
        </w:tabs>
        <w:ind w:left="1080" w:hanging="1080"/>
      </w:pPr>
      <w:bookmarkStart w:id="1515" w:name="_Toc301441253"/>
      <w:bookmarkStart w:id="1516" w:name="_Toc310325579"/>
      <w:bookmarkStart w:id="1517" w:name="_Toc349029700"/>
      <w:bookmarkStart w:id="1518" w:name="_Toc396135281"/>
      <w:bookmarkStart w:id="1519" w:name="_Toc480200650"/>
      <w:bookmarkStart w:id="1520" w:name="_Toc488328080"/>
      <w:r w:rsidRPr="000E131A">
        <w:lastRenderedPageBreak/>
        <w:t>Get Configuration Timeout</w:t>
      </w:r>
      <w:bookmarkEnd w:id="1515"/>
      <w:bookmarkEnd w:id="1516"/>
      <w:bookmarkEnd w:id="1517"/>
      <w:bookmarkEnd w:id="1518"/>
      <w:bookmarkEnd w:id="1519"/>
      <w:bookmarkEnd w:id="1520"/>
      <w:r w:rsidRPr="00D01B57">
        <w:t xml:space="preserve"> </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getConfigurationTimeout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xs:positiveInteger</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F9475E" w:rsidRDefault="00EA6CBB" w:rsidP="00EA6CBB">
            <w:pPr>
              <w:rPr>
                <w:rFonts w:eastAsia="Generis Sans Com"/>
              </w:rPr>
            </w:pPr>
            <w:r w:rsidRPr="00F9475E">
              <w:rPr>
                <w:rFonts w:eastAsia="Generis Sans Com"/>
              </w:rPr>
              <w:t>Yes</w:t>
            </w:r>
          </w:p>
        </w:tc>
      </w:tr>
    </w:tbl>
    <w:p w:rsidR="00EA6CBB" w:rsidRPr="00D01B57" w:rsidRDefault="00EA6CBB" w:rsidP="00EA6CBB">
      <w:pPr>
        <w:pStyle w:val="Before-spacedparagraph"/>
      </w:pPr>
      <w:r w:rsidRPr="00D01B57">
        <w:t>This parameter describes how long</w:t>
      </w:r>
      <w:r>
        <w:t xml:space="preserve">, </w:t>
      </w:r>
      <w:r w:rsidRPr="00C65C1B">
        <w:t>in</w:t>
      </w:r>
      <w:r w:rsidRPr="00B661BE">
        <w:rPr>
          <w:i/>
        </w:rPr>
        <w:t xml:space="preserve"> milliseconds</w:t>
      </w:r>
      <w:r>
        <w:t>,</w:t>
      </w:r>
      <w:r w:rsidRPr="00D01B57">
        <w:t xml:space="preserve"> a service will wait for a target biometric sensor to </w:t>
      </w:r>
      <w:r>
        <w:t xml:space="preserve">retrieve its configuration </w:t>
      </w:r>
      <w:r w:rsidRPr="00D01B57">
        <w:t xml:space="preserve">before it returns </w:t>
      </w:r>
      <w:r>
        <w:rPr>
          <w:rStyle w:val="CodeInline"/>
        </w:rPr>
        <w:t>sensorTimeout</w:t>
      </w:r>
      <w:r w:rsidRPr="00D01B57">
        <w:t xml:space="preserve"> (</w:t>
      </w:r>
      <w:r w:rsidRPr="0071593B">
        <w:t>§</w:t>
      </w:r>
      <w:r>
        <w:fldChar w:fldCharType="begin"/>
      </w:r>
      <w:r>
        <w:instrText xml:space="preserve"> REF _Ref284934294 \r \h </w:instrText>
      </w:r>
      <w:r>
        <w:fldChar w:fldCharType="separate"/>
      </w:r>
      <w:r w:rsidR="00542FD0">
        <w:t>6.11.4.5</w:t>
      </w:r>
      <w:r>
        <w:fldChar w:fldCharType="end"/>
      </w:r>
      <w:r w:rsidRPr="00D01B57">
        <w:t>) or initiates a service-side cancellation (</w:t>
      </w:r>
      <w:r w:rsidRPr="0071593B">
        <w:t>§</w:t>
      </w:r>
      <w:r w:rsidRPr="00D01B57">
        <w:fldChar w:fldCharType="begin"/>
      </w:r>
      <w:r w:rsidRPr="00D01B57">
        <w:instrText xml:space="preserve"> REF _Ref284933548 \r \h </w:instrText>
      </w:r>
      <w:r>
        <w:instrText xml:space="preserve"> \* MERGEFORMAT </w:instrText>
      </w:r>
      <w:r w:rsidRPr="00D01B57">
        <w:fldChar w:fldCharType="separate"/>
      </w:r>
      <w:r w:rsidR="00542FD0">
        <w:t>6.20.2.1</w:t>
      </w:r>
      <w:r w:rsidRPr="00D01B57">
        <w:fldChar w:fldCharType="end"/>
      </w:r>
      <w:r w:rsidRPr="00D01B57">
        <w:t>).</w:t>
      </w:r>
    </w:p>
    <w:p w:rsidR="00EA6CBB" w:rsidRDefault="00EA6CBB" w:rsidP="00851E41">
      <w:pPr>
        <w:pStyle w:val="AppendixHeading30"/>
        <w:numPr>
          <w:ilvl w:val="2"/>
          <w:numId w:val="11"/>
        </w:numPr>
        <w:tabs>
          <w:tab w:val="num" w:pos="1152"/>
        </w:tabs>
        <w:ind w:left="1080" w:hanging="1080"/>
      </w:pPr>
      <w:bookmarkStart w:id="1521" w:name="_Toc301441254"/>
      <w:bookmarkStart w:id="1522" w:name="_Toc310325580"/>
      <w:bookmarkStart w:id="1523" w:name="_Toc349029701"/>
      <w:bookmarkStart w:id="1524" w:name="_Toc396135282"/>
      <w:bookmarkStart w:id="1525" w:name="_Toc480200651"/>
      <w:bookmarkStart w:id="1526" w:name="_Toc488328081"/>
      <w:r>
        <w:t>S</w:t>
      </w:r>
      <w:r w:rsidRPr="000E131A">
        <w:t>et Configuration Timeout</w:t>
      </w:r>
      <w:bookmarkEnd w:id="1521"/>
      <w:bookmarkEnd w:id="1522"/>
      <w:bookmarkEnd w:id="1523"/>
      <w:bookmarkEnd w:id="1524"/>
      <w:bookmarkEnd w:id="1525"/>
      <w:bookmarkEnd w:id="1526"/>
      <w:r w:rsidRPr="00D01B57">
        <w:t xml:space="preserve"> </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setConfigurationTimeout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xs:positiveInteger</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764EE5" w:rsidRDefault="00EA6CBB" w:rsidP="00EA6CBB">
            <w:pPr>
              <w:rPr>
                <w:rFonts w:eastAsia="Generis Sans Com"/>
              </w:rPr>
            </w:pPr>
            <w:r w:rsidRPr="00764EE5">
              <w:rPr>
                <w:rFonts w:eastAsia="Generis Sans Com"/>
              </w:rPr>
              <w:t>Yes</w:t>
            </w:r>
          </w:p>
        </w:tc>
      </w:tr>
    </w:tbl>
    <w:p w:rsidR="00EA6CBB" w:rsidRDefault="00EA6CBB" w:rsidP="00EA6CBB">
      <w:pPr>
        <w:pStyle w:val="Before-spacedparagraph"/>
      </w:pPr>
      <w:r w:rsidRPr="00D01B57">
        <w:t>This parameter describes how long</w:t>
      </w:r>
      <w:r>
        <w:t xml:space="preserve">, </w:t>
      </w:r>
      <w:r w:rsidRPr="00C65C1B">
        <w:t>in</w:t>
      </w:r>
      <w:r w:rsidRPr="00B661BE">
        <w:rPr>
          <w:i/>
        </w:rPr>
        <w:t xml:space="preserve"> milliseconds</w:t>
      </w:r>
      <w:r>
        <w:t>,</w:t>
      </w:r>
      <w:r w:rsidRPr="00D01B57">
        <w:t xml:space="preserve"> a service will wait for a target biometric sensor to </w:t>
      </w:r>
      <w:r>
        <w:t xml:space="preserve">set its configuration </w:t>
      </w:r>
      <w:r w:rsidRPr="00D01B57">
        <w:t xml:space="preserve">before it returns </w:t>
      </w:r>
      <w:r>
        <w:rPr>
          <w:rStyle w:val="CodeInline"/>
        </w:rPr>
        <w:t>sensorTimeout</w:t>
      </w:r>
      <w:r w:rsidRPr="00D01B57">
        <w:t xml:space="preserve"> (</w:t>
      </w:r>
      <w:r w:rsidRPr="0071593B">
        <w:t>§</w:t>
      </w:r>
      <w:r>
        <w:fldChar w:fldCharType="begin"/>
      </w:r>
      <w:r>
        <w:instrText xml:space="preserve"> REF _Ref284934425 \r \h </w:instrText>
      </w:r>
      <w:r>
        <w:fldChar w:fldCharType="separate"/>
      </w:r>
      <w:r w:rsidR="00542FD0">
        <w:t>6.12.4.4</w:t>
      </w:r>
      <w:r>
        <w:fldChar w:fldCharType="end"/>
      </w:r>
      <w:r w:rsidRPr="00D01B57">
        <w:t>) or initiates a service-side cancellation (</w:t>
      </w:r>
      <w:r w:rsidRPr="0071593B">
        <w:t>§</w:t>
      </w:r>
      <w:r w:rsidRPr="00D01B57">
        <w:fldChar w:fldCharType="begin"/>
      </w:r>
      <w:r w:rsidRPr="00D01B57">
        <w:instrText xml:space="preserve"> REF _Ref284933548 \r \h </w:instrText>
      </w:r>
      <w:r>
        <w:instrText xml:space="preserve"> \* MERGEFORMAT </w:instrText>
      </w:r>
      <w:r w:rsidRPr="00D01B57">
        <w:fldChar w:fldCharType="separate"/>
      </w:r>
      <w:r w:rsidR="00542FD0">
        <w:t>6.20.2.1</w:t>
      </w:r>
      <w:r w:rsidRPr="00D01B57">
        <w:fldChar w:fldCharType="end"/>
      </w:r>
      <w:r w:rsidRPr="00D01B57">
        <w:t>).</w:t>
      </w:r>
    </w:p>
    <w:p w:rsidR="00EA6CBB" w:rsidRDefault="00EA6CBB" w:rsidP="00851E41">
      <w:pPr>
        <w:pStyle w:val="AppendixHeading30"/>
        <w:numPr>
          <w:ilvl w:val="2"/>
          <w:numId w:val="11"/>
        </w:numPr>
        <w:tabs>
          <w:tab w:val="num" w:pos="1152"/>
        </w:tabs>
        <w:ind w:left="1080" w:hanging="1080"/>
      </w:pPr>
      <w:bookmarkStart w:id="1527" w:name="_Toc301441255"/>
      <w:bookmarkStart w:id="1528" w:name="_Toc310325581"/>
      <w:bookmarkStart w:id="1529" w:name="_Toc349029702"/>
      <w:bookmarkStart w:id="1530" w:name="_Toc396135283"/>
      <w:bookmarkStart w:id="1531" w:name="_Toc480200652"/>
      <w:bookmarkStart w:id="1532" w:name="_Toc488328082"/>
      <w:bookmarkStart w:id="1533" w:name="_Ref284424825"/>
      <w:bookmarkStart w:id="1534" w:name="_Ref284424828"/>
      <w:r>
        <w:t>Capture Timeout</w:t>
      </w:r>
      <w:bookmarkEnd w:id="1527"/>
      <w:bookmarkEnd w:id="1528"/>
      <w:bookmarkEnd w:id="1529"/>
      <w:bookmarkEnd w:id="1530"/>
      <w:bookmarkEnd w:id="1531"/>
      <w:bookmarkEnd w:id="153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captureTimeout</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xs:positiveInteger</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764EE5" w:rsidRDefault="00EA6CBB" w:rsidP="00EA6CBB">
            <w:pPr>
              <w:rPr>
                <w:rFonts w:eastAsia="Generis Sans Com"/>
              </w:rPr>
            </w:pPr>
            <w:r w:rsidRPr="00764EE5">
              <w:rPr>
                <w:rFonts w:eastAsia="Generis Sans Com"/>
              </w:rPr>
              <w:t>Yes</w:t>
            </w:r>
          </w:p>
        </w:tc>
      </w:tr>
    </w:tbl>
    <w:p w:rsidR="00EA6CBB" w:rsidRDefault="00EA6CBB" w:rsidP="00EA6CBB">
      <w:pPr>
        <w:pStyle w:val="Before-spacedparagraph"/>
      </w:pPr>
      <w:r w:rsidRPr="00D01B57">
        <w:t>This parameter describes how long</w:t>
      </w:r>
      <w:r>
        <w:t xml:space="preserve">, </w:t>
      </w:r>
      <w:r w:rsidRPr="00C65C1B">
        <w:t>in</w:t>
      </w:r>
      <w:r w:rsidRPr="00B661BE">
        <w:rPr>
          <w:i/>
        </w:rPr>
        <w:t xml:space="preserve"> milliseconds</w:t>
      </w:r>
      <w:r>
        <w:t>,</w:t>
      </w:r>
      <w:r w:rsidRPr="00D01B57">
        <w:t xml:space="preserve"> a service will wait for a target biometric sensor to </w:t>
      </w:r>
      <w:r>
        <w:t xml:space="preserve">perform biometric acquisition </w:t>
      </w:r>
      <w:r w:rsidRPr="00D01B57">
        <w:t xml:space="preserve">before it returns </w:t>
      </w:r>
      <w:r>
        <w:rPr>
          <w:rStyle w:val="CodeInline"/>
        </w:rPr>
        <w:t>sensorTimeout</w:t>
      </w:r>
      <w:r w:rsidRPr="00D01B57">
        <w:t xml:space="preserve"> (</w:t>
      </w:r>
      <w:r w:rsidRPr="0071593B">
        <w:t>§</w:t>
      </w:r>
      <w:r>
        <w:fldChar w:fldCharType="begin"/>
      </w:r>
      <w:r>
        <w:instrText xml:space="preserve"> REF _Ref284934425 \r \h </w:instrText>
      </w:r>
      <w:r>
        <w:fldChar w:fldCharType="separate"/>
      </w:r>
      <w:r w:rsidR="00542FD0">
        <w:t>6.12.4.4</w:t>
      </w:r>
      <w:r>
        <w:fldChar w:fldCharType="end"/>
      </w:r>
      <w:r w:rsidRPr="00D01B57">
        <w:t>) or initiates a service-side cancellation (</w:t>
      </w:r>
      <w:r w:rsidRPr="0071593B">
        <w:t>§</w:t>
      </w:r>
      <w:r w:rsidRPr="00D01B57">
        <w:fldChar w:fldCharType="begin"/>
      </w:r>
      <w:r w:rsidRPr="00D01B57">
        <w:instrText xml:space="preserve"> REF _Ref284933548 \r \h </w:instrText>
      </w:r>
      <w:r>
        <w:instrText xml:space="preserve"> \* MERGEFORMAT </w:instrText>
      </w:r>
      <w:r w:rsidRPr="00D01B57">
        <w:fldChar w:fldCharType="separate"/>
      </w:r>
      <w:r w:rsidR="00542FD0">
        <w:t>6.20.2.1</w:t>
      </w:r>
      <w:r w:rsidRPr="00D01B57">
        <w:fldChar w:fldCharType="end"/>
      </w:r>
      <w:r w:rsidRPr="00D01B57">
        <w:t>).</w:t>
      </w:r>
    </w:p>
    <w:p w:rsidR="00EA6CBB" w:rsidRDefault="00EA6CBB" w:rsidP="00851E41">
      <w:pPr>
        <w:pStyle w:val="AppendixHeading30"/>
        <w:numPr>
          <w:ilvl w:val="2"/>
          <w:numId w:val="11"/>
        </w:numPr>
        <w:tabs>
          <w:tab w:val="num" w:pos="1152"/>
        </w:tabs>
        <w:ind w:left="1080" w:hanging="1080"/>
      </w:pPr>
      <w:bookmarkStart w:id="1535" w:name="_Toc301441256"/>
      <w:bookmarkStart w:id="1536" w:name="_Toc310325582"/>
      <w:bookmarkStart w:id="1537" w:name="_Toc349029703"/>
      <w:bookmarkStart w:id="1538" w:name="_Toc396135284"/>
      <w:bookmarkStart w:id="1539" w:name="_Toc480200653"/>
      <w:bookmarkStart w:id="1540" w:name="_Toc488328083"/>
      <w:bookmarkStart w:id="1541" w:name="_Ref284588850"/>
      <w:bookmarkEnd w:id="1533"/>
      <w:bookmarkEnd w:id="1534"/>
      <w:r>
        <w:t>Post-Acquisition Processing Time</w:t>
      </w:r>
      <w:bookmarkEnd w:id="1535"/>
      <w:bookmarkEnd w:id="1536"/>
      <w:bookmarkEnd w:id="1537"/>
      <w:bookmarkEnd w:id="1538"/>
      <w:bookmarkEnd w:id="1539"/>
      <w:bookmarkEnd w:id="154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postAcquisitionProcessingTime</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xs:nonNegativeInteger</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764EE5" w:rsidRDefault="00EA6CBB" w:rsidP="00EA6CBB">
            <w:pPr>
              <w:rPr>
                <w:rFonts w:eastAsia="Generis Sans Com"/>
              </w:rPr>
            </w:pPr>
            <w:r w:rsidRPr="00764EE5">
              <w:rPr>
                <w:rFonts w:eastAsia="Generis Sans Com"/>
              </w:rPr>
              <w:t>Yes</w:t>
            </w:r>
          </w:p>
        </w:tc>
      </w:tr>
    </w:tbl>
    <w:p w:rsidR="00EA6CBB" w:rsidRDefault="00EA6CBB" w:rsidP="00EA6CBB">
      <w:pPr>
        <w:pStyle w:val="Before-spacedparagraph"/>
      </w:pPr>
      <w:r w:rsidRPr="00B661BE">
        <w:t xml:space="preserve">This parameter describes </w:t>
      </w:r>
      <w:r>
        <w:t xml:space="preserve">an upper bound on </w:t>
      </w:r>
      <w:r w:rsidRPr="00B661BE">
        <w:t>how long</w:t>
      </w:r>
      <w:r>
        <w:t xml:space="preserve">, </w:t>
      </w:r>
      <w:r w:rsidRPr="00C65C1B">
        <w:t>in</w:t>
      </w:r>
      <w:r w:rsidRPr="00B661BE">
        <w:rPr>
          <w:i/>
        </w:rPr>
        <w:t xml:space="preserve"> milliseconds</w:t>
      </w:r>
      <w:r>
        <w:t>,</w:t>
      </w:r>
      <w:r w:rsidRPr="00B661BE">
        <w:t xml:space="preserve"> a service </w:t>
      </w:r>
      <w:r>
        <w:t>takes to perform post-acquisition processing. A client SHOULD NOT</w:t>
      </w:r>
      <w:r w:rsidRPr="001C0C4A" w:rsidDel="00905251">
        <w:rPr>
          <w:i/>
        </w:rPr>
        <w:t xml:space="preserve"> </w:t>
      </w:r>
      <w:r>
        <w:t xml:space="preserve">expect to be able to download captured data </w:t>
      </w:r>
      <w:r w:rsidRPr="00B661BE">
        <w:rPr>
          <w:i/>
        </w:rPr>
        <w:t>before</w:t>
      </w:r>
      <w:r>
        <w:t xml:space="preserve"> this time has elapsed. Conversely, this time also describes how long after a capture a server is permitted to return </w:t>
      </w:r>
      <w:r>
        <w:rPr>
          <w:rStyle w:val="CodeInline"/>
        </w:rPr>
        <w:t>preparingDownload</w:t>
      </w:r>
      <w:r w:rsidRPr="00D01B57">
        <w:t xml:space="preserve"> </w:t>
      </w:r>
      <w:r>
        <w:t>for the provided capture ids. A value of zero (‘</w:t>
      </w:r>
      <w:r w:rsidRPr="004F0E6E">
        <w:rPr>
          <w:rStyle w:val="CodeInline"/>
        </w:rPr>
        <w:t>0</w:t>
      </w:r>
      <w:r>
        <w:t xml:space="preserve">’) indicates that the service includes any post-acquisition processing within the </w:t>
      </w:r>
      <w:r w:rsidRPr="004F0E6E">
        <w:rPr>
          <w:rStyle w:val="CodeInline"/>
        </w:rPr>
        <w:t>capture</w:t>
      </w:r>
      <w:r>
        <w:t xml:space="preserve"> operation or that no post-acquisition processing is performed.</w:t>
      </w:r>
    </w:p>
    <w:p w:rsidR="00EA6CBB" w:rsidRDefault="00EA6CBB" w:rsidP="00851E41">
      <w:pPr>
        <w:pStyle w:val="AppendixHeading30"/>
        <w:numPr>
          <w:ilvl w:val="2"/>
          <w:numId w:val="11"/>
        </w:numPr>
        <w:tabs>
          <w:tab w:val="num" w:pos="1152"/>
        </w:tabs>
        <w:ind w:left="1080" w:hanging="1080"/>
      </w:pPr>
      <w:bookmarkStart w:id="1542" w:name="_Toc301441257"/>
      <w:bookmarkStart w:id="1543" w:name="_Toc310325583"/>
      <w:bookmarkStart w:id="1544" w:name="_Toc349029704"/>
      <w:bookmarkStart w:id="1545" w:name="_Toc396135285"/>
      <w:bookmarkStart w:id="1546" w:name="_Toc480200654"/>
      <w:bookmarkStart w:id="1547" w:name="_Toc488328084"/>
      <w:r>
        <w:t>Lock Stealing Prevention Period</w:t>
      </w:r>
      <w:bookmarkEnd w:id="1542"/>
      <w:bookmarkEnd w:id="1543"/>
      <w:bookmarkEnd w:id="1544"/>
      <w:bookmarkEnd w:id="1545"/>
      <w:bookmarkEnd w:id="1546"/>
      <w:bookmarkEnd w:id="154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lockStealingPreventionPeriod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lastRenderedPageBreak/>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xs:nonNegativeInteger</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AD1002" w:rsidRDefault="00EA6CBB" w:rsidP="00EA6CBB">
            <w:pPr>
              <w:rPr>
                <w:rFonts w:eastAsia="Generis Sans Com"/>
              </w:rPr>
            </w:pPr>
            <w:r w:rsidRPr="00AD1002">
              <w:rPr>
                <w:rFonts w:eastAsia="Generis Sans Com"/>
              </w:rPr>
              <w:t>Yes</w:t>
            </w:r>
          </w:p>
        </w:tc>
      </w:tr>
    </w:tbl>
    <w:p w:rsidR="00EA6CBB" w:rsidRPr="00A0714C" w:rsidRDefault="00EA6CBB" w:rsidP="00EA6CBB">
      <w:pPr>
        <w:pStyle w:val="Before-spacedparagraph"/>
        <w:spacing w:before="240"/>
      </w:pPr>
      <w:r>
        <w:t xml:space="preserve">This parameter describes the length, in </w:t>
      </w:r>
      <w:r>
        <w:rPr>
          <w:i/>
        </w:rPr>
        <w:t>millis</w:t>
      </w:r>
      <w:r w:rsidRPr="00A0714C">
        <w:rPr>
          <w:i/>
        </w:rPr>
        <w:t>econds</w:t>
      </w:r>
      <w:r>
        <w:t>, of the lock stealing prevention period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_Ref280266744 \r \h </w:instrText>
      </w:r>
      <w:r>
        <w:rPr>
          <w:rFonts w:ascii="Generis Sans Com" w:hAnsi="Generis Sans Com"/>
          <w:szCs w:val="20"/>
        </w:rPr>
      </w:r>
      <w:r>
        <w:rPr>
          <w:rFonts w:ascii="Generis Sans Com" w:hAnsi="Generis Sans Com"/>
          <w:szCs w:val="20"/>
        </w:rPr>
        <w:fldChar w:fldCharType="separate"/>
      </w:r>
      <w:r w:rsidR="00542FD0">
        <w:rPr>
          <w:rFonts w:ascii="Generis Sans Com" w:hAnsi="Generis Sans Com"/>
          <w:szCs w:val="20"/>
        </w:rPr>
        <w:t>6.6.2.2</w:t>
      </w:r>
      <w:r>
        <w:rPr>
          <w:rFonts w:ascii="Generis Sans Com" w:hAnsi="Generis Sans Com"/>
          <w:szCs w:val="20"/>
        </w:rPr>
        <w:fldChar w:fldCharType="end"/>
      </w:r>
      <w:r>
        <w:rPr>
          <w:rFonts w:ascii="Generis Sans Com" w:hAnsi="Generis Sans Com"/>
          <w:szCs w:val="20"/>
        </w:rPr>
        <w:t>)</w:t>
      </w:r>
      <w:r>
        <w:t>.</w:t>
      </w:r>
    </w:p>
    <w:p w:rsidR="00EA6CBB" w:rsidRDefault="00EA6CBB" w:rsidP="00851E41">
      <w:pPr>
        <w:pStyle w:val="AppendixHeading2"/>
        <w:numPr>
          <w:ilvl w:val="1"/>
          <w:numId w:val="11"/>
        </w:numPr>
        <w:tabs>
          <w:tab w:val="num" w:pos="1008"/>
        </w:tabs>
        <w:ind w:left="756" w:hanging="756"/>
      </w:pPr>
      <w:bookmarkStart w:id="1548" w:name="_Ref452387648"/>
      <w:bookmarkStart w:id="1549" w:name="_Ref452396013"/>
      <w:bookmarkStart w:id="1550" w:name="_Ref452396130"/>
      <w:bookmarkStart w:id="1551" w:name="_Ref452396235"/>
      <w:bookmarkStart w:id="1552" w:name="_Ref452396308"/>
      <w:bookmarkStart w:id="1553" w:name="_Toc480200655"/>
      <w:bookmarkStart w:id="1554" w:name="_Toc488328085"/>
      <w:bookmarkEnd w:id="1541"/>
      <w:r>
        <w:t>Storage</w:t>
      </w:r>
      <w:bookmarkEnd w:id="1456"/>
      <w:bookmarkEnd w:id="1457"/>
      <w:bookmarkEnd w:id="1458"/>
      <w:bookmarkEnd w:id="1459"/>
      <w:bookmarkEnd w:id="1460"/>
      <w:bookmarkEnd w:id="1548"/>
      <w:bookmarkEnd w:id="1549"/>
      <w:bookmarkEnd w:id="1550"/>
      <w:bookmarkEnd w:id="1551"/>
      <w:bookmarkEnd w:id="1552"/>
      <w:bookmarkEnd w:id="1553"/>
      <w:bookmarkEnd w:id="1554"/>
    </w:p>
    <w:p w:rsidR="00EA6CBB" w:rsidRPr="000E131A" w:rsidRDefault="00EA6CBB" w:rsidP="00EA6CBB">
      <w:r w:rsidRPr="000E131A">
        <w:t xml:space="preserve">The following parameters describe how the </w:t>
      </w:r>
      <w:r>
        <w:t>service stores captured biometric data.</w:t>
      </w:r>
    </w:p>
    <w:p w:rsidR="00EA6CBB" w:rsidRDefault="00EA6CBB" w:rsidP="00851E41">
      <w:pPr>
        <w:pStyle w:val="AppendixHeading30"/>
        <w:numPr>
          <w:ilvl w:val="2"/>
          <w:numId w:val="11"/>
        </w:numPr>
        <w:tabs>
          <w:tab w:val="num" w:pos="1152"/>
        </w:tabs>
        <w:ind w:left="1080" w:hanging="1080"/>
      </w:pPr>
      <w:bookmarkStart w:id="1555" w:name="_Toc301441259"/>
      <w:bookmarkStart w:id="1556" w:name="_Toc310325585"/>
      <w:bookmarkStart w:id="1557" w:name="_Toc349029706"/>
      <w:bookmarkStart w:id="1558" w:name="_Toc396135287"/>
      <w:bookmarkStart w:id="1559" w:name="_Toc480200656"/>
      <w:bookmarkStart w:id="1560" w:name="_Toc488328086"/>
      <w:r w:rsidRPr="000E131A">
        <w:t xml:space="preserve">Maximum </w:t>
      </w:r>
      <w:r>
        <w:t>Storage Capacity</w:t>
      </w:r>
      <w:bookmarkEnd w:id="1555"/>
      <w:bookmarkEnd w:id="1556"/>
      <w:bookmarkEnd w:id="1557"/>
      <w:bookmarkEnd w:id="1558"/>
      <w:bookmarkEnd w:id="1559"/>
      <w:bookmarkEnd w:id="156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maximumStorageCapacity</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xs:positiveInteger</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2C34A5" w:rsidRDefault="00EA6CBB" w:rsidP="00EA6CBB">
            <w:pPr>
              <w:rPr>
                <w:rFonts w:eastAsia="Generis Sans Com"/>
              </w:rPr>
            </w:pPr>
            <w:r w:rsidRPr="002C34A5">
              <w:rPr>
                <w:rFonts w:eastAsia="Generis Sans Com"/>
              </w:rPr>
              <w:t>Yes</w:t>
            </w:r>
          </w:p>
        </w:tc>
      </w:tr>
    </w:tbl>
    <w:p w:rsidR="00EA6CBB" w:rsidRPr="00AF4DD4" w:rsidRDefault="00EA6CBB" w:rsidP="00EA6CBB">
      <w:pPr>
        <w:pStyle w:val="Before-spacedparagraph"/>
      </w:pPr>
      <w:r>
        <w:t>This parameter describes how much data, in bytes, the service is capable of storing.</w:t>
      </w:r>
    </w:p>
    <w:p w:rsidR="00EA6CBB" w:rsidRDefault="00EA6CBB" w:rsidP="00851E41">
      <w:pPr>
        <w:pStyle w:val="AppendixHeading30"/>
        <w:numPr>
          <w:ilvl w:val="2"/>
          <w:numId w:val="11"/>
        </w:numPr>
        <w:tabs>
          <w:tab w:val="num" w:pos="1152"/>
        </w:tabs>
        <w:ind w:left="1080" w:hanging="1080"/>
      </w:pPr>
      <w:bookmarkStart w:id="1561" w:name="_Toc301441260"/>
      <w:bookmarkStart w:id="1562" w:name="_Toc310325586"/>
      <w:bookmarkStart w:id="1563" w:name="_Toc349029707"/>
      <w:bookmarkStart w:id="1564" w:name="_Toc396135288"/>
      <w:bookmarkStart w:id="1565" w:name="_Toc480200657"/>
      <w:bookmarkStart w:id="1566" w:name="_Toc488328087"/>
      <w:r>
        <w:t>Least-Recently Used Capture Data Automatically Dropped</w:t>
      </w:r>
      <w:bookmarkEnd w:id="1561"/>
      <w:bookmarkEnd w:id="1562"/>
      <w:bookmarkEnd w:id="1563"/>
      <w:bookmarkEnd w:id="1564"/>
      <w:bookmarkEnd w:id="1565"/>
      <w:bookmarkEnd w:id="156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rsidR="00EA6CBB" w:rsidRPr="00992B3E" w:rsidRDefault="00EA6CBB" w:rsidP="00EA6CBB">
            <w:pPr>
              <w:rPr>
                <w:rFonts w:eastAsia="Generis Sans Com"/>
                <w:sz w:val="22"/>
                <w:szCs w:val="22"/>
              </w:rPr>
            </w:pPr>
            <w:r w:rsidRPr="00992B3E">
              <w:rPr>
                <w:rStyle w:val="CodeInline"/>
                <w:rFonts w:eastAsia="Generis Sans Com"/>
              </w:rPr>
              <w:t>lruCaptureDataAutomaticallyDropped</w:t>
            </w:r>
          </w:p>
        </w:tc>
      </w:tr>
      <w:tr w:rsidR="00EA6CBB" w:rsidRPr="000E131A" w:rsidTr="00EA6CBB">
        <w:tc>
          <w:tcPr>
            <w:tcW w:w="2358" w:type="dxa"/>
            <w:shd w:val="clear" w:color="auto" w:fill="FFFFFF"/>
          </w:tcPr>
          <w:p w:rsidR="00EA6CBB" w:rsidRPr="00992B3E" w:rsidRDefault="00EA6CBB" w:rsidP="00EA6CBB">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rsidR="00EA6CBB" w:rsidRPr="00992B3E" w:rsidRDefault="00EA6CBB" w:rsidP="00EA6CBB">
            <w:pPr>
              <w:rPr>
                <w:rFonts w:eastAsia="Generis Sans Com"/>
                <w:sz w:val="22"/>
                <w:szCs w:val="22"/>
              </w:rPr>
            </w:pPr>
            <w:r w:rsidRPr="00992B3E">
              <w:rPr>
                <w:rStyle w:val="CodeInline"/>
                <w:rFonts w:eastAsia="Generis Sans Com"/>
              </w:rPr>
              <w:t>xs:boolean</w:t>
            </w:r>
            <w:r w:rsidRPr="00992B3E">
              <w:rPr>
                <w:rFonts w:eastAsia="Generis Sans Com"/>
                <w:sz w:val="22"/>
                <w:szCs w:val="22"/>
              </w:rPr>
              <w:t xml:space="preserve"> [XSDPart2]</w:t>
            </w:r>
          </w:p>
        </w:tc>
      </w:tr>
      <w:tr w:rsidR="00EA6CBB" w:rsidRPr="000E131A" w:rsidTr="00EA6CBB">
        <w:tc>
          <w:tcPr>
            <w:tcW w:w="2358" w:type="dxa"/>
            <w:shd w:val="clear" w:color="auto" w:fill="DBE5F1"/>
          </w:tcPr>
          <w:p w:rsidR="00EA6CBB" w:rsidRPr="00992B3E" w:rsidRDefault="00EA6CBB" w:rsidP="00EA6CBB">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rsidR="00EA6CBB" w:rsidRPr="002C34A5" w:rsidRDefault="00EA6CBB" w:rsidP="00EA6CBB">
            <w:pPr>
              <w:rPr>
                <w:rFonts w:eastAsia="Generis Sans Com"/>
              </w:rPr>
            </w:pPr>
            <w:r w:rsidRPr="002C34A5">
              <w:rPr>
                <w:rFonts w:eastAsia="Generis Sans Com"/>
              </w:rPr>
              <w:t>Yes</w:t>
            </w:r>
          </w:p>
        </w:tc>
      </w:tr>
    </w:tbl>
    <w:p w:rsidR="00EA6CBB" w:rsidRDefault="00EA6CBB" w:rsidP="00EA6CBB">
      <w:pPr>
        <w:pStyle w:val="Before-spacedparagraph"/>
      </w:pPr>
      <w:r>
        <w:t xml:space="preserve">This parameter describes whether or not the service automatically deletes the least-recently-used capture to stay within its maximum storage capacity. </w:t>
      </w:r>
      <w:r w:rsidRPr="000E131A">
        <w:t xml:space="preserve">If </w:t>
      </w:r>
      <w:r w:rsidRPr="000E131A">
        <w:rPr>
          <w:i/>
        </w:rPr>
        <w:t>true</w:t>
      </w:r>
      <w:r w:rsidRPr="000E131A">
        <w:t xml:space="preserve">, the service </w:t>
      </w:r>
      <w:r>
        <w:t>MAY</w:t>
      </w:r>
      <w:r w:rsidRPr="000E131A">
        <w:t xml:space="preserve"> </w:t>
      </w:r>
      <w:r>
        <w:t>automatically delete</w:t>
      </w:r>
      <w:r w:rsidRPr="000E131A">
        <w:t xml:space="preserve"> the least-recently used</w:t>
      </w:r>
      <w:r>
        <w:t xml:space="preserve"> biometric data to accommodate for new data.</w:t>
      </w:r>
      <w:r w:rsidRPr="000E131A">
        <w:t xml:space="preserve"> If </w:t>
      </w:r>
      <w:r w:rsidRPr="000E131A">
        <w:rPr>
          <w:i/>
        </w:rPr>
        <w:t>false</w:t>
      </w:r>
      <w:r w:rsidRPr="000E131A">
        <w:t xml:space="preserve">, then any </w:t>
      </w:r>
      <w:r>
        <w:t>operation that would require the service to exceed its storage capacity would fail.</w:t>
      </w:r>
    </w:p>
    <w:p w:rsidR="00EA6CBB" w:rsidRDefault="00EA6CBB" w:rsidP="00EA6CBB">
      <w:pPr>
        <w:pStyle w:val="AppendixHeading1"/>
      </w:pPr>
      <w:bookmarkStart w:id="1567" w:name="_Ref450311390"/>
      <w:bookmarkStart w:id="1568" w:name="_Toc480200658"/>
      <w:bookmarkStart w:id="1569" w:name="_Toc488328088"/>
      <w:r>
        <w:lastRenderedPageBreak/>
        <w:t>C</w:t>
      </w:r>
      <w:r w:rsidRPr="009A51FE">
        <w:t>ontent Type Data</w:t>
      </w:r>
      <w:bookmarkEnd w:id="1461"/>
      <w:bookmarkEnd w:id="1462"/>
      <w:bookmarkEnd w:id="1463"/>
      <w:bookmarkEnd w:id="1567"/>
      <w:bookmarkEnd w:id="1568"/>
      <w:bookmarkEnd w:id="1569"/>
    </w:p>
    <w:p w:rsidR="00EA6CBB" w:rsidRPr="005C1993" w:rsidRDefault="00EA6CBB" w:rsidP="00EA6CBB">
      <w:r>
        <w:t>This appendix contains a catalog of content types for use in conformance profiles and parameters. When possible, the identified data formats SHALL be used.</w:t>
      </w:r>
    </w:p>
    <w:p w:rsidR="00EA6CBB" w:rsidRDefault="00EA6CBB" w:rsidP="00EA6CBB">
      <w:pPr>
        <w:pStyle w:val="AppendixHeading2"/>
        <w:ind w:left="1026" w:hanging="1116"/>
      </w:pPr>
      <w:bookmarkStart w:id="1570" w:name="_Toc301441262"/>
      <w:bookmarkStart w:id="1571" w:name="_Toc310325591"/>
      <w:bookmarkStart w:id="1572" w:name="_Toc349029712"/>
      <w:bookmarkStart w:id="1573" w:name="_Toc396135293"/>
      <w:bookmarkStart w:id="1574" w:name="_Toc480200659"/>
      <w:bookmarkStart w:id="1575" w:name="_Toc488328089"/>
      <w:r>
        <w:t>General</w:t>
      </w:r>
      <w:r w:rsidRPr="000E131A">
        <w:t xml:space="preserve"> Type</w:t>
      </w:r>
      <w:bookmarkEnd w:id="1570"/>
      <w:bookmarkEnd w:id="1571"/>
      <w:bookmarkEnd w:id="1572"/>
      <w:bookmarkEnd w:id="1573"/>
      <w:bookmarkEnd w:id="1574"/>
      <w:bookmarkEnd w:id="1575"/>
    </w:p>
    <w:tbl>
      <w:tblPr>
        <w:tblW w:w="0" w:type="auto"/>
        <w:tblBorders>
          <w:top w:val="single" w:sz="2" w:space="0" w:color="DBE5F1"/>
          <w:left w:val="single" w:sz="2" w:space="0" w:color="DBE5F1"/>
          <w:bottom w:val="single" w:sz="2" w:space="0" w:color="DBE5F1"/>
          <w:right w:val="single" w:sz="2" w:space="0" w:color="DBE5F1"/>
        </w:tblBorders>
        <w:tblLook w:val="0400" w:firstRow="0" w:lastRow="0" w:firstColumn="0" w:lastColumn="0" w:noHBand="0" w:noVBand="1"/>
      </w:tblPr>
      <w:tblGrid>
        <w:gridCol w:w="2770"/>
        <w:gridCol w:w="6584"/>
      </w:tblGrid>
      <w:tr w:rsidR="00EA6CBB" w:rsidTr="00EA6CBB">
        <w:tc>
          <w:tcPr>
            <w:tcW w:w="2770"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application/xml</w:t>
            </w:r>
          </w:p>
        </w:tc>
        <w:tc>
          <w:tcPr>
            <w:tcW w:w="6584"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Extensible Markup Language (XML) </w:t>
            </w:r>
            <w:r w:rsidRPr="00992B3E">
              <w:rPr>
                <w:rFonts w:eastAsia="Generis Sans Com"/>
                <w:b/>
                <w:sz w:val="22"/>
                <w:szCs w:val="22"/>
              </w:rPr>
              <w:t>[XML]</w:t>
            </w:r>
          </w:p>
        </w:tc>
      </w:tr>
      <w:tr w:rsidR="00EA6CBB" w:rsidTr="00EA6CBB">
        <w:tc>
          <w:tcPr>
            <w:tcW w:w="2770" w:type="dxa"/>
            <w:shd w:val="clear" w:color="auto" w:fill="FFFFFF"/>
          </w:tcPr>
          <w:p w:rsidR="00EA6CBB" w:rsidRPr="00992B3E" w:rsidRDefault="00EA6CBB" w:rsidP="00EA6CBB">
            <w:pPr>
              <w:rPr>
                <w:rFonts w:eastAsia="Generis Sans Com"/>
                <w:sz w:val="22"/>
                <w:szCs w:val="22"/>
              </w:rPr>
            </w:pPr>
            <w:r>
              <w:rPr>
                <w:rFonts w:eastAsia="Generis Sans Com"/>
                <w:sz w:val="22"/>
                <w:szCs w:val="22"/>
              </w:rPr>
              <w:t>text/plain</w:t>
            </w:r>
          </w:p>
        </w:tc>
        <w:tc>
          <w:tcPr>
            <w:tcW w:w="6584"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Plaintext </w:t>
            </w:r>
            <w:r w:rsidRPr="00992B3E">
              <w:rPr>
                <w:rFonts w:eastAsia="Generis Sans Com"/>
                <w:b/>
                <w:sz w:val="22"/>
                <w:szCs w:val="22"/>
              </w:rPr>
              <w:t>[RFC2046]</w:t>
            </w:r>
          </w:p>
        </w:tc>
      </w:tr>
      <w:tr w:rsidR="00EA6CBB" w:rsidTr="00EA6CBB">
        <w:tc>
          <w:tcPr>
            <w:tcW w:w="2770"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text/</w:t>
            </w:r>
            <w:r>
              <w:rPr>
                <w:rFonts w:eastAsia="Generis Sans Com"/>
                <w:sz w:val="22"/>
                <w:szCs w:val="22"/>
              </w:rPr>
              <w:t>xml</w:t>
            </w:r>
          </w:p>
        </w:tc>
        <w:tc>
          <w:tcPr>
            <w:tcW w:w="6584"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Extensible Markup Language (XML) </w:t>
            </w:r>
            <w:r w:rsidRPr="00992B3E">
              <w:rPr>
                <w:rFonts w:eastAsia="Generis Sans Com"/>
                <w:b/>
                <w:sz w:val="22"/>
                <w:szCs w:val="22"/>
              </w:rPr>
              <w:t>[XML]</w:t>
            </w:r>
          </w:p>
        </w:tc>
      </w:tr>
      <w:tr w:rsidR="00EA6CBB" w:rsidTr="00EA6CBB">
        <w:tc>
          <w:tcPr>
            <w:tcW w:w="2770" w:type="dxa"/>
            <w:shd w:val="clear" w:color="auto" w:fill="FFFFFF" w:themeFill="background1"/>
          </w:tcPr>
          <w:p w:rsidR="00EA6CBB" w:rsidRPr="00992B3E" w:rsidRDefault="00EA6CBB" w:rsidP="00EA6CBB">
            <w:pPr>
              <w:rPr>
                <w:rFonts w:eastAsia="Generis Sans Com"/>
                <w:sz w:val="22"/>
                <w:szCs w:val="22"/>
              </w:rPr>
            </w:pPr>
            <w:r>
              <w:rPr>
                <w:rFonts w:eastAsia="Generis Sans Com"/>
                <w:sz w:val="22"/>
                <w:szCs w:val="22"/>
              </w:rPr>
              <w:t>text/event-stream</w:t>
            </w:r>
          </w:p>
        </w:tc>
        <w:tc>
          <w:tcPr>
            <w:tcW w:w="6584" w:type="dxa"/>
            <w:shd w:val="clear" w:color="auto" w:fill="FFFFFF" w:themeFill="background1"/>
          </w:tcPr>
          <w:p w:rsidR="00EA6CBB" w:rsidRPr="00992B3E" w:rsidRDefault="00EA6CBB" w:rsidP="00EA6CBB">
            <w:pPr>
              <w:rPr>
                <w:rFonts w:eastAsia="Generis Sans Com"/>
                <w:sz w:val="22"/>
                <w:szCs w:val="22"/>
              </w:rPr>
            </w:pPr>
            <w:r>
              <w:rPr>
                <w:rFonts w:eastAsia="Generis Sans Com"/>
                <w:sz w:val="22"/>
                <w:szCs w:val="22"/>
              </w:rPr>
              <w:t xml:space="preserve">Server Sent Events </w:t>
            </w:r>
            <w:r w:rsidRPr="007F3F0A">
              <w:rPr>
                <w:rFonts w:eastAsia="Generis Sans Com"/>
                <w:b/>
                <w:sz w:val="22"/>
                <w:szCs w:val="22"/>
              </w:rPr>
              <w:t>[SSE]</w:t>
            </w:r>
          </w:p>
        </w:tc>
      </w:tr>
    </w:tbl>
    <w:p w:rsidR="00EA6CBB" w:rsidRDefault="00EA6CBB" w:rsidP="00EA6CBB"/>
    <w:p w:rsidR="00EA6CBB" w:rsidRDefault="00EA6CBB" w:rsidP="00EA6CBB">
      <w:pPr>
        <w:pStyle w:val="AppendixHeading2"/>
        <w:ind w:left="1026" w:hanging="1116"/>
      </w:pPr>
      <w:bookmarkStart w:id="1576" w:name="_Toc301441263"/>
      <w:bookmarkStart w:id="1577" w:name="_Toc310325592"/>
      <w:bookmarkStart w:id="1578" w:name="_Toc349029713"/>
      <w:bookmarkStart w:id="1579" w:name="_Toc396135294"/>
      <w:bookmarkStart w:id="1580" w:name="_Ref452398136"/>
      <w:bookmarkStart w:id="1581" w:name="_Ref452398223"/>
      <w:bookmarkStart w:id="1582" w:name="_Ref452398272"/>
      <w:bookmarkStart w:id="1583" w:name="_Ref452398559"/>
      <w:bookmarkStart w:id="1584" w:name="_Toc480200660"/>
      <w:bookmarkStart w:id="1585" w:name="_Toc488328090"/>
      <w:r>
        <w:t xml:space="preserve">Image </w:t>
      </w:r>
      <w:r w:rsidRPr="00181066">
        <w:t>Formats</w:t>
      </w:r>
      <w:bookmarkEnd w:id="1576"/>
      <w:bookmarkEnd w:id="1577"/>
      <w:bookmarkEnd w:id="1578"/>
      <w:bookmarkEnd w:id="1579"/>
      <w:bookmarkEnd w:id="1580"/>
      <w:bookmarkEnd w:id="1581"/>
      <w:bookmarkEnd w:id="1582"/>
      <w:bookmarkEnd w:id="1583"/>
      <w:bookmarkEnd w:id="1584"/>
      <w:bookmarkEnd w:id="1585"/>
    </w:p>
    <w:p w:rsidR="00EA6CBB" w:rsidRPr="000D4131" w:rsidRDefault="00EA6CBB" w:rsidP="00EA6CBB">
      <w:r w:rsidRPr="000D4131">
        <w:t xml:space="preserve">Refer to </w:t>
      </w:r>
      <w:r w:rsidRPr="000D4131">
        <w:rPr>
          <w:b/>
        </w:rPr>
        <w:t>[</w:t>
      </w:r>
      <w:r>
        <w:rPr>
          <w:b/>
        </w:rPr>
        <w:t>CMediaType</w:t>
      </w:r>
      <w:r w:rsidRPr="000D4131">
        <w:rPr>
          <w:b/>
        </w:rPr>
        <w:t>]</w:t>
      </w:r>
      <w:r w:rsidRPr="000D4131">
        <w:t xml:space="preserve"> for more information regarding a </w:t>
      </w:r>
      <w:r>
        <w:t>registered image</w:t>
      </w:r>
      <w:r w:rsidRPr="000D4131">
        <w:t xml:space="preserve"> type.</w:t>
      </w:r>
    </w:p>
    <w:tbl>
      <w:tblPr>
        <w:tblW w:w="0" w:type="auto"/>
        <w:tblBorders>
          <w:top w:val="single" w:sz="2" w:space="0" w:color="DBE5F1"/>
          <w:left w:val="single" w:sz="2" w:space="0" w:color="DBE5F1"/>
          <w:bottom w:val="single" w:sz="2" w:space="0" w:color="DBE5F1"/>
          <w:right w:val="single" w:sz="2" w:space="0" w:color="DBE5F1"/>
        </w:tblBorders>
        <w:tblLook w:val="0400" w:firstRow="0" w:lastRow="0" w:firstColumn="0" w:lastColumn="0" w:noHBand="0" w:noVBand="1"/>
      </w:tblPr>
      <w:tblGrid>
        <w:gridCol w:w="3193"/>
        <w:gridCol w:w="6161"/>
      </w:tblGrid>
      <w:tr w:rsidR="00EA6CBB" w:rsidTr="00EA6CBB">
        <w:tc>
          <w:tcPr>
            <w:tcW w:w="3193"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image/</w:t>
            </w:r>
            <w:r>
              <w:rPr>
                <w:rFonts w:eastAsia="Generis Sans Com"/>
                <w:sz w:val="22"/>
                <w:szCs w:val="22"/>
              </w:rPr>
              <w:t>jpeg</w:t>
            </w:r>
          </w:p>
        </w:tc>
        <w:tc>
          <w:tcPr>
            <w:tcW w:w="6161"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Joint Photographics Experts Group </w:t>
            </w:r>
            <w:r w:rsidRPr="00992B3E">
              <w:rPr>
                <w:rFonts w:eastAsia="Generis Sans Com"/>
                <w:b/>
                <w:sz w:val="22"/>
                <w:szCs w:val="22"/>
              </w:rPr>
              <w:t>[JPEG]</w:t>
            </w:r>
          </w:p>
        </w:tc>
      </w:tr>
      <w:tr w:rsidR="00EA6CBB" w:rsidTr="00EA6CBB">
        <w:tc>
          <w:tcPr>
            <w:tcW w:w="3193" w:type="dxa"/>
            <w:shd w:val="clear" w:color="auto" w:fill="FFFFFF"/>
          </w:tcPr>
          <w:p w:rsidR="00EA6CBB" w:rsidRPr="00992B3E" w:rsidRDefault="00EA6CBB" w:rsidP="00EA6CBB">
            <w:pPr>
              <w:rPr>
                <w:rFonts w:eastAsia="Generis Sans Com"/>
                <w:sz w:val="22"/>
                <w:szCs w:val="22"/>
              </w:rPr>
            </w:pPr>
            <w:r>
              <w:rPr>
                <w:rFonts w:eastAsia="Generis Sans Com"/>
                <w:sz w:val="22"/>
                <w:szCs w:val="22"/>
              </w:rPr>
              <w:t>image/png</w:t>
            </w:r>
          </w:p>
        </w:tc>
        <w:tc>
          <w:tcPr>
            <w:tcW w:w="6161"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Portable Network Graphics </w:t>
            </w:r>
            <w:r w:rsidRPr="00992B3E">
              <w:rPr>
                <w:rFonts w:eastAsia="Generis Sans Com"/>
                <w:b/>
                <w:sz w:val="22"/>
                <w:szCs w:val="22"/>
              </w:rPr>
              <w:t>[PNG]</w:t>
            </w:r>
          </w:p>
        </w:tc>
      </w:tr>
      <w:tr w:rsidR="00EA6CBB" w:rsidTr="00EA6CBB">
        <w:tc>
          <w:tcPr>
            <w:tcW w:w="3193" w:type="dxa"/>
            <w:shd w:val="clear" w:color="auto" w:fill="DBE5F1"/>
          </w:tcPr>
          <w:p w:rsidR="00EA6CBB" w:rsidRPr="00992B3E" w:rsidRDefault="00EA6CBB" w:rsidP="00EA6CBB">
            <w:pPr>
              <w:rPr>
                <w:rFonts w:eastAsia="Generis Sans Com"/>
                <w:sz w:val="22"/>
                <w:szCs w:val="22"/>
              </w:rPr>
            </w:pPr>
            <w:r>
              <w:rPr>
                <w:rFonts w:eastAsia="Generis Sans Com"/>
                <w:sz w:val="22"/>
                <w:szCs w:val="22"/>
              </w:rPr>
              <w:t>image/tiff</w:t>
            </w:r>
          </w:p>
        </w:tc>
        <w:tc>
          <w:tcPr>
            <w:tcW w:w="6161"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Tagged Image File Format </w:t>
            </w:r>
            <w:r w:rsidRPr="00992B3E">
              <w:rPr>
                <w:rFonts w:eastAsia="Generis Sans Com"/>
                <w:b/>
                <w:sz w:val="22"/>
                <w:szCs w:val="22"/>
              </w:rPr>
              <w:t>[TIFF]</w:t>
            </w:r>
          </w:p>
        </w:tc>
      </w:tr>
      <w:tr w:rsidR="00EA6CBB" w:rsidTr="00EA6CBB">
        <w:tc>
          <w:tcPr>
            <w:tcW w:w="3193" w:type="dxa"/>
            <w:shd w:val="clear" w:color="auto" w:fill="FFFFFF"/>
          </w:tcPr>
          <w:p w:rsidR="00EA6CBB" w:rsidRPr="00992B3E" w:rsidRDefault="00EA6CBB" w:rsidP="00EA6CBB">
            <w:pPr>
              <w:rPr>
                <w:rFonts w:eastAsia="Generis Sans Com"/>
                <w:sz w:val="22"/>
                <w:szCs w:val="22"/>
              </w:rPr>
            </w:pPr>
            <w:r>
              <w:rPr>
                <w:rFonts w:eastAsia="Generis Sans Com"/>
                <w:sz w:val="22"/>
                <w:szCs w:val="22"/>
              </w:rPr>
              <w:t>image/</w:t>
            </w:r>
            <w:r w:rsidRPr="00992B3E">
              <w:rPr>
                <w:rFonts w:eastAsia="Generis Sans Com"/>
                <w:sz w:val="22"/>
                <w:szCs w:val="22"/>
              </w:rPr>
              <w:t>x-ms-bmp</w:t>
            </w:r>
          </w:p>
        </w:tc>
        <w:tc>
          <w:tcPr>
            <w:tcW w:w="6161"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Windows OS/2 Bitmap Graphics </w:t>
            </w:r>
            <w:r w:rsidRPr="00992B3E">
              <w:rPr>
                <w:rFonts w:eastAsia="Generis Sans Com"/>
                <w:b/>
                <w:sz w:val="22"/>
                <w:szCs w:val="22"/>
              </w:rPr>
              <w:t>[BMP]</w:t>
            </w:r>
          </w:p>
        </w:tc>
      </w:tr>
      <w:tr w:rsidR="00EA6CBB" w:rsidTr="00EA6CBB">
        <w:tc>
          <w:tcPr>
            <w:tcW w:w="3193" w:type="dxa"/>
            <w:shd w:val="clear" w:color="auto" w:fill="DBE5F1"/>
          </w:tcPr>
          <w:p w:rsidR="00EA6CBB" w:rsidRPr="00992B3E" w:rsidRDefault="00EA6CBB" w:rsidP="00EA6CBB">
            <w:pPr>
              <w:rPr>
                <w:rFonts w:eastAsia="Generis Sans Com"/>
                <w:sz w:val="22"/>
                <w:szCs w:val="22"/>
                <w:highlight w:val="yellow"/>
              </w:rPr>
            </w:pPr>
            <w:r w:rsidRPr="00992B3E">
              <w:rPr>
                <w:rFonts w:eastAsia="Generis Sans Com"/>
                <w:sz w:val="22"/>
                <w:szCs w:val="22"/>
              </w:rPr>
              <w:t>image/x-wsq</w:t>
            </w:r>
          </w:p>
        </w:tc>
        <w:tc>
          <w:tcPr>
            <w:tcW w:w="6161"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Wavelet Scalar Quantization (WSQ) </w:t>
            </w:r>
            <w:r w:rsidRPr="00992B3E">
              <w:rPr>
                <w:rFonts w:eastAsia="Generis Sans Com"/>
                <w:b/>
                <w:sz w:val="22"/>
                <w:szCs w:val="22"/>
              </w:rPr>
              <w:t>[WSQ]</w:t>
            </w:r>
          </w:p>
        </w:tc>
      </w:tr>
    </w:tbl>
    <w:p w:rsidR="00EA6CBB" w:rsidRDefault="00EA6CBB" w:rsidP="00EA6CBB"/>
    <w:p w:rsidR="00EA6CBB" w:rsidRDefault="00EA6CBB" w:rsidP="00EA6CBB">
      <w:pPr>
        <w:pStyle w:val="AppendixHeading2"/>
        <w:ind w:left="1026" w:hanging="1116"/>
      </w:pPr>
      <w:bookmarkStart w:id="1586" w:name="_Toc301441264"/>
      <w:bookmarkStart w:id="1587" w:name="_Toc310325593"/>
      <w:bookmarkStart w:id="1588" w:name="_Toc349029714"/>
      <w:bookmarkStart w:id="1589" w:name="_Toc396135295"/>
      <w:bookmarkStart w:id="1590" w:name="_Toc480200661"/>
      <w:bookmarkStart w:id="1591" w:name="_Toc488328091"/>
      <w:r>
        <w:t xml:space="preserve">Video </w:t>
      </w:r>
      <w:r w:rsidRPr="00181066">
        <w:t>Formats</w:t>
      </w:r>
      <w:bookmarkEnd w:id="1586"/>
      <w:bookmarkEnd w:id="1587"/>
      <w:bookmarkEnd w:id="1588"/>
      <w:bookmarkEnd w:id="1589"/>
      <w:bookmarkEnd w:id="1590"/>
      <w:bookmarkEnd w:id="1591"/>
    </w:p>
    <w:p w:rsidR="00EA6CBB" w:rsidRPr="000D4131" w:rsidRDefault="00EA6CBB" w:rsidP="00EA6CBB">
      <w:r w:rsidRPr="000D4131">
        <w:t xml:space="preserve">Refer to </w:t>
      </w:r>
      <w:r w:rsidRPr="000D4131">
        <w:rPr>
          <w:b/>
        </w:rPr>
        <w:t>[</w:t>
      </w:r>
      <w:r>
        <w:rPr>
          <w:b/>
        </w:rPr>
        <w:t>CMediaType</w:t>
      </w:r>
      <w:r w:rsidRPr="000D4131">
        <w:rPr>
          <w:b/>
        </w:rPr>
        <w:t>]</w:t>
      </w:r>
      <w:r w:rsidRPr="000D4131">
        <w:t xml:space="preserve"> for more information regarding a </w:t>
      </w:r>
      <w:r>
        <w:t xml:space="preserve">registered video </w:t>
      </w:r>
      <w:r w:rsidRPr="000D4131">
        <w:t>type.</w:t>
      </w:r>
    </w:p>
    <w:tbl>
      <w:tblPr>
        <w:tblStyle w:val="DefaultTableStyle"/>
        <w:tblW w:w="0" w:type="auto"/>
        <w:tblLook w:val="0400" w:firstRow="0" w:lastRow="0" w:firstColumn="0" w:lastColumn="0" w:noHBand="0" w:noVBand="1"/>
      </w:tblPr>
      <w:tblGrid>
        <w:gridCol w:w="3195"/>
        <w:gridCol w:w="6159"/>
      </w:tblGrid>
      <w:tr w:rsidR="00EA6CBB" w:rsidTr="00EA6CBB">
        <w:trPr>
          <w:cnfStyle w:val="000000100000" w:firstRow="0" w:lastRow="0" w:firstColumn="0" w:lastColumn="0" w:oddVBand="0" w:evenVBand="0" w:oddHBand="1" w:evenHBand="0" w:firstRowFirstColumn="0" w:firstRowLastColumn="0" w:lastRowFirstColumn="0" w:lastRowLastColumn="0"/>
        </w:trPr>
        <w:tc>
          <w:tcPr>
            <w:tcW w:w="3195" w:type="dxa"/>
          </w:tcPr>
          <w:p w:rsidR="00EA6CBB" w:rsidRPr="00992B3E" w:rsidRDefault="00EA6CBB" w:rsidP="00EA6CBB">
            <w:pPr>
              <w:rPr>
                <w:szCs w:val="22"/>
              </w:rPr>
            </w:pPr>
            <w:r>
              <w:rPr>
                <w:szCs w:val="22"/>
              </w:rPr>
              <w:t>multipart/x-mixed-replace</w:t>
            </w:r>
          </w:p>
        </w:tc>
        <w:tc>
          <w:tcPr>
            <w:tcW w:w="6159" w:type="dxa"/>
          </w:tcPr>
          <w:p w:rsidR="00EA6CBB" w:rsidRPr="00992B3E" w:rsidRDefault="00EA6CBB" w:rsidP="00EA6CBB">
            <w:pPr>
              <w:rPr>
                <w:szCs w:val="22"/>
              </w:rPr>
            </w:pPr>
            <w:r w:rsidRPr="007D2CBA">
              <w:t>multipart/x-mixed-replace</w:t>
            </w:r>
            <w:r>
              <w:t xml:space="preserve"> </w:t>
            </w:r>
            <w:r w:rsidRPr="007D2CBA">
              <w:rPr>
                <w:b/>
              </w:rPr>
              <w:t>[HTML5]</w:t>
            </w:r>
            <w:r>
              <w:rPr>
                <w:b/>
              </w:rPr>
              <w:t xml:space="preserve"> </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tcW w:w="3195" w:type="dxa"/>
          </w:tcPr>
          <w:p w:rsidR="00EA6CBB" w:rsidRPr="00992B3E" w:rsidRDefault="00EA6CBB" w:rsidP="00EA6CBB">
            <w:pPr>
              <w:rPr>
                <w:szCs w:val="22"/>
              </w:rPr>
            </w:pPr>
            <w:r w:rsidRPr="00992B3E">
              <w:rPr>
                <w:szCs w:val="22"/>
              </w:rPr>
              <w:t>video/h264</w:t>
            </w:r>
          </w:p>
        </w:tc>
        <w:tc>
          <w:tcPr>
            <w:tcW w:w="6159" w:type="dxa"/>
          </w:tcPr>
          <w:p w:rsidR="00EA6CBB" w:rsidRPr="00992B3E" w:rsidRDefault="00EA6CBB" w:rsidP="00EA6CBB">
            <w:pPr>
              <w:rPr>
                <w:szCs w:val="22"/>
              </w:rPr>
            </w:pPr>
            <w:r w:rsidRPr="00992B3E">
              <w:rPr>
                <w:szCs w:val="22"/>
              </w:rPr>
              <w:t xml:space="preserve">H.264 Video Compression </w:t>
            </w:r>
            <w:r w:rsidRPr="00992B3E">
              <w:rPr>
                <w:b/>
                <w:szCs w:val="22"/>
              </w:rPr>
              <w:t>[H264]</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tcW w:w="3195" w:type="dxa"/>
          </w:tcPr>
          <w:p w:rsidR="00EA6CBB" w:rsidRPr="00992B3E" w:rsidRDefault="00EA6CBB" w:rsidP="00EA6CBB">
            <w:pPr>
              <w:rPr>
                <w:szCs w:val="22"/>
              </w:rPr>
            </w:pPr>
            <w:r w:rsidRPr="00992B3E">
              <w:rPr>
                <w:szCs w:val="22"/>
              </w:rPr>
              <w:t>video/mpeg</w:t>
            </w:r>
          </w:p>
        </w:tc>
        <w:tc>
          <w:tcPr>
            <w:tcW w:w="6159" w:type="dxa"/>
          </w:tcPr>
          <w:p w:rsidR="00EA6CBB" w:rsidRPr="00897E15" w:rsidRDefault="00EA6CBB" w:rsidP="00EA6CBB">
            <w:pPr>
              <w:rPr>
                <w:rStyle w:val="Openquestions"/>
              </w:rPr>
            </w:pPr>
            <w:r w:rsidRPr="00992B3E">
              <w:rPr>
                <w:szCs w:val="22"/>
              </w:rPr>
              <w:t xml:space="preserve">Moving Pictures Experts Group </w:t>
            </w:r>
            <w:r w:rsidRPr="00992B3E">
              <w:rPr>
                <w:b/>
                <w:szCs w:val="22"/>
              </w:rPr>
              <w:t>[MPEG]</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tcW w:w="3195" w:type="dxa"/>
          </w:tcPr>
          <w:p w:rsidR="00EA6CBB" w:rsidRDefault="00EA6CBB" w:rsidP="00EA6CBB">
            <w:pPr>
              <w:rPr>
                <w:szCs w:val="22"/>
              </w:rPr>
            </w:pPr>
            <w:r>
              <w:rPr>
                <w:szCs w:val="22"/>
              </w:rPr>
              <w:t>video/quicktime</w:t>
            </w:r>
          </w:p>
        </w:tc>
        <w:tc>
          <w:tcPr>
            <w:tcW w:w="6159" w:type="dxa"/>
          </w:tcPr>
          <w:p w:rsidR="00EA6CBB" w:rsidRDefault="00EA6CBB" w:rsidP="00EA6CBB">
            <w:r>
              <w:rPr>
                <w:szCs w:val="22"/>
              </w:rPr>
              <w:t xml:space="preserve">QuickTime File Format </w:t>
            </w:r>
            <w:r w:rsidRPr="00251535">
              <w:rPr>
                <w:b/>
                <w:szCs w:val="22"/>
              </w:rPr>
              <w:t>[QTFF]</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tcW w:w="3195" w:type="dxa"/>
          </w:tcPr>
          <w:p w:rsidR="00EA6CBB" w:rsidRDefault="00EA6CBB" w:rsidP="00EA6CBB">
            <w:pPr>
              <w:rPr>
                <w:szCs w:val="22"/>
              </w:rPr>
            </w:pPr>
            <w:r>
              <w:rPr>
                <w:szCs w:val="22"/>
              </w:rPr>
              <w:t>video/x-avi</w:t>
            </w:r>
          </w:p>
        </w:tc>
        <w:tc>
          <w:tcPr>
            <w:tcW w:w="6159" w:type="dxa"/>
          </w:tcPr>
          <w:p w:rsidR="00EA6CBB" w:rsidRDefault="00EA6CBB" w:rsidP="00EA6CBB">
            <w:r>
              <w:rPr>
                <w:szCs w:val="22"/>
              </w:rPr>
              <w:t xml:space="preserve">Audio Video Interleave </w:t>
            </w:r>
            <w:r w:rsidRPr="005A67EF">
              <w:rPr>
                <w:b/>
                <w:szCs w:val="22"/>
              </w:rPr>
              <w:t>[AVI]</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tcW w:w="3195" w:type="dxa"/>
          </w:tcPr>
          <w:p w:rsidR="00EA6CBB" w:rsidRDefault="00EA6CBB" w:rsidP="00EA6CBB">
            <w:pPr>
              <w:rPr>
                <w:szCs w:val="22"/>
              </w:rPr>
            </w:pPr>
            <w:r>
              <w:t>video/x-ms-asf</w:t>
            </w:r>
          </w:p>
        </w:tc>
        <w:tc>
          <w:tcPr>
            <w:tcW w:w="6159" w:type="dxa"/>
          </w:tcPr>
          <w:p w:rsidR="00EA6CBB" w:rsidRDefault="00EA6CBB" w:rsidP="00EA6CBB">
            <w:r>
              <w:rPr>
                <w:szCs w:val="22"/>
              </w:rPr>
              <w:t xml:space="preserve">Advanced Systems Format </w:t>
            </w:r>
            <w:r w:rsidRPr="00A15580">
              <w:rPr>
                <w:b/>
                <w:szCs w:val="22"/>
              </w:rPr>
              <w:t>[ASF]</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tcW w:w="3195" w:type="dxa"/>
          </w:tcPr>
          <w:p w:rsidR="00EA6CBB" w:rsidRDefault="00EA6CBB" w:rsidP="00EA6CBB">
            <w:pPr>
              <w:rPr>
                <w:szCs w:val="22"/>
              </w:rPr>
            </w:pPr>
            <w:r>
              <w:t>video/x-ms-asx</w:t>
            </w:r>
          </w:p>
        </w:tc>
        <w:tc>
          <w:tcPr>
            <w:tcW w:w="6159" w:type="dxa"/>
          </w:tcPr>
          <w:p w:rsidR="00EA6CBB" w:rsidRDefault="00EA6CBB" w:rsidP="00EA6CBB">
            <w:r>
              <w:rPr>
                <w:szCs w:val="22"/>
              </w:rPr>
              <w:t xml:space="preserve">Advanced Stream Redirector </w:t>
            </w:r>
            <w:r w:rsidRPr="00B91833">
              <w:rPr>
                <w:b/>
                <w:szCs w:val="22"/>
              </w:rPr>
              <w:t>[ASX]</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tcW w:w="3195" w:type="dxa"/>
          </w:tcPr>
          <w:p w:rsidR="00EA6CBB" w:rsidRDefault="00EA6CBB" w:rsidP="00EA6CBB">
            <w:pPr>
              <w:rPr>
                <w:szCs w:val="22"/>
              </w:rPr>
            </w:pPr>
            <w:r>
              <w:t>video</w:t>
            </w:r>
            <w:r w:rsidRPr="007C58BA">
              <w:t>/</w:t>
            </w:r>
            <w:r>
              <w:t>x-ms-</w:t>
            </w:r>
            <w:r w:rsidRPr="007C58BA">
              <w:t>wm</w:t>
            </w:r>
            <w:r>
              <w:t>v</w:t>
            </w:r>
          </w:p>
        </w:tc>
        <w:tc>
          <w:tcPr>
            <w:tcW w:w="6159" w:type="dxa"/>
          </w:tcPr>
          <w:p w:rsidR="00EA6CBB" w:rsidRPr="007D2CBA" w:rsidRDefault="00EA6CBB" w:rsidP="00EA6CBB">
            <w:r>
              <w:rPr>
                <w:szCs w:val="22"/>
              </w:rPr>
              <w:t xml:space="preserve">Windows Media Video </w:t>
            </w:r>
            <w:r w:rsidRPr="005D60FB">
              <w:rPr>
                <w:b/>
                <w:szCs w:val="22"/>
              </w:rPr>
              <w:t>[</w:t>
            </w:r>
            <w:r w:rsidRPr="00A15580">
              <w:rPr>
                <w:b/>
                <w:szCs w:val="22"/>
              </w:rPr>
              <w:t>ASF</w:t>
            </w:r>
            <w:r w:rsidRPr="005D60FB">
              <w:rPr>
                <w:b/>
                <w:szCs w:val="22"/>
              </w:rPr>
              <w:t>]</w:t>
            </w:r>
          </w:p>
        </w:tc>
      </w:tr>
    </w:tbl>
    <w:p w:rsidR="00EA6CBB" w:rsidRDefault="00EA6CBB" w:rsidP="00EA6CBB"/>
    <w:p w:rsidR="00EA6CBB" w:rsidRDefault="00EA6CBB" w:rsidP="00EA6CBB">
      <w:pPr>
        <w:pStyle w:val="AppendixHeading2"/>
        <w:ind w:left="1026" w:hanging="1116"/>
      </w:pPr>
      <w:bookmarkStart w:id="1592" w:name="_Toc396135296"/>
      <w:bookmarkStart w:id="1593" w:name="_Toc480200662"/>
      <w:bookmarkStart w:id="1594" w:name="_Toc488328092"/>
      <w:r>
        <w:t xml:space="preserve">Audio </w:t>
      </w:r>
      <w:r w:rsidRPr="00181066">
        <w:t>Formats</w:t>
      </w:r>
      <w:bookmarkEnd w:id="1592"/>
      <w:bookmarkEnd w:id="1593"/>
      <w:bookmarkEnd w:id="1594"/>
    </w:p>
    <w:p w:rsidR="00EA6CBB" w:rsidRPr="000D4131" w:rsidRDefault="00EA6CBB" w:rsidP="00EA6CBB">
      <w:r w:rsidRPr="000D4131">
        <w:t xml:space="preserve">Refer to </w:t>
      </w:r>
      <w:r w:rsidRPr="000D4131">
        <w:rPr>
          <w:b/>
        </w:rPr>
        <w:t>[</w:t>
      </w:r>
      <w:r>
        <w:rPr>
          <w:b/>
        </w:rPr>
        <w:t>CMediaType</w:t>
      </w:r>
      <w:r w:rsidRPr="000D4131">
        <w:rPr>
          <w:b/>
        </w:rPr>
        <w:t>]</w:t>
      </w:r>
      <w:r w:rsidRPr="000D4131">
        <w:t xml:space="preserve"> for more information regarding a </w:t>
      </w:r>
      <w:r>
        <w:t xml:space="preserve">registered audio </w:t>
      </w:r>
      <w:r w:rsidRPr="000D4131">
        <w:t>type.</w:t>
      </w:r>
    </w:p>
    <w:tbl>
      <w:tblPr>
        <w:tblStyle w:val="DefaultTableStyle"/>
        <w:tblW w:w="0" w:type="auto"/>
        <w:tblLook w:val="0400" w:firstRow="0" w:lastRow="0" w:firstColumn="0" w:lastColumn="0" w:noHBand="0" w:noVBand="1"/>
      </w:tblPr>
      <w:tblGrid>
        <w:gridCol w:w="3198"/>
        <w:gridCol w:w="6156"/>
      </w:tblGrid>
      <w:tr w:rsidR="00EA6CBB" w:rsidTr="00EA6CBB">
        <w:trPr>
          <w:cnfStyle w:val="000000100000" w:firstRow="0" w:lastRow="0" w:firstColumn="0" w:lastColumn="0" w:oddVBand="0" w:evenVBand="0" w:oddHBand="1" w:evenHBand="0" w:firstRowFirstColumn="0" w:firstRowLastColumn="0" w:lastRowFirstColumn="0" w:lastRowLastColumn="0"/>
        </w:trPr>
        <w:tc>
          <w:tcPr>
            <w:tcW w:w="3198" w:type="dxa"/>
          </w:tcPr>
          <w:p w:rsidR="00EA6CBB" w:rsidRPr="007E41E8" w:rsidRDefault="00EA6CBB" w:rsidP="00EA6CBB">
            <w:pPr>
              <w:rPr>
                <w:szCs w:val="22"/>
              </w:rPr>
            </w:pPr>
            <w:r w:rsidRPr="007E41E8">
              <w:rPr>
                <w:szCs w:val="22"/>
              </w:rPr>
              <w:lastRenderedPageBreak/>
              <w:t>audio/3gpp</w:t>
            </w:r>
          </w:p>
        </w:tc>
        <w:tc>
          <w:tcPr>
            <w:tcW w:w="6156" w:type="dxa"/>
          </w:tcPr>
          <w:p w:rsidR="00EA6CBB" w:rsidRPr="007E41E8" w:rsidRDefault="00EA6CBB" w:rsidP="00EA6CBB">
            <w:pPr>
              <w:rPr>
                <w:szCs w:val="22"/>
              </w:rPr>
            </w:pPr>
            <w:r w:rsidRPr="007E41E8">
              <w:rPr>
                <w:szCs w:val="22"/>
              </w:rPr>
              <w:t xml:space="preserve">3rd Generation Partnership Project Multimedia files </w:t>
            </w:r>
            <w:r w:rsidRPr="007E41E8">
              <w:rPr>
                <w:b/>
                <w:szCs w:val="22"/>
              </w:rPr>
              <w:t>[3GPP]</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tcW w:w="3198" w:type="dxa"/>
          </w:tcPr>
          <w:p w:rsidR="00EA6CBB" w:rsidRPr="005B627E" w:rsidRDefault="00EA6CBB" w:rsidP="00EA6CBB">
            <w:pPr>
              <w:rPr>
                <w:color w:val="595959" w:themeColor="text1" w:themeTint="A6"/>
                <w:szCs w:val="22"/>
              </w:rPr>
            </w:pPr>
            <w:r w:rsidRPr="007E41E8">
              <w:rPr>
                <w:szCs w:val="22"/>
              </w:rPr>
              <w:t>audio/3g</w:t>
            </w:r>
            <w:r>
              <w:rPr>
                <w:szCs w:val="22"/>
              </w:rPr>
              <w:t>pp</w:t>
            </w:r>
            <w:r w:rsidRPr="007E41E8">
              <w:rPr>
                <w:szCs w:val="22"/>
              </w:rPr>
              <w:t>2</w:t>
            </w:r>
          </w:p>
        </w:tc>
        <w:tc>
          <w:tcPr>
            <w:tcW w:w="6156" w:type="dxa"/>
          </w:tcPr>
          <w:p w:rsidR="00EA6CBB" w:rsidRPr="005B627E" w:rsidRDefault="00EA6CBB" w:rsidP="00EA6CBB">
            <w:pPr>
              <w:rPr>
                <w:rStyle w:val="Openquestions"/>
                <w:i w:val="0"/>
                <w:color w:val="595959" w:themeColor="text1" w:themeTint="A6"/>
              </w:rPr>
            </w:pPr>
            <w:r w:rsidRPr="007E41E8">
              <w:rPr>
                <w:szCs w:val="22"/>
              </w:rPr>
              <w:t xml:space="preserve">3rd Generation Partnership Project Multimedia files </w:t>
            </w:r>
            <w:r w:rsidRPr="007E41E8">
              <w:rPr>
                <w:b/>
                <w:szCs w:val="22"/>
              </w:rPr>
              <w:t>[3G</w:t>
            </w:r>
            <w:r>
              <w:rPr>
                <w:b/>
                <w:szCs w:val="22"/>
              </w:rPr>
              <w:t>PP2</w:t>
            </w:r>
            <w:r w:rsidRPr="007E41E8">
              <w:rPr>
                <w:b/>
                <w:szCs w:val="22"/>
              </w:rPr>
              <w:t>]</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tcW w:w="3198" w:type="dxa"/>
          </w:tcPr>
          <w:p w:rsidR="00EA6CBB" w:rsidRPr="00B9688D" w:rsidRDefault="00EA6CBB" w:rsidP="00EA6CBB">
            <w:pPr>
              <w:rPr>
                <w:szCs w:val="22"/>
              </w:rPr>
            </w:pPr>
            <w:r w:rsidRPr="00B9688D">
              <w:rPr>
                <w:szCs w:val="22"/>
              </w:rPr>
              <w:t>audio/</w:t>
            </w:r>
            <w:r>
              <w:rPr>
                <w:szCs w:val="22"/>
              </w:rPr>
              <w:t>mpeg</w:t>
            </w:r>
          </w:p>
        </w:tc>
        <w:tc>
          <w:tcPr>
            <w:tcW w:w="6156" w:type="dxa"/>
          </w:tcPr>
          <w:p w:rsidR="00EA6CBB" w:rsidRPr="007D2CBA" w:rsidRDefault="00EA6CBB" w:rsidP="00EA6CBB">
            <w:r>
              <w:t xml:space="preserve">Moving Pictures Experts Group </w:t>
            </w:r>
            <w:r w:rsidRPr="007E41E8">
              <w:rPr>
                <w:b/>
                <w:szCs w:val="22"/>
              </w:rPr>
              <w:t>[</w:t>
            </w:r>
            <w:r>
              <w:rPr>
                <w:b/>
                <w:szCs w:val="22"/>
              </w:rPr>
              <w:t>MPEG1</w:t>
            </w:r>
            <w:r w:rsidRPr="007E41E8">
              <w:rPr>
                <w:b/>
                <w:szCs w:val="22"/>
              </w:rPr>
              <w:t>]</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tcW w:w="3198" w:type="dxa"/>
          </w:tcPr>
          <w:p w:rsidR="00EA6CBB" w:rsidRPr="00B9688D" w:rsidRDefault="00EA6CBB" w:rsidP="00EA6CBB">
            <w:pPr>
              <w:rPr>
                <w:szCs w:val="22"/>
              </w:rPr>
            </w:pPr>
            <w:r>
              <w:rPr>
                <w:szCs w:val="22"/>
              </w:rPr>
              <w:t>audio/ogg</w:t>
            </w:r>
          </w:p>
        </w:tc>
        <w:tc>
          <w:tcPr>
            <w:tcW w:w="6156" w:type="dxa"/>
          </w:tcPr>
          <w:p w:rsidR="00EA6CBB" w:rsidRDefault="00EA6CBB" w:rsidP="00EA6CBB">
            <w:r>
              <w:t xml:space="preserve">Vorbis OGG Audio File </w:t>
            </w:r>
            <w:r w:rsidRPr="005A09D7">
              <w:rPr>
                <w:b/>
              </w:rPr>
              <w:t>[OGG]</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tcW w:w="3198" w:type="dxa"/>
          </w:tcPr>
          <w:p w:rsidR="00EA6CBB" w:rsidRPr="005B627E" w:rsidRDefault="00EA6CBB" w:rsidP="00EA6CBB">
            <w:pPr>
              <w:rPr>
                <w:color w:val="595959" w:themeColor="text1" w:themeTint="A6"/>
                <w:szCs w:val="22"/>
              </w:rPr>
            </w:pPr>
            <w:r w:rsidRPr="00B9688D">
              <w:rPr>
                <w:szCs w:val="22"/>
              </w:rPr>
              <w:t>audio/x-aiff</w:t>
            </w:r>
          </w:p>
        </w:tc>
        <w:tc>
          <w:tcPr>
            <w:tcW w:w="6156" w:type="dxa"/>
          </w:tcPr>
          <w:p w:rsidR="00EA6CBB" w:rsidRPr="007D2CBA" w:rsidRDefault="00EA6CBB" w:rsidP="00EA6CBB">
            <w:r>
              <w:t xml:space="preserve">Audio Interchange File Format </w:t>
            </w:r>
            <w:r w:rsidRPr="007E41E8">
              <w:rPr>
                <w:b/>
                <w:szCs w:val="22"/>
              </w:rPr>
              <w:t>[</w:t>
            </w:r>
            <w:r>
              <w:rPr>
                <w:b/>
                <w:szCs w:val="22"/>
              </w:rPr>
              <w:t>AIFF</w:t>
            </w:r>
            <w:r w:rsidRPr="007E41E8">
              <w:rPr>
                <w:b/>
                <w:szCs w:val="22"/>
              </w:rPr>
              <w:t>]</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tcW w:w="3198" w:type="dxa"/>
          </w:tcPr>
          <w:p w:rsidR="00EA6CBB" w:rsidRPr="00992B3E" w:rsidRDefault="00EA6CBB" w:rsidP="00EA6CBB">
            <w:pPr>
              <w:rPr>
                <w:szCs w:val="22"/>
              </w:rPr>
            </w:pPr>
            <w:r>
              <w:rPr>
                <w:szCs w:val="22"/>
              </w:rPr>
              <w:t>audio</w:t>
            </w:r>
            <w:r w:rsidRPr="00992B3E">
              <w:rPr>
                <w:szCs w:val="22"/>
              </w:rPr>
              <w:t>/</w:t>
            </w:r>
            <w:r>
              <w:rPr>
                <w:szCs w:val="22"/>
              </w:rPr>
              <w:t>x-ms-wav</w:t>
            </w:r>
          </w:p>
        </w:tc>
        <w:tc>
          <w:tcPr>
            <w:tcW w:w="6156" w:type="dxa"/>
          </w:tcPr>
          <w:p w:rsidR="00EA6CBB" w:rsidRPr="00992B3E" w:rsidRDefault="00EA6CBB" w:rsidP="00EA6CBB">
            <w:pPr>
              <w:rPr>
                <w:szCs w:val="22"/>
              </w:rPr>
            </w:pPr>
            <w:r>
              <w:rPr>
                <w:szCs w:val="22"/>
              </w:rPr>
              <w:t>Waveform Audio</w:t>
            </w:r>
            <w:r w:rsidRPr="00992B3E">
              <w:rPr>
                <w:szCs w:val="22"/>
              </w:rPr>
              <w:t xml:space="preserve"> </w:t>
            </w:r>
            <w:r>
              <w:rPr>
                <w:szCs w:val="22"/>
              </w:rPr>
              <w:t xml:space="preserve">File Format </w:t>
            </w:r>
            <w:r w:rsidRPr="00992B3E">
              <w:rPr>
                <w:b/>
                <w:szCs w:val="22"/>
              </w:rPr>
              <w:t>[</w:t>
            </w:r>
            <w:r>
              <w:rPr>
                <w:b/>
                <w:szCs w:val="22"/>
              </w:rPr>
              <w:t>WAVE</w:t>
            </w:r>
            <w:r w:rsidRPr="00992B3E">
              <w:rPr>
                <w:b/>
                <w:szCs w:val="22"/>
              </w:rPr>
              <w:t>]</w:t>
            </w:r>
          </w:p>
        </w:tc>
      </w:tr>
      <w:tr w:rsidR="00EA6CBB" w:rsidTr="00EA6CBB">
        <w:trPr>
          <w:cnfStyle w:val="000000100000" w:firstRow="0" w:lastRow="0" w:firstColumn="0" w:lastColumn="0" w:oddVBand="0" w:evenVBand="0" w:oddHBand="1" w:evenHBand="0" w:firstRowFirstColumn="0" w:firstRowLastColumn="0" w:lastRowFirstColumn="0" w:lastRowLastColumn="0"/>
        </w:trPr>
        <w:tc>
          <w:tcPr>
            <w:tcW w:w="3198" w:type="dxa"/>
          </w:tcPr>
          <w:p w:rsidR="00EA6CBB" w:rsidRPr="00B9688D" w:rsidRDefault="00EA6CBB" w:rsidP="00EA6CBB">
            <w:pPr>
              <w:rPr>
                <w:szCs w:val="22"/>
              </w:rPr>
            </w:pPr>
            <w:r>
              <w:rPr>
                <w:szCs w:val="22"/>
              </w:rPr>
              <w:t>audio/x-ms-wma</w:t>
            </w:r>
          </w:p>
        </w:tc>
        <w:tc>
          <w:tcPr>
            <w:tcW w:w="6156" w:type="dxa"/>
          </w:tcPr>
          <w:p w:rsidR="00EA6CBB" w:rsidRDefault="00EA6CBB" w:rsidP="00EA6CBB">
            <w:r>
              <w:t xml:space="preserve">Windows Media Audio </w:t>
            </w:r>
            <w:r w:rsidRPr="005D60FB">
              <w:rPr>
                <w:b/>
              </w:rPr>
              <w:t>[</w:t>
            </w:r>
            <w:r w:rsidRPr="00A15580">
              <w:rPr>
                <w:b/>
                <w:szCs w:val="22"/>
              </w:rPr>
              <w:t>ASF</w:t>
            </w:r>
            <w:r w:rsidRPr="005D60FB">
              <w:rPr>
                <w:b/>
              </w:rPr>
              <w:t>]</w:t>
            </w:r>
          </w:p>
        </w:tc>
      </w:tr>
      <w:tr w:rsidR="00EA6CBB" w:rsidTr="00EA6CBB">
        <w:trPr>
          <w:cnfStyle w:val="000000010000" w:firstRow="0" w:lastRow="0" w:firstColumn="0" w:lastColumn="0" w:oddVBand="0" w:evenVBand="0" w:oddHBand="0" w:evenHBand="1" w:firstRowFirstColumn="0" w:firstRowLastColumn="0" w:lastRowFirstColumn="0" w:lastRowLastColumn="0"/>
        </w:trPr>
        <w:tc>
          <w:tcPr>
            <w:tcW w:w="3198" w:type="dxa"/>
          </w:tcPr>
          <w:p w:rsidR="00EA6CBB" w:rsidRPr="00B9688D" w:rsidRDefault="00EA6CBB" w:rsidP="00EA6CBB">
            <w:pPr>
              <w:rPr>
                <w:szCs w:val="22"/>
              </w:rPr>
            </w:pPr>
            <w:r>
              <w:rPr>
                <w:szCs w:val="22"/>
              </w:rPr>
              <w:t>audio/x-sphere</w:t>
            </w:r>
          </w:p>
        </w:tc>
        <w:tc>
          <w:tcPr>
            <w:tcW w:w="6156" w:type="dxa"/>
          </w:tcPr>
          <w:p w:rsidR="00EA6CBB" w:rsidRDefault="00EA6CBB" w:rsidP="00EA6CBB">
            <w:r>
              <w:t xml:space="preserve">NIST Speech Header Resources </w:t>
            </w:r>
            <w:r w:rsidRPr="004D33F6">
              <w:rPr>
                <w:b/>
              </w:rPr>
              <w:t>[SPHERE]</w:t>
            </w:r>
          </w:p>
        </w:tc>
      </w:tr>
    </w:tbl>
    <w:p w:rsidR="00EA6CBB" w:rsidRDefault="00EA6CBB" w:rsidP="00EA6CBB"/>
    <w:p w:rsidR="00EA6CBB" w:rsidRDefault="00EA6CBB" w:rsidP="00EA6CBB">
      <w:pPr>
        <w:pStyle w:val="AppendixHeading2"/>
        <w:ind w:left="1026" w:hanging="1116"/>
      </w:pPr>
      <w:bookmarkStart w:id="1595" w:name="_Toc301441265"/>
      <w:bookmarkStart w:id="1596" w:name="_Toc310325594"/>
      <w:bookmarkStart w:id="1597" w:name="_Toc349029715"/>
      <w:bookmarkStart w:id="1598" w:name="_Toc396135297"/>
      <w:bookmarkStart w:id="1599" w:name="_Toc480200663"/>
      <w:bookmarkStart w:id="1600" w:name="_Toc488328093"/>
      <w:r>
        <w:t xml:space="preserve">General </w:t>
      </w:r>
      <w:r w:rsidRPr="00181066">
        <w:t>Biometric</w:t>
      </w:r>
      <w:r>
        <w:t xml:space="preserve"> Formats</w:t>
      </w:r>
      <w:bookmarkEnd w:id="1595"/>
      <w:bookmarkEnd w:id="1596"/>
      <w:bookmarkEnd w:id="1597"/>
      <w:bookmarkEnd w:id="1598"/>
      <w:bookmarkEnd w:id="1599"/>
      <w:bookmarkEnd w:id="1600"/>
    </w:p>
    <w:tbl>
      <w:tblPr>
        <w:tblW w:w="0" w:type="auto"/>
        <w:tblBorders>
          <w:top w:val="single" w:sz="2" w:space="0" w:color="DBE5F1"/>
          <w:left w:val="single" w:sz="2" w:space="0" w:color="DBE5F1"/>
          <w:bottom w:val="single" w:sz="2" w:space="0" w:color="DBE5F1"/>
          <w:right w:val="single" w:sz="2" w:space="0" w:color="DBE5F1"/>
        </w:tblBorders>
        <w:tblLook w:val="0400" w:firstRow="0" w:lastRow="0" w:firstColumn="0" w:lastColumn="0" w:noHBand="0" w:noVBand="1"/>
      </w:tblPr>
      <w:tblGrid>
        <w:gridCol w:w="3258"/>
        <w:gridCol w:w="6318"/>
      </w:tblGrid>
      <w:tr w:rsidR="00EA6CBB" w:rsidTr="00EA6CBB">
        <w:tc>
          <w:tcPr>
            <w:tcW w:w="325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x-biometric/x-ansi-nist-itl-2000</w:t>
            </w:r>
          </w:p>
        </w:tc>
        <w:tc>
          <w:tcPr>
            <w:tcW w:w="631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Information Technology: American National Standard for Information Systems—Data Format for the Interchange of Fingerprint, Facial, &amp; Scar Mark &amp; Tattoo (SMT) Information </w:t>
            </w:r>
            <w:r w:rsidRPr="00992B3E">
              <w:rPr>
                <w:rFonts w:eastAsia="Generis Sans Com"/>
                <w:b/>
                <w:sz w:val="22"/>
                <w:szCs w:val="22"/>
              </w:rPr>
              <w:t>[AN2K]</w:t>
            </w:r>
          </w:p>
        </w:tc>
      </w:tr>
      <w:tr w:rsidR="00EA6CBB" w:rsidTr="00EA6CBB">
        <w:tc>
          <w:tcPr>
            <w:tcW w:w="325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x-biometric/x-ansi-nist-itl-2007</w:t>
            </w:r>
          </w:p>
        </w:tc>
        <w:tc>
          <w:tcPr>
            <w:tcW w:w="63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Information Technology: American National Standard for Information Systems—Data Format for the Interchange of Fingerprint, Facial, &amp; Other Biometric Information – Part 1 </w:t>
            </w:r>
            <w:r w:rsidRPr="00992B3E">
              <w:rPr>
                <w:rFonts w:eastAsia="Generis Sans Com"/>
                <w:b/>
                <w:sz w:val="22"/>
                <w:szCs w:val="22"/>
              </w:rPr>
              <w:t>[AN2K7]</w:t>
            </w:r>
          </w:p>
        </w:tc>
      </w:tr>
      <w:tr w:rsidR="00EA6CBB" w:rsidTr="00EA6CBB">
        <w:tc>
          <w:tcPr>
            <w:tcW w:w="325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x-biometric/x-ansi-nist-itl-2008</w:t>
            </w:r>
          </w:p>
        </w:tc>
        <w:tc>
          <w:tcPr>
            <w:tcW w:w="631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Information Technology: American National Standard for Information Systems—Data Format for the Interchange of Fingerprint, Facial, &amp; Other Biometric Information – Part 2: XML Version </w:t>
            </w:r>
            <w:r w:rsidRPr="00992B3E">
              <w:rPr>
                <w:rFonts w:eastAsia="Generis Sans Com"/>
                <w:b/>
                <w:sz w:val="22"/>
                <w:szCs w:val="22"/>
              </w:rPr>
              <w:t>[AN2K8]</w:t>
            </w:r>
          </w:p>
        </w:tc>
      </w:tr>
      <w:tr w:rsidR="00EA6CBB" w:rsidTr="00EA6CBB">
        <w:tc>
          <w:tcPr>
            <w:tcW w:w="325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x-biometric/x-ansi-nist-itl-2011</w:t>
            </w:r>
          </w:p>
        </w:tc>
        <w:tc>
          <w:tcPr>
            <w:tcW w:w="6318"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Information Technology: American National Standard for Information Systems—Data Format for the Interchange of Fingerprint, Facial &amp; Other Biometric Information </w:t>
            </w:r>
            <w:r w:rsidRPr="00992B3E">
              <w:rPr>
                <w:rFonts w:eastAsia="Generis Sans Com"/>
                <w:b/>
                <w:sz w:val="22"/>
                <w:szCs w:val="22"/>
              </w:rPr>
              <w:t>[AN2K11]</w:t>
            </w:r>
          </w:p>
        </w:tc>
      </w:tr>
      <w:tr w:rsidR="00EA6CBB" w:rsidTr="00EA6CBB">
        <w:tc>
          <w:tcPr>
            <w:tcW w:w="325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x-biometric/x-cbeff-2010</w:t>
            </w:r>
          </w:p>
        </w:tc>
        <w:tc>
          <w:tcPr>
            <w:tcW w:w="6318"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Common Biometric Exchange Formats Framework with Support for Additional Elements </w:t>
            </w:r>
            <w:r w:rsidRPr="00992B3E">
              <w:rPr>
                <w:rFonts w:eastAsia="Generis Sans Com"/>
                <w:b/>
                <w:sz w:val="22"/>
                <w:szCs w:val="22"/>
              </w:rPr>
              <w:t>[CBEFF2010]</w:t>
            </w:r>
          </w:p>
        </w:tc>
      </w:tr>
      <w:tr w:rsidR="00EA6CBB" w:rsidTr="00EA6CBB">
        <w:tc>
          <w:tcPr>
            <w:tcW w:w="3258"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x-biometric/x-cbeff-201</w:t>
            </w:r>
            <w:r>
              <w:rPr>
                <w:rFonts w:eastAsia="Generis Sans Com"/>
                <w:sz w:val="22"/>
                <w:szCs w:val="22"/>
              </w:rPr>
              <w:t>5</w:t>
            </w:r>
          </w:p>
        </w:tc>
        <w:tc>
          <w:tcPr>
            <w:tcW w:w="6318"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 xml:space="preserve">Common Biometric Exchange Formats Framework with Support for Additional Elements </w:t>
            </w:r>
            <w:r>
              <w:rPr>
                <w:rFonts w:eastAsia="Generis Sans Com"/>
                <w:b/>
                <w:sz w:val="22"/>
                <w:szCs w:val="22"/>
              </w:rPr>
              <w:t>[CBEFF2015</w:t>
            </w:r>
            <w:r w:rsidRPr="00992B3E">
              <w:rPr>
                <w:rFonts w:eastAsia="Generis Sans Com"/>
                <w:b/>
                <w:sz w:val="22"/>
                <w:szCs w:val="22"/>
              </w:rPr>
              <w:t>]</w:t>
            </w:r>
          </w:p>
        </w:tc>
      </w:tr>
    </w:tbl>
    <w:p w:rsidR="00EA6CBB" w:rsidRDefault="00EA6CBB" w:rsidP="00EA6CBB"/>
    <w:p w:rsidR="00EA6CBB" w:rsidRDefault="00EA6CBB" w:rsidP="00EA6CBB">
      <w:pPr>
        <w:pStyle w:val="AppendixHeading2"/>
        <w:ind w:left="1026" w:hanging="1116"/>
      </w:pPr>
      <w:bookmarkStart w:id="1601" w:name="_Toc301441266"/>
      <w:bookmarkStart w:id="1602" w:name="_Toc310325595"/>
      <w:bookmarkStart w:id="1603" w:name="_Toc349029716"/>
      <w:bookmarkStart w:id="1604" w:name="_Toc396135298"/>
      <w:bookmarkStart w:id="1605" w:name="_Toc480200664"/>
      <w:bookmarkStart w:id="1606" w:name="_Toc488328094"/>
      <w:r>
        <w:t>ISO / Modality-Specific Formats</w:t>
      </w:r>
      <w:bookmarkEnd w:id="1601"/>
      <w:bookmarkEnd w:id="1602"/>
      <w:bookmarkEnd w:id="1603"/>
      <w:bookmarkEnd w:id="1604"/>
      <w:bookmarkEnd w:id="1605"/>
      <w:bookmarkEnd w:id="1606"/>
    </w:p>
    <w:tbl>
      <w:tblPr>
        <w:tblW w:w="0" w:type="auto"/>
        <w:tblBorders>
          <w:top w:val="single" w:sz="2" w:space="0" w:color="DBE5F1"/>
          <w:left w:val="single" w:sz="2" w:space="0" w:color="DBE5F1"/>
          <w:bottom w:val="single" w:sz="2" w:space="0" w:color="DBE5F1"/>
          <w:right w:val="single" w:sz="2" w:space="0" w:color="DBE5F1"/>
        </w:tblBorders>
        <w:tblLook w:val="0400" w:firstRow="0" w:lastRow="0" w:firstColumn="0" w:lastColumn="0" w:noHBand="0" w:noVBand="1"/>
      </w:tblPr>
      <w:tblGrid>
        <w:gridCol w:w="3194"/>
        <w:gridCol w:w="6160"/>
      </w:tblGrid>
      <w:tr w:rsidR="00EA6CBB" w:rsidTr="00EA6CBB">
        <w:tc>
          <w:tcPr>
            <w:tcW w:w="3194"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x-biometric/x-iso-19794-2-05</w:t>
            </w:r>
          </w:p>
        </w:tc>
        <w:tc>
          <w:tcPr>
            <w:tcW w:w="6160"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Finger Minutiae Data </w:t>
            </w:r>
            <w:r w:rsidRPr="00992B3E">
              <w:rPr>
                <w:rFonts w:eastAsia="Generis Sans Com"/>
                <w:b/>
                <w:sz w:val="22"/>
                <w:szCs w:val="22"/>
              </w:rPr>
              <w:t>[BDIF205]</w:t>
            </w:r>
          </w:p>
        </w:tc>
      </w:tr>
      <w:tr w:rsidR="00EA6CBB" w:rsidTr="00EA6CBB">
        <w:tc>
          <w:tcPr>
            <w:tcW w:w="3194" w:type="dxa"/>
            <w:shd w:val="clear" w:color="auto" w:fill="auto"/>
          </w:tcPr>
          <w:p w:rsidR="00EA6CBB" w:rsidRPr="00992B3E" w:rsidRDefault="00EA6CBB" w:rsidP="00EA6CBB">
            <w:pPr>
              <w:rPr>
                <w:rFonts w:eastAsia="Generis Sans Com"/>
                <w:sz w:val="22"/>
                <w:szCs w:val="22"/>
              </w:rPr>
            </w:pPr>
            <w:r>
              <w:rPr>
                <w:rFonts w:eastAsia="Generis Sans Com"/>
                <w:sz w:val="22"/>
                <w:szCs w:val="22"/>
              </w:rPr>
              <w:t>x-biometric/x-iso-19794-2-1</w:t>
            </w:r>
            <w:r w:rsidRPr="00992B3E">
              <w:rPr>
                <w:rFonts w:eastAsia="Generis Sans Com"/>
                <w:sz w:val="22"/>
                <w:szCs w:val="22"/>
              </w:rPr>
              <w:t>5</w:t>
            </w:r>
          </w:p>
        </w:tc>
        <w:tc>
          <w:tcPr>
            <w:tcW w:w="6160"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 xml:space="preserve">Finger Minutiae Data </w:t>
            </w:r>
            <w:r w:rsidRPr="00992B3E">
              <w:rPr>
                <w:rFonts w:eastAsia="Generis Sans Com"/>
                <w:b/>
                <w:sz w:val="22"/>
                <w:szCs w:val="22"/>
              </w:rPr>
              <w:t>[BDIF2</w:t>
            </w:r>
            <w:r>
              <w:rPr>
                <w:rFonts w:eastAsia="Generis Sans Com"/>
                <w:b/>
                <w:sz w:val="22"/>
                <w:szCs w:val="22"/>
              </w:rPr>
              <w:t>1</w:t>
            </w:r>
            <w:r w:rsidRPr="00992B3E">
              <w:rPr>
                <w:rFonts w:eastAsia="Generis Sans Com"/>
                <w:b/>
                <w:sz w:val="22"/>
                <w:szCs w:val="22"/>
              </w:rPr>
              <w:t>5]</w:t>
            </w:r>
          </w:p>
        </w:tc>
      </w:tr>
      <w:tr w:rsidR="00EA6CBB" w:rsidTr="00EA6CBB">
        <w:tc>
          <w:tcPr>
            <w:tcW w:w="3194" w:type="dxa"/>
            <w:shd w:val="clear" w:color="auto" w:fill="DBE5F1" w:themeFill="accent1" w:themeFillTint="33"/>
          </w:tcPr>
          <w:p w:rsidR="00EA6CBB" w:rsidRPr="00992B3E" w:rsidRDefault="00EA6CBB" w:rsidP="00EA6CBB">
            <w:pPr>
              <w:rPr>
                <w:rFonts w:eastAsia="Generis Sans Com"/>
                <w:sz w:val="22"/>
                <w:szCs w:val="22"/>
              </w:rPr>
            </w:pPr>
            <w:r w:rsidRPr="00992B3E">
              <w:rPr>
                <w:rFonts w:eastAsia="Generis Sans Com"/>
                <w:sz w:val="22"/>
                <w:szCs w:val="22"/>
              </w:rPr>
              <w:t>x-biometric/x-iso-19794-3-06</w:t>
            </w:r>
          </w:p>
        </w:tc>
        <w:tc>
          <w:tcPr>
            <w:tcW w:w="6160" w:type="dxa"/>
            <w:shd w:val="clear" w:color="auto" w:fill="DBE5F1" w:themeFill="accent1" w:themeFillTint="33"/>
          </w:tcPr>
          <w:p w:rsidR="00EA6CBB" w:rsidRPr="00992B3E" w:rsidRDefault="00EA6CBB" w:rsidP="00EA6CBB">
            <w:pPr>
              <w:tabs>
                <w:tab w:val="left" w:pos="935"/>
              </w:tabs>
              <w:rPr>
                <w:rFonts w:eastAsia="Generis Sans Com"/>
                <w:sz w:val="22"/>
                <w:szCs w:val="22"/>
              </w:rPr>
            </w:pPr>
            <w:r w:rsidRPr="00992B3E">
              <w:rPr>
                <w:rFonts w:eastAsia="Generis Sans Com"/>
                <w:sz w:val="22"/>
                <w:szCs w:val="22"/>
              </w:rPr>
              <w:t xml:space="preserve">Finger Pattern Spectral Data </w:t>
            </w:r>
            <w:r w:rsidRPr="00992B3E">
              <w:rPr>
                <w:rFonts w:eastAsia="Generis Sans Com"/>
                <w:b/>
                <w:sz w:val="22"/>
                <w:szCs w:val="22"/>
              </w:rPr>
              <w:t>[BDIF306]</w:t>
            </w:r>
          </w:p>
        </w:tc>
      </w:tr>
      <w:tr w:rsidR="00EA6CBB" w:rsidTr="00EA6CBB">
        <w:tc>
          <w:tcPr>
            <w:tcW w:w="3194"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x-biometric/x-iso-19794-4-05</w:t>
            </w:r>
          </w:p>
        </w:tc>
        <w:tc>
          <w:tcPr>
            <w:tcW w:w="6160"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 xml:space="preserve">Finger Image Data </w:t>
            </w:r>
            <w:r w:rsidRPr="00992B3E">
              <w:rPr>
                <w:rFonts w:eastAsia="Generis Sans Com"/>
                <w:b/>
                <w:sz w:val="22"/>
                <w:szCs w:val="22"/>
              </w:rPr>
              <w:t>[BDIF405]</w:t>
            </w:r>
          </w:p>
        </w:tc>
      </w:tr>
      <w:tr w:rsidR="00EA6CBB" w:rsidTr="00EA6CBB">
        <w:tc>
          <w:tcPr>
            <w:tcW w:w="3194" w:type="dxa"/>
            <w:shd w:val="clear" w:color="auto" w:fill="DBE5F1"/>
          </w:tcPr>
          <w:p w:rsidR="00EA6CBB" w:rsidRPr="00992B3E" w:rsidRDefault="00EA6CBB" w:rsidP="00EA6CBB">
            <w:pPr>
              <w:rPr>
                <w:rFonts w:eastAsia="Generis Sans Com"/>
                <w:sz w:val="22"/>
                <w:szCs w:val="22"/>
              </w:rPr>
            </w:pPr>
            <w:r>
              <w:rPr>
                <w:rFonts w:eastAsia="Generis Sans Com"/>
                <w:sz w:val="22"/>
                <w:szCs w:val="22"/>
              </w:rPr>
              <w:t>x-biometric/x-iso-19794-4-1</w:t>
            </w:r>
            <w:r w:rsidRPr="00992B3E">
              <w:rPr>
                <w:rFonts w:eastAsia="Generis Sans Com"/>
                <w:sz w:val="22"/>
                <w:szCs w:val="22"/>
              </w:rPr>
              <w:t>5</w:t>
            </w:r>
          </w:p>
        </w:tc>
        <w:tc>
          <w:tcPr>
            <w:tcW w:w="6160"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Finger Image Data </w:t>
            </w:r>
            <w:r>
              <w:rPr>
                <w:rFonts w:eastAsia="Generis Sans Com"/>
                <w:b/>
                <w:sz w:val="22"/>
                <w:szCs w:val="22"/>
              </w:rPr>
              <w:t>[BDIF41</w:t>
            </w:r>
            <w:r w:rsidRPr="00992B3E">
              <w:rPr>
                <w:rFonts w:eastAsia="Generis Sans Com"/>
                <w:b/>
                <w:sz w:val="22"/>
                <w:szCs w:val="22"/>
              </w:rPr>
              <w:t>5]</w:t>
            </w:r>
          </w:p>
        </w:tc>
      </w:tr>
      <w:tr w:rsidR="00EA6CBB" w:rsidTr="00EA6CBB">
        <w:tc>
          <w:tcPr>
            <w:tcW w:w="3194"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lastRenderedPageBreak/>
              <w:t>x-biometric/x-iso-19794-5-05</w:t>
            </w:r>
          </w:p>
        </w:tc>
        <w:tc>
          <w:tcPr>
            <w:tcW w:w="616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Face Image Data </w:t>
            </w:r>
            <w:r w:rsidRPr="00992B3E">
              <w:rPr>
                <w:rFonts w:eastAsia="Generis Sans Com"/>
                <w:b/>
                <w:sz w:val="22"/>
                <w:szCs w:val="22"/>
              </w:rPr>
              <w:t>[BDIF505]</w:t>
            </w:r>
          </w:p>
        </w:tc>
      </w:tr>
      <w:tr w:rsidR="00EA6CBB" w:rsidTr="00EA6CBB">
        <w:tc>
          <w:tcPr>
            <w:tcW w:w="3194" w:type="dxa"/>
            <w:shd w:val="clear" w:color="auto" w:fill="DBE5F1" w:themeFill="accent1" w:themeFillTint="33"/>
          </w:tcPr>
          <w:p w:rsidR="00EA6CBB" w:rsidRPr="00992B3E" w:rsidRDefault="00EA6CBB" w:rsidP="00EA6CBB">
            <w:pPr>
              <w:rPr>
                <w:rFonts w:eastAsia="Generis Sans Com"/>
                <w:sz w:val="22"/>
                <w:szCs w:val="22"/>
              </w:rPr>
            </w:pPr>
            <w:r>
              <w:rPr>
                <w:rFonts w:eastAsia="Generis Sans Com"/>
                <w:sz w:val="22"/>
                <w:szCs w:val="22"/>
              </w:rPr>
              <w:t>x-biometric/x-iso-19794-5-1</w:t>
            </w:r>
            <w:r w:rsidRPr="00992B3E">
              <w:rPr>
                <w:rFonts w:eastAsia="Generis Sans Com"/>
                <w:sz w:val="22"/>
                <w:szCs w:val="22"/>
              </w:rPr>
              <w:t>5</w:t>
            </w:r>
          </w:p>
        </w:tc>
        <w:tc>
          <w:tcPr>
            <w:tcW w:w="6160" w:type="dxa"/>
            <w:shd w:val="clear" w:color="auto" w:fill="DBE5F1" w:themeFill="accent1" w:themeFillTint="33"/>
          </w:tcPr>
          <w:p w:rsidR="00EA6CBB" w:rsidRPr="00992B3E" w:rsidRDefault="00EA6CBB" w:rsidP="00EA6CBB">
            <w:pPr>
              <w:rPr>
                <w:rFonts w:eastAsia="Generis Sans Com"/>
                <w:sz w:val="22"/>
                <w:szCs w:val="22"/>
              </w:rPr>
            </w:pPr>
            <w:r w:rsidRPr="00992B3E">
              <w:rPr>
                <w:rFonts w:eastAsia="Generis Sans Com"/>
                <w:sz w:val="22"/>
                <w:szCs w:val="22"/>
              </w:rPr>
              <w:t xml:space="preserve">Face Image Data </w:t>
            </w:r>
            <w:r>
              <w:rPr>
                <w:rFonts w:eastAsia="Generis Sans Com"/>
                <w:b/>
                <w:sz w:val="22"/>
                <w:szCs w:val="22"/>
              </w:rPr>
              <w:t>[BDIF51</w:t>
            </w:r>
            <w:r w:rsidRPr="00992B3E">
              <w:rPr>
                <w:rFonts w:eastAsia="Generis Sans Com"/>
                <w:b/>
                <w:sz w:val="22"/>
                <w:szCs w:val="22"/>
              </w:rPr>
              <w:t>5]</w:t>
            </w:r>
          </w:p>
        </w:tc>
      </w:tr>
      <w:tr w:rsidR="00EA6CBB" w:rsidTr="00EA6CBB">
        <w:tc>
          <w:tcPr>
            <w:tcW w:w="3194"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x-biometric/x-iso-19794-6-05</w:t>
            </w:r>
          </w:p>
        </w:tc>
        <w:tc>
          <w:tcPr>
            <w:tcW w:w="6160" w:type="dxa"/>
            <w:shd w:val="clear" w:color="auto" w:fill="auto"/>
          </w:tcPr>
          <w:p w:rsidR="00EA6CBB" w:rsidRPr="00992B3E" w:rsidRDefault="00EA6CBB" w:rsidP="00EA6CBB">
            <w:pPr>
              <w:tabs>
                <w:tab w:val="left" w:pos="973"/>
              </w:tabs>
              <w:rPr>
                <w:rFonts w:eastAsia="Generis Sans Com"/>
                <w:sz w:val="22"/>
                <w:szCs w:val="22"/>
              </w:rPr>
            </w:pPr>
            <w:r w:rsidRPr="00992B3E">
              <w:rPr>
                <w:rFonts w:eastAsia="Generis Sans Com"/>
                <w:sz w:val="22"/>
                <w:szCs w:val="22"/>
              </w:rPr>
              <w:t xml:space="preserve">Iris Image Data </w:t>
            </w:r>
            <w:r w:rsidRPr="00992B3E">
              <w:rPr>
                <w:rFonts w:eastAsia="Generis Sans Com"/>
                <w:b/>
                <w:sz w:val="22"/>
                <w:szCs w:val="22"/>
              </w:rPr>
              <w:t>[BDIF605]</w:t>
            </w:r>
          </w:p>
        </w:tc>
      </w:tr>
      <w:tr w:rsidR="00EA6CBB" w:rsidTr="00EA6CBB">
        <w:tc>
          <w:tcPr>
            <w:tcW w:w="3194" w:type="dxa"/>
            <w:shd w:val="clear" w:color="auto" w:fill="DBE5F1"/>
          </w:tcPr>
          <w:p w:rsidR="00EA6CBB" w:rsidRPr="00992B3E" w:rsidRDefault="00EA6CBB" w:rsidP="00EA6CBB">
            <w:pPr>
              <w:rPr>
                <w:rFonts w:eastAsia="Generis Sans Com"/>
                <w:sz w:val="22"/>
                <w:szCs w:val="22"/>
              </w:rPr>
            </w:pPr>
            <w:r>
              <w:rPr>
                <w:rFonts w:eastAsia="Generis Sans Com"/>
                <w:sz w:val="22"/>
                <w:szCs w:val="22"/>
              </w:rPr>
              <w:t>x-biometric/x-iso-19794-6-11</w:t>
            </w:r>
          </w:p>
        </w:tc>
        <w:tc>
          <w:tcPr>
            <w:tcW w:w="6160" w:type="dxa"/>
            <w:shd w:val="clear" w:color="auto" w:fill="DBE5F1"/>
          </w:tcPr>
          <w:p w:rsidR="00EA6CBB" w:rsidRPr="00992B3E" w:rsidRDefault="00EA6CBB" w:rsidP="00EA6CBB">
            <w:pPr>
              <w:tabs>
                <w:tab w:val="left" w:pos="973"/>
              </w:tabs>
              <w:rPr>
                <w:rFonts w:eastAsia="Generis Sans Com"/>
                <w:sz w:val="22"/>
                <w:szCs w:val="22"/>
              </w:rPr>
            </w:pPr>
            <w:r w:rsidRPr="00992B3E">
              <w:rPr>
                <w:rFonts w:eastAsia="Generis Sans Com"/>
                <w:sz w:val="22"/>
                <w:szCs w:val="22"/>
              </w:rPr>
              <w:t xml:space="preserve">Iris Image Data </w:t>
            </w:r>
            <w:r>
              <w:rPr>
                <w:rFonts w:eastAsia="Generis Sans Com"/>
                <w:b/>
                <w:sz w:val="22"/>
                <w:szCs w:val="22"/>
              </w:rPr>
              <w:t>[BDIF611</w:t>
            </w:r>
            <w:r w:rsidRPr="00992B3E">
              <w:rPr>
                <w:rFonts w:eastAsia="Generis Sans Com"/>
                <w:b/>
                <w:sz w:val="22"/>
                <w:szCs w:val="22"/>
              </w:rPr>
              <w:t>]</w:t>
            </w:r>
          </w:p>
        </w:tc>
      </w:tr>
      <w:tr w:rsidR="00EA6CBB" w:rsidTr="00EA6CBB">
        <w:tc>
          <w:tcPr>
            <w:tcW w:w="3194" w:type="dxa"/>
            <w:shd w:val="clear" w:color="auto" w:fill="auto"/>
          </w:tcPr>
          <w:p w:rsidR="00EA6CBB" w:rsidRPr="00992B3E" w:rsidRDefault="00EA6CBB" w:rsidP="00EA6CBB">
            <w:pPr>
              <w:rPr>
                <w:rFonts w:eastAsia="Generis Sans Com"/>
                <w:sz w:val="22"/>
                <w:szCs w:val="22"/>
              </w:rPr>
            </w:pPr>
            <w:r>
              <w:rPr>
                <w:rFonts w:eastAsia="Generis Sans Com"/>
                <w:sz w:val="22"/>
                <w:szCs w:val="22"/>
              </w:rPr>
              <w:t>x-biometric/x-iso-19794-6-15</w:t>
            </w:r>
          </w:p>
        </w:tc>
        <w:tc>
          <w:tcPr>
            <w:tcW w:w="6160" w:type="dxa"/>
            <w:shd w:val="clear" w:color="auto" w:fill="auto"/>
          </w:tcPr>
          <w:p w:rsidR="00EA6CBB" w:rsidRPr="00992B3E" w:rsidRDefault="00EA6CBB" w:rsidP="00EA6CBB">
            <w:pPr>
              <w:tabs>
                <w:tab w:val="left" w:pos="973"/>
              </w:tabs>
              <w:rPr>
                <w:rFonts w:eastAsia="Generis Sans Com"/>
                <w:sz w:val="22"/>
                <w:szCs w:val="22"/>
              </w:rPr>
            </w:pPr>
            <w:r w:rsidRPr="00992B3E">
              <w:rPr>
                <w:rFonts w:eastAsia="Generis Sans Com"/>
                <w:sz w:val="22"/>
                <w:szCs w:val="22"/>
              </w:rPr>
              <w:t xml:space="preserve">Iris Image Data </w:t>
            </w:r>
            <w:r>
              <w:rPr>
                <w:rFonts w:eastAsia="Generis Sans Com"/>
                <w:b/>
                <w:sz w:val="22"/>
                <w:szCs w:val="22"/>
              </w:rPr>
              <w:t>[BDIF615</w:t>
            </w:r>
            <w:r w:rsidRPr="00992B3E">
              <w:rPr>
                <w:rFonts w:eastAsia="Generis Sans Com"/>
                <w:b/>
                <w:sz w:val="22"/>
                <w:szCs w:val="22"/>
              </w:rPr>
              <w:t>]</w:t>
            </w:r>
          </w:p>
        </w:tc>
      </w:tr>
      <w:tr w:rsidR="00EA6CBB" w:rsidTr="00EA6CBB">
        <w:tc>
          <w:tcPr>
            <w:tcW w:w="3194" w:type="dxa"/>
            <w:shd w:val="clear" w:color="auto" w:fill="DBE5F1" w:themeFill="accent1" w:themeFillTint="33"/>
          </w:tcPr>
          <w:p w:rsidR="00EA6CBB" w:rsidRPr="00992B3E" w:rsidRDefault="00EA6CBB" w:rsidP="00EA6CBB">
            <w:pPr>
              <w:rPr>
                <w:rFonts w:eastAsia="Generis Sans Com"/>
                <w:sz w:val="22"/>
                <w:szCs w:val="22"/>
              </w:rPr>
            </w:pPr>
            <w:r w:rsidRPr="00992B3E">
              <w:rPr>
                <w:rFonts w:eastAsia="Generis Sans Com"/>
                <w:sz w:val="22"/>
                <w:szCs w:val="22"/>
              </w:rPr>
              <w:t>x-biometric/x-iso-19794-7-07</w:t>
            </w:r>
          </w:p>
        </w:tc>
        <w:tc>
          <w:tcPr>
            <w:tcW w:w="6160" w:type="dxa"/>
            <w:shd w:val="clear" w:color="auto" w:fill="DBE5F1" w:themeFill="accent1" w:themeFillTint="33"/>
          </w:tcPr>
          <w:p w:rsidR="00EA6CBB" w:rsidRPr="00992B3E" w:rsidRDefault="00EA6CBB" w:rsidP="00EA6CBB">
            <w:pPr>
              <w:rPr>
                <w:rFonts w:eastAsia="Generis Sans Com"/>
                <w:sz w:val="22"/>
                <w:szCs w:val="22"/>
              </w:rPr>
            </w:pPr>
            <w:r w:rsidRPr="00992B3E">
              <w:rPr>
                <w:rFonts w:eastAsia="Generis Sans Com"/>
                <w:sz w:val="22"/>
                <w:szCs w:val="22"/>
              </w:rPr>
              <w:t xml:space="preserve">Signature/Sign Time Series Data </w:t>
            </w:r>
            <w:r w:rsidRPr="00992B3E">
              <w:rPr>
                <w:rFonts w:eastAsia="Generis Sans Com"/>
                <w:b/>
                <w:sz w:val="22"/>
                <w:szCs w:val="22"/>
              </w:rPr>
              <w:t>[BDIF707]</w:t>
            </w:r>
          </w:p>
        </w:tc>
      </w:tr>
      <w:tr w:rsidR="00EA6CBB" w:rsidTr="00EA6CBB">
        <w:tc>
          <w:tcPr>
            <w:tcW w:w="3194" w:type="dxa"/>
            <w:shd w:val="clear" w:color="auto" w:fill="auto"/>
          </w:tcPr>
          <w:p w:rsidR="00EA6CBB" w:rsidRPr="00992B3E" w:rsidRDefault="00EA6CBB" w:rsidP="00EA6CBB">
            <w:pPr>
              <w:rPr>
                <w:rFonts w:eastAsia="Generis Sans Com"/>
                <w:sz w:val="22"/>
                <w:szCs w:val="22"/>
              </w:rPr>
            </w:pPr>
            <w:r>
              <w:rPr>
                <w:rFonts w:eastAsia="Generis Sans Com"/>
                <w:sz w:val="22"/>
                <w:szCs w:val="22"/>
              </w:rPr>
              <w:t>x-biometric/x-iso-19794-7-15</w:t>
            </w:r>
          </w:p>
        </w:tc>
        <w:tc>
          <w:tcPr>
            <w:tcW w:w="6160"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 xml:space="preserve">Signature/Sign Time Series Data </w:t>
            </w:r>
            <w:r>
              <w:rPr>
                <w:rFonts w:eastAsia="Generis Sans Com"/>
                <w:b/>
                <w:sz w:val="22"/>
                <w:szCs w:val="22"/>
              </w:rPr>
              <w:t>[BDIF715</w:t>
            </w:r>
            <w:r w:rsidRPr="00992B3E">
              <w:rPr>
                <w:rFonts w:eastAsia="Generis Sans Com"/>
                <w:b/>
                <w:sz w:val="22"/>
                <w:szCs w:val="22"/>
              </w:rPr>
              <w:t>]</w:t>
            </w:r>
          </w:p>
        </w:tc>
      </w:tr>
      <w:tr w:rsidR="00EA6CBB" w:rsidTr="00EA6CBB">
        <w:tc>
          <w:tcPr>
            <w:tcW w:w="3194"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x-biometric/x-iso-19794-8-06</w:t>
            </w:r>
          </w:p>
        </w:tc>
        <w:tc>
          <w:tcPr>
            <w:tcW w:w="6160"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Finger Pattern Skeletal Data </w:t>
            </w:r>
            <w:r w:rsidRPr="00992B3E">
              <w:rPr>
                <w:rFonts w:eastAsia="Generis Sans Com"/>
                <w:b/>
                <w:sz w:val="22"/>
                <w:szCs w:val="22"/>
              </w:rPr>
              <w:t>[BDIF806]</w:t>
            </w:r>
          </w:p>
        </w:tc>
      </w:tr>
      <w:tr w:rsidR="00EA6CBB" w:rsidTr="00EA6CBB">
        <w:tc>
          <w:tcPr>
            <w:tcW w:w="3194"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x-biometric/x-iso-19794-8-06</w:t>
            </w:r>
          </w:p>
        </w:tc>
        <w:tc>
          <w:tcPr>
            <w:tcW w:w="6160" w:type="dxa"/>
            <w:shd w:val="clear" w:color="auto" w:fill="auto"/>
          </w:tcPr>
          <w:p w:rsidR="00EA6CBB" w:rsidRPr="00992B3E" w:rsidRDefault="00EA6CBB" w:rsidP="00EA6CBB">
            <w:pPr>
              <w:rPr>
                <w:rFonts w:eastAsia="Generis Sans Com"/>
                <w:sz w:val="22"/>
                <w:szCs w:val="22"/>
              </w:rPr>
            </w:pPr>
            <w:r w:rsidRPr="00992B3E">
              <w:rPr>
                <w:rFonts w:eastAsia="Generis Sans Com"/>
                <w:sz w:val="22"/>
                <w:szCs w:val="22"/>
              </w:rPr>
              <w:t xml:space="preserve">Finger Pattern Skeletal Data </w:t>
            </w:r>
            <w:r>
              <w:rPr>
                <w:rFonts w:eastAsia="Generis Sans Com"/>
                <w:b/>
                <w:sz w:val="22"/>
                <w:szCs w:val="22"/>
              </w:rPr>
              <w:t>[BDIF814</w:t>
            </w:r>
            <w:r w:rsidRPr="00992B3E">
              <w:rPr>
                <w:rFonts w:eastAsia="Generis Sans Com"/>
                <w:b/>
                <w:sz w:val="22"/>
                <w:szCs w:val="22"/>
              </w:rPr>
              <w:t>]</w:t>
            </w:r>
          </w:p>
        </w:tc>
      </w:tr>
      <w:tr w:rsidR="00EA6CBB" w:rsidTr="00EA6CBB">
        <w:tc>
          <w:tcPr>
            <w:tcW w:w="3194" w:type="dxa"/>
            <w:shd w:val="clear" w:color="auto" w:fill="DBE5F1" w:themeFill="accent1" w:themeFillTint="33"/>
          </w:tcPr>
          <w:p w:rsidR="00EA6CBB" w:rsidRPr="00992B3E" w:rsidRDefault="00EA6CBB" w:rsidP="00EA6CBB">
            <w:pPr>
              <w:rPr>
                <w:rFonts w:eastAsia="Generis Sans Com"/>
                <w:sz w:val="22"/>
                <w:szCs w:val="22"/>
              </w:rPr>
            </w:pPr>
            <w:r w:rsidRPr="00992B3E">
              <w:rPr>
                <w:rFonts w:eastAsia="Generis Sans Com"/>
                <w:sz w:val="22"/>
                <w:szCs w:val="22"/>
              </w:rPr>
              <w:t>x-biometric/x-iso-19794-9-07</w:t>
            </w:r>
          </w:p>
        </w:tc>
        <w:tc>
          <w:tcPr>
            <w:tcW w:w="6160" w:type="dxa"/>
            <w:shd w:val="clear" w:color="auto" w:fill="DBE5F1" w:themeFill="accent1" w:themeFillTint="33"/>
          </w:tcPr>
          <w:p w:rsidR="00EA6CBB" w:rsidRPr="00992B3E" w:rsidRDefault="00EA6CBB" w:rsidP="00EA6CBB">
            <w:pPr>
              <w:rPr>
                <w:rFonts w:eastAsia="Generis Sans Com"/>
                <w:sz w:val="22"/>
                <w:szCs w:val="22"/>
              </w:rPr>
            </w:pPr>
            <w:r w:rsidRPr="00992B3E">
              <w:rPr>
                <w:rFonts w:eastAsia="Generis Sans Com"/>
                <w:sz w:val="22"/>
                <w:szCs w:val="22"/>
              </w:rPr>
              <w:t xml:space="preserve">Vascular Image Data </w:t>
            </w:r>
            <w:r w:rsidRPr="00992B3E">
              <w:rPr>
                <w:rFonts w:eastAsia="Generis Sans Com"/>
                <w:b/>
                <w:sz w:val="22"/>
                <w:szCs w:val="22"/>
              </w:rPr>
              <w:t>[BDIF907]</w:t>
            </w:r>
          </w:p>
        </w:tc>
      </w:tr>
      <w:tr w:rsidR="00EA6CBB" w:rsidTr="00EA6CBB">
        <w:tc>
          <w:tcPr>
            <w:tcW w:w="3194" w:type="dxa"/>
            <w:shd w:val="clear" w:color="auto" w:fill="FFFFFF"/>
          </w:tcPr>
          <w:p w:rsidR="00EA6CBB" w:rsidRPr="00992B3E" w:rsidRDefault="00EA6CBB" w:rsidP="00EA6CBB">
            <w:pPr>
              <w:rPr>
                <w:rFonts w:eastAsia="Generis Sans Com"/>
                <w:sz w:val="22"/>
                <w:szCs w:val="22"/>
              </w:rPr>
            </w:pPr>
            <w:r>
              <w:rPr>
                <w:rFonts w:eastAsia="Generis Sans Com"/>
                <w:sz w:val="22"/>
                <w:szCs w:val="22"/>
              </w:rPr>
              <w:t>x-biometric/x-iso-19794-9-15</w:t>
            </w:r>
          </w:p>
        </w:tc>
        <w:tc>
          <w:tcPr>
            <w:tcW w:w="6160" w:type="dxa"/>
            <w:shd w:val="clear" w:color="auto" w:fill="FFFFFF"/>
          </w:tcPr>
          <w:p w:rsidR="00EA6CBB" w:rsidRPr="00992B3E" w:rsidRDefault="00EA6CBB" w:rsidP="00EA6CBB">
            <w:pPr>
              <w:rPr>
                <w:rFonts w:eastAsia="Generis Sans Com"/>
                <w:sz w:val="22"/>
                <w:szCs w:val="22"/>
              </w:rPr>
            </w:pPr>
            <w:r w:rsidRPr="00992B3E">
              <w:rPr>
                <w:rFonts w:eastAsia="Generis Sans Com"/>
                <w:sz w:val="22"/>
                <w:szCs w:val="22"/>
              </w:rPr>
              <w:t xml:space="preserve">Vascular Image Data </w:t>
            </w:r>
            <w:r>
              <w:rPr>
                <w:rFonts w:eastAsia="Generis Sans Com"/>
                <w:b/>
                <w:sz w:val="22"/>
                <w:szCs w:val="22"/>
              </w:rPr>
              <w:t>[BDIF915</w:t>
            </w:r>
            <w:r w:rsidRPr="00992B3E">
              <w:rPr>
                <w:rFonts w:eastAsia="Generis Sans Com"/>
                <w:b/>
                <w:sz w:val="22"/>
                <w:szCs w:val="22"/>
              </w:rPr>
              <w:t>]</w:t>
            </w:r>
          </w:p>
        </w:tc>
      </w:tr>
      <w:tr w:rsidR="00EA6CBB" w:rsidTr="00EA6CBB">
        <w:tc>
          <w:tcPr>
            <w:tcW w:w="3194"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x-biometric/x-iso-19794-10-07</w:t>
            </w:r>
          </w:p>
        </w:tc>
        <w:tc>
          <w:tcPr>
            <w:tcW w:w="6160" w:type="dxa"/>
            <w:shd w:val="clear" w:color="auto" w:fill="DBE5F1"/>
          </w:tcPr>
          <w:p w:rsidR="00EA6CBB" w:rsidRPr="00992B3E" w:rsidRDefault="00EA6CBB" w:rsidP="00EA6CBB">
            <w:pPr>
              <w:rPr>
                <w:rFonts w:eastAsia="Generis Sans Com"/>
                <w:sz w:val="22"/>
                <w:szCs w:val="22"/>
              </w:rPr>
            </w:pPr>
            <w:r w:rsidRPr="00992B3E">
              <w:rPr>
                <w:rFonts w:eastAsia="Generis Sans Com"/>
                <w:sz w:val="22"/>
                <w:szCs w:val="22"/>
              </w:rPr>
              <w:t xml:space="preserve">Hand Geometry Silhouette Data </w:t>
            </w:r>
            <w:r w:rsidRPr="00992B3E">
              <w:rPr>
                <w:rFonts w:eastAsia="Generis Sans Com"/>
                <w:b/>
                <w:sz w:val="22"/>
                <w:szCs w:val="22"/>
              </w:rPr>
              <w:t>[BDIF1007]</w:t>
            </w:r>
          </w:p>
        </w:tc>
      </w:tr>
    </w:tbl>
    <w:p w:rsidR="00EA6CBB" w:rsidRPr="00436811" w:rsidRDefault="00EA6CBB" w:rsidP="00EA6CBB"/>
    <w:p w:rsidR="00EA6CBB" w:rsidRDefault="00EA6CBB" w:rsidP="00EA6CBB">
      <w:pPr>
        <w:pStyle w:val="AppendixHeading1"/>
      </w:pPr>
      <w:bookmarkStart w:id="1607" w:name="_Toc396135299"/>
      <w:bookmarkStart w:id="1608" w:name="_Ref452397566"/>
      <w:bookmarkStart w:id="1609" w:name="_Ref452398022"/>
      <w:bookmarkStart w:id="1610" w:name="_Toc480200665"/>
      <w:bookmarkStart w:id="1611" w:name="_Toc488328095"/>
      <w:r>
        <w:lastRenderedPageBreak/>
        <w:t>XML Schema</w:t>
      </w:r>
      <w:bookmarkEnd w:id="1607"/>
      <w:bookmarkEnd w:id="1608"/>
      <w:bookmarkEnd w:id="1609"/>
      <w:bookmarkEnd w:id="1610"/>
      <w:bookmarkEnd w:id="1611"/>
    </w:p>
    <w:p w:rsidR="00EA6CBB" w:rsidRPr="0069653A" w:rsidRDefault="00EA6CBB" w:rsidP="00EA6CBB">
      <w:pPr>
        <w:pStyle w:val="CodeExample"/>
        <w:ind w:right="0" w:hanging="432"/>
        <w:rPr>
          <w:color w:val="000000"/>
          <w:sz w:val="14"/>
          <w:szCs w:val="14"/>
        </w:rPr>
      </w:pPr>
      <w:r w:rsidRPr="0069653A">
        <w:rPr>
          <w:sz w:val="14"/>
          <w:szCs w:val="14"/>
        </w:rPr>
        <w:t>&lt;?</w:t>
      </w:r>
      <w:r w:rsidRPr="0069653A">
        <w:rPr>
          <w:color w:val="A31515"/>
          <w:sz w:val="14"/>
          <w:szCs w:val="14"/>
        </w:rPr>
        <w:t>xml</w:t>
      </w:r>
      <w:r w:rsidRPr="0069653A">
        <w:rPr>
          <w:sz w:val="14"/>
          <w:szCs w:val="14"/>
        </w:rPr>
        <w:t xml:space="preserve"> </w:t>
      </w:r>
      <w:r w:rsidRPr="0069653A">
        <w:rPr>
          <w:color w:val="FF0000"/>
          <w:sz w:val="14"/>
          <w:szCs w:val="14"/>
        </w:rPr>
        <w:t>version</w:t>
      </w:r>
      <w:r w:rsidRPr="0069653A">
        <w:rPr>
          <w:sz w:val="14"/>
          <w:szCs w:val="14"/>
        </w:rPr>
        <w:t>=</w:t>
      </w:r>
      <w:r w:rsidRPr="0069653A">
        <w:rPr>
          <w:color w:val="000000"/>
          <w:sz w:val="14"/>
          <w:szCs w:val="14"/>
        </w:rPr>
        <w:t>"</w:t>
      </w:r>
      <w:r w:rsidRPr="0069653A">
        <w:rPr>
          <w:sz w:val="14"/>
          <w:szCs w:val="14"/>
        </w:rPr>
        <w:t>1.0</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&lt;</w:t>
      </w:r>
      <w:r w:rsidRPr="0069653A">
        <w:rPr>
          <w:color w:val="A31515"/>
          <w:sz w:val="14"/>
          <w:szCs w:val="14"/>
        </w:rPr>
        <w:t>xs:schema</w:t>
      </w:r>
      <w:r w:rsidRPr="0069653A">
        <w:rPr>
          <w:sz w:val="14"/>
          <w:szCs w:val="14"/>
        </w:rPr>
        <w:t xml:space="preserve"> </w:t>
      </w:r>
      <w:r w:rsidRPr="0069653A">
        <w:rPr>
          <w:color w:val="FF0000"/>
          <w:sz w:val="14"/>
          <w:szCs w:val="14"/>
        </w:rPr>
        <w:t>xmlns:wsbd</w:t>
      </w:r>
      <w:r w:rsidRPr="0069653A">
        <w:rPr>
          <w:sz w:val="14"/>
          <w:szCs w:val="14"/>
        </w:rPr>
        <w:t>=</w:t>
      </w:r>
      <w:r w:rsidRPr="0069653A">
        <w:rPr>
          <w:color w:val="000000"/>
          <w:sz w:val="14"/>
          <w:szCs w:val="14"/>
        </w:rPr>
        <w:t>"</w:t>
      </w:r>
      <w:r w:rsidRPr="0069653A">
        <w:rPr>
          <w:sz w:val="14"/>
          <w:szCs w:val="14"/>
        </w:rPr>
        <w:t>http://docs.oasis-open.org/bioserv/ns/wsbd-1.0</w:t>
      </w:r>
      <w:r w:rsidRPr="0069653A">
        <w:rPr>
          <w:color w:val="000000"/>
          <w:sz w:val="14"/>
          <w:szCs w:val="14"/>
        </w:rPr>
        <w:t>"</w:t>
      </w:r>
    </w:p>
    <w:p w:rsidR="00EA6CBB" w:rsidRPr="0069653A" w:rsidRDefault="00EA6CBB" w:rsidP="00EA6CBB">
      <w:pPr>
        <w:pStyle w:val="CodeExample"/>
        <w:ind w:right="0" w:hanging="432"/>
        <w:rPr>
          <w:color w:val="000000"/>
          <w:sz w:val="14"/>
          <w:szCs w:val="14"/>
        </w:rPr>
      </w:pPr>
      <w:r w:rsidRPr="0069653A">
        <w:rPr>
          <w:sz w:val="14"/>
          <w:szCs w:val="14"/>
        </w:rPr>
        <w:t xml:space="preserve">    </w:t>
      </w:r>
      <w:r w:rsidRPr="0069653A">
        <w:rPr>
          <w:color w:val="FF0000"/>
          <w:sz w:val="14"/>
          <w:szCs w:val="14"/>
        </w:rPr>
        <w:t>xmlns:xs</w:t>
      </w:r>
      <w:r w:rsidRPr="0069653A">
        <w:rPr>
          <w:sz w:val="14"/>
          <w:szCs w:val="14"/>
        </w:rPr>
        <w:t>=</w:t>
      </w:r>
      <w:r w:rsidRPr="0069653A">
        <w:rPr>
          <w:color w:val="000000"/>
          <w:sz w:val="14"/>
          <w:szCs w:val="14"/>
        </w:rPr>
        <w:t>"</w:t>
      </w:r>
      <w:r w:rsidRPr="0069653A">
        <w:rPr>
          <w:sz w:val="14"/>
          <w:szCs w:val="14"/>
        </w:rPr>
        <w:t>http://www.w3.org/2001/XMLSchema</w:t>
      </w:r>
      <w:r w:rsidRPr="0069653A">
        <w:rPr>
          <w:color w:val="000000"/>
          <w:sz w:val="14"/>
          <w:szCs w:val="14"/>
        </w:rPr>
        <w:t>"</w:t>
      </w:r>
      <w:r w:rsidRPr="0069653A">
        <w:rPr>
          <w:sz w:val="14"/>
          <w:szCs w:val="14"/>
        </w:rPr>
        <w:t xml:space="preserve"> </w:t>
      </w:r>
    </w:p>
    <w:p w:rsidR="00EA6CBB" w:rsidRPr="0069653A" w:rsidRDefault="00EA6CBB" w:rsidP="00EA6CBB">
      <w:pPr>
        <w:pStyle w:val="CodeExample"/>
        <w:ind w:right="0" w:hanging="432"/>
        <w:rPr>
          <w:color w:val="000000"/>
          <w:sz w:val="14"/>
          <w:szCs w:val="14"/>
        </w:rPr>
      </w:pPr>
      <w:r w:rsidRPr="0069653A">
        <w:rPr>
          <w:sz w:val="14"/>
          <w:szCs w:val="14"/>
        </w:rPr>
        <w:t xml:space="preserve">    </w:t>
      </w:r>
      <w:r w:rsidRPr="0069653A">
        <w:rPr>
          <w:color w:val="FF0000"/>
          <w:sz w:val="14"/>
          <w:szCs w:val="14"/>
        </w:rPr>
        <w:t>targetNamespace</w:t>
      </w:r>
      <w:r w:rsidRPr="0069653A">
        <w:rPr>
          <w:sz w:val="14"/>
          <w:szCs w:val="14"/>
        </w:rPr>
        <w:t>=</w:t>
      </w:r>
      <w:r w:rsidRPr="0069653A">
        <w:rPr>
          <w:color w:val="000000"/>
          <w:sz w:val="14"/>
          <w:szCs w:val="14"/>
        </w:rPr>
        <w:t>"</w:t>
      </w:r>
      <w:r w:rsidRPr="0069653A">
        <w:rPr>
          <w:sz w:val="14"/>
          <w:szCs w:val="14"/>
        </w:rPr>
        <w:t>http://docs.oasis-open.org/bioserv/ns/wsbd-1.0</w:t>
      </w:r>
      <w:r w:rsidRPr="0069653A">
        <w:rPr>
          <w:color w:val="000000"/>
          <w:sz w:val="14"/>
          <w:szCs w:val="14"/>
        </w:rPr>
        <w:t>"</w:t>
      </w:r>
    </w:p>
    <w:p w:rsidR="00EA6CBB" w:rsidRPr="0069653A" w:rsidRDefault="00EA6CBB" w:rsidP="00EA6CBB">
      <w:pPr>
        <w:pStyle w:val="CodeExample"/>
        <w:ind w:right="0" w:hanging="432"/>
        <w:rPr>
          <w:color w:val="000000"/>
          <w:sz w:val="14"/>
          <w:szCs w:val="14"/>
        </w:rPr>
      </w:pPr>
      <w:r w:rsidRPr="0069653A">
        <w:rPr>
          <w:sz w:val="14"/>
          <w:szCs w:val="14"/>
        </w:rPr>
        <w:t xml:space="preserve">    </w:t>
      </w:r>
      <w:r w:rsidRPr="0069653A">
        <w:rPr>
          <w:color w:val="FF0000"/>
          <w:sz w:val="14"/>
          <w:szCs w:val="14"/>
        </w:rPr>
        <w:t>elementFormDefault</w:t>
      </w:r>
      <w:r w:rsidRPr="0069653A">
        <w:rPr>
          <w:sz w:val="14"/>
          <w:szCs w:val="14"/>
        </w:rPr>
        <w:t>=</w:t>
      </w:r>
      <w:r w:rsidRPr="0069653A">
        <w:rPr>
          <w:color w:val="000000"/>
          <w:sz w:val="14"/>
          <w:szCs w:val="14"/>
        </w:rPr>
        <w:t>"</w:t>
      </w:r>
      <w:r w:rsidRPr="0069653A">
        <w:rPr>
          <w:sz w:val="14"/>
          <w:szCs w:val="14"/>
        </w:rPr>
        <w:t>qualified</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configuration</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wsbd:Dictionary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result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wsbd:Result</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Result</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status</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wsbd:Status</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badFields</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wsbd:StringArray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captureIds</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wsbd:UuidArray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metadata</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wsbd:Dictionary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message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sensorData</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xs:base64Binary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sessionId</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wsbd:UUID</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UUID</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 xml:space="preserve"> </w:t>
      </w:r>
      <w:r w:rsidRPr="0069653A">
        <w:rPr>
          <w:color w:val="FF0000"/>
          <w:sz w:val="14"/>
          <w:szCs w:val="14"/>
        </w:rPr>
        <w:t>base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xs:pattern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[\da-fA-F]{8}-[\da-fA-F]{4}-[\da-fA-F]{4}-[\da-fA-F]{4}-[\da-fA-F]{12}</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Status</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 xml:space="preserve"> </w:t>
      </w:r>
      <w:r w:rsidRPr="0069653A">
        <w:rPr>
          <w:color w:val="FF0000"/>
          <w:sz w:val="14"/>
          <w:szCs w:val="14"/>
        </w:rPr>
        <w:t>base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success</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failure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invalidId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canceled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canceledWithSensorFailure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sensorFailure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lockNotHeld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lockHeldByAnother</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initializationNeeded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configurationNeeded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sensorBusy</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sensorTimeout</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unsupported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badValue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noSuchParam</w:t>
      </w:r>
      <w:r>
        <w:rPr>
          <w:sz w:val="14"/>
          <w:szCs w:val="14"/>
        </w:rPr>
        <w:t>e</w:t>
      </w:r>
      <w:r w:rsidRPr="0069653A">
        <w:rPr>
          <w:sz w:val="14"/>
          <w:szCs w:val="14"/>
        </w:rPr>
        <w:t>ter</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preparingDownload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SensorStatus</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 xml:space="preserve"> </w:t>
      </w:r>
      <w:r w:rsidRPr="0069653A">
        <w:rPr>
          <w:color w:val="FF0000"/>
          <w:sz w:val="14"/>
          <w:szCs w:val="14"/>
        </w:rPr>
        <w:t>base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ready</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initializing</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configuring</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capturing</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uninitializing</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canceling</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Modality</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 xml:space="preserve"> </w:t>
      </w:r>
      <w:r w:rsidRPr="0069653A">
        <w:rPr>
          <w:color w:val="FF0000"/>
          <w:sz w:val="14"/>
          <w:szCs w:val="14"/>
        </w:rPr>
        <w:t>base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Scent</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DNA</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Ear</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Face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Finger</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Foot</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Vein</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HandGeometry</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Iris</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Retina</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Voice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Gait</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Keystroke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lastRenderedPageBreak/>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LipMovement</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SignatureSign</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Unknown</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Array</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element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StringArray</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element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UuidArray</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element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wsbd:UUID</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ResourceArray</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element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wsbd:Resource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Dictionary</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item</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key</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value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Parameter</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name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type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xs:QName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readOnly</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xs:boolean</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supportsMultiple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xs:boolean</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defaultValue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allowedValues</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allowedValue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Range</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minimum</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maximum</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minimumIsExclusive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xs:boolean</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maximumIsExclusive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xs:boolean</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Resolution</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width</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xs:double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height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xs:double</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unit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0000"/>
          <w:sz w:val="14"/>
          <w:szCs w:val="14"/>
        </w:rPr>
      </w:pP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Resource</w:t>
      </w:r>
      <w:r w:rsidRPr="0069653A">
        <w:rPr>
          <w:color w:val="000000"/>
          <w:sz w:val="14"/>
          <w:szCs w:val="14"/>
        </w:rPr>
        <w:t>"</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color w:val="000000"/>
          <w:sz w:val="14"/>
          <w:szCs w:val="14"/>
        </w:rPr>
      </w:pPr>
      <w:r w:rsidRPr="0069653A">
        <w:rPr>
          <w:sz w:val="14"/>
          <w:szCs w:val="14"/>
        </w:rPr>
        <w:lastRenderedPageBreak/>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uri</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xs:anyURI</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contentType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relationship</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rsidR="00EA6CBB" w:rsidRPr="0069653A" w:rsidRDefault="00EA6CBB" w:rsidP="00EA6CBB">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rsidR="00EA6CBB" w:rsidRPr="0069653A" w:rsidRDefault="00EA6CBB" w:rsidP="00EA6CBB">
      <w:pPr>
        <w:pStyle w:val="CodeExample"/>
        <w:ind w:right="0" w:hanging="432"/>
        <w:rPr>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rsidR="00EA6CBB" w:rsidRPr="0069653A" w:rsidRDefault="00EA6CBB" w:rsidP="00EA6CBB">
      <w:pPr>
        <w:pStyle w:val="CodeExample"/>
        <w:ind w:right="0" w:hanging="432"/>
        <w:rPr>
          <w:color w:val="008080"/>
          <w:sz w:val="14"/>
          <w:szCs w:val="14"/>
        </w:rPr>
      </w:pPr>
      <w:r w:rsidRPr="0069653A">
        <w:rPr>
          <w:sz w:val="14"/>
          <w:szCs w:val="14"/>
        </w:rPr>
        <w:t>&lt;/</w:t>
      </w:r>
      <w:r w:rsidRPr="0069653A">
        <w:rPr>
          <w:color w:val="A31515"/>
          <w:sz w:val="14"/>
          <w:szCs w:val="14"/>
        </w:rPr>
        <w:t>xs:schema</w:t>
      </w:r>
      <w:r w:rsidRPr="0069653A">
        <w:rPr>
          <w:sz w:val="14"/>
          <w:szCs w:val="14"/>
        </w:rPr>
        <w:t>&gt;</w:t>
      </w:r>
    </w:p>
    <w:p w:rsidR="00EA6CBB" w:rsidRDefault="00EA6CBB" w:rsidP="00EA6CBB">
      <w:pPr>
        <w:pStyle w:val="AppendixHeading1"/>
      </w:pPr>
      <w:bookmarkStart w:id="1612" w:name="_Ref394318137"/>
      <w:bookmarkStart w:id="1613" w:name="_Toc396135300"/>
      <w:bookmarkStart w:id="1614" w:name="_Toc480200666"/>
      <w:bookmarkStart w:id="1615" w:name="_Toc488328096"/>
      <w:bookmarkStart w:id="1616" w:name="_Toc85472897"/>
      <w:bookmarkStart w:id="1617" w:name="_Toc287332012"/>
      <w:r>
        <w:lastRenderedPageBreak/>
        <w:t>Security (Informative)</w:t>
      </w:r>
      <w:bookmarkEnd w:id="1612"/>
      <w:bookmarkEnd w:id="1613"/>
      <w:bookmarkEnd w:id="1614"/>
      <w:bookmarkEnd w:id="1615"/>
    </w:p>
    <w:p w:rsidR="00EA6CBB" w:rsidRDefault="00EA6CBB" w:rsidP="00EA6CBB">
      <w:r>
        <w:t xml:space="preserve">This section is an informative appendix that provides security control recommendations for systems that include the use of WS-Biometric Devices. </w:t>
      </w:r>
    </w:p>
    <w:p w:rsidR="00EA6CBB" w:rsidRDefault="00EA6CBB" w:rsidP="00EA6CBB">
      <w:r>
        <w:t>Security requirements are context and organizational dependent. However, by providing general guidance, the OASIS Biometrics TC hopes to provide a common baseline that can be used to help ensure interoperability among components that leverage WS-Biometric Devices. If the approach to security varies widely among WS-BD enabled components, there is significantly less chance that off-the-shelf products will interoperate. This appendix is not a comprehensive security standard—therefore, updates to security guidance incorporated by reference should take precedence to any recommendation made here. In addition, security recommendations tend to be continuously updated, evolved, and improved; always seek the latest version of any of the referenced security specifications.</w:t>
      </w:r>
    </w:p>
    <w:p w:rsidR="00EA6CBB" w:rsidRDefault="00EA6CBB" w:rsidP="00EA6CBB">
      <w:r>
        <w:t>Further, the security controls described here are specific to the WS-Biometric Devices protocols and the components using it. It is assumed controls described here are only one component of an implementation’s overall security.</w:t>
      </w:r>
    </w:p>
    <w:p w:rsidR="00EA6CBB" w:rsidRDefault="00EA6CBB" w:rsidP="00EA6CBB">
      <w:pPr>
        <w:pStyle w:val="AppendixHeading2"/>
        <w:ind w:left="1026" w:hanging="1026"/>
      </w:pPr>
      <w:bookmarkStart w:id="1618" w:name="_Toc396135301"/>
      <w:bookmarkStart w:id="1619" w:name="_Toc480200667"/>
      <w:bookmarkStart w:id="1620" w:name="_Toc488328097"/>
      <w:r>
        <w:t>References</w:t>
      </w:r>
      <w:bookmarkEnd w:id="1618"/>
      <w:bookmarkEnd w:id="1619"/>
      <w:bookmarkEnd w:id="1620"/>
    </w:p>
    <w:p w:rsidR="00EA6CBB" w:rsidRPr="00EA6CBB" w:rsidRDefault="00EA6CBB" w:rsidP="00EA6CBB">
      <w:r>
        <w:t>The following references are used in this Appendix and can provide more specific security guidance for the identified technology.</w:t>
      </w:r>
    </w:p>
    <w:tbl>
      <w:tblPr>
        <w:tblStyle w:val="DefaultTableStyle"/>
        <w:tblW w:w="0" w:type="auto"/>
        <w:tblLook w:val="0420" w:firstRow="1" w:lastRow="0" w:firstColumn="0" w:lastColumn="0" w:noHBand="0" w:noVBand="1"/>
      </w:tblPr>
      <w:tblGrid>
        <w:gridCol w:w="1439"/>
        <w:gridCol w:w="1978"/>
        <w:gridCol w:w="5937"/>
      </w:tblGrid>
      <w:tr w:rsidR="00EA6CBB" w:rsidRPr="004A5175" w:rsidTr="00EA6CBB">
        <w:trPr>
          <w:cnfStyle w:val="100000000000" w:firstRow="1" w:lastRow="0" w:firstColumn="0" w:lastColumn="0" w:oddVBand="0" w:evenVBand="0" w:oddHBand="0" w:evenHBand="0" w:firstRowFirstColumn="0" w:firstRowLastColumn="0" w:lastRowFirstColumn="0" w:lastRowLastColumn="0"/>
        </w:trPr>
        <w:tc>
          <w:tcPr>
            <w:tcW w:w="1439" w:type="dxa"/>
          </w:tcPr>
          <w:p w:rsidR="00EA6CBB" w:rsidRPr="004A5175" w:rsidRDefault="00EA6CBB" w:rsidP="00EA6CBB">
            <w:pPr>
              <w:rPr>
                <w:sz w:val="20"/>
                <w:szCs w:val="20"/>
              </w:rPr>
            </w:pPr>
            <w:r w:rsidRPr="004A5175">
              <w:rPr>
                <w:sz w:val="20"/>
                <w:szCs w:val="20"/>
              </w:rPr>
              <w:t>Abbreviation</w:t>
            </w:r>
          </w:p>
        </w:tc>
        <w:tc>
          <w:tcPr>
            <w:tcW w:w="1978" w:type="dxa"/>
          </w:tcPr>
          <w:p w:rsidR="00EA6CBB" w:rsidRPr="004A5175" w:rsidRDefault="00EA6CBB" w:rsidP="00EA6CBB">
            <w:pPr>
              <w:rPr>
                <w:sz w:val="20"/>
                <w:szCs w:val="20"/>
              </w:rPr>
            </w:pPr>
            <w:r w:rsidRPr="004A5175">
              <w:rPr>
                <w:sz w:val="20"/>
                <w:szCs w:val="20"/>
              </w:rPr>
              <w:t>Technology</w:t>
            </w:r>
          </w:p>
        </w:tc>
        <w:tc>
          <w:tcPr>
            <w:tcW w:w="5937" w:type="dxa"/>
          </w:tcPr>
          <w:p w:rsidR="00EA6CBB" w:rsidRPr="004A5175" w:rsidRDefault="00EA6CBB" w:rsidP="00EA6CBB">
            <w:pPr>
              <w:rPr>
                <w:sz w:val="20"/>
                <w:szCs w:val="20"/>
              </w:rPr>
            </w:pPr>
            <w:r w:rsidRPr="004A5175">
              <w:rPr>
                <w:sz w:val="20"/>
                <w:szCs w:val="20"/>
              </w:rPr>
              <w:t>Citation</w:t>
            </w:r>
          </w:p>
        </w:tc>
      </w:tr>
      <w:tr w:rsidR="00EA6CBB" w:rsidRPr="004A5175" w:rsidTr="00EA6CBB">
        <w:trPr>
          <w:cnfStyle w:val="000000100000" w:firstRow="0" w:lastRow="0" w:firstColumn="0" w:lastColumn="0" w:oddVBand="0" w:evenVBand="0" w:oddHBand="1" w:evenHBand="0" w:firstRowFirstColumn="0" w:firstRowLastColumn="0" w:lastRowFirstColumn="0" w:lastRowLastColumn="0"/>
        </w:trPr>
        <w:tc>
          <w:tcPr>
            <w:tcW w:w="1439" w:type="dxa"/>
          </w:tcPr>
          <w:p w:rsidR="00EA6CBB" w:rsidRPr="0014307D" w:rsidRDefault="00EA6CBB" w:rsidP="00EA6CBB">
            <w:pPr>
              <w:rPr>
                <w:sz w:val="20"/>
                <w:szCs w:val="20"/>
              </w:rPr>
            </w:pPr>
            <w:r w:rsidRPr="0014307D">
              <w:rPr>
                <w:sz w:val="20"/>
                <w:szCs w:val="20"/>
              </w:rPr>
              <w:t>[802.1x]</w:t>
            </w:r>
          </w:p>
        </w:tc>
        <w:tc>
          <w:tcPr>
            <w:tcW w:w="1978" w:type="dxa"/>
          </w:tcPr>
          <w:p w:rsidR="00EA6CBB" w:rsidRPr="0014307D" w:rsidRDefault="00EA6CBB" w:rsidP="00EA6CBB">
            <w:pPr>
              <w:tabs>
                <w:tab w:val="left" w:pos="935"/>
              </w:tabs>
              <w:rPr>
                <w:sz w:val="20"/>
                <w:szCs w:val="20"/>
              </w:rPr>
            </w:pPr>
            <w:r w:rsidRPr="0014307D">
              <w:rPr>
                <w:sz w:val="20"/>
                <w:szCs w:val="20"/>
              </w:rPr>
              <w:t>Port-based network access control</w:t>
            </w:r>
          </w:p>
        </w:tc>
        <w:tc>
          <w:tcPr>
            <w:tcW w:w="5937" w:type="dxa"/>
          </w:tcPr>
          <w:p w:rsidR="00EA6CBB" w:rsidRPr="0014307D" w:rsidRDefault="00EA6CBB" w:rsidP="00EA6CBB">
            <w:pPr>
              <w:tabs>
                <w:tab w:val="left" w:pos="935"/>
              </w:tabs>
              <w:rPr>
                <w:sz w:val="20"/>
                <w:szCs w:val="20"/>
              </w:rPr>
            </w:pPr>
            <w:r w:rsidRPr="0014307D">
              <w:rPr>
                <w:sz w:val="20"/>
                <w:szCs w:val="20"/>
              </w:rPr>
              <w:t xml:space="preserve">IEEE Standard 801.1X-2004, Institute of Electrical and Electronics Engineers, </w:t>
            </w:r>
            <w:r w:rsidRPr="0014307D">
              <w:rPr>
                <w:i/>
                <w:sz w:val="20"/>
                <w:szCs w:val="20"/>
              </w:rPr>
              <w:t>Standard for Local and metropolitan area networks, Port-Based Network Access Control</w:t>
            </w:r>
            <w:r w:rsidRPr="0014307D">
              <w:rPr>
                <w:sz w:val="20"/>
                <w:szCs w:val="20"/>
              </w:rPr>
              <w:t>, 2004.</w:t>
            </w:r>
          </w:p>
        </w:tc>
      </w:tr>
      <w:tr w:rsidR="00EA6CBB" w:rsidRPr="004A5175" w:rsidTr="00EA6CBB">
        <w:trPr>
          <w:cnfStyle w:val="000000010000" w:firstRow="0" w:lastRow="0" w:firstColumn="0" w:lastColumn="0" w:oddVBand="0" w:evenVBand="0" w:oddHBand="0" w:evenHBand="1" w:firstRowFirstColumn="0" w:firstRowLastColumn="0" w:lastRowFirstColumn="0" w:lastRowLastColumn="0"/>
        </w:trPr>
        <w:tc>
          <w:tcPr>
            <w:tcW w:w="1439" w:type="dxa"/>
          </w:tcPr>
          <w:p w:rsidR="00EA6CBB" w:rsidRPr="0014307D" w:rsidRDefault="00EA6CBB" w:rsidP="00EA6CBB">
            <w:pPr>
              <w:rPr>
                <w:sz w:val="20"/>
                <w:szCs w:val="20"/>
              </w:rPr>
            </w:pPr>
            <w:r w:rsidRPr="0014307D">
              <w:rPr>
                <w:sz w:val="20"/>
                <w:szCs w:val="20"/>
              </w:rPr>
              <w:t>[FIPS 197]</w:t>
            </w:r>
          </w:p>
        </w:tc>
        <w:tc>
          <w:tcPr>
            <w:tcW w:w="1978" w:type="dxa"/>
          </w:tcPr>
          <w:p w:rsidR="00EA6CBB" w:rsidRPr="0014307D" w:rsidRDefault="00EA6CBB" w:rsidP="00EA6CBB">
            <w:pPr>
              <w:tabs>
                <w:tab w:val="left" w:pos="935"/>
              </w:tabs>
              <w:rPr>
                <w:sz w:val="20"/>
                <w:szCs w:val="20"/>
              </w:rPr>
            </w:pPr>
            <w:r w:rsidRPr="0014307D">
              <w:rPr>
                <w:sz w:val="20"/>
                <w:szCs w:val="20"/>
              </w:rPr>
              <w:t>Advanced encryption standard</w:t>
            </w:r>
          </w:p>
        </w:tc>
        <w:tc>
          <w:tcPr>
            <w:tcW w:w="5937" w:type="dxa"/>
          </w:tcPr>
          <w:p w:rsidR="00EA6CBB" w:rsidRPr="0014307D" w:rsidRDefault="00EA6CBB" w:rsidP="00EA6CBB">
            <w:pPr>
              <w:tabs>
                <w:tab w:val="left" w:pos="935"/>
              </w:tabs>
              <w:rPr>
                <w:sz w:val="20"/>
                <w:szCs w:val="20"/>
              </w:rPr>
            </w:pPr>
            <w:r>
              <w:rPr>
                <w:sz w:val="20"/>
                <w:szCs w:val="20"/>
              </w:rPr>
              <w:t xml:space="preserve">Federal Information Process Standards Publication 197. </w:t>
            </w:r>
            <w:r>
              <w:rPr>
                <w:i/>
                <w:sz w:val="20"/>
                <w:szCs w:val="20"/>
              </w:rPr>
              <w:t>Advanced Encryption Standard (AES)</w:t>
            </w:r>
            <w:r>
              <w:rPr>
                <w:sz w:val="20"/>
                <w:szCs w:val="20"/>
              </w:rPr>
              <w:t>. November 2001.</w:t>
            </w:r>
          </w:p>
        </w:tc>
      </w:tr>
      <w:tr w:rsidR="00EA6CBB" w:rsidRPr="004A5175" w:rsidTr="00EA6CBB">
        <w:trPr>
          <w:cnfStyle w:val="000000100000" w:firstRow="0" w:lastRow="0" w:firstColumn="0" w:lastColumn="0" w:oddVBand="0" w:evenVBand="0" w:oddHBand="1" w:evenHBand="0" w:firstRowFirstColumn="0" w:firstRowLastColumn="0" w:lastRowFirstColumn="0" w:lastRowLastColumn="0"/>
        </w:trPr>
        <w:tc>
          <w:tcPr>
            <w:tcW w:w="1439" w:type="dxa"/>
          </w:tcPr>
          <w:p w:rsidR="00EA6CBB" w:rsidRPr="004A5175" w:rsidRDefault="00EA6CBB" w:rsidP="00EA6CBB">
            <w:pPr>
              <w:rPr>
                <w:sz w:val="20"/>
                <w:szCs w:val="20"/>
              </w:rPr>
            </w:pPr>
            <w:r w:rsidRPr="004A5175">
              <w:rPr>
                <w:sz w:val="20"/>
                <w:szCs w:val="20"/>
              </w:rPr>
              <w:t>[OSI]</w:t>
            </w:r>
          </w:p>
        </w:tc>
        <w:tc>
          <w:tcPr>
            <w:tcW w:w="1978" w:type="dxa"/>
          </w:tcPr>
          <w:p w:rsidR="00EA6CBB" w:rsidRPr="004A5175" w:rsidRDefault="00EA6CBB" w:rsidP="00EA6CBB">
            <w:pPr>
              <w:tabs>
                <w:tab w:val="left" w:pos="935"/>
              </w:tabs>
              <w:rPr>
                <w:sz w:val="20"/>
                <w:szCs w:val="20"/>
              </w:rPr>
            </w:pPr>
            <w:r w:rsidRPr="004A5175">
              <w:rPr>
                <w:sz w:val="20"/>
                <w:szCs w:val="20"/>
              </w:rPr>
              <w:t>Network abstraction layers</w:t>
            </w:r>
          </w:p>
        </w:tc>
        <w:tc>
          <w:tcPr>
            <w:tcW w:w="5937" w:type="dxa"/>
          </w:tcPr>
          <w:p w:rsidR="00EA6CBB" w:rsidRPr="004A5175" w:rsidRDefault="00EA6CBB" w:rsidP="00EA6CBB">
            <w:pPr>
              <w:tabs>
                <w:tab w:val="left" w:pos="935"/>
              </w:tabs>
              <w:rPr>
                <w:sz w:val="20"/>
                <w:szCs w:val="20"/>
              </w:rPr>
            </w:pPr>
            <w:r w:rsidRPr="004A5175">
              <w:rPr>
                <w:sz w:val="20"/>
                <w:szCs w:val="20"/>
              </w:rPr>
              <w:t xml:space="preserve">ISO/IEC 7498-1:1994(E). </w:t>
            </w:r>
            <w:r w:rsidRPr="004A5175">
              <w:rPr>
                <w:i/>
                <w:sz w:val="20"/>
                <w:szCs w:val="20"/>
              </w:rPr>
              <w:t>Open Systems Interconnect—Basic Reference Model: The Basic Model</w:t>
            </w:r>
            <w:r w:rsidRPr="004A5175">
              <w:rPr>
                <w:sz w:val="20"/>
                <w:szCs w:val="20"/>
              </w:rPr>
              <w:t xml:space="preserve">. </w:t>
            </w:r>
          </w:p>
        </w:tc>
      </w:tr>
      <w:tr w:rsidR="00EA6CBB" w:rsidRPr="004A5175" w:rsidTr="00EA6CBB">
        <w:trPr>
          <w:cnfStyle w:val="000000010000" w:firstRow="0" w:lastRow="0" w:firstColumn="0" w:lastColumn="0" w:oddVBand="0" w:evenVBand="0" w:oddHBand="0" w:evenHBand="1" w:firstRowFirstColumn="0" w:firstRowLastColumn="0" w:lastRowFirstColumn="0" w:lastRowLastColumn="0"/>
        </w:trPr>
        <w:tc>
          <w:tcPr>
            <w:tcW w:w="1439" w:type="dxa"/>
          </w:tcPr>
          <w:p w:rsidR="00EA6CBB" w:rsidRPr="0014307D" w:rsidRDefault="00EA6CBB" w:rsidP="00EA6CBB">
            <w:pPr>
              <w:rPr>
                <w:sz w:val="20"/>
                <w:szCs w:val="20"/>
              </w:rPr>
            </w:pPr>
            <w:r w:rsidRPr="0014307D">
              <w:rPr>
                <w:sz w:val="20"/>
                <w:szCs w:val="20"/>
              </w:rPr>
              <w:t>[800-38A]</w:t>
            </w:r>
          </w:p>
        </w:tc>
        <w:tc>
          <w:tcPr>
            <w:tcW w:w="1978" w:type="dxa"/>
          </w:tcPr>
          <w:p w:rsidR="00EA6CBB" w:rsidRPr="0014307D" w:rsidRDefault="00EA6CBB" w:rsidP="00EA6CBB">
            <w:pPr>
              <w:tabs>
                <w:tab w:val="left" w:pos="935"/>
              </w:tabs>
              <w:rPr>
                <w:sz w:val="20"/>
                <w:szCs w:val="20"/>
              </w:rPr>
            </w:pPr>
            <w:r w:rsidRPr="0014307D">
              <w:rPr>
                <w:sz w:val="20"/>
                <w:szCs w:val="20"/>
              </w:rPr>
              <w:t>Block cipher modes of operation</w:t>
            </w:r>
          </w:p>
        </w:tc>
        <w:tc>
          <w:tcPr>
            <w:tcW w:w="5937" w:type="dxa"/>
          </w:tcPr>
          <w:p w:rsidR="00EA6CBB" w:rsidRPr="0014307D" w:rsidRDefault="00EA6CBB" w:rsidP="00EA6CBB">
            <w:pPr>
              <w:tabs>
                <w:tab w:val="left" w:pos="935"/>
              </w:tabs>
              <w:rPr>
                <w:sz w:val="20"/>
                <w:szCs w:val="20"/>
              </w:rPr>
            </w:pPr>
            <w:r>
              <w:rPr>
                <w:sz w:val="20"/>
                <w:szCs w:val="20"/>
              </w:rPr>
              <w:t xml:space="preserve">M. Dworkin. </w:t>
            </w:r>
            <w:r>
              <w:rPr>
                <w:i/>
                <w:sz w:val="20"/>
                <w:szCs w:val="20"/>
              </w:rPr>
              <w:t>Recommendation for Block Cipher Modes of Operation: Methods and Techniques</w:t>
            </w:r>
            <w:r>
              <w:rPr>
                <w:sz w:val="20"/>
                <w:szCs w:val="20"/>
              </w:rPr>
              <w:t>. NIST Special Publication 800-38A. December 2001.</w:t>
            </w:r>
          </w:p>
        </w:tc>
      </w:tr>
      <w:tr w:rsidR="00EA6CBB" w:rsidRPr="004A5175" w:rsidTr="00EA6CBB">
        <w:trPr>
          <w:cnfStyle w:val="000000100000" w:firstRow="0" w:lastRow="0" w:firstColumn="0" w:lastColumn="0" w:oddVBand="0" w:evenVBand="0" w:oddHBand="1" w:evenHBand="0" w:firstRowFirstColumn="0" w:firstRowLastColumn="0" w:lastRowFirstColumn="0" w:lastRowLastColumn="0"/>
        </w:trPr>
        <w:tc>
          <w:tcPr>
            <w:tcW w:w="1439" w:type="dxa"/>
          </w:tcPr>
          <w:p w:rsidR="00EA6CBB" w:rsidRPr="004A5175" w:rsidRDefault="00EA6CBB" w:rsidP="00EA6CBB">
            <w:pPr>
              <w:rPr>
                <w:sz w:val="20"/>
                <w:szCs w:val="20"/>
              </w:rPr>
            </w:pPr>
            <w:r w:rsidRPr="004A5175">
              <w:rPr>
                <w:sz w:val="20"/>
                <w:szCs w:val="20"/>
              </w:rPr>
              <w:t>[SP 800-60]</w:t>
            </w:r>
          </w:p>
        </w:tc>
        <w:tc>
          <w:tcPr>
            <w:tcW w:w="1978" w:type="dxa"/>
          </w:tcPr>
          <w:p w:rsidR="00EA6CBB" w:rsidRPr="004A5175" w:rsidRDefault="00EA6CBB" w:rsidP="00EA6CBB">
            <w:pPr>
              <w:rPr>
                <w:sz w:val="20"/>
                <w:szCs w:val="20"/>
              </w:rPr>
            </w:pPr>
            <w:r w:rsidRPr="004A5175">
              <w:rPr>
                <w:sz w:val="20"/>
                <w:szCs w:val="20"/>
              </w:rPr>
              <w:t>System sensitivity classifications</w:t>
            </w:r>
          </w:p>
        </w:tc>
        <w:tc>
          <w:tcPr>
            <w:tcW w:w="5937" w:type="dxa"/>
          </w:tcPr>
          <w:p w:rsidR="00EA6CBB" w:rsidRPr="004A5175" w:rsidRDefault="00EA6CBB" w:rsidP="00EA6CBB">
            <w:pPr>
              <w:rPr>
                <w:sz w:val="20"/>
                <w:szCs w:val="20"/>
              </w:rPr>
            </w:pPr>
            <w:r w:rsidRPr="004A5175">
              <w:rPr>
                <w:sz w:val="20"/>
                <w:szCs w:val="20"/>
              </w:rPr>
              <w:t xml:space="preserve">K. Stine, et al. </w:t>
            </w:r>
            <w:r w:rsidRPr="004A5175">
              <w:rPr>
                <w:i/>
                <w:sz w:val="20"/>
                <w:szCs w:val="20"/>
              </w:rPr>
              <w:t>Guide for Mapping Types of Information and Information Systems to Security Categories</w:t>
            </w:r>
            <w:r w:rsidRPr="004A5175">
              <w:rPr>
                <w:sz w:val="20"/>
                <w:szCs w:val="20"/>
              </w:rPr>
              <w:t>. NIST Special Publication 800-600, Volume 1, Revision 1. August 2008.</w:t>
            </w:r>
          </w:p>
        </w:tc>
      </w:tr>
      <w:tr w:rsidR="00EA6CBB" w:rsidRPr="004A5175" w:rsidTr="00EA6CBB">
        <w:trPr>
          <w:cnfStyle w:val="000000010000" w:firstRow="0" w:lastRow="0" w:firstColumn="0" w:lastColumn="0" w:oddVBand="0" w:evenVBand="0" w:oddHBand="0" w:evenHBand="1" w:firstRowFirstColumn="0" w:firstRowLastColumn="0" w:lastRowFirstColumn="0" w:lastRowLastColumn="0"/>
        </w:trPr>
        <w:tc>
          <w:tcPr>
            <w:tcW w:w="1439" w:type="dxa"/>
          </w:tcPr>
          <w:p w:rsidR="00EA6CBB" w:rsidRPr="004A5175" w:rsidRDefault="00EA6CBB" w:rsidP="00EA6CBB">
            <w:pPr>
              <w:rPr>
                <w:sz w:val="20"/>
                <w:szCs w:val="20"/>
              </w:rPr>
            </w:pPr>
            <w:r w:rsidRPr="004A5175">
              <w:rPr>
                <w:sz w:val="20"/>
                <w:szCs w:val="20"/>
              </w:rPr>
              <w:t>[SP 800-52]</w:t>
            </w:r>
          </w:p>
        </w:tc>
        <w:tc>
          <w:tcPr>
            <w:tcW w:w="1978" w:type="dxa"/>
          </w:tcPr>
          <w:p w:rsidR="00EA6CBB" w:rsidRPr="004A5175" w:rsidRDefault="00EA6CBB" w:rsidP="00EA6CBB">
            <w:pPr>
              <w:rPr>
                <w:sz w:val="20"/>
                <w:szCs w:val="20"/>
              </w:rPr>
            </w:pPr>
            <w:r w:rsidRPr="004A5175">
              <w:rPr>
                <w:sz w:val="20"/>
                <w:szCs w:val="20"/>
              </w:rPr>
              <w:t>Transport Layer Security (TLS)</w:t>
            </w:r>
          </w:p>
        </w:tc>
        <w:tc>
          <w:tcPr>
            <w:tcW w:w="5937" w:type="dxa"/>
          </w:tcPr>
          <w:p w:rsidR="00EA6CBB" w:rsidRPr="004A5175" w:rsidRDefault="00EA6CBB" w:rsidP="00EA6CBB">
            <w:pPr>
              <w:rPr>
                <w:sz w:val="20"/>
                <w:szCs w:val="20"/>
              </w:rPr>
            </w:pPr>
            <w:r w:rsidRPr="004A5175">
              <w:rPr>
                <w:sz w:val="20"/>
                <w:szCs w:val="20"/>
              </w:rPr>
              <w:t xml:space="preserve">T. Polk, S. Chokhani, and K. McKay. </w:t>
            </w:r>
            <w:r w:rsidRPr="004A5175">
              <w:rPr>
                <w:i/>
                <w:sz w:val="20"/>
                <w:szCs w:val="20"/>
              </w:rPr>
              <w:t>DRAFT Guidelines for the Selection, Configuration, and Use of Transport Layer Security (TLS) Implementations</w:t>
            </w:r>
            <w:r w:rsidRPr="004A5175">
              <w:rPr>
                <w:sz w:val="20"/>
                <w:szCs w:val="20"/>
              </w:rPr>
              <w:t>.  NIST Special Publication 800-52 Revision 1. September 2013.</w:t>
            </w:r>
          </w:p>
        </w:tc>
      </w:tr>
      <w:tr w:rsidR="00EA6CBB" w:rsidRPr="004A5175" w:rsidTr="00EA6CBB">
        <w:trPr>
          <w:cnfStyle w:val="000000100000" w:firstRow="0" w:lastRow="0" w:firstColumn="0" w:lastColumn="0" w:oddVBand="0" w:evenVBand="0" w:oddHBand="1" w:evenHBand="0" w:firstRowFirstColumn="0" w:firstRowLastColumn="0" w:lastRowFirstColumn="0" w:lastRowLastColumn="0"/>
        </w:trPr>
        <w:tc>
          <w:tcPr>
            <w:tcW w:w="1439" w:type="dxa"/>
          </w:tcPr>
          <w:p w:rsidR="00EA6CBB" w:rsidRPr="004A5175" w:rsidRDefault="00EA6CBB" w:rsidP="00EA6CBB">
            <w:pPr>
              <w:rPr>
                <w:sz w:val="20"/>
                <w:szCs w:val="20"/>
              </w:rPr>
            </w:pPr>
            <w:r>
              <w:rPr>
                <w:sz w:val="20"/>
                <w:szCs w:val="20"/>
              </w:rPr>
              <w:t>[SP 800-77]</w:t>
            </w:r>
          </w:p>
        </w:tc>
        <w:tc>
          <w:tcPr>
            <w:tcW w:w="1978" w:type="dxa"/>
          </w:tcPr>
          <w:p w:rsidR="00EA6CBB" w:rsidRPr="004A5175" w:rsidRDefault="00EA6CBB" w:rsidP="00EA6CBB">
            <w:pPr>
              <w:rPr>
                <w:sz w:val="20"/>
                <w:szCs w:val="20"/>
              </w:rPr>
            </w:pPr>
            <w:r w:rsidRPr="004A5175">
              <w:rPr>
                <w:sz w:val="20"/>
                <w:szCs w:val="20"/>
              </w:rPr>
              <w:t>IPSEC</w:t>
            </w:r>
          </w:p>
        </w:tc>
        <w:tc>
          <w:tcPr>
            <w:tcW w:w="5937" w:type="dxa"/>
          </w:tcPr>
          <w:p w:rsidR="00EA6CBB" w:rsidRPr="004A5175" w:rsidRDefault="00EA6CBB" w:rsidP="00EA6CBB">
            <w:pPr>
              <w:rPr>
                <w:sz w:val="20"/>
                <w:szCs w:val="20"/>
              </w:rPr>
            </w:pPr>
            <w:r>
              <w:rPr>
                <w:sz w:val="20"/>
                <w:szCs w:val="20"/>
              </w:rPr>
              <w:t xml:space="preserve">S. Frankel, K. Kent, R. Lewkowski, A. Orebaugh, R. Ritchey, S. Sharma. </w:t>
            </w:r>
            <w:r>
              <w:rPr>
                <w:i/>
                <w:sz w:val="20"/>
                <w:szCs w:val="20"/>
              </w:rPr>
              <w:t>Guide to IPsec VPNs</w:t>
            </w:r>
            <w:r>
              <w:rPr>
                <w:sz w:val="20"/>
                <w:szCs w:val="20"/>
              </w:rPr>
              <w:t>. NIST Special Publication 800-77. December 2005.</w:t>
            </w:r>
          </w:p>
        </w:tc>
      </w:tr>
      <w:tr w:rsidR="00EA6CBB" w:rsidRPr="004A5175" w:rsidTr="00EA6CBB">
        <w:trPr>
          <w:cnfStyle w:val="000000010000" w:firstRow="0" w:lastRow="0" w:firstColumn="0" w:lastColumn="0" w:oddVBand="0" w:evenVBand="0" w:oddHBand="0" w:evenHBand="1" w:firstRowFirstColumn="0" w:firstRowLastColumn="0" w:lastRowFirstColumn="0" w:lastRowLastColumn="0"/>
          <w:trHeight w:val="882"/>
        </w:trPr>
        <w:tc>
          <w:tcPr>
            <w:tcW w:w="1439" w:type="dxa"/>
          </w:tcPr>
          <w:p w:rsidR="00EA6CBB" w:rsidRPr="004A5175" w:rsidRDefault="00EA6CBB" w:rsidP="00EA6CBB">
            <w:pPr>
              <w:rPr>
                <w:sz w:val="20"/>
                <w:szCs w:val="20"/>
              </w:rPr>
            </w:pPr>
            <w:r w:rsidRPr="004A5175">
              <w:rPr>
                <w:sz w:val="20"/>
                <w:szCs w:val="20"/>
              </w:rPr>
              <w:t>[SP 800-97]</w:t>
            </w:r>
          </w:p>
        </w:tc>
        <w:tc>
          <w:tcPr>
            <w:tcW w:w="1978" w:type="dxa"/>
          </w:tcPr>
          <w:p w:rsidR="00EA6CBB" w:rsidRPr="004A5175" w:rsidRDefault="00EA6CBB" w:rsidP="00EA6CBB">
            <w:pPr>
              <w:rPr>
                <w:sz w:val="20"/>
                <w:szCs w:val="20"/>
              </w:rPr>
            </w:pPr>
            <w:r w:rsidRPr="004A5175">
              <w:rPr>
                <w:sz w:val="20"/>
                <w:szCs w:val="20"/>
              </w:rPr>
              <w:t>Wireless network security</w:t>
            </w:r>
          </w:p>
        </w:tc>
        <w:tc>
          <w:tcPr>
            <w:tcW w:w="5937" w:type="dxa"/>
          </w:tcPr>
          <w:p w:rsidR="00EA6CBB" w:rsidRPr="004A5175" w:rsidRDefault="00EA6CBB" w:rsidP="00EA6CBB">
            <w:pPr>
              <w:rPr>
                <w:sz w:val="20"/>
                <w:szCs w:val="20"/>
              </w:rPr>
            </w:pPr>
            <w:r w:rsidRPr="004A5175">
              <w:rPr>
                <w:sz w:val="20"/>
                <w:szCs w:val="20"/>
              </w:rPr>
              <w:t xml:space="preserve">S. Frankel, B. Eydt, L. Owens, K. Scarfone. </w:t>
            </w:r>
            <w:r w:rsidRPr="004A5175">
              <w:rPr>
                <w:i/>
                <w:sz w:val="20"/>
                <w:szCs w:val="20"/>
              </w:rPr>
              <w:t>Establishing Wireless Robust Security Networks, A Guide to IEEE 802.11i</w:t>
            </w:r>
            <w:r w:rsidRPr="004A5175">
              <w:rPr>
                <w:sz w:val="20"/>
                <w:szCs w:val="20"/>
              </w:rPr>
              <w:t>. NIST Special Publication 800-97. February 2007.</w:t>
            </w:r>
          </w:p>
        </w:tc>
      </w:tr>
      <w:tr w:rsidR="00EA6CBB" w:rsidRPr="004A5175" w:rsidTr="00EA6CBB">
        <w:trPr>
          <w:cnfStyle w:val="000000100000" w:firstRow="0" w:lastRow="0" w:firstColumn="0" w:lastColumn="0" w:oddVBand="0" w:evenVBand="0" w:oddHBand="1" w:evenHBand="0" w:firstRowFirstColumn="0" w:firstRowLastColumn="0" w:lastRowFirstColumn="0" w:lastRowLastColumn="0"/>
        </w:trPr>
        <w:tc>
          <w:tcPr>
            <w:tcW w:w="1439" w:type="dxa"/>
          </w:tcPr>
          <w:p w:rsidR="00EA6CBB" w:rsidRPr="004A5175" w:rsidRDefault="00EA6CBB" w:rsidP="00EA6CBB">
            <w:pPr>
              <w:rPr>
                <w:sz w:val="20"/>
                <w:szCs w:val="20"/>
              </w:rPr>
            </w:pPr>
            <w:r w:rsidRPr="004A5175">
              <w:rPr>
                <w:sz w:val="20"/>
                <w:szCs w:val="20"/>
              </w:rPr>
              <w:t>[SP 800-113]</w:t>
            </w:r>
          </w:p>
        </w:tc>
        <w:tc>
          <w:tcPr>
            <w:tcW w:w="1978" w:type="dxa"/>
          </w:tcPr>
          <w:p w:rsidR="00EA6CBB" w:rsidRPr="004A5175" w:rsidRDefault="00EA6CBB" w:rsidP="00EA6CBB">
            <w:pPr>
              <w:rPr>
                <w:sz w:val="20"/>
                <w:szCs w:val="20"/>
              </w:rPr>
            </w:pPr>
            <w:r w:rsidRPr="004A5175">
              <w:rPr>
                <w:sz w:val="20"/>
                <w:szCs w:val="20"/>
              </w:rPr>
              <w:t>SSL VPN</w:t>
            </w:r>
          </w:p>
        </w:tc>
        <w:tc>
          <w:tcPr>
            <w:tcW w:w="5937" w:type="dxa"/>
          </w:tcPr>
          <w:p w:rsidR="00EA6CBB" w:rsidRPr="004A5175" w:rsidRDefault="00EA6CBB" w:rsidP="00EA6CBB">
            <w:pPr>
              <w:rPr>
                <w:sz w:val="20"/>
                <w:szCs w:val="20"/>
              </w:rPr>
            </w:pPr>
            <w:r w:rsidRPr="004A5175">
              <w:rPr>
                <w:sz w:val="20"/>
                <w:szCs w:val="20"/>
              </w:rPr>
              <w:t xml:space="preserve">S. Frankel, P. Hoffman, A. Orebaugh, R. Park. </w:t>
            </w:r>
            <w:r w:rsidRPr="004A5175">
              <w:rPr>
                <w:i/>
                <w:sz w:val="20"/>
                <w:szCs w:val="20"/>
              </w:rPr>
              <w:t>Guide to SSL VPNs</w:t>
            </w:r>
            <w:r w:rsidRPr="004A5175">
              <w:rPr>
                <w:sz w:val="20"/>
                <w:szCs w:val="20"/>
              </w:rPr>
              <w:t>. NIST Special Publication 800-113. July 2008.</w:t>
            </w:r>
          </w:p>
        </w:tc>
      </w:tr>
    </w:tbl>
    <w:p w:rsidR="00EA6CBB" w:rsidRDefault="00EA6CBB" w:rsidP="00EA6CBB">
      <w:pPr>
        <w:pStyle w:val="AppendixHeading2"/>
        <w:ind w:left="1026" w:hanging="1026"/>
      </w:pPr>
      <w:bookmarkStart w:id="1621" w:name="_Toc396135302"/>
      <w:bookmarkStart w:id="1622" w:name="_Toc480200668"/>
      <w:bookmarkStart w:id="1623" w:name="_Toc488328098"/>
      <w:r>
        <w:lastRenderedPageBreak/>
        <w:t>Overview</w:t>
      </w:r>
      <w:bookmarkEnd w:id="1621"/>
      <w:bookmarkEnd w:id="1622"/>
      <w:bookmarkEnd w:id="1623"/>
    </w:p>
    <w:p w:rsidR="00EA6CBB" w:rsidRDefault="00EA6CBB" w:rsidP="00EA6CBB">
      <w:r>
        <w:t>WS-Biometric Devices components are only useful in the context of the system within which they participate. Therefore, recommended security controls are defined with respect to two orthogonal characteristics of those enclosing systems:</w:t>
      </w:r>
    </w:p>
    <w:p w:rsidR="00EA6CBB" w:rsidRDefault="00EA6CBB" w:rsidP="00851E41">
      <w:pPr>
        <w:pStyle w:val="ListParagraph"/>
        <w:numPr>
          <w:ilvl w:val="0"/>
          <w:numId w:val="31"/>
        </w:numPr>
        <w:spacing w:before="0" w:after="160" w:line="259" w:lineRule="auto"/>
      </w:pPr>
      <w:r>
        <w:t xml:space="preserve">An </w:t>
      </w:r>
      <w:r w:rsidRPr="00F54C16">
        <w:rPr>
          <w:i/>
        </w:rPr>
        <w:t>overall sensitivity level</w:t>
      </w:r>
      <w:r>
        <w:t xml:space="preserve"> of </w:t>
      </w:r>
      <w:r w:rsidRPr="00F54C16">
        <w:rPr>
          <w:i/>
        </w:rPr>
        <w:t>low</w:t>
      </w:r>
      <w:r>
        <w:t xml:space="preserve"> (L), </w:t>
      </w:r>
      <w:r w:rsidRPr="00F54C16">
        <w:rPr>
          <w:i/>
        </w:rPr>
        <w:t>medium</w:t>
      </w:r>
      <w:r>
        <w:rPr>
          <w:i/>
        </w:rPr>
        <w:t xml:space="preserve"> </w:t>
      </w:r>
      <w:r w:rsidRPr="00F54C16">
        <w:t>(</w:t>
      </w:r>
      <w:r>
        <w:t>M</w:t>
      </w:r>
      <w:r w:rsidRPr="00F54C16">
        <w:t>)</w:t>
      </w:r>
      <w:r>
        <w:t xml:space="preserve">, or </w:t>
      </w:r>
      <w:r w:rsidRPr="00F54C16">
        <w:rPr>
          <w:i/>
        </w:rPr>
        <w:t>high</w:t>
      </w:r>
      <w:r>
        <w:t xml:space="preserve"> (H) defines a set of recommended security controls. These levels roughly, but not directly, correspond to those defined in [NIST SP 800-60]. The 800-60 level accompanies other information as inputs for determining the set of recommended controls specific for WS-BD. For the sake of disambiguation, “L,” “M,” or “H” will refer to a set of controls recommended by this appendix. </w:t>
      </w:r>
    </w:p>
    <w:p w:rsidR="00EA6CBB" w:rsidRDefault="00EA6CBB" w:rsidP="00851E41">
      <w:pPr>
        <w:pStyle w:val="ListParagraph"/>
        <w:numPr>
          <w:ilvl w:val="0"/>
          <w:numId w:val="31"/>
        </w:numPr>
        <w:spacing w:before="0" w:after="160" w:line="259" w:lineRule="auto"/>
      </w:pPr>
      <w:r>
        <w:t xml:space="preserve">For each sensitivity level, a set of controls is recommended to be applied at a particular layer of abstraction. For each sensitivity level, recommendations are made for controls to be applied at the </w:t>
      </w:r>
      <w:r>
        <w:rPr>
          <w:i/>
        </w:rPr>
        <w:t>network, transport</w:t>
      </w:r>
      <w:r>
        <w:t xml:space="preserve"> and/or </w:t>
      </w:r>
      <w:r>
        <w:rPr>
          <w:i/>
        </w:rPr>
        <w:t xml:space="preserve">application </w:t>
      </w:r>
      <w:r>
        <w:t>level. These levels roughly, but not directly, correspond to the network, transport, and application layers defined in the OSI model [OSI].</w:t>
      </w:r>
    </w:p>
    <w:p w:rsidR="00EA6CBB" w:rsidRDefault="00EA6CBB" w:rsidP="00EA6CBB">
      <w:pPr>
        <w:pStyle w:val="AppendixHeading2"/>
        <w:ind w:left="1026" w:hanging="1026"/>
      </w:pPr>
      <w:bookmarkStart w:id="1624" w:name="_Toc396135303"/>
      <w:bookmarkStart w:id="1625" w:name="_Toc480200669"/>
      <w:bookmarkStart w:id="1626" w:name="_Toc488328099"/>
      <w:r>
        <w:t>Control Set Determination</w:t>
      </w:r>
      <w:bookmarkEnd w:id="1624"/>
      <w:bookmarkEnd w:id="1625"/>
      <w:bookmarkEnd w:id="1626"/>
    </w:p>
    <w:p w:rsidR="00EA6CBB" w:rsidRDefault="00EA6CBB" w:rsidP="00EA6CBB">
      <w:r>
        <w:t>The following criteria are recommended for helping users and system owners in identifying a recommended set of security controls.</w:t>
      </w:r>
    </w:p>
    <w:p w:rsidR="00EA6CBB" w:rsidRDefault="00EA6CBB" w:rsidP="00EA6CBB">
      <w:pPr>
        <w:pStyle w:val="AppendixHeading30"/>
      </w:pPr>
      <w:bookmarkStart w:id="1627" w:name="_Toc396135304"/>
      <w:bookmarkStart w:id="1628" w:name="_Toc480200670"/>
      <w:bookmarkStart w:id="1629" w:name="_Toc488328100"/>
      <w:r>
        <w:t>“L” Security Control Criteria</w:t>
      </w:r>
      <w:bookmarkEnd w:id="1627"/>
      <w:bookmarkEnd w:id="1628"/>
      <w:bookmarkEnd w:id="1629"/>
    </w:p>
    <w:p w:rsidR="00EA6CBB" w:rsidRDefault="00EA6CBB" w:rsidP="00EA6CBB">
      <w:r>
        <w:t>The set of “L” controls are recommended if, for a given system, each of the following three clauses are true:</w:t>
      </w:r>
    </w:p>
    <w:p w:rsidR="00EA6CBB" w:rsidRDefault="00EA6CBB" w:rsidP="00851E41">
      <w:pPr>
        <w:pStyle w:val="ListParagraph"/>
        <w:numPr>
          <w:ilvl w:val="0"/>
          <w:numId w:val="32"/>
        </w:numPr>
        <w:spacing w:before="0" w:after="160" w:line="259" w:lineRule="auto"/>
      </w:pPr>
      <w:r>
        <w:t xml:space="preserve">The system is used in a </w:t>
      </w:r>
      <w:r w:rsidRPr="00CF7136">
        <w:rPr>
          <w:i/>
        </w:rPr>
        <w:t xml:space="preserve">non-production </w:t>
      </w:r>
      <w:r>
        <w:t xml:space="preserve">environment </w:t>
      </w:r>
      <w:r>
        <w:rPr>
          <w:b/>
        </w:rPr>
        <w:t>or</w:t>
      </w:r>
      <w:r>
        <w:t xml:space="preserve"> has an overall NIST SP 800-60 sensitivity of “Low”</w:t>
      </w:r>
    </w:p>
    <w:p w:rsidR="00EA6CBB" w:rsidRDefault="00EA6CBB" w:rsidP="00851E41">
      <w:pPr>
        <w:pStyle w:val="ListParagraph"/>
        <w:numPr>
          <w:ilvl w:val="0"/>
          <w:numId w:val="32"/>
        </w:numPr>
        <w:spacing w:before="0" w:after="160" w:line="259" w:lineRule="auto"/>
      </w:pPr>
      <w:r>
        <w:t>All WS-Biometric Devices clients and servers reside within the same trusted network</w:t>
      </w:r>
    </w:p>
    <w:p w:rsidR="00EA6CBB" w:rsidRDefault="00EA6CBB" w:rsidP="00851E41">
      <w:pPr>
        <w:pStyle w:val="ListParagraph"/>
        <w:numPr>
          <w:ilvl w:val="0"/>
          <w:numId w:val="32"/>
        </w:numPr>
        <w:spacing w:before="0" w:after="160" w:line="259" w:lineRule="auto"/>
      </w:pPr>
      <w:r>
        <w:t xml:space="preserve">The network that provides the WS-Biometric Devices interconnectivity network is completely isolated </w:t>
      </w:r>
      <w:r w:rsidRPr="00F04259">
        <w:rPr>
          <w:b/>
        </w:rPr>
        <w:t>or</w:t>
      </w:r>
      <w:r>
        <w:t xml:space="preserve"> otherwise security separated from untrusted networks with a strong buffer such as a comprehensive network firewall.</w:t>
      </w:r>
    </w:p>
    <w:p w:rsidR="00EA6CBB" w:rsidRDefault="00EA6CBB" w:rsidP="00EA6CBB">
      <w:r>
        <w:t xml:space="preserve">Examples that </w:t>
      </w:r>
      <w:r w:rsidRPr="00531B6B">
        <w:t>may</w:t>
      </w:r>
      <w:r>
        <w:t xml:space="preserve"> qualify for “L” security controls are the use of WS-Biometric devices:</w:t>
      </w:r>
    </w:p>
    <w:p w:rsidR="00EA6CBB" w:rsidRDefault="00EA6CBB" w:rsidP="00851E41">
      <w:pPr>
        <w:pStyle w:val="ListParagraph"/>
        <w:numPr>
          <w:ilvl w:val="0"/>
          <w:numId w:val="13"/>
        </w:numPr>
        <w:spacing w:before="0" w:after="200" w:line="276" w:lineRule="auto"/>
      </w:pPr>
      <w:r>
        <w:t>In product development, testing, or other research where no real biometric data is stored or captured</w:t>
      </w:r>
    </w:p>
    <w:p w:rsidR="00EA6CBB" w:rsidRDefault="00EA6CBB" w:rsidP="00851E41">
      <w:pPr>
        <w:pStyle w:val="ListParagraph"/>
        <w:numPr>
          <w:ilvl w:val="0"/>
          <w:numId w:val="13"/>
        </w:numPr>
        <w:spacing w:before="0" w:after="200" w:line="276" w:lineRule="auto"/>
      </w:pPr>
      <w:r>
        <w:t>Across physical or logical components that are within an embedded device with other physical or logical controls that make it difficult to access or surreptitiously monitor the channels that carry WS-Biometric Devices traffic.</w:t>
      </w:r>
    </w:p>
    <w:p w:rsidR="00EA6CBB" w:rsidRDefault="00EA6CBB" w:rsidP="00EA6CBB">
      <w:pPr>
        <w:pStyle w:val="AppendixHeading30"/>
      </w:pPr>
      <w:r>
        <w:t xml:space="preserve"> </w:t>
      </w:r>
      <w:bookmarkStart w:id="1630" w:name="_Toc396135305"/>
      <w:bookmarkStart w:id="1631" w:name="_Toc480200671"/>
      <w:bookmarkStart w:id="1632" w:name="_Toc488328101"/>
      <w:r>
        <w:t xml:space="preserve">“M” Security </w:t>
      </w:r>
      <w:r w:rsidRPr="00181066">
        <w:t>Control</w:t>
      </w:r>
      <w:r>
        <w:t xml:space="preserve"> Criteria</w:t>
      </w:r>
      <w:bookmarkEnd w:id="1630"/>
      <w:bookmarkEnd w:id="1631"/>
      <w:bookmarkEnd w:id="1632"/>
    </w:p>
    <w:p w:rsidR="00EA6CBB" w:rsidRDefault="00EA6CBB" w:rsidP="00EA6CBB">
      <w:r>
        <w:t>The set of “M” controls are recommended if, for a given system, each of the following three clauses are true:</w:t>
      </w:r>
    </w:p>
    <w:p w:rsidR="00EA6CBB" w:rsidRDefault="00EA6CBB" w:rsidP="00851E41">
      <w:pPr>
        <w:pStyle w:val="ListParagraph"/>
        <w:numPr>
          <w:ilvl w:val="0"/>
          <w:numId w:val="33"/>
        </w:numPr>
        <w:spacing w:before="0" w:after="160" w:line="259" w:lineRule="auto"/>
      </w:pPr>
      <w:r>
        <w:t xml:space="preserve">The system is used in a </w:t>
      </w:r>
      <w:r w:rsidRPr="00F809D6">
        <w:rPr>
          <w:i/>
        </w:rPr>
        <w:t>production</w:t>
      </w:r>
      <w:r>
        <w:t xml:space="preserve"> environment </w:t>
      </w:r>
      <w:r w:rsidRPr="00CF7136">
        <w:rPr>
          <w:b/>
        </w:rPr>
        <w:t>or</w:t>
      </w:r>
      <w:r>
        <w:rPr>
          <w:b/>
        </w:rPr>
        <w:t xml:space="preserve"> </w:t>
      </w:r>
      <w:r w:rsidRPr="00CF7136">
        <w:t>the</w:t>
      </w:r>
      <w:r>
        <w:t xml:space="preserve"> system has an overall NIST SP 800-60 sensitivity of “Medium”</w:t>
      </w:r>
    </w:p>
    <w:p w:rsidR="00EA6CBB" w:rsidRDefault="00EA6CBB" w:rsidP="00851E41">
      <w:pPr>
        <w:pStyle w:val="ListParagraph"/>
        <w:numPr>
          <w:ilvl w:val="0"/>
          <w:numId w:val="33"/>
        </w:numPr>
        <w:spacing w:before="0" w:after="160" w:line="259" w:lineRule="auto"/>
      </w:pPr>
      <w:r>
        <w:t>All WS-Biometric Devices clients and servers reside within the same trusted network</w:t>
      </w:r>
    </w:p>
    <w:p w:rsidR="00EA6CBB" w:rsidRDefault="00EA6CBB" w:rsidP="00851E41">
      <w:pPr>
        <w:pStyle w:val="ListParagraph"/>
        <w:numPr>
          <w:ilvl w:val="0"/>
          <w:numId w:val="33"/>
        </w:numPr>
        <w:spacing w:before="0" w:after="160" w:line="259" w:lineRule="auto"/>
      </w:pPr>
      <w:r>
        <w:t>The system’s network is either completely isolated or otherwise security separated from untrusted networks with a buffer such as a firewall.</w:t>
      </w:r>
    </w:p>
    <w:p w:rsidR="00EA6CBB" w:rsidRDefault="00EA6CBB" w:rsidP="00EA6CBB">
      <w:r>
        <w:t xml:space="preserve">Examples that </w:t>
      </w:r>
      <w:r w:rsidRPr="00531B6B">
        <w:t>may</w:t>
      </w:r>
      <w:r>
        <w:t xml:space="preserve"> qualify for “M” security controls are the use of WS-Biometric devices:</w:t>
      </w:r>
    </w:p>
    <w:p w:rsidR="00EA6CBB" w:rsidRDefault="00EA6CBB" w:rsidP="00851E41">
      <w:pPr>
        <w:pStyle w:val="ListParagraph"/>
        <w:numPr>
          <w:ilvl w:val="0"/>
          <w:numId w:val="13"/>
        </w:numPr>
        <w:spacing w:before="0" w:after="200" w:line="276" w:lineRule="auto"/>
      </w:pPr>
      <w:r>
        <w:t xml:space="preserve">In an identification enrollment station, where WS-Biometric Devices is used as a “wire replacement” for other less interoperable connectors. The WS-Biometric Devices network could </w:t>
      </w:r>
      <w:r>
        <w:lastRenderedPageBreak/>
        <w:t>be composed solely of the enrollment workstation and a biometric device with an Ethernet cable between them.</w:t>
      </w:r>
    </w:p>
    <w:p w:rsidR="00EA6CBB" w:rsidRDefault="00EA6CBB" w:rsidP="00851E41">
      <w:pPr>
        <w:pStyle w:val="ListParagraph"/>
        <w:numPr>
          <w:ilvl w:val="0"/>
          <w:numId w:val="13"/>
        </w:numPr>
        <w:spacing w:before="0" w:after="200" w:line="276" w:lineRule="auto"/>
      </w:pPr>
      <w:r>
        <w:t>In a border screening application in which attended workstations in physically secure locations are used to submit biometrics to various law enforcement watch lists.</w:t>
      </w:r>
    </w:p>
    <w:p w:rsidR="00EA6CBB" w:rsidRDefault="00EA6CBB" w:rsidP="00EA6CBB">
      <w:pPr>
        <w:pStyle w:val="AppendixHeading30"/>
      </w:pPr>
      <w:r>
        <w:t xml:space="preserve"> </w:t>
      </w:r>
      <w:bookmarkStart w:id="1633" w:name="_Toc396135306"/>
      <w:bookmarkStart w:id="1634" w:name="_Toc480200672"/>
      <w:bookmarkStart w:id="1635" w:name="_Toc488328102"/>
      <w:r>
        <w:t xml:space="preserve">“H” </w:t>
      </w:r>
      <w:r w:rsidRPr="00181066">
        <w:t>Security</w:t>
      </w:r>
      <w:r>
        <w:t xml:space="preserve"> Control Criteria</w:t>
      </w:r>
      <w:bookmarkEnd w:id="1633"/>
      <w:bookmarkEnd w:id="1634"/>
      <w:bookmarkEnd w:id="1635"/>
    </w:p>
    <w:p w:rsidR="00EA6CBB" w:rsidRDefault="00EA6CBB" w:rsidP="00EA6CBB">
      <w:r>
        <w:t xml:space="preserve">The set of “H” controls are recommended if the overall system has an NIST SP 800-60 sensitivity of “High” </w:t>
      </w:r>
      <w:r>
        <w:rPr>
          <w:b/>
        </w:rPr>
        <w:t xml:space="preserve">or </w:t>
      </w:r>
      <w:r>
        <w:t>if WS-Biometric Devices is used across an untrusted network.</w:t>
      </w:r>
    </w:p>
    <w:p w:rsidR="00EA6CBB" w:rsidRDefault="00EA6CBB" w:rsidP="00EA6CBB">
      <w:pPr>
        <w:pStyle w:val="AppendixHeading2"/>
        <w:ind w:left="1026" w:hanging="1026"/>
      </w:pPr>
      <w:bookmarkStart w:id="1636" w:name="_Toc396135307"/>
      <w:bookmarkStart w:id="1637" w:name="_Toc480200673"/>
      <w:bookmarkStart w:id="1638" w:name="_Toc488328103"/>
      <w:r w:rsidRPr="00181066">
        <w:t>Recommended</w:t>
      </w:r>
      <w:r>
        <w:t xml:space="preserve"> &amp; Candidate Security Controls</w:t>
      </w:r>
      <w:bookmarkEnd w:id="1636"/>
      <w:bookmarkEnd w:id="1637"/>
      <w:bookmarkEnd w:id="1638"/>
    </w:p>
    <w:p w:rsidR="00EA6CBB" w:rsidRDefault="00EA6CBB" w:rsidP="00EA6CBB">
      <w:r>
        <w:t xml:space="preserve">The following table outlines the candidate &amp; recommended security controls. </w:t>
      </w:r>
      <w:r>
        <w:rPr>
          <w:i/>
        </w:rPr>
        <w:t xml:space="preserve">Recommended </w:t>
      </w:r>
      <w:r>
        <w:t xml:space="preserve">security controls are likely to be relevant and beneficial for all systems of a particular category. </w:t>
      </w:r>
      <w:r>
        <w:rPr>
          <w:i/>
        </w:rPr>
        <w:t xml:space="preserve">Candidate </w:t>
      </w:r>
      <w:r>
        <w:t xml:space="preserve">controls are those that are likely to more application and implementation specific. </w:t>
      </w:r>
    </w:p>
    <w:p w:rsidR="00EA6CBB" w:rsidRDefault="00EA6CBB" w:rsidP="00EA6CBB">
      <w:r>
        <w:t xml:space="preserve">Candidate controls are marked with an asterisk (*). For example, in all “L” systems, any wireless networking should use WPA-2 Personal with 256-bit strength encryption (or better), and is therefore RECOMMENDED. However, the use of TLS is a </w:t>
      </w:r>
      <w:r>
        <w:rPr>
          <w:i/>
        </w:rPr>
        <w:t>candidate</w:t>
      </w:r>
      <w:r>
        <w:t xml:space="preserve"> since an “L” system might comprise a communications channel that is physically isolated or otherwise embedded in a system. In that case, foregoing TLS may be an acceptable tradeoff.</w:t>
      </w:r>
    </w:p>
    <w:p w:rsidR="00EA6CBB" w:rsidRDefault="00EA6CBB" w:rsidP="00EA6CBB">
      <w:r>
        <w:t xml:space="preserve">There may be a degree of redundancy among these controls; for example, multiple layers of encryption. However, using multiple layers of security also affords more granular policy enforcement. For example, IPSEC may allow the communications among one set of systems, but TLS client certificates would restrict WS-Biometric Devices communications to a particularly trustworthy subset.  </w:t>
      </w:r>
    </w:p>
    <w:tbl>
      <w:tblPr>
        <w:tblStyle w:val="GridTable1Light1"/>
        <w:tblW w:w="0" w:type="auto"/>
        <w:tblInd w:w="35" w:type="dxa"/>
        <w:tblLook w:val="04A0" w:firstRow="1" w:lastRow="0" w:firstColumn="1" w:lastColumn="0" w:noHBand="0" w:noVBand="1"/>
      </w:tblPr>
      <w:tblGrid>
        <w:gridCol w:w="1790"/>
        <w:gridCol w:w="1425"/>
        <w:gridCol w:w="1974"/>
        <w:gridCol w:w="2067"/>
        <w:gridCol w:w="2064"/>
      </w:tblGrid>
      <w:tr w:rsidR="00EA6CBB" w:rsidTr="00EA6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Borders>
              <w:top w:val="nil"/>
              <w:left w:val="nil"/>
              <w:right w:val="nil"/>
            </w:tcBorders>
          </w:tcPr>
          <w:p w:rsidR="00EA6CBB" w:rsidRDefault="00EA6CBB" w:rsidP="00EA6CBB"/>
        </w:tc>
        <w:tc>
          <w:tcPr>
            <w:tcW w:w="1425" w:type="dxa"/>
            <w:tcBorders>
              <w:top w:val="nil"/>
              <w:left w:val="nil"/>
              <w:right w:val="nil"/>
            </w:tcBorders>
          </w:tcPr>
          <w:p w:rsidR="00EA6CBB" w:rsidRDefault="00EA6CBB" w:rsidP="00EA6CBB">
            <w:pPr>
              <w:jc w:val="center"/>
              <w:cnfStyle w:val="100000000000" w:firstRow="1" w:lastRow="0" w:firstColumn="0" w:lastColumn="0" w:oddVBand="0" w:evenVBand="0" w:oddHBand="0" w:evenHBand="0" w:firstRowFirstColumn="0" w:firstRowLastColumn="0" w:lastRowFirstColumn="0" w:lastRowLastColumn="0"/>
            </w:pPr>
          </w:p>
        </w:tc>
        <w:tc>
          <w:tcPr>
            <w:tcW w:w="1974" w:type="dxa"/>
            <w:tcBorders>
              <w:top w:val="nil"/>
              <w:left w:val="nil"/>
              <w:right w:val="nil"/>
            </w:tcBorders>
          </w:tcPr>
          <w:p w:rsidR="00EA6CBB" w:rsidRPr="001413F2" w:rsidRDefault="00EA6CBB" w:rsidP="00EA6CBB">
            <w:pPr>
              <w:jc w:val="center"/>
              <w:cnfStyle w:val="100000000000" w:firstRow="1" w:lastRow="0" w:firstColumn="0" w:lastColumn="0" w:oddVBand="0" w:evenVBand="0" w:oddHBand="0" w:evenHBand="0" w:firstRowFirstColumn="0" w:firstRowLastColumn="0" w:lastRowFirstColumn="0" w:lastRowLastColumn="0"/>
              <w:rPr>
                <w:sz w:val="32"/>
              </w:rPr>
            </w:pPr>
            <w:r w:rsidRPr="001413F2">
              <w:rPr>
                <w:sz w:val="32"/>
              </w:rPr>
              <w:t>L</w:t>
            </w:r>
          </w:p>
        </w:tc>
        <w:tc>
          <w:tcPr>
            <w:tcW w:w="2067" w:type="dxa"/>
            <w:tcBorders>
              <w:top w:val="nil"/>
              <w:left w:val="nil"/>
              <w:right w:val="nil"/>
            </w:tcBorders>
          </w:tcPr>
          <w:p w:rsidR="00EA6CBB" w:rsidRPr="001413F2" w:rsidRDefault="00EA6CBB" w:rsidP="00EA6CBB">
            <w:pPr>
              <w:jc w:val="center"/>
              <w:cnfStyle w:val="100000000000" w:firstRow="1" w:lastRow="0" w:firstColumn="0" w:lastColumn="0" w:oddVBand="0" w:evenVBand="0" w:oddHBand="0" w:evenHBand="0" w:firstRowFirstColumn="0" w:firstRowLastColumn="0" w:lastRowFirstColumn="0" w:lastRowLastColumn="0"/>
              <w:rPr>
                <w:sz w:val="32"/>
              </w:rPr>
            </w:pPr>
            <w:r w:rsidRPr="001413F2">
              <w:rPr>
                <w:sz w:val="32"/>
              </w:rPr>
              <w:t>M</w:t>
            </w:r>
          </w:p>
        </w:tc>
        <w:tc>
          <w:tcPr>
            <w:tcW w:w="2064" w:type="dxa"/>
            <w:tcBorders>
              <w:top w:val="nil"/>
              <w:left w:val="nil"/>
              <w:right w:val="nil"/>
            </w:tcBorders>
          </w:tcPr>
          <w:p w:rsidR="00EA6CBB" w:rsidRPr="001413F2" w:rsidRDefault="00EA6CBB" w:rsidP="00EA6CBB">
            <w:pPr>
              <w:jc w:val="center"/>
              <w:cnfStyle w:val="100000000000" w:firstRow="1" w:lastRow="0" w:firstColumn="0" w:lastColumn="0" w:oddVBand="0" w:evenVBand="0" w:oddHBand="0" w:evenHBand="0" w:firstRowFirstColumn="0" w:firstRowLastColumn="0" w:lastRowFirstColumn="0" w:lastRowLastColumn="0"/>
              <w:rPr>
                <w:sz w:val="32"/>
              </w:rPr>
            </w:pPr>
            <w:r w:rsidRPr="001413F2">
              <w:rPr>
                <w:sz w:val="32"/>
              </w:rPr>
              <w:t>H</w:t>
            </w:r>
          </w:p>
        </w:tc>
      </w:tr>
      <w:tr w:rsidR="00EA6CBB" w:rsidTr="00EA6CBB">
        <w:tc>
          <w:tcPr>
            <w:cnfStyle w:val="001000000000" w:firstRow="0" w:lastRow="0" w:firstColumn="1" w:lastColumn="0" w:oddVBand="0" w:evenVBand="0" w:oddHBand="0" w:evenHBand="0" w:firstRowFirstColumn="0" w:firstRowLastColumn="0" w:lastRowFirstColumn="0" w:lastRowLastColumn="0"/>
            <w:tcW w:w="1790" w:type="dxa"/>
            <w:vMerge w:val="restart"/>
          </w:tcPr>
          <w:p w:rsidR="00EA6CBB" w:rsidRPr="0091563A" w:rsidRDefault="00EA6CBB" w:rsidP="00EA6CBB">
            <w:pPr>
              <w:rPr>
                <w:sz w:val="20"/>
                <w:szCs w:val="20"/>
              </w:rPr>
            </w:pPr>
            <w:r w:rsidRPr="0091563A">
              <w:rPr>
                <w:sz w:val="20"/>
                <w:szCs w:val="20"/>
              </w:rPr>
              <w:t>Network Layer</w:t>
            </w:r>
          </w:p>
        </w:tc>
        <w:tc>
          <w:tcPr>
            <w:tcW w:w="1425"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Wired</w:t>
            </w:r>
          </w:p>
        </w:tc>
        <w:tc>
          <w:tcPr>
            <w:tcW w:w="1974"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None</w:t>
            </w:r>
          </w:p>
        </w:tc>
        <w:tc>
          <w:tcPr>
            <w:tcW w:w="2067"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802.1x and/or IPSEC*</w:t>
            </w:r>
          </w:p>
        </w:tc>
        <w:tc>
          <w:tcPr>
            <w:tcW w:w="2064"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IPSEC</w:t>
            </w:r>
          </w:p>
        </w:tc>
      </w:tr>
      <w:tr w:rsidR="00EA6CBB" w:rsidTr="00EA6CBB">
        <w:tc>
          <w:tcPr>
            <w:cnfStyle w:val="001000000000" w:firstRow="0" w:lastRow="0" w:firstColumn="1" w:lastColumn="0" w:oddVBand="0" w:evenVBand="0" w:oddHBand="0" w:evenHBand="0" w:firstRowFirstColumn="0" w:firstRowLastColumn="0" w:lastRowFirstColumn="0" w:lastRowLastColumn="0"/>
            <w:tcW w:w="1790" w:type="dxa"/>
            <w:vMerge/>
          </w:tcPr>
          <w:p w:rsidR="00EA6CBB" w:rsidRPr="0091563A" w:rsidRDefault="00EA6CBB" w:rsidP="00EA6CBB">
            <w:pPr>
              <w:rPr>
                <w:sz w:val="20"/>
                <w:szCs w:val="20"/>
              </w:rPr>
            </w:pPr>
          </w:p>
        </w:tc>
        <w:tc>
          <w:tcPr>
            <w:tcW w:w="1425"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Wireless</w:t>
            </w:r>
          </w:p>
        </w:tc>
        <w:tc>
          <w:tcPr>
            <w:tcW w:w="1974"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 xml:space="preserve">WPA-2 Personal </w:t>
            </w:r>
          </w:p>
        </w:tc>
        <w:tc>
          <w:tcPr>
            <w:tcW w:w="2067"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 xml:space="preserve">WPA-2 Enterprise </w:t>
            </w:r>
          </w:p>
        </w:tc>
        <w:tc>
          <w:tcPr>
            <w:tcW w:w="2064"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WPA-2 Enterprise</w:t>
            </w:r>
          </w:p>
        </w:tc>
      </w:tr>
      <w:tr w:rsidR="00EA6CBB" w:rsidTr="00EA6CBB">
        <w:tc>
          <w:tcPr>
            <w:cnfStyle w:val="001000000000" w:firstRow="0" w:lastRow="0" w:firstColumn="1" w:lastColumn="0" w:oddVBand="0" w:evenVBand="0" w:oddHBand="0" w:evenHBand="0" w:firstRowFirstColumn="0" w:firstRowLastColumn="0" w:lastRowFirstColumn="0" w:lastRowLastColumn="0"/>
            <w:tcW w:w="3215" w:type="dxa"/>
            <w:gridSpan w:val="2"/>
          </w:tcPr>
          <w:p w:rsidR="00EA6CBB" w:rsidRPr="0091563A" w:rsidRDefault="00EA6CBB" w:rsidP="00EA6CBB">
            <w:pPr>
              <w:rPr>
                <w:sz w:val="20"/>
                <w:szCs w:val="20"/>
              </w:rPr>
            </w:pPr>
            <w:r w:rsidRPr="0091563A">
              <w:rPr>
                <w:sz w:val="20"/>
                <w:szCs w:val="20"/>
              </w:rPr>
              <w:t>Transport Layer</w:t>
            </w:r>
          </w:p>
        </w:tc>
        <w:tc>
          <w:tcPr>
            <w:tcW w:w="1974"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TLS [SP 800-52]</w:t>
            </w:r>
          </w:p>
        </w:tc>
        <w:tc>
          <w:tcPr>
            <w:tcW w:w="2067"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TLS [SP 800-52]</w:t>
            </w:r>
          </w:p>
        </w:tc>
        <w:tc>
          <w:tcPr>
            <w:tcW w:w="2064"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TLS with client certificates [SP 800-52]</w:t>
            </w:r>
          </w:p>
        </w:tc>
      </w:tr>
      <w:tr w:rsidR="00EA6CBB" w:rsidTr="00EA6CBB">
        <w:tc>
          <w:tcPr>
            <w:cnfStyle w:val="001000000000" w:firstRow="0" w:lastRow="0" w:firstColumn="1" w:lastColumn="0" w:oddVBand="0" w:evenVBand="0" w:oddHBand="0" w:evenHBand="0" w:firstRowFirstColumn="0" w:firstRowLastColumn="0" w:lastRowFirstColumn="0" w:lastRowLastColumn="0"/>
            <w:tcW w:w="3215" w:type="dxa"/>
            <w:gridSpan w:val="2"/>
          </w:tcPr>
          <w:p w:rsidR="00EA6CBB" w:rsidRPr="0091563A" w:rsidRDefault="00EA6CBB" w:rsidP="00EA6CBB">
            <w:pPr>
              <w:rPr>
                <w:sz w:val="20"/>
                <w:szCs w:val="20"/>
              </w:rPr>
            </w:pPr>
            <w:r w:rsidRPr="0091563A">
              <w:rPr>
                <w:sz w:val="20"/>
                <w:szCs w:val="20"/>
              </w:rPr>
              <w:t>Application Layer</w:t>
            </w:r>
          </w:p>
        </w:tc>
        <w:tc>
          <w:tcPr>
            <w:tcW w:w="1974"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None</w:t>
            </w:r>
          </w:p>
        </w:tc>
        <w:tc>
          <w:tcPr>
            <w:tcW w:w="2067"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Biometric payload encryption with AES*</w:t>
            </w:r>
          </w:p>
        </w:tc>
        <w:tc>
          <w:tcPr>
            <w:tcW w:w="2064" w:type="dxa"/>
          </w:tcPr>
          <w:p w:rsidR="00EA6CBB" w:rsidRPr="0091563A" w:rsidRDefault="00EA6CBB" w:rsidP="00EA6CBB">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Full payload encryption with AES</w:t>
            </w:r>
          </w:p>
        </w:tc>
      </w:tr>
    </w:tbl>
    <w:p w:rsidR="00EA6CBB" w:rsidRPr="00D57C5D" w:rsidRDefault="00EA6CBB" w:rsidP="00EA6CBB"/>
    <w:p w:rsidR="00EA6CBB" w:rsidRDefault="00EA6CBB" w:rsidP="00EA6CBB">
      <w:pPr>
        <w:pStyle w:val="AppendixHeading30"/>
      </w:pPr>
      <w:r>
        <w:t xml:space="preserve"> </w:t>
      </w:r>
      <w:bookmarkStart w:id="1639" w:name="_Toc396135308"/>
      <w:bookmarkStart w:id="1640" w:name="_Toc480200674"/>
      <w:bookmarkStart w:id="1641" w:name="_Toc488328104"/>
      <w:r>
        <w:t>“L” Security Controls</w:t>
      </w:r>
      <w:bookmarkEnd w:id="1639"/>
      <w:bookmarkEnd w:id="1640"/>
      <w:bookmarkEnd w:id="1641"/>
      <w:r>
        <w:t xml:space="preserve"> </w:t>
      </w:r>
    </w:p>
    <w:p w:rsidR="00EA6CBB" w:rsidRDefault="00EA6CBB" w:rsidP="00EA6CBB">
      <w:r w:rsidRPr="00E32B2D">
        <w:rPr>
          <w:b/>
        </w:rPr>
        <w:t>Network</w:t>
      </w:r>
      <w:r>
        <w:rPr>
          <w:b/>
        </w:rPr>
        <w:t xml:space="preserve">. </w:t>
      </w:r>
      <w:r>
        <w:t>No network security controls are recommended for wired networks. For wireless networks, WPA-2, personal or enterprise mode is recommended.</w:t>
      </w:r>
    </w:p>
    <w:p w:rsidR="00EA6CBB" w:rsidRDefault="00EA6CBB" w:rsidP="00EA6CBB">
      <w:pPr>
        <w:rPr>
          <w:b/>
        </w:rPr>
      </w:pPr>
      <w:r>
        <w:rPr>
          <w:b/>
        </w:rPr>
        <w:t xml:space="preserve">Transport. </w:t>
      </w:r>
      <w:r>
        <w:t>TLS as described in [800-52]; the use of client certificates is optional.</w:t>
      </w:r>
    </w:p>
    <w:p w:rsidR="00EA6CBB" w:rsidRPr="00E32B2D" w:rsidRDefault="00EA6CBB" w:rsidP="00EA6CBB">
      <w:pPr>
        <w:rPr>
          <w:b/>
        </w:rPr>
      </w:pPr>
      <w:r>
        <w:rPr>
          <w:b/>
        </w:rPr>
        <w:t xml:space="preserve">Application. </w:t>
      </w:r>
      <w:r>
        <w:t>No application layer security control is recommended.</w:t>
      </w:r>
    </w:p>
    <w:p w:rsidR="00EA6CBB" w:rsidRDefault="00EA6CBB" w:rsidP="00EA6CBB">
      <w:pPr>
        <w:pStyle w:val="AppendixHeading30"/>
      </w:pPr>
      <w:bookmarkStart w:id="1642" w:name="_Toc396135309"/>
      <w:bookmarkStart w:id="1643" w:name="_Toc480200675"/>
      <w:bookmarkStart w:id="1644" w:name="_Toc488328105"/>
      <w:r>
        <w:t xml:space="preserve">“M” </w:t>
      </w:r>
      <w:r w:rsidRPr="00181066">
        <w:t>Security</w:t>
      </w:r>
      <w:r>
        <w:t xml:space="preserve"> Controls</w:t>
      </w:r>
      <w:bookmarkEnd w:id="1642"/>
      <w:bookmarkEnd w:id="1643"/>
      <w:bookmarkEnd w:id="1644"/>
      <w:r>
        <w:t xml:space="preserve"> </w:t>
      </w:r>
    </w:p>
    <w:p w:rsidR="00EA6CBB" w:rsidRPr="00E32B2D" w:rsidRDefault="00EA6CBB" w:rsidP="00EA6CBB">
      <w:pPr>
        <w:rPr>
          <w:b/>
        </w:rPr>
      </w:pPr>
      <w:r w:rsidRPr="00E32B2D">
        <w:rPr>
          <w:b/>
        </w:rPr>
        <w:t>Network</w:t>
      </w:r>
      <w:r>
        <w:rPr>
          <w:b/>
        </w:rPr>
        <w:t xml:space="preserve">. </w:t>
      </w:r>
      <w:r>
        <w:t>Networks should be secured with 802.1x [802.1x] and/or IPSEC [</w:t>
      </w:r>
      <w:r>
        <w:rPr>
          <w:szCs w:val="20"/>
        </w:rPr>
        <w:t>SP 800-77</w:t>
      </w:r>
      <w:r>
        <w:t>].</w:t>
      </w:r>
    </w:p>
    <w:p w:rsidR="00EA6CBB" w:rsidRDefault="00EA6CBB" w:rsidP="00EA6CBB">
      <w:pPr>
        <w:rPr>
          <w:b/>
        </w:rPr>
      </w:pPr>
      <w:r>
        <w:rPr>
          <w:b/>
        </w:rPr>
        <w:t xml:space="preserve">Transport. </w:t>
      </w:r>
      <w:r>
        <w:t>TLS as described in [800-52]; the use of client certificates is optional.</w:t>
      </w:r>
    </w:p>
    <w:p w:rsidR="00EA6CBB" w:rsidRPr="00E32B2D" w:rsidRDefault="00EA6CBB" w:rsidP="00EA6CBB">
      <w:pPr>
        <w:rPr>
          <w:b/>
        </w:rPr>
      </w:pPr>
      <w:r w:rsidRPr="00E32B2D">
        <w:rPr>
          <w:b/>
        </w:rPr>
        <w:t>Application</w:t>
      </w:r>
      <w:r>
        <w:rPr>
          <w:b/>
        </w:rPr>
        <w:t xml:space="preserve">. </w:t>
      </w:r>
      <w:r>
        <w:t>All biometric data (the contents of a Result’s sensorData) should be encrypted with AES as described in [FIPS 197] and [SP 800-38A].</w:t>
      </w:r>
    </w:p>
    <w:p w:rsidR="00EA6CBB" w:rsidRPr="00E32B2D" w:rsidRDefault="00EA6CBB" w:rsidP="00EA6CBB">
      <w:pPr>
        <w:pStyle w:val="AppendixHeading30"/>
      </w:pPr>
      <w:bookmarkStart w:id="1645" w:name="_Toc396135310"/>
      <w:bookmarkStart w:id="1646" w:name="_Toc480200676"/>
      <w:bookmarkStart w:id="1647" w:name="_Toc488328106"/>
      <w:r>
        <w:lastRenderedPageBreak/>
        <w:t xml:space="preserve">“H” </w:t>
      </w:r>
      <w:r w:rsidRPr="00181066">
        <w:t>Security</w:t>
      </w:r>
      <w:r>
        <w:t xml:space="preserve"> Controls</w:t>
      </w:r>
      <w:bookmarkEnd w:id="1645"/>
      <w:bookmarkEnd w:id="1646"/>
      <w:bookmarkEnd w:id="1647"/>
    </w:p>
    <w:p w:rsidR="00EA6CBB" w:rsidRPr="00E32B2D" w:rsidRDefault="00EA6CBB" w:rsidP="00EA6CBB">
      <w:pPr>
        <w:rPr>
          <w:b/>
        </w:rPr>
      </w:pPr>
      <w:r w:rsidRPr="00E32B2D">
        <w:rPr>
          <w:b/>
        </w:rPr>
        <w:t>Network</w:t>
      </w:r>
      <w:r>
        <w:rPr>
          <w:b/>
        </w:rPr>
        <w:t xml:space="preserve">. </w:t>
      </w:r>
      <w:r>
        <w:t>Networks should be secured with an IPSEC [800-77].</w:t>
      </w:r>
    </w:p>
    <w:p w:rsidR="00EA6CBB" w:rsidRDefault="00EA6CBB" w:rsidP="00EA6CBB">
      <w:pPr>
        <w:rPr>
          <w:b/>
        </w:rPr>
      </w:pPr>
      <w:r>
        <w:rPr>
          <w:b/>
        </w:rPr>
        <w:t xml:space="preserve">Transport. </w:t>
      </w:r>
      <w:r>
        <w:t>TLS with client certificates as described in [800-52].</w:t>
      </w:r>
    </w:p>
    <w:p w:rsidR="00EA6CBB" w:rsidRPr="00E32B2D" w:rsidRDefault="00EA6CBB" w:rsidP="00EA6CBB">
      <w:pPr>
        <w:rPr>
          <w:b/>
        </w:rPr>
      </w:pPr>
      <w:r w:rsidRPr="00E32B2D">
        <w:rPr>
          <w:b/>
        </w:rPr>
        <w:t>Application</w:t>
      </w:r>
      <w:r>
        <w:rPr>
          <w:b/>
        </w:rPr>
        <w:t xml:space="preserve">. </w:t>
      </w:r>
      <w:r>
        <w:t>All biometric data (the contents of a Result’s sensorData) should be encrypted with AES as described in [FIPS 197] and [SP 800-38A].</w:t>
      </w:r>
    </w:p>
    <w:p w:rsidR="00EA6CBB" w:rsidRDefault="00EA6CBB" w:rsidP="00EA6CBB">
      <w:pPr>
        <w:pStyle w:val="AppendixHeading1"/>
      </w:pPr>
      <w:bookmarkStart w:id="1648" w:name="_Toc396135311"/>
      <w:bookmarkStart w:id="1649" w:name="_Toc480200677"/>
      <w:bookmarkStart w:id="1650" w:name="_Toc488328107"/>
      <w:r>
        <w:lastRenderedPageBreak/>
        <w:t>Acknowledgments</w:t>
      </w:r>
      <w:bookmarkEnd w:id="1616"/>
      <w:bookmarkEnd w:id="1617"/>
      <w:bookmarkEnd w:id="1648"/>
      <w:bookmarkEnd w:id="1649"/>
      <w:bookmarkEnd w:id="1650"/>
    </w:p>
    <w:p w:rsidR="00EA6CBB" w:rsidRDefault="00EA6CBB" w:rsidP="00EA6CBB">
      <w:r>
        <w:t>The following individuals have participated in the creation of this specification and are gratefully acknowledged:</w:t>
      </w:r>
    </w:p>
    <w:p w:rsidR="00EA6CBB" w:rsidRDefault="00EA6CBB" w:rsidP="00EA6CBB">
      <w:pPr>
        <w:pStyle w:val="Titlepageinfo"/>
      </w:pPr>
      <w:r>
        <w:t>Participants:</w:t>
      </w:r>
    </w:p>
    <w:p w:rsidR="00EA6CBB" w:rsidRDefault="00EA6CBB" w:rsidP="00EA6CBB">
      <w:pPr>
        <w:pStyle w:val="Contributor"/>
      </w:pPr>
      <w:r>
        <w:t>Abbie Barbir, Aetna</w:t>
      </w:r>
      <w:r>
        <w:br/>
        <w:t>Dwayne Bock, U.S. Bank</w:t>
      </w:r>
    </w:p>
    <w:p w:rsidR="00EA6CBB" w:rsidRDefault="00EA6CBB" w:rsidP="00EA6CBB">
      <w:pPr>
        <w:pStyle w:val="Contributor"/>
      </w:pPr>
      <w:r>
        <w:t>Adam Dale, US Department of Defense (DoD)</w:t>
      </w:r>
    </w:p>
    <w:p w:rsidR="00EA6CBB" w:rsidRDefault="00EA6CBB" w:rsidP="00EA6CBB">
      <w:pPr>
        <w:pStyle w:val="Contributor"/>
      </w:pPr>
      <w:r>
        <w:t>Angela Dormagen, US Department of Defense (DoD)</w:t>
      </w:r>
    </w:p>
    <w:p w:rsidR="00EA6CBB" w:rsidRDefault="00EA6CBB" w:rsidP="00EA6CBB">
      <w:pPr>
        <w:pStyle w:val="Contributor"/>
      </w:pPr>
      <w:r>
        <w:t>Sander Fieten, Individual</w:t>
      </w:r>
    </w:p>
    <w:p w:rsidR="00EA6CBB" w:rsidRDefault="00EA6CBB" w:rsidP="00EA6CBB">
      <w:pPr>
        <w:pStyle w:val="Contributor"/>
      </w:pPr>
      <w:r>
        <w:t>Kayee Hanoaka, NIST</w:t>
      </w:r>
    </w:p>
    <w:p w:rsidR="00EA6CBB" w:rsidRDefault="00EA6CBB" w:rsidP="00EA6CBB">
      <w:pPr>
        <w:pStyle w:val="Contributor"/>
      </w:pPr>
      <w:r>
        <w:t>Mr. Kevin Mangold, NIST</w:t>
      </w:r>
      <w:r>
        <w:br/>
        <w:t>Karen Marshall, NIST</w:t>
      </w:r>
    </w:p>
    <w:p w:rsidR="00EA6CBB" w:rsidRDefault="00EA6CBB" w:rsidP="00EA6CBB">
      <w:pPr>
        <w:pStyle w:val="Contributor"/>
      </w:pPr>
      <w:r>
        <w:t xml:space="preserve">Dr. Raul Sanchez-Reillo, Carlos III University of Madrid </w:t>
      </w:r>
    </w:p>
    <w:p w:rsidR="00EA6CBB" w:rsidRPr="00181066" w:rsidRDefault="00EA6CBB" w:rsidP="00EA6CBB">
      <w:pPr>
        <w:pStyle w:val="Contributor"/>
      </w:pPr>
      <w:r>
        <w:t>Julian White, United Kingdom Cabinet Office</w:t>
      </w:r>
    </w:p>
    <w:p w:rsidR="00EA6CBB" w:rsidRDefault="00EA6CBB" w:rsidP="00EA6CBB">
      <w:pPr>
        <w:pStyle w:val="Titlepageinfo"/>
      </w:pPr>
      <w:r>
        <w:t>Past Participants:</w:t>
      </w:r>
      <w:r>
        <w:fldChar w:fldCharType="begin"/>
      </w:r>
      <w:r>
        <w:instrText xml:space="preserve"> MACROBUTTON  </w:instrText>
      </w:r>
      <w:r>
        <w:fldChar w:fldCharType="end"/>
      </w:r>
    </w:p>
    <w:p w:rsidR="00EA6CBB" w:rsidRPr="007B6AC9" w:rsidRDefault="00EA6CBB" w:rsidP="00EA6CBB">
      <w:pPr>
        <w:pStyle w:val="Contributor"/>
      </w:pPr>
      <w:r w:rsidRPr="007B6AC9">
        <w:t>Almog Aley-Raz, Nuance</w:t>
      </w:r>
    </w:p>
    <w:p w:rsidR="00EA6CBB" w:rsidRPr="00181066" w:rsidRDefault="00EA6CBB" w:rsidP="00EA6CBB">
      <w:pPr>
        <w:pStyle w:val="Contributor"/>
      </w:pPr>
      <w:r w:rsidRPr="00181066">
        <w:t>Mr. Jeremiah Bruce, US Department of Homeland Security</w:t>
      </w:r>
    </w:p>
    <w:p w:rsidR="00EA6CBB" w:rsidRPr="007B6AC9" w:rsidRDefault="00EA6CBB" w:rsidP="00EA6CBB">
      <w:pPr>
        <w:pStyle w:val="Contributor"/>
      </w:pPr>
      <w:r w:rsidRPr="007B6AC9">
        <w:t>Mr. Doron Cohen, SafeNet, Inc.</w:t>
      </w:r>
    </w:p>
    <w:p w:rsidR="00EA6CBB" w:rsidRPr="00181066" w:rsidRDefault="00EA6CBB" w:rsidP="00EA6CBB">
      <w:pPr>
        <w:pStyle w:val="Contributor"/>
      </w:pPr>
      <w:r w:rsidRPr="00181066">
        <w:t>Robin Cover, OASIS</w:t>
      </w:r>
    </w:p>
    <w:p w:rsidR="00EA6CBB" w:rsidRPr="00181066" w:rsidRDefault="00EA6CBB" w:rsidP="00EA6CBB">
      <w:pPr>
        <w:pStyle w:val="Contributor"/>
      </w:pPr>
      <w:r w:rsidRPr="00181066">
        <w:t>Matthias de Haan, Tandent Vision Science, Inc</w:t>
      </w:r>
    </w:p>
    <w:p w:rsidR="00EA6CBB" w:rsidRPr="007B6AC9" w:rsidRDefault="00EA6CBB" w:rsidP="00EA6CBB">
      <w:pPr>
        <w:pStyle w:val="Contributor"/>
      </w:pPr>
      <w:r w:rsidRPr="007B6AC9">
        <w:t>Mr. Francisco Diez-Jimeno, Carlos III University of Madrid</w:t>
      </w:r>
    </w:p>
    <w:p w:rsidR="00EA6CBB" w:rsidRPr="00181066" w:rsidRDefault="00EA6CBB" w:rsidP="00EA6CBB">
      <w:pPr>
        <w:pStyle w:val="Contributor"/>
      </w:pPr>
      <w:r w:rsidRPr="00181066">
        <w:t>Dr. Jeff Dunne, Johns Hopkins University Applied Physics Laboratory</w:t>
      </w:r>
    </w:p>
    <w:p w:rsidR="00EA6CBB" w:rsidRPr="00181066" w:rsidRDefault="00EA6CBB" w:rsidP="00EA6CBB">
      <w:pPr>
        <w:pStyle w:val="Contributor"/>
      </w:pPr>
      <w:r w:rsidRPr="00181066">
        <w:t>Mr. Chet Ensign, OASIS</w:t>
      </w:r>
    </w:p>
    <w:p w:rsidR="00EA6CBB" w:rsidRPr="00181066" w:rsidRDefault="00EA6CBB" w:rsidP="00EA6CBB">
      <w:pPr>
        <w:pStyle w:val="Contributor"/>
      </w:pPr>
      <w:r w:rsidRPr="00181066">
        <w:t>Richard Friedhoff, Tandent Vision Science, Inc</w:t>
      </w:r>
    </w:p>
    <w:p w:rsidR="00EA6CBB" w:rsidRPr="00181066" w:rsidRDefault="00EA6CBB" w:rsidP="00EA6CBB">
      <w:pPr>
        <w:pStyle w:val="Contributor"/>
      </w:pPr>
      <w:r w:rsidRPr="00181066">
        <w:t>Bob Gupta, Viometric, LLC</w:t>
      </w:r>
    </w:p>
    <w:p w:rsidR="00EA6CBB" w:rsidRPr="00181066" w:rsidRDefault="00EA6CBB" w:rsidP="00EA6CBB">
      <w:pPr>
        <w:pStyle w:val="Contributor"/>
      </w:pPr>
      <w:r w:rsidRPr="00181066">
        <w:t>Emily Jay, NIST</w:t>
      </w:r>
    </w:p>
    <w:p w:rsidR="00EA6CBB" w:rsidRPr="007B6AC9" w:rsidRDefault="00EA6CBB" w:rsidP="00EA6CBB">
      <w:pPr>
        <w:pStyle w:val="Contributor"/>
      </w:pPr>
      <w:r w:rsidRPr="007B6AC9">
        <w:t>Mr. Ken Kamakura, Fujitsu Limited</w:t>
      </w:r>
    </w:p>
    <w:p w:rsidR="00EA6CBB" w:rsidRPr="00181066" w:rsidRDefault="00EA6CBB" w:rsidP="00EA6CBB">
      <w:pPr>
        <w:pStyle w:val="Contributor"/>
      </w:pPr>
      <w:r w:rsidRPr="00181066">
        <w:t>Dr. Ross Micheals, NIST</w:t>
      </w:r>
    </w:p>
    <w:p w:rsidR="00EA6CBB" w:rsidRPr="007B6AC9" w:rsidRDefault="00EA6CBB" w:rsidP="00EA6CBB">
      <w:pPr>
        <w:pStyle w:val="Contributor"/>
      </w:pPr>
      <w:r w:rsidRPr="007B6AC9">
        <w:t>Derek Northrope, Fujitsu Limited</w:t>
      </w:r>
    </w:p>
    <w:p w:rsidR="00EA6CBB" w:rsidRPr="007B6AC9" w:rsidRDefault="00EA6CBB" w:rsidP="00EA6CBB">
      <w:pPr>
        <w:pStyle w:val="Contributor"/>
      </w:pPr>
      <w:r w:rsidRPr="007B6AC9">
        <w:t>Mr Tony Pham, Bank of America</w:t>
      </w:r>
    </w:p>
    <w:p w:rsidR="00EA6CBB" w:rsidRPr="00181066" w:rsidRDefault="00EA6CBB" w:rsidP="00EA6CBB">
      <w:pPr>
        <w:pStyle w:val="Contributor"/>
      </w:pPr>
      <w:r w:rsidRPr="00181066">
        <w:t>Dr. Raul Sanchez-Reillo, Carlos III University of Madrid</w:t>
      </w:r>
    </w:p>
    <w:p w:rsidR="00EA6CBB" w:rsidRPr="007B6AC9" w:rsidRDefault="00EA6CBB" w:rsidP="00EA6CBB">
      <w:pPr>
        <w:pStyle w:val="Contributor"/>
      </w:pPr>
      <w:r w:rsidRPr="007B6AC9">
        <w:t>Mrs. Dee Schur, OASIS</w:t>
      </w:r>
    </w:p>
    <w:p w:rsidR="00EA6CBB" w:rsidRPr="00181066" w:rsidRDefault="00EA6CBB" w:rsidP="00EA6CBB">
      <w:pPr>
        <w:pStyle w:val="Contributor"/>
      </w:pPr>
      <w:r w:rsidRPr="00181066">
        <w:t>Mr. Jeffrey Shultz, US Department of Defense (DoD)</w:t>
      </w:r>
    </w:p>
    <w:p w:rsidR="00EA6CBB" w:rsidRPr="00181066" w:rsidRDefault="00EA6CBB" w:rsidP="00EA6CBB">
      <w:pPr>
        <w:pStyle w:val="Contributor"/>
      </w:pPr>
      <w:r w:rsidRPr="00181066">
        <w:t>Casey Smith, Tandent Vision Science, Inc</w:t>
      </w:r>
    </w:p>
    <w:p w:rsidR="00EA6CBB" w:rsidRPr="00181066" w:rsidRDefault="00EA6CBB" w:rsidP="00EA6CBB">
      <w:pPr>
        <w:pStyle w:val="Contributor"/>
      </w:pPr>
      <w:r w:rsidRPr="00181066">
        <w:t>Mr. Kevin Strickland, Tandent Vision Science, Inc</w:t>
      </w:r>
    </w:p>
    <w:p w:rsidR="00EA6CBB" w:rsidRPr="00181066" w:rsidRDefault="00EA6CBB" w:rsidP="00EA6CBB">
      <w:pPr>
        <w:pStyle w:val="Contributor"/>
      </w:pPr>
      <w:r w:rsidRPr="00181066">
        <w:t>Cathy Tilton, Daon</w:t>
      </w:r>
    </w:p>
    <w:p w:rsidR="00EA6CBB" w:rsidRPr="00181066" w:rsidRDefault="00EA6CBB" w:rsidP="00EA6CBB">
      <w:pPr>
        <w:pStyle w:val="Contributor"/>
      </w:pPr>
      <w:r w:rsidRPr="00181066">
        <w:t>Mr. Ryan Triplett, Booz Allen Hamilton</w:t>
      </w:r>
    </w:p>
    <w:p w:rsidR="00EA6CBB" w:rsidRPr="007B6AC9" w:rsidRDefault="00EA6CBB" w:rsidP="00EA6CBB">
      <w:pPr>
        <w:pStyle w:val="Contributor"/>
      </w:pPr>
      <w:r w:rsidRPr="007B6AC9">
        <w:t>Ms. Maria Vachino, Johns Hopkins University Applied Physics Laboratory</w:t>
      </w:r>
    </w:p>
    <w:p w:rsidR="00EA6CBB" w:rsidRPr="007B6AC9" w:rsidRDefault="00EA6CBB" w:rsidP="00EA6CBB">
      <w:pPr>
        <w:pStyle w:val="Contributor"/>
      </w:pPr>
      <w:r w:rsidRPr="007B6AC9">
        <w:t>Mr. Steven Venable, Lockheed Martin</w:t>
      </w:r>
    </w:p>
    <w:p w:rsidR="00EA6CBB" w:rsidRPr="00181066" w:rsidRDefault="00EA6CBB" w:rsidP="00EA6CBB">
      <w:pPr>
        <w:pStyle w:val="Contributor"/>
      </w:pPr>
      <w:r w:rsidRPr="00181066">
        <w:t>Anne Wang, 3M HIS</w:t>
      </w:r>
    </w:p>
    <w:p w:rsidR="00EA6CBB" w:rsidRDefault="00EA6CBB" w:rsidP="00EA6CBB">
      <w:pPr>
        <w:pStyle w:val="Contributor"/>
      </w:pPr>
      <w:r w:rsidRPr="00181066">
        <w:t>Youngrock Yoon</w:t>
      </w:r>
      <w:r>
        <w:t>, Tandent Vision Science, Inc</w:t>
      </w:r>
    </w:p>
    <w:p w:rsidR="00EA6CBB" w:rsidRDefault="00EA6CBB" w:rsidP="00EA6CBB">
      <w:pPr>
        <w:pStyle w:val="Titlepageinfo"/>
      </w:pPr>
      <w:r>
        <w:t>Notable Contributions and Support</w:t>
      </w:r>
    </w:p>
    <w:p w:rsidR="00EA6CBB" w:rsidRPr="0051510D" w:rsidRDefault="00EA6CBB" w:rsidP="00EA6CBB">
      <w:pPr>
        <w:pStyle w:val="Titlepageinfodescription"/>
      </w:pPr>
      <w:r>
        <w:t>Jacob Glueck</w:t>
      </w:r>
    </w:p>
    <w:p w:rsidR="00EA6CBB" w:rsidRDefault="00EA6CBB" w:rsidP="00EA6CBB">
      <w:pPr>
        <w:pStyle w:val="Titlepageinfo"/>
      </w:pPr>
      <w:r>
        <w:t>Authors of initial NIST specification</w:t>
      </w:r>
    </w:p>
    <w:p w:rsidR="00EA6CBB" w:rsidRDefault="00EA6CBB" w:rsidP="00EA6CBB">
      <w:pPr>
        <w:pStyle w:val="Titlepageinfodescription"/>
      </w:pPr>
      <w:r>
        <w:t>Ross J. Micheals</w:t>
      </w:r>
    </w:p>
    <w:p w:rsidR="00EA6CBB" w:rsidRDefault="00EA6CBB" w:rsidP="00EA6CBB">
      <w:pPr>
        <w:pStyle w:val="Titlepageinfodescription"/>
      </w:pPr>
      <w:r>
        <w:t>Kevin Mangold</w:t>
      </w:r>
    </w:p>
    <w:p w:rsidR="00EA6CBB" w:rsidRDefault="00EA6CBB" w:rsidP="00EA6CBB">
      <w:pPr>
        <w:pStyle w:val="Titlepageinfodescription"/>
      </w:pPr>
      <w:r w:rsidRPr="00223F64">
        <w:t>Matt Aronoff</w:t>
      </w:r>
    </w:p>
    <w:p w:rsidR="00EA6CBB" w:rsidRDefault="00EA6CBB" w:rsidP="00EA6CBB">
      <w:pPr>
        <w:pStyle w:val="Titlepageinfodescription"/>
        <w:ind w:left="1440" w:hanging="720"/>
      </w:pPr>
      <w:r>
        <w:t>Kristen Greene</w:t>
      </w:r>
    </w:p>
    <w:p w:rsidR="00EA6CBB" w:rsidRDefault="00EA6CBB" w:rsidP="00EA6CBB">
      <w:pPr>
        <w:pStyle w:val="Titlepageinfodescription"/>
      </w:pPr>
      <w:r>
        <w:t>Kayee Kwong</w:t>
      </w:r>
    </w:p>
    <w:p w:rsidR="00EA6CBB" w:rsidRDefault="00EA6CBB" w:rsidP="00EA6CBB">
      <w:pPr>
        <w:pStyle w:val="Titlepageinfodescription"/>
      </w:pPr>
      <w:r>
        <w:t>Karen Marshall</w:t>
      </w:r>
    </w:p>
    <w:p w:rsidR="00EA6CBB" w:rsidRDefault="00EA6CBB" w:rsidP="00EA6CBB">
      <w:pPr>
        <w:pStyle w:val="Titlepageinfo"/>
      </w:pPr>
      <w:r>
        <w:lastRenderedPageBreak/>
        <w:t>Acknowledgments listed in initial NIST specification</w:t>
      </w:r>
    </w:p>
    <w:p w:rsidR="00EA6CBB" w:rsidRDefault="00EA6CBB" w:rsidP="00EA6CBB">
      <w:pPr>
        <w:pStyle w:val="Titlepageinfodescription"/>
      </w:pPr>
      <w:r>
        <w:t>The authors thank the following individuals and organizations for their participation in the creation of this specification.</w:t>
      </w:r>
    </w:p>
    <w:p w:rsidR="00EA6CBB" w:rsidRDefault="00EA6CBB" w:rsidP="00EA6CBB">
      <w:pPr>
        <w:pStyle w:val="Titlepageinfodescription"/>
      </w:pPr>
      <w:r>
        <w:t>Biometric Standards Working Group, Department of Defense</w:t>
      </w:r>
    </w:p>
    <w:p w:rsidR="00EA6CBB" w:rsidRDefault="00EA6CBB" w:rsidP="00EA6CBB">
      <w:pPr>
        <w:pStyle w:val="Titlepageinfodescription"/>
      </w:pPr>
      <w:r>
        <w:t>Michael Albright, Vision and Security Technology Laboratory, University of Colorado at Colorado Springs</w:t>
      </w:r>
    </w:p>
    <w:p w:rsidR="00EA6CBB" w:rsidRDefault="00EA6CBB" w:rsidP="00EA6CBB">
      <w:pPr>
        <w:pStyle w:val="Titlepageinfodescription"/>
      </w:pPr>
      <w:r>
        <w:t>Senaka Balasuriya, SolidBase Consulting</w:t>
      </w:r>
    </w:p>
    <w:p w:rsidR="00EA6CBB" w:rsidRDefault="00EA6CBB" w:rsidP="00EA6CBB">
      <w:pPr>
        <w:pStyle w:val="Titlepageinfodescription"/>
      </w:pPr>
      <w:r>
        <w:t>Terrance Boult, Vision and Security Technology Laboratory, University of Colorado at Colorado Springs</w:t>
      </w:r>
    </w:p>
    <w:p w:rsidR="00EA6CBB" w:rsidRDefault="00EA6CBB" w:rsidP="00EA6CBB">
      <w:pPr>
        <w:pStyle w:val="Titlepageinfodescription"/>
      </w:pPr>
      <w:r>
        <w:t>Leslie Collica, Information Technology Laboratory, National Institute of Standards and Technology</w:t>
      </w:r>
    </w:p>
    <w:p w:rsidR="00EA6CBB" w:rsidRDefault="00EA6CBB" w:rsidP="00EA6CBB">
      <w:pPr>
        <w:pStyle w:val="Titlepageinfodescription"/>
      </w:pPr>
      <w:r>
        <w:t>Tod Companion, Science &amp; Technology Directorate, Department of Homeland Security</w:t>
      </w:r>
    </w:p>
    <w:p w:rsidR="00EA6CBB" w:rsidRDefault="00EA6CBB" w:rsidP="00EA6CBB">
      <w:pPr>
        <w:pStyle w:val="Titlepageinfodescription"/>
      </w:pPr>
      <w:r>
        <w:t>Bert Coursey, Science &amp; Technology Directorate, Department of Homeland Security</w:t>
      </w:r>
    </w:p>
    <w:p w:rsidR="00EA6CBB" w:rsidRDefault="00EA6CBB" w:rsidP="00EA6CBB">
      <w:pPr>
        <w:pStyle w:val="Titlepageinfodescription"/>
      </w:pPr>
      <w:r>
        <w:t>Nick Crawford, Government Printing Office</w:t>
      </w:r>
    </w:p>
    <w:p w:rsidR="00EA6CBB" w:rsidRDefault="00EA6CBB" w:rsidP="00EA6CBB">
      <w:pPr>
        <w:pStyle w:val="Titlepageinfodescription"/>
      </w:pPr>
      <w:r>
        <w:t>Donna Dodson, Information Technology Laboratory, National Institute of Standards and Technology</w:t>
      </w:r>
    </w:p>
    <w:p w:rsidR="00EA6CBB" w:rsidRDefault="00EA6CBB" w:rsidP="00EA6CBB">
      <w:pPr>
        <w:pStyle w:val="Titlepageinfodescription"/>
      </w:pPr>
      <w:r>
        <w:t>Valerie Evanoff, Biometric Center of Excellence, Federal Bureau of Investigation</w:t>
      </w:r>
    </w:p>
    <w:p w:rsidR="00EA6CBB" w:rsidRDefault="00EA6CBB" w:rsidP="00EA6CBB">
      <w:pPr>
        <w:pStyle w:val="Titlepageinfodescription"/>
      </w:pPr>
      <w:r>
        <w:t>Rhonda Farrell, Booz Allen Hamilton</w:t>
      </w:r>
      <w:r>
        <w:tab/>
      </w:r>
    </w:p>
    <w:p w:rsidR="00EA6CBB" w:rsidRDefault="00EA6CBB" w:rsidP="00EA6CBB">
      <w:pPr>
        <w:pStyle w:val="Titlepageinfodescription"/>
      </w:pPr>
      <w:r>
        <w:t>Michael Garris, Information Technology Laboratory, National Institute of Standards and Technology</w:t>
      </w:r>
    </w:p>
    <w:p w:rsidR="00EA6CBB" w:rsidRDefault="00EA6CBB" w:rsidP="00EA6CBB">
      <w:pPr>
        <w:pStyle w:val="Titlepageinfodescription"/>
      </w:pPr>
      <w:r>
        <w:t>Phillip Griffin, Booz Allen Hamilton</w:t>
      </w:r>
    </w:p>
    <w:p w:rsidR="00EA6CBB" w:rsidRDefault="00EA6CBB" w:rsidP="00EA6CBB">
      <w:pPr>
        <w:pStyle w:val="Titlepageinfodescription"/>
      </w:pPr>
      <w:r>
        <w:t>Dwayne Hill, Biometric Standards Working Group, Department of Defense</w:t>
      </w:r>
    </w:p>
    <w:p w:rsidR="00EA6CBB" w:rsidRDefault="00EA6CBB" w:rsidP="00EA6CBB">
      <w:pPr>
        <w:pStyle w:val="Titlepageinfodescription"/>
      </w:pPr>
      <w:r>
        <w:t>Rick Lazarick, Computer Sciences Corporation</w:t>
      </w:r>
    </w:p>
    <w:p w:rsidR="00EA6CBB" w:rsidRDefault="00EA6CBB" w:rsidP="00EA6CBB">
      <w:pPr>
        <w:pStyle w:val="Titlepageinfodescription"/>
      </w:pPr>
      <w:r>
        <w:t>John Manzo, Biometric Center of Excellence, Federal Bureau of Investigation</w:t>
      </w:r>
    </w:p>
    <w:p w:rsidR="00EA6CBB" w:rsidRDefault="00EA6CBB" w:rsidP="00EA6CBB">
      <w:pPr>
        <w:pStyle w:val="Titlepageinfodescription"/>
      </w:pPr>
      <w:r>
        <w:t>Charles Romine, Information Technology Laboratory, National Institute of Standards and Technology</w:t>
      </w:r>
    </w:p>
    <w:p w:rsidR="00EA6CBB" w:rsidRDefault="00EA6CBB" w:rsidP="00EA6CBB">
      <w:pPr>
        <w:pStyle w:val="Titlepageinfodescription"/>
      </w:pPr>
      <w:r>
        <w:t>James St. Pierre, Information Technology Laboratory, National Institute of Standards and Technology</w:t>
      </w:r>
    </w:p>
    <w:p w:rsidR="00EA6CBB" w:rsidRDefault="00EA6CBB" w:rsidP="00EA6CBB">
      <w:pPr>
        <w:pStyle w:val="Titlepageinfodescription"/>
      </w:pPr>
      <w:r>
        <w:t>Scott Swann, Federal Bureau of Investigation</w:t>
      </w:r>
    </w:p>
    <w:p w:rsidR="00EA6CBB" w:rsidRDefault="00EA6CBB" w:rsidP="00EA6CBB">
      <w:pPr>
        <w:pStyle w:val="Titlepageinfodescription"/>
      </w:pPr>
      <w:r>
        <w:t>Ashit Talukder, Information Technology Laboratory, National Institute of Standards and Technology</w:t>
      </w:r>
    </w:p>
    <w:p w:rsidR="00EA6CBB" w:rsidRDefault="00EA6CBB" w:rsidP="00EA6CBB">
      <w:pPr>
        <w:pStyle w:val="Titlepageinfodescription"/>
      </w:pPr>
      <w:r>
        <w:t>Cathy Tilton, Daon Inc.</w:t>
      </w:r>
    </w:p>
    <w:p w:rsidR="00EA6CBB" w:rsidRDefault="00EA6CBB" w:rsidP="00EA6CBB">
      <w:pPr>
        <w:pStyle w:val="Titlepageinfodescription"/>
      </w:pPr>
      <w:r>
        <w:t>Ryan Triplett, Biometric Standards Working Group, Department of Defense</w:t>
      </w:r>
    </w:p>
    <w:p w:rsidR="00EA6CBB" w:rsidRPr="00E022D3" w:rsidRDefault="00EA6CBB" w:rsidP="00EA6CBB">
      <w:pPr>
        <w:pStyle w:val="Titlepageinfodescription"/>
      </w:pPr>
      <w:r>
        <w:t>Bradford Wing, Information Technology Laboratory, National Institute of Standards and Technology</w:t>
      </w:r>
    </w:p>
    <w:p w:rsidR="00EA6CBB" w:rsidRDefault="00EA6CBB" w:rsidP="00EA6CBB">
      <w:pPr>
        <w:pStyle w:val="AppendixHeading1"/>
      </w:pPr>
      <w:bookmarkStart w:id="1651" w:name="_Toc480200678"/>
      <w:bookmarkStart w:id="1652" w:name="_Toc488328108"/>
      <w:r>
        <w:lastRenderedPageBreak/>
        <w:t>Revision History</w:t>
      </w:r>
      <w:bookmarkEnd w:id="27"/>
      <w:bookmarkEnd w:id="28"/>
      <w:bookmarkEnd w:id="1651"/>
      <w:bookmarkEnd w:id="16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EA6CBB" w:rsidTr="00EA6CBB">
        <w:tc>
          <w:tcPr>
            <w:tcW w:w="1548" w:type="dxa"/>
          </w:tcPr>
          <w:p w:rsidR="00EA6CBB" w:rsidRPr="00C7321D" w:rsidRDefault="00EA6CBB" w:rsidP="00EA6CBB">
            <w:pPr>
              <w:jc w:val="center"/>
              <w:rPr>
                <w:b/>
              </w:rPr>
            </w:pPr>
            <w:r w:rsidRPr="00C7321D">
              <w:rPr>
                <w:b/>
              </w:rPr>
              <w:t>Revision</w:t>
            </w:r>
          </w:p>
        </w:tc>
        <w:tc>
          <w:tcPr>
            <w:tcW w:w="1440" w:type="dxa"/>
          </w:tcPr>
          <w:p w:rsidR="00EA6CBB" w:rsidRPr="00C7321D" w:rsidRDefault="00EA6CBB" w:rsidP="00EA6CBB">
            <w:pPr>
              <w:jc w:val="center"/>
              <w:rPr>
                <w:b/>
              </w:rPr>
            </w:pPr>
            <w:r w:rsidRPr="00C7321D">
              <w:rPr>
                <w:b/>
              </w:rPr>
              <w:t>Date</w:t>
            </w:r>
          </w:p>
        </w:tc>
        <w:tc>
          <w:tcPr>
            <w:tcW w:w="2160" w:type="dxa"/>
          </w:tcPr>
          <w:p w:rsidR="00EA6CBB" w:rsidRPr="00C7321D" w:rsidRDefault="00EA6CBB" w:rsidP="00EA6CBB">
            <w:pPr>
              <w:jc w:val="center"/>
              <w:rPr>
                <w:b/>
              </w:rPr>
            </w:pPr>
            <w:r w:rsidRPr="00C7321D">
              <w:rPr>
                <w:b/>
              </w:rPr>
              <w:t>Editor</w:t>
            </w:r>
          </w:p>
        </w:tc>
        <w:tc>
          <w:tcPr>
            <w:tcW w:w="4428" w:type="dxa"/>
          </w:tcPr>
          <w:p w:rsidR="00EA6CBB" w:rsidRPr="00C7321D" w:rsidRDefault="00EA6CBB" w:rsidP="00EA6CBB">
            <w:pPr>
              <w:rPr>
                <w:b/>
              </w:rPr>
            </w:pPr>
            <w:r w:rsidRPr="00C7321D">
              <w:rPr>
                <w:b/>
              </w:rPr>
              <w:t>Changes Made</w:t>
            </w:r>
          </w:p>
        </w:tc>
      </w:tr>
      <w:tr w:rsidR="00EA6CBB" w:rsidTr="00EA6CBB">
        <w:tc>
          <w:tcPr>
            <w:tcW w:w="1548" w:type="dxa"/>
          </w:tcPr>
          <w:p w:rsidR="00EA6CBB" w:rsidRDefault="00EA6CBB" w:rsidP="00EA6CBB">
            <w:r>
              <w:t>WD 01</w:t>
            </w:r>
          </w:p>
        </w:tc>
        <w:tc>
          <w:tcPr>
            <w:tcW w:w="1440" w:type="dxa"/>
          </w:tcPr>
          <w:p w:rsidR="00EA6CBB" w:rsidRDefault="00EA6CBB" w:rsidP="00EA6CBB">
            <w:r>
              <w:t>2016-05-09</w:t>
            </w:r>
          </w:p>
        </w:tc>
        <w:tc>
          <w:tcPr>
            <w:tcW w:w="2160" w:type="dxa"/>
          </w:tcPr>
          <w:p w:rsidR="00EA6CBB" w:rsidRDefault="00EA6CBB" w:rsidP="00EA6CBB">
            <w:r>
              <w:t>Kevin Mangold,</w:t>
            </w:r>
          </w:p>
          <w:p w:rsidR="00EA6CBB" w:rsidRDefault="00EA6CBB" w:rsidP="00EA6CBB">
            <w:r>
              <w:t>Kayee Hanaoka</w:t>
            </w:r>
          </w:p>
        </w:tc>
        <w:tc>
          <w:tcPr>
            <w:tcW w:w="4428" w:type="dxa"/>
          </w:tcPr>
          <w:p w:rsidR="00EA6CBB" w:rsidRDefault="00EA6CBB" w:rsidP="00EA6CBB">
            <w:r>
              <w:t>Initial draft derived from Biometrics TC version.</w:t>
            </w:r>
          </w:p>
        </w:tc>
      </w:tr>
      <w:tr w:rsidR="00EA6CBB" w:rsidTr="00EA6CBB">
        <w:tc>
          <w:tcPr>
            <w:tcW w:w="1548" w:type="dxa"/>
          </w:tcPr>
          <w:p w:rsidR="00EA6CBB" w:rsidRDefault="00EA6CBB" w:rsidP="00EA6CBB">
            <w:r>
              <w:t>WD 02</w:t>
            </w:r>
          </w:p>
        </w:tc>
        <w:tc>
          <w:tcPr>
            <w:tcW w:w="1440" w:type="dxa"/>
          </w:tcPr>
          <w:p w:rsidR="00EA6CBB" w:rsidRDefault="00EA6CBB" w:rsidP="00EA6CBB">
            <w:r>
              <w:t>2016-08-16</w:t>
            </w:r>
          </w:p>
        </w:tc>
        <w:tc>
          <w:tcPr>
            <w:tcW w:w="2160" w:type="dxa"/>
          </w:tcPr>
          <w:p w:rsidR="00EA6CBB" w:rsidRDefault="00EA6CBB" w:rsidP="00EA6CBB">
            <w:r>
              <w:t>Kevin Mangold,</w:t>
            </w:r>
          </w:p>
          <w:p w:rsidR="00EA6CBB" w:rsidRDefault="00EA6CBB" w:rsidP="00EA6CBB">
            <w:r>
              <w:t>Kayee Hanaoka</w:t>
            </w:r>
          </w:p>
        </w:tc>
        <w:tc>
          <w:tcPr>
            <w:tcW w:w="4428" w:type="dxa"/>
          </w:tcPr>
          <w:p w:rsidR="00EA6CBB" w:rsidRDefault="00EA6CBB" w:rsidP="00EA6CBB">
            <w:r>
              <w:t xml:space="preserve">New asynchronous capture operations, raw sensor data download, get sensor status </w:t>
            </w:r>
          </w:p>
        </w:tc>
      </w:tr>
    </w:tbl>
    <w:p w:rsidR="00754C87" w:rsidRPr="00754C87" w:rsidRDefault="00754C87" w:rsidP="00754C87"/>
    <w:sectPr w:rsidR="00754C87" w:rsidRPr="00754C87" w:rsidSect="00754C87">
      <w:headerReference w:type="even" r:id="rId106"/>
      <w:headerReference w:type="default" r:id="rId107"/>
      <w:footerReference w:type="default" r:id="rId108"/>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2D6" w:rsidRDefault="002A42D6" w:rsidP="008C100C">
      <w:r>
        <w:separator/>
      </w:r>
    </w:p>
    <w:p w:rsidR="002A42D6" w:rsidRDefault="002A42D6" w:rsidP="008C100C"/>
    <w:p w:rsidR="002A42D6" w:rsidRDefault="002A42D6" w:rsidP="008C100C"/>
    <w:p w:rsidR="002A42D6" w:rsidRDefault="002A42D6" w:rsidP="008C100C"/>
    <w:p w:rsidR="002A42D6" w:rsidRDefault="002A42D6" w:rsidP="008C100C"/>
    <w:p w:rsidR="002A42D6" w:rsidRDefault="002A42D6" w:rsidP="008C100C"/>
    <w:p w:rsidR="002A42D6" w:rsidRDefault="002A42D6" w:rsidP="008C100C"/>
  </w:endnote>
  <w:endnote w:type="continuationSeparator" w:id="0">
    <w:p w:rsidR="002A42D6" w:rsidRDefault="002A42D6" w:rsidP="008C100C">
      <w:r>
        <w:continuationSeparator/>
      </w:r>
    </w:p>
    <w:p w:rsidR="002A42D6" w:rsidRDefault="002A42D6" w:rsidP="008C100C"/>
    <w:p w:rsidR="002A42D6" w:rsidRDefault="002A42D6" w:rsidP="008C100C"/>
    <w:p w:rsidR="002A42D6" w:rsidRDefault="002A42D6" w:rsidP="008C100C"/>
    <w:p w:rsidR="002A42D6" w:rsidRDefault="002A42D6" w:rsidP="008C100C"/>
    <w:p w:rsidR="002A42D6" w:rsidRDefault="002A42D6" w:rsidP="008C100C"/>
    <w:p w:rsidR="002A42D6" w:rsidRDefault="002A42D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eris Sans Com">
    <w:altName w:val="Arial"/>
    <w:charset w:val="00"/>
    <w:family w:val="swiss"/>
    <w:pitch w:val="variable"/>
    <w:sig w:usb0="00000001" w:usb1="5000204A" w:usb2="00000000" w:usb3="00000000" w:csb0="0000009B" w:csb1="00000000"/>
  </w:font>
  <w:font w:name="Generis Sans Com Medium">
    <w:altName w:val="Franklin Gothic Medium Cond"/>
    <w:charset w:val="00"/>
    <w:family w:val="swiss"/>
    <w:pitch w:val="variable"/>
    <w:sig w:usb0="00000001" w:usb1="5000204A"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9F" w:rsidRDefault="00B1639F" w:rsidP="00560795">
    <w:pPr>
      <w:pStyle w:val="Footer"/>
      <w:tabs>
        <w:tab w:val="clear" w:pos="4320"/>
        <w:tab w:val="clear" w:pos="8640"/>
        <w:tab w:val="center" w:pos="4680"/>
        <w:tab w:val="right" w:pos="9360"/>
      </w:tabs>
      <w:spacing w:after="0"/>
      <w:rPr>
        <w:sz w:val="16"/>
        <w:szCs w:val="16"/>
      </w:rPr>
    </w:pPr>
    <w:r>
      <w:rPr>
        <w:sz w:val="16"/>
        <w:szCs w:val="16"/>
      </w:rPr>
      <w:t>WSBD-v1.0-cs01</w:t>
    </w:r>
    <w:r>
      <w:rPr>
        <w:sz w:val="16"/>
        <w:szCs w:val="16"/>
      </w:rPr>
      <w:tab/>
    </w:r>
    <w:r>
      <w:rPr>
        <w:sz w:val="16"/>
        <w:szCs w:val="16"/>
      </w:rPr>
      <w:tab/>
      <w:t>11 July 2017</w:t>
    </w:r>
  </w:p>
  <w:p w:rsidR="00B1639F" w:rsidRPr="00F50E2C" w:rsidRDefault="00B1639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B7F70">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B7F70">
      <w:rPr>
        <w:rStyle w:val="PageNumber"/>
        <w:noProof/>
        <w:sz w:val="16"/>
        <w:szCs w:val="16"/>
      </w:rPr>
      <w:t>142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9F" w:rsidRPr="007611CD" w:rsidRDefault="00B1639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B1639F" w:rsidRPr="007611CD" w:rsidRDefault="00B1639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141</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9F" w:rsidRDefault="00B1639F" w:rsidP="00560795">
    <w:pPr>
      <w:pStyle w:val="Footer"/>
      <w:tabs>
        <w:tab w:val="clear" w:pos="4320"/>
        <w:tab w:val="clear" w:pos="8640"/>
        <w:tab w:val="center" w:pos="4680"/>
        <w:tab w:val="right" w:pos="9360"/>
      </w:tabs>
      <w:spacing w:after="0"/>
      <w:rPr>
        <w:sz w:val="16"/>
        <w:szCs w:val="16"/>
      </w:rPr>
    </w:pPr>
    <w:r>
      <w:rPr>
        <w:sz w:val="16"/>
        <w:szCs w:val="16"/>
      </w:rPr>
      <w:t>BIAS-v2.0-cs01</w:t>
    </w:r>
    <w:r>
      <w:rPr>
        <w:sz w:val="16"/>
        <w:szCs w:val="16"/>
      </w:rPr>
      <w:tab/>
    </w:r>
    <w:r>
      <w:rPr>
        <w:sz w:val="16"/>
        <w:szCs w:val="16"/>
      </w:rPr>
      <w:tab/>
      <w:t>12 June 2017</w:t>
    </w:r>
  </w:p>
  <w:p w:rsidR="00B1639F" w:rsidRPr="00F50E2C" w:rsidRDefault="00B1639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B44B3">
      <w:rPr>
        <w:rStyle w:val="PageNumber"/>
        <w:noProof/>
        <w:sz w:val="16"/>
        <w:szCs w:val="16"/>
      </w:rPr>
      <w:t>142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B44B3">
      <w:rPr>
        <w:rStyle w:val="PageNumber"/>
        <w:noProof/>
        <w:sz w:val="16"/>
        <w:szCs w:val="16"/>
      </w:rPr>
      <w:t>142</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2D6" w:rsidRDefault="002A42D6" w:rsidP="008C100C">
      <w:r>
        <w:separator/>
      </w:r>
    </w:p>
    <w:p w:rsidR="002A42D6" w:rsidRDefault="002A42D6" w:rsidP="008C100C"/>
  </w:footnote>
  <w:footnote w:type="continuationSeparator" w:id="0">
    <w:p w:rsidR="002A42D6" w:rsidRDefault="002A42D6" w:rsidP="008C100C">
      <w:r>
        <w:continuationSeparator/>
      </w:r>
    </w:p>
    <w:p w:rsidR="002A42D6" w:rsidRDefault="002A42D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9F" w:rsidRDefault="00B1639F" w:rsidP="008C100C"/>
  <w:p w:rsidR="00B1639F" w:rsidRDefault="00B1639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9F" w:rsidRDefault="00B1639F" w:rsidP="008C10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9F" w:rsidRDefault="00B1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030FC"/>
    <w:multiLevelType w:val="hybridMultilevel"/>
    <w:tmpl w:val="A306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B640F"/>
    <w:multiLevelType w:val="hybridMultilevel"/>
    <w:tmpl w:val="DFD80890"/>
    <w:lvl w:ilvl="0" w:tplc="D52A43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252BD"/>
    <w:multiLevelType w:val="singleLevel"/>
    <w:tmpl w:val="074C56F8"/>
    <w:lvl w:ilvl="0">
      <w:start w:val="1"/>
      <w:numFmt w:val="decimal"/>
      <w:pStyle w:val="XMLparatable"/>
      <w:lvlText w:val="[%1]"/>
      <w:lvlJc w:val="left"/>
      <w:pPr>
        <w:tabs>
          <w:tab w:val="num" w:pos="360"/>
        </w:tabs>
        <w:ind w:left="360" w:hanging="360"/>
      </w:pPr>
    </w:lvl>
  </w:abstractNum>
  <w:abstractNum w:abstractNumId="5" w15:restartNumberingAfterBreak="0">
    <w:nsid w:val="09E01883"/>
    <w:multiLevelType w:val="hybridMultilevel"/>
    <w:tmpl w:val="FE58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D1304"/>
    <w:multiLevelType w:val="hybridMultilevel"/>
    <w:tmpl w:val="FCC8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0EA7"/>
    <w:multiLevelType w:val="hybridMultilevel"/>
    <w:tmpl w:val="522E1D58"/>
    <w:lvl w:ilvl="0" w:tplc="15862126">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21AA6"/>
    <w:multiLevelType w:val="hybridMultilevel"/>
    <w:tmpl w:val="41EC8026"/>
    <w:lvl w:ilvl="0" w:tplc="4FAC1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00C9D"/>
    <w:multiLevelType w:val="multilevel"/>
    <w:tmpl w:val="6A722F5C"/>
    <w:name w:val="Appendix"/>
    <w:styleLink w:val="AppendixListStyle"/>
    <w:lvl w:ilvl="0">
      <w:start w:val="1"/>
      <w:numFmt w:val="upperLetter"/>
      <w:pStyle w:val="AppendixHeader1"/>
      <w:lvlText w:val="Appendix %1"/>
      <w:lvlJc w:val="left"/>
      <w:pPr>
        <w:tabs>
          <w:tab w:val="num" w:pos="2520"/>
        </w:tabs>
        <w:ind w:left="1008" w:hanging="1008"/>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er2"/>
      <w:lvlText w:val="%1.%2"/>
      <w:lvlJc w:val="left"/>
      <w:pPr>
        <w:ind w:left="1008" w:hanging="1008"/>
      </w:pPr>
      <w:rPr>
        <w:rFonts w:hint="default"/>
      </w:rPr>
    </w:lvl>
    <w:lvl w:ilvl="2">
      <w:start w:val="1"/>
      <w:numFmt w:val="decimal"/>
      <w:pStyle w:val="AppendixHeading3"/>
      <w:lvlText w:val="%1.%2.%3"/>
      <w:lvlJc w:val="left"/>
      <w:pPr>
        <w:ind w:left="1008" w:hanging="1008"/>
      </w:pPr>
      <w:rPr>
        <w:rFonts w:hint="default"/>
      </w:rPr>
    </w:lvl>
    <w:lvl w:ilvl="3">
      <w:start w:val="1"/>
      <w:numFmt w:val="decimal"/>
      <w:pStyle w:val="AppendixHeading4"/>
      <w:lvlText w:val="%1.%2.%3.%4"/>
      <w:lvlJc w:val="left"/>
      <w:pPr>
        <w:ind w:left="1008" w:hanging="1008"/>
      </w:pPr>
      <w:rPr>
        <w:rFonts w:hint="default"/>
      </w:rPr>
    </w:lvl>
    <w:lvl w:ilvl="4">
      <w:start w:val="1"/>
      <w:numFmt w:val="lowerLetter"/>
      <w:lvlText w:val="%5."/>
      <w:lvlJc w:val="left"/>
      <w:pPr>
        <w:ind w:left="864" w:hanging="864"/>
      </w:pPr>
      <w:rPr>
        <w:rFonts w:hint="default"/>
      </w:rPr>
    </w:lvl>
    <w:lvl w:ilvl="5">
      <w:start w:val="1"/>
      <w:numFmt w:val="lowerRoman"/>
      <w:lvlText w:val="%6."/>
      <w:lvlJc w:val="right"/>
      <w:pPr>
        <w:ind w:left="864" w:hanging="864"/>
      </w:pPr>
      <w:rPr>
        <w:rFonts w:hint="default"/>
      </w:rPr>
    </w:lvl>
    <w:lvl w:ilvl="6">
      <w:start w:val="1"/>
      <w:numFmt w:val="decimal"/>
      <w:lvlText w:val="%7."/>
      <w:lvlJc w:val="left"/>
      <w:pPr>
        <w:ind w:left="864" w:hanging="864"/>
      </w:pPr>
      <w:rPr>
        <w:rFonts w:hint="default"/>
      </w:rPr>
    </w:lvl>
    <w:lvl w:ilvl="7">
      <w:start w:val="1"/>
      <w:numFmt w:val="lowerLetter"/>
      <w:lvlText w:val="%8."/>
      <w:lvlJc w:val="left"/>
      <w:pPr>
        <w:ind w:left="864" w:hanging="864"/>
      </w:pPr>
      <w:rPr>
        <w:rFonts w:hint="default"/>
      </w:rPr>
    </w:lvl>
    <w:lvl w:ilvl="8">
      <w:start w:val="1"/>
      <w:numFmt w:val="lowerRoman"/>
      <w:lvlText w:val="%9."/>
      <w:lvlJc w:val="right"/>
      <w:pPr>
        <w:ind w:left="864" w:hanging="864"/>
      </w:pPr>
      <w:rPr>
        <w:rFonts w:hint="default"/>
      </w:rPr>
    </w:lvl>
  </w:abstractNum>
  <w:abstractNum w:abstractNumId="10" w15:restartNumberingAfterBreak="0">
    <w:nsid w:val="1FAD781D"/>
    <w:multiLevelType w:val="hybridMultilevel"/>
    <w:tmpl w:val="7B888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35404"/>
    <w:multiLevelType w:val="multilevel"/>
    <w:tmpl w:val="3FF86764"/>
    <w:styleLink w:val="MainListStyl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32C4AE3"/>
    <w:multiLevelType w:val="hybridMultilevel"/>
    <w:tmpl w:val="732C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0"/>
      <w:suff w:val="space"/>
      <w:lvlText w:val="%1.%2.%3"/>
      <w:lvlJc w:val="left"/>
      <w:pPr>
        <w:ind w:left="360" w:hanging="360"/>
      </w:pPr>
      <w:rPr>
        <w:rFonts w:hint="default"/>
      </w:rPr>
    </w:lvl>
    <w:lvl w:ilvl="3">
      <w:start w:val="1"/>
      <w:numFmt w:val="decimal"/>
      <w:pStyle w:val="AppendixHeading40"/>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447412D"/>
    <w:multiLevelType w:val="hybridMultilevel"/>
    <w:tmpl w:val="2206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B25F6"/>
    <w:multiLevelType w:val="multilevel"/>
    <w:tmpl w:val="6A722F5C"/>
    <w:numStyleLink w:val="AppendixListStyle"/>
  </w:abstractNum>
  <w:abstractNum w:abstractNumId="16" w15:restartNumberingAfterBreak="0">
    <w:nsid w:val="48966E2F"/>
    <w:multiLevelType w:val="hybridMultilevel"/>
    <w:tmpl w:val="293673EC"/>
    <w:lvl w:ilvl="0" w:tplc="ACF6D90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A4912"/>
    <w:multiLevelType w:val="hybridMultilevel"/>
    <w:tmpl w:val="4B6E1326"/>
    <w:lvl w:ilvl="0" w:tplc="0A163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C36EF"/>
    <w:multiLevelType w:val="hybridMultilevel"/>
    <w:tmpl w:val="7A3A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14C25"/>
    <w:multiLevelType w:val="hybridMultilevel"/>
    <w:tmpl w:val="DA94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2558E"/>
    <w:multiLevelType w:val="hybridMultilevel"/>
    <w:tmpl w:val="53E62408"/>
    <w:lvl w:ilvl="0" w:tplc="0FB88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810795"/>
    <w:multiLevelType w:val="hybridMultilevel"/>
    <w:tmpl w:val="A4107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D29CD"/>
    <w:multiLevelType w:val="hybridMultilevel"/>
    <w:tmpl w:val="BD9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A2E00"/>
    <w:multiLevelType w:val="hybridMultilevel"/>
    <w:tmpl w:val="DF6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261E"/>
    <w:multiLevelType w:val="hybridMultilevel"/>
    <w:tmpl w:val="B978BFD2"/>
    <w:lvl w:ilvl="0" w:tplc="404E596A">
      <w:start w:val="1"/>
      <w:numFmt w:val="bullet"/>
      <w:lvlText w:val="-"/>
      <w:lvlJc w:val="left"/>
      <w:pPr>
        <w:ind w:left="720" w:hanging="360"/>
      </w:pPr>
      <w:rPr>
        <w:rFonts w:ascii="Consolas" w:eastAsia="Calibri" w:hAnsi="Consolas" w:cs="Consola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A305D"/>
    <w:multiLevelType w:val="hybridMultilevel"/>
    <w:tmpl w:val="5E18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37C86"/>
    <w:multiLevelType w:val="hybridMultilevel"/>
    <w:tmpl w:val="0A7A4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31357"/>
    <w:multiLevelType w:val="multilevel"/>
    <w:tmpl w:val="0694B1A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420711D"/>
    <w:multiLevelType w:val="multilevel"/>
    <w:tmpl w:val="89C03692"/>
    <w:lvl w:ilvl="0">
      <w:start w:val="1"/>
      <w:numFmt w:val="upperLetter"/>
      <w:lvlText w:val="Appendix %1."/>
      <w:lvlJc w:val="left"/>
      <w:pPr>
        <w:ind w:left="387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2880A28"/>
    <w:multiLevelType w:val="multilevel"/>
    <w:tmpl w:val="9F5AB1AE"/>
    <w:lvl w:ilvl="0">
      <w:start w:val="1"/>
      <w:numFmt w:val="lowerLetter"/>
      <w:pStyle w:val="ListNumber4"/>
      <w:lvlText w:val="%1)"/>
      <w:lvlJc w:val="left"/>
      <w:pPr>
        <w:tabs>
          <w:tab w:val="num" w:pos="760"/>
        </w:tabs>
        <w:ind w:left="800" w:hanging="400"/>
      </w:pPr>
    </w:lvl>
    <w:lvl w:ilvl="1">
      <w:start w:val="1"/>
      <w:numFmt w:val="decimal"/>
      <w:pStyle w:val="p2Char"/>
      <w:lvlText w:val="%2)"/>
      <w:lvlJc w:val="left"/>
      <w:pPr>
        <w:tabs>
          <w:tab w:val="num" w:pos="1480"/>
        </w:tabs>
        <w:ind w:left="1200" w:hanging="400"/>
      </w:pPr>
    </w:lvl>
    <w:lvl w:ilvl="2">
      <w:start w:val="1"/>
      <w:numFmt w:val="lowerRoman"/>
      <w:lvlText w:val="%3)"/>
      <w:lvlJc w:val="left"/>
      <w:pPr>
        <w:tabs>
          <w:tab w:val="num" w:pos="2200"/>
        </w:tabs>
        <w:ind w:left="1600" w:hanging="400"/>
      </w:pPr>
    </w:lvl>
    <w:lvl w:ilvl="3">
      <w:start w:val="1"/>
      <w:numFmt w:val="upperRoman"/>
      <w:pStyle w:val="Tabletitle"/>
      <w:lvlText w:val="%4)"/>
      <w:lvlJc w:val="left"/>
      <w:pPr>
        <w:tabs>
          <w:tab w:val="num" w:pos="2920"/>
        </w:tabs>
        <w:ind w:left="2000" w:hanging="400"/>
      </w:pPr>
    </w:lvl>
    <w:lvl w:ilvl="4">
      <w:start w:val="1"/>
      <w:numFmt w:val="decimal"/>
      <w:lvlText w:val="(%5)"/>
      <w:lvlJc w:val="left"/>
      <w:pPr>
        <w:tabs>
          <w:tab w:val="num" w:pos="3640"/>
        </w:tabs>
        <w:ind w:left="3280" w:firstLine="0"/>
      </w:pPr>
    </w:lvl>
    <w:lvl w:ilvl="5">
      <w:start w:val="1"/>
      <w:numFmt w:val="lowerLetter"/>
      <w:lvlText w:val="(%6)"/>
      <w:lvlJc w:val="left"/>
      <w:pPr>
        <w:tabs>
          <w:tab w:val="num" w:pos="4360"/>
        </w:tabs>
        <w:ind w:left="4000" w:firstLine="0"/>
      </w:pPr>
    </w:lvl>
    <w:lvl w:ilvl="6">
      <w:start w:val="1"/>
      <w:numFmt w:val="lowerRoman"/>
      <w:lvlText w:val="(%7)"/>
      <w:lvlJc w:val="left"/>
      <w:pPr>
        <w:tabs>
          <w:tab w:val="num" w:pos="5080"/>
        </w:tabs>
        <w:ind w:left="4720" w:firstLine="0"/>
      </w:pPr>
    </w:lvl>
    <w:lvl w:ilvl="7">
      <w:start w:val="1"/>
      <w:numFmt w:val="lowerLetter"/>
      <w:lvlText w:val="(%8)"/>
      <w:lvlJc w:val="left"/>
      <w:pPr>
        <w:tabs>
          <w:tab w:val="num" w:pos="5800"/>
        </w:tabs>
        <w:ind w:left="5440" w:firstLine="0"/>
      </w:pPr>
    </w:lvl>
    <w:lvl w:ilvl="8">
      <w:start w:val="1"/>
      <w:numFmt w:val="lowerRoman"/>
      <w:lvlText w:val="(%9)"/>
      <w:lvlJc w:val="left"/>
      <w:pPr>
        <w:tabs>
          <w:tab w:val="num" w:pos="6520"/>
        </w:tabs>
        <w:ind w:left="6160" w:firstLine="0"/>
      </w:pPr>
    </w:lvl>
  </w:abstractNum>
  <w:abstractNum w:abstractNumId="31" w15:restartNumberingAfterBreak="0">
    <w:nsid w:val="73CB7D32"/>
    <w:multiLevelType w:val="hybridMultilevel"/>
    <w:tmpl w:val="95DCC60C"/>
    <w:lvl w:ilvl="0" w:tplc="7ABC0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3E6A8F"/>
    <w:multiLevelType w:val="hybridMultilevel"/>
    <w:tmpl w:val="3DB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27"/>
  </w:num>
  <w:num w:numId="4">
    <w:abstractNumId w:val="0"/>
  </w:num>
  <w:num w:numId="5">
    <w:abstractNumId w:val="32"/>
  </w:num>
  <w:num w:numId="6">
    <w:abstractNumId w:val="13"/>
  </w:num>
  <w:num w:numId="7">
    <w:abstractNumId w:val="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8"/>
  </w:num>
  <w:num w:numId="12">
    <w:abstractNumId w:val="10"/>
  </w:num>
  <w:num w:numId="13">
    <w:abstractNumId w:val="16"/>
  </w:num>
  <w:num w:numId="14">
    <w:abstractNumId w:val="33"/>
  </w:num>
  <w:num w:numId="15">
    <w:abstractNumId w:val="25"/>
  </w:num>
  <w:num w:numId="16">
    <w:abstractNumId w:val="19"/>
  </w:num>
  <w:num w:numId="17">
    <w:abstractNumId w:val="21"/>
  </w:num>
  <w:num w:numId="18">
    <w:abstractNumId w:val="9"/>
  </w:num>
  <w:num w:numId="19">
    <w:abstractNumId w:val="11"/>
  </w:num>
  <w:num w:numId="20">
    <w:abstractNumId w:val="15"/>
    <w:lvlOverride w:ilvl="0">
      <w:lvl w:ilvl="0">
        <w:start w:val="1"/>
        <w:numFmt w:val="upperLetter"/>
        <w:pStyle w:val="AppendixHeader1"/>
        <w:lvlText w:val="Appendix %1"/>
        <w:lvlJc w:val="left"/>
        <w:pPr>
          <w:tabs>
            <w:tab w:val="num" w:pos="2520"/>
          </w:tabs>
          <w:ind w:left="1008" w:hanging="1008"/>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AppendixHeader2"/>
        <w:lvlText w:val="%1.%2"/>
        <w:lvlJc w:val="left"/>
        <w:pPr>
          <w:ind w:left="1008" w:hanging="1008"/>
        </w:pPr>
        <w:rPr>
          <w:rFonts w:hint="default"/>
        </w:rPr>
      </w:lvl>
    </w:lvlOverride>
    <w:lvlOverride w:ilvl="2">
      <w:lvl w:ilvl="2">
        <w:start w:val="1"/>
        <w:numFmt w:val="decimal"/>
        <w:pStyle w:val="AppendixHeading3"/>
        <w:lvlText w:val="%1.%2.%3"/>
        <w:lvlJc w:val="left"/>
        <w:pPr>
          <w:ind w:left="1008" w:hanging="1008"/>
        </w:pPr>
      </w:lvl>
    </w:lvlOverride>
    <w:lvlOverride w:ilvl="3">
      <w:lvl w:ilvl="3">
        <w:start w:val="1"/>
        <w:numFmt w:val="decimal"/>
        <w:pStyle w:val="AppendixHeading4"/>
        <w:lvlText w:val="%1.%2.%3.%4"/>
        <w:lvlJc w:val="left"/>
        <w:pPr>
          <w:ind w:left="1008" w:hanging="1008"/>
        </w:pPr>
        <w:rPr>
          <w:rFonts w:hint="default"/>
        </w:rPr>
      </w:lvl>
    </w:lvlOverride>
    <w:lvlOverride w:ilvl="4">
      <w:lvl w:ilvl="4">
        <w:start w:val="1"/>
        <w:numFmt w:val="lowerLetter"/>
        <w:lvlText w:val="%5."/>
        <w:lvlJc w:val="left"/>
        <w:pPr>
          <w:ind w:left="864" w:hanging="864"/>
        </w:pPr>
        <w:rPr>
          <w:rFonts w:hint="default"/>
        </w:rPr>
      </w:lvl>
    </w:lvlOverride>
    <w:lvlOverride w:ilvl="5">
      <w:lvl w:ilvl="5">
        <w:start w:val="1"/>
        <w:numFmt w:val="lowerRoman"/>
        <w:lvlText w:val="%6."/>
        <w:lvlJc w:val="right"/>
        <w:pPr>
          <w:ind w:left="864" w:hanging="864"/>
        </w:pPr>
        <w:rPr>
          <w:rFonts w:hint="default"/>
        </w:rPr>
      </w:lvl>
    </w:lvlOverride>
    <w:lvlOverride w:ilvl="6">
      <w:lvl w:ilvl="6">
        <w:start w:val="1"/>
        <w:numFmt w:val="decimal"/>
        <w:lvlText w:val="%7."/>
        <w:lvlJc w:val="left"/>
        <w:pPr>
          <w:ind w:left="864" w:hanging="864"/>
        </w:pPr>
        <w:rPr>
          <w:rFonts w:hint="default"/>
        </w:rPr>
      </w:lvl>
    </w:lvlOverride>
    <w:lvlOverride w:ilvl="7">
      <w:lvl w:ilvl="7">
        <w:start w:val="1"/>
        <w:numFmt w:val="lowerLetter"/>
        <w:lvlText w:val="%8."/>
        <w:lvlJc w:val="left"/>
        <w:pPr>
          <w:ind w:left="864" w:hanging="864"/>
        </w:pPr>
        <w:rPr>
          <w:rFonts w:hint="default"/>
        </w:rPr>
      </w:lvl>
    </w:lvlOverride>
    <w:lvlOverride w:ilvl="8">
      <w:lvl w:ilvl="8">
        <w:start w:val="1"/>
        <w:numFmt w:val="lowerRoman"/>
        <w:lvlText w:val="%9."/>
        <w:lvlJc w:val="right"/>
        <w:pPr>
          <w:ind w:left="864" w:hanging="864"/>
        </w:pPr>
        <w:rPr>
          <w:rFonts w:hint="default"/>
        </w:rPr>
      </w:lvl>
    </w:lvlOverride>
  </w:num>
  <w:num w:numId="21">
    <w:abstractNumId w:val="26"/>
  </w:num>
  <w:num w:numId="22">
    <w:abstractNumId w:val="7"/>
  </w:num>
  <w:num w:numId="23">
    <w:abstractNumId w:val="3"/>
  </w:num>
  <w:num w:numId="24">
    <w:abstractNumId w:val="6"/>
  </w:num>
  <w:num w:numId="25">
    <w:abstractNumId w:val="8"/>
  </w:num>
  <w:num w:numId="26">
    <w:abstractNumId w:val="2"/>
  </w:num>
  <w:num w:numId="27">
    <w:abstractNumId w:val="31"/>
  </w:num>
  <w:num w:numId="28">
    <w:abstractNumId w:val="24"/>
  </w:num>
  <w:num w:numId="29">
    <w:abstractNumId w:val="18"/>
  </w:num>
  <w:num w:numId="30">
    <w:abstractNumId w:val="12"/>
  </w:num>
  <w:num w:numId="31">
    <w:abstractNumId w:val="20"/>
  </w:num>
  <w:num w:numId="32">
    <w:abstractNumId w:val="5"/>
  </w:num>
  <w:num w:numId="33">
    <w:abstractNumId w:val="14"/>
  </w:num>
  <w:num w:numId="34">
    <w:abstractNumId w:val="17"/>
  </w:num>
  <w:num w:numId="35">
    <w:abstractNumId w:val="22"/>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4997"/>
    <w:rsid w:val="00060BBB"/>
    <w:rsid w:val="0006186A"/>
    <w:rsid w:val="0006408F"/>
    <w:rsid w:val="00070DA7"/>
    <w:rsid w:val="0007308D"/>
    <w:rsid w:val="00076EFC"/>
    <w:rsid w:val="00082C02"/>
    <w:rsid w:val="00085F7C"/>
    <w:rsid w:val="00091134"/>
    <w:rsid w:val="000963B1"/>
    <w:rsid w:val="00096E2D"/>
    <w:rsid w:val="000A02CD"/>
    <w:rsid w:val="000A6E00"/>
    <w:rsid w:val="000B44B3"/>
    <w:rsid w:val="000C11FC"/>
    <w:rsid w:val="000C6D27"/>
    <w:rsid w:val="000D208F"/>
    <w:rsid w:val="000E28CA"/>
    <w:rsid w:val="000E5705"/>
    <w:rsid w:val="000F7F94"/>
    <w:rsid w:val="00101D6D"/>
    <w:rsid w:val="0012072C"/>
    <w:rsid w:val="00123F2F"/>
    <w:rsid w:val="0013391D"/>
    <w:rsid w:val="00147F63"/>
    <w:rsid w:val="00162F2D"/>
    <w:rsid w:val="00177DED"/>
    <w:rsid w:val="001832F8"/>
    <w:rsid w:val="001A6CDC"/>
    <w:rsid w:val="001C1D5A"/>
    <w:rsid w:val="001C782B"/>
    <w:rsid w:val="001D1D6C"/>
    <w:rsid w:val="001E34B8"/>
    <w:rsid w:val="001E46CF"/>
    <w:rsid w:val="001E4B99"/>
    <w:rsid w:val="001F05E0"/>
    <w:rsid w:val="001F51AB"/>
    <w:rsid w:val="002153A1"/>
    <w:rsid w:val="00222A40"/>
    <w:rsid w:val="00223C24"/>
    <w:rsid w:val="00231710"/>
    <w:rsid w:val="00232273"/>
    <w:rsid w:val="00255718"/>
    <w:rsid w:val="002659E9"/>
    <w:rsid w:val="002714A2"/>
    <w:rsid w:val="00277205"/>
    <w:rsid w:val="00286EC7"/>
    <w:rsid w:val="002920C2"/>
    <w:rsid w:val="00294283"/>
    <w:rsid w:val="002A2B33"/>
    <w:rsid w:val="002A42D6"/>
    <w:rsid w:val="002B197B"/>
    <w:rsid w:val="002B261C"/>
    <w:rsid w:val="002B267E"/>
    <w:rsid w:val="002B7E99"/>
    <w:rsid w:val="002C0868"/>
    <w:rsid w:val="002F0B17"/>
    <w:rsid w:val="002F10B8"/>
    <w:rsid w:val="0030202A"/>
    <w:rsid w:val="00303110"/>
    <w:rsid w:val="003129C6"/>
    <w:rsid w:val="00316300"/>
    <w:rsid w:val="0031788B"/>
    <w:rsid w:val="00342831"/>
    <w:rsid w:val="00343109"/>
    <w:rsid w:val="00362160"/>
    <w:rsid w:val="00363680"/>
    <w:rsid w:val="00366C20"/>
    <w:rsid w:val="003707E2"/>
    <w:rsid w:val="00372479"/>
    <w:rsid w:val="00373F41"/>
    <w:rsid w:val="00384715"/>
    <w:rsid w:val="0038747C"/>
    <w:rsid w:val="003902F3"/>
    <w:rsid w:val="003A0D47"/>
    <w:rsid w:val="003B0E37"/>
    <w:rsid w:val="003B1F5B"/>
    <w:rsid w:val="003C18EF"/>
    <w:rsid w:val="003C20A1"/>
    <w:rsid w:val="003C61EA"/>
    <w:rsid w:val="003D15AE"/>
    <w:rsid w:val="003D1945"/>
    <w:rsid w:val="003D5C65"/>
    <w:rsid w:val="003E6731"/>
    <w:rsid w:val="00402E3A"/>
    <w:rsid w:val="00412A4B"/>
    <w:rsid w:val="0041663B"/>
    <w:rsid w:val="004226B7"/>
    <w:rsid w:val="0042272F"/>
    <w:rsid w:val="00427622"/>
    <w:rsid w:val="0043023F"/>
    <w:rsid w:val="00430C66"/>
    <w:rsid w:val="00436535"/>
    <w:rsid w:val="00447766"/>
    <w:rsid w:val="00453E33"/>
    <w:rsid w:val="00462FBF"/>
    <w:rsid w:val="00472D17"/>
    <w:rsid w:val="004904F9"/>
    <w:rsid w:val="004925B5"/>
    <w:rsid w:val="00492903"/>
    <w:rsid w:val="00494EE0"/>
    <w:rsid w:val="004A4186"/>
    <w:rsid w:val="004A5BBB"/>
    <w:rsid w:val="004B203E"/>
    <w:rsid w:val="004B2AA0"/>
    <w:rsid w:val="004C4D7C"/>
    <w:rsid w:val="004D0E5E"/>
    <w:rsid w:val="004E374A"/>
    <w:rsid w:val="004F390D"/>
    <w:rsid w:val="004F5BEF"/>
    <w:rsid w:val="005126F2"/>
    <w:rsid w:val="00514964"/>
    <w:rsid w:val="0051640A"/>
    <w:rsid w:val="00517601"/>
    <w:rsid w:val="0052099F"/>
    <w:rsid w:val="00527ED7"/>
    <w:rsid w:val="00536316"/>
    <w:rsid w:val="00542191"/>
    <w:rsid w:val="00542270"/>
    <w:rsid w:val="00542FD0"/>
    <w:rsid w:val="00547D8B"/>
    <w:rsid w:val="00547E3B"/>
    <w:rsid w:val="00554D3F"/>
    <w:rsid w:val="0055763F"/>
    <w:rsid w:val="00560795"/>
    <w:rsid w:val="00562270"/>
    <w:rsid w:val="00564451"/>
    <w:rsid w:val="00572BC4"/>
    <w:rsid w:val="00590FE3"/>
    <w:rsid w:val="00591B31"/>
    <w:rsid w:val="00596B92"/>
    <w:rsid w:val="005A293B"/>
    <w:rsid w:val="005A5E41"/>
    <w:rsid w:val="005A6082"/>
    <w:rsid w:val="005B5688"/>
    <w:rsid w:val="005C4A13"/>
    <w:rsid w:val="005D2EE1"/>
    <w:rsid w:val="005F1036"/>
    <w:rsid w:val="005F33D3"/>
    <w:rsid w:val="005F4F93"/>
    <w:rsid w:val="0060033A"/>
    <w:rsid w:val="006047D8"/>
    <w:rsid w:val="006107FC"/>
    <w:rsid w:val="006331F9"/>
    <w:rsid w:val="00635370"/>
    <w:rsid w:val="00661DAD"/>
    <w:rsid w:val="00670A9F"/>
    <w:rsid w:val="006852B0"/>
    <w:rsid w:val="006928F1"/>
    <w:rsid w:val="006A0100"/>
    <w:rsid w:val="006A3443"/>
    <w:rsid w:val="006A5439"/>
    <w:rsid w:val="006B2C49"/>
    <w:rsid w:val="006D31DB"/>
    <w:rsid w:val="006F11AC"/>
    <w:rsid w:val="006F2371"/>
    <w:rsid w:val="006F2C2B"/>
    <w:rsid w:val="006F6BDC"/>
    <w:rsid w:val="007001D7"/>
    <w:rsid w:val="00704663"/>
    <w:rsid w:val="007057F1"/>
    <w:rsid w:val="0071217C"/>
    <w:rsid w:val="007132C1"/>
    <w:rsid w:val="007139E9"/>
    <w:rsid w:val="00714E9D"/>
    <w:rsid w:val="007165BD"/>
    <w:rsid w:val="007167BB"/>
    <w:rsid w:val="00727F08"/>
    <w:rsid w:val="007402C5"/>
    <w:rsid w:val="00743E24"/>
    <w:rsid w:val="0074463C"/>
    <w:rsid w:val="00745446"/>
    <w:rsid w:val="00746D5A"/>
    <w:rsid w:val="00754545"/>
    <w:rsid w:val="00754618"/>
    <w:rsid w:val="00754C87"/>
    <w:rsid w:val="007611CD"/>
    <w:rsid w:val="0076397A"/>
    <w:rsid w:val="00763A94"/>
    <w:rsid w:val="00765F2F"/>
    <w:rsid w:val="0077006B"/>
    <w:rsid w:val="0077347A"/>
    <w:rsid w:val="007816D7"/>
    <w:rsid w:val="007824D4"/>
    <w:rsid w:val="007852B7"/>
    <w:rsid w:val="007902D4"/>
    <w:rsid w:val="00790B4C"/>
    <w:rsid w:val="007A1064"/>
    <w:rsid w:val="007A5948"/>
    <w:rsid w:val="007A60C0"/>
    <w:rsid w:val="007A63CE"/>
    <w:rsid w:val="007B51EB"/>
    <w:rsid w:val="007B51F0"/>
    <w:rsid w:val="007C0103"/>
    <w:rsid w:val="007C625D"/>
    <w:rsid w:val="007E3373"/>
    <w:rsid w:val="008012F5"/>
    <w:rsid w:val="008020C7"/>
    <w:rsid w:val="00806704"/>
    <w:rsid w:val="00831022"/>
    <w:rsid w:val="00851329"/>
    <w:rsid w:val="00851E41"/>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6D62"/>
    <w:rsid w:val="008F4458"/>
    <w:rsid w:val="008F5380"/>
    <w:rsid w:val="00930197"/>
    <w:rsid w:val="00930A73"/>
    <w:rsid w:val="00930E31"/>
    <w:rsid w:val="00950197"/>
    <w:rsid w:val="00951C02"/>
    <w:rsid w:val="009523EF"/>
    <w:rsid w:val="00960A34"/>
    <w:rsid w:val="00962F1F"/>
    <w:rsid w:val="00973E69"/>
    <w:rsid w:val="00982437"/>
    <w:rsid w:val="0099403E"/>
    <w:rsid w:val="00995224"/>
    <w:rsid w:val="00995E1B"/>
    <w:rsid w:val="009A2E52"/>
    <w:rsid w:val="009A44D0"/>
    <w:rsid w:val="009B28A5"/>
    <w:rsid w:val="009C3825"/>
    <w:rsid w:val="009C4CD6"/>
    <w:rsid w:val="009C7DCE"/>
    <w:rsid w:val="009D1CDA"/>
    <w:rsid w:val="009F04EF"/>
    <w:rsid w:val="00A05FDF"/>
    <w:rsid w:val="00A1060D"/>
    <w:rsid w:val="00A2268F"/>
    <w:rsid w:val="00A31FB9"/>
    <w:rsid w:val="00A34900"/>
    <w:rsid w:val="00A44E81"/>
    <w:rsid w:val="00A471E7"/>
    <w:rsid w:val="00A50716"/>
    <w:rsid w:val="00A52FCE"/>
    <w:rsid w:val="00A55556"/>
    <w:rsid w:val="00A710C8"/>
    <w:rsid w:val="00A74011"/>
    <w:rsid w:val="00A83CAA"/>
    <w:rsid w:val="00A9135E"/>
    <w:rsid w:val="00A9241B"/>
    <w:rsid w:val="00A93A73"/>
    <w:rsid w:val="00A945C0"/>
    <w:rsid w:val="00A9675F"/>
    <w:rsid w:val="00AA0D5A"/>
    <w:rsid w:val="00AA2F0A"/>
    <w:rsid w:val="00AC0AAD"/>
    <w:rsid w:val="00AC5012"/>
    <w:rsid w:val="00AD0665"/>
    <w:rsid w:val="00AD0F45"/>
    <w:rsid w:val="00AD4630"/>
    <w:rsid w:val="00AD7F27"/>
    <w:rsid w:val="00AE0702"/>
    <w:rsid w:val="00AF5EEC"/>
    <w:rsid w:val="00B03FBA"/>
    <w:rsid w:val="00B07128"/>
    <w:rsid w:val="00B103B8"/>
    <w:rsid w:val="00B12364"/>
    <w:rsid w:val="00B12A5A"/>
    <w:rsid w:val="00B16092"/>
    <w:rsid w:val="00B1639F"/>
    <w:rsid w:val="00B23535"/>
    <w:rsid w:val="00B2415D"/>
    <w:rsid w:val="00B311CC"/>
    <w:rsid w:val="00B44159"/>
    <w:rsid w:val="00B569DB"/>
    <w:rsid w:val="00B573DB"/>
    <w:rsid w:val="00B638C0"/>
    <w:rsid w:val="00B71AB4"/>
    <w:rsid w:val="00B809FD"/>
    <w:rsid w:val="00B80CDB"/>
    <w:rsid w:val="00B829A7"/>
    <w:rsid w:val="00B92F41"/>
    <w:rsid w:val="00BA2083"/>
    <w:rsid w:val="00BB79DE"/>
    <w:rsid w:val="00BB7F70"/>
    <w:rsid w:val="00BC5AF2"/>
    <w:rsid w:val="00BE1CE0"/>
    <w:rsid w:val="00BF0C4A"/>
    <w:rsid w:val="00C02DEC"/>
    <w:rsid w:val="00C04BCD"/>
    <w:rsid w:val="00C17A88"/>
    <w:rsid w:val="00C217E0"/>
    <w:rsid w:val="00C2337F"/>
    <w:rsid w:val="00C23558"/>
    <w:rsid w:val="00C304DB"/>
    <w:rsid w:val="00C32606"/>
    <w:rsid w:val="00C44407"/>
    <w:rsid w:val="00C451D7"/>
    <w:rsid w:val="00C467B7"/>
    <w:rsid w:val="00C52EFC"/>
    <w:rsid w:val="00C5515D"/>
    <w:rsid w:val="00C65AD9"/>
    <w:rsid w:val="00C71349"/>
    <w:rsid w:val="00C7321D"/>
    <w:rsid w:val="00C76CAA"/>
    <w:rsid w:val="00C76CCB"/>
    <w:rsid w:val="00C77916"/>
    <w:rsid w:val="00C8290A"/>
    <w:rsid w:val="00C836B6"/>
    <w:rsid w:val="00C86459"/>
    <w:rsid w:val="00C9139F"/>
    <w:rsid w:val="00C917F7"/>
    <w:rsid w:val="00C926F1"/>
    <w:rsid w:val="00C964B1"/>
    <w:rsid w:val="00CA1215"/>
    <w:rsid w:val="00CA2698"/>
    <w:rsid w:val="00CB2F01"/>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4895"/>
    <w:rsid w:val="00D27CAB"/>
    <w:rsid w:val="00D303F1"/>
    <w:rsid w:val="00D43CB9"/>
    <w:rsid w:val="00D5207A"/>
    <w:rsid w:val="00D54431"/>
    <w:rsid w:val="00D54A1C"/>
    <w:rsid w:val="00D56E36"/>
    <w:rsid w:val="00D57FAD"/>
    <w:rsid w:val="00D60305"/>
    <w:rsid w:val="00D61DB1"/>
    <w:rsid w:val="00D61FFC"/>
    <w:rsid w:val="00D65C25"/>
    <w:rsid w:val="00D75ED0"/>
    <w:rsid w:val="00D77705"/>
    <w:rsid w:val="00D8216B"/>
    <w:rsid w:val="00D844BE"/>
    <w:rsid w:val="00D852A1"/>
    <w:rsid w:val="00D861BB"/>
    <w:rsid w:val="00D87FDB"/>
    <w:rsid w:val="00DA5475"/>
    <w:rsid w:val="00DB27A1"/>
    <w:rsid w:val="00DB7C3C"/>
    <w:rsid w:val="00DC2EB1"/>
    <w:rsid w:val="00DD0D58"/>
    <w:rsid w:val="00DD71C6"/>
    <w:rsid w:val="00DE105D"/>
    <w:rsid w:val="00DE6F0E"/>
    <w:rsid w:val="00DF1F29"/>
    <w:rsid w:val="00DF3A4F"/>
    <w:rsid w:val="00DF5EAF"/>
    <w:rsid w:val="00DF70CB"/>
    <w:rsid w:val="00E06267"/>
    <w:rsid w:val="00E21636"/>
    <w:rsid w:val="00E23024"/>
    <w:rsid w:val="00E230BA"/>
    <w:rsid w:val="00E30DE0"/>
    <w:rsid w:val="00E31A55"/>
    <w:rsid w:val="00E33995"/>
    <w:rsid w:val="00E36FE1"/>
    <w:rsid w:val="00E4299F"/>
    <w:rsid w:val="00E5513E"/>
    <w:rsid w:val="00E7674F"/>
    <w:rsid w:val="00E83D98"/>
    <w:rsid w:val="00EA5FB6"/>
    <w:rsid w:val="00EA6CBB"/>
    <w:rsid w:val="00EB467A"/>
    <w:rsid w:val="00EB7A3C"/>
    <w:rsid w:val="00EC42BE"/>
    <w:rsid w:val="00EE0FF4"/>
    <w:rsid w:val="00EE1FCD"/>
    <w:rsid w:val="00EE32B1"/>
    <w:rsid w:val="00EE3786"/>
    <w:rsid w:val="00EE3BEF"/>
    <w:rsid w:val="00EF4464"/>
    <w:rsid w:val="00EF63FB"/>
    <w:rsid w:val="00F01F7C"/>
    <w:rsid w:val="00F020B3"/>
    <w:rsid w:val="00F102AA"/>
    <w:rsid w:val="00F1108A"/>
    <w:rsid w:val="00F275C1"/>
    <w:rsid w:val="00F275CE"/>
    <w:rsid w:val="00F316B4"/>
    <w:rsid w:val="00F3464C"/>
    <w:rsid w:val="00F42CC9"/>
    <w:rsid w:val="00F442F9"/>
    <w:rsid w:val="00F45345"/>
    <w:rsid w:val="00F50E2C"/>
    <w:rsid w:val="00F9240B"/>
    <w:rsid w:val="00F9293F"/>
    <w:rsid w:val="00FA361D"/>
    <w:rsid w:val="00FB384A"/>
    <w:rsid w:val="00FB3A75"/>
    <w:rsid w:val="00FC06F0"/>
    <w:rsid w:val="00FC3563"/>
    <w:rsid w:val="00FC6559"/>
    <w:rsid w:val="00FE0355"/>
    <w:rsid w:val="00FE0F1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58565"/>
  <w15:docId w15:val="{9605AA46-6DFC-4D9E-9BB3-57204EA5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 Char"/>
    <w:basedOn w:val="Normal"/>
    <w:next w:val="Normal"/>
    <w:link w:val="Heading1Char"/>
    <w:uiPriority w:val="9"/>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Char2 Char"/>
    <w:basedOn w:val="Heading2"/>
    <w:next w:val="Normal"/>
    <w:link w:val="Heading3Char"/>
    <w:uiPriority w:val="9"/>
    <w:qFormat/>
    <w:pPr>
      <w:numPr>
        <w:ilvl w:val="2"/>
      </w:numPr>
      <w:outlineLvl w:val="2"/>
    </w:pPr>
    <w:rPr>
      <w:bCs/>
      <w:sz w:val="26"/>
      <w:szCs w:val="26"/>
    </w:rPr>
  </w:style>
  <w:style w:type="paragraph" w:styleId="Heading4">
    <w:name w:val="heading 4"/>
    <w:aliases w:val="H4, Char1 Char"/>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pPr>
      <w:numPr>
        <w:ilvl w:val="4"/>
      </w:numPr>
      <w:outlineLvl w:val="4"/>
    </w:pPr>
    <w:rPr>
      <w:bCs/>
      <w:iCs w:val="0"/>
      <w:szCs w:val="26"/>
    </w:rPr>
  </w:style>
  <w:style w:type="paragraph" w:styleId="Heading6">
    <w:name w:val="heading 6"/>
    <w:basedOn w:val="Heading5"/>
    <w:next w:val="Normal"/>
    <w:link w:val="Heading6Char"/>
    <w:uiPriority w:val="9"/>
    <w:qFormat/>
    <w:pPr>
      <w:numPr>
        <w:ilvl w:val="5"/>
      </w:numPr>
      <w:outlineLvl w:val="5"/>
    </w:pPr>
    <w:rPr>
      <w:bCs w:val="0"/>
      <w:sz w:val="22"/>
      <w:szCs w:val="22"/>
    </w:rPr>
  </w:style>
  <w:style w:type="paragraph" w:styleId="Heading7">
    <w:name w:val="heading 7"/>
    <w:basedOn w:val="Heading6"/>
    <w:next w:val="Normal"/>
    <w:link w:val="Heading7Char"/>
    <w:uiPriority w:val="9"/>
    <w:qFormat/>
    <w:pPr>
      <w:numPr>
        <w:ilvl w:val="6"/>
      </w:numPr>
      <w:outlineLvl w:val="6"/>
    </w:pPr>
  </w:style>
  <w:style w:type="paragraph" w:styleId="Heading8">
    <w:name w:val="heading 8"/>
    <w:basedOn w:val="Heading7"/>
    <w:next w:val="Normal"/>
    <w:link w:val="Heading8Char"/>
    <w:uiPriority w:val="9"/>
    <w:qFormat/>
    <w:pPr>
      <w:numPr>
        <w:ilvl w:val="7"/>
      </w:numPr>
      <w:outlineLvl w:val="7"/>
    </w:pPr>
    <w:rPr>
      <w:i/>
      <w:iCs/>
    </w:r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11"/>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link w:val="CodeChar"/>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uiPriority w:val="99"/>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link w:val="NoteChar"/>
    <w:pPr>
      <w:spacing w:before="120" w:after="120"/>
      <w:ind w:left="720" w:right="720"/>
    </w:pPr>
  </w:style>
  <w:style w:type="paragraph" w:customStyle="1" w:styleId="Definitionterm">
    <w:name w:val="Definition term"/>
    <w:basedOn w:val="Normal"/>
    <w:next w:val="Definition"/>
    <w:link w:val="DefinitiontermChar"/>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0">
    <w:name w:val="AppendixHeading3"/>
    <w:basedOn w:val="Heading3"/>
    <w:next w:val="Normal"/>
    <w:link w:val="AppendixHeading3Char"/>
    <w:rsid w:val="00B2415D"/>
    <w:pPr>
      <w:numPr>
        <w:numId w:val="6"/>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0">
    <w:name w:val="AppendixHeading4"/>
    <w:basedOn w:val="AppendixHeading30"/>
    <w:next w:val="Normal"/>
    <w:rsid w:val="00427622"/>
    <w:pPr>
      <w:numPr>
        <w:ilvl w:val="3"/>
      </w:numPr>
      <w:ind w:left="360"/>
      <w:outlineLvl w:val="3"/>
    </w:pPr>
    <w:rPr>
      <w:iCs w:val="0"/>
      <w:sz w:val="24"/>
    </w:rPr>
  </w:style>
  <w:style w:type="paragraph" w:customStyle="1" w:styleId="AppendixHeading5">
    <w:name w:val="AppendixHeading5"/>
    <w:basedOn w:val="AppendixHeading40"/>
    <w:next w:val="Normal"/>
    <w:rsid w:val="00427622"/>
    <w:pPr>
      <w:numPr>
        <w:ilvl w:val="4"/>
      </w:numPr>
      <w:spacing w:before="200"/>
      <w:outlineLvl w:val="4"/>
    </w:pPr>
    <w:rPr>
      <w:i/>
      <w:sz w:val="20"/>
    </w:rPr>
  </w:style>
  <w:style w:type="character" w:customStyle="1" w:styleId="Heading1Char">
    <w:name w:val="Heading 1 Char"/>
    <w:aliases w:val=" Char Char"/>
    <w:basedOn w:val="DefaultParagraphFont"/>
    <w:link w:val="Heading1"/>
    <w:uiPriority w:val="9"/>
    <w:rsid w:val="00661DAD"/>
    <w:rPr>
      <w:rFonts w:ascii="Arial" w:hAnsi="Arial" w:cs="Arial"/>
      <w:b/>
      <w:bCs/>
      <w:color w:val="3B006F"/>
      <w:kern w:val="32"/>
      <w:sz w:val="36"/>
      <w:szCs w:val="36"/>
    </w:rPr>
  </w:style>
  <w:style w:type="character" w:customStyle="1" w:styleId="Heading2Char">
    <w:name w:val="Heading 2 Char"/>
    <w:aliases w:val="H2 Char"/>
    <w:basedOn w:val="DefaultParagraphFont"/>
    <w:link w:val="Heading2"/>
    <w:uiPriority w:val="9"/>
    <w:rsid w:val="00661DAD"/>
    <w:rPr>
      <w:rFonts w:ascii="Arial" w:hAnsi="Arial" w:cs="Arial"/>
      <w:b/>
      <w:iCs/>
      <w:color w:val="3B006F"/>
      <w:kern w:val="32"/>
      <w:sz w:val="28"/>
      <w:szCs w:val="28"/>
    </w:rPr>
  </w:style>
  <w:style w:type="character" w:customStyle="1" w:styleId="Heading3Char">
    <w:name w:val="Heading 3 Char"/>
    <w:aliases w:val="H3 Char,Char2 Char Char"/>
    <w:basedOn w:val="DefaultParagraphFont"/>
    <w:link w:val="Heading3"/>
    <w:uiPriority w:val="9"/>
    <w:rsid w:val="00661DAD"/>
    <w:rPr>
      <w:rFonts w:ascii="Arial" w:hAnsi="Arial" w:cs="Arial"/>
      <w:b/>
      <w:bCs/>
      <w:iCs/>
      <w:color w:val="3B006F"/>
      <w:kern w:val="32"/>
      <w:sz w:val="26"/>
      <w:szCs w:val="26"/>
    </w:rPr>
  </w:style>
  <w:style w:type="character" w:customStyle="1" w:styleId="Heading4Char">
    <w:name w:val="Heading 4 Char"/>
    <w:aliases w:val="H4 Char, Char1 Char Char"/>
    <w:basedOn w:val="DefaultParagraphFont"/>
    <w:link w:val="Heading4"/>
    <w:uiPriority w:val="9"/>
    <w:rsid w:val="00661DAD"/>
    <w:rPr>
      <w:rFonts w:ascii="Arial" w:hAnsi="Arial" w:cs="Arial"/>
      <w:b/>
      <w:iCs/>
      <w:color w:val="3B006F"/>
      <w:kern w:val="32"/>
      <w:sz w:val="24"/>
      <w:szCs w:val="28"/>
    </w:rPr>
  </w:style>
  <w:style w:type="character" w:customStyle="1" w:styleId="Heading5Char">
    <w:name w:val="Heading 5 Char"/>
    <w:basedOn w:val="DefaultParagraphFont"/>
    <w:link w:val="Heading5"/>
    <w:uiPriority w:val="9"/>
    <w:rsid w:val="00661DAD"/>
    <w:rPr>
      <w:rFonts w:ascii="Arial" w:hAnsi="Arial" w:cs="Arial"/>
      <w:b/>
      <w:bCs/>
      <w:color w:val="3B006F"/>
      <w:kern w:val="32"/>
      <w:sz w:val="24"/>
      <w:szCs w:val="26"/>
    </w:rPr>
  </w:style>
  <w:style w:type="character" w:customStyle="1" w:styleId="Heading6Char">
    <w:name w:val="Heading 6 Char"/>
    <w:basedOn w:val="DefaultParagraphFont"/>
    <w:link w:val="Heading6"/>
    <w:uiPriority w:val="9"/>
    <w:rsid w:val="00661DAD"/>
    <w:rPr>
      <w:rFonts w:ascii="Arial" w:hAnsi="Arial" w:cs="Arial"/>
      <w:b/>
      <w:color w:val="3B006F"/>
      <w:kern w:val="32"/>
      <w:sz w:val="22"/>
      <w:szCs w:val="22"/>
    </w:rPr>
  </w:style>
  <w:style w:type="character" w:customStyle="1" w:styleId="Heading7Char">
    <w:name w:val="Heading 7 Char"/>
    <w:basedOn w:val="DefaultParagraphFont"/>
    <w:link w:val="Heading7"/>
    <w:uiPriority w:val="9"/>
    <w:rsid w:val="00661DAD"/>
    <w:rPr>
      <w:rFonts w:ascii="Arial" w:hAnsi="Arial" w:cs="Arial"/>
      <w:b/>
      <w:color w:val="3B006F"/>
      <w:kern w:val="32"/>
      <w:sz w:val="22"/>
      <w:szCs w:val="22"/>
    </w:rPr>
  </w:style>
  <w:style w:type="character" w:customStyle="1" w:styleId="Heading8Char">
    <w:name w:val="Heading 8 Char"/>
    <w:basedOn w:val="DefaultParagraphFont"/>
    <w:link w:val="Heading8"/>
    <w:uiPriority w:val="9"/>
    <w:rsid w:val="00661DAD"/>
    <w:rPr>
      <w:rFonts w:ascii="Arial" w:hAnsi="Arial" w:cs="Arial"/>
      <w:b/>
      <w:i/>
      <w:iCs/>
      <w:color w:val="3B006F"/>
      <w:kern w:val="32"/>
      <w:sz w:val="22"/>
      <w:szCs w:val="22"/>
    </w:rPr>
  </w:style>
  <w:style w:type="character" w:customStyle="1" w:styleId="Heading9Char">
    <w:name w:val="Heading 9 Char"/>
    <w:basedOn w:val="DefaultParagraphFont"/>
    <w:link w:val="Heading9"/>
    <w:uiPriority w:val="9"/>
    <w:rsid w:val="00661DAD"/>
    <w:rPr>
      <w:rFonts w:ascii="Arial" w:hAnsi="Arial" w:cs="Arial"/>
      <w:b/>
      <w:i/>
      <w:iCs/>
      <w:color w:val="3B006F"/>
      <w:kern w:val="32"/>
      <w:sz w:val="22"/>
      <w:szCs w:val="22"/>
    </w:rPr>
  </w:style>
  <w:style w:type="numbering" w:customStyle="1" w:styleId="NoList1">
    <w:name w:val="No List1"/>
    <w:next w:val="NoList"/>
    <w:uiPriority w:val="99"/>
    <w:semiHidden/>
    <w:unhideWhenUsed/>
    <w:rsid w:val="00661DAD"/>
  </w:style>
  <w:style w:type="character" w:customStyle="1" w:styleId="TitleChar">
    <w:name w:val="Title Char"/>
    <w:basedOn w:val="DefaultParagraphFont"/>
    <w:link w:val="Title"/>
    <w:uiPriority w:val="10"/>
    <w:rsid w:val="00661DAD"/>
    <w:rPr>
      <w:rFonts w:ascii="Arial" w:hAnsi="Arial" w:cs="Arial"/>
      <w:b/>
      <w:bCs/>
      <w:color w:val="3B006F"/>
      <w:kern w:val="28"/>
      <w:sz w:val="48"/>
      <w:szCs w:val="48"/>
    </w:rPr>
  </w:style>
  <w:style w:type="character" w:customStyle="1" w:styleId="SubtitleChar">
    <w:name w:val="Subtitle Char"/>
    <w:basedOn w:val="DefaultParagraphFont"/>
    <w:link w:val="Subtitle"/>
    <w:uiPriority w:val="11"/>
    <w:rsid w:val="00661DAD"/>
    <w:rPr>
      <w:rFonts w:ascii="Arial" w:hAnsi="Arial" w:cs="Arial"/>
      <w:b/>
      <w:bCs/>
      <w:color w:val="3B006F"/>
      <w:kern w:val="28"/>
      <w:sz w:val="36"/>
      <w:szCs w:val="36"/>
    </w:rPr>
  </w:style>
  <w:style w:type="character" w:customStyle="1" w:styleId="HTMLPreformattedChar">
    <w:name w:val="HTML Preformatted Char"/>
    <w:basedOn w:val="DefaultParagraphFont"/>
    <w:link w:val="HTMLPreformatted"/>
    <w:uiPriority w:val="99"/>
    <w:rsid w:val="00661DAD"/>
    <w:rPr>
      <w:rFonts w:ascii="Arial Unicode MS" w:eastAsia="Arial Unicode MS" w:hAnsi="Arial Unicode MS" w:cs="Arial Unicode MS"/>
    </w:rPr>
  </w:style>
  <w:style w:type="character" w:customStyle="1" w:styleId="NoteHeadingChar">
    <w:name w:val="Note Heading Char"/>
    <w:basedOn w:val="DefaultParagraphFont"/>
    <w:link w:val="NoteHeading"/>
    <w:rsid w:val="00661DAD"/>
    <w:rPr>
      <w:rFonts w:ascii="Arial" w:hAnsi="Arial"/>
      <w:szCs w:val="24"/>
    </w:rPr>
  </w:style>
  <w:style w:type="character" w:customStyle="1" w:styleId="HeaderChar">
    <w:name w:val="Header Char"/>
    <w:basedOn w:val="DefaultParagraphFont"/>
    <w:link w:val="Header"/>
    <w:uiPriority w:val="99"/>
    <w:rsid w:val="00661DAD"/>
    <w:rPr>
      <w:rFonts w:ascii="Arial" w:hAnsi="Arial"/>
      <w:szCs w:val="24"/>
    </w:rPr>
  </w:style>
  <w:style w:type="character" w:customStyle="1" w:styleId="FooterChar">
    <w:name w:val="Footer Char"/>
    <w:basedOn w:val="DefaultParagraphFont"/>
    <w:link w:val="Footer"/>
    <w:uiPriority w:val="99"/>
    <w:rsid w:val="00661DAD"/>
    <w:rPr>
      <w:rFonts w:ascii="Arial" w:hAnsi="Arial"/>
      <w:szCs w:val="24"/>
    </w:rPr>
  </w:style>
  <w:style w:type="paragraph" w:styleId="BalloonText">
    <w:name w:val="Balloon Text"/>
    <w:basedOn w:val="Normal"/>
    <w:link w:val="BalloonTextChar"/>
    <w:uiPriority w:val="99"/>
    <w:rsid w:val="00661DA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1DAD"/>
    <w:rPr>
      <w:rFonts w:ascii="Tahoma" w:hAnsi="Tahoma"/>
      <w:sz w:val="16"/>
      <w:szCs w:val="16"/>
      <w:lang w:val="x-none" w:eastAsia="x-none"/>
    </w:rPr>
  </w:style>
  <w:style w:type="character" w:customStyle="1" w:styleId="NormalWebChar">
    <w:name w:val="Normal (Web) Char"/>
    <w:link w:val="NormalWeb"/>
    <w:rsid w:val="00661DAD"/>
    <w:rPr>
      <w:rFonts w:ascii="Arial Unicode MS" w:eastAsia="Arial Unicode MS" w:hAnsi="Arial Unicode MS" w:cs="Arial Unicode MS"/>
      <w:szCs w:val="24"/>
    </w:rPr>
  </w:style>
  <w:style w:type="paragraph" w:styleId="ListBullet3">
    <w:name w:val="List Bullet 3"/>
    <w:basedOn w:val="Normal"/>
    <w:rsid w:val="00661DAD"/>
    <w:pPr>
      <w:tabs>
        <w:tab w:val="num" w:pos="1080"/>
      </w:tabs>
      <w:ind w:left="1080" w:hanging="360"/>
      <w:contextualSpacing/>
    </w:pPr>
  </w:style>
  <w:style w:type="character" w:customStyle="1" w:styleId="NoteChar">
    <w:name w:val="Note Char"/>
    <w:link w:val="Note"/>
    <w:rsid w:val="00661DAD"/>
    <w:rPr>
      <w:rFonts w:ascii="Arial" w:hAnsi="Arial"/>
      <w:szCs w:val="24"/>
    </w:rPr>
  </w:style>
  <w:style w:type="character" w:customStyle="1" w:styleId="DefinitiontermChar">
    <w:name w:val="Definition term Char"/>
    <w:link w:val="Definitionterm"/>
    <w:rsid w:val="00661DAD"/>
    <w:rPr>
      <w:rFonts w:ascii="Arial" w:eastAsia="Arial Unicode MS" w:hAnsi="Arial"/>
      <w:b/>
      <w:szCs w:val="24"/>
    </w:rPr>
  </w:style>
  <w:style w:type="character" w:customStyle="1" w:styleId="apple-style-span">
    <w:name w:val="apple-style-span"/>
    <w:rsid w:val="00661DAD"/>
  </w:style>
  <w:style w:type="paragraph" w:styleId="ListNumber">
    <w:name w:val="List Number"/>
    <w:basedOn w:val="Normal"/>
    <w:rsid w:val="00661DAD"/>
    <w:pPr>
      <w:spacing w:before="0" w:after="240" w:line="230" w:lineRule="atLeast"/>
      <w:jc w:val="both"/>
    </w:pPr>
    <w:rPr>
      <w:rFonts w:eastAsia="MS Mincho"/>
      <w:szCs w:val="20"/>
      <w:lang w:val="de-DE" w:eastAsia="ja-JP"/>
    </w:rPr>
  </w:style>
  <w:style w:type="paragraph" w:styleId="ListNumber2">
    <w:name w:val="List Number 2"/>
    <w:basedOn w:val="Normal"/>
    <w:rsid w:val="00661DAD"/>
    <w:pPr>
      <w:tabs>
        <w:tab w:val="num" w:pos="360"/>
      </w:tabs>
      <w:spacing w:before="0" w:after="240" w:line="230" w:lineRule="atLeast"/>
      <w:jc w:val="both"/>
    </w:pPr>
    <w:rPr>
      <w:rFonts w:eastAsia="MS Mincho"/>
      <w:szCs w:val="20"/>
      <w:lang w:val="de-DE" w:eastAsia="ja-JP"/>
    </w:rPr>
  </w:style>
  <w:style w:type="paragraph" w:styleId="ListNumber3">
    <w:name w:val="List Number 3"/>
    <w:basedOn w:val="Normal"/>
    <w:rsid w:val="00661DAD"/>
    <w:pPr>
      <w:tabs>
        <w:tab w:val="num" w:pos="720"/>
        <w:tab w:val="left" w:pos="1200"/>
      </w:tabs>
      <w:spacing w:before="0" w:after="240" w:line="230" w:lineRule="atLeast"/>
      <w:jc w:val="both"/>
    </w:pPr>
    <w:rPr>
      <w:rFonts w:eastAsia="MS Mincho"/>
      <w:szCs w:val="20"/>
      <w:lang w:val="de-DE" w:eastAsia="ja-JP"/>
    </w:rPr>
  </w:style>
  <w:style w:type="paragraph" w:styleId="ListNumber4">
    <w:name w:val="List Number 4"/>
    <w:basedOn w:val="Normal"/>
    <w:rsid w:val="00661DAD"/>
    <w:pPr>
      <w:numPr>
        <w:numId w:val="8"/>
      </w:numPr>
      <w:tabs>
        <w:tab w:val="clear" w:pos="760"/>
        <w:tab w:val="num" w:pos="1080"/>
        <w:tab w:val="left" w:pos="1600"/>
      </w:tabs>
      <w:spacing w:before="0" w:after="240" w:line="230" w:lineRule="atLeast"/>
      <w:ind w:left="0" w:firstLine="0"/>
      <w:jc w:val="both"/>
    </w:pPr>
    <w:rPr>
      <w:rFonts w:eastAsia="MS Mincho"/>
      <w:szCs w:val="20"/>
      <w:lang w:val="de-DE" w:eastAsia="ja-JP"/>
    </w:rPr>
  </w:style>
  <w:style w:type="paragraph" w:customStyle="1" w:styleId="p2Char">
    <w:name w:val="p2 Char"/>
    <w:basedOn w:val="Normal"/>
    <w:next w:val="Normal"/>
    <w:link w:val="p2CharChar"/>
    <w:rsid w:val="00661DAD"/>
    <w:pPr>
      <w:numPr>
        <w:ilvl w:val="1"/>
        <w:numId w:val="8"/>
      </w:numPr>
      <w:tabs>
        <w:tab w:val="clear" w:pos="1480"/>
        <w:tab w:val="left" w:pos="560"/>
      </w:tabs>
      <w:spacing w:before="0" w:after="240" w:line="230" w:lineRule="atLeast"/>
      <w:ind w:left="0" w:firstLine="0"/>
      <w:jc w:val="both"/>
    </w:pPr>
    <w:rPr>
      <w:rFonts w:eastAsia="MS Mincho"/>
      <w:lang w:val="de-DE" w:eastAsia="ja-JP"/>
    </w:rPr>
  </w:style>
  <w:style w:type="character" w:customStyle="1" w:styleId="p2CharChar">
    <w:name w:val="p2 Char Char"/>
    <w:link w:val="p2Char"/>
    <w:rsid w:val="00661DAD"/>
    <w:rPr>
      <w:rFonts w:ascii="Arial" w:eastAsia="MS Mincho" w:hAnsi="Arial"/>
      <w:szCs w:val="24"/>
      <w:lang w:val="de-DE" w:eastAsia="ja-JP"/>
    </w:rPr>
  </w:style>
  <w:style w:type="paragraph" w:customStyle="1" w:styleId="Tabletitle">
    <w:name w:val="Table title"/>
    <w:basedOn w:val="Normal"/>
    <w:next w:val="Normal"/>
    <w:rsid w:val="00661DAD"/>
    <w:pPr>
      <w:keepNext/>
      <w:numPr>
        <w:ilvl w:val="3"/>
        <w:numId w:val="8"/>
      </w:numPr>
      <w:tabs>
        <w:tab w:val="clear" w:pos="2920"/>
      </w:tabs>
      <w:suppressAutoHyphens/>
      <w:spacing w:before="120" w:after="120" w:line="230" w:lineRule="exact"/>
      <w:ind w:left="0" w:firstLine="0"/>
      <w:jc w:val="center"/>
    </w:pPr>
    <w:rPr>
      <w:rFonts w:eastAsia="MS Mincho"/>
      <w:b/>
      <w:szCs w:val="20"/>
      <w:lang w:val="de-DE" w:eastAsia="ja-JP"/>
    </w:rPr>
  </w:style>
  <w:style w:type="paragraph" w:customStyle="1" w:styleId="zzLn5">
    <w:name w:val="zzLn5"/>
    <w:basedOn w:val="Normal"/>
    <w:next w:val="Normal"/>
    <w:rsid w:val="00661DAD"/>
    <w:pPr>
      <w:tabs>
        <w:tab w:val="num" w:pos="1080"/>
      </w:tabs>
      <w:spacing w:before="0" w:after="240" w:line="230" w:lineRule="atLeast"/>
    </w:pPr>
    <w:rPr>
      <w:rFonts w:eastAsia="MS Mincho"/>
      <w:szCs w:val="20"/>
      <w:lang w:val="de-DE" w:eastAsia="ja-JP"/>
    </w:rPr>
  </w:style>
  <w:style w:type="paragraph" w:customStyle="1" w:styleId="zzLn6">
    <w:name w:val="zzLn6"/>
    <w:basedOn w:val="Normal"/>
    <w:next w:val="Normal"/>
    <w:rsid w:val="00661DAD"/>
    <w:pPr>
      <w:tabs>
        <w:tab w:val="num" w:pos="1440"/>
      </w:tabs>
      <w:spacing w:before="0" w:after="240" w:line="230" w:lineRule="atLeast"/>
    </w:pPr>
    <w:rPr>
      <w:rFonts w:eastAsia="MS Mincho"/>
      <w:szCs w:val="20"/>
      <w:lang w:val="de-DE" w:eastAsia="ja-JP"/>
    </w:rPr>
  </w:style>
  <w:style w:type="paragraph" w:customStyle="1" w:styleId="Tabletext9">
    <w:name w:val="Table text (9)"/>
    <w:basedOn w:val="Normal"/>
    <w:rsid w:val="00661DAD"/>
    <w:pPr>
      <w:spacing w:before="60" w:after="60" w:line="210" w:lineRule="atLeast"/>
      <w:jc w:val="both"/>
    </w:pPr>
    <w:rPr>
      <w:rFonts w:eastAsia="MS Mincho"/>
      <w:sz w:val="18"/>
      <w:szCs w:val="20"/>
      <w:lang w:val="de-DE" w:eastAsia="ja-JP"/>
    </w:rPr>
  </w:style>
  <w:style w:type="paragraph" w:customStyle="1" w:styleId="Terms">
    <w:name w:val="Term(s)"/>
    <w:basedOn w:val="Normal"/>
    <w:next w:val="Definition"/>
    <w:rsid w:val="00661DAD"/>
    <w:pPr>
      <w:keepNext/>
      <w:suppressAutoHyphens/>
      <w:spacing w:before="0" w:after="0" w:line="230" w:lineRule="atLeast"/>
    </w:pPr>
    <w:rPr>
      <w:rFonts w:eastAsia="MS Mincho"/>
      <w:b/>
      <w:szCs w:val="20"/>
      <w:lang w:val="de-DE" w:eastAsia="ja-JP"/>
    </w:rPr>
  </w:style>
  <w:style w:type="paragraph" w:customStyle="1" w:styleId="TermNum">
    <w:name w:val="TermNum"/>
    <w:basedOn w:val="Normal"/>
    <w:next w:val="Terms"/>
    <w:rsid w:val="00661DAD"/>
    <w:pPr>
      <w:keepNext/>
      <w:spacing w:before="0" w:after="0" w:line="230" w:lineRule="atLeast"/>
      <w:jc w:val="both"/>
    </w:pPr>
    <w:rPr>
      <w:rFonts w:eastAsia="MS Mincho"/>
      <w:b/>
      <w:szCs w:val="20"/>
      <w:lang w:val="de-DE" w:eastAsia="ja-JP"/>
    </w:rPr>
  </w:style>
  <w:style w:type="character" w:customStyle="1" w:styleId="NoteChar1">
    <w:name w:val="Note Char1"/>
    <w:rsid w:val="00661DAD"/>
    <w:rPr>
      <w:rFonts w:ascii="Arial" w:eastAsia="MS Mincho" w:hAnsi="Arial"/>
      <w:sz w:val="18"/>
      <w:lang w:val="de-DE" w:eastAsia="ja-JP" w:bidi="ar-SA"/>
    </w:rPr>
  </w:style>
  <w:style w:type="character" w:customStyle="1" w:styleId="ASN1char">
    <w:name w:val="ASN.1 char"/>
    <w:autoRedefine/>
    <w:rsid w:val="00661DAD"/>
    <w:rPr>
      <w:rFonts w:ascii="Courier New" w:hAnsi="Courier New"/>
      <w:b/>
      <w:dstrike w:val="0"/>
      <w:noProof/>
      <w:color w:val="800080"/>
      <w:sz w:val="20"/>
      <w:szCs w:val="18"/>
      <w:vertAlign w:val="baseline"/>
      <w:lang w:val="en-GB"/>
    </w:rPr>
  </w:style>
  <w:style w:type="paragraph" w:customStyle="1" w:styleId="ASN1para">
    <w:name w:val="ASN.1 para"/>
    <w:basedOn w:val="Normal"/>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noProof/>
      <w:color w:val="800080"/>
      <w:sz w:val="18"/>
      <w:szCs w:val="20"/>
      <w:lang w:val="en-GB"/>
    </w:rPr>
  </w:style>
  <w:style w:type="paragraph" w:customStyle="1" w:styleId="p2">
    <w:name w:val="p2"/>
    <w:basedOn w:val="Normal"/>
    <w:next w:val="Normal"/>
    <w:rsid w:val="00661DAD"/>
    <w:pPr>
      <w:tabs>
        <w:tab w:val="left" w:pos="560"/>
      </w:tabs>
      <w:spacing w:before="0" w:after="240" w:line="230" w:lineRule="atLeast"/>
      <w:jc w:val="both"/>
    </w:pPr>
    <w:rPr>
      <w:rFonts w:eastAsia="MS Mincho"/>
      <w:szCs w:val="20"/>
      <w:lang w:val="de-DE" w:eastAsia="ja-JP"/>
    </w:rPr>
  </w:style>
  <w:style w:type="paragraph" w:styleId="ListContinue">
    <w:name w:val="List Continue"/>
    <w:basedOn w:val="Normal"/>
    <w:rsid w:val="00661DAD"/>
    <w:pPr>
      <w:spacing w:after="120"/>
      <w:ind w:left="283"/>
    </w:pPr>
  </w:style>
  <w:style w:type="paragraph" w:customStyle="1" w:styleId="a2">
    <w:name w:val="a2"/>
    <w:basedOn w:val="Heading2"/>
    <w:next w:val="Normal"/>
    <w:rsid w:val="00661DAD"/>
    <w:pPr>
      <w:numPr>
        <w:ilvl w:val="0"/>
        <w:numId w:val="0"/>
      </w:numPr>
      <w:tabs>
        <w:tab w:val="left" w:pos="500"/>
        <w:tab w:val="left" w:pos="720"/>
        <w:tab w:val="num" w:pos="1440"/>
      </w:tabs>
      <w:suppressAutoHyphens/>
      <w:spacing w:before="270" w:after="240" w:line="270" w:lineRule="exact"/>
      <w:ind w:left="1440" w:hanging="360"/>
    </w:pPr>
    <w:rPr>
      <w:rFonts w:eastAsia="MS Mincho" w:cs="Times New Roman"/>
      <w:iCs w:val="0"/>
      <w:color w:val="auto"/>
      <w:kern w:val="0"/>
      <w:sz w:val="24"/>
      <w:szCs w:val="20"/>
      <w:lang w:val="de-DE" w:eastAsia="ja-JP"/>
    </w:rPr>
  </w:style>
  <w:style w:type="paragraph" w:customStyle="1" w:styleId="a3">
    <w:name w:val="a3"/>
    <w:basedOn w:val="Heading3"/>
    <w:next w:val="Normal"/>
    <w:rsid w:val="00661DAD"/>
    <w:pPr>
      <w:numPr>
        <w:ilvl w:val="0"/>
        <w:numId w:val="0"/>
      </w:numPr>
      <w:tabs>
        <w:tab w:val="left" w:pos="640"/>
        <w:tab w:val="left" w:pos="880"/>
        <w:tab w:val="num" w:pos="1440"/>
      </w:tabs>
      <w:suppressAutoHyphens/>
      <w:spacing w:before="60" w:after="240" w:line="250" w:lineRule="exact"/>
      <w:ind w:left="1440" w:hanging="360"/>
    </w:pPr>
    <w:rPr>
      <w:rFonts w:eastAsia="MS Mincho" w:cs="Times New Roman"/>
      <w:bCs w:val="0"/>
      <w:iCs w:val="0"/>
      <w:color w:val="auto"/>
      <w:kern w:val="0"/>
      <w:sz w:val="22"/>
      <w:szCs w:val="20"/>
      <w:lang w:val="de-DE" w:eastAsia="ja-JP"/>
    </w:rPr>
  </w:style>
  <w:style w:type="paragraph" w:customStyle="1" w:styleId="a4">
    <w:name w:val="a4"/>
    <w:basedOn w:val="Heading4"/>
    <w:next w:val="Normal"/>
    <w:rsid w:val="00661DAD"/>
    <w:pPr>
      <w:numPr>
        <w:ilvl w:val="0"/>
        <w:numId w:val="0"/>
      </w:numPr>
      <w:tabs>
        <w:tab w:val="left" w:pos="880"/>
        <w:tab w:val="num" w:pos="1080"/>
      </w:tabs>
      <w:suppressAutoHyphens/>
      <w:spacing w:before="60" w:after="240" w:line="230" w:lineRule="exact"/>
    </w:pPr>
    <w:rPr>
      <w:rFonts w:eastAsia="MS Mincho" w:cs="Times New Roman"/>
      <w:iCs w:val="0"/>
      <w:color w:val="auto"/>
      <w:kern w:val="0"/>
      <w:sz w:val="20"/>
      <w:szCs w:val="20"/>
      <w:lang w:val="de-DE" w:eastAsia="ja-JP"/>
    </w:rPr>
  </w:style>
  <w:style w:type="paragraph" w:customStyle="1" w:styleId="a5">
    <w:name w:val="a5"/>
    <w:basedOn w:val="Heading5"/>
    <w:next w:val="Normal"/>
    <w:rsid w:val="00661DAD"/>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bCs w:val="0"/>
      <w:color w:val="auto"/>
      <w:kern w:val="0"/>
      <w:sz w:val="20"/>
      <w:szCs w:val="20"/>
      <w:lang w:val="de-DE" w:eastAsia="ja-JP"/>
    </w:rPr>
  </w:style>
  <w:style w:type="paragraph" w:customStyle="1" w:styleId="a6">
    <w:name w:val="a6"/>
    <w:basedOn w:val="Heading6"/>
    <w:next w:val="Normal"/>
    <w:rsid w:val="00661DAD"/>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color w:val="auto"/>
      <w:kern w:val="0"/>
      <w:sz w:val="20"/>
      <w:szCs w:val="20"/>
      <w:lang w:val="de-DE" w:eastAsia="ja-JP"/>
    </w:rPr>
  </w:style>
  <w:style w:type="paragraph" w:customStyle="1" w:styleId="ANNEX">
    <w:name w:val="ANNEX"/>
    <w:basedOn w:val="Normal"/>
    <w:next w:val="Normal"/>
    <w:rsid w:val="00661DAD"/>
    <w:pPr>
      <w:keepNext/>
      <w:pageBreakBefore/>
      <w:spacing w:before="0" w:after="760" w:line="310" w:lineRule="exact"/>
      <w:jc w:val="center"/>
      <w:outlineLvl w:val="0"/>
    </w:pPr>
    <w:rPr>
      <w:rFonts w:eastAsia="MS Mincho"/>
      <w:b/>
      <w:sz w:val="28"/>
      <w:szCs w:val="20"/>
      <w:lang w:val="de-DE" w:eastAsia="ja-JP"/>
    </w:rPr>
  </w:style>
  <w:style w:type="paragraph" w:customStyle="1" w:styleId="ANNEXN">
    <w:name w:val="ANNEXN"/>
    <w:basedOn w:val="ANNEX"/>
    <w:next w:val="Normal"/>
    <w:rsid w:val="00661DAD"/>
    <w:pPr>
      <w:tabs>
        <w:tab w:val="num" w:pos="432"/>
      </w:tabs>
      <w:ind w:left="432" w:hanging="432"/>
    </w:pPr>
  </w:style>
  <w:style w:type="paragraph" w:customStyle="1" w:styleId="ANNEXZ">
    <w:name w:val="ANNEXZ"/>
    <w:basedOn w:val="ANNEX"/>
    <w:next w:val="Normal"/>
    <w:rsid w:val="00661DAD"/>
    <w:pPr>
      <w:tabs>
        <w:tab w:val="num" w:pos="1800"/>
      </w:tabs>
      <w:ind w:left="1800" w:hanging="360"/>
    </w:pPr>
  </w:style>
  <w:style w:type="paragraph" w:customStyle="1" w:styleId="Bibliography1">
    <w:name w:val="Bibliography1"/>
    <w:basedOn w:val="Normal"/>
    <w:rsid w:val="00661DAD"/>
    <w:pPr>
      <w:tabs>
        <w:tab w:val="left" w:pos="660"/>
      </w:tabs>
      <w:spacing w:before="0" w:after="240" w:line="230" w:lineRule="atLeast"/>
      <w:ind w:left="660" w:hanging="660"/>
      <w:jc w:val="both"/>
    </w:pPr>
    <w:rPr>
      <w:rFonts w:eastAsia="MS Mincho"/>
      <w:szCs w:val="20"/>
      <w:lang w:val="de-DE" w:eastAsia="ja-JP"/>
    </w:rPr>
  </w:style>
  <w:style w:type="paragraph" w:styleId="BlockText">
    <w:name w:val="Block Text"/>
    <w:basedOn w:val="Normal"/>
    <w:rsid w:val="00661DAD"/>
    <w:pPr>
      <w:spacing w:before="0" w:after="120" w:line="230" w:lineRule="atLeast"/>
      <w:ind w:left="1440" w:right="1440"/>
      <w:jc w:val="both"/>
    </w:pPr>
    <w:rPr>
      <w:rFonts w:eastAsia="MS Mincho"/>
      <w:szCs w:val="20"/>
      <w:lang w:val="de-DE" w:eastAsia="ja-JP"/>
    </w:rPr>
  </w:style>
  <w:style w:type="paragraph" w:styleId="BodyText">
    <w:name w:val="Body Text"/>
    <w:basedOn w:val="Normal"/>
    <w:link w:val="BodyTextChar"/>
    <w:rsid w:val="00661DAD"/>
    <w:pPr>
      <w:spacing w:before="60" w:after="60" w:line="210" w:lineRule="atLeast"/>
      <w:jc w:val="both"/>
    </w:pPr>
    <w:rPr>
      <w:rFonts w:eastAsia="MS Mincho"/>
      <w:sz w:val="18"/>
      <w:szCs w:val="20"/>
      <w:lang w:val="de-DE" w:eastAsia="ja-JP"/>
    </w:rPr>
  </w:style>
  <w:style w:type="character" w:customStyle="1" w:styleId="BodyTextChar">
    <w:name w:val="Body Text Char"/>
    <w:basedOn w:val="DefaultParagraphFont"/>
    <w:link w:val="BodyText"/>
    <w:rsid w:val="00661DAD"/>
    <w:rPr>
      <w:rFonts w:ascii="Arial" w:eastAsia="MS Mincho" w:hAnsi="Arial"/>
      <w:sz w:val="18"/>
      <w:lang w:val="de-DE" w:eastAsia="ja-JP"/>
    </w:rPr>
  </w:style>
  <w:style w:type="paragraph" w:styleId="BodyText2">
    <w:name w:val="Body Text 2"/>
    <w:basedOn w:val="Normal"/>
    <w:link w:val="BodyText2Char"/>
    <w:rsid w:val="00661DAD"/>
    <w:pPr>
      <w:spacing w:before="60" w:after="60" w:line="190" w:lineRule="atLeast"/>
      <w:jc w:val="both"/>
    </w:pPr>
    <w:rPr>
      <w:rFonts w:eastAsia="MS Mincho"/>
      <w:sz w:val="16"/>
      <w:szCs w:val="20"/>
      <w:lang w:val="de-DE" w:eastAsia="ja-JP"/>
    </w:rPr>
  </w:style>
  <w:style w:type="character" w:customStyle="1" w:styleId="BodyText2Char">
    <w:name w:val="Body Text 2 Char"/>
    <w:basedOn w:val="DefaultParagraphFont"/>
    <w:link w:val="BodyText2"/>
    <w:rsid w:val="00661DAD"/>
    <w:rPr>
      <w:rFonts w:ascii="Arial" w:eastAsia="MS Mincho" w:hAnsi="Arial"/>
      <w:sz w:val="16"/>
      <w:lang w:val="de-DE" w:eastAsia="ja-JP"/>
    </w:rPr>
  </w:style>
  <w:style w:type="paragraph" w:styleId="BodyText3">
    <w:name w:val="Body Text 3"/>
    <w:basedOn w:val="Normal"/>
    <w:link w:val="BodyText3Char"/>
    <w:rsid w:val="00661DAD"/>
    <w:pPr>
      <w:spacing w:before="60" w:after="60" w:line="170" w:lineRule="atLeast"/>
      <w:jc w:val="both"/>
    </w:pPr>
    <w:rPr>
      <w:rFonts w:eastAsia="MS Mincho"/>
      <w:sz w:val="14"/>
      <w:szCs w:val="20"/>
      <w:lang w:val="de-DE" w:eastAsia="ja-JP"/>
    </w:rPr>
  </w:style>
  <w:style w:type="character" w:customStyle="1" w:styleId="BodyText3Char">
    <w:name w:val="Body Text 3 Char"/>
    <w:basedOn w:val="DefaultParagraphFont"/>
    <w:link w:val="BodyText3"/>
    <w:rsid w:val="00661DAD"/>
    <w:rPr>
      <w:rFonts w:ascii="Arial" w:eastAsia="MS Mincho" w:hAnsi="Arial"/>
      <w:sz w:val="14"/>
      <w:lang w:val="de-DE" w:eastAsia="ja-JP"/>
    </w:rPr>
  </w:style>
  <w:style w:type="paragraph" w:styleId="BodyTextFirstIndent">
    <w:name w:val="Body Text First Indent"/>
    <w:basedOn w:val="BodyText"/>
    <w:link w:val="BodyTextFirstIndentChar"/>
    <w:rsid w:val="00661DAD"/>
    <w:pPr>
      <w:spacing w:before="0" w:after="120"/>
      <w:ind w:firstLine="210"/>
    </w:pPr>
  </w:style>
  <w:style w:type="character" w:customStyle="1" w:styleId="BodyTextFirstIndentChar">
    <w:name w:val="Body Text First Indent Char"/>
    <w:basedOn w:val="BodyTextChar"/>
    <w:link w:val="BodyTextFirstIndent"/>
    <w:rsid w:val="00661DAD"/>
    <w:rPr>
      <w:rFonts w:ascii="Arial" w:eastAsia="MS Mincho" w:hAnsi="Arial"/>
      <w:sz w:val="18"/>
      <w:lang w:val="de-DE" w:eastAsia="ja-JP"/>
    </w:rPr>
  </w:style>
  <w:style w:type="paragraph" w:styleId="BodyTextIndent">
    <w:name w:val="Body Text Indent"/>
    <w:basedOn w:val="Normal"/>
    <w:link w:val="BodyTextIndentChar"/>
    <w:rsid w:val="00661DAD"/>
    <w:pPr>
      <w:spacing w:before="0" w:after="120" w:line="230" w:lineRule="atLeast"/>
      <w:ind w:left="283"/>
      <w:jc w:val="both"/>
    </w:pPr>
    <w:rPr>
      <w:rFonts w:eastAsia="MS Mincho"/>
      <w:szCs w:val="20"/>
      <w:lang w:val="de-DE" w:eastAsia="ja-JP"/>
    </w:rPr>
  </w:style>
  <w:style w:type="character" w:customStyle="1" w:styleId="BodyTextIndentChar">
    <w:name w:val="Body Text Indent Char"/>
    <w:basedOn w:val="DefaultParagraphFont"/>
    <w:link w:val="BodyTextIndent"/>
    <w:rsid w:val="00661DAD"/>
    <w:rPr>
      <w:rFonts w:ascii="Arial" w:eastAsia="MS Mincho" w:hAnsi="Arial"/>
      <w:lang w:val="de-DE" w:eastAsia="ja-JP"/>
    </w:rPr>
  </w:style>
  <w:style w:type="paragraph" w:styleId="BodyTextFirstIndent2">
    <w:name w:val="Body Text First Indent 2"/>
    <w:basedOn w:val="Normal"/>
    <w:link w:val="BodyTextFirstIndent2Char"/>
    <w:rsid w:val="00661DAD"/>
    <w:pPr>
      <w:spacing w:before="0" w:after="240" w:line="230" w:lineRule="atLeast"/>
      <w:ind w:firstLine="210"/>
      <w:jc w:val="both"/>
    </w:pPr>
    <w:rPr>
      <w:rFonts w:eastAsia="MS Mincho"/>
      <w:szCs w:val="20"/>
      <w:lang w:val="de-DE" w:eastAsia="ja-JP"/>
    </w:rPr>
  </w:style>
  <w:style w:type="character" w:customStyle="1" w:styleId="BodyTextFirstIndent2Char">
    <w:name w:val="Body Text First Indent 2 Char"/>
    <w:basedOn w:val="BodyTextIndentChar"/>
    <w:link w:val="BodyTextFirstIndent2"/>
    <w:rsid w:val="00661DAD"/>
    <w:rPr>
      <w:rFonts w:ascii="Arial" w:eastAsia="MS Mincho" w:hAnsi="Arial"/>
      <w:lang w:val="de-DE" w:eastAsia="ja-JP"/>
    </w:rPr>
  </w:style>
  <w:style w:type="paragraph" w:styleId="BodyTextIndent2">
    <w:name w:val="Body Text Indent 2"/>
    <w:basedOn w:val="Normal"/>
    <w:link w:val="BodyTextIndent2Char"/>
    <w:rsid w:val="00661DAD"/>
    <w:pPr>
      <w:spacing w:before="0" w:after="120" w:line="480" w:lineRule="auto"/>
      <w:ind w:left="283"/>
      <w:jc w:val="both"/>
    </w:pPr>
    <w:rPr>
      <w:rFonts w:eastAsia="MS Mincho"/>
      <w:szCs w:val="20"/>
      <w:lang w:val="de-DE" w:eastAsia="ja-JP"/>
    </w:rPr>
  </w:style>
  <w:style w:type="character" w:customStyle="1" w:styleId="BodyTextIndent2Char">
    <w:name w:val="Body Text Indent 2 Char"/>
    <w:basedOn w:val="DefaultParagraphFont"/>
    <w:link w:val="BodyTextIndent2"/>
    <w:rsid w:val="00661DAD"/>
    <w:rPr>
      <w:rFonts w:ascii="Arial" w:eastAsia="MS Mincho" w:hAnsi="Arial"/>
      <w:lang w:val="de-DE" w:eastAsia="ja-JP"/>
    </w:rPr>
  </w:style>
  <w:style w:type="paragraph" w:styleId="BodyTextIndent3">
    <w:name w:val="Body Text Indent 3"/>
    <w:basedOn w:val="Normal"/>
    <w:link w:val="BodyTextIndent3Char"/>
    <w:rsid w:val="00661DAD"/>
    <w:pPr>
      <w:spacing w:before="0" w:after="120" w:line="230" w:lineRule="atLeast"/>
      <w:ind w:left="283"/>
      <w:jc w:val="both"/>
    </w:pPr>
    <w:rPr>
      <w:rFonts w:eastAsia="MS Mincho"/>
      <w:sz w:val="16"/>
      <w:szCs w:val="20"/>
      <w:lang w:val="de-DE" w:eastAsia="ja-JP"/>
    </w:rPr>
  </w:style>
  <w:style w:type="character" w:customStyle="1" w:styleId="BodyTextIndent3Char">
    <w:name w:val="Body Text Indent 3 Char"/>
    <w:basedOn w:val="DefaultParagraphFont"/>
    <w:link w:val="BodyTextIndent3"/>
    <w:rsid w:val="00661DAD"/>
    <w:rPr>
      <w:rFonts w:ascii="Arial" w:eastAsia="MS Mincho" w:hAnsi="Arial"/>
      <w:sz w:val="16"/>
      <w:lang w:val="de-DE" w:eastAsia="ja-JP"/>
    </w:rPr>
  </w:style>
  <w:style w:type="paragraph" w:styleId="Closing">
    <w:name w:val="Closing"/>
    <w:basedOn w:val="Normal"/>
    <w:link w:val="ClosingChar"/>
    <w:rsid w:val="00661DAD"/>
    <w:pPr>
      <w:spacing w:before="0" w:after="240" w:line="230" w:lineRule="atLeast"/>
      <w:ind w:left="4252"/>
      <w:jc w:val="both"/>
    </w:pPr>
    <w:rPr>
      <w:rFonts w:eastAsia="MS Mincho"/>
      <w:szCs w:val="20"/>
      <w:lang w:val="de-DE" w:eastAsia="ja-JP"/>
    </w:rPr>
  </w:style>
  <w:style w:type="character" w:customStyle="1" w:styleId="ClosingChar">
    <w:name w:val="Closing Char"/>
    <w:basedOn w:val="DefaultParagraphFont"/>
    <w:link w:val="Closing"/>
    <w:rsid w:val="00661DAD"/>
    <w:rPr>
      <w:rFonts w:ascii="Arial" w:eastAsia="MS Mincho" w:hAnsi="Arial"/>
      <w:lang w:val="de-DE" w:eastAsia="ja-JP"/>
    </w:rPr>
  </w:style>
  <w:style w:type="paragraph" w:styleId="Date">
    <w:name w:val="Date"/>
    <w:basedOn w:val="Normal"/>
    <w:next w:val="Normal"/>
    <w:link w:val="DateChar"/>
    <w:rsid w:val="00661DAD"/>
    <w:pPr>
      <w:spacing w:before="0" w:after="240" w:line="230" w:lineRule="atLeast"/>
      <w:jc w:val="both"/>
    </w:pPr>
    <w:rPr>
      <w:rFonts w:eastAsia="MS Mincho"/>
      <w:szCs w:val="20"/>
      <w:lang w:val="de-DE" w:eastAsia="ja-JP"/>
    </w:rPr>
  </w:style>
  <w:style w:type="character" w:customStyle="1" w:styleId="DateChar">
    <w:name w:val="Date Char"/>
    <w:basedOn w:val="DefaultParagraphFont"/>
    <w:link w:val="Date"/>
    <w:rsid w:val="00661DAD"/>
    <w:rPr>
      <w:rFonts w:ascii="Arial" w:eastAsia="MS Mincho" w:hAnsi="Arial"/>
      <w:lang w:val="de-DE" w:eastAsia="ja-JP"/>
    </w:rPr>
  </w:style>
  <w:style w:type="character" w:customStyle="1" w:styleId="Defterms">
    <w:name w:val="Defterms"/>
    <w:rsid w:val="00661DAD"/>
    <w:rPr>
      <w:noProof w:val="0"/>
      <w:color w:val="auto"/>
      <w:lang w:val="fr-FR"/>
    </w:rPr>
  </w:style>
  <w:style w:type="paragraph" w:customStyle="1" w:styleId="dl">
    <w:name w:val="dl"/>
    <w:basedOn w:val="Normal"/>
    <w:rsid w:val="00661DAD"/>
    <w:pPr>
      <w:spacing w:before="0" w:after="240" w:line="230" w:lineRule="atLeast"/>
      <w:ind w:left="800" w:hanging="400"/>
      <w:jc w:val="both"/>
    </w:pPr>
    <w:rPr>
      <w:rFonts w:eastAsia="MS Mincho"/>
      <w:szCs w:val="20"/>
      <w:lang w:val="de-DE" w:eastAsia="ja-JP"/>
    </w:rPr>
  </w:style>
  <w:style w:type="paragraph" w:styleId="EnvelopeAddress">
    <w:name w:val="envelope address"/>
    <w:basedOn w:val="Normal"/>
    <w:rsid w:val="00661DAD"/>
    <w:pPr>
      <w:framePr w:w="7938" w:h="1985" w:hRule="exact" w:hSpace="141" w:wrap="auto" w:hAnchor="page" w:xAlign="center" w:yAlign="bottom"/>
      <w:spacing w:before="0" w:after="240" w:line="230" w:lineRule="atLeast"/>
      <w:ind w:left="2835"/>
      <w:jc w:val="both"/>
    </w:pPr>
    <w:rPr>
      <w:rFonts w:eastAsia="MS Mincho"/>
      <w:sz w:val="24"/>
      <w:szCs w:val="20"/>
      <w:lang w:val="de-DE" w:eastAsia="ja-JP"/>
    </w:rPr>
  </w:style>
  <w:style w:type="paragraph" w:styleId="EnvelopeReturn">
    <w:name w:val="envelope return"/>
    <w:basedOn w:val="Normal"/>
    <w:rsid w:val="00661DAD"/>
    <w:pPr>
      <w:spacing w:before="0" w:after="240" w:line="230" w:lineRule="atLeast"/>
      <w:jc w:val="both"/>
    </w:pPr>
    <w:rPr>
      <w:rFonts w:eastAsia="MS Mincho"/>
      <w:szCs w:val="20"/>
      <w:lang w:val="de-DE" w:eastAsia="ja-JP"/>
    </w:rPr>
  </w:style>
  <w:style w:type="character" w:customStyle="1" w:styleId="ExtXref">
    <w:name w:val="ExtXref"/>
    <w:rsid w:val="00661DAD"/>
    <w:rPr>
      <w:noProof w:val="0"/>
      <w:color w:val="auto"/>
      <w:lang w:val="fr-FR"/>
    </w:rPr>
  </w:style>
  <w:style w:type="paragraph" w:customStyle="1" w:styleId="Figurefootnote">
    <w:name w:val="Figure footnote"/>
    <w:basedOn w:val="Normal"/>
    <w:rsid w:val="00661DAD"/>
    <w:pPr>
      <w:keepNext/>
      <w:tabs>
        <w:tab w:val="left" w:pos="340"/>
      </w:tabs>
      <w:spacing w:before="0" w:after="60" w:line="210" w:lineRule="atLeast"/>
      <w:jc w:val="both"/>
    </w:pPr>
    <w:rPr>
      <w:rFonts w:eastAsia="MS Mincho"/>
      <w:sz w:val="18"/>
      <w:szCs w:val="20"/>
      <w:lang w:val="de-DE" w:eastAsia="ja-JP"/>
    </w:rPr>
  </w:style>
  <w:style w:type="paragraph" w:customStyle="1" w:styleId="Figuretitle">
    <w:name w:val="Figure title"/>
    <w:basedOn w:val="Normal"/>
    <w:next w:val="Normal"/>
    <w:rsid w:val="00661DAD"/>
    <w:pPr>
      <w:suppressAutoHyphens/>
      <w:spacing w:before="220" w:after="220" w:line="230" w:lineRule="atLeast"/>
      <w:jc w:val="center"/>
    </w:pPr>
    <w:rPr>
      <w:rFonts w:eastAsia="MS Mincho"/>
      <w:b/>
      <w:szCs w:val="20"/>
      <w:lang w:val="de-DE" w:eastAsia="ja-JP"/>
    </w:rPr>
  </w:style>
  <w:style w:type="paragraph" w:customStyle="1" w:styleId="Foreword">
    <w:name w:val="Foreword"/>
    <w:basedOn w:val="Normal"/>
    <w:next w:val="Normal"/>
    <w:rsid w:val="00661DAD"/>
    <w:pPr>
      <w:spacing w:before="0" w:after="240" w:line="230" w:lineRule="atLeast"/>
      <w:jc w:val="both"/>
    </w:pPr>
    <w:rPr>
      <w:rFonts w:eastAsia="MS Mincho"/>
      <w:color w:val="0000FF"/>
      <w:szCs w:val="20"/>
      <w:lang w:val="de-DE" w:eastAsia="ja-JP"/>
    </w:rPr>
  </w:style>
  <w:style w:type="paragraph" w:customStyle="1" w:styleId="Formula">
    <w:name w:val="Formula"/>
    <w:basedOn w:val="Normal"/>
    <w:next w:val="Normal"/>
    <w:rsid w:val="00661DAD"/>
    <w:pPr>
      <w:tabs>
        <w:tab w:val="right" w:pos="9752"/>
      </w:tabs>
      <w:spacing w:before="0" w:after="220" w:line="230" w:lineRule="atLeast"/>
      <w:ind w:left="403"/>
    </w:pPr>
    <w:rPr>
      <w:rFonts w:eastAsia="MS Mincho"/>
      <w:szCs w:val="20"/>
      <w:lang w:val="de-DE" w:eastAsia="ja-JP"/>
    </w:rPr>
  </w:style>
  <w:style w:type="paragraph" w:customStyle="1" w:styleId="Introduction">
    <w:name w:val="Introduction"/>
    <w:basedOn w:val="Normal"/>
    <w:next w:val="Normal"/>
    <w:rsid w:val="00661DAD"/>
    <w:pPr>
      <w:keepNext/>
      <w:pageBreakBefore/>
      <w:tabs>
        <w:tab w:val="left" w:pos="400"/>
      </w:tabs>
      <w:suppressAutoHyphens/>
      <w:spacing w:before="960" w:after="310" w:line="310" w:lineRule="exact"/>
    </w:pPr>
    <w:rPr>
      <w:rFonts w:eastAsia="MS Mincho"/>
      <w:b/>
      <w:sz w:val="28"/>
      <w:szCs w:val="20"/>
      <w:lang w:val="de-DE" w:eastAsia="ja-JP"/>
    </w:rPr>
  </w:style>
  <w:style w:type="paragraph" w:styleId="List">
    <w:name w:val="List"/>
    <w:basedOn w:val="Normal"/>
    <w:rsid w:val="00661DAD"/>
    <w:pPr>
      <w:spacing w:before="0" w:after="240" w:line="230" w:lineRule="atLeast"/>
      <w:ind w:left="283" w:hanging="283"/>
      <w:jc w:val="both"/>
    </w:pPr>
    <w:rPr>
      <w:rFonts w:eastAsia="MS Mincho"/>
      <w:szCs w:val="20"/>
      <w:lang w:val="de-DE" w:eastAsia="ja-JP"/>
    </w:rPr>
  </w:style>
  <w:style w:type="paragraph" w:styleId="List2">
    <w:name w:val="List 2"/>
    <w:basedOn w:val="Normal"/>
    <w:rsid w:val="00661DAD"/>
    <w:pPr>
      <w:spacing w:before="0" w:after="240" w:line="230" w:lineRule="atLeast"/>
      <w:ind w:left="566" w:hanging="283"/>
      <w:jc w:val="both"/>
    </w:pPr>
    <w:rPr>
      <w:rFonts w:eastAsia="MS Mincho"/>
      <w:szCs w:val="20"/>
      <w:lang w:val="de-DE" w:eastAsia="ja-JP"/>
    </w:rPr>
  </w:style>
  <w:style w:type="paragraph" w:styleId="List3">
    <w:name w:val="List 3"/>
    <w:basedOn w:val="Normal"/>
    <w:rsid w:val="00661DAD"/>
    <w:pPr>
      <w:spacing w:before="0" w:after="240" w:line="230" w:lineRule="atLeast"/>
      <w:ind w:left="849" w:hanging="283"/>
      <w:jc w:val="both"/>
    </w:pPr>
    <w:rPr>
      <w:rFonts w:eastAsia="MS Mincho"/>
      <w:szCs w:val="20"/>
      <w:lang w:val="de-DE" w:eastAsia="ja-JP"/>
    </w:rPr>
  </w:style>
  <w:style w:type="paragraph" w:styleId="List4">
    <w:name w:val="List 4"/>
    <w:basedOn w:val="Normal"/>
    <w:rsid w:val="00661DAD"/>
    <w:pPr>
      <w:spacing w:before="0" w:after="240" w:line="230" w:lineRule="atLeast"/>
      <w:ind w:left="1132" w:hanging="283"/>
      <w:jc w:val="both"/>
    </w:pPr>
    <w:rPr>
      <w:rFonts w:eastAsia="MS Mincho"/>
      <w:szCs w:val="20"/>
      <w:lang w:val="de-DE" w:eastAsia="ja-JP"/>
    </w:rPr>
  </w:style>
  <w:style w:type="paragraph" w:styleId="List5">
    <w:name w:val="List 5"/>
    <w:basedOn w:val="Normal"/>
    <w:rsid w:val="00661DAD"/>
    <w:pPr>
      <w:spacing w:before="0" w:after="240" w:line="230" w:lineRule="atLeast"/>
      <w:ind w:left="1415" w:hanging="283"/>
      <w:jc w:val="both"/>
    </w:pPr>
    <w:rPr>
      <w:rFonts w:eastAsia="MS Mincho"/>
      <w:szCs w:val="20"/>
      <w:lang w:val="de-DE" w:eastAsia="ja-JP"/>
    </w:rPr>
  </w:style>
  <w:style w:type="paragraph" w:styleId="ListBullet4">
    <w:name w:val="List Bullet 4"/>
    <w:basedOn w:val="Normal"/>
    <w:autoRedefine/>
    <w:rsid w:val="00661DAD"/>
    <w:pPr>
      <w:tabs>
        <w:tab w:val="num" w:pos="1800"/>
      </w:tabs>
      <w:spacing w:before="0" w:after="240" w:line="230" w:lineRule="atLeast"/>
      <w:ind w:left="1800" w:hanging="360"/>
      <w:jc w:val="both"/>
    </w:pPr>
    <w:rPr>
      <w:rFonts w:eastAsia="MS Mincho"/>
      <w:szCs w:val="20"/>
      <w:lang w:val="de-DE" w:eastAsia="ja-JP"/>
    </w:rPr>
  </w:style>
  <w:style w:type="paragraph" w:styleId="ListBullet5">
    <w:name w:val="List Bullet 5"/>
    <w:basedOn w:val="Normal"/>
    <w:autoRedefine/>
    <w:rsid w:val="00661DAD"/>
    <w:pPr>
      <w:tabs>
        <w:tab w:val="num" w:pos="360"/>
      </w:tabs>
      <w:spacing w:before="0" w:after="240" w:line="230" w:lineRule="atLeast"/>
      <w:ind w:left="360" w:hanging="360"/>
      <w:jc w:val="both"/>
    </w:pPr>
    <w:rPr>
      <w:rFonts w:eastAsia="MS Mincho"/>
      <w:szCs w:val="20"/>
      <w:lang w:val="de-DE" w:eastAsia="ja-JP"/>
    </w:rPr>
  </w:style>
  <w:style w:type="paragraph" w:styleId="ListContinue2">
    <w:name w:val="List Continue 2"/>
    <w:basedOn w:val="ListContinue"/>
    <w:rsid w:val="00661DAD"/>
    <w:pPr>
      <w:tabs>
        <w:tab w:val="left" w:pos="800"/>
      </w:tabs>
      <w:spacing w:before="0" w:after="240" w:line="230" w:lineRule="atLeast"/>
      <w:ind w:left="800" w:hanging="400"/>
      <w:jc w:val="both"/>
    </w:pPr>
    <w:rPr>
      <w:rFonts w:eastAsia="MS Mincho"/>
      <w:szCs w:val="20"/>
      <w:lang w:val="de-DE" w:eastAsia="ja-JP"/>
    </w:rPr>
  </w:style>
  <w:style w:type="paragraph" w:styleId="ListContinue3">
    <w:name w:val="List Continue 3"/>
    <w:basedOn w:val="ListContinue"/>
    <w:rsid w:val="00661DAD"/>
    <w:pPr>
      <w:tabs>
        <w:tab w:val="left" w:pos="1200"/>
      </w:tabs>
      <w:spacing w:before="0" w:after="240" w:line="230" w:lineRule="atLeast"/>
      <w:ind w:left="1200" w:hanging="400"/>
      <w:jc w:val="both"/>
    </w:pPr>
    <w:rPr>
      <w:rFonts w:eastAsia="MS Mincho"/>
      <w:szCs w:val="20"/>
      <w:lang w:val="de-DE" w:eastAsia="ja-JP"/>
    </w:rPr>
  </w:style>
  <w:style w:type="paragraph" w:styleId="ListContinue4">
    <w:name w:val="List Continue 4"/>
    <w:basedOn w:val="ListContinue"/>
    <w:rsid w:val="00661DAD"/>
    <w:pPr>
      <w:tabs>
        <w:tab w:val="left" w:pos="1600"/>
      </w:tabs>
      <w:spacing w:before="0" w:after="240" w:line="230" w:lineRule="atLeast"/>
      <w:ind w:left="1600" w:hanging="400"/>
      <w:jc w:val="both"/>
    </w:pPr>
    <w:rPr>
      <w:rFonts w:eastAsia="MS Mincho"/>
      <w:szCs w:val="20"/>
      <w:lang w:val="de-DE" w:eastAsia="ja-JP"/>
    </w:rPr>
  </w:style>
  <w:style w:type="paragraph" w:styleId="ListContinue5">
    <w:name w:val="List Continue 5"/>
    <w:basedOn w:val="Normal"/>
    <w:rsid w:val="00661DAD"/>
    <w:pPr>
      <w:spacing w:before="0" w:after="120" w:line="230" w:lineRule="atLeast"/>
      <w:ind w:left="1415"/>
      <w:jc w:val="both"/>
    </w:pPr>
    <w:rPr>
      <w:rFonts w:eastAsia="MS Mincho"/>
      <w:szCs w:val="20"/>
      <w:lang w:val="de-DE" w:eastAsia="ja-JP"/>
    </w:rPr>
  </w:style>
  <w:style w:type="paragraph" w:styleId="ListNumber5">
    <w:name w:val="List Number 5"/>
    <w:basedOn w:val="Normal"/>
    <w:rsid w:val="00661DAD"/>
    <w:pPr>
      <w:tabs>
        <w:tab w:val="num" w:pos="1080"/>
      </w:tabs>
      <w:spacing w:before="0" w:after="240" w:line="230" w:lineRule="atLeast"/>
      <w:ind w:left="1080" w:hanging="360"/>
      <w:jc w:val="both"/>
    </w:pPr>
    <w:rPr>
      <w:rFonts w:eastAsia="MS Mincho"/>
      <w:szCs w:val="20"/>
      <w:lang w:val="de-DE" w:eastAsia="ja-JP"/>
    </w:rPr>
  </w:style>
  <w:style w:type="paragraph" w:styleId="MacroText">
    <w:name w:val="macro"/>
    <w:link w:val="MacroTextChar"/>
    <w:rsid w:val="00661DA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link w:val="MacroText"/>
    <w:rsid w:val="00661DAD"/>
    <w:rPr>
      <w:rFonts w:ascii="Courier New" w:eastAsia="MS Mincho" w:hAnsi="Courier New"/>
      <w:lang w:val="en-GB" w:eastAsia="ja-JP"/>
    </w:rPr>
  </w:style>
  <w:style w:type="paragraph" w:styleId="MessageHeader">
    <w:name w:val="Message Header"/>
    <w:basedOn w:val="Normal"/>
    <w:link w:val="MessageHeaderChar"/>
    <w:rsid w:val="00661DAD"/>
    <w:pPr>
      <w:pBdr>
        <w:top w:val="single" w:sz="6" w:space="1" w:color="auto"/>
        <w:left w:val="single" w:sz="6" w:space="1" w:color="auto"/>
        <w:bottom w:val="single" w:sz="6" w:space="1" w:color="auto"/>
        <w:right w:val="single" w:sz="6" w:space="1" w:color="auto"/>
      </w:pBdr>
      <w:shd w:val="pct20" w:color="auto" w:fill="auto"/>
      <w:spacing w:before="0" w:after="240" w:line="230" w:lineRule="atLeast"/>
      <w:ind w:left="1134" w:hanging="1134"/>
      <w:jc w:val="both"/>
    </w:pPr>
    <w:rPr>
      <w:rFonts w:eastAsia="MS Mincho"/>
      <w:sz w:val="24"/>
      <w:szCs w:val="20"/>
      <w:lang w:val="de-DE" w:eastAsia="ja-JP"/>
    </w:rPr>
  </w:style>
  <w:style w:type="character" w:customStyle="1" w:styleId="MessageHeaderChar">
    <w:name w:val="Message Header Char"/>
    <w:basedOn w:val="DefaultParagraphFont"/>
    <w:link w:val="MessageHeader"/>
    <w:rsid w:val="00661DAD"/>
    <w:rPr>
      <w:rFonts w:ascii="Arial" w:eastAsia="MS Mincho" w:hAnsi="Arial"/>
      <w:sz w:val="24"/>
      <w:shd w:val="pct20" w:color="auto" w:fill="auto"/>
      <w:lang w:val="de-DE" w:eastAsia="ja-JP"/>
    </w:rPr>
  </w:style>
  <w:style w:type="paragraph" w:customStyle="1" w:styleId="MSDNFR">
    <w:name w:val="MSDNFR"/>
    <w:basedOn w:val="Normal"/>
    <w:next w:val="Normal"/>
    <w:rsid w:val="00661DAD"/>
    <w:pPr>
      <w:spacing w:before="0" w:after="240" w:line="220" w:lineRule="atLeast"/>
      <w:jc w:val="both"/>
    </w:pPr>
    <w:rPr>
      <w:rFonts w:eastAsia="MS Mincho"/>
      <w:color w:val="0000FF"/>
      <w:szCs w:val="20"/>
      <w:lang w:val="de-DE" w:eastAsia="ja-JP"/>
    </w:rPr>
  </w:style>
  <w:style w:type="paragraph" w:customStyle="1" w:styleId="na2">
    <w:name w:val="na2"/>
    <w:basedOn w:val="a2"/>
    <w:next w:val="Normal"/>
    <w:rsid w:val="00661DAD"/>
    <w:pPr>
      <w:tabs>
        <w:tab w:val="clear" w:pos="1440"/>
      </w:tabs>
      <w:ind w:left="576" w:hanging="576"/>
    </w:pPr>
  </w:style>
  <w:style w:type="paragraph" w:customStyle="1" w:styleId="na3">
    <w:name w:val="na3"/>
    <w:basedOn w:val="a3"/>
    <w:next w:val="Normal"/>
    <w:rsid w:val="00661DAD"/>
    <w:pPr>
      <w:tabs>
        <w:tab w:val="clear" w:pos="1440"/>
      </w:tabs>
      <w:ind w:left="720" w:hanging="720"/>
    </w:pPr>
  </w:style>
  <w:style w:type="paragraph" w:customStyle="1" w:styleId="na4">
    <w:name w:val="na4"/>
    <w:basedOn w:val="a4"/>
    <w:next w:val="Normal"/>
    <w:rsid w:val="00661DAD"/>
    <w:pPr>
      <w:tabs>
        <w:tab w:val="clear" w:pos="1080"/>
        <w:tab w:val="left" w:pos="1060"/>
      </w:tabs>
      <w:ind w:left="864" w:hanging="864"/>
    </w:pPr>
  </w:style>
  <w:style w:type="paragraph" w:customStyle="1" w:styleId="na5">
    <w:name w:val="na5"/>
    <w:basedOn w:val="a5"/>
    <w:next w:val="Normal"/>
    <w:rsid w:val="00661DAD"/>
    <w:pPr>
      <w:tabs>
        <w:tab w:val="clear" w:pos="1440"/>
      </w:tabs>
      <w:ind w:left="1008" w:hanging="1008"/>
    </w:pPr>
  </w:style>
  <w:style w:type="paragraph" w:customStyle="1" w:styleId="na6">
    <w:name w:val="na6"/>
    <w:basedOn w:val="a6"/>
    <w:next w:val="Normal"/>
    <w:rsid w:val="00661DAD"/>
    <w:pPr>
      <w:tabs>
        <w:tab w:val="clear" w:pos="1140"/>
        <w:tab w:val="clear" w:pos="1440"/>
        <w:tab w:val="num" w:pos="1152"/>
      </w:tabs>
      <w:ind w:left="1152" w:hanging="1152"/>
    </w:pPr>
  </w:style>
  <w:style w:type="paragraph" w:styleId="NormalIndent">
    <w:name w:val="Normal Indent"/>
    <w:basedOn w:val="Normal"/>
    <w:rsid w:val="00661DAD"/>
    <w:pPr>
      <w:spacing w:before="0" w:after="240" w:line="230" w:lineRule="atLeast"/>
      <w:ind w:left="708"/>
      <w:jc w:val="both"/>
    </w:pPr>
    <w:rPr>
      <w:rFonts w:eastAsia="MS Mincho"/>
      <w:szCs w:val="20"/>
      <w:lang w:val="de-DE" w:eastAsia="ja-JP"/>
    </w:rPr>
  </w:style>
  <w:style w:type="paragraph" w:customStyle="1" w:styleId="p3Char">
    <w:name w:val="p3 Char"/>
    <w:basedOn w:val="Normal"/>
    <w:next w:val="Normal"/>
    <w:link w:val="p3CharChar"/>
    <w:rsid w:val="00661DAD"/>
    <w:pPr>
      <w:tabs>
        <w:tab w:val="left" w:pos="720"/>
      </w:tabs>
      <w:spacing w:before="0" w:after="240" w:line="230" w:lineRule="atLeast"/>
      <w:jc w:val="both"/>
    </w:pPr>
    <w:rPr>
      <w:rFonts w:eastAsia="MS Mincho"/>
      <w:lang w:val="de-DE" w:eastAsia="ja-JP"/>
    </w:rPr>
  </w:style>
  <w:style w:type="character" w:customStyle="1" w:styleId="p3CharChar">
    <w:name w:val="p3 Char Char"/>
    <w:link w:val="p3Char"/>
    <w:rsid w:val="00661DAD"/>
    <w:rPr>
      <w:rFonts w:ascii="Arial" w:eastAsia="MS Mincho" w:hAnsi="Arial"/>
      <w:szCs w:val="24"/>
      <w:lang w:val="de-DE" w:eastAsia="ja-JP"/>
    </w:rPr>
  </w:style>
  <w:style w:type="paragraph" w:customStyle="1" w:styleId="p4">
    <w:name w:val="p4"/>
    <w:basedOn w:val="Normal"/>
    <w:next w:val="Normal"/>
    <w:rsid w:val="00661DAD"/>
    <w:pPr>
      <w:tabs>
        <w:tab w:val="left" w:pos="1100"/>
      </w:tabs>
      <w:spacing w:before="0" w:after="240" w:line="230" w:lineRule="atLeast"/>
      <w:jc w:val="both"/>
    </w:pPr>
    <w:rPr>
      <w:rFonts w:eastAsia="MS Mincho"/>
      <w:szCs w:val="20"/>
      <w:lang w:val="de-DE" w:eastAsia="ja-JP"/>
    </w:rPr>
  </w:style>
  <w:style w:type="paragraph" w:customStyle="1" w:styleId="p5">
    <w:name w:val="p5"/>
    <w:basedOn w:val="Normal"/>
    <w:next w:val="Normal"/>
    <w:rsid w:val="00661DAD"/>
    <w:pPr>
      <w:tabs>
        <w:tab w:val="left" w:pos="1100"/>
      </w:tabs>
      <w:spacing w:before="0" w:after="240" w:line="230" w:lineRule="atLeast"/>
      <w:jc w:val="both"/>
    </w:pPr>
    <w:rPr>
      <w:rFonts w:eastAsia="MS Mincho"/>
      <w:szCs w:val="20"/>
      <w:lang w:val="de-DE" w:eastAsia="ja-JP"/>
    </w:rPr>
  </w:style>
  <w:style w:type="paragraph" w:customStyle="1" w:styleId="p6">
    <w:name w:val="p6"/>
    <w:basedOn w:val="Normal"/>
    <w:next w:val="Normal"/>
    <w:rsid w:val="00661DAD"/>
    <w:pPr>
      <w:tabs>
        <w:tab w:val="left" w:pos="1440"/>
      </w:tabs>
      <w:spacing w:before="0" w:after="240" w:line="230" w:lineRule="atLeast"/>
      <w:jc w:val="both"/>
    </w:pPr>
    <w:rPr>
      <w:rFonts w:eastAsia="MS Mincho"/>
      <w:szCs w:val="20"/>
      <w:lang w:val="de-DE" w:eastAsia="ja-JP"/>
    </w:rPr>
  </w:style>
  <w:style w:type="paragraph" w:styleId="PlainText">
    <w:name w:val="Plain Text"/>
    <w:basedOn w:val="Normal"/>
    <w:link w:val="PlainTextChar"/>
    <w:rsid w:val="00661DAD"/>
    <w:pPr>
      <w:spacing w:before="0" w:after="240" w:line="230" w:lineRule="atLeast"/>
      <w:jc w:val="both"/>
    </w:pPr>
    <w:rPr>
      <w:rFonts w:ascii="Courier New" w:eastAsia="MS Mincho" w:hAnsi="Courier New"/>
      <w:szCs w:val="20"/>
      <w:lang w:val="de-DE" w:eastAsia="ja-JP"/>
    </w:rPr>
  </w:style>
  <w:style w:type="character" w:customStyle="1" w:styleId="PlainTextChar">
    <w:name w:val="Plain Text Char"/>
    <w:basedOn w:val="DefaultParagraphFont"/>
    <w:link w:val="PlainText"/>
    <w:rsid w:val="00661DAD"/>
    <w:rPr>
      <w:rFonts w:ascii="Courier New" w:eastAsia="MS Mincho" w:hAnsi="Courier New"/>
      <w:lang w:val="de-DE" w:eastAsia="ja-JP"/>
    </w:rPr>
  </w:style>
  <w:style w:type="paragraph" w:customStyle="1" w:styleId="RefNorm">
    <w:name w:val="RefNorm"/>
    <w:basedOn w:val="Normal"/>
    <w:next w:val="Normal"/>
    <w:rsid w:val="00661DAD"/>
    <w:pPr>
      <w:spacing w:before="0" w:after="240" w:line="230" w:lineRule="atLeast"/>
      <w:jc w:val="both"/>
    </w:pPr>
    <w:rPr>
      <w:rFonts w:eastAsia="MS Mincho"/>
      <w:szCs w:val="20"/>
      <w:lang w:val="de-DE" w:eastAsia="ja-JP"/>
    </w:rPr>
  </w:style>
  <w:style w:type="paragraph" w:styleId="Salutation">
    <w:name w:val="Salutation"/>
    <w:basedOn w:val="Normal"/>
    <w:next w:val="Normal"/>
    <w:link w:val="SalutationChar"/>
    <w:rsid w:val="00661DAD"/>
    <w:pPr>
      <w:spacing w:before="0" w:after="240" w:line="230" w:lineRule="atLeast"/>
      <w:jc w:val="both"/>
    </w:pPr>
    <w:rPr>
      <w:rFonts w:eastAsia="MS Mincho"/>
      <w:szCs w:val="20"/>
      <w:lang w:val="de-DE" w:eastAsia="ja-JP"/>
    </w:rPr>
  </w:style>
  <w:style w:type="character" w:customStyle="1" w:styleId="SalutationChar">
    <w:name w:val="Salutation Char"/>
    <w:basedOn w:val="DefaultParagraphFont"/>
    <w:link w:val="Salutation"/>
    <w:rsid w:val="00661DAD"/>
    <w:rPr>
      <w:rFonts w:ascii="Arial" w:eastAsia="MS Mincho" w:hAnsi="Arial"/>
      <w:lang w:val="de-DE" w:eastAsia="ja-JP"/>
    </w:rPr>
  </w:style>
  <w:style w:type="paragraph" w:styleId="Signature">
    <w:name w:val="Signature"/>
    <w:basedOn w:val="Normal"/>
    <w:link w:val="SignatureChar"/>
    <w:rsid w:val="00661DAD"/>
    <w:pPr>
      <w:spacing w:before="0" w:after="240" w:line="230" w:lineRule="atLeast"/>
      <w:ind w:left="4252"/>
      <w:jc w:val="both"/>
    </w:pPr>
    <w:rPr>
      <w:rFonts w:eastAsia="MS Mincho"/>
      <w:szCs w:val="20"/>
      <w:lang w:val="de-DE" w:eastAsia="ja-JP"/>
    </w:rPr>
  </w:style>
  <w:style w:type="character" w:customStyle="1" w:styleId="SignatureChar">
    <w:name w:val="Signature Char"/>
    <w:basedOn w:val="DefaultParagraphFont"/>
    <w:link w:val="Signature"/>
    <w:rsid w:val="00661DAD"/>
    <w:rPr>
      <w:rFonts w:ascii="Arial" w:eastAsia="MS Mincho" w:hAnsi="Arial"/>
      <w:lang w:val="de-DE" w:eastAsia="ja-JP"/>
    </w:rPr>
  </w:style>
  <w:style w:type="paragraph" w:customStyle="1" w:styleId="Special">
    <w:name w:val="Special"/>
    <w:basedOn w:val="Normal"/>
    <w:next w:val="Normal"/>
    <w:rsid w:val="00661DAD"/>
    <w:pPr>
      <w:spacing w:before="0" w:after="240" w:line="230" w:lineRule="atLeast"/>
      <w:jc w:val="both"/>
    </w:pPr>
    <w:rPr>
      <w:rFonts w:eastAsia="MS Mincho"/>
      <w:szCs w:val="20"/>
      <w:lang w:val="de-DE" w:eastAsia="ja-JP"/>
    </w:rPr>
  </w:style>
  <w:style w:type="character" w:styleId="Strong">
    <w:name w:val="Strong"/>
    <w:uiPriority w:val="22"/>
    <w:qFormat/>
    <w:rsid w:val="00661DAD"/>
    <w:rPr>
      <w:b/>
      <w:noProof w:val="0"/>
      <w:lang w:val="fr-FR"/>
    </w:rPr>
  </w:style>
  <w:style w:type="paragraph" w:customStyle="1" w:styleId="Tablefootnote">
    <w:name w:val="Table footnote"/>
    <w:basedOn w:val="Normal"/>
    <w:rsid w:val="00661DAD"/>
    <w:pPr>
      <w:tabs>
        <w:tab w:val="left" w:pos="340"/>
      </w:tabs>
      <w:spacing w:before="60" w:after="60" w:line="190" w:lineRule="atLeast"/>
      <w:jc w:val="both"/>
    </w:pPr>
    <w:rPr>
      <w:rFonts w:eastAsia="MS Mincho"/>
      <w:sz w:val="16"/>
      <w:szCs w:val="20"/>
      <w:lang w:val="de-DE" w:eastAsia="ja-JP"/>
    </w:rPr>
  </w:style>
  <w:style w:type="character" w:customStyle="1" w:styleId="TableFootNoteXref">
    <w:name w:val="TableFootNoteXref"/>
    <w:rsid w:val="00661DAD"/>
    <w:rPr>
      <w:noProof/>
      <w:position w:val="6"/>
      <w:sz w:val="14"/>
      <w:lang w:val="fr-FR"/>
    </w:rPr>
  </w:style>
  <w:style w:type="paragraph" w:customStyle="1" w:styleId="zzBiblio">
    <w:name w:val="zzBiblio"/>
    <w:basedOn w:val="Normal"/>
    <w:next w:val="Bibliography1"/>
    <w:rsid w:val="00661DAD"/>
    <w:pPr>
      <w:pageBreakBefore/>
      <w:spacing w:before="0" w:after="760" w:line="310" w:lineRule="exact"/>
      <w:jc w:val="center"/>
    </w:pPr>
    <w:rPr>
      <w:rFonts w:eastAsia="MS Mincho"/>
      <w:b/>
      <w:sz w:val="28"/>
      <w:szCs w:val="20"/>
      <w:lang w:val="de-DE" w:eastAsia="ja-JP"/>
    </w:rPr>
  </w:style>
  <w:style w:type="paragraph" w:customStyle="1" w:styleId="zzContents">
    <w:name w:val="zzContents"/>
    <w:basedOn w:val="Introduction"/>
    <w:next w:val="TOC1"/>
    <w:rsid w:val="00661DAD"/>
    <w:pPr>
      <w:tabs>
        <w:tab w:val="clear" w:pos="400"/>
      </w:tabs>
    </w:pPr>
  </w:style>
  <w:style w:type="paragraph" w:customStyle="1" w:styleId="zzCopyright">
    <w:name w:val="zzCopyright"/>
    <w:basedOn w:val="Normal"/>
    <w:next w:val="Normal"/>
    <w:rsid w:val="00661DAD"/>
    <w:pPr>
      <w:pBdr>
        <w:top w:val="single" w:sz="4" w:space="1" w:color="0000FF"/>
        <w:left w:val="single" w:sz="4" w:space="4" w:color="0000FF"/>
        <w:bottom w:val="single" w:sz="4" w:space="1" w:color="0000FF"/>
        <w:right w:val="single" w:sz="4" w:space="4" w:color="0000FF"/>
      </w:pBdr>
      <w:tabs>
        <w:tab w:val="left" w:pos="514"/>
        <w:tab w:val="left" w:pos="9623"/>
      </w:tabs>
      <w:spacing w:before="0" w:after="240" w:line="230" w:lineRule="atLeast"/>
      <w:ind w:left="284" w:right="284"/>
      <w:jc w:val="both"/>
    </w:pPr>
    <w:rPr>
      <w:rFonts w:eastAsia="MS Mincho"/>
      <w:color w:val="0000FF"/>
      <w:szCs w:val="20"/>
      <w:lang w:val="de-DE" w:eastAsia="ja-JP"/>
    </w:rPr>
  </w:style>
  <w:style w:type="paragraph" w:customStyle="1" w:styleId="zzCover">
    <w:name w:val="zzCover"/>
    <w:basedOn w:val="Normal"/>
    <w:rsid w:val="00661DAD"/>
    <w:pPr>
      <w:spacing w:before="0" w:after="220" w:line="230" w:lineRule="atLeast"/>
      <w:jc w:val="right"/>
    </w:pPr>
    <w:rPr>
      <w:rFonts w:eastAsia="MS Mincho"/>
      <w:b/>
      <w:color w:val="000000"/>
      <w:sz w:val="24"/>
      <w:szCs w:val="20"/>
      <w:lang w:val="de-DE" w:eastAsia="ja-JP"/>
    </w:rPr>
  </w:style>
  <w:style w:type="paragraph" w:customStyle="1" w:styleId="zzForeword">
    <w:name w:val="zzForeword"/>
    <w:basedOn w:val="Introduction"/>
    <w:next w:val="Normal"/>
    <w:rsid w:val="00661DAD"/>
    <w:pPr>
      <w:tabs>
        <w:tab w:val="clear" w:pos="400"/>
      </w:tabs>
    </w:pPr>
    <w:rPr>
      <w:color w:val="0000FF"/>
    </w:rPr>
  </w:style>
  <w:style w:type="paragraph" w:customStyle="1" w:styleId="zzHelp">
    <w:name w:val="zzHelp"/>
    <w:basedOn w:val="Normal"/>
    <w:rsid w:val="00661DAD"/>
    <w:pPr>
      <w:spacing w:before="0" w:after="240" w:line="230" w:lineRule="atLeast"/>
      <w:jc w:val="both"/>
    </w:pPr>
    <w:rPr>
      <w:rFonts w:eastAsia="MS Mincho"/>
      <w:color w:val="008000"/>
      <w:szCs w:val="20"/>
      <w:lang w:val="de-DE" w:eastAsia="ja-JP"/>
    </w:rPr>
  </w:style>
  <w:style w:type="paragraph" w:customStyle="1" w:styleId="zzIndex">
    <w:name w:val="zzIndex"/>
    <w:basedOn w:val="zzBiblio"/>
    <w:next w:val="IndexHeading"/>
    <w:rsid w:val="00661DAD"/>
  </w:style>
  <w:style w:type="paragraph" w:styleId="Index1">
    <w:name w:val="index 1"/>
    <w:basedOn w:val="Normal"/>
    <w:next w:val="Normal"/>
    <w:autoRedefine/>
    <w:rsid w:val="00661DAD"/>
    <w:pPr>
      <w:ind w:left="200" w:hanging="200"/>
    </w:pPr>
  </w:style>
  <w:style w:type="paragraph" w:styleId="IndexHeading">
    <w:name w:val="index heading"/>
    <w:basedOn w:val="Normal"/>
    <w:next w:val="Index1"/>
    <w:rsid w:val="00661DAD"/>
    <w:pPr>
      <w:keepNext/>
      <w:spacing w:before="400" w:after="210" w:line="230" w:lineRule="atLeast"/>
      <w:jc w:val="center"/>
    </w:pPr>
    <w:rPr>
      <w:rFonts w:eastAsia="MS Mincho"/>
      <w:szCs w:val="20"/>
      <w:lang w:val="de-DE" w:eastAsia="ja-JP"/>
    </w:rPr>
  </w:style>
  <w:style w:type="paragraph" w:customStyle="1" w:styleId="zzLc5">
    <w:name w:val="zzLc5"/>
    <w:basedOn w:val="Normal"/>
    <w:next w:val="Normal"/>
    <w:rsid w:val="00661DAD"/>
    <w:pPr>
      <w:spacing w:before="0" w:after="240" w:line="230" w:lineRule="atLeast"/>
    </w:pPr>
    <w:rPr>
      <w:rFonts w:eastAsia="MS Mincho"/>
      <w:szCs w:val="20"/>
      <w:lang w:val="de-DE" w:eastAsia="ja-JP"/>
    </w:rPr>
  </w:style>
  <w:style w:type="paragraph" w:customStyle="1" w:styleId="zzLc6">
    <w:name w:val="zzLc6"/>
    <w:basedOn w:val="Normal"/>
    <w:next w:val="Normal"/>
    <w:rsid w:val="00661DAD"/>
    <w:pPr>
      <w:spacing w:before="0" w:after="240" w:line="230" w:lineRule="atLeast"/>
    </w:pPr>
    <w:rPr>
      <w:rFonts w:eastAsia="MS Mincho"/>
      <w:szCs w:val="20"/>
      <w:lang w:val="de-DE" w:eastAsia="ja-JP"/>
    </w:rPr>
  </w:style>
  <w:style w:type="paragraph" w:customStyle="1" w:styleId="zzSTDTitle">
    <w:name w:val="zzSTDTitle"/>
    <w:basedOn w:val="Normal"/>
    <w:next w:val="Normal"/>
    <w:rsid w:val="00661DAD"/>
    <w:pPr>
      <w:suppressAutoHyphens/>
      <w:spacing w:before="400" w:after="760" w:line="350" w:lineRule="exact"/>
    </w:pPr>
    <w:rPr>
      <w:rFonts w:eastAsia="MS Mincho"/>
      <w:b/>
      <w:color w:val="0000FF"/>
      <w:sz w:val="32"/>
      <w:szCs w:val="20"/>
      <w:lang w:val="de-DE" w:eastAsia="ja-JP"/>
    </w:rPr>
  </w:style>
  <w:style w:type="paragraph" w:customStyle="1" w:styleId="DELETENote1">
    <w:name w:val="__DELETE__ Note 1"/>
    <w:basedOn w:val="Normal"/>
    <w:next w:val="Normal"/>
    <w:rsid w:val="00661DAD"/>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Tabletext10">
    <w:name w:val="Table text (10)"/>
    <w:basedOn w:val="Normal"/>
    <w:rsid w:val="00661DAD"/>
    <w:pPr>
      <w:spacing w:before="60" w:after="60" w:line="230" w:lineRule="atLeast"/>
      <w:jc w:val="both"/>
    </w:pPr>
    <w:rPr>
      <w:rFonts w:eastAsia="MS Mincho"/>
      <w:szCs w:val="20"/>
      <w:lang w:val="de-DE" w:eastAsia="ja-JP"/>
    </w:rPr>
  </w:style>
  <w:style w:type="paragraph" w:customStyle="1" w:styleId="Tabletext8">
    <w:name w:val="Table text (8)"/>
    <w:basedOn w:val="Normal"/>
    <w:rsid w:val="00661DAD"/>
    <w:pPr>
      <w:spacing w:before="60" w:after="60" w:line="190" w:lineRule="atLeast"/>
      <w:jc w:val="both"/>
    </w:pPr>
    <w:rPr>
      <w:rFonts w:eastAsia="MS Mincho"/>
      <w:sz w:val="16"/>
      <w:szCs w:val="20"/>
      <w:lang w:val="de-DE" w:eastAsia="ja-JP"/>
    </w:rPr>
  </w:style>
  <w:style w:type="paragraph" w:customStyle="1" w:styleId="Tabletext7">
    <w:name w:val="Table text (7)"/>
    <w:basedOn w:val="Normal"/>
    <w:rsid w:val="00661DAD"/>
    <w:pPr>
      <w:spacing w:before="60" w:after="60" w:line="170" w:lineRule="atLeast"/>
      <w:jc w:val="both"/>
    </w:pPr>
    <w:rPr>
      <w:rFonts w:eastAsia="MS Mincho"/>
      <w:sz w:val="14"/>
      <w:szCs w:val="20"/>
      <w:lang w:val="de-DE" w:eastAsia="ja-JP"/>
    </w:rPr>
  </w:style>
  <w:style w:type="paragraph" w:customStyle="1" w:styleId="Bulleteditem">
    <w:name w:val="Bulleted item"/>
    <w:basedOn w:val="Normal"/>
    <w:rsid w:val="00661DAD"/>
    <w:pPr>
      <w:tabs>
        <w:tab w:val="num" w:pos="720"/>
      </w:tabs>
      <w:spacing w:before="0" w:after="240" w:line="230" w:lineRule="atLeast"/>
      <w:ind w:left="720" w:hanging="360"/>
      <w:jc w:val="both"/>
    </w:pPr>
    <w:rPr>
      <w:szCs w:val="20"/>
      <w:lang w:val="en-GB"/>
    </w:rPr>
  </w:style>
  <w:style w:type="paragraph" w:customStyle="1" w:styleId="TermNumChar">
    <w:name w:val="TermNum Char"/>
    <w:basedOn w:val="Normal"/>
    <w:next w:val="Terms"/>
    <w:rsid w:val="00661DAD"/>
    <w:pPr>
      <w:keepNext/>
      <w:spacing w:before="0" w:after="0" w:line="230" w:lineRule="atLeast"/>
      <w:jc w:val="both"/>
    </w:pPr>
    <w:rPr>
      <w:b/>
      <w:szCs w:val="20"/>
      <w:lang w:val="en-GB"/>
    </w:rPr>
  </w:style>
  <w:style w:type="paragraph" w:customStyle="1" w:styleId="AnnexAHead1">
    <w:name w:val="Annex A Head 1"/>
    <w:rsid w:val="00661DAD"/>
    <w:pPr>
      <w:pBdr>
        <w:bottom w:val="single" w:sz="12" w:space="1" w:color="auto"/>
      </w:pBdr>
      <w:tabs>
        <w:tab w:val="num" w:pos="432"/>
      </w:tabs>
      <w:spacing w:before="240" w:after="60"/>
      <w:ind w:left="432" w:hanging="432"/>
    </w:pPr>
    <w:rPr>
      <w:b/>
      <w:bCs/>
      <w:sz w:val="28"/>
    </w:rPr>
  </w:style>
  <w:style w:type="character" w:customStyle="1" w:styleId="DELETEASN1Text">
    <w:name w:val="__DELETE__ ASN.1 Text"/>
    <w:rsid w:val="00661DAD"/>
    <w:rPr>
      <w:rFonts w:ascii="Courier New" w:hAnsi="Courier New"/>
      <w:b/>
      <w:dstrike w:val="0"/>
      <w:sz w:val="18"/>
      <w:vertAlign w:val="baseline"/>
    </w:rPr>
  </w:style>
  <w:style w:type="paragraph" w:customStyle="1" w:styleId="DELETEenumlev1">
    <w:name w:val="__DELETE__ enumlev1"/>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DELETENote2">
    <w:name w:val="__DELETE__ Note 2"/>
    <w:basedOn w:val="Normal"/>
    <w:next w:val="Normal"/>
    <w:rsid w:val="00661DAD"/>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DELETETablecaptionChar">
    <w:name w:val="__DELETE__ Table caption Char"/>
    <w:basedOn w:val="Normal"/>
    <w:link w:val="DELETETablecaptionCharChar"/>
    <w:rsid w:val="00661DAD"/>
    <w:pPr>
      <w:spacing w:before="240" w:after="120"/>
      <w:ind w:left="567" w:right="567"/>
      <w:jc w:val="center"/>
    </w:pPr>
    <w:rPr>
      <w:rFonts w:eastAsia="Batang"/>
      <w:b/>
      <w:lang w:val="x-none" w:eastAsia="x-none"/>
    </w:rPr>
  </w:style>
  <w:style w:type="character" w:customStyle="1" w:styleId="DELETETablecaptionCharChar">
    <w:name w:val="__DELETE__ Table caption Char Char"/>
    <w:link w:val="DELETETablecaptionChar"/>
    <w:rsid w:val="00661DAD"/>
    <w:rPr>
      <w:rFonts w:ascii="Arial" w:eastAsia="Batang" w:hAnsi="Arial"/>
      <w:b/>
      <w:szCs w:val="24"/>
      <w:lang w:val="x-none" w:eastAsia="x-none"/>
    </w:rPr>
  </w:style>
  <w:style w:type="paragraph" w:customStyle="1" w:styleId="DELETEASN1">
    <w:name w:val="__DELETE__ ASN.1"/>
    <w:basedOn w:val="BodyText"/>
    <w:next w:val="DELETEASN1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en-US" w:eastAsia="en-US"/>
    </w:rPr>
  </w:style>
  <w:style w:type="paragraph" w:customStyle="1" w:styleId="DELETEASN1Continue">
    <w:name w:val="__DELETE__ ASN.1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paragraph" w:customStyle="1" w:styleId="DELETENote3">
    <w:name w:val="__DELETE__ Note 3"/>
    <w:basedOn w:val="Normal"/>
    <w:next w:val="Normal"/>
    <w:rsid w:val="00661DAD"/>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DELETEXSD">
    <w:name w:val="__DELETE__ XSD"/>
    <w:basedOn w:val="BodyText"/>
    <w:next w:val="DELETEXSD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DELETEXSDContinue">
    <w:name w:val="__DELETE__  XSD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character" w:customStyle="1" w:styleId="DELETEXSDText">
    <w:name w:val="__DELETE__ XSD Text"/>
    <w:rsid w:val="00661DAD"/>
    <w:rPr>
      <w:rFonts w:ascii="Arial" w:hAnsi="Arial"/>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paragraph">
    <w:name w:val="__DELETE__   ASN.1 paragraph"/>
    <w:basedOn w:val="Normal"/>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cs="Courier New"/>
      <w:b/>
      <w:bCs/>
      <w:color w:val="800080"/>
      <w:sz w:val="18"/>
      <w:szCs w:val="18"/>
    </w:rPr>
  </w:style>
  <w:style w:type="paragraph" w:customStyle="1" w:styleId="DELETECparagraph">
    <w:name w:val="__DELETE__ C paragraph"/>
    <w:basedOn w:val="Normal"/>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hAnsi="Courier New" w:cs="Courier New"/>
      <w:b/>
      <w:bCs/>
      <w:color w:val="FF6600"/>
      <w:sz w:val="18"/>
      <w:szCs w:val="18"/>
    </w:rPr>
  </w:style>
  <w:style w:type="paragraph" w:customStyle="1" w:styleId="DELETEcnoteChar">
    <w:name w:val="__DELETE__ cnote Char"/>
    <w:basedOn w:val="DELETENote1"/>
    <w:link w:val="DELETEcnoteCharChar"/>
    <w:rsid w:val="00661DAD"/>
    <w:rPr>
      <w:rFonts w:ascii="Arial" w:eastAsia="Batang" w:hAnsi="Arial"/>
      <w:lang w:eastAsia="x-none"/>
    </w:rPr>
  </w:style>
  <w:style w:type="character" w:customStyle="1" w:styleId="DELETEcnoteCharChar">
    <w:name w:val="__DELETE__ cnote Char Char"/>
    <w:link w:val="DELETEcnoteChar"/>
    <w:rsid w:val="00661DAD"/>
    <w:rPr>
      <w:rFonts w:ascii="Arial" w:eastAsia="Batang" w:hAnsi="Arial"/>
      <w:sz w:val="18"/>
      <w:szCs w:val="24"/>
      <w:lang w:val="en-GB" w:eastAsia="x-none"/>
    </w:rPr>
  </w:style>
  <w:style w:type="character" w:customStyle="1" w:styleId="DELETENote1Char">
    <w:name w:val="__DELETE__ Note 1 Char"/>
    <w:rsid w:val="00661DAD"/>
    <w:rPr>
      <w:sz w:val="18"/>
      <w:szCs w:val="24"/>
      <w:lang w:val="en-GB" w:eastAsia="en-US" w:bidi="ar-SA"/>
    </w:rPr>
  </w:style>
  <w:style w:type="paragraph" w:customStyle="1" w:styleId="DELETEcoteChar">
    <w:name w:val="__DELETE__ c ote Char"/>
    <w:basedOn w:val="DELETENote1"/>
    <w:link w:val="DELETEcoteCharChar"/>
    <w:rsid w:val="00661DAD"/>
    <w:rPr>
      <w:rFonts w:ascii="Arial" w:eastAsia="Batang" w:hAnsi="Arial"/>
      <w:lang w:eastAsia="x-none"/>
    </w:rPr>
  </w:style>
  <w:style w:type="character" w:customStyle="1" w:styleId="DELETEcoteCharChar">
    <w:name w:val="__DELETE__ c ote Char Char"/>
    <w:link w:val="DELETEcoteChar"/>
    <w:rsid w:val="00661DAD"/>
    <w:rPr>
      <w:rFonts w:ascii="Arial" w:eastAsia="Batang" w:hAnsi="Arial"/>
      <w:sz w:val="18"/>
      <w:szCs w:val="24"/>
      <w:lang w:val="en-GB" w:eastAsia="x-none"/>
    </w:rPr>
  </w:style>
  <w:style w:type="paragraph" w:customStyle="1" w:styleId="DELETEEnumLevel1CharCharCharChar">
    <w:name w:val="__DELETE__ Enum Level 1 Char Char Char Char"/>
    <w:basedOn w:val="Normal"/>
    <w:link w:val="DELETEEnumLevel1CharCharCharCharChar"/>
    <w:rsid w:val="00661DAD"/>
    <w:pPr>
      <w:widowControl w:val="0"/>
      <w:suppressAutoHyphens/>
      <w:spacing w:before="120" w:after="120"/>
      <w:ind w:left="1440" w:hanging="720"/>
      <w:jc w:val="both"/>
    </w:pPr>
    <w:rPr>
      <w:rFonts w:eastAsia="Arial Unicode MS"/>
      <w:lang w:val="x-none" w:eastAsia="x-none"/>
    </w:rPr>
  </w:style>
  <w:style w:type="character" w:customStyle="1" w:styleId="DELETEEnumLevel1CharCharCharCharChar">
    <w:name w:val="__DELETE__ Enum Level 1 Char Char Char Char Char"/>
    <w:link w:val="DELETEEnumLevel1CharCharCharChar"/>
    <w:rsid w:val="00661DAD"/>
    <w:rPr>
      <w:rFonts w:ascii="Arial" w:eastAsia="Arial Unicode MS" w:hAnsi="Arial"/>
      <w:szCs w:val="24"/>
      <w:lang w:val="x-none" w:eastAsia="x-none"/>
    </w:rPr>
  </w:style>
  <w:style w:type="paragraph" w:customStyle="1" w:styleId="DELETEASN1subseqChar">
    <w:name w:val="__DELETE__ ASN.1 subseq Char"/>
    <w:basedOn w:val="Normal"/>
    <w:link w:val="DELETEASN1subseqCharChar"/>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color w:val="800080"/>
      <w:sz w:val="18"/>
      <w:lang w:val="x-none" w:eastAsia="x-none"/>
    </w:rPr>
  </w:style>
  <w:style w:type="character" w:customStyle="1" w:styleId="DELETEASN1subseqCharChar">
    <w:name w:val="__DELETE__ ASN.1 subseq Char Char"/>
    <w:link w:val="DELETEASN1subseqChar"/>
    <w:rsid w:val="00661DAD"/>
    <w:rPr>
      <w:rFonts w:ascii="Courier New" w:eastAsia="Arial Unicode MS" w:hAnsi="Courier New"/>
      <w:b/>
      <w:color w:val="800080"/>
      <w:sz w:val="18"/>
      <w:szCs w:val="24"/>
      <w:lang w:val="x-none" w:eastAsia="x-none"/>
    </w:rPr>
  </w:style>
  <w:style w:type="paragraph" w:customStyle="1" w:styleId="DELETEEnumlevel2">
    <w:name w:val="__DELETE__ Enum level 2"/>
    <w:basedOn w:val="Normal"/>
    <w:rsid w:val="00661DAD"/>
    <w:pPr>
      <w:widowControl w:val="0"/>
      <w:suppressAutoHyphens/>
      <w:spacing w:before="120" w:after="120"/>
      <w:ind w:left="2146" w:hanging="706"/>
      <w:jc w:val="both"/>
    </w:pPr>
    <w:rPr>
      <w:rFonts w:ascii="Times New Roman" w:eastAsia="Arial Unicode MS" w:hAnsi="Times New Roman"/>
      <w:szCs w:val="20"/>
    </w:rPr>
  </w:style>
  <w:style w:type="character" w:customStyle="1" w:styleId="ASN1charnote">
    <w:name w:val="ASN.1 char (note)"/>
    <w:rsid w:val="00661DAD"/>
    <w:rPr>
      <w:rFonts w:ascii="Courier New" w:hAnsi="Courier New"/>
      <w:b w:val="0"/>
      <w:dstrike w:val="0"/>
      <w:noProof/>
      <w:color w:val="800080"/>
      <w:sz w:val="18"/>
      <w:szCs w:val="16"/>
      <w:vertAlign w:val="baseline"/>
      <w:lang w:val="en-GB"/>
    </w:rPr>
  </w:style>
  <w:style w:type="character" w:customStyle="1" w:styleId="Cchar">
    <w:name w:val="C char"/>
    <w:rsid w:val="00661DAD"/>
    <w:rPr>
      <w:rFonts w:ascii="Courier New" w:hAnsi="Courier New"/>
      <w:b w:val="0"/>
      <w:dstrike w:val="0"/>
      <w:noProof/>
      <w:color w:val="FF6600"/>
      <w:sz w:val="20"/>
      <w:szCs w:val="18"/>
      <w:vertAlign w:val="baseline"/>
      <w:lang w:val="en-GB"/>
    </w:rPr>
  </w:style>
  <w:style w:type="character" w:customStyle="1" w:styleId="DELETENote1CharCharCharChar">
    <w:name w:val="__DELETE__ Note 1 Char Char Char Char"/>
    <w:link w:val="DELETENote1CharCharChar"/>
    <w:rsid w:val="00661DAD"/>
    <w:rPr>
      <w:rFonts w:ascii="Arial" w:eastAsia="MS Mincho" w:hAnsi="Arial"/>
      <w:sz w:val="18"/>
      <w:szCs w:val="18"/>
      <w:lang w:val="en-GB"/>
    </w:rPr>
  </w:style>
  <w:style w:type="paragraph" w:customStyle="1" w:styleId="DELETENote1CharCharChar">
    <w:name w:val="__DELETE__ Note 1 Char Char Char"/>
    <w:basedOn w:val="Normal"/>
    <w:next w:val="Normal"/>
    <w:link w:val="DELETENote1CharCharCharChar"/>
    <w:rsid w:val="00661DAD"/>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Ccharnote">
    <w:name w:val="C char (note)"/>
    <w:rsid w:val="00661DAD"/>
    <w:rPr>
      <w:rFonts w:ascii="Courier New" w:hAnsi="Courier New"/>
      <w:b/>
      <w:dstrike w:val="0"/>
      <w:noProof/>
      <w:color w:val="FF6600"/>
      <w:sz w:val="18"/>
      <w:szCs w:val="16"/>
      <w:vertAlign w:val="baseline"/>
      <w:lang w:val="en-GB"/>
    </w:rPr>
  </w:style>
  <w:style w:type="paragraph" w:customStyle="1" w:styleId="DELETECsubseqChar">
    <w:name w:val="__DELETE__ C subseq Char"/>
    <w:basedOn w:val="Normal"/>
    <w:link w:val="DELETECsubseqCharChar"/>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b/>
      <w:color w:val="FF6600"/>
      <w:sz w:val="18"/>
      <w:lang w:val="x-none" w:eastAsia="x-none"/>
    </w:rPr>
  </w:style>
  <w:style w:type="character" w:customStyle="1" w:styleId="DELETECsubseqCharChar">
    <w:name w:val="__DELETE__ C subseq Char Char"/>
    <w:link w:val="DELETECsubseqChar"/>
    <w:rsid w:val="00661DAD"/>
    <w:rPr>
      <w:rFonts w:ascii="Courier New" w:eastAsia="MS Mincho" w:hAnsi="Courier New"/>
      <w:b/>
      <w:color w:val="FF6600"/>
      <w:sz w:val="18"/>
      <w:szCs w:val="24"/>
      <w:lang w:val="x-none" w:eastAsia="x-none"/>
    </w:rPr>
  </w:style>
  <w:style w:type="paragraph" w:customStyle="1" w:styleId="DELETECompmapping">
    <w:name w:val="__DELETE__ Comp mapping"/>
    <w:basedOn w:val="Normal"/>
    <w:rsid w:val="00661DAD"/>
    <w:pPr>
      <w:spacing w:before="120" w:after="0"/>
      <w:jc w:val="both"/>
    </w:pPr>
    <w:rPr>
      <w:rFonts w:ascii="Times New Roman" w:eastAsia="Batang" w:hAnsi="Times New Roman"/>
      <w:szCs w:val="20"/>
    </w:rPr>
  </w:style>
  <w:style w:type="paragraph" w:customStyle="1" w:styleId="DELETEMappingheading">
    <w:name w:val="__DELETE__ Mapping heading"/>
    <w:basedOn w:val="Normal"/>
    <w:rsid w:val="00661DAD"/>
    <w:pPr>
      <w:spacing w:before="120" w:after="0"/>
      <w:jc w:val="center"/>
    </w:pPr>
    <w:rPr>
      <w:rFonts w:ascii="Times New Roman" w:eastAsia="Batang" w:hAnsi="Times New Roman"/>
      <w:b/>
      <w:szCs w:val="20"/>
    </w:rPr>
  </w:style>
  <w:style w:type="paragraph" w:customStyle="1" w:styleId="DELETEASN1initial">
    <w:name w:val="__DELETE__ ASN.1 initial"/>
    <w:basedOn w:val="ASN1para"/>
    <w:rsid w:val="00661DAD"/>
    <w:pPr>
      <w:spacing w:before="120"/>
    </w:pPr>
  </w:style>
  <w:style w:type="paragraph" w:customStyle="1" w:styleId="DELETECinitial">
    <w:name w:val="__DELETE__ C initial"/>
    <w:basedOn w:val="Cpara"/>
    <w:rsid w:val="00661DAD"/>
    <w:pPr>
      <w:spacing w:before="120"/>
    </w:pPr>
  </w:style>
  <w:style w:type="paragraph" w:customStyle="1" w:styleId="Cpara">
    <w:name w:val="C para"/>
    <w:basedOn w:val="Normal"/>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cs="Courier New"/>
      <w:b/>
      <w:noProof/>
      <w:color w:val="FF6600"/>
      <w:sz w:val="18"/>
      <w:szCs w:val="20"/>
      <w:lang w:val="en-GB"/>
    </w:rPr>
  </w:style>
  <w:style w:type="character" w:customStyle="1" w:styleId="Editorialnote">
    <w:name w:val="Editorial note"/>
    <w:rsid w:val="00661DAD"/>
    <w:rPr>
      <w:b/>
      <w:i/>
      <w:color w:val="3366FF"/>
      <w:sz w:val="16"/>
      <w:szCs w:val="16"/>
    </w:rPr>
  </w:style>
  <w:style w:type="paragraph" w:customStyle="1" w:styleId="DELETEEnumlevel1CharChar">
    <w:name w:val="__DELETE__ Enum level 1 Char Char"/>
    <w:basedOn w:val="Normal"/>
    <w:link w:val="DELETEEnumlevel1CharCharChar"/>
    <w:rsid w:val="00661DAD"/>
    <w:pPr>
      <w:widowControl w:val="0"/>
      <w:suppressAutoHyphens/>
      <w:spacing w:before="120" w:after="120"/>
      <w:ind w:left="1440" w:hanging="720"/>
      <w:jc w:val="both"/>
    </w:pPr>
    <w:rPr>
      <w:rFonts w:eastAsia="Arial Unicode MS"/>
      <w:lang w:val="x-none" w:eastAsia="x-none"/>
    </w:rPr>
  </w:style>
  <w:style w:type="character" w:customStyle="1" w:styleId="DELETEEnumlevel1CharCharChar">
    <w:name w:val="__DELETE__ Enum level 1 Char Char Char"/>
    <w:link w:val="DELETEEnumlevel1CharChar"/>
    <w:rsid w:val="00661DAD"/>
    <w:rPr>
      <w:rFonts w:ascii="Arial" w:eastAsia="Arial Unicode MS" w:hAnsi="Arial"/>
      <w:szCs w:val="24"/>
      <w:lang w:val="x-none" w:eastAsia="x-none"/>
    </w:rPr>
  </w:style>
  <w:style w:type="paragraph" w:customStyle="1" w:styleId="DELETECallocChar">
    <w:name w:val="__DELETE__ C alloc Char"/>
    <w:basedOn w:val="DELETECsubseqChar"/>
    <w:link w:val="DELETECallocCharChar"/>
    <w:rsid w:val="00661DAD"/>
    <w:rPr>
      <w:color w:val="808000"/>
      <w:szCs w:val="18"/>
    </w:rPr>
  </w:style>
  <w:style w:type="character" w:customStyle="1" w:styleId="DELETECallocCharChar">
    <w:name w:val="__DELETE__ C alloc Char Char"/>
    <w:link w:val="DELETECallocChar"/>
    <w:rsid w:val="00661DAD"/>
    <w:rPr>
      <w:rFonts w:ascii="Courier New" w:eastAsia="MS Mincho" w:hAnsi="Courier New"/>
      <w:b/>
      <w:color w:val="808000"/>
      <w:sz w:val="18"/>
      <w:szCs w:val="18"/>
      <w:lang w:val="x-none" w:eastAsia="x-none"/>
    </w:rPr>
  </w:style>
  <w:style w:type="character" w:customStyle="1" w:styleId="Ccharoutput">
    <w:name w:val="C char (output)"/>
    <w:rsid w:val="00661DAD"/>
    <w:rPr>
      <w:rFonts w:ascii="Courier New" w:hAnsi="Courier New"/>
      <w:b/>
      <w:bCs/>
      <w:dstrike w:val="0"/>
      <w:noProof/>
      <w:color w:val="FF6600"/>
      <w:sz w:val="20"/>
      <w:szCs w:val="18"/>
      <w:u w:val="single"/>
      <w:vertAlign w:val="baseline"/>
      <w:lang w:val="en-GB"/>
    </w:rPr>
  </w:style>
  <w:style w:type="character" w:customStyle="1" w:styleId="RefNormChar">
    <w:name w:val="RefNorm Char"/>
    <w:rsid w:val="00661DAD"/>
    <w:rPr>
      <w:rFonts w:ascii="Arial" w:hAnsi="Arial"/>
      <w:lang w:val="en-GB" w:eastAsia="en-US" w:bidi="ar-SA"/>
    </w:rPr>
  </w:style>
  <w:style w:type="character" w:customStyle="1" w:styleId="TermNumCharChar">
    <w:name w:val="TermNum Char Char"/>
    <w:rsid w:val="00661DAD"/>
    <w:rPr>
      <w:rFonts w:ascii="Arial" w:hAnsi="Arial"/>
      <w:b/>
      <w:lang w:val="en-GB" w:eastAsia="en-US" w:bidi="ar-SA"/>
    </w:rPr>
  </w:style>
  <w:style w:type="paragraph" w:customStyle="1" w:styleId="Caption-figure">
    <w:name w:val="Caption-figure"/>
    <w:basedOn w:val="Caption"/>
    <w:rsid w:val="00661DAD"/>
    <w:pPr>
      <w:keepLines/>
      <w:suppressAutoHyphens/>
      <w:spacing w:after="60"/>
      <w:ind w:left="1872" w:right="1008" w:hanging="864"/>
    </w:pPr>
    <w:rPr>
      <w:rFonts w:ascii="Times New Roman" w:hAnsi="Times New Roman"/>
      <w:b/>
      <w:bCs w:val="0"/>
      <w:i w:val="0"/>
      <w:sz w:val="20"/>
    </w:rPr>
  </w:style>
  <w:style w:type="paragraph" w:customStyle="1" w:styleId="NoteCharChar">
    <w:name w:val="Note Char Char"/>
    <w:basedOn w:val="Normal"/>
    <w:next w:val="Normal"/>
    <w:rsid w:val="00661DAD"/>
    <w:pPr>
      <w:tabs>
        <w:tab w:val="left" w:pos="960"/>
      </w:tabs>
      <w:spacing w:before="0" w:after="240" w:line="210" w:lineRule="atLeast"/>
      <w:jc w:val="both"/>
    </w:pPr>
    <w:rPr>
      <w:sz w:val="18"/>
      <w:szCs w:val="20"/>
      <w:lang w:val="en-GB"/>
    </w:rPr>
  </w:style>
  <w:style w:type="paragraph" w:customStyle="1" w:styleId="BodyText4">
    <w:name w:val="Body Text 4"/>
    <w:basedOn w:val="Normal"/>
    <w:rsid w:val="00661DAD"/>
    <w:pPr>
      <w:spacing w:before="60" w:after="60" w:line="230" w:lineRule="atLeast"/>
      <w:jc w:val="both"/>
    </w:pPr>
    <w:rPr>
      <w:szCs w:val="20"/>
      <w:lang w:val="en-GB"/>
    </w:rPr>
  </w:style>
  <w:style w:type="character" w:customStyle="1" w:styleId="MTEquationSection">
    <w:name w:val="MTEquationSection"/>
    <w:rsid w:val="00661DAD"/>
    <w:rPr>
      <w:vanish/>
      <w:color w:val="FF0000"/>
    </w:rPr>
  </w:style>
  <w:style w:type="paragraph" w:customStyle="1" w:styleId="AnnexAHead2">
    <w:name w:val="Annex A Head 2"/>
    <w:rsid w:val="00661DAD"/>
    <w:pPr>
      <w:spacing w:before="240"/>
    </w:pPr>
    <w:rPr>
      <w:b/>
      <w:sz w:val="24"/>
    </w:rPr>
  </w:style>
  <w:style w:type="paragraph" w:customStyle="1" w:styleId="call">
    <w:name w:val="call"/>
    <w:basedOn w:val="Normal"/>
    <w:rsid w:val="00661DAD"/>
    <w:pPr>
      <w:spacing w:before="0" w:after="0"/>
    </w:pPr>
    <w:rPr>
      <w:rFonts w:ascii="Times New Roman" w:hAnsi="Times New Roman"/>
      <w:b/>
      <w:snapToGrid w:val="0"/>
      <w:color w:val="000000"/>
      <w:szCs w:val="20"/>
    </w:rPr>
  </w:style>
  <w:style w:type="paragraph" w:customStyle="1" w:styleId="bullet">
    <w:name w:val="bullet"/>
    <w:basedOn w:val="Normal"/>
    <w:rsid w:val="00661DAD"/>
    <w:pPr>
      <w:spacing w:before="40" w:after="0"/>
      <w:ind w:left="360" w:hanging="360"/>
    </w:pPr>
    <w:rPr>
      <w:rFonts w:ascii="Times New Roman" w:hAnsi="Times New Roman"/>
      <w:szCs w:val="20"/>
    </w:rPr>
  </w:style>
  <w:style w:type="paragraph" w:customStyle="1" w:styleId="code-definition">
    <w:name w:val="code-definition"/>
    <w:basedOn w:val="Normal"/>
    <w:rsid w:val="00661DAD"/>
    <w:pPr>
      <w:keepNext/>
      <w:keepLines/>
      <w:suppressAutoHyphens/>
      <w:spacing w:before="20" w:after="0"/>
    </w:pPr>
    <w:rPr>
      <w:rFonts w:ascii="Courier New" w:hAnsi="Courier New"/>
      <w:spacing w:val="-2"/>
      <w:sz w:val="18"/>
      <w:szCs w:val="20"/>
    </w:rPr>
  </w:style>
  <w:style w:type="paragraph" w:customStyle="1" w:styleId="CodeFragment">
    <w:name w:val="Code Fragment"/>
    <w:basedOn w:val="Normal"/>
    <w:rsid w:val="00661DAD"/>
    <w:pPr>
      <w:spacing w:before="0" w:after="0"/>
    </w:pPr>
    <w:rPr>
      <w:rFonts w:ascii="Courier New" w:hAnsi="Courier New"/>
      <w:szCs w:val="20"/>
    </w:rPr>
  </w:style>
  <w:style w:type="paragraph" w:customStyle="1" w:styleId="Indent2">
    <w:name w:val="Indent2"/>
    <w:basedOn w:val="Normal"/>
    <w:rsid w:val="00661DAD"/>
    <w:pPr>
      <w:tabs>
        <w:tab w:val="left" w:pos="2880"/>
        <w:tab w:val="left" w:pos="3888"/>
      </w:tabs>
      <w:spacing w:before="0" w:after="40" w:line="260" w:lineRule="atLeast"/>
      <w:ind w:left="3888" w:hanging="3888"/>
    </w:pPr>
    <w:rPr>
      <w:rFonts w:ascii="Times New Roman" w:hAnsi="Times New Roman"/>
      <w:sz w:val="22"/>
      <w:szCs w:val="20"/>
    </w:rPr>
  </w:style>
  <w:style w:type="paragraph" w:customStyle="1" w:styleId="SourceCode">
    <w:name w:val="Source Code"/>
    <w:basedOn w:val="BodyText"/>
    <w:link w:val="SourceCodeChar"/>
    <w:qFormat/>
    <w:rsid w:val="00661DAD"/>
    <w:pPr>
      <w:spacing w:before="0" w:after="0" w:line="240" w:lineRule="auto"/>
      <w:jc w:val="left"/>
    </w:pPr>
    <w:rPr>
      <w:rFonts w:ascii="Courier New" w:eastAsia="Times New Roman" w:hAnsi="Courier New"/>
      <w:sz w:val="20"/>
      <w:lang w:val="en-US" w:eastAsia="en-US"/>
    </w:rPr>
  </w:style>
  <w:style w:type="paragraph" w:customStyle="1" w:styleId="Section">
    <w:name w:val="Section"/>
    <w:basedOn w:val="Normal"/>
    <w:next w:val="Normal"/>
    <w:rsid w:val="00661DAD"/>
    <w:pPr>
      <w:keepNext/>
      <w:widowControl w:val="0"/>
      <w:autoSpaceDE w:val="0"/>
      <w:autoSpaceDN w:val="0"/>
      <w:spacing w:before="0" w:after="240"/>
    </w:pPr>
    <w:rPr>
      <w:rFonts w:cs="Arial"/>
      <w:b/>
      <w:bCs/>
      <w:szCs w:val="20"/>
    </w:rPr>
  </w:style>
  <w:style w:type="paragraph" w:customStyle="1" w:styleId="DefaultText">
    <w:name w:val="Default Text"/>
    <w:basedOn w:val="Normal"/>
    <w:rsid w:val="00661DAD"/>
    <w:pPr>
      <w:spacing w:before="0" w:after="0"/>
    </w:pPr>
    <w:rPr>
      <w:rFonts w:ascii="Times New Roman" w:hAnsi="Times New Roman"/>
      <w:sz w:val="24"/>
      <w:szCs w:val="20"/>
    </w:rPr>
  </w:style>
  <w:style w:type="character" w:customStyle="1" w:styleId="NoteCharCharChar">
    <w:name w:val="Note Char Char Char"/>
    <w:rsid w:val="00661DAD"/>
    <w:rPr>
      <w:rFonts w:ascii="Arial" w:hAnsi="Arial"/>
      <w:sz w:val="18"/>
      <w:lang w:val="en-GB" w:eastAsia="en-US" w:bidi="ar-SA"/>
    </w:rPr>
  </w:style>
  <w:style w:type="paragraph" w:customStyle="1" w:styleId="Bold">
    <w:name w:val="Bold"/>
    <w:basedOn w:val="Normal"/>
    <w:next w:val="Normal"/>
    <w:rsid w:val="00661DAD"/>
    <w:pPr>
      <w:spacing w:before="0" w:after="120"/>
    </w:pPr>
    <w:rPr>
      <w:b/>
      <w:sz w:val="22"/>
      <w:szCs w:val="22"/>
    </w:rPr>
  </w:style>
  <w:style w:type="paragraph" w:customStyle="1" w:styleId="Default">
    <w:name w:val="Default"/>
    <w:rsid w:val="00661DAD"/>
    <w:pPr>
      <w:autoSpaceDE w:val="0"/>
      <w:autoSpaceDN w:val="0"/>
      <w:adjustRightInd w:val="0"/>
    </w:pPr>
    <w:rPr>
      <w:rFonts w:ascii="Arial" w:hAnsi="Arial" w:cs="Arial"/>
    </w:rPr>
  </w:style>
  <w:style w:type="character" w:customStyle="1" w:styleId="FiguretitleChar">
    <w:name w:val="Figure title Char"/>
    <w:rsid w:val="00661DAD"/>
    <w:rPr>
      <w:rFonts w:ascii="Arial" w:hAnsi="Arial"/>
      <w:b/>
      <w:lang w:val="en-GB" w:eastAsia="en-US" w:bidi="ar-SA"/>
    </w:rPr>
  </w:style>
  <w:style w:type="character" w:customStyle="1" w:styleId="CharChar3">
    <w:name w:val="Char Char3"/>
    <w:rsid w:val="00661DAD"/>
    <w:rPr>
      <w:rFonts w:ascii="Arial" w:eastAsia="MS Mincho" w:hAnsi="Arial"/>
      <w:sz w:val="24"/>
      <w:szCs w:val="24"/>
      <w:lang w:val="en-US" w:eastAsia="en-US" w:bidi="ar-SA"/>
    </w:rPr>
  </w:style>
  <w:style w:type="character" w:customStyle="1" w:styleId="NoteCharChar1">
    <w:name w:val="Note Char Char1"/>
    <w:rsid w:val="00661DAD"/>
    <w:rPr>
      <w:rFonts w:ascii="Arial" w:hAnsi="Arial"/>
      <w:sz w:val="18"/>
      <w:lang w:val="en-GB" w:eastAsia="en-US" w:bidi="ar-SA"/>
    </w:rPr>
  </w:style>
  <w:style w:type="paragraph" w:customStyle="1" w:styleId="ISOComments">
    <w:name w:val="ISO_Comments"/>
    <w:basedOn w:val="Normal"/>
    <w:rsid w:val="00661DAD"/>
    <w:pPr>
      <w:spacing w:before="210" w:after="0" w:line="210" w:lineRule="exact"/>
    </w:pPr>
    <w:rPr>
      <w:sz w:val="18"/>
      <w:szCs w:val="20"/>
      <w:lang w:val="en-GB"/>
    </w:rPr>
  </w:style>
  <w:style w:type="paragraph" w:customStyle="1" w:styleId="StyleNoteCharLeft028">
    <w:name w:val="Style Note Char + Left:  0.28&quot;"/>
    <w:rsid w:val="00661DAD"/>
    <w:pPr>
      <w:tabs>
        <w:tab w:val="left" w:pos="960"/>
      </w:tabs>
      <w:spacing w:after="240" w:line="210" w:lineRule="atLeast"/>
      <w:ind w:left="403"/>
    </w:pPr>
    <w:rPr>
      <w:sz w:val="18"/>
      <w:lang w:val="en-GB"/>
    </w:rPr>
  </w:style>
  <w:style w:type="paragraph" w:customStyle="1" w:styleId="Stylecode-definitionLeft028Firstline05">
    <w:name w:val="Style code-definition + Left:  0.28&quot; First line:  0.5&quot;"/>
    <w:basedOn w:val="code-definition"/>
    <w:rsid w:val="00661DAD"/>
    <w:pPr>
      <w:keepNext w:val="0"/>
      <w:keepLines w:val="0"/>
      <w:ind w:left="403" w:firstLine="720"/>
    </w:pPr>
  </w:style>
  <w:style w:type="paragraph" w:customStyle="1" w:styleId="ISOChange">
    <w:name w:val="ISO_Change"/>
    <w:basedOn w:val="Normal"/>
    <w:rsid w:val="00661DAD"/>
    <w:pPr>
      <w:spacing w:before="210" w:after="0" w:line="210" w:lineRule="exact"/>
    </w:pPr>
    <w:rPr>
      <w:rFonts w:cs="Arial"/>
      <w:sz w:val="18"/>
      <w:szCs w:val="18"/>
      <w:lang w:val="en-GB"/>
    </w:rPr>
  </w:style>
  <w:style w:type="paragraph" w:customStyle="1" w:styleId="ISOSecretObservations">
    <w:name w:val="ISO_Secret_Observations"/>
    <w:basedOn w:val="Normal"/>
    <w:rsid w:val="00661DAD"/>
    <w:pPr>
      <w:spacing w:before="210" w:after="0" w:line="210" w:lineRule="exact"/>
    </w:pPr>
    <w:rPr>
      <w:rFonts w:cs="Arial"/>
      <w:sz w:val="18"/>
      <w:szCs w:val="18"/>
      <w:lang w:val="en-GB"/>
    </w:rPr>
  </w:style>
  <w:style w:type="paragraph" w:customStyle="1" w:styleId="Tablecaption">
    <w:name w:val="Table caption"/>
    <w:basedOn w:val="Normal"/>
    <w:rsid w:val="00661DAD"/>
    <w:pPr>
      <w:spacing w:before="240" w:after="120"/>
      <w:ind w:left="567" w:right="567"/>
      <w:jc w:val="center"/>
    </w:pPr>
    <w:rPr>
      <w:rFonts w:eastAsia="Batang"/>
      <w:b/>
    </w:rPr>
  </w:style>
  <w:style w:type="paragraph" w:customStyle="1" w:styleId="DELETEBNF">
    <w:name w:val="__DELETE__ BNF"/>
    <w:basedOn w:val="Normal"/>
    <w:next w:val="DELETEBNFContinue"/>
    <w:rsid w:val="00661DAD"/>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DELETEBNFContinue">
    <w:name w:val="__DELETE__ BNF Continue"/>
    <w:basedOn w:val="Normal"/>
    <w:rsid w:val="00661DAD"/>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DELETEenumlev2">
    <w:name w:val="__DELETE__ enumlev2"/>
    <w:basedOn w:val="Normal"/>
    <w:rsid w:val="00661DAD"/>
    <w:pPr>
      <w:tabs>
        <w:tab w:val="left" w:pos="794"/>
        <w:tab w:val="left" w:pos="1191"/>
        <w:tab w:val="left" w:pos="1587"/>
        <w:tab w:val="left" w:pos="1984"/>
      </w:tabs>
      <w:spacing w:before="86" w:after="0"/>
      <w:ind w:left="1587" w:hanging="397"/>
      <w:jc w:val="both"/>
    </w:pPr>
    <w:rPr>
      <w:rFonts w:ascii="Times New Roman" w:hAnsi="Times New Roman"/>
      <w:lang w:val="en-GB"/>
    </w:rPr>
  </w:style>
  <w:style w:type="character" w:customStyle="1" w:styleId="DELETEASN1Note">
    <w:name w:val="__DELETE__ ASN.1 Note"/>
    <w:rsid w:val="00661DAD"/>
    <w:rPr>
      <w:rFonts w:ascii="Courier New" w:hAnsi="Courier New"/>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Italic">
    <w:name w:val="__DELETE__ ASN.1 Italic"/>
    <w:basedOn w:val="BodyText"/>
    <w:next w:val="DELETEASN1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DELETEASN1ItalicContinue">
    <w:name w:val="__DELETE__ ASN.1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DELETEASN1NoteItalic">
    <w:name w:val="__DELETE__ ASN.1 Note Italic"/>
    <w:rsid w:val="00661DAD"/>
    <w:rPr>
      <w:rFonts w:ascii="Courier New" w:hAnsi="Courier New"/>
      <w:b w:val="0"/>
      <w:i/>
      <w:caps w:val="0"/>
      <w:smallCaps w:val="0"/>
      <w:strike w:val="0"/>
      <w:dstrike w:val="0"/>
      <w:noProof/>
      <w:vanish w:val="0"/>
      <w:color w:val="auto"/>
      <w:spacing w:val="-2"/>
      <w:w w:val="100"/>
      <w:kern w:val="0"/>
      <w:sz w:val="16"/>
      <w:u w:val="none"/>
      <w:effect w:val="none"/>
      <w:vertAlign w:val="baseline"/>
      <w:lang w:val="en-US"/>
    </w:rPr>
  </w:style>
  <w:style w:type="character" w:customStyle="1" w:styleId="DELETEASN1TextItalic">
    <w:name w:val="__DELETE__ ASN.1 Text Italic"/>
    <w:rsid w:val="00661DAD"/>
    <w:rPr>
      <w:rFonts w:ascii="Courier New" w:hAnsi="Courier New"/>
      <w:b w:val="0"/>
      <w:i/>
      <w:caps w:val="0"/>
      <w:smallCaps w:val="0"/>
      <w:strike w:val="0"/>
      <w:dstrike w:val="0"/>
      <w:noProof/>
      <w:vanish w:val="0"/>
      <w:color w:val="auto"/>
      <w:spacing w:val="-2"/>
      <w:w w:val="100"/>
      <w:kern w:val="0"/>
      <w:sz w:val="18"/>
      <w:u w:val="none"/>
      <w:effect w:val="none"/>
      <w:vertAlign w:val="baseline"/>
      <w:lang w:val="en-US"/>
    </w:rPr>
  </w:style>
  <w:style w:type="paragraph" w:customStyle="1" w:styleId="DELETEXSDItalic">
    <w:name w:val="__DELETE__  XSD Italic"/>
    <w:basedOn w:val="BodyText"/>
    <w:next w:val="DELETEXSD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DELETEXSDItalicContinue">
    <w:name w:val="__DELETE__  XSD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DELETEXSDNote">
    <w:name w:val="__DELETE__ XSD Note"/>
    <w:rsid w:val="00661DAD"/>
    <w:rPr>
      <w:rFonts w:ascii="Arial" w:hAnsi="Arial"/>
      <w:b/>
      <w:i w:val="0"/>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NoteItalic">
    <w:name w:val="__DELETE__  XSD Note Italic"/>
    <w:rsid w:val="00661DAD"/>
    <w:rPr>
      <w:rFonts w:ascii="Arial" w:hAnsi="Arial"/>
      <w:b w:val="0"/>
      <w:i/>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TextItalic">
    <w:name w:val="__DELETE__  XSD Text Italic"/>
    <w:rsid w:val="00661DAD"/>
    <w:rPr>
      <w:rFonts w:ascii="Arial" w:hAnsi="Arial"/>
      <w:b w:val="0"/>
      <w:i/>
      <w:caps w:val="0"/>
      <w:smallCaps w:val="0"/>
      <w:strike w:val="0"/>
      <w:dstrike w:val="0"/>
      <w:noProof/>
      <w:vanish w:val="0"/>
      <w:color w:val="auto"/>
      <w:spacing w:val="-2"/>
      <w:w w:val="100"/>
      <w:kern w:val="0"/>
      <w:sz w:val="16"/>
      <w:u w:val="none"/>
      <w:effect w:val="none"/>
      <w:vertAlign w:val="baseline"/>
      <w:lang w:val="en-US"/>
    </w:rPr>
  </w:style>
  <w:style w:type="paragraph" w:customStyle="1" w:styleId="sgmSPLSC">
    <w:name w:val="sgmSPLSC"/>
    <w:basedOn w:val="Normal"/>
    <w:rsid w:val="00661DAD"/>
    <w:pPr>
      <w:tabs>
        <w:tab w:val="left" w:pos="794"/>
        <w:tab w:val="left" w:pos="1191"/>
        <w:tab w:val="left" w:pos="1587"/>
        <w:tab w:val="left" w:pos="1984"/>
      </w:tabs>
      <w:spacing w:before="0" w:after="240" w:line="200" w:lineRule="exact"/>
      <w:jc w:val="center"/>
    </w:pPr>
    <w:rPr>
      <w:rFonts w:eastAsia="MS Mincho"/>
      <w:b/>
      <w:spacing w:val="4"/>
      <w:kern w:val="18"/>
      <w:sz w:val="18"/>
      <w:lang w:val="en-GB"/>
    </w:rPr>
  </w:style>
  <w:style w:type="paragraph" w:customStyle="1" w:styleId="ISOMB">
    <w:name w:val="ISO_MB"/>
    <w:basedOn w:val="Normal"/>
    <w:rsid w:val="00661DAD"/>
    <w:pPr>
      <w:spacing w:before="210" w:after="0" w:line="210" w:lineRule="exact"/>
    </w:pPr>
    <w:rPr>
      <w:rFonts w:cs="Arial"/>
      <w:sz w:val="18"/>
      <w:szCs w:val="18"/>
      <w:lang w:val="en-GB"/>
    </w:rPr>
  </w:style>
  <w:style w:type="paragraph" w:customStyle="1" w:styleId="ISOClause">
    <w:name w:val="ISO_Clause"/>
    <w:basedOn w:val="Normal"/>
    <w:rsid w:val="00661DAD"/>
    <w:pPr>
      <w:spacing w:before="210" w:after="0" w:line="210" w:lineRule="exact"/>
    </w:pPr>
    <w:rPr>
      <w:rFonts w:cs="Arial"/>
      <w:sz w:val="18"/>
      <w:szCs w:val="18"/>
      <w:lang w:val="en-GB"/>
    </w:rPr>
  </w:style>
  <w:style w:type="paragraph" w:customStyle="1" w:styleId="ISOParagraph">
    <w:name w:val="ISO_Paragraph"/>
    <w:basedOn w:val="Normal"/>
    <w:rsid w:val="00661DAD"/>
    <w:pPr>
      <w:spacing w:before="210" w:after="0" w:line="210" w:lineRule="exact"/>
    </w:pPr>
    <w:rPr>
      <w:rFonts w:cs="Arial"/>
      <w:sz w:val="18"/>
      <w:szCs w:val="18"/>
      <w:lang w:val="en-GB"/>
    </w:rPr>
  </w:style>
  <w:style w:type="paragraph" w:customStyle="1" w:styleId="ISOCommType">
    <w:name w:val="ISO_Comm_Type"/>
    <w:basedOn w:val="Normal"/>
    <w:rsid w:val="00661DAD"/>
    <w:pPr>
      <w:spacing w:before="210" w:after="0" w:line="210" w:lineRule="exact"/>
    </w:pPr>
    <w:rPr>
      <w:rFonts w:cs="Arial"/>
      <w:sz w:val="18"/>
      <w:szCs w:val="18"/>
      <w:lang w:val="en-GB"/>
    </w:rPr>
  </w:style>
  <w:style w:type="paragraph" w:customStyle="1" w:styleId="Heading20">
    <w:name w:val="Heading2"/>
    <w:basedOn w:val="Normal"/>
    <w:next w:val="Normal"/>
    <w:rsid w:val="00661DAD"/>
    <w:pPr>
      <w:tabs>
        <w:tab w:val="num" w:pos="0"/>
      </w:tabs>
      <w:spacing w:before="120" w:after="120"/>
      <w:ind w:hanging="360"/>
      <w:jc w:val="both"/>
    </w:pPr>
    <w:rPr>
      <w:rFonts w:ascii="Times New Roman" w:eastAsia="Batang" w:hAnsi="Times New Roman"/>
      <w:szCs w:val="20"/>
    </w:rPr>
  </w:style>
  <w:style w:type="character" w:customStyle="1" w:styleId="txtrefterm1">
    <w:name w:val="txtrefterm1"/>
    <w:rsid w:val="00661DAD"/>
  </w:style>
  <w:style w:type="paragraph" w:customStyle="1" w:styleId="GridTable21">
    <w:name w:val="Grid Table 21"/>
    <w:basedOn w:val="Normal"/>
    <w:rsid w:val="00661DAD"/>
    <w:pPr>
      <w:keepNext/>
      <w:spacing w:before="120" w:after="0"/>
      <w:jc w:val="both"/>
      <w:outlineLvl w:val="0"/>
    </w:pPr>
    <w:rPr>
      <w:rFonts w:ascii="Times New Roman" w:hAnsi="Times New Roman"/>
      <w:b/>
      <w:bCs/>
      <w:sz w:val="28"/>
      <w:szCs w:val="20"/>
    </w:rPr>
  </w:style>
  <w:style w:type="paragraph" w:customStyle="1" w:styleId="DELETEEnumLevel1">
    <w:name w:val="__DELETE__ Enum Level 1"/>
    <w:basedOn w:val="Normal"/>
    <w:rsid w:val="00661DAD"/>
    <w:pPr>
      <w:widowControl w:val="0"/>
      <w:suppressAutoHyphens/>
      <w:spacing w:before="120" w:after="120"/>
      <w:ind w:left="1440" w:hanging="720"/>
      <w:jc w:val="both"/>
    </w:pPr>
    <w:rPr>
      <w:rFonts w:ascii="Times New Roman" w:eastAsia="Arial Unicode MS" w:hAnsi="Times New Roman"/>
      <w:szCs w:val="20"/>
    </w:rPr>
  </w:style>
  <w:style w:type="character" w:customStyle="1" w:styleId="DELETEXML">
    <w:name w:val="__DELETE__ XML"/>
    <w:autoRedefine/>
    <w:rsid w:val="00661DAD"/>
    <w:rPr>
      <w:rFonts w:ascii="Courier New" w:hAnsi="Courier New"/>
      <w:b/>
      <w:dstrike w:val="0"/>
      <w:color w:val="auto"/>
      <w:sz w:val="18"/>
      <w:szCs w:val="18"/>
      <w:vertAlign w:val="baseline"/>
    </w:rPr>
  </w:style>
  <w:style w:type="paragraph" w:customStyle="1" w:styleId="DELETEXMLparagraph">
    <w:name w:val="__DELETE__  XML paragraph"/>
    <w:basedOn w:val="Normal"/>
    <w:rsid w:val="00661DAD"/>
    <w:pPr>
      <w:widowControl w:val="0"/>
      <w:tabs>
        <w:tab w:val="left" w:pos="340"/>
        <w:tab w:val="left" w:pos="680"/>
        <w:tab w:val="left" w:pos="1021"/>
        <w:tab w:val="left" w:pos="1361"/>
        <w:tab w:val="left" w:pos="1701"/>
        <w:tab w:val="left" w:pos="2041"/>
      </w:tabs>
      <w:suppressAutoHyphens/>
      <w:spacing w:before="0" w:after="0"/>
    </w:pPr>
    <w:rPr>
      <w:rFonts w:ascii="Courier New" w:eastAsia="Arial Unicode MS" w:hAnsi="Courier New"/>
      <w:b/>
      <w:sz w:val="18"/>
      <w:szCs w:val="20"/>
    </w:rPr>
  </w:style>
  <w:style w:type="paragraph" w:customStyle="1" w:styleId="DELETEEnumLevel20">
    <w:name w:val="__DELETE__ Enum Level 2"/>
    <w:basedOn w:val="Normal"/>
    <w:rsid w:val="00661DAD"/>
    <w:pPr>
      <w:widowControl w:val="0"/>
      <w:suppressAutoHyphens/>
      <w:spacing w:before="120" w:after="120"/>
      <w:ind w:left="2146" w:hanging="706"/>
      <w:jc w:val="both"/>
    </w:pPr>
    <w:rPr>
      <w:rFonts w:ascii="Times New Roman" w:eastAsia="Arial Unicode MS" w:hAnsi="Times New Roman"/>
      <w:szCs w:val="20"/>
    </w:rPr>
  </w:style>
  <w:style w:type="character" w:customStyle="1" w:styleId="DELETEStyleXML">
    <w:name w:val="__DELETE__ Style XML +"/>
    <w:rsid w:val="00661DAD"/>
    <w:rPr>
      <w:rFonts w:ascii="Courier New" w:hAnsi="Courier New"/>
      <w:b w:val="0"/>
      <w:dstrike w:val="0"/>
      <w:color w:val="auto"/>
      <w:sz w:val="20"/>
      <w:szCs w:val="18"/>
      <w:vertAlign w:val="baseline"/>
    </w:rPr>
  </w:style>
  <w:style w:type="character" w:customStyle="1" w:styleId="DELETEXMLnote">
    <w:name w:val="__DELETE__  XML note"/>
    <w:rsid w:val="00661DAD"/>
    <w:rPr>
      <w:rFonts w:ascii="Courier New" w:hAnsi="Courier New"/>
      <w:b w:val="0"/>
      <w:dstrike w:val="0"/>
      <w:color w:val="auto"/>
      <w:sz w:val="16"/>
      <w:szCs w:val="16"/>
      <w:vertAlign w:val="baseline"/>
    </w:rPr>
  </w:style>
  <w:style w:type="paragraph" w:customStyle="1" w:styleId="DELETECorpodeltesto21">
    <w:name w:val="__DELETE__ Corpo del testo 21"/>
    <w:basedOn w:val="Normal"/>
    <w:rsid w:val="00661DAD"/>
    <w:pPr>
      <w:widowControl w:val="0"/>
      <w:overflowPunct w:val="0"/>
      <w:autoSpaceDE w:val="0"/>
      <w:autoSpaceDN w:val="0"/>
      <w:adjustRightInd w:val="0"/>
      <w:spacing w:before="120" w:after="0"/>
      <w:ind w:left="360"/>
      <w:jc w:val="both"/>
      <w:textAlignment w:val="baseline"/>
    </w:pPr>
    <w:rPr>
      <w:rFonts w:ascii="Times New Roman" w:eastAsia="Batang" w:hAnsi="Times New Roman"/>
      <w:szCs w:val="20"/>
      <w:lang w:eastAsia="ko-KR"/>
    </w:rPr>
  </w:style>
  <w:style w:type="character" w:customStyle="1" w:styleId="DELETEXML14pt">
    <w:name w:val="__DELETE__  XML + 14 pt"/>
    <w:rsid w:val="00661DAD"/>
    <w:rPr>
      <w:rFonts w:ascii="Courier New" w:hAnsi="Courier New"/>
      <w:b w:val="0"/>
      <w:dstrike w:val="0"/>
      <w:color w:val="auto"/>
      <w:sz w:val="28"/>
      <w:szCs w:val="28"/>
      <w:vertAlign w:val="baseline"/>
    </w:rPr>
  </w:style>
  <w:style w:type="character" w:customStyle="1" w:styleId="DELETEXML8pt">
    <w:name w:val="__DELETE__ XML + 8 pt"/>
    <w:rsid w:val="00661DAD"/>
    <w:rPr>
      <w:rFonts w:ascii="Courier New" w:hAnsi="Courier New"/>
      <w:b w:val="0"/>
      <w:bCs/>
      <w:dstrike w:val="0"/>
      <w:color w:val="auto"/>
      <w:sz w:val="16"/>
      <w:szCs w:val="18"/>
      <w:vertAlign w:val="baseline"/>
    </w:rPr>
  </w:style>
  <w:style w:type="paragraph" w:customStyle="1" w:styleId="Index">
    <w:name w:val="Index"/>
    <w:basedOn w:val="Normal"/>
    <w:rsid w:val="00661DAD"/>
    <w:pPr>
      <w:widowControl w:val="0"/>
      <w:suppressLineNumbers/>
      <w:suppressAutoHyphens/>
      <w:adjustRightInd w:val="0"/>
      <w:spacing w:before="120" w:after="120"/>
      <w:jc w:val="both"/>
      <w:textAlignment w:val="baseline"/>
    </w:pPr>
    <w:rPr>
      <w:rFonts w:ascii="Times New Roman" w:eastAsia="Arial Unicode MS" w:hAnsi="Times New Roman" w:cs="Tahoma"/>
      <w:szCs w:val="20"/>
    </w:rPr>
  </w:style>
  <w:style w:type="character" w:customStyle="1" w:styleId="WW-DefaultParagraphFont">
    <w:name w:val="WW-Default Paragraph Font"/>
    <w:rsid w:val="00661DAD"/>
  </w:style>
  <w:style w:type="character" w:customStyle="1" w:styleId="DELETEXMLheading3">
    <w:name w:val="__DELETE__ XML heading 3"/>
    <w:rsid w:val="00661DAD"/>
    <w:rPr>
      <w:rFonts w:ascii="Courier New" w:hAnsi="Courier New"/>
      <w:sz w:val="22"/>
      <w:szCs w:val="28"/>
    </w:rPr>
  </w:style>
  <w:style w:type="paragraph" w:customStyle="1" w:styleId="DELETEXMLEnumLevel1">
    <w:name w:val="__DELETE__  XML Enum Level 1"/>
    <w:basedOn w:val="DELETEEnumLevel1"/>
    <w:rsid w:val="00661DAD"/>
    <w:pPr>
      <w:adjustRightInd w:val="0"/>
      <w:textAlignment w:val="baseline"/>
    </w:pPr>
    <w:rPr>
      <w:rFonts w:ascii="Courier New" w:hAnsi="Courier New"/>
      <w:b/>
    </w:rPr>
  </w:style>
  <w:style w:type="paragraph" w:customStyle="1" w:styleId="StyleHeading5Before0pt">
    <w:name w:val="Style Heading 5 + Before:  0 pt"/>
    <w:basedOn w:val="Heading5"/>
    <w:rsid w:val="00661DAD"/>
    <w:pPr>
      <w:widowControl w:val="0"/>
      <w:numPr>
        <w:ilvl w:val="0"/>
        <w:numId w:val="0"/>
      </w:numPr>
      <w:tabs>
        <w:tab w:val="left" w:pos="1021"/>
      </w:tabs>
      <w:autoSpaceDE w:val="0"/>
      <w:autoSpaceDN w:val="0"/>
      <w:adjustRightInd w:val="0"/>
      <w:spacing w:before="0" w:after="0"/>
      <w:ind w:left="1008" w:hanging="1008"/>
      <w:jc w:val="center"/>
    </w:pPr>
    <w:rPr>
      <w:rFonts w:cs="Times New Roman"/>
      <w:color w:val="auto"/>
      <w:kern w:val="0"/>
      <w:szCs w:val="20"/>
      <w:lang w:val="x-none" w:eastAsia="ko-KR"/>
    </w:rPr>
  </w:style>
  <w:style w:type="character" w:customStyle="1" w:styleId="DELETEASN1note0">
    <w:name w:val="__DELETE__ ASN.1 note"/>
    <w:rsid w:val="00661DAD"/>
    <w:rPr>
      <w:rFonts w:ascii="Courier New" w:hAnsi="Courier New"/>
      <w:b/>
      <w:dstrike w:val="0"/>
      <w:color w:val="800080"/>
      <w:sz w:val="16"/>
      <w:szCs w:val="16"/>
      <w:vertAlign w:val="baseline"/>
    </w:rPr>
  </w:style>
  <w:style w:type="character" w:customStyle="1" w:styleId="DELETEC">
    <w:name w:val="__DELETE__ C"/>
    <w:rsid w:val="00661DAD"/>
    <w:rPr>
      <w:rFonts w:ascii="Courier New" w:hAnsi="Courier New"/>
      <w:b/>
      <w:dstrike w:val="0"/>
      <w:color w:val="FF6600"/>
      <w:sz w:val="18"/>
      <w:szCs w:val="18"/>
      <w:vertAlign w:val="baseline"/>
    </w:rPr>
  </w:style>
  <w:style w:type="character" w:customStyle="1" w:styleId="DELETECnote">
    <w:name w:val="__DELETE__ C note"/>
    <w:rsid w:val="00661DAD"/>
    <w:rPr>
      <w:rFonts w:ascii="Courier New" w:hAnsi="Courier New"/>
      <w:b w:val="0"/>
      <w:dstrike w:val="0"/>
      <w:color w:val="FF6600"/>
      <w:sz w:val="16"/>
      <w:szCs w:val="16"/>
      <w:vertAlign w:val="baseline"/>
    </w:rPr>
  </w:style>
  <w:style w:type="paragraph" w:customStyle="1" w:styleId="DELETEobsoleteCparagraph">
    <w:name w:val="__DELETE__ obsolete C paragraph"/>
    <w:basedOn w:val="DELETECparagraph"/>
    <w:rsid w:val="00661DAD"/>
    <w:rPr>
      <w:b w:val="0"/>
      <w:bCs w:val="0"/>
      <w:color w:val="FF9900"/>
    </w:rPr>
  </w:style>
  <w:style w:type="character" w:customStyle="1" w:styleId="DELETEASN114pt">
    <w:name w:val="__DELETE__ ASN.1 + 14 pt"/>
    <w:rsid w:val="00661DAD"/>
    <w:rPr>
      <w:rFonts w:ascii="Courier New" w:hAnsi="Courier New"/>
      <w:b w:val="0"/>
      <w:dstrike w:val="0"/>
      <w:noProof/>
      <w:color w:val="800080"/>
      <w:sz w:val="28"/>
      <w:szCs w:val="28"/>
      <w:vertAlign w:val="baseline"/>
      <w:lang w:val="en-GB"/>
    </w:rPr>
  </w:style>
  <w:style w:type="paragraph" w:customStyle="1" w:styleId="DELETENote1CharChar">
    <w:name w:val="__DELETE__ Note 1 Char Char"/>
    <w:basedOn w:val="Normal"/>
    <w:next w:val="Normal"/>
    <w:rsid w:val="00661DAD"/>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transport">
    <w:name w:val="transport"/>
    <w:rsid w:val="00661DAD"/>
    <w:rPr>
      <w:rFonts w:ascii="Courier New" w:hAnsi="Courier New"/>
      <w:b w:val="0"/>
      <w:dstrike w:val="0"/>
      <w:noProof/>
      <w:color w:val="auto"/>
      <w:sz w:val="20"/>
      <w:szCs w:val="18"/>
      <w:vertAlign w:val="baseline"/>
      <w:lang w:val="en-GB"/>
    </w:rPr>
  </w:style>
  <w:style w:type="character" w:customStyle="1" w:styleId="DELETEASN1chHeading3">
    <w:name w:val="__DELETE__    ASN.1 ch Heading 3"/>
    <w:rsid w:val="00661DAD"/>
    <w:rPr>
      <w:rFonts w:ascii="Courier New" w:hAnsi="Courier New"/>
      <w:b w:val="0"/>
      <w:bCs/>
      <w:dstrike w:val="0"/>
      <w:noProof/>
      <w:color w:val="800080"/>
      <w:sz w:val="24"/>
      <w:szCs w:val="18"/>
      <w:vertAlign w:val="baseline"/>
      <w:lang w:val="en-GB"/>
    </w:rPr>
  </w:style>
  <w:style w:type="character" w:customStyle="1" w:styleId="XMLcharH2">
    <w:name w:val="XML char (H2)"/>
    <w:rsid w:val="00661DAD"/>
    <w:rPr>
      <w:rFonts w:ascii="Courier New" w:hAnsi="Courier New"/>
      <w:b w:val="0"/>
      <w:bCs/>
      <w:noProof/>
      <w:color w:val="547E00"/>
      <w:sz w:val="24"/>
      <w:lang w:val="en-GB"/>
    </w:rPr>
  </w:style>
  <w:style w:type="character" w:customStyle="1" w:styleId="XMLchar">
    <w:name w:val="XML char"/>
    <w:rsid w:val="00661DAD"/>
    <w:rPr>
      <w:rFonts w:ascii="Courier New" w:hAnsi="Courier New"/>
      <w:b/>
      <w:noProof/>
      <w:color w:val="547E00"/>
      <w:sz w:val="20"/>
      <w:lang w:val="en-GB"/>
    </w:rPr>
  </w:style>
  <w:style w:type="paragraph" w:customStyle="1" w:styleId="XMLpara">
    <w:name w:val="XML para"/>
    <w:basedOn w:val="Normal"/>
    <w:rsid w:val="00661DA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s>
      <w:spacing w:before="0" w:after="0"/>
      <w:ind w:left="680"/>
    </w:pPr>
    <w:rPr>
      <w:rFonts w:ascii="Courier New" w:eastAsia="Batang" w:hAnsi="Courier New"/>
      <w:b/>
      <w:noProof/>
      <w:color w:val="547E00"/>
      <w:sz w:val="18"/>
      <w:szCs w:val="20"/>
      <w:lang w:val="en-GB"/>
    </w:rPr>
  </w:style>
  <w:style w:type="paragraph" w:customStyle="1" w:styleId="DELETEXMLinitial">
    <w:name w:val="__DELETE__ XML initial"/>
    <w:basedOn w:val="XMLpara"/>
    <w:rsid w:val="00661DAD"/>
    <w:pPr>
      <w:spacing w:before="120"/>
    </w:pPr>
  </w:style>
  <w:style w:type="paragraph" w:customStyle="1" w:styleId="DELETEcnote0">
    <w:name w:val="__DELETE__ cnote"/>
    <w:basedOn w:val="DELETENote1"/>
    <w:rsid w:val="00661DAD"/>
    <w:rPr>
      <w:rFonts w:ascii="Arial" w:eastAsia="Batang" w:hAnsi="Arial"/>
    </w:rPr>
  </w:style>
  <w:style w:type="paragraph" w:customStyle="1" w:styleId="DELETEcote">
    <w:name w:val="__DELETE__ c ote"/>
    <w:basedOn w:val="DELETENote1"/>
    <w:rsid w:val="00661DAD"/>
    <w:rPr>
      <w:rFonts w:ascii="Arial" w:eastAsia="Batang" w:hAnsi="Arial"/>
    </w:rPr>
  </w:style>
  <w:style w:type="paragraph" w:customStyle="1" w:styleId="DELETEEnumLevel1CharCharChar0">
    <w:name w:val="__DELETE__ Enum Level 1 Char Char Char"/>
    <w:basedOn w:val="Normal"/>
    <w:rsid w:val="00661DAD"/>
    <w:pPr>
      <w:widowControl w:val="0"/>
      <w:suppressAutoHyphens/>
      <w:spacing w:before="120" w:after="120"/>
      <w:ind w:left="1440" w:hanging="720"/>
      <w:jc w:val="both"/>
    </w:pPr>
    <w:rPr>
      <w:rFonts w:eastAsia="Arial Unicode MS"/>
      <w:szCs w:val="20"/>
    </w:rPr>
  </w:style>
  <w:style w:type="paragraph" w:customStyle="1" w:styleId="DELETEEnumlevel1Char">
    <w:name w:val="__DELETE__ Enum level 1 Char"/>
    <w:basedOn w:val="Normal"/>
    <w:rsid w:val="00661DAD"/>
    <w:pPr>
      <w:widowControl w:val="0"/>
      <w:suppressAutoHyphens/>
      <w:spacing w:before="120" w:after="120"/>
      <w:ind w:left="1440" w:hanging="720"/>
      <w:jc w:val="both"/>
    </w:pPr>
    <w:rPr>
      <w:rFonts w:eastAsia="Arial Unicode MS"/>
      <w:szCs w:val="20"/>
    </w:rPr>
  </w:style>
  <w:style w:type="paragraph" w:customStyle="1" w:styleId="DELETECalloc">
    <w:name w:val="__DELETE__ C alloc"/>
    <w:basedOn w:val="Cpara"/>
    <w:rsid w:val="00661DAD"/>
    <w:rPr>
      <w:color w:val="808000"/>
      <w:szCs w:val="18"/>
    </w:rPr>
  </w:style>
  <w:style w:type="character" w:customStyle="1" w:styleId="CcharH2">
    <w:name w:val="C char (H2)"/>
    <w:rsid w:val="00661DAD"/>
    <w:rPr>
      <w:rFonts w:ascii="Courier New" w:hAnsi="Courier New"/>
      <w:b/>
      <w:bCs/>
      <w:dstrike w:val="0"/>
      <w:noProof/>
      <w:color w:val="FF6600"/>
      <w:sz w:val="24"/>
      <w:szCs w:val="24"/>
      <w:vertAlign w:val="baseline"/>
      <w:lang w:val="en-GB"/>
    </w:rPr>
  </w:style>
  <w:style w:type="character" w:customStyle="1" w:styleId="ASN1charH2">
    <w:name w:val="ASN.1 char (H2)"/>
    <w:rsid w:val="00661DAD"/>
    <w:rPr>
      <w:rFonts w:ascii="Courier New" w:hAnsi="Courier New"/>
      <w:b w:val="0"/>
      <w:bCs/>
      <w:dstrike w:val="0"/>
      <w:noProof/>
      <w:color w:val="800080"/>
      <w:sz w:val="24"/>
      <w:szCs w:val="18"/>
      <w:vertAlign w:val="baseline"/>
      <w:lang w:val="en-GB"/>
    </w:rPr>
  </w:style>
  <w:style w:type="character" w:customStyle="1" w:styleId="Cchartable">
    <w:name w:val="C char (table)"/>
    <w:rsid w:val="00661DAD"/>
    <w:rPr>
      <w:rFonts w:ascii="Courier New" w:hAnsi="Courier New"/>
      <w:b/>
      <w:dstrike w:val="0"/>
      <w:noProof/>
      <w:color w:val="FF6600"/>
      <w:sz w:val="18"/>
      <w:szCs w:val="18"/>
      <w:vertAlign w:val="baseline"/>
      <w:lang w:val="en-GB"/>
    </w:rPr>
  </w:style>
  <w:style w:type="character" w:customStyle="1" w:styleId="ASN1chartable">
    <w:name w:val="ASN.1 char (table)"/>
    <w:rsid w:val="00661DAD"/>
    <w:rPr>
      <w:rFonts w:ascii="Courier New" w:hAnsi="Courier New"/>
      <w:b w:val="0"/>
      <w:dstrike w:val="0"/>
      <w:noProof/>
      <w:color w:val="800080"/>
      <w:sz w:val="18"/>
      <w:szCs w:val="18"/>
      <w:vertAlign w:val="baseline"/>
      <w:lang w:val="en-GB"/>
    </w:rPr>
  </w:style>
  <w:style w:type="character" w:customStyle="1" w:styleId="Ccharoutputtable">
    <w:name w:val="C char (output table)"/>
    <w:rsid w:val="00661DAD"/>
    <w:rPr>
      <w:rFonts w:ascii="Courier New" w:eastAsia="Batang" w:hAnsi="Courier New"/>
      <w:b w:val="0"/>
      <w:bCs w:val="0"/>
      <w:dstrike w:val="0"/>
      <w:noProof/>
      <w:color w:val="FF6600"/>
      <w:sz w:val="18"/>
      <w:szCs w:val="18"/>
      <w:u w:val="single"/>
      <w:vertAlign w:val="baseline"/>
      <w:lang w:val="en-US"/>
    </w:rPr>
  </w:style>
  <w:style w:type="paragraph" w:customStyle="1" w:styleId="Cparafinal">
    <w:name w:val="C para (final)"/>
    <w:basedOn w:val="Cpara"/>
    <w:rsid w:val="00661DAD"/>
    <w:pPr>
      <w:spacing w:after="240"/>
    </w:pPr>
  </w:style>
  <w:style w:type="paragraph" w:customStyle="1" w:styleId="ASN1parafinal">
    <w:name w:val="ASN.1 para (final)"/>
    <w:basedOn w:val="ASN1para"/>
    <w:rsid w:val="00661DAD"/>
    <w:pPr>
      <w:spacing w:after="240"/>
    </w:pPr>
  </w:style>
  <w:style w:type="paragraph" w:customStyle="1" w:styleId="XMLparafinal">
    <w:name w:val="XML para (final)"/>
    <w:basedOn w:val="XMLpara"/>
    <w:rsid w:val="00661DAD"/>
    <w:pPr>
      <w:spacing w:after="240"/>
    </w:pPr>
  </w:style>
  <w:style w:type="character" w:customStyle="1" w:styleId="CcharoutputCpara">
    <w:name w:val="C char (output C para)"/>
    <w:rsid w:val="00661DAD"/>
    <w:rPr>
      <w:rFonts w:ascii="Courier New" w:hAnsi="Courier New"/>
      <w:b w:val="0"/>
      <w:bCs w:val="0"/>
      <w:dstrike w:val="0"/>
      <w:noProof/>
      <w:color w:val="FF6600"/>
      <w:sz w:val="18"/>
      <w:szCs w:val="18"/>
      <w:u w:val="single"/>
      <w:vertAlign w:val="baseline"/>
      <w:lang w:val="en-GB"/>
    </w:rPr>
  </w:style>
  <w:style w:type="paragraph" w:customStyle="1" w:styleId="XMLparatable">
    <w:name w:val="XML para (table)"/>
    <w:basedOn w:val="XMLpara"/>
    <w:rsid w:val="00661DAD"/>
    <w:pPr>
      <w:numPr>
        <w:numId w:val="7"/>
      </w:numPr>
      <w:tabs>
        <w:tab w:val="clear" w:pos="360"/>
      </w:tabs>
      <w:ind w:left="0" w:firstLine="0"/>
    </w:pPr>
    <w:rPr>
      <w:sz w:val="16"/>
    </w:rPr>
  </w:style>
  <w:style w:type="paragraph" w:customStyle="1" w:styleId="HTTPparatable">
    <w:name w:val="HTTP para (table)"/>
    <w:basedOn w:val="XMLparatable"/>
    <w:rsid w:val="00661DAD"/>
    <w:rPr>
      <w:color w:val="auto"/>
    </w:rPr>
  </w:style>
  <w:style w:type="paragraph" w:customStyle="1" w:styleId="HTTPparatableinitial">
    <w:name w:val="HTTP para (table initial)"/>
    <w:basedOn w:val="HTTPparatable"/>
    <w:next w:val="HTTPparatable"/>
    <w:rsid w:val="00661DAD"/>
    <w:pPr>
      <w:spacing w:before="60"/>
    </w:pPr>
  </w:style>
  <w:style w:type="paragraph" w:customStyle="1" w:styleId="TargettextparagraphChar">
    <w:name w:val="Target text paragraph Char"/>
    <w:link w:val="TargettextparagraphCharChar"/>
    <w:rsid w:val="00661DAD"/>
    <w:pPr>
      <w:autoSpaceDE w:val="0"/>
      <w:autoSpaceDN w:val="0"/>
      <w:adjustRightInd w:val="0"/>
      <w:spacing w:before="60" w:after="60"/>
    </w:pPr>
    <w:rPr>
      <w:rFonts w:ascii="Arial" w:eastAsia="MS Mincho" w:hAnsi="Arial"/>
      <w:color w:val="005A00"/>
      <w:sz w:val="16"/>
      <w:szCs w:val="16"/>
    </w:rPr>
  </w:style>
  <w:style w:type="character" w:customStyle="1" w:styleId="TargettextparagraphCharChar">
    <w:name w:val="Target text paragraph Char Char"/>
    <w:link w:val="TargettextparagraphChar"/>
    <w:rsid w:val="00661DAD"/>
    <w:rPr>
      <w:rFonts w:ascii="Arial" w:eastAsia="MS Mincho" w:hAnsi="Arial"/>
      <w:color w:val="005A00"/>
      <w:sz w:val="16"/>
      <w:szCs w:val="16"/>
    </w:rPr>
  </w:style>
  <w:style w:type="character" w:customStyle="1" w:styleId="EditorialNote0">
    <w:name w:val="Editorial Note"/>
    <w:rsid w:val="00661DAD"/>
    <w:rPr>
      <w:b/>
      <w:i/>
      <w:color w:val="3366FF"/>
      <w:sz w:val="16"/>
      <w:szCs w:val="16"/>
    </w:rPr>
  </w:style>
  <w:style w:type="character" w:customStyle="1" w:styleId="CharChar9">
    <w:name w:val="Char Char9"/>
    <w:rsid w:val="00661DAD"/>
    <w:rPr>
      <w:rFonts w:ascii="Cambria" w:eastAsia="Times New Roman" w:hAnsi="Cambria" w:cs="Times New Roman"/>
      <w:b/>
      <w:bCs/>
      <w:color w:val="365F91"/>
      <w:sz w:val="28"/>
      <w:szCs w:val="28"/>
    </w:rPr>
  </w:style>
  <w:style w:type="character" w:customStyle="1" w:styleId="CharChar7">
    <w:name w:val="Char Char7"/>
    <w:rsid w:val="00661DAD"/>
    <w:rPr>
      <w:rFonts w:ascii="Cambria" w:eastAsia="Times New Roman" w:hAnsi="Cambria" w:cs="Times New Roman"/>
      <w:b/>
      <w:bCs/>
      <w:color w:val="4F81BD"/>
      <w:sz w:val="24"/>
    </w:rPr>
  </w:style>
  <w:style w:type="character" w:customStyle="1" w:styleId="CharChar6">
    <w:name w:val="Char Char6"/>
    <w:rsid w:val="00661DAD"/>
    <w:rPr>
      <w:rFonts w:ascii="Cambria" w:eastAsia="Times New Roman" w:hAnsi="Cambria" w:cs="Times New Roman"/>
      <w:b/>
      <w:bCs/>
      <w:iCs/>
      <w:color w:val="4F81BD"/>
      <w:sz w:val="24"/>
    </w:rPr>
  </w:style>
  <w:style w:type="character" w:customStyle="1" w:styleId="PlainTable41">
    <w:name w:val="Plain Table 41"/>
    <w:qFormat/>
    <w:rsid w:val="00661DAD"/>
    <w:rPr>
      <w:rFonts w:ascii="Arial" w:hAnsi="Arial"/>
      <w:bCs/>
      <w:iCs/>
      <w:color w:val="0000FF"/>
      <w:sz w:val="20"/>
      <w:u w:val="single"/>
    </w:rPr>
  </w:style>
  <w:style w:type="character" w:styleId="CommentReference">
    <w:name w:val="annotation reference"/>
    <w:uiPriority w:val="99"/>
    <w:rsid w:val="00661DAD"/>
    <w:rPr>
      <w:sz w:val="16"/>
      <w:szCs w:val="16"/>
    </w:rPr>
  </w:style>
  <w:style w:type="paragraph" w:styleId="CommentText">
    <w:name w:val="annotation text"/>
    <w:basedOn w:val="Normal"/>
    <w:link w:val="CommentTextChar"/>
    <w:uiPriority w:val="99"/>
    <w:rsid w:val="00661DAD"/>
    <w:rPr>
      <w:szCs w:val="20"/>
      <w:lang w:val="x-none" w:eastAsia="x-none"/>
    </w:rPr>
  </w:style>
  <w:style w:type="character" w:customStyle="1" w:styleId="CommentTextChar">
    <w:name w:val="Comment Text Char"/>
    <w:basedOn w:val="DefaultParagraphFont"/>
    <w:link w:val="CommentText"/>
    <w:uiPriority w:val="99"/>
    <w:rsid w:val="00661DAD"/>
    <w:rPr>
      <w:rFonts w:ascii="Arial" w:hAnsi="Arial"/>
      <w:lang w:val="x-none" w:eastAsia="x-none"/>
    </w:rPr>
  </w:style>
  <w:style w:type="paragraph" w:styleId="CommentSubject">
    <w:name w:val="annotation subject"/>
    <w:basedOn w:val="CommentText"/>
    <w:next w:val="CommentText"/>
    <w:link w:val="CommentSubjectChar"/>
    <w:uiPriority w:val="99"/>
    <w:rsid w:val="00661DAD"/>
    <w:rPr>
      <w:b/>
      <w:bCs/>
    </w:rPr>
  </w:style>
  <w:style w:type="character" w:customStyle="1" w:styleId="CommentSubjectChar">
    <w:name w:val="Comment Subject Char"/>
    <w:basedOn w:val="CommentTextChar"/>
    <w:link w:val="CommentSubject"/>
    <w:uiPriority w:val="99"/>
    <w:rsid w:val="00661DAD"/>
    <w:rPr>
      <w:rFonts w:ascii="Arial" w:hAnsi="Arial"/>
      <w:b/>
      <w:bCs/>
      <w:lang w:val="x-none" w:eastAsia="x-none"/>
    </w:rPr>
  </w:style>
  <w:style w:type="paragraph" w:styleId="TOC8">
    <w:name w:val="toc 8"/>
    <w:basedOn w:val="Normal"/>
    <w:next w:val="Normal"/>
    <w:autoRedefine/>
    <w:uiPriority w:val="39"/>
    <w:unhideWhenUsed/>
    <w:rsid w:val="00661DAD"/>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61DAD"/>
    <w:pPr>
      <w:spacing w:before="0" w:after="100" w:line="276" w:lineRule="auto"/>
      <w:ind w:left="1760"/>
    </w:pPr>
    <w:rPr>
      <w:rFonts w:ascii="Calibri" w:hAnsi="Calibri"/>
      <w:sz w:val="22"/>
      <w:szCs w:val="22"/>
    </w:rPr>
  </w:style>
  <w:style w:type="paragraph" w:customStyle="1" w:styleId="Bibliography2">
    <w:name w:val="Bibliography2"/>
    <w:basedOn w:val="Normal"/>
    <w:rsid w:val="00661DAD"/>
    <w:pPr>
      <w:tabs>
        <w:tab w:val="num" w:pos="432"/>
        <w:tab w:val="left" w:pos="660"/>
      </w:tabs>
      <w:spacing w:before="0" w:after="240" w:line="230" w:lineRule="atLeast"/>
      <w:ind w:left="660" w:hanging="660"/>
      <w:jc w:val="both"/>
    </w:pPr>
    <w:rPr>
      <w:rFonts w:eastAsia="MS Mincho"/>
      <w:szCs w:val="20"/>
      <w:lang w:eastAsia="ja-JP"/>
    </w:rPr>
  </w:style>
  <w:style w:type="paragraph" w:styleId="DocumentMap">
    <w:name w:val="Document Map"/>
    <w:basedOn w:val="Normal"/>
    <w:link w:val="DocumentMapChar"/>
    <w:uiPriority w:val="99"/>
    <w:rsid w:val="00661DAD"/>
    <w:pPr>
      <w:shd w:val="clear" w:color="auto" w:fill="000080"/>
      <w:spacing w:before="0" w:after="240" w:line="230" w:lineRule="atLeast"/>
      <w:jc w:val="both"/>
    </w:pPr>
    <w:rPr>
      <w:rFonts w:ascii="Tahoma" w:eastAsia="MS Mincho" w:hAnsi="Tahoma"/>
      <w:szCs w:val="20"/>
      <w:lang w:val="x-none" w:eastAsia="ja-JP"/>
    </w:rPr>
  </w:style>
  <w:style w:type="character" w:customStyle="1" w:styleId="DocumentMapChar">
    <w:name w:val="Document Map Char"/>
    <w:basedOn w:val="DefaultParagraphFont"/>
    <w:link w:val="DocumentMap"/>
    <w:uiPriority w:val="99"/>
    <w:rsid w:val="00661DAD"/>
    <w:rPr>
      <w:rFonts w:ascii="Tahoma" w:eastAsia="MS Mincho" w:hAnsi="Tahoma"/>
      <w:shd w:val="clear" w:color="auto" w:fill="000080"/>
      <w:lang w:val="x-none" w:eastAsia="ja-JP"/>
    </w:rPr>
  </w:style>
  <w:style w:type="paragraph" w:styleId="Index2">
    <w:name w:val="index 2"/>
    <w:basedOn w:val="Normal"/>
    <w:next w:val="Normal"/>
    <w:autoRedefine/>
    <w:rsid w:val="00661DAD"/>
    <w:pPr>
      <w:spacing w:before="0" w:after="240" w:line="210" w:lineRule="atLeast"/>
      <w:ind w:left="600" w:hanging="200"/>
      <w:jc w:val="both"/>
    </w:pPr>
    <w:rPr>
      <w:rFonts w:eastAsia="MS Mincho"/>
      <w:b/>
      <w:sz w:val="18"/>
      <w:szCs w:val="20"/>
      <w:lang w:eastAsia="ja-JP"/>
    </w:rPr>
  </w:style>
  <w:style w:type="paragraph" w:styleId="Index3">
    <w:name w:val="index 3"/>
    <w:basedOn w:val="Normal"/>
    <w:next w:val="Normal"/>
    <w:autoRedefine/>
    <w:rsid w:val="00661DAD"/>
    <w:pPr>
      <w:spacing w:before="0" w:after="240" w:line="220" w:lineRule="atLeast"/>
      <w:ind w:left="600" w:hanging="200"/>
      <w:jc w:val="both"/>
    </w:pPr>
    <w:rPr>
      <w:rFonts w:eastAsia="MS Mincho"/>
      <w:b/>
      <w:szCs w:val="20"/>
      <w:lang w:eastAsia="ja-JP"/>
    </w:rPr>
  </w:style>
  <w:style w:type="paragraph" w:styleId="Index4">
    <w:name w:val="index 4"/>
    <w:basedOn w:val="Normal"/>
    <w:next w:val="Normal"/>
    <w:autoRedefine/>
    <w:rsid w:val="00661DAD"/>
    <w:pPr>
      <w:spacing w:before="0" w:after="240" w:line="220" w:lineRule="atLeast"/>
      <w:ind w:left="800" w:hanging="200"/>
      <w:jc w:val="both"/>
    </w:pPr>
    <w:rPr>
      <w:rFonts w:eastAsia="MS Mincho"/>
      <w:b/>
      <w:szCs w:val="20"/>
      <w:lang w:eastAsia="ja-JP"/>
    </w:rPr>
  </w:style>
  <w:style w:type="paragraph" w:styleId="Index5">
    <w:name w:val="index 5"/>
    <w:basedOn w:val="Normal"/>
    <w:next w:val="Normal"/>
    <w:autoRedefine/>
    <w:rsid w:val="00661DAD"/>
    <w:pPr>
      <w:spacing w:before="0" w:after="240" w:line="220" w:lineRule="atLeast"/>
      <w:ind w:left="1000" w:hanging="200"/>
      <w:jc w:val="both"/>
    </w:pPr>
    <w:rPr>
      <w:rFonts w:eastAsia="MS Mincho"/>
      <w:b/>
      <w:szCs w:val="20"/>
      <w:lang w:eastAsia="ja-JP"/>
    </w:rPr>
  </w:style>
  <w:style w:type="paragraph" w:styleId="Index6">
    <w:name w:val="index 6"/>
    <w:basedOn w:val="Normal"/>
    <w:next w:val="Normal"/>
    <w:autoRedefine/>
    <w:rsid w:val="00661DAD"/>
    <w:pPr>
      <w:spacing w:before="0" w:after="240" w:line="220" w:lineRule="atLeast"/>
      <w:ind w:left="1200" w:hanging="200"/>
      <w:jc w:val="both"/>
    </w:pPr>
    <w:rPr>
      <w:rFonts w:eastAsia="MS Mincho"/>
      <w:b/>
      <w:szCs w:val="20"/>
      <w:lang w:eastAsia="ja-JP"/>
    </w:rPr>
  </w:style>
  <w:style w:type="paragraph" w:styleId="Index7">
    <w:name w:val="index 7"/>
    <w:basedOn w:val="Normal"/>
    <w:next w:val="Normal"/>
    <w:autoRedefine/>
    <w:rsid w:val="00661DAD"/>
    <w:pPr>
      <w:spacing w:before="0" w:after="240" w:line="220" w:lineRule="atLeast"/>
      <w:ind w:left="1400" w:hanging="200"/>
      <w:jc w:val="both"/>
    </w:pPr>
    <w:rPr>
      <w:rFonts w:eastAsia="MS Mincho"/>
      <w:b/>
      <w:szCs w:val="20"/>
      <w:lang w:eastAsia="ja-JP"/>
    </w:rPr>
  </w:style>
  <w:style w:type="paragraph" w:styleId="Index8">
    <w:name w:val="index 8"/>
    <w:basedOn w:val="Normal"/>
    <w:next w:val="Normal"/>
    <w:autoRedefine/>
    <w:rsid w:val="00661DAD"/>
    <w:pPr>
      <w:spacing w:before="0" w:after="240" w:line="220" w:lineRule="atLeast"/>
      <w:ind w:left="1600" w:hanging="200"/>
      <w:jc w:val="both"/>
    </w:pPr>
    <w:rPr>
      <w:rFonts w:eastAsia="MS Mincho"/>
      <w:b/>
      <w:szCs w:val="20"/>
      <w:lang w:eastAsia="ja-JP"/>
    </w:rPr>
  </w:style>
  <w:style w:type="paragraph" w:styleId="Index9">
    <w:name w:val="index 9"/>
    <w:basedOn w:val="Normal"/>
    <w:next w:val="Normal"/>
    <w:autoRedefine/>
    <w:rsid w:val="00661DAD"/>
    <w:pPr>
      <w:spacing w:before="0" w:after="240" w:line="220" w:lineRule="atLeast"/>
      <w:ind w:left="1800" w:hanging="200"/>
      <w:jc w:val="both"/>
    </w:pPr>
    <w:rPr>
      <w:rFonts w:eastAsia="MS Mincho"/>
      <w:b/>
      <w:szCs w:val="20"/>
      <w:lang w:eastAsia="ja-JP"/>
    </w:rPr>
  </w:style>
  <w:style w:type="paragraph" w:customStyle="1" w:styleId="p3">
    <w:name w:val="p3"/>
    <w:basedOn w:val="Normal"/>
    <w:next w:val="Normal"/>
    <w:rsid w:val="00661DAD"/>
    <w:pPr>
      <w:tabs>
        <w:tab w:val="left" w:pos="720"/>
      </w:tabs>
      <w:spacing w:before="0" w:after="240" w:line="230" w:lineRule="atLeast"/>
      <w:jc w:val="both"/>
    </w:pPr>
    <w:rPr>
      <w:rFonts w:eastAsia="MS Mincho"/>
      <w:szCs w:val="20"/>
      <w:lang w:eastAsia="ja-JP"/>
    </w:rPr>
  </w:style>
  <w:style w:type="paragraph" w:styleId="TableofAuthorities">
    <w:name w:val="table of authorities"/>
    <w:basedOn w:val="Normal"/>
    <w:next w:val="Normal"/>
    <w:rsid w:val="00661DAD"/>
    <w:pPr>
      <w:spacing w:before="0" w:after="240" w:line="230" w:lineRule="atLeast"/>
      <w:ind w:left="200" w:hanging="200"/>
      <w:jc w:val="both"/>
    </w:pPr>
    <w:rPr>
      <w:rFonts w:eastAsia="MS Mincho"/>
      <w:szCs w:val="20"/>
      <w:lang w:eastAsia="ja-JP"/>
    </w:rPr>
  </w:style>
  <w:style w:type="paragraph" w:styleId="TableofFigures">
    <w:name w:val="table of figures"/>
    <w:basedOn w:val="Normal"/>
    <w:next w:val="Normal"/>
    <w:rsid w:val="00661DAD"/>
    <w:pPr>
      <w:spacing w:before="0" w:after="240" w:line="230" w:lineRule="atLeast"/>
      <w:ind w:left="400" w:hanging="400"/>
      <w:jc w:val="both"/>
    </w:pPr>
    <w:rPr>
      <w:rFonts w:eastAsia="MS Mincho"/>
      <w:szCs w:val="20"/>
      <w:lang w:eastAsia="ja-JP"/>
    </w:rPr>
  </w:style>
  <w:style w:type="paragraph" w:styleId="TOAHeading">
    <w:name w:val="toa heading"/>
    <w:basedOn w:val="Normal"/>
    <w:next w:val="Normal"/>
    <w:rsid w:val="00661DAD"/>
    <w:pPr>
      <w:spacing w:before="120" w:after="240" w:line="230" w:lineRule="atLeast"/>
      <w:jc w:val="both"/>
    </w:pPr>
    <w:rPr>
      <w:rFonts w:eastAsia="MS Mincho"/>
      <w:b/>
      <w:sz w:val="24"/>
      <w:szCs w:val="20"/>
      <w:lang w:eastAsia="ja-JP"/>
    </w:rPr>
  </w:style>
  <w:style w:type="paragraph" w:customStyle="1" w:styleId="ASN1Char0">
    <w:name w:val="ASN.1 Char"/>
    <w:basedOn w:val="BodyText"/>
    <w:next w:val="ASN1Continue"/>
    <w:link w:val="ASN1CharChar"/>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x-none" w:eastAsia="x-none"/>
    </w:rPr>
  </w:style>
  <w:style w:type="paragraph" w:customStyle="1" w:styleId="ASN1Continue">
    <w:name w:val="ASN.1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character" w:customStyle="1" w:styleId="ASN1CharChar">
    <w:name w:val="ASN.1 Char Char"/>
    <w:link w:val="ASN1Char0"/>
    <w:locked/>
    <w:rsid w:val="00661DAD"/>
    <w:rPr>
      <w:rFonts w:ascii="Courier New" w:hAnsi="Courier New"/>
      <w:b/>
      <w:noProof/>
      <w:spacing w:val="-2"/>
      <w:sz w:val="18"/>
      <w:szCs w:val="24"/>
      <w:lang w:val="x-none" w:eastAsia="x-none"/>
    </w:rPr>
  </w:style>
  <w:style w:type="character" w:customStyle="1" w:styleId="ASN1Text">
    <w:name w:val="ASN.1 Text"/>
    <w:rsid w:val="00661DAD"/>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Note">
    <w:name w:val="ASN.1 Note"/>
    <w:rsid w:val="00661DAD"/>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ermsCharChar">
    <w:name w:val="Term(s) Char Char"/>
    <w:basedOn w:val="Normal"/>
    <w:next w:val="Definition"/>
    <w:rsid w:val="00661DAD"/>
    <w:pPr>
      <w:keepNext/>
      <w:suppressAutoHyphens/>
      <w:spacing w:before="0" w:after="0" w:line="230" w:lineRule="atLeast"/>
    </w:pPr>
    <w:rPr>
      <w:rFonts w:eastAsia="MS Mincho"/>
      <w:b/>
      <w:szCs w:val="20"/>
    </w:rPr>
  </w:style>
  <w:style w:type="paragraph" w:customStyle="1" w:styleId="TermsChar">
    <w:name w:val="Term(s) Char"/>
    <w:basedOn w:val="Normal"/>
    <w:next w:val="Definition"/>
    <w:rsid w:val="00661DAD"/>
    <w:pPr>
      <w:keepNext/>
      <w:suppressAutoHyphens/>
      <w:spacing w:before="0" w:after="0" w:line="230" w:lineRule="atLeast"/>
    </w:pPr>
    <w:rPr>
      <w:b/>
      <w:szCs w:val="20"/>
    </w:rPr>
  </w:style>
  <w:style w:type="paragraph" w:customStyle="1" w:styleId="XMLparagraph">
    <w:name w:val="XML paragraph"/>
    <w:basedOn w:val="Normal"/>
    <w:link w:val="XMLparagraphChar"/>
    <w:rsid w:val="00661DAD"/>
    <w:pPr>
      <w:tabs>
        <w:tab w:val="left" w:pos="794"/>
        <w:tab w:val="left" w:pos="1191"/>
        <w:tab w:val="left" w:pos="1587"/>
        <w:tab w:val="left" w:pos="1984"/>
      </w:tabs>
      <w:spacing w:before="136" w:after="0"/>
      <w:jc w:val="both"/>
    </w:pPr>
    <w:rPr>
      <w:rFonts w:ascii="Courier New" w:eastAsia="MS Mincho" w:hAnsi="Courier New"/>
      <w:sz w:val="24"/>
      <w:lang w:val="en-GB" w:eastAsia="ja-JP"/>
    </w:rPr>
  </w:style>
  <w:style w:type="character" w:customStyle="1" w:styleId="XMLparagraphChar">
    <w:name w:val="XML paragraph Char"/>
    <w:link w:val="XMLparagraph"/>
    <w:rsid w:val="00661DAD"/>
    <w:rPr>
      <w:rFonts w:ascii="Courier New" w:eastAsia="MS Mincho" w:hAnsi="Courier New"/>
      <w:sz w:val="24"/>
      <w:szCs w:val="24"/>
      <w:lang w:val="en-GB" w:eastAsia="ja-JP"/>
    </w:rPr>
  </w:style>
  <w:style w:type="paragraph" w:customStyle="1" w:styleId="EnumLevel1">
    <w:name w:val="Enum Level 1"/>
    <w:basedOn w:val="Normal"/>
    <w:rsid w:val="00661DAD"/>
    <w:pPr>
      <w:widowControl w:val="0"/>
      <w:tabs>
        <w:tab w:val="left" w:pos="794"/>
        <w:tab w:val="left" w:pos="1191"/>
        <w:tab w:val="left" w:pos="1587"/>
        <w:tab w:val="left" w:pos="1984"/>
      </w:tabs>
      <w:suppressAutoHyphens/>
      <w:spacing w:before="120" w:after="120"/>
      <w:ind w:left="1440" w:hanging="720"/>
      <w:jc w:val="both"/>
    </w:pPr>
    <w:rPr>
      <w:rFonts w:ascii="Times New Roman" w:eastAsia="Arial Unicode MS" w:hAnsi="Times New Roman"/>
      <w:szCs w:val="20"/>
      <w:lang w:val="en-GB"/>
    </w:rPr>
  </w:style>
  <w:style w:type="character" w:customStyle="1" w:styleId="XMLheading3">
    <w:name w:val="XML heading 3"/>
    <w:rsid w:val="00661DAD"/>
    <w:rPr>
      <w:rFonts w:ascii="Courier New" w:hAnsi="Courier New"/>
      <w:sz w:val="22"/>
      <w:szCs w:val="28"/>
    </w:rPr>
  </w:style>
  <w:style w:type="character" w:customStyle="1" w:styleId="XML">
    <w:name w:val="XML"/>
    <w:autoRedefine/>
    <w:rsid w:val="00661DAD"/>
    <w:rPr>
      <w:rFonts w:ascii="Courier New" w:hAnsi="Courier New"/>
      <w:b/>
      <w:szCs w:val="20"/>
      <w:lang w:val="en-GB"/>
    </w:rPr>
  </w:style>
  <w:style w:type="paragraph" w:customStyle="1" w:styleId="enumlev1CharChar">
    <w:name w:val="enumlev1 Char Char"/>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ASN1Italic">
    <w:name w:val="ASN.1 Italic"/>
    <w:basedOn w:val="BodyText"/>
    <w:next w:val="ASN1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ASN1ItalicContinue">
    <w:name w:val="ASN.1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ASN1NoteItalic">
    <w:name w:val="ASN.1 Note Italic"/>
    <w:rsid w:val="00661DAD"/>
    <w:rPr>
      <w:rFonts w:ascii="Courier New" w:hAnsi="Courier New"/>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TextItalic">
    <w:name w:val="ASN.1 Text Italic"/>
    <w:rsid w:val="00661DAD"/>
    <w:rPr>
      <w:rFonts w:ascii="Courier New" w:hAnsi="Courier New"/>
      <w:b w:val="0"/>
      <w:i/>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NF">
    <w:name w:val="BNF"/>
    <w:basedOn w:val="Normal"/>
    <w:next w:val="Normal"/>
    <w:rsid w:val="00661DAD"/>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BNFContinue">
    <w:name w:val="BNF Continue"/>
    <w:basedOn w:val="Normal"/>
    <w:rsid w:val="00661DAD"/>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enumlev1">
    <w:name w:val="enumlev1"/>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enumlev2">
    <w:name w:val="enumlev2"/>
    <w:basedOn w:val="Normal"/>
    <w:rsid w:val="00661DAD"/>
    <w:pPr>
      <w:tabs>
        <w:tab w:val="left" w:pos="794"/>
        <w:tab w:val="left" w:pos="1191"/>
        <w:tab w:val="left" w:pos="1587"/>
        <w:tab w:val="left" w:pos="1984"/>
      </w:tabs>
      <w:spacing w:before="86" w:after="0"/>
      <w:ind w:left="1587" w:hanging="397"/>
      <w:jc w:val="both"/>
    </w:pPr>
    <w:rPr>
      <w:rFonts w:ascii="Times New Roman" w:hAnsi="Times New Roman"/>
      <w:lang w:val="en-GB"/>
    </w:rPr>
  </w:style>
  <w:style w:type="paragraph" w:customStyle="1" w:styleId="Note1">
    <w:name w:val="Note 1"/>
    <w:basedOn w:val="Normal"/>
    <w:next w:val="Normal"/>
    <w:rsid w:val="00661DAD"/>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Note2">
    <w:name w:val="Note 2"/>
    <w:basedOn w:val="Normal"/>
    <w:next w:val="Normal"/>
    <w:rsid w:val="00661DAD"/>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Note3">
    <w:name w:val="Note 3"/>
    <w:basedOn w:val="Normal"/>
    <w:next w:val="Normal"/>
    <w:rsid w:val="00661DAD"/>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XSD">
    <w:name w:val="XSD"/>
    <w:basedOn w:val="BodyText"/>
    <w:next w:val="Normal"/>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XSDContinue">
    <w:name w:val="XSD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paragraph" w:customStyle="1" w:styleId="XSDItalic">
    <w:name w:val="XSD Italic"/>
    <w:basedOn w:val="BodyText"/>
    <w:next w:val="Normal"/>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XSDItalicContinue">
    <w:name w:val="XSD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XSDNote">
    <w:name w:val="XSD Note"/>
    <w:rsid w:val="00661DAD"/>
    <w:rPr>
      <w:rFonts w:ascii="Arial" w:hAnsi="Arial"/>
      <w:b/>
      <w:i w:val="0"/>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NoteItalic">
    <w:name w:val="XSD Note Italic"/>
    <w:rsid w:val="00661DAD"/>
    <w:rPr>
      <w:rFonts w:ascii="Arial" w:hAnsi="Arial"/>
      <w:b w:val="0"/>
      <w:i/>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661DAD"/>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Italic">
    <w:name w:val="XSD Text Italic"/>
    <w:rsid w:val="00661DAD"/>
    <w:rPr>
      <w:rFonts w:ascii="Arial" w:hAnsi="Arial"/>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EnumLevel1Arial">
    <w:name w:val="스타일 Enum Level 1 + Arial"/>
    <w:basedOn w:val="Normal"/>
    <w:link w:val="EnumLevel1ArialChar"/>
    <w:autoRedefine/>
    <w:rsid w:val="00661DAD"/>
    <w:pPr>
      <w:widowControl w:val="0"/>
      <w:suppressAutoHyphens/>
      <w:spacing w:before="120" w:after="120"/>
      <w:jc w:val="both"/>
    </w:pPr>
    <w:rPr>
      <w:rFonts w:eastAsia="Arial"/>
      <w:sz w:val="22"/>
      <w:szCs w:val="22"/>
      <w:lang w:val="x-none"/>
    </w:rPr>
  </w:style>
  <w:style w:type="character" w:customStyle="1" w:styleId="EnumLevel1ArialChar">
    <w:name w:val="스타일 Enum Level 1 + Arial Char"/>
    <w:link w:val="EnumLevel1Arial"/>
    <w:rsid w:val="00661DAD"/>
    <w:rPr>
      <w:rFonts w:ascii="Arial" w:eastAsia="Arial" w:hAnsi="Arial"/>
      <w:sz w:val="22"/>
      <w:szCs w:val="22"/>
      <w:lang w:val="x-none"/>
    </w:rPr>
  </w:style>
  <w:style w:type="paragraph" w:customStyle="1" w:styleId="StyleHeading2Left0ptHanging288ptBefore12ptA">
    <w:name w:val="Style Heading 2 + Left:  0 pt Hanging:  28.8 pt Before:  12 pt A..."/>
    <w:basedOn w:val="Normal"/>
    <w:rsid w:val="00661DAD"/>
    <w:pPr>
      <w:spacing w:before="0" w:after="240" w:line="230" w:lineRule="atLeast"/>
      <w:jc w:val="both"/>
    </w:pPr>
    <w:rPr>
      <w:rFonts w:eastAsia="MS Mincho"/>
      <w:szCs w:val="20"/>
      <w:lang w:eastAsia="ja-JP"/>
    </w:rPr>
  </w:style>
  <w:style w:type="paragraph" w:styleId="ListParagraph">
    <w:name w:val="List Paragraph"/>
    <w:basedOn w:val="Normal"/>
    <w:uiPriority w:val="34"/>
    <w:qFormat/>
    <w:rsid w:val="00661DAD"/>
    <w:pPr>
      <w:ind w:left="720"/>
      <w:contextualSpacing/>
    </w:pPr>
  </w:style>
  <w:style w:type="numbering" w:customStyle="1" w:styleId="NoList11">
    <w:name w:val="No List11"/>
    <w:next w:val="NoList"/>
    <w:uiPriority w:val="99"/>
    <w:semiHidden/>
    <w:unhideWhenUsed/>
    <w:rsid w:val="00661DAD"/>
  </w:style>
  <w:style w:type="numbering" w:customStyle="1" w:styleId="NoList2">
    <w:name w:val="No List2"/>
    <w:next w:val="NoList"/>
    <w:uiPriority w:val="99"/>
    <w:semiHidden/>
    <w:unhideWhenUsed/>
    <w:rsid w:val="00661DAD"/>
  </w:style>
  <w:style w:type="numbering" w:customStyle="1" w:styleId="NoList12">
    <w:name w:val="No List12"/>
    <w:next w:val="NoList"/>
    <w:uiPriority w:val="99"/>
    <w:semiHidden/>
    <w:unhideWhenUsed/>
    <w:rsid w:val="00661DAD"/>
  </w:style>
  <w:style w:type="numbering" w:customStyle="1" w:styleId="NoList3">
    <w:name w:val="No List3"/>
    <w:next w:val="NoList"/>
    <w:uiPriority w:val="99"/>
    <w:semiHidden/>
    <w:unhideWhenUsed/>
    <w:rsid w:val="00661DAD"/>
  </w:style>
  <w:style w:type="numbering" w:customStyle="1" w:styleId="NoList13">
    <w:name w:val="No List13"/>
    <w:next w:val="NoList"/>
    <w:uiPriority w:val="99"/>
    <w:semiHidden/>
    <w:unhideWhenUsed/>
    <w:rsid w:val="00661DAD"/>
  </w:style>
  <w:style w:type="paragraph" w:customStyle="1" w:styleId="NormalArial12">
    <w:name w:val="NormalArial12"/>
    <w:basedOn w:val="Normal"/>
    <w:link w:val="NormalArial12Char"/>
    <w:qFormat/>
    <w:rsid w:val="00661DAD"/>
    <w:pPr>
      <w:spacing w:before="0" w:after="160" w:line="259" w:lineRule="auto"/>
    </w:pPr>
    <w:rPr>
      <w:rFonts w:eastAsiaTheme="minorHAnsi" w:cs="Arial"/>
      <w:b/>
      <w:bCs/>
      <w:color w:val="3B006F"/>
      <w:sz w:val="24"/>
      <w:lang w:val="x-none"/>
    </w:rPr>
  </w:style>
  <w:style w:type="paragraph" w:customStyle="1" w:styleId="Request12B">
    <w:name w:val="Request12B"/>
    <w:basedOn w:val="Normal"/>
    <w:link w:val="Request12BChar"/>
    <w:qFormat/>
    <w:rsid w:val="00661DAD"/>
    <w:pPr>
      <w:spacing w:before="0" w:after="160" w:line="259" w:lineRule="auto"/>
    </w:pPr>
    <w:rPr>
      <w:rFonts w:eastAsiaTheme="minorHAnsi" w:cs="Arial"/>
      <w:b/>
      <w:bCs/>
      <w:color w:val="3B006F"/>
      <w:sz w:val="24"/>
      <w:lang w:val="x-none"/>
    </w:rPr>
  </w:style>
  <w:style w:type="character" w:customStyle="1" w:styleId="NormalArial12Char">
    <w:name w:val="NormalArial12 Char"/>
    <w:basedOn w:val="DefaultParagraphFont"/>
    <w:link w:val="NormalArial12"/>
    <w:rsid w:val="00661DAD"/>
    <w:rPr>
      <w:rFonts w:ascii="Arial" w:eastAsiaTheme="minorHAnsi" w:hAnsi="Arial" w:cs="Arial"/>
      <w:b/>
      <w:bCs/>
      <w:color w:val="3B006F"/>
      <w:sz w:val="24"/>
      <w:szCs w:val="24"/>
      <w:lang w:val="x-none"/>
    </w:rPr>
  </w:style>
  <w:style w:type="character" w:customStyle="1" w:styleId="Request12BChar">
    <w:name w:val="Request12B Char"/>
    <w:basedOn w:val="DefaultParagraphFont"/>
    <w:link w:val="Request12B"/>
    <w:rsid w:val="00661DAD"/>
    <w:rPr>
      <w:rFonts w:ascii="Arial" w:eastAsiaTheme="minorHAnsi" w:hAnsi="Arial" w:cs="Arial"/>
      <w:b/>
      <w:bCs/>
      <w:color w:val="3B006F"/>
      <w:sz w:val="24"/>
      <w:szCs w:val="24"/>
      <w:lang w:val="x-none"/>
    </w:rPr>
  </w:style>
  <w:style w:type="paragraph" w:customStyle="1" w:styleId="CourierNew9BLIST">
    <w:name w:val="CourierNew9BLIST"/>
    <w:basedOn w:val="AppendixHeading30"/>
    <w:link w:val="CourierNew9BLISTChar"/>
    <w:qFormat/>
    <w:rsid w:val="00661DAD"/>
    <w:pPr>
      <w:ind w:left="0" w:firstLine="0"/>
    </w:pPr>
    <w:rPr>
      <w:rFonts w:ascii="Courier New" w:hAnsi="Courier New" w:cs="Courier New"/>
      <w:sz w:val="18"/>
      <w:szCs w:val="18"/>
      <w:lang w:val="en-GB"/>
    </w:rPr>
  </w:style>
  <w:style w:type="character" w:customStyle="1" w:styleId="AppendixHeading3Char">
    <w:name w:val="AppendixHeading3 Char"/>
    <w:basedOn w:val="Heading3Char"/>
    <w:link w:val="AppendixHeading30"/>
    <w:rsid w:val="00661DAD"/>
    <w:rPr>
      <w:rFonts w:ascii="Arial" w:hAnsi="Arial" w:cs="Arial"/>
      <w:b/>
      <w:bCs/>
      <w:iCs/>
      <w:color w:val="3B006F"/>
      <w:kern w:val="32"/>
      <w:sz w:val="26"/>
      <w:szCs w:val="26"/>
    </w:rPr>
  </w:style>
  <w:style w:type="character" w:customStyle="1" w:styleId="CourierNew9BLISTChar">
    <w:name w:val="CourierNew9BLIST Char"/>
    <w:basedOn w:val="AppendixHeading3Char"/>
    <w:link w:val="CourierNew9BLIST"/>
    <w:rsid w:val="00661DAD"/>
    <w:rPr>
      <w:rFonts w:ascii="Courier New" w:hAnsi="Courier New" w:cs="Courier New"/>
      <w:b/>
      <w:bCs/>
      <w:iCs/>
      <w:color w:val="3B006F"/>
      <w:kern w:val="32"/>
      <w:sz w:val="18"/>
      <w:szCs w:val="18"/>
      <w:lang w:val="en-GB"/>
    </w:rPr>
  </w:style>
  <w:style w:type="paragraph" w:styleId="TOCHeading">
    <w:name w:val="TOC Heading"/>
    <w:basedOn w:val="Heading1"/>
    <w:next w:val="Normal"/>
    <w:uiPriority w:val="39"/>
    <w:unhideWhenUsed/>
    <w:qFormat/>
    <w:rsid w:val="00661DAD"/>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odeSentence-CourierNew9BoldNoBkgrnd">
    <w:name w:val="CodeSentence-CourierNew9BoldNoBkgrnd"/>
    <w:basedOn w:val="Normal"/>
    <w:link w:val="CodeSentence-CourierNew9BoldNoBkgrndChar"/>
    <w:qFormat/>
    <w:rsid w:val="00661DAD"/>
    <w:pPr>
      <w:spacing w:before="0" w:after="160" w:line="259" w:lineRule="auto"/>
    </w:pPr>
    <w:rPr>
      <w:rFonts w:ascii="Courier New" w:eastAsiaTheme="minorHAnsi" w:hAnsi="Courier New" w:cs="Courier New"/>
      <w:b/>
      <w:sz w:val="18"/>
      <w:szCs w:val="18"/>
    </w:rPr>
  </w:style>
  <w:style w:type="paragraph" w:customStyle="1" w:styleId="CodeXMLtags-CourierNew10BoldNoBkgrnd">
    <w:name w:val="CodeXMLtags-CourierNew10BoldNoBkgrnd"/>
    <w:basedOn w:val="Normal"/>
    <w:link w:val="CodeXMLtags-CourierNew10BoldNoBkgrndChar"/>
    <w:qFormat/>
    <w:rsid w:val="00661DAD"/>
    <w:pPr>
      <w:spacing w:before="0" w:after="160" w:line="259" w:lineRule="auto"/>
    </w:pPr>
    <w:rPr>
      <w:rFonts w:ascii="Courier New" w:eastAsiaTheme="minorHAnsi" w:hAnsi="Courier New" w:cstheme="minorBidi"/>
      <w:b/>
      <w:szCs w:val="20"/>
    </w:rPr>
  </w:style>
  <w:style w:type="character" w:customStyle="1" w:styleId="CodeSentence-CourierNew9BoldNoBkgrndChar">
    <w:name w:val="CodeSentence-CourierNew9BoldNoBkgrnd Char"/>
    <w:basedOn w:val="DefaultParagraphFont"/>
    <w:link w:val="CodeSentence-CourierNew9BoldNoBkgrnd"/>
    <w:rsid w:val="00661DAD"/>
    <w:rPr>
      <w:rFonts w:ascii="Courier New" w:eastAsiaTheme="minorHAnsi" w:hAnsi="Courier New" w:cs="Courier New"/>
      <w:b/>
      <w:sz w:val="18"/>
      <w:szCs w:val="18"/>
    </w:rPr>
  </w:style>
  <w:style w:type="character" w:customStyle="1" w:styleId="CodeXMLtags-CourierNew10BoldNoBkgrndChar">
    <w:name w:val="CodeXMLtags-CourierNew10BoldNoBkgrnd Char"/>
    <w:basedOn w:val="DefaultParagraphFont"/>
    <w:link w:val="CodeXMLtags-CourierNew10BoldNoBkgrnd"/>
    <w:rsid w:val="00661DAD"/>
    <w:rPr>
      <w:rFonts w:ascii="Courier New" w:eastAsiaTheme="minorHAnsi" w:hAnsi="Courier New" w:cstheme="minorBidi"/>
      <w:b/>
    </w:rPr>
  </w:style>
  <w:style w:type="character" w:styleId="UnresolvedMention">
    <w:name w:val="Unresolved Mention"/>
    <w:basedOn w:val="DefaultParagraphFont"/>
    <w:uiPriority w:val="99"/>
    <w:semiHidden/>
    <w:unhideWhenUsed/>
    <w:rsid w:val="00054997"/>
    <w:rPr>
      <w:color w:val="808080"/>
      <w:shd w:val="clear" w:color="auto" w:fill="E6E6E6"/>
    </w:rPr>
  </w:style>
  <w:style w:type="paragraph" w:customStyle="1" w:styleId="Terminology-term">
    <w:name w:val="Terminology - term"/>
    <w:basedOn w:val="Normal"/>
    <w:qFormat/>
    <w:rsid w:val="00EA6CBB"/>
    <w:pPr>
      <w:spacing w:before="120" w:after="0" w:line="276" w:lineRule="auto"/>
    </w:pPr>
    <w:rPr>
      <w:rFonts w:eastAsia="Generis Sans Com"/>
      <w:b/>
      <w:szCs w:val="22"/>
    </w:rPr>
  </w:style>
  <w:style w:type="paragraph" w:customStyle="1" w:styleId="Terminology-definition">
    <w:name w:val="Terminology - definition"/>
    <w:basedOn w:val="Terminology-term"/>
    <w:next w:val="NormalWeb"/>
    <w:qFormat/>
    <w:rsid w:val="00EA6CBB"/>
    <w:pPr>
      <w:spacing w:before="40"/>
      <w:ind w:left="720"/>
    </w:pPr>
    <w:rPr>
      <w:b w:val="0"/>
    </w:rPr>
  </w:style>
  <w:style w:type="character" w:customStyle="1" w:styleId="CodeInline">
    <w:name w:val="Code Inline"/>
    <w:rsid w:val="00EA6CBB"/>
    <w:rPr>
      <w:rFonts w:ascii="Consolas" w:hAnsi="Consolas"/>
      <w:sz w:val="18"/>
    </w:rPr>
  </w:style>
  <w:style w:type="character" w:customStyle="1" w:styleId="InlineHeader">
    <w:name w:val="Inline Header"/>
    <w:uiPriority w:val="1"/>
    <w:qFormat/>
    <w:rsid w:val="00EA6CBB"/>
    <w:rPr>
      <w:b/>
    </w:rPr>
  </w:style>
  <w:style w:type="paragraph" w:customStyle="1" w:styleId="Heading1WP">
    <w:name w:val="Heading 1 WP"/>
    <w:basedOn w:val="Heading1"/>
    <w:qFormat/>
    <w:rsid w:val="00EA6CBB"/>
    <w:pPr>
      <w:pageBreakBefore w:val="0"/>
      <w:numPr>
        <w:numId w:val="10"/>
      </w:numPr>
    </w:pPr>
  </w:style>
  <w:style w:type="character" w:customStyle="1" w:styleId="Referenceshorthand">
    <w:name w:val="Reference shorthand"/>
    <w:rsid w:val="00EA6CBB"/>
    <w:rPr>
      <w:rFonts w:ascii="Arial" w:hAnsi="Arial"/>
      <w:b w:val="0"/>
      <w:i w:val="0"/>
      <w:sz w:val="20"/>
    </w:rPr>
  </w:style>
  <w:style w:type="table" w:customStyle="1" w:styleId="DefaultTableStyle">
    <w:name w:val="Default Table Style"/>
    <w:basedOn w:val="TableNormal"/>
    <w:uiPriority w:val="99"/>
    <w:rsid w:val="00EA6CBB"/>
    <w:pPr>
      <w:spacing w:before="60" w:after="60"/>
    </w:pPr>
    <w:rPr>
      <w:rFonts w:ascii="Generis Sans Com" w:eastAsia="Generis Sans Com" w:hAnsi="Generis Sans Com"/>
      <w:sz w:val="22"/>
      <w:szCs w:val="22"/>
    </w:rPr>
    <w:tblPr>
      <w:tblStyleRowBandSize w:val="1"/>
      <w:tblBorders>
        <w:top w:val="single" w:sz="2" w:space="0" w:color="DBE5F1"/>
        <w:left w:val="single" w:sz="2" w:space="0" w:color="DBE5F1"/>
        <w:bottom w:val="single" w:sz="2" w:space="0" w:color="DBE5F1"/>
        <w:right w:val="single" w:sz="2" w:space="0" w:color="DBE5F1"/>
      </w:tblBorders>
    </w:tblPr>
    <w:tcPr>
      <w:shd w:val="clear" w:color="auto" w:fill="DBE5F1"/>
    </w:tcPr>
    <w:tblStylePr w:type="firstRow">
      <w:rPr>
        <w:b/>
        <w:color w:val="FFFFFF"/>
      </w:rPr>
      <w:tblPr/>
      <w:tcPr>
        <w:shd w:val="clear" w:color="auto" w:fill="1F497D"/>
      </w:tcPr>
    </w:tblStylePr>
    <w:tblStylePr w:type="firstCol">
      <w:rPr>
        <w:b/>
      </w:rPr>
    </w:tblStylePr>
    <w:tblStylePr w:type="band1Horz">
      <w:tblPr/>
      <w:tcPr>
        <w:shd w:val="clear" w:color="auto" w:fill="DBE5F1"/>
      </w:tcPr>
    </w:tblStylePr>
    <w:tblStylePr w:type="band2Horz">
      <w:tblPr/>
      <w:tcPr>
        <w:shd w:val="clear" w:color="auto" w:fill="FFFFFF"/>
      </w:tcPr>
    </w:tblStylePr>
  </w:style>
  <w:style w:type="paragraph" w:customStyle="1" w:styleId="BeforeAfterSpacing3pt">
    <w:name w:val="Before/After Spacing (3pt)"/>
    <w:basedOn w:val="Normal"/>
    <w:qFormat/>
    <w:rsid w:val="00EA6CBB"/>
    <w:pPr>
      <w:spacing w:before="60" w:after="60"/>
    </w:pPr>
    <w:rPr>
      <w:rFonts w:eastAsia="Generis Sans Com"/>
      <w:szCs w:val="22"/>
    </w:rPr>
  </w:style>
  <w:style w:type="character" w:customStyle="1" w:styleId="Editorial">
    <w:name w:val="Editorial"/>
    <w:qFormat/>
    <w:rsid w:val="00EA6CBB"/>
    <w:rPr>
      <w:rFonts w:ascii="Generis Sans Com" w:hAnsi="Generis Sans Com"/>
      <w:i/>
      <w:color w:val="auto"/>
      <w:u w:val="none" w:color="FFFF00"/>
      <w:bdr w:val="none" w:sz="0" w:space="0" w:color="auto"/>
      <w:shd w:val="diagStripe" w:color="FDE9D9" w:fill="FBD4B4"/>
    </w:rPr>
  </w:style>
  <w:style w:type="paragraph" w:customStyle="1" w:styleId="Before-spacedparagraph">
    <w:name w:val="Before-spaced paragraph"/>
    <w:basedOn w:val="Normal"/>
    <w:next w:val="Normal"/>
    <w:link w:val="Before-spacedparagraphChar"/>
    <w:qFormat/>
    <w:rsid w:val="00EA6CBB"/>
    <w:pPr>
      <w:spacing w:before="120" w:after="200" w:line="276" w:lineRule="auto"/>
    </w:pPr>
    <w:rPr>
      <w:rFonts w:eastAsia="Generis Sans Com"/>
      <w:szCs w:val="22"/>
    </w:rPr>
  </w:style>
  <w:style w:type="character" w:customStyle="1" w:styleId="Inlineoperationparameter">
    <w:name w:val="Inline operation/parameter"/>
    <w:uiPriority w:val="1"/>
    <w:qFormat/>
    <w:rsid w:val="00EA6CBB"/>
    <w:rPr>
      <w:i/>
      <w:u w:val="single" w:color="4F81BD"/>
      <w:bdr w:val="none" w:sz="0" w:space="0" w:color="auto"/>
    </w:rPr>
  </w:style>
  <w:style w:type="character" w:customStyle="1" w:styleId="NoteorExampleLiteral">
    <w:name w:val="Note or Example (Literal)"/>
    <w:uiPriority w:val="1"/>
    <w:qFormat/>
    <w:rsid w:val="00EA6CBB"/>
    <w:rPr>
      <w:b/>
      <w:caps/>
      <w:smallCaps w:val="0"/>
    </w:rPr>
  </w:style>
  <w:style w:type="character" w:customStyle="1" w:styleId="Before-spacedparagraphChar">
    <w:name w:val="Before-spaced paragraph Char"/>
    <w:link w:val="Before-spacedparagraph"/>
    <w:rsid w:val="00EA6CBB"/>
    <w:rPr>
      <w:rFonts w:ascii="Arial" w:eastAsia="Generis Sans Com" w:hAnsi="Arial"/>
      <w:szCs w:val="22"/>
    </w:rPr>
  </w:style>
  <w:style w:type="paragraph" w:styleId="NoSpacing">
    <w:name w:val="No Spacing"/>
    <w:basedOn w:val="Normal"/>
    <w:uiPriority w:val="1"/>
    <w:qFormat/>
    <w:rsid w:val="00EA6CBB"/>
    <w:pPr>
      <w:spacing w:before="0" w:after="0"/>
    </w:pPr>
    <w:rPr>
      <w:rFonts w:ascii="Generis Sans Com" w:eastAsia="Generis Sans Com" w:hAnsi="Generis Sans Com"/>
      <w:color w:val="000000"/>
      <w:sz w:val="22"/>
      <w:szCs w:val="20"/>
      <w:lang w:eastAsia="ja-JP"/>
    </w:rPr>
  </w:style>
  <w:style w:type="character" w:customStyle="1" w:styleId="SpecialPublicationBanner">
    <w:name w:val="Special Publication Banner"/>
    <w:uiPriority w:val="1"/>
    <w:rsid w:val="00EA6CBB"/>
    <w:rPr>
      <w:rFonts w:ascii="Generis Sans Com Medium" w:hAnsi="Generis Sans Com Medium" w:cs="Generis Sans Com"/>
      <w:b/>
      <w:sz w:val="32"/>
    </w:rPr>
  </w:style>
  <w:style w:type="table" w:styleId="LightList">
    <w:name w:val="Light List"/>
    <w:basedOn w:val="TableNormal"/>
    <w:uiPriority w:val="61"/>
    <w:rsid w:val="00EA6CBB"/>
    <w:rPr>
      <w:rFonts w:ascii="Generis Sans Com" w:eastAsia="Generis Sans Com" w:hAnsi="Generis Sans Com"/>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Quote">
    <w:name w:val="Quote"/>
    <w:basedOn w:val="Normal"/>
    <w:next w:val="Normal"/>
    <w:link w:val="QuoteChar"/>
    <w:uiPriority w:val="29"/>
    <w:qFormat/>
    <w:rsid w:val="00EA6CBB"/>
    <w:pPr>
      <w:spacing w:before="0" w:after="200" w:line="276" w:lineRule="auto"/>
    </w:pPr>
    <w:rPr>
      <w:rFonts w:ascii="Generis Sans Com" w:eastAsia="Generis Sans Com" w:hAnsi="Generis Sans Com"/>
      <w:i/>
      <w:iCs/>
      <w:color w:val="000000"/>
      <w:sz w:val="22"/>
      <w:szCs w:val="22"/>
    </w:rPr>
  </w:style>
  <w:style w:type="character" w:customStyle="1" w:styleId="QuoteChar">
    <w:name w:val="Quote Char"/>
    <w:basedOn w:val="DefaultParagraphFont"/>
    <w:link w:val="Quote"/>
    <w:uiPriority w:val="29"/>
    <w:rsid w:val="00EA6CBB"/>
    <w:rPr>
      <w:rFonts w:ascii="Generis Sans Com" w:eastAsia="Generis Sans Com" w:hAnsi="Generis Sans Com"/>
      <w:i/>
      <w:iCs/>
      <w:color w:val="000000"/>
      <w:sz w:val="22"/>
      <w:szCs w:val="22"/>
    </w:rPr>
  </w:style>
  <w:style w:type="paragraph" w:styleId="IntenseQuote">
    <w:name w:val="Intense Quote"/>
    <w:basedOn w:val="Normal"/>
    <w:next w:val="Normal"/>
    <w:link w:val="IntenseQuoteChar"/>
    <w:uiPriority w:val="30"/>
    <w:qFormat/>
    <w:rsid w:val="00EA6CBB"/>
    <w:pPr>
      <w:pBdr>
        <w:bottom w:val="single" w:sz="4" w:space="4" w:color="4F81BD"/>
      </w:pBdr>
      <w:spacing w:before="200" w:after="280" w:line="276" w:lineRule="auto"/>
      <w:ind w:left="936" w:right="936"/>
    </w:pPr>
    <w:rPr>
      <w:rFonts w:ascii="Generis Sans Com" w:eastAsia="Generis Sans Com" w:hAnsi="Generis Sans Com"/>
      <w:b/>
      <w:bCs/>
      <w:i/>
      <w:iCs/>
      <w:color w:val="4F81BD"/>
      <w:sz w:val="22"/>
      <w:szCs w:val="22"/>
    </w:rPr>
  </w:style>
  <w:style w:type="character" w:customStyle="1" w:styleId="IntenseQuoteChar">
    <w:name w:val="Intense Quote Char"/>
    <w:basedOn w:val="DefaultParagraphFont"/>
    <w:link w:val="IntenseQuote"/>
    <w:uiPriority w:val="30"/>
    <w:rsid w:val="00EA6CBB"/>
    <w:rPr>
      <w:rFonts w:ascii="Generis Sans Com" w:eastAsia="Generis Sans Com" w:hAnsi="Generis Sans Com"/>
      <w:b/>
      <w:bCs/>
      <w:i/>
      <w:iCs/>
      <w:color w:val="4F81BD"/>
      <w:sz w:val="22"/>
      <w:szCs w:val="22"/>
    </w:rPr>
  </w:style>
  <w:style w:type="character" w:styleId="SubtleEmphasis">
    <w:name w:val="Subtle Emphasis"/>
    <w:uiPriority w:val="19"/>
    <w:qFormat/>
    <w:rsid w:val="00EA6CBB"/>
    <w:rPr>
      <w:i/>
      <w:iCs/>
      <w:color w:val="808080"/>
    </w:rPr>
  </w:style>
  <w:style w:type="character" w:styleId="IntenseEmphasis">
    <w:name w:val="Intense Emphasis"/>
    <w:uiPriority w:val="21"/>
    <w:qFormat/>
    <w:rsid w:val="00EA6CBB"/>
    <w:rPr>
      <w:b/>
      <w:bCs/>
      <w:i/>
      <w:iCs/>
      <w:color w:val="4F81BD"/>
    </w:rPr>
  </w:style>
  <w:style w:type="character" w:styleId="SubtleReference">
    <w:name w:val="Subtle Reference"/>
    <w:uiPriority w:val="31"/>
    <w:qFormat/>
    <w:rsid w:val="00EA6CBB"/>
    <w:rPr>
      <w:smallCaps/>
      <w:color w:val="C0504D"/>
      <w:u w:val="single"/>
    </w:rPr>
  </w:style>
  <w:style w:type="character" w:styleId="IntenseReference">
    <w:name w:val="Intense Reference"/>
    <w:uiPriority w:val="32"/>
    <w:qFormat/>
    <w:rsid w:val="00EA6CBB"/>
    <w:rPr>
      <w:b/>
      <w:bCs/>
      <w:smallCaps/>
      <w:color w:val="C0504D"/>
      <w:spacing w:val="5"/>
      <w:u w:val="single"/>
    </w:rPr>
  </w:style>
  <w:style w:type="character" w:styleId="BookTitle">
    <w:name w:val="Book Title"/>
    <w:uiPriority w:val="33"/>
    <w:qFormat/>
    <w:rsid w:val="00EA6CBB"/>
    <w:rPr>
      <w:b/>
      <w:bCs/>
      <w:smallCaps/>
      <w:spacing w:val="5"/>
    </w:rPr>
  </w:style>
  <w:style w:type="table" w:styleId="MediumList2-Accent1">
    <w:name w:val="Medium List 2 Accent 1"/>
    <w:basedOn w:val="TableNormal"/>
    <w:uiPriority w:val="66"/>
    <w:rsid w:val="00EA6CBB"/>
    <w:rPr>
      <w:rFonts w:ascii="Generis Sans Com Medium" w:eastAsia="MS Gothic" w:hAnsi="Generis Sans Com Medium"/>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ppendixHeader1">
    <w:name w:val="Appendix Header 1"/>
    <w:basedOn w:val="Heading1"/>
    <w:next w:val="Before-spacedparagraph"/>
    <w:rsid w:val="00EA6CBB"/>
    <w:pPr>
      <w:keepLines/>
      <w:pageBreakBefore w:val="0"/>
      <w:numPr>
        <w:numId w:val="20"/>
      </w:numPr>
      <w:pBdr>
        <w:top w:val="none" w:sz="0" w:space="0" w:color="auto"/>
      </w:pBdr>
      <w:tabs>
        <w:tab w:val="clear" w:pos="2520"/>
        <w:tab w:val="num" w:pos="1080"/>
      </w:tabs>
      <w:spacing w:after="240" w:line="276" w:lineRule="auto"/>
      <w:ind w:left="1080" w:hanging="360"/>
    </w:pPr>
    <w:rPr>
      <w:rFonts w:ascii="Generis Sans Com Medium" w:eastAsia="MS Gothic" w:hAnsi="Generis Sans Com Medium" w:cs="Times New Roman"/>
      <w:color w:val="244061"/>
      <w:kern w:val="0"/>
      <w:sz w:val="40"/>
      <w:szCs w:val="28"/>
    </w:rPr>
  </w:style>
  <w:style w:type="paragraph" w:customStyle="1" w:styleId="AppendixHeader2">
    <w:name w:val="Appendix Header 2"/>
    <w:basedOn w:val="Heading2"/>
    <w:next w:val="Normal"/>
    <w:rsid w:val="00EA6CBB"/>
    <w:pPr>
      <w:keepLines/>
      <w:numPr>
        <w:numId w:val="20"/>
      </w:numPr>
      <w:tabs>
        <w:tab w:val="num" w:pos="1080"/>
      </w:tabs>
      <w:spacing w:line="276" w:lineRule="auto"/>
      <w:ind w:left="1080" w:hanging="360"/>
    </w:pPr>
    <w:rPr>
      <w:rFonts w:ascii="Generis Sans Com Medium" w:eastAsia="MS Gothic" w:hAnsi="Generis Sans Com Medium" w:cs="Times New Roman"/>
      <w:bCs/>
      <w:iCs w:val="0"/>
      <w:color w:val="244061"/>
      <w:kern w:val="0"/>
      <w:szCs w:val="26"/>
    </w:rPr>
  </w:style>
  <w:style w:type="numbering" w:customStyle="1" w:styleId="AppendixListStyle">
    <w:name w:val="Appendix List Style"/>
    <w:uiPriority w:val="99"/>
    <w:rsid w:val="00EA6CBB"/>
    <w:pPr>
      <w:numPr>
        <w:numId w:val="18"/>
      </w:numPr>
    </w:pPr>
  </w:style>
  <w:style w:type="numbering" w:customStyle="1" w:styleId="MainListStyle">
    <w:name w:val="Main List Style"/>
    <w:uiPriority w:val="99"/>
    <w:rsid w:val="00EA6CBB"/>
    <w:pPr>
      <w:numPr>
        <w:numId w:val="19"/>
      </w:numPr>
    </w:pPr>
  </w:style>
  <w:style w:type="table" w:styleId="MediumList2">
    <w:name w:val="Medium List 2"/>
    <w:basedOn w:val="TableNormal"/>
    <w:uiPriority w:val="66"/>
    <w:rsid w:val="00EA6CBB"/>
    <w:rPr>
      <w:rFonts w:ascii="Generis Sans Com Medium" w:eastAsia="MS Gothic" w:hAnsi="Generis Sans Com Medium"/>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EA6CBB"/>
    <w:rPr>
      <w:rFonts w:ascii="Generis Sans Com Medium" w:eastAsia="MS Gothic" w:hAnsi="Generis Sans Com Medium"/>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1">
    <w:name w:val="Medium Shading 1 Accent 1"/>
    <w:basedOn w:val="TableNormal"/>
    <w:uiPriority w:val="63"/>
    <w:rsid w:val="00EA6CBB"/>
    <w:rPr>
      <w:rFonts w:ascii="Generis Sans Com" w:eastAsia="Generis Sans Com" w:hAnsi="Generis Sans Com"/>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EA6CBB"/>
    <w:rPr>
      <w:rFonts w:ascii="Generis Sans Com" w:eastAsia="Generis Sans Com" w:hAnsi="Generis Sans Com"/>
      <w:sz w:val="22"/>
      <w:szCs w:val="22"/>
    </w:rPr>
    <w:tblPr>
      <w:tblStyleRowBandSize w:val="1"/>
      <w:tblStyleColBandSize w:val="1"/>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Referencedetail">
    <w:name w:val="Reference detail"/>
    <w:basedOn w:val="Normal"/>
    <w:autoRedefine/>
    <w:rsid w:val="00EA6CBB"/>
    <w:pPr>
      <w:spacing w:before="40" w:after="40"/>
    </w:pPr>
    <w:rPr>
      <w:rFonts w:ascii="Generis Sans Com" w:hAnsi="Generis Sans Com"/>
      <w:bCs/>
      <w:color w:val="000000"/>
      <w:sz w:val="22"/>
    </w:rPr>
  </w:style>
  <w:style w:type="paragraph" w:customStyle="1" w:styleId="ElementDescription">
    <w:name w:val="Element Description"/>
    <w:basedOn w:val="Normal"/>
    <w:qFormat/>
    <w:rsid w:val="00EA6CBB"/>
    <w:pPr>
      <w:spacing w:before="0" w:after="60"/>
    </w:pPr>
    <w:rPr>
      <w:rFonts w:ascii="Generis Sans Com" w:eastAsia="Generis Sans Com" w:hAnsi="Generis Sans Com"/>
      <w:sz w:val="22"/>
      <w:szCs w:val="22"/>
    </w:rPr>
  </w:style>
  <w:style w:type="paragraph" w:customStyle="1" w:styleId="Heading2-Operation">
    <w:name w:val="Heading 2 - Operation"/>
    <w:basedOn w:val="Heading2"/>
    <w:next w:val="Before-spacedparagraph"/>
    <w:qFormat/>
    <w:rsid w:val="00EA6CBB"/>
    <w:pPr>
      <w:keepLines/>
      <w:pageBreakBefore/>
      <w:numPr>
        <w:ilvl w:val="0"/>
        <w:numId w:val="0"/>
      </w:numPr>
      <w:pBdr>
        <w:top w:val="single" w:sz="12" w:space="1" w:color="1F497D"/>
      </w:pBdr>
      <w:tabs>
        <w:tab w:val="num" w:pos="576"/>
      </w:tabs>
      <w:spacing w:before="200" w:line="276" w:lineRule="auto"/>
      <w:ind w:left="576" w:hanging="576"/>
    </w:pPr>
    <w:rPr>
      <w:rFonts w:ascii="Generis Sans Com Medium" w:eastAsia="MS Gothic" w:hAnsi="Generis Sans Com Medium" w:cs="Times New Roman"/>
      <w:bCs/>
      <w:iCs w:val="0"/>
      <w:color w:val="1F497D"/>
      <w:kern w:val="0"/>
      <w:sz w:val="32"/>
      <w:szCs w:val="26"/>
    </w:rPr>
  </w:style>
  <w:style w:type="character" w:styleId="HTMLCode">
    <w:name w:val="HTML Code"/>
    <w:uiPriority w:val="99"/>
    <w:unhideWhenUsed/>
    <w:rsid w:val="00EA6CBB"/>
    <w:rPr>
      <w:rFonts w:ascii="Courier New" w:eastAsia="Times New Roman" w:hAnsi="Courier New" w:cs="Courier New"/>
      <w:sz w:val="20"/>
      <w:szCs w:val="20"/>
    </w:rPr>
  </w:style>
  <w:style w:type="paragraph" w:customStyle="1" w:styleId="AppendixHeading3">
    <w:name w:val="Appendix Heading 3"/>
    <w:basedOn w:val="Heading3"/>
    <w:next w:val="Before-spacedparagraph"/>
    <w:rsid w:val="00EA6CBB"/>
    <w:pPr>
      <w:keepLines/>
      <w:numPr>
        <w:numId w:val="20"/>
      </w:numPr>
      <w:tabs>
        <w:tab w:val="num" w:pos="720"/>
      </w:tabs>
      <w:spacing w:before="200" w:line="276" w:lineRule="auto"/>
      <w:ind w:left="720" w:hanging="360"/>
    </w:pPr>
    <w:rPr>
      <w:rFonts w:ascii="Generis Sans Com Medium" w:eastAsia="MS Gothic" w:hAnsi="Generis Sans Com Medium" w:cs="Times New Roman"/>
      <w:iCs w:val="0"/>
      <w:color w:val="244061"/>
      <w:kern w:val="0"/>
      <w:szCs w:val="22"/>
    </w:rPr>
  </w:style>
  <w:style w:type="table" w:styleId="LightList-Accent5">
    <w:name w:val="Light List Accent 5"/>
    <w:basedOn w:val="TableNormal"/>
    <w:uiPriority w:val="61"/>
    <w:rsid w:val="00EA6CBB"/>
    <w:rPr>
      <w:rFonts w:ascii="Generis Sans Com" w:eastAsia="Generis Sans Com" w:hAnsi="Generis Sans Com"/>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deSemi-inline">
    <w:name w:val="Code Semi-inline"/>
    <w:basedOn w:val="Code"/>
    <w:qFormat/>
    <w:rsid w:val="00EA6CBB"/>
    <w:pPr>
      <w:keepLines w:val="0"/>
      <w:pBdr>
        <w:top w:val="none" w:sz="0" w:space="0" w:color="auto"/>
        <w:bottom w:val="none" w:sz="0" w:space="0" w:color="auto"/>
      </w:pBdr>
      <w:shd w:val="clear" w:color="auto" w:fill="auto"/>
      <w:spacing w:before="60" w:after="60"/>
    </w:pPr>
    <w:rPr>
      <w:rFonts w:ascii="Consolas" w:hAnsi="Consolas"/>
      <w:sz w:val="16"/>
    </w:rPr>
  </w:style>
  <w:style w:type="paragraph" w:customStyle="1" w:styleId="AppendixHeading4">
    <w:name w:val="Appendix Heading 4"/>
    <w:basedOn w:val="Heading4"/>
    <w:next w:val="Before-spacedparagraph"/>
    <w:rsid w:val="00EA6CBB"/>
    <w:pPr>
      <w:keepLines/>
      <w:numPr>
        <w:numId w:val="20"/>
      </w:numPr>
      <w:tabs>
        <w:tab w:val="num" w:pos="720"/>
      </w:tabs>
      <w:spacing w:before="200" w:after="0" w:line="276" w:lineRule="auto"/>
      <w:ind w:left="720" w:hanging="360"/>
    </w:pPr>
    <w:rPr>
      <w:rFonts w:ascii="Generis Sans Com Medium" w:eastAsia="MS Gothic" w:hAnsi="Generis Sans Com Medium" w:cs="Times New Roman"/>
      <w:bCs/>
      <w:color w:val="244061"/>
      <w:kern w:val="0"/>
      <w:szCs w:val="22"/>
    </w:rPr>
  </w:style>
  <w:style w:type="character" w:customStyle="1" w:styleId="Openquestions">
    <w:name w:val="Open questions"/>
    <w:uiPriority w:val="1"/>
    <w:qFormat/>
    <w:rsid w:val="00EA6CBB"/>
    <w:rPr>
      <w:rFonts w:ascii="Generis Sans Com" w:hAnsi="Generis Sans Com"/>
      <w:i/>
      <w:color w:val="auto"/>
      <w:u w:val="none" w:color="FFFF00"/>
      <w:bdr w:val="none" w:sz="0" w:space="0" w:color="auto"/>
      <w:shd w:val="solid" w:color="FFFF00" w:fill="FFFF99"/>
    </w:rPr>
  </w:style>
  <w:style w:type="character" w:styleId="PlaceholderText">
    <w:name w:val="Placeholder Text"/>
    <w:uiPriority w:val="99"/>
    <w:semiHidden/>
    <w:rsid w:val="00EA6CBB"/>
    <w:rPr>
      <w:color w:val="808080"/>
    </w:rPr>
  </w:style>
  <w:style w:type="table" w:styleId="LightShading">
    <w:name w:val="Light Shading"/>
    <w:basedOn w:val="TableNormal"/>
    <w:uiPriority w:val="60"/>
    <w:rsid w:val="00EA6CBB"/>
    <w:rPr>
      <w:rFonts w:ascii="Generis Sans Com" w:eastAsia="Generis Sans Com" w:hAnsi="Generis Sans Com"/>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EA6CBB"/>
    <w:rPr>
      <w:rFonts w:ascii="Generis Sans Com" w:eastAsia="Generis Sans Com" w:hAnsi="Generis Sans Com"/>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Revision">
    <w:name w:val="Revision"/>
    <w:hidden/>
    <w:uiPriority w:val="99"/>
    <w:semiHidden/>
    <w:rsid w:val="00EA6CBB"/>
    <w:rPr>
      <w:rFonts w:ascii="Generis Sans Com" w:eastAsia="Generis Sans Com" w:hAnsi="Generis Sans Com"/>
      <w:sz w:val="22"/>
      <w:szCs w:val="22"/>
    </w:rPr>
  </w:style>
  <w:style w:type="table" w:styleId="LightShading-Accent1">
    <w:name w:val="Light Shading Accent 1"/>
    <w:basedOn w:val="TableNormal"/>
    <w:uiPriority w:val="60"/>
    <w:rsid w:val="00EA6CBB"/>
    <w:rPr>
      <w:rFonts w:ascii="Generis Sans Com" w:eastAsia="Generis Sans Com" w:hAnsi="Generis Sans Com"/>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ourceCodeChar">
    <w:name w:val="Source Code Char"/>
    <w:link w:val="SourceCode"/>
    <w:rsid w:val="00EA6CBB"/>
    <w:rPr>
      <w:rFonts w:ascii="Courier New" w:hAnsi="Courier New"/>
    </w:rPr>
  </w:style>
  <w:style w:type="paragraph" w:customStyle="1" w:styleId="CodeExample">
    <w:name w:val="Code Example"/>
    <w:basedOn w:val="Code"/>
    <w:link w:val="CodeExampleChar"/>
    <w:qFormat/>
    <w:rsid w:val="00EA6CBB"/>
    <w:pPr>
      <w:keepLines w:val="0"/>
      <w:shd w:val="clear" w:color="auto" w:fill="F2F2F2"/>
    </w:pPr>
    <w:rPr>
      <w:rFonts w:ascii="Consolas" w:hAnsi="Consolas"/>
      <w:sz w:val="16"/>
    </w:rPr>
  </w:style>
  <w:style w:type="character" w:customStyle="1" w:styleId="CodeChar">
    <w:name w:val="Code Char"/>
    <w:link w:val="Code"/>
    <w:rsid w:val="00EA6CBB"/>
    <w:rPr>
      <w:rFonts w:ascii="Courier New" w:hAnsi="Courier New"/>
      <w:sz w:val="18"/>
      <w:szCs w:val="24"/>
      <w:shd w:val="clear" w:color="auto" w:fill="D9D9D9"/>
    </w:rPr>
  </w:style>
  <w:style w:type="character" w:customStyle="1" w:styleId="CodeExampleChar">
    <w:name w:val="Code Example Char"/>
    <w:link w:val="CodeExample"/>
    <w:rsid w:val="00EA6CBB"/>
    <w:rPr>
      <w:rFonts w:ascii="Consolas" w:hAnsi="Consolas"/>
      <w:sz w:val="16"/>
      <w:szCs w:val="24"/>
      <w:shd w:val="clear" w:color="auto" w:fill="F2F2F2"/>
    </w:rPr>
  </w:style>
  <w:style w:type="character" w:customStyle="1" w:styleId="htmltagstart">
    <w:name w:val="html__tag_start"/>
    <w:rsid w:val="00EA6CBB"/>
  </w:style>
  <w:style w:type="character" w:customStyle="1" w:styleId="htmlattrname">
    <w:name w:val="html__attr_name"/>
    <w:rsid w:val="00EA6CBB"/>
  </w:style>
  <w:style w:type="character" w:customStyle="1" w:styleId="htmlattrvalue">
    <w:name w:val="html__attr_value"/>
    <w:rsid w:val="00EA6CBB"/>
  </w:style>
  <w:style w:type="character" w:customStyle="1" w:styleId="htmltagend">
    <w:name w:val="html__tag_end"/>
    <w:rsid w:val="00EA6CBB"/>
  </w:style>
  <w:style w:type="paragraph" w:customStyle="1" w:styleId="MultilineCaption">
    <w:name w:val="Multiline Caption"/>
    <w:basedOn w:val="Caption"/>
    <w:qFormat/>
    <w:rsid w:val="00EA6CBB"/>
    <w:pPr>
      <w:ind w:left="1440" w:right="1440"/>
      <w:jc w:val="center"/>
    </w:pPr>
    <w:rPr>
      <w:i w:val="0"/>
      <w:color w:val="002060"/>
    </w:rPr>
  </w:style>
  <w:style w:type="table" w:customStyle="1" w:styleId="TableGridLight1">
    <w:name w:val="Table Grid Light1"/>
    <w:basedOn w:val="TableNormal"/>
    <w:uiPriority w:val="40"/>
    <w:rsid w:val="00EA6C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EA6CB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EA6CBB"/>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eference-text">
    <w:name w:val="reference-text"/>
    <w:basedOn w:val="DefaultParagraphFont"/>
    <w:rsid w:val="00EA6CBB"/>
  </w:style>
  <w:style w:type="character" w:styleId="Mention">
    <w:name w:val="Mention"/>
    <w:basedOn w:val="DefaultParagraphFont"/>
    <w:uiPriority w:val="99"/>
    <w:semiHidden/>
    <w:unhideWhenUsed/>
    <w:rsid w:val="00EA6C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5724170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bioserv/WSBD/v1.0/cs01/schemas/wsbd-v1.0.xsd" TargetMode="External"/><Relationship Id="rId21" Type="http://schemas.openxmlformats.org/officeDocument/2006/relationships/hyperlink" Target="http://www.nist.gov/" TargetMode="External"/><Relationship Id="rId42" Type="http://schemas.openxmlformats.org/officeDocument/2006/relationships/header" Target="header1.xml"/><Relationship Id="rId47" Type="http://schemas.openxmlformats.org/officeDocument/2006/relationships/hyperlink" Target="https://www.oasis-open.org/committees/bioserv/ipr.php" TargetMode="External"/><Relationship Id="rId63" Type="http://schemas.openxmlformats.org/officeDocument/2006/relationships/hyperlink" Target="http://www.w3.org/Graphics/JPEG/jfif3.pdf" TargetMode="External"/><Relationship Id="rId68" Type="http://schemas.openxmlformats.org/officeDocument/2006/relationships/hyperlink" Target="http://www.ietf.org/rfc/rfc2045.txt" TargetMode="External"/><Relationship Id="rId84" Type="http://schemas.openxmlformats.org/officeDocument/2006/relationships/hyperlink" Target="http://www.w3.org/TR/xml/" TargetMode="External"/><Relationship Id="rId89" Type="http://schemas.openxmlformats.org/officeDocument/2006/relationships/hyperlink" Target="http://www.w3.org/TR/2004/REC-xmlschema-2-20041028/" TargetMode="External"/><Relationship Id="rId16" Type="http://schemas.openxmlformats.org/officeDocument/2006/relationships/hyperlink" Target="http://docs.oasis-open.org/bioserv/WSBD/v1.0/WSBD-v1.0.pdf" TargetMode="External"/><Relationship Id="rId107" Type="http://schemas.openxmlformats.org/officeDocument/2006/relationships/header" Target="header3.xml"/><Relationship Id="rId11" Type="http://schemas.openxmlformats.org/officeDocument/2006/relationships/hyperlink" Target="http://docs.oasis-open.org/bioserv/WSBD/v1.0/cs01/WSBD-v1.0-cs01.html" TargetMode="External"/><Relationship Id="rId32" Type="http://schemas.openxmlformats.org/officeDocument/2006/relationships/hyperlink" Target="https://www.oasis-open.org/committees/bioserv/" TargetMode="External"/><Relationship Id="rId37" Type="http://schemas.openxmlformats.org/officeDocument/2006/relationships/hyperlink" Target="http://docs.oasis-open.org/bioserv/WSBD/v1.0/cs01/WSBD-v1.0-cs01.html" TargetMode="External"/><Relationship Id="rId53" Type="http://schemas.openxmlformats.org/officeDocument/2006/relationships/hyperlink" Target="http://www.nist.gov/customcf/get_pdf.cfm?pub_id=51174" TargetMode="External"/><Relationship Id="rId58" Type="http://schemas.openxmlformats.org/officeDocument/2006/relationships/hyperlink" Target="http://www.digicamsoft.com/bmp/bmp.html" TargetMode="External"/><Relationship Id="rId74" Type="http://schemas.openxmlformats.org/officeDocument/2006/relationships/hyperlink" Target="http://www.ietf.org/rfc/rfc3001.txt" TargetMode="External"/><Relationship Id="rId79" Type="http://schemas.openxmlformats.org/officeDocument/2006/relationships/hyperlink" Target="http://www.tactilemedia.com/info/MCI_Control_Info.html" TargetMode="External"/><Relationship Id="rId102" Type="http://schemas.openxmlformats.org/officeDocument/2006/relationships/image" Target="media/image13.emf"/><Relationship Id="rId5" Type="http://schemas.openxmlformats.org/officeDocument/2006/relationships/webSettings" Target="webSettings.xml"/><Relationship Id="rId90" Type="http://schemas.openxmlformats.org/officeDocument/2006/relationships/image" Target="media/image2.emf"/><Relationship Id="rId95" Type="http://schemas.openxmlformats.org/officeDocument/2006/relationships/image" Target="media/image6.emf"/><Relationship Id="rId22" Type="http://schemas.openxmlformats.org/officeDocument/2006/relationships/hyperlink" Target="mailto:kevin.mangold@nist.gov" TargetMode="External"/><Relationship Id="rId27" Type="http://schemas.openxmlformats.org/officeDocument/2006/relationships/hyperlink" Target="http://www.nist.gov/itl/iad/ig/upload/NIST-SP-500-288-v1.pdf" TargetMode="External"/><Relationship Id="rId43" Type="http://schemas.openxmlformats.org/officeDocument/2006/relationships/footer" Target="footer1.xml"/><Relationship Id="rId48" Type="http://schemas.openxmlformats.org/officeDocument/2006/relationships/hyperlink" Target="http://www.3gpp.org/DynaReport/26244.htm" TargetMode="External"/><Relationship Id="rId64" Type="http://schemas.openxmlformats.org/officeDocument/2006/relationships/hyperlink" Target="http://xiph.org/ogg/" TargetMode="External"/><Relationship Id="rId69" Type="http://schemas.openxmlformats.org/officeDocument/2006/relationships/hyperlink" Target="http://www.ietf.org/rfc/rfc2046.txt" TargetMode="External"/><Relationship Id="rId80" Type="http://schemas.openxmlformats.org/officeDocument/2006/relationships/hyperlink" Target="http://www.w3.org/TR/2004/NOTE-ws-gloss-20040211/" TargetMode="External"/><Relationship Id="rId85" Type="http://schemas.openxmlformats.org/officeDocument/2006/relationships/hyperlink" Target="http://www.w3.org/TR/2009/REC-xml-names-20091208/" TargetMode="External"/><Relationship Id="rId12" Type="http://schemas.openxmlformats.org/officeDocument/2006/relationships/hyperlink" Target="http://docs.oasis-open.org/bioserv/WSBD/v1.0/cs01/WSBD-v1.0-cs01.docx" TargetMode="External"/><Relationship Id="rId17" Type="http://schemas.openxmlformats.org/officeDocument/2006/relationships/hyperlink" Target="http://docs.oasis-open.org/bioserv/WSBD/v1.0/WSBD-v1.0.html"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docs.oasis-open.org/bioserv/WSBD/v1.0/WSBD-v1.0.html" TargetMode="External"/><Relationship Id="rId59" Type="http://schemas.openxmlformats.org/officeDocument/2006/relationships/hyperlink" Target="http://www.iana.org/assignments/media-types/media-types.xhtml" TargetMode="External"/><Relationship Id="rId103" Type="http://schemas.openxmlformats.org/officeDocument/2006/relationships/image" Target="media/image14.emf"/><Relationship Id="rId108" Type="http://schemas.openxmlformats.org/officeDocument/2006/relationships/footer" Target="footer3.xml"/><Relationship Id="rId54" Type="http://schemas.openxmlformats.org/officeDocument/2006/relationships/hyperlink" Target="http://www.nist.gov/customcf/get_pdf.cfm?pub_id=890062" TargetMode="External"/><Relationship Id="rId70" Type="http://schemas.openxmlformats.org/officeDocument/2006/relationships/hyperlink" Target="http://www.ietf.org/rfc/rfc2119.txt" TargetMode="External"/><Relationship Id="rId75" Type="http://schemas.openxmlformats.org/officeDocument/2006/relationships/hyperlink" Target="http://www.ietf.org/rfc/rfc4122.txt" TargetMode="External"/><Relationship Id="rId91" Type="http://schemas.openxmlformats.org/officeDocument/2006/relationships/hyperlink" Target="http://en.wikipedia.org/w/index.php?title=ISO/IEC_2382&amp;action=edit&amp;redlink=1" TargetMode="External"/><Relationship Id="rId9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bioserv/WSBD/v1.0/csprd01/WSBD-v1.0-csprd01.docx" TargetMode="External"/><Relationship Id="rId23" Type="http://schemas.openxmlformats.org/officeDocument/2006/relationships/hyperlink" Target="http://www.nist.gov/" TargetMode="External"/><Relationship Id="rId28" Type="http://schemas.openxmlformats.org/officeDocument/2006/relationships/hyperlink" Target="http://docs.oasis-open.org/biometrics/WS-BD/v1.0/WS-BD-v1.0.html" TargetMode="External"/><Relationship Id="rId36" Type="http://schemas.openxmlformats.org/officeDocument/2006/relationships/hyperlink" Target="https://www.oasis-open.org/policies-guidelines/tc-process" TargetMode="External"/><Relationship Id="rId49" Type="http://schemas.openxmlformats.org/officeDocument/2006/relationships/hyperlink" Target="http://www.3gpp2.org/Public_html/specs/C.S0050-B_v1.0_070521.pdf" TargetMode="External"/><Relationship Id="rId57" Type="http://schemas.openxmlformats.org/officeDocument/2006/relationships/hyperlink" Target="http://msdn.microsoft.com/en-us/library/ms779636.aspx" TargetMode="External"/><Relationship Id="rId106" Type="http://schemas.openxmlformats.org/officeDocument/2006/relationships/header" Target="header2.xml"/><Relationship Id="rId10" Type="http://schemas.openxmlformats.org/officeDocument/2006/relationships/hyperlink" Target="http://docs.oasis-open.org/bioserv/WSBD/v1.0/cs01/WSBD-v1.0-cs01.pdf" TargetMode="External"/><Relationship Id="rId31" Type="http://schemas.openxmlformats.org/officeDocument/2006/relationships/hyperlink" Target="https://www.oasis-open.org/committees/comments/index.php?wg_abbrev=bioserv" TargetMode="External"/><Relationship Id="rId44" Type="http://schemas.openxmlformats.org/officeDocument/2006/relationships/footer" Target="footer2.xml"/><Relationship Id="rId52" Type="http://schemas.openxmlformats.org/officeDocument/2006/relationships/hyperlink" Target="http://www.nist.gov/customcf/get_pdf.cfm?pub_id=910136" TargetMode="External"/><Relationship Id="rId60" Type="http://schemas.openxmlformats.org/officeDocument/2006/relationships/hyperlink" Target="http://www.ietf.org/rfc/rfc6184.txt" TargetMode="External"/><Relationship Id="rId65" Type="http://schemas.openxmlformats.org/officeDocument/2006/relationships/hyperlink" Target="http://www.w3.org/TR/2003/REC-PNG-20031110" TargetMode="External"/><Relationship Id="rId73" Type="http://schemas.openxmlformats.org/officeDocument/2006/relationships/hyperlink" Target="http://www.ietf.org/rfc/rfc2660.txt" TargetMode="External"/><Relationship Id="rId78" Type="http://schemas.openxmlformats.org/officeDocument/2006/relationships/hyperlink" Target="http://partners.adobe.com/public/developer/en/tiff/TIFF6.pdf" TargetMode="External"/><Relationship Id="rId81" Type="http://schemas.openxmlformats.org/officeDocument/2006/relationships/hyperlink" Target="http://www.w3.org/TR/ws-gloss/" TargetMode="External"/><Relationship Id="rId86" Type="http://schemas.openxmlformats.org/officeDocument/2006/relationships/hyperlink" Target="http://www.w3.org/TR/xml-names" TargetMode="External"/><Relationship Id="rId94" Type="http://schemas.openxmlformats.org/officeDocument/2006/relationships/image" Target="media/image5.emf"/><Relationship Id="rId99" Type="http://schemas.openxmlformats.org/officeDocument/2006/relationships/image" Target="media/image10.emf"/><Relationship Id="rId10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bioserv/WSBD/v1.0/csprd01/WSBD-v1.0-csprd01.pdf" TargetMode="External"/><Relationship Id="rId18" Type="http://schemas.openxmlformats.org/officeDocument/2006/relationships/hyperlink" Target="http://docs.oasis-open.org/bioserv/WSBD/v1.0/WSBD-v1.0.docx" TargetMode="External"/><Relationship Id="rId39" Type="http://schemas.openxmlformats.org/officeDocument/2006/relationships/hyperlink" Target="https://www.oasis-open.org/policies-guidelines/ipr" TargetMode="External"/><Relationship Id="rId109" Type="http://schemas.openxmlformats.org/officeDocument/2006/relationships/fontTable" Target="fontTable.xml"/><Relationship Id="rId34" Type="http://schemas.openxmlformats.org/officeDocument/2006/relationships/hyperlink" Target="https://www.oasis-open.org/policies-guidelines/ipr" TargetMode="External"/><Relationship Id="rId50" Type="http://schemas.openxmlformats.org/officeDocument/2006/relationships/hyperlink" Target="http://www-mmsp.ece.mcgill.ca/Documents/AudioFormats/AIFF/Docs/AIFF-1.3.pdf" TargetMode="External"/><Relationship Id="rId55" Type="http://schemas.openxmlformats.org/officeDocument/2006/relationships/hyperlink" Target="http://msdn.microsoft.com/en-us/library/windows/desktop/dd757562%28v=vs.85%29.aspx" TargetMode="External"/><Relationship Id="rId76" Type="http://schemas.openxmlformats.org/officeDocument/2006/relationships/hyperlink" Target="https://www.w3.org/TR/2009/WD-eventsource-20091029/" TargetMode="External"/><Relationship Id="rId97" Type="http://schemas.openxmlformats.org/officeDocument/2006/relationships/image" Target="media/image8.png"/><Relationship Id="rId104" Type="http://schemas.openxmlformats.org/officeDocument/2006/relationships/image" Target="media/image15.emf"/><Relationship Id="rId7" Type="http://schemas.openxmlformats.org/officeDocument/2006/relationships/endnotes" Target="endnotes.xml"/><Relationship Id="rId71" Type="http://schemas.openxmlformats.org/officeDocument/2006/relationships/hyperlink" Target="http://www.ietf.org/rfc/rfc2141.txt" TargetMode="External"/><Relationship Id="rId92" Type="http://schemas.openxmlformats.org/officeDocument/2006/relationships/image" Target="media/image3.emf"/><Relationship Id="rId2" Type="http://schemas.openxmlformats.org/officeDocument/2006/relationships/numbering" Target="numbering.xml"/><Relationship Id="rId29" Type="http://schemas.openxmlformats.org/officeDocument/2006/relationships/hyperlink" Target="http://docs.oasis-open.org/bioserv/ns/wsbd-1.0" TargetMode="External"/><Relationship Id="rId24" Type="http://schemas.openxmlformats.org/officeDocument/2006/relationships/hyperlink" Target="mailto:kayee@nist.gov" TargetMode="External"/><Relationship Id="rId40" Type="http://schemas.openxmlformats.org/officeDocument/2006/relationships/hyperlink" Target="https://www.oasis-open.org/"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s://developer.apple.com/library/mac/documentation/QuickTime/QTFF/QTFFPreface/qtffPreface.html" TargetMode="External"/><Relationship Id="rId87" Type="http://schemas.openxmlformats.org/officeDocument/2006/relationships/hyperlink" Target="http://www.w3.org/TR/2004/REC-xmlschema-1-20041028/" TargetMode="External"/><Relationship Id="rId110" Type="http://schemas.openxmlformats.org/officeDocument/2006/relationships/theme" Target="theme/theme1.xml"/><Relationship Id="rId61" Type="http://schemas.openxmlformats.org/officeDocument/2006/relationships/hyperlink" Target="http://www.w3.org/TR/2014/REC-html5-20141028/" TargetMode="External"/><Relationship Id="rId82" Type="http://schemas.openxmlformats.org/officeDocument/2006/relationships/hyperlink" Target="https://fbibiospecs.org/docs/WSQ_Gray-scale_Specification_Version_3_1_Final.pdf" TargetMode="External"/><Relationship Id="rId19" Type="http://schemas.openxmlformats.org/officeDocument/2006/relationships/hyperlink" Target="https://www.oasis-open.org/committees/bioserv/" TargetMode="External"/><Relationship Id="rId14" Type="http://schemas.openxmlformats.org/officeDocument/2006/relationships/hyperlink" Target="http://docs.oasis-open.org/bioserv/WSBD/v1.0/csprd01/WSBD-v1.0-csprd01.html" TargetMode="External"/><Relationship Id="rId30" Type="http://schemas.openxmlformats.org/officeDocument/2006/relationships/hyperlink" Target="https://www.oasis-open.org/committees/tc_home.php?wg_abbrev=bioserv" TargetMode="External"/><Relationship Id="rId35" Type="http://schemas.openxmlformats.org/officeDocument/2006/relationships/hyperlink" Target="https://www.oasis-open.org/committees/bioserv/ipr.php" TargetMode="External"/><Relationship Id="rId56" Type="http://schemas.openxmlformats.org/officeDocument/2006/relationships/hyperlink" Target="http://msdn.microsoft.com/en-us/library/dd564668%28VS.85%29.aspx" TargetMode="External"/><Relationship Id="rId77" Type="http://schemas.openxmlformats.org/officeDocument/2006/relationships/hyperlink" Target="http://www.nist.gov/itl/iad/mig/tools.cfm" TargetMode="External"/><Relationship Id="rId100" Type="http://schemas.openxmlformats.org/officeDocument/2006/relationships/image" Target="media/image11.emf"/><Relationship Id="rId105" Type="http://schemas.openxmlformats.org/officeDocument/2006/relationships/image" Target="media/image16.emf"/><Relationship Id="rId8" Type="http://schemas.openxmlformats.org/officeDocument/2006/relationships/hyperlink" Target="https://www.oasis-open.org/" TargetMode="External"/><Relationship Id="rId51" Type="http://schemas.openxmlformats.org/officeDocument/2006/relationships/hyperlink" Target="http://www.nist.gov/customcf/get_pdf.cfm?pub_id=151453" TargetMode="External"/><Relationship Id="rId72" Type="http://schemas.openxmlformats.org/officeDocument/2006/relationships/hyperlink" Target="http://www.ietf.org/rfc/rfc2616.txt" TargetMode="External"/><Relationship Id="rId93" Type="http://schemas.openxmlformats.org/officeDocument/2006/relationships/image" Target="media/image4.png"/><Relationship Id="rId98" Type="http://schemas.openxmlformats.org/officeDocument/2006/relationships/image" Target="media/image9.png"/><Relationship Id="rId3" Type="http://schemas.openxmlformats.org/officeDocument/2006/relationships/styles" Target="styles.xml"/><Relationship Id="rId25" Type="http://schemas.openxmlformats.org/officeDocument/2006/relationships/hyperlink" Target="http://www.nist.gov/"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ietf.org/rfc/rfc1737.txt" TargetMode="External"/><Relationship Id="rId20" Type="http://schemas.openxmlformats.org/officeDocument/2006/relationships/hyperlink" Target="mailto:kevin.mangold@nist.gov" TargetMode="External"/><Relationship Id="rId41" Type="http://schemas.openxmlformats.org/officeDocument/2006/relationships/hyperlink" Target="https://www.oasis-open.org/policies-guidelines/trademark" TargetMode="External"/><Relationship Id="rId62" Type="http://schemas.openxmlformats.org/officeDocument/2006/relationships/hyperlink" Target="http://www.w3.org/TR/html5/" TargetMode="External"/><Relationship Id="rId83" Type="http://schemas.openxmlformats.org/officeDocument/2006/relationships/hyperlink" Target="http://www.w3.org/TR/2008/REC-xml-20081126/" TargetMode="External"/><Relationship Id="rId88" Type="http://schemas.openxmlformats.org/officeDocument/2006/relationships/hyperlink" Target="http://www.w3.org/TR/xml-schem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F5BE-B410-4692-A1B4-9FCAB1D2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66</TotalTime>
  <Pages>142</Pages>
  <Words>45509</Words>
  <Characters>259402</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WS-Biometric Devices Version 1.0</vt:lpstr>
    </vt:vector>
  </TitlesOfParts>
  <Company/>
  <LinksUpToDate>false</LinksUpToDate>
  <CharactersWithSpaces>304303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WS-Biometric Devices Version 1.0</dc:title>
  <dc:creator>OASIS Biometric Services (BIOSERV) TC</dc:creator>
  <dc:description>WS-Biometric Devices is a protocol for the command and control of biometric sensors using the same protocols that underlie the web.</dc:description>
  <cp:lastModifiedBy>Paul</cp:lastModifiedBy>
  <cp:revision>9</cp:revision>
  <cp:lastPrinted>2017-07-20T19:25:00Z</cp:lastPrinted>
  <dcterms:created xsi:type="dcterms:W3CDTF">2017-07-20T18:25:00Z</dcterms:created>
  <dcterms:modified xsi:type="dcterms:W3CDTF">2017-07-21T15:39:00Z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