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2D45F46" w:rsidR="00C71349" w:rsidRDefault="000E1D53" w:rsidP="0042408C">
      <w:pPr>
        <w:pStyle w:val="Title"/>
      </w:pPr>
      <w:r w:rsidRPr="000E1D53">
        <w:t>AMQP Request-Response Messaging with Link Pairing</w:t>
      </w:r>
      <w:r w:rsidR="00FF37BD" w:rsidRPr="00FF37BD">
        <w:t xml:space="preserve"> Version 1.0</w:t>
      </w:r>
    </w:p>
    <w:p w14:paraId="0A48E8C8" w14:textId="6857E61B" w:rsidR="00E4299F" w:rsidRDefault="00B03FBA" w:rsidP="0042408C">
      <w:pPr>
        <w:pStyle w:val="Subtitle"/>
      </w:pPr>
      <w:r>
        <w:t xml:space="preserve">Committee Specification Draft </w:t>
      </w:r>
      <w:r w:rsidR="00FF37BD">
        <w:t>01</w:t>
      </w:r>
    </w:p>
    <w:p w14:paraId="2A170032" w14:textId="2A843F1C" w:rsidR="00286EC7" w:rsidRDefault="000E1D53" w:rsidP="008C100C">
      <w:pPr>
        <w:pStyle w:val="Subtitle"/>
      </w:pPr>
      <w:r>
        <w:t>20 August</w:t>
      </w:r>
      <w:r w:rsidR="00B03FBA">
        <w:t xml:space="preserve"> </w:t>
      </w:r>
      <w:r w:rsidR="00197607">
        <w:t>20</w:t>
      </w:r>
      <w:r w:rsidR="00D503C9">
        <w:t>20</w:t>
      </w:r>
    </w:p>
    <w:p w14:paraId="47DE578F" w14:textId="5DC84356" w:rsidR="00D8340E" w:rsidRDefault="00D8340E" w:rsidP="00D8340E">
      <w:pPr>
        <w:pStyle w:val="Titlepageinfo"/>
      </w:pPr>
      <w:r>
        <w:t xml:space="preserve">This </w:t>
      </w:r>
      <w:r w:rsidR="007878E3">
        <w:t>version</w:t>
      </w:r>
      <w:r>
        <w:t>:</w:t>
      </w:r>
    </w:p>
    <w:p w14:paraId="37D1E51D" w14:textId="09985657" w:rsidR="00D8340E" w:rsidRPr="003707E2" w:rsidRDefault="00BA182B" w:rsidP="00DC7E9B">
      <w:pPr>
        <w:spacing w:before="0" w:after="0"/>
        <w:rPr>
          <w:rStyle w:val="Hyperlink"/>
          <w:color w:val="auto"/>
        </w:rPr>
      </w:pPr>
      <w:hyperlink r:id="rId9" w:history="1">
        <w:r w:rsidR="000E1D53">
          <w:rPr>
            <w:rStyle w:val="Hyperlink"/>
          </w:rPr>
          <w:t>https://docs.oasis-open.org/amqp/linkpair/v1.0/csd01/linkpair-v1.0-csd01.docx</w:t>
        </w:r>
      </w:hyperlink>
      <w:r w:rsidR="00290712">
        <w:t xml:space="preserve"> (Authoritative)</w:t>
      </w:r>
    </w:p>
    <w:p w14:paraId="0A4F4D0D" w14:textId="6EA3D6F8" w:rsidR="00D8340E" w:rsidRDefault="00BA182B" w:rsidP="00DC7E9B">
      <w:pPr>
        <w:spacing w:before="0" w:after="0"/>
        <w:rPr>
          <w:rStyle w:val="Hyperlink"/>
          <w:color w:val="auto"/>
        </w:rPr>
      </w:pPr>
      <w:hyperlink r:id="rId10" w:history="1">
        <w:r w:rsidR="000E1D53">
          <w:rPr>
            <w:rStyle w:val="Hyperlink"/>
          </w:rPr>
          <w:t>https://docs.oasis-open.org/amqp/linkpair/v1.0/csd01/linkpair-v1.0-csd01.html</w:t>
        </w:r>
      </w:hyperlink>
    </w:p>
    <w:p w14:paraId="1F4B9217" w14:textId="7CDF86CA" w:rsidR="00D8340E" w:rsidRPr="00FC06F0" w:rsidRDefault="00BA182B" w:rsidP="00BF3A33">
      <w:pPr>
        <w:spacing w:before="0" w:after="40"/>
        <w:rPr>
          <w:rStyle w:val="Hyperlink"/>
          <w:color w:val="auto"/>
        </w:rPr>
      </w:pPr>
      <w:hyperlink r:id="rId11" w:history="1">
        <w:r w:rsidR="000E1D53">
          <w:rPr>
            <w:rStyle w:val="Hyperlink"/>
          </w:rPr>
          <w:t>https://docs.oasis-open.org/amqp/linkpair/v1.0/csd01/linkpair-v1.0-csd01.pdf</w:t>
        </w:r>
      </w:hyperlink>
    </w:p>
    <w:p w14:paraId="31302FD5" w14:textId="40DA3C64" w:rsidR="00D8340E" w:rsidRDefault="00D8340E" w:rsidP="00D8340E">
      <w:pPr>
        <w:pStyle w:val="Titlepageinfo"/>
      </w:pPr>
      <w:r>
        <w:t xml:space="preserve">Previous </w:t>
      </w:r>
      <w:r w:rsidR="007878E3">
        <w:t>version</w:t>
      </w:r>
      <w:r>
        <w:t>:</w:t>
      </w:r>
    </w:p>
    <w:p w14:paraId="5A0B92C2" w14:textId="181958D9" w:rsidR="00D8340E" w:rsidRPr="00FC06F0" w:rsidRDefault="00290712" w:rsidP="00FF37BD">
      <w:pPr>
        <w:spacing w:before="0" w:after="0"/>
        <w:rPr>
          <w:rStyle w:val="Hyperlink"/>
          <w:color w:val="auto"/>
        </w:rPr>
      </w:pPr>
      <w:r>
        <w:t>N/A</w:t>
      </w:r>
    </w:p>
    <w:p w14:paraId="090A0E99" w14:textId="6567E878" w:rsidR="00D8340E" w:rsidRDefault="00D8340E" w:rsidP="00D8340E">
      <w:pPr>
        <w:pStyle w:val="Titlepageinfo"/>
      </w:pPr>
      <w:r>
        <w:t xml:space="preserve">Latest </w:t>
      </w:r>
      <w:r w:rsidR="007878E3">
        <w:t>version</w:t>
      </w:r>
      <w:r>
        <w:t>:</w:t>
      </w:r>
    </w:p>
    <w:p w14:paraId="19DEC057" w14:textId="209264BB" w:rsidR="003B37FE" w:rsidRPr="003707E2" w:rsidRDefault="00BA182B" w:rsidP="00DC7E9B">
      <w:pPr>
        <w:spacing w:before="0" w:after="0"/>
        <w:rPr>
          <w:rStyle w:val="Hyperlink"/>
          <w:color w:val="auto"/>
        </w:rPr>
      </w:pPr>
      <w:hyperlink r:id="rId12" w:history="1">
        <w:r w:rsidR="000E1D53">
          <w:rPr>
            <w:rStyle w:val="Hyperlink"/>
          </w:rPr>
          <w:t>https://docs.oasis-open.org/amqp/linkpair/v1.0/linkpair-v1.0.docx</w:t>
        </w:r>
      </w:hyperlink>
      <w:r w:rsidR="00290712">
        <w:t xml:space="preserve"> (Authoritative)</w:t>
      </w:r>
    </w:p>
    <w:p w14:paraId="1185803B" w14:textId="55751776" w:rsidR="003B37FE" w:rsidRDefault="00BA182B" w:rsidP="00DC7E9B">
      <w:pPr>
        <w:spacing w:before="0" w:after="0"/>
        <w:rPr>
          <w:rStyle w:val="Hyperlink"/>
          <w:color w:val="auto"/>
        </w:rPr>
      </w:pPr>
      <w:hyperlink r:id="rId13" w:history="1">
        <w:r w:rsidR="000E1D53">
          <w:rPr>
            <w:rStyle w:val="Hyperlink"/>
          </w:rPr>
          <w:t>https://docs.oasis-open.org/amqp/linkpair/v1.0/linkpair-v1.0.html</w:t>
        </w:r>
      </w:hyperlink>
    </w:p>
    <w:p w14:paraId="4926D4E1" w14:textId="21AA7DCA" w:rsidR="00D8340E" w:rsidRPr="00FC06F0" w:rsidRDefault="00BA182B" w:rsidP="00BF3A33">
      <w:pPr>
        <w:spacing w:before="0" w:after="40"/>
        <w:rPr>
          <w:rStyle w:val="Hyperlink"/>
          <w:color w:val="auto"/>
        </w:rPr>
      </w:pPr>
      <w:hyperlink r:id="rId14" w:history="1">
        <w:r w:rsidR="000E1D53">
          <w:rPr>
            <w:rStyle w:val="Hyperlink"/>
          </w:rPr>
          <w:t>https://docs.oasis-open.org/amqp/linkpair/v1.0/linkpair-v1.0.pdf</w:t>
        </w:r>
      </w:hyperlink>
    </w:p>
    <w:p w14:paraId="441BA7B8" w14:textId="77777777" w:rsidR="00024C43" w:rsidRDefault="00024C43" w:rsidP="008C100C">
      <w:pPr>
        <w:pStyle w:val="Titlepageinfo"/>
      </w:pPr>
      <w:r>
        <w:t>Technical Committee:</w:t>
      </w:r>
    </w:p>
    <w:p w14:paraId="73FE04CC" w14:textId="52DF3BCC" w:rsidR="00024C43" w:rsidRDefault="00BA182B" w:rsidP="00BF3A33">
      <w:pPr>
        <w:spacing w:before="0" w:after="40"/>
      </w:pPr>
      <w:hyperlink r:id="rId15" w:history="1">
        <w:r w:rsidR="00FF37BD">
          <w:rPr>
            <w:rStyle w:val="Hyperlink"/>
          </w:rPr>
          <w:t>OASIS Advanced Message Queuing Protocol (AMQP) TC</w:t>
        </w:r>
      </w:hyperlink>
    </w:p>
    <w:p w14:paraId="730B06D5" w14:textId="77777777" w:rsidR="009C7DCE" w:rsidRDefault="00DC2EB1" w:rsidP="008C100C">
      <w:pPr>
        <w:pStyle w:val="Titlepageinfo"/>
      </w:pPr>
      <w:r>
        <w:t>Chairs</w:t>
      </w:r>
      <w:r w:rsidR="009C7DCE">
        <w:t>:</w:t>
      </w:r>
    </w:p>
    <w:p w14:paraId="09121BFC" w14:textId="3A28C9A8" w:rsidR="00B809FD" w:rsidRDefault="00FF37BD" w:rsidP="00DC7E9B">
      <w:pPr>
        <w:spacing w:before="0" w:after="0"/>
      </w:pPr>
      <w:r>
        <w:t>Rob Godfrey (</w:t>
      </w:r>
      <w:hyperlink r:id="rId16" w:history="1">
        <w:r>
          <w:rPr>
            <w:rStyle w:val="Hyperlink"/>
          </w:rPr>
          <w:t>rgodfrey@redhat.com</w:t>
        </w:r>
      </w:hyperlink>
      <w:r>
        <w:t>),</w:t>
      </w:r>
      <w:r w:rsidRPr="00960D49">
        <w:t xml:space="preserve"> </w:t>
      </w:r>
      <w:hyperlink r:id="rId17" w:history="1">
        <w:r>
          <w:rPr>
            <w:rStyle w:val="Hyperlink"/>
          </w:rPr>
          <w:t>Red Hat</w:t>
        </w:r>
      </w:hyperlink>
    </w:p>
    <w:p w14:paraId="16C836BD" w14:textId="06463C45" w:rsidR="007816D7" w:rsidRDefault="00FF37BD" w:rsidP="00BF3A33">
      <w:pPr>
        <w:spacing w:before="0" w:after="40"/>
      </w:pPr>
      <w:r>
        <w:t xml:space="preserve">Clemens </w:t>
      </w:r>
      <w:proofErr w:type="spellStart"/>
      <w:r>
        <w:t>Vasters</w:t>
      </w:r>
      <w:proofErr w:type="spellEnd"/>
      <w:r>
        <w:t xml:space="preserve"> (</w:t>
      </w:r>
      <w:hyperlink r:id="rId18" w:history="1">
        <w:r>
          <w:rPr>
            <w:rStyle w:val="Hyperlink"/>
          </w:rPr>
          <w:t>clemensv@microsoft.com</w:t>
        </w:r>
      </w:hyperlink>
      <w:r>
        <w:t>),</w:t>
      </w:r>
      <w:r w:rsidRPr="00960D49">
        <w:t xml:space="preserve"> </w:t>
      </w:r>
      <w:hyperlink r:id="rId19" w:history="1">
        <w:r>
          <w:rPr>
            <w:rStyle w:val="Hyperlink"/>
          </w:rPr>
          <w:t>Microsoft</w:t>
        </w:r>
      </w:hyperlink>
    </w:p>
    <w:p w14:paraId="19E8C03D" w14:textId="07D36830" w:rsidR="007816D7" w:rsidRDefault="00DC2EB1" w:rsidP="008C100C">
      <w:pPr>
        <w:pStyle w:val="Titlepageinfo"/>
      </w:pPr>
      <w:r>
        <w:t>Editor</w:t>
      </w:r>
      <w:r w:rsidR="007816D7">
        <w:t>:</w:t>
      </w:r>
    </w:p>
    <w:p w14:paraId="1CED605B" w14:textId="371A5244" w:rsidR="004C4D7C" w:rsidRDefault="00FF37BD" w:rsidP="00BF3A33">
      <w:pPr>
        <w:spacing w:before="0" w:after="40"/>
      </w:pPr>
      <w:r>
        <w:t>Rob Godfrey (</w:t>
      </w:r>
      <w:hyperlink r:id="rId20" w:history="1">
        <w:r>
          <w:rPr>
            <w:rStyle w:val="Hyperlink"/>
          </w:rPr>
          <w:t>rgodfrey@redhat.com</w:t>
        </w:r>
      </w:hyperlink>
      <w:r>
        <w:t>),</w:t>
      </w:r>
      <w:r w:rsidRPr="00960D49">
        <w:t xml:space="preserve"> </w:t>
      </w:r>
      <w:hyperlink r:id="rId21" w:history="1">
        <w:r>
          <w:rPr>
            <w:rStyle w:val="Hyperlink"/>
          </w:rPr>
          <w:t>Red Hat</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26CF8A8" w:rsidR="00560795" w:rsidRPr="00560795" w:rsidRDefault="00FF37BD" w:rsidP="00476F31">
      <w:pPr>
        <w:pStyle w:val="RelatedWork"/>
      </w:pP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22" w:history="1">
        <w:r w:rsidRPr="00AC0278">
          <w:rPr>
            <w:rStyle w:val="Hyperlink"/>
          </w:rPr>
          <w:t>http://docs.oasis-open.org/amqp/core/v1.0/os/amqp-core-overview-v1.0-os.html</w:t>
        </w:r>
      </w:hyperlink>
      <w:r w:rsidRPr="00AC0278">
        <w:t>.</w:t>
      </w:r>
    </w:p>
    <w:p w14:paraId="1E41A758" w14:textId="77777777" w:rsidR="009C7DCE" w:rsidRDefault="009C7DCE" w:rsidP="008C100C">
      <w:pPr>
        <w:pStyle w:val="Titlepageinfo"/>
      </w:pPr>
      <w:r>
        <w:t>Abstract:</w:t>
      </w:r>
    </w:p>
    <w:p w14:paraId="57BDA72B" w14:textId="18AF69B4" w:rsidR="009C7DCE" w:rsidRDefault="00E237E1" w:rsidP="00DC7E9B">
      <w:pPr>
        <w:pStyle w:val="Abstract"/>
      </w:pPr>
      <w:r>
        <w:t>AMQP defines links as unidirectional transport for messages between a source and a target. A common messaging pattern is that of "request-response", that is, two parties partaking in a bidirectional conversation using messages. This document defines a common pattern for pairing two unidirectional links to create a bidirectional message transport between two endpoints.</w:t>
      </w:r>
    </w:p>
    <w:p w14:paraId="21C31269" w14:textId="77777777" w:rsidR="009C7DCE" w:rsidRDefault="009C7DCE" w:rsidP="008C100C">
      <w:pPr>
        <w:pStyle w:val="Titlepageinfo"/>
      </w:pPr>
      <w:r>
        <w:t>Status:</w:t>
      </w:r>
    </w:p>
    <w:p w14:paraId="53A60E4D" w14:textId="1CA67253" w:rsidR="009C7DCE" w:rsidRDefault="006F2371" w:rsidP="00BF3A33">
      <w:pPr>
        <w:pStyle w:val="Abstract"/>
      </w:pPr>
      <w:r>
        <w:t xml:space="preserve">This </w:t>
      </w:r>
      <w:r w:rsidR="00FC3563">
        <w:t>document</w:t>
      </w:r>
      <w:r>
        <w:t xml:space="preserve"> was last revised or approved by the </w:t>
      </w:r>
      <w:r w:rsidR="005F4944" w:rsidRPr="005F4944">
        <w:t>OASIS Advanced Message Queuing Protocol (AMQP)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7878E3">
        <w:t>version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3" w:anchor="technical" w:history="1">
        <w:r w:rsidR="005F4944">
          <w:rPr>
            <w:rStyle w:val="Hyperlink"/>
          </w:rPr>
          <w:t>https://www.oasis-open.org/committees/tc_home.php?wg_abbrev=amqp#technical</w:t>
        </w:r>
      </w:hyperlink>
      <w:r w:rsidR="00316300">
        <w:t>.</w:t>
      </w:r>
    </w:p>
    <w:p w14:paraId="247F76BE" w14:textId="1457DEC7"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4"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5" w:history="1">
        <w:r w:rsidR="005F4944">
          <w:rPr>
            <w:rStyle w:val="Hyperlink"/>
          </w:rPr>
          <w:t>https://www.oasis-open.org/committees/amqp/</w:t>
        </w:r>
      </w:hyperlink>
      <w:r w:rsidR="00B569DB" w:rsidRPr="008A31C5">
        <w:rPr>
          <w:rStyle w:val="Hyperlink"/>
          <w:color w:val="000000"/>
        </w:rPr>
        <w:t>.</w:t>
      </w:r>
    </w:p>
    <w:p w14:paraId="45D0F528" w14:textId="602041F1"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26" w:anchor="RF-on-RAND-Mode" w:history="1">
        <w:r w:rsidRPr="004C3207">
          <w:rPr>
            <w:rStyle w:val="Hyperlink"/>
          </w:rPr>
          <w:t>RF on RAND Terms</w:t>
        </w:r>
      </w:hyperlink>
      <w:r w:rsidRPr="004C3207">
        <w:t xml:space="preserve"> Mode of the </w:t>
      </w:r>
      <w:hyperlink r:id="rId27"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w:t>
      </w:r>
      <w:r w:rsidR="00B569DB" w:rsidRPr="00B569DB">
        <w:lastRenderedPageBreak/>
        <w:t xml:space="preserve">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28" w:history="1">
        <w:r w:rsidR="005F4944">
          <w:rPr>
            <w:rStyle w:val="Hyperlink"/>
          </w:rPr>
          <w:t>https://www.oasis-open.org/committees/amqp/ipr.php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29"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23B244B2" w:rsidR="000449B0" w:rsidRDefault="000449B0" w:rsidP="00BF3A33">
      <w:pPr>
        <w:pStyle w:val="Abstract"/>
      </w:pPr>
      <w:r>
        <w:t xml:space="preserve">When referencing this </w:t>
      </w:r>
      <w:r w:rsidR="008A1EDB">
        <w:t>specification,</w:t>
      </w:r>
      <w:r>
        <w:t xml:space="preserve"> the following citation</w:t>
      </w:r>
      <w:r w:rsidR="00995E1B">
        <w:t xml:space="preserve"> format</w:t>
      </w:r>
      <w:r>
        <w:t xml:space="preserve"> should be used</w:t>
      </w:r>
      <w:r w:rsidR="00995E1B">
        <w:t>:</w:t>
      </w:r>
    </w:p>
    <w:p w14:paraId="47D3C367" w14:textId="52934D01" w:rsidR="00995E1B" w:rsidRDefault="00560795" w:rsidP="00BF3A33">
      <w:pPr>
        <w:pStyle w:val="Abstract"/>
      </w:pPr>
      <w:r>
        <w:rPr>
          <w:rStyle w:val="Refterm"/>
        </w:rPr>
        <w:t>[</w:t>
      </w:r>
      <w:r w:rsidR="000E1D53">
        <w:rPr>
          <w:rStyle w:val="Refterm"/>
        </w:rPr>
        <w:t>Link-Pairing</w:t>
      </w:r>
      <w:r w:rsidR="005F4944">
        <w:rPr>
          <w:rStyle w:val="Refterm"/>
        </w:rPr>
        <w:t>-v1.0</w:t>
      </w:r>
      <w:r>
        <w:rPr>
          <w:rStyle w:val="Refterm"/>
        </w:rPr>
        <w:t>]</w:t>
      </w:r>
    </w:p>
    <w:p w14:paraId="11D36FE6" w14:textId="36AA373D" w:rsidR="00930E31" w:rsidRPr="005F4944" w:rsidRDefault="000E1D53" w:rsidP="00BF3A33">
      <w:pPr>
        <w:pStyle w:val="Abstract"/>
      </w:pPr>
      <w:r w:rsidRPr="000E1D53">
        <w:rPr>
          <w:i/>
        </w:rPr>
        <w:t>AMQP Request-Response Messaging with Link Pairing Version 1.0</w:t>
      </w:r>
      <w:r w:rsidR="0088339A" w:rsidRPr="002A5CA9">
        <w:t xml:space="preserve">. </w:t>
      </w:r>
      <w:r w:rsidR="00982437">
        <w:rPr>
          <w:rFonts w:cs="Arial"/>
        </w:rPr>
        <w:t xml:space="preserve">Edited by </w:t>
      </w:r>
      <w:r w:rsidR="005F4944">
        <w:t>Rob Godfrey</w:t>
      </w:r>
      <w:r w:rsidR="00982437">
        <w:rPr>
          <w:rFonts w:cs="Arial"/>
        </w:rPr>
        <w:t xml:space="preserve">. </w:t>
      </w:r>
      <w:r>
        <w:t>20 August</w:t>
      </w:r>
      <w:r w:rsidR="0088339A" w:rsidRPr="002A5CA9">
        <w:t xml:space="preserve"> </w:t>
      </w:r>
      <w:r w:rsidR="00197607">
        <w:t>20</w:t>
      </w:r>
      <w:r w:rsidR="00462ECF">
        <w:t>20</w:t>
      </w:r>
      <w:r w:rsidR="0088339A" w:rsidRPr="002A5CA9">
        <w:t>. OASIS Committee Specification Draft 0</w:t>
      </w:r>
      <w:r w:rsidR="005F4944">
        <w:t>1</w:t>
      </w:r>
      <w:r w:rsidR="0088339A" w:rsidRPr="002A5CA9">
        <w:t xml:space="preserve">. </w:t>
      </w:r>
      <w:hyperlink r:id="rId30" w:history="1">
        <w:r>
          <w:rPr>
            <w:rStyle w:val="Hyperlink"/>
          </w:rPr>
          <w:t>https://docs.oasis-open.org/amqp/linkpair/v1.0/csd01/linkpair-v1.0-csd01.html</w:t>
        </w:r>
      </w:hyperlink>
      <w:r w:rsidR="0088339A" w:rsidRPr="002A5CA9">
        <w:t>.</w:t>
      </w:r>
      <w:r w:rsidR="00F316B4">
        <w:t xml:space="preserve"> Latest </w:t>
      </w:r>
      <w:r w:rsidR="007878E3">
        <w:t>version</w:t>
      </w:r>
      <w:r w:rsidR="00F316B4">
        <w:t xml:space="preserve">: </w:t>
      </w:r>
      <w:hyperlink r:id="rId31" w:history="1">
        <w:r>
          <w:rPr>
            <w:rStyle w:val="Hyperlink"/>
          </w:rPr>
          <w:t>https://docs.oasis-open.org/amqp/linkpair/v1.0/linkpair-v1.0.html</w:t>
        </w:r>
      </w:hyperlink>
      <w:r w:rsidR="00F316B4">
        <w:t>.</w:t>
      </w:r>
    </w:p>
    <w:p w14:paraId="687B9D0E" w14:textId="77777777" w:rsidR="008677C6" w:rsidRDefault="007E3373" w:rsidP="008C100C">
      <w:pPr>
        <w:pStyle w:val="Notices"/>
      </w:pPr>
      <w:r>
        <w:lastRenderedPageBreak/>
        <w:t>Notices</w:t>
      </w:r>
    </w:p>
    <w:p w14:paraId="05D4696A" w14:textId="77777777" w:rsidR="000E1D53" w:rsidRPr="00852E10" w:rsidRDefault="000E1D53" w:rsidP="000E1D53">
      <w:r>
        <w:t>Copyright © OASIS Open 2020</w:t>
      </w:r>
      <w:r w:rsidRPr="00852E10">
        <w:t>. All Rights Reserved.</w:t>
      </w:r>
    </w:p>
    <w:p w14:paraId="40DCB7C3" w14:textId="77777777" w:rsidR="000E1D53" w:rsidRPr="00852E10" w:rsidRDefault="000E1D53" w:rsidP="000E1D53">
      <w:r w:rsidRPr="00852E10">
        <w:t xml:space="preserve">All capitalized terms in the following text have the meanings assigned to them in the OASIS Intellectual Property Rights Policy (the "OASIS IPR Policy"). The full </w:t>
      </w:r>
      <w:hyperlink r:id="rId32" w:history="1">
        <w:r>
          <w:rPr>
            <w:rStyle w:val="Hyperlink"/>
          </w:rPr>
          <w:t>Policy</w:t>
        </w:r>
      </w:hyperlink>
      <w:r>
        <w:t xml:space="preserve"> m</w:t>
      </w:r>
      <w:r w:rsidRPr="00852E10">
        <w:t>ay be found at the OASIS website.</w:t>
      </w:r>
    </w:p>
    <w:p w14:paraId="6E828CC7" w14:textId="77777777" w:rsidR="000E1D53" w:rsidRPr="00852E10" w:rsidRDefault="000E1D53" w:rsidP="000E1D5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15F9F70" w14:textId="77777777" w:rsidR="000E1D53" w:rsidRPr="00852E10" w:rsidRDefault="000E1D53" w:rsidP="000E1D53">
      <w:r w:rsidRPr="00852E10">
        <w:t>The limited permissions granted above are perpetual and will not be revoked by OASIS or its successors or assigns.</w:t>
      </w:r>
    </w:p>
    <w:p w14:paraId="6C7449F3" w14:textId="77777777" w:rsidR="000E1D53" w:rsidRDefault="000E1D53" w:rsidP="000E1D5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445ED4F" w14:textId="781E3DD1" w:rsidR="000E1D53" w:rsidRPr="00852E10" w:rsidRDefault="000E1D53" w:rsidP="000E1D53">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9ADB741" w14:textId="77777777" w:rsidR="000E1D53" w:rsidRPr="00852E10" w:rsidRDefault="000E1D53" w:rsidP="000E1D53">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85C245D" w14:textId="77777777" w:rsidR="000E1D53" w:rsidRPr="00852E10" w:rsidRDefault="000E1D53" w:rsidP="000E1D53">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71EBBEE7" w14:textId="77777777" w:rsidR="000E1D53" w:rsidRPr="00852E10" w:rsidRDefault="000E1D53" w:rsidP="000E1D53">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7C0789D1" w:rsidR="0094275A" w:rsidRDefault="000E1D53" w:rsidP="000E1D53">
      <w:r w:rsidRPr="00852E10">
        <w:t xml:space="preserve">The </w:t>
      </w:r>
      <w:r>
        <w:t>name "OASIS"</w:t>
      </w:r>
      <w:r w:rsidRPr="00852E10">
        <w:t xml:space="preserve"> </w:t>
      </w:r>
      <w:r>
        <w:t>is a trademark</w:t>
      </w:r>
      <w:r w:rsidRPr="00852E10">
        <w:t xml:space="preserve"> </w:t>
      </w:r>
      <w:r>
        <w:t xml:space="preserve">of </w:t>
      </w:r>
      <w:hyperlink r:id="rId3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4" w:history="1">
        <w:r>
          <w:rPr>
            <w:rStyle w:val="Hyperlink"/>
          </w:rPr>
          <w:t>https://www.oasis-open.org/policies-guidelines/trademark</w:t>
        </w:r>
      </w:hyperlink>
      <w:r>
        <w:t xml:space="preserve"> for above guidance.</w:t>
      </w:r>
    </w:p>
    <w:p w14:paraId="774E8B22" w14:textId="77777777" w:rsidR="008677C6" w:rsidRDefault="00177DED" w:rsidP="008C100C">
      <w:pPr>
        <w:pStyle w:val="Notices"/>
      </w:pPr>
      <w:r>
        <w:lastRenderedPageBreak/>
        <w:t>Table of Contents</w:t>
      </w:r>
    </w:p>
    <w:p w14:paraId="7D8902D6" w14:textId="0AB64FAA" w:rsidR="00BA182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331301" w:history="1">
        <w:r w:rsidR="00BA182B" w:rsidRPr="00CD7251">
          <w:rPr>
            <w:rStyle w:val="Hyperlink"/>
            <w:noProof/>
          </w:rPr>
          <w:t>1</w:t>
        </w:r>
        <w:r w:rsidR="00BA182B">
          <w:rPr>
            <w:rFonts w:asciiTheme="minorHAnsi" w:eastAsiaTheme="minorEastAsia" w:hAnsiTheme="minorHAnsi" w:cstheme="minorBidi"/>
            <w:noProof/>
            <w:sz w:val="22"/>
            <w:szCs w:val="22"/>
          </w:rPr>
          <w:tab/>
        </w:r>
        <w:r w:rsidR="00BA182B" w:rsidRPr="00CD7251">
          <w:rPr>
            <w:rStyle w:val="Hyperlink"/>
            <w:noProof/>
          </w:rPr>
          <w:t>Introduction</w:t>
        </w:r>
        <w:r w:rsidR="00BA182B">
          <w:rPr>
            <w:noProof/>
            <w:webHidden/>
          </w:rPr>
          <w:tab/>
        </w:r>
        <w:r w:rsidR="00BA182B">
          <w:rPr>
            <w:noProof/>
            <w:webHidden/>
          </w:rPr>
          <w:fldChar w:fldCharType="begin"/>
        </w:r>
        <w:r w:rsidR="00BA182B">
          <w:rPr>
            <w:noProof/>
            <w:webHidden/>
          </w:rPr>
          <w:instrText xml:space="preserve"> PAGEREF _Toc51331301 \h </w:instrText>
        </w:r>
        <w:r w:rsidR="00BA182B">
          <w:rPr>
            <w:noProof/>
            <w:webHidden/>
          </w:rPr>
        </w:r>
        <w:r w:rsidR="00BA182B">
          <w:rPr>
            <w:noProof/>
            <w:webHidden/>
          </w:rPr>
          <w:fldChar w:fldCharType="separate"/>
        </w:r>
        <w:r w:rsidR="00BA182B">
          <w:rPr>
            <w:noProof/>
            <w:webHidden/>
          </w:rPr>
          <w:t>5</w:t>
        </w:r>
        <w:r w:rsidR="00BA182B">
          <w:rPr>
            <w:noProof/>
            <w:webHidden/>
          </w:rPr>
          <w:fldChar w:fldCharType="end"/>
        </w:r>
      </w:hyperlink>
    </w:p>
    <w:p w14:paraId="0C3EB432" w14:textId="6CE8578B" w:rsidR="00BA182B" w:rsidRDefault="00BA182B">
      <w:pPr>
        <w:pStyle w:val="TOC2"/>
        <w:tabs>
          <w:tab w:val="right" w:leader="dot" w:pos="9350"/>
        </w:tabs>
        <w:rPr>
          <w:rFonts w:asciiTheme="minorHAnsi" w:eastAsiaTheme="minorEastAsia" w:hAnsiTheme="minorHAnsi" w:cstheme="minorBidi"/>
          <w:noProof/>
          <w:sz w:val="22"/>
          <w:szCs w:val="22"/>
        </w:rPr>
      </w:pPr>
      <w:hyperlink w:anchor="_Toc51331302" w:history="1">
        <w:r w:rsidRPr="00CD7251">
          <w:rPr>
            <w:rStyle w:val="Hyperlink"/>
            <w:noProof/>
          </w:rPr>
          <w:t>1.1 Terminology</w:t>
        </w:r>
        <w:r>
          <w:rPr>
            <w:noProof/>
            <w:webHidden/>
          </w:rPr>
          <w:tab/>
        </w:r>
        <w:r>
          <w:rPr>
            <w:noProof/>
            <w:webHidden/>
          </w:rPr>
          <w:fldChar w:fldCharType="begin"/>
        </w:r>
        <w:r>
          <w:rPr>
            <w:noProof/>
            <w:webHidden/>
          </w:rPr>
          <w:instrText xml:space="preserve"> PAGEREF _Toc51331302 \h </w:instrText>
        </w:r>
        <w:r>
          <w:rPr>
            <w:noProof/>
            <w:webHidden/>
          </w:rPr>
        </w:r>
        <w:r>
          <w:rPr>
            <w:noProof/>
            <w:webHidden/>
          </w:rPr>
          <w:fldChar w:fldCharType="separate"/>
        </w:r>
        <w:r>
          <w:rPr>
            <w:noProof/>
            <w:webHidden/>
          </w:rPr>
          <w:t>6</w:t>
        </w:r>
        <w:r>
          <w:rPr>
            <w:noProof/>
            <w:webHidden/>
          </w:rPr>
          <w:fldChar w:fldCharType="end"/>
        </w:r>
      </w:hyperlink>
    </w:p>
    <w:p w14:paraId="5C939DBB" w14:textId="3CD73B8A" w:rsidR="00BA182B" w:rsidRDefault="00BA182B">
      <w:pPr>
        <w:pStyle w:val="TOC2"/>
        <w:tabs>
          <w:tab w:val="right" w:leader="dot" w:pos="9350"/>
        </w:tabs>
        <w:rPr>
          <w:rFonts w:asciiTheme="minorHAnsi" w:eastAsiaTheme="minorEastAsia" w:hAnsiTheme="minorHAnsi" w:cstheme="minorBidi"/>
          <w:noProof/>
          <w:sz w:val="22"/>
          <w:szCs w:val="22"/>
        </w:rPr>
      </w:pPr>
      <w:hyperlink w:anchor="_Toc51331303" w:history="1">
        <w:r w:rsidRPr="00CD7251">
          <w:rPr>
            <w:rStyle w:val="Hyperlink"/>
            <w:noProof/>
          </w:rPr>
          <w:t>1.2 Normative References</w:t>
        </w:r>
        <w:r>
          <w:rPr>
            <w:noProof/>
            <w:webHidden/>
          </w:rPr>
          <w:tab/>
        </w:r>
        <w:r>
          <w:rPr>
            <w:noProof/>
            <w:webHidden/>
          </w:rPr>
          <w:fldChar w:fldCharType="begin"/>
        </w:r>
        <w:r>
          <w:rPr>
            <w:noProof/>
            <w:webHidden/>
          </w:rPr>
          <w:instrText xml:space="preserve"> PAGEREF _Toc51331303 \h </w:instrText>
        </w:r>
        <w:r>
          <w:rPr>
            <w:noProof/>
            <w:webHidden/>
          </w:rPr>
        </w:r>
        <w:r>
          <w:rPr>
            <w:noProof/>
            <w:webHidden/>
          </w:rPr>
          <w:fldChar w:fldCharType="separate"/>
        </w:r>
        <w:r>
          <w:rPr>
            <w:noProof/>
            <w:webHidden/>
          </w:rPr>
          <w:t>6</w:t>
        </w:r>
        <w:r>
          <w:rPr>
            <w:noProof/>
            <w:webHidden/>
          </w:rPr>
          <w:fldChar w:fldCharType="end"/>
        </w:r>
      </w:hyperlink>
    </w:p>
    <w:p w14:paraId="2616F849" w14:textId="0F9D8034" w:rsidR="00BA182B" w:rsidRDefault="00BA182B">
      <w:pPr>
        <w:pStyle w:val="TOC1"/>
        <w:tabs>
          <w:tab w:val="left" w:pos="480"/>
          <w:tab w:val="right" w:leader="dot" w:pos="9350"/>
        </w:tabs>
        <w:rPr>
          <w:rFonts w:asciiTheme="minorHAnsi" w:eastAsiaTheme="minorEastAsia" w:hAnsiTheme="minorHAnsi" w:cstheme="minorBidi"/>
          <w:noProof/>
          <w:sz w:val="22"/>
          <w:szCs w:val="22"/>
        </w:rPr>
      </w:pPr>
      <w:hyperlink w:anchor="_Toc51331304" w:history="1">
        <w:r w:rsidRPr="00CD7251">
          <w:rPr>
            <w:rStyle w:val="Hyperlink"/>
            <w:noProof/>
          </w:rPr>
          <w:t>2</w:t>
        </w:r>
        <w:r>
          <w:rPr>
            <w:rFonts w:asciiTheme="minorHAnsi" w:eastAsiaTheme="minorEastAsia" w:hAnsiTheme="minorHAnsi" w:cstheme="minorBidi"/>
            <w:noProof/>
            <w:sz w:val="22"/>
            <w:szCs w:val="22"/>
          </w:rPr>
          <w:tab/>
        </w:r>
        <w:r w:rsidRPr="00CD7251">
          <w:rPr>
            <w:rStyle w:val="Hyperlink"/>
            <w:noProof/>
          </w:rPr>
          <w:t>Link Pairing</w:t>
        </w:r>
        <w:r>
          <w:rPr>
            <w:noProof/>
            <w:webHidden/>
          </w:rPr>
          <w:tab/>
        </w:r>
        <w:r>
          <w:rPr>
            <w:noProof/>
            <w:webHidden/>
          </w:rPr>
          <w:fldChar w:fldCharType="begin"/>
        </w:r>
        <w:r>
          <w:rPr>
            <w:noProof/>
            <w:webHidden/>
          </w:rPr>
          <w:instrText xml:space="preserve"> PAGEREF _Toc51331304 \h </w:instrText>
        </w:r>
        <w:r>
          <w:rPr>
            <w:noProof/>
            <w:webHidden/>
          </w:rPr>
        </w:r>
        <w:r>
          <w:rPr>
            <w:noProof/>
            <w:webHidden/>
          </w:rPr>
          <w:fldChar w:fldCharType="separate"/>
        </w:r>
        <w:r>
          <w:rPr>
            <w:noProof/>
            <w:webHidden/>
          </w:rPr>
          <w:t>7</w:t>
        </w:r>
        <w:r>
          <w:rPr>
            <w:noProof/>
            <w:webHidden/>
          </w:rPr>
          <w:fldChar w:fldCharType="end"/>
        </w:r>
      </w:hyperlink>
    </w:p>
    <w:p w14:paraId="5A3FCAD4" w14:textId="7C9D4E8B" w:rsidR="00BA182B" w:rsidRDefault="00BA182B">
      <w:pPr>
        <w:pStyle w:val="TOC2"/>
        <w:tabs>
          <w:tab w:val="right" w:leader="dot" w:pos="9350"/>
        </w:tabs>
        <w:rPr>
          <w:rFonts w:asciiTheme="minorHAnsi" w:eastAsiaTheme="minorEastAsia" w:hAnsiTheme="minorHAnsi" w:cstheme="minorBidi"/>
          <w:noProof/>
          <w:sz w:val="22"/>
          <w:szCs w:val="22"/>
        </w:rPr>
      </w:pPr>
      <w:hyperlink w:anchor="_Toc51331305" w:history="1">
        <w:r w:rsidRPr="00CD7251">
          <w:rPr>
            <w:rStyle w:val="Hyperlink"/>
            <w:noProof/>
          </w:rPr>
          <w:t>2.1 Definition</w:t>
        </w:r>
        <w:r>
          <w:rPr>
            <w:noProof/>
            <w:webHidden/>
          </w:rPr>
          <w:tab/>
        </w:r>
        <w:r>
          <w:rPr>
            <w:noProof/>
            <w:webHidden/>
          </w:rPr>
          <w:fldChar w:fldCharType="begin"/>
        </w:r>
        <w:r>
          <w:rPr>
            <w:noProof/>
            <w:webHidden/>
          </w:rPr>
          <w:instrText xml:space="preserve"> PAGEREF _Toc51331305 \h </w:instrText>
        </w:r>
        <w:r>
          <w:rPr>
            <w:noProof/>
            <w:webHidden/>
          </w:rPr>
        </w:r>
        <w:r>
          <w:rPr>
            <w:noProof/>
            <w:webHidden/>
          </w:rPr>
          <w:fldChar w:fldCharType="separate"/>
        </w:r>
        <w:r>
          <w:rPr>
            <w:noProof/>
            <w:webHidden/>
          </w:rPr>
          <w:t>7</w:t>
        </w:r>
        <w:r>
          <w:rPr>
            <w:noProof/>
            <w:webHidden/>
          </w:rPr>
          <w:fldChar w:fldCharType="end"/>
        </w:r>
      </w:hyperlink>
    </w:p>
    <w:p w14:paraId="5C551DB3" w14:textId="7E0C32D5" w:rsidR="00BA182B" w:rsidRDefault="00BA182B">
      <w:pPr>
        <w:pStyle w:val="TOC3"/>
        <w:tabs>
          <w:tab w:val="right" w:leader="dot" w:pos="9350"/>
        </w:tabs>
        <w:rPr>
          <w:rFonts w:asciiTheme="minorHAnsi" w:eastAsiaTheme="minorEastAsia" w:hAnsiTheme="minorHAnsi" w:cstheme="minorBidi"/>
          <w:noProof/>
          <w:sz w:val="22"/>
          <w:szCs w:val="22"/>
        </w:rPr>
      </w:pPr>
      <w:hyperlink w:anchor="_Toc51331306" w:history="1">
        <w:r w:rsidRPr="00CD7251">
          <w:rPr>
            <w:rStyle w:val="Hyperlink"/>
            <w:noProof/>
          </w:rPr>
          <w:t>2.1.1 Connection Capability</w:t>
        </w:r>
        <w:r>
          <w:rPr>
            <w:noProof/>
            <w:webHidden/>
          </w:rPr>
          <w:tab/>
        </w:r>
        <w:r>
          <w:rPr>
            <w:noProof/>
            <w:webHidden/>
          </w:rPr>
          <w:fldChar w:fldCharType="begin"/>
        </w:r>
        <w:r>
          <w:rPr>
            <w:noProof/>
            <w:webHidden/>
          </w:rPr>
          <w:instrText xml:space="preserve"> PAGEREF _Toc51331306 \h </w:instrText>
        </w:r>
        <w:r>
          <w:rPr>
            <w:noProof/>
            <w:webHidden/>
          </w:rPr>
        </w:r>
        <w:r>
          <w:rPr>
            <w:noProof/>
            <w:webHidden/>
          </w:rPr>
          <w:fldChar w:fldCharType="separate"/>
        </w:r>
        <w:r>
          <w:rPr>
            <w:noProof/>
            <w:webHidden/>
          </w:rPr>
          <w:t>7</w:t>
        </w:r>
        <w:r>
          <w:rPr>
            <w:noProof/>
            <w:webHidden/>
          </w:rPr>
          <w:fldChar w:fldCharType="end"/>
        </w:r>
      </w:hyperlink>
    </w:p>
    <w:p w14:paraId="48615171" w14:textId="5412112F" w:rsidR="00BA182B" w:rsidRDefault="00BA182B">
      <w:pPr>
        <w:pStyle w:val="TOC3"/>
        <w:tabs>
          <w:tab w:val="right" w:leader="dot" w:pos="9350"/>
        </w:tabs>
        <w:rPr>
          <w:rFonts w:asciiTheme="minorHAnsi" w:eastAsiaTheme="minorEastAsia" w:hAnsiTheme="minorHAnsi" w:cstheme="minorBidi"/>
          <w:noProof/>
          <w:sz w:val="22"/>
          <w:szCs w:val="22"/>
        </w:rPr>
      </w:pPr>
      <w:hyperlink w:anchor="_Toc51331307" w:history="1">
        <w:r w:rsidRPr="00CD7251">
          <w:rPr>
            <w:rStyle w:val="Hyperlink"/>
            <w:noProof/>
          </w:rPr>
          <w:t>2.1.2 Propagation</w:t>
        </w:r>
        <w:r>
          <w:rPr>
            <w:noProof/>
            <w:webHidden/>
          </w:rPr>
          <w:tab/>
        </w:r>
        <w:r>
          <w:rPr>
            <w:noProof/>
            <w:webHidden/>
          </w:rPr>
          <w:fldChar w:fldCharType="begin"/>
        </w:r>
        <w:r>
          <w:rPr>
            <w:noProof/>
            <w:webHidden/>
          </w:rPr>
          <w:instrText xml:space="preserve"> PAGEREF _Toc51331307 \h </w:instrText>
        </w:r>
        <w:r>
          <w:rPr>
            <w:noProof/>
            <w:webHidden/>
          </w:rPr>
        </w:r>
        <w:r>
          <w:rPr>
            <w:noProof/>
            <w:webHidden/>
          </w:rPr>
          <w:fldChar w:fldCharType="separate"/>
        </w:r>
        <w:r>
          <w:rPr>
            <w:noProof/>
            <w:webHidden/>
          </w:rPr>
          <w:t>8</w:t>
        </w:r>
        <w:r>
          <w:rPr>
            <w:noProof/>
            <w:webHidden/>
          </w:rPr>
          <w:fldChar w:fldCharType="end"/>
        </w:r>
      </w:hyperlink>
    </w:p>
    <w:p w14:paraId="587E27BA" w14:textId="21F07BF3" w:rsidR="00BA182B" w:rsidRDefault="00BA182B">
      <w:pPr>
        <w:pStyle w:val="TOC2"/>
        <w:tabs>
          <w:tab w:val="right" w:leader="dot" w:pos="9350"/>
        </w:tabs>
        <w:rPr>
          <w:rFonts w:asciiTheme="minorHAnsi" w:eastAsiaTheme="minorEastAsia" w:hAnsiTheme="minorHAnsi" w:cstheme="minorBidi"/>
          <w:noProof/>
          <w:sz w:val="22"/>
          <w:szCs w:val="22"/>
        </w:rPr>
      </w:pPr>
      <w:hyperlink w:anchor="_Toc51331308" w:history="1">
        <w:r w:rsidRPr="00CD7251">
          <w:rPr>
            <w:rStyle w:val="Hyperlink"/>
            <w:noProof/>
          </w:rPr>
          <w:t>2.2 Establishing A Link Pair</w:t>
        </w:r>
        <w:r>
          <w:rPr>
            <w:noProof/>
            <w:webHidden/>
          </w:rPr>
          <w:tab/>
        </w:r>
        <w:r>
          <w:rPr>
            <w:noProof/>
            <w:webHidden/>
          </w:rPr>
          <w:fldChar w:fldCharType="begin"/>
        </w:r>
        <w:r>
          <w:rPr>
            <w:noProof/>
            <w:webHidden/>
          </w:rPr>
          <w:instrText xml:space="preserve"> PAGEREF _Toc51331308 \h </w:instrText>
        </w:r>
        <w:r>
          <w:rPr>
            <w:noProof/>
            <w:webHidden/>
          </w:rPr>
        </w:r>
        <w:r>
          <w:rPr>
            <w:noProof/>
            <w:webHidden/>
          </w:rPr>
          <w:fldChar w:fldCharType="separate"/>
        </w:r>
        <w:r>
          <w:rPr>
            <w:noProof/>
            <w:webHidden/>
          </w:rPr>
          <w:t>8</w:t>
        </w:r>
        <w:r>
          <w:rPr>
            <w:noProof/>
            <w:webHidden/>
          </w:rPr>
          <w:fldChar w:fldCharType="end"/>
        </w:r>
      </w:hyperlink>
    </w:p>
    <w:p w14:paraId="7AC6F5F0" w14:textId="15F6C36C" w:rsidR="00BA182B" w:rsidRDefault="00BA182B">
      <w:pPr>
        <w:pStyle w:val="TOC3"/>
        <w:tabs>
          <w:tab w:val="right" w:leader="dot" w:pos="9350"/>
        </w:tabs>
        <w:rPr>
          <w:rFonts w:asciiTheme="minorHAnsi" w:eastAsiaTheme="minorEastAsia" w:hAnsiTheme="minorHAnsi" w:cstheme="minorBidi"/>
          <w:noProof/>
          <w:sz w:val="22"/>
          <w:szCs w:val="22"/>
        </w:rPr>
      </w:pPr>
      <w:hyperlink w:anchor="_Toc51331309" w:history="1">
        <w:r w:rsidRPr="00CD7251">
          <w:rPr>
            <w:rStyle w:val="Hyperlink"/>
            <w:noProof/>
          </w:rPr>
          <w:t>2.2.1 Link Property</w:t>
        </w:r>
        <w:r>
          <w:rPr>
            <w:noProof/>
            <w:webHidden/>
          </w:rPr>
          <w:tab/>
        </w:r>
        <w:r>
          <w:rPr>
            <w:noProof/>
            <w:webHidden/>
          </w:rPr>
          <w:fldChar w:fldCharType="begin"/>
        </w:r>
        <w:r>
          <w:rPr>
            <w:noProof/>
            <w:webHidden/>
          </w:rPr>
          <w:instrText xml:space="preserve"> PAGEREF _Toc51331309 \h </w:instrText>
        </w:r>
        <w:r>
          <w:rPr>
            <w:noProof/>
            <w:webHidden/>
          </w:rPr>
        </w:r>
        <w:r>
          <w:rPr>
            <w:noProof/>
            <w:webHidden/>
          </w:rPr>
          <w:fldChar w:fldCharType="separate"/>
        </w:r>
        <w:r>
          <w:rPr>
            <w:noProof/>
            <w:webHidden/>
          </w:rPr>
          <w:t>9</w:t>
        </w:r>
        <w:r>
          <w:rPr>
            <w:noProof/>
            <w:webHidden/>
          </w:rPr>
          <w:fldChar w:fldCharType="end"/>
        </w:r>
      </w:hyperlink>
    </w:p>
    <w:p w14:paraId="3DD6038E" w14:textId="62BCFDE6" w:rsidR="00BA182B" w:rsidRDefault="00BA182B">
      <w:pPr>
        <w:pStyle w:val="TOC4"/>
        <w:tabs>
          <w:tab w:val="right" w:leader="dot" w:pos="9350"/>
        </w:tabs>
        <w:rPr>
          <w:rFonts w:asciiTheme="minorHAnsi" w:eastAsiaTheme="minorEastAsia" w:hAnsiTheme="minorHAnsi" w:cstheme="minorBidi"/>
          <w:noProof/>
          <w:sz w:val="22"/>
          <w:szCs w:val="22"/>
        </w:rPr>
      </w:pPr>
      <w:hyperlink w:anchor="_Toc51331310" w:history="1">
        <w:r w:rsidRPr="00CD7251">
          <w:rPr>
            <w:rStyle w:val="Hyperlink"/>
            <w:noProof/>
          </w:rPr>
          <w:t>2.2.1.1 Link Pairing and Routing Nodes</w:t>
        </w:r>
        <w:r>
          <w:rPr>
            <w:noProof/>
            <w:webHidden/>
          </w:rPr>
          <w:tab/>
        </w:r>
        <w:r>
          <w:rPr>
            <w:noProof/>
            <w:webHidden/>
          </w:rPr>
          <w:fldChar w:fldCharType="begin"/>
        </w:r>
        <w:r>
          <w:rPr>
            <w:noProof/>
            <w:webHidden/>
          </w:rPr>
          <w:instrText xml:space="preserve"> PAGEREF _Toc51331310 \h </w:instrText>
        </w:r>
        <w:r>
          <w:rPr>
            <w:noProof/>
            <w:webHidden/>
          </w:rPr>
        </w:r>
        <w:r>
          <w:rPr>
            <w:noProof/>
            <w:webHidden/>
          </w:rPr>
          <w:fldChar w:fldCharType="separate"/>
        </w:r>
        <w:r>
          <w:rPr>
            <w:noProof/>
            <w:webHidden/>
          </w:rPr>
          <w:t>10</w:t>
        </w:r>
        <w:r>
          <w:rPr>
            <w:noProof/>
            <w:webHidden/>
          </w:rPr>
          <w:fldChar w:fldCharType="end"/>
        </w:r>
      </w:hyperlink>
    </w:p>
    <w:p w14:paraId="565332BB" w14:textId="5A6930F8" w:rsidR="00BA182B" w:rsidRDefault="00BA182B">
      <w:pPr>
        <w:pStyle w:val="TOC3"/>
        <w:tabs>
          <w:tab w:val="right" w:leader="dot" w:pos="9350"/>
        </w:tabs>
        <w:rPr>
          <w:rFonts w:asciiTheme="minorHAnsi" w:eastAsiaTheme="minorEastAsia" w:hAnsiTheme="minorHAnsi" w:cstheme="minorBidi"/>
          <w:noProof/>
          <w:sz w:val="22"/>
          <w:szCs w:val="22"/>
        </w:rPr>
      </w:pPr>
      <w:hyperlink w:anchor="_Toc51331311" w:history="1">
        <w:r w:rsidRPr="00CD7251">
          <w:rPr>
            <w:rStyle w:val="Hyperlink"/>
            <w:noProof/>
          </w:rPr>
          <w:t>2.2.2 Pipelining</w:t>
        </w:r>
        <w:r>
          <w:rPr>
            <w:noProof/>
            <w:webHidden/>
          </w:rPr>
          <w:tab/>
        </w:r>
        <w:r>
          <w:rPr>
            <w:noProof/>
            <w:webHidden/>
          </w:rPr>
          <w:fldChar w:fldCharType="begin"/>
        </w:r>
        <w:r>
          <w:rPr>
            <w:noProof/>
            <w:webHidden/>
          </w:rPr>
          <w:instrText xml:space="preserve"> PAGEREF _Toc51331311 \h </w:instrText>
        </w:r>
        <w:r>
          <w:rPr>
            <w:noProof/>
            <w:webHidden/>
          </w:rPr>
        </w:r>
        <w:r>
          <w:rPr>
            <w:noProof/>
            <w:webHidden/>
          </w:rPr>
          <w:fldChar w:fldCharType="separate"/>
        </w:r>
        <w:r>
          <w:rPr>
            <w:noProof/>
            <w:webHidden/>
          </w:rPr>
          <w:t>10</w:t>
        </w:r>
        <w:r>
          <w:rPr>
            <w:noProof/>
            <w:webHidden/>
          </w:rPr>
          <w:fldChar w:fldCharType="end"/>
        </w:r>
      </w:hyperlink>
    </w:p>
    <w:p w14:paraId="50CE0919" w14:textId="1937A42D" w:rsidR="00BA182B" w:rsidRDefault="00BA182B">
      <w:pPr>
        <w:pStyle w:val="TOC1"/>
        <w:tabs>
          <w:tab w:val="left" w:pos="480"/>
          <w:tab w:val="right" w:leader="dot" w:pos="9350"/>
        </w:tabs>
        <w:rPr>
          <w:rFonts w:asciiTheme="minorHAnsi" w:eastAsiaTheme="minorEastAsia" w:hAnsiTheme="minorHAnsi" w:cstheme="minorBidi"/>
          <w:noProof/>
          <w:sz w:val="22"/>
          <w:szCs w:val="22"/>
        </w:rPr>
      </w:pPr>
      <w:hyperlink w:anchor="_Toc51331312" w:history="1">
        <w:r w:rsidRPr="00CD7251">
          <w:rPr>
            <w:rStyle w:val="Hyperlink"/>
            <w:noProof/>
          </w:rPr>
          <w:t>3</w:t>
        </w:r>
        <w:r>
          <w:rPr>
            <w:rFonts w:asciiTheme="minorHAnsi" w:eastAsiaTheme="minorEastAsia" w:hAnsiTheme="minorHAnsi" w:cstheme="minorBidi"/>
            <w:noProof/>
            <w:sz w:val="22"/>
            <w:szCs w:val="22"/>
          </w:rPr>
          <w:tab/>
        </w:r>
        <w:r w:rsidRPr="00CD7251">
          <w:rPr>
            <w:rStyle w:val="Hyperlink"/>
            <w:noProof/>
          </w:rPr>
          <w:t>Conformance</w:t>
        </w:r>
        <w:r>
          <w:rPr>
            <w:noProof/>
            <w:webHidden/>
          </w:rPr>
          <w:tab/>
        </w:r>
        <w:r>
          <w:rPr>
            <w:noProof/>
            <w:webHidden/>
          </w:rPr>
          <w:fldChar w:fldCharType="begin"/>
        </w:r>
        <w:r>
          <w:rPr>
            <w:noProof/>
            <w:webHidden/>
          </w:rPr>
          <w:instrText xml:space="preserve"> PAGEREF _Toc51331312 \h </w:instrText>
        </w:r>
        <w:r>
          <w:rPr>
            <w:noProof/>
            <w:webHidden/>
          </w:rPr>
        </w:r>
        <w:r>
          <w:rPr>
            <w:noProof/>
            <w:webHidden/>
          </w:rPr>
          <w:fldChar w:fldCharType="separate"/>
        </w:r>
        <w:r>
          <w:rPr>
            <w:noProof/>
            <w:webHidden/>
          </w:rPr>
          <w:t>11</w:t>
        </w:r>
        <w:r>
          <w:rPr>
            <w:noProof/>
            <w:webHidden/>
          </w:rPr>
          <w:fldChar w:fldCharType="end"/>
        </w:r>
      </w:hyperlink>
    </w:p>
    <w:p w14:paraId="0B3FE3C5" w14:textId="29C48FC1" w:rsidR="00BA182B" w:rsidRDefault="00BA182B">
      <w:pPr>
        <w:pStyle w:val="TOC1"/>
        <w:tabs>
          <w:tab w:val="right" w:leader="dot" w:pos="9350"/>
        </w:tabs>
        <w:rPr>
          <w:rFonts w:asciiTheme="minorHAnsi" w:eastAsiaTheme="minorEastAsia" w:hAnsiTheme="minorHAnsi" w:cstheme="minorBidi"/>
          <w:noProof/>
          <w:sz w:val="22"/>
          <w:szCs w:val="22"/>
        </w:rPr>
      </w:pPr>
      <w:hyperlink w:anchor="_Toc51331313" w:history="1">
        <w:r w:rsidRPr="00CD7251">
          <w:rPr>
            <w:rStyle w:val="Hyperlink"/>
            <w:noProof/>
          </w:rPr>
          <w:t>Appendix A. Acknowledgments</w:t>
        </w:r>
        <w:r>
          <w:rPr>
            <w:noProof/>
            <w:webHidden/>
          </w:rPr>
          <w:tab/>
        </w:r>
        <w:r>
          <w:rPr>
            <w:noProof/>
            <w:webHidden/>
          </w:rPr>
          <w:fldChar w:fldCharType="begin"/>
        </w:r>
        <w:r>
          <w:rPr>
            <w:noProof/>
            <w:webHidden/>
          </w:rPr>
          <w:instrText xml:space="preserve"> PAGEREF _Toc51331313 \h </w:instrText>
        </w:r>
        <w:r>
          <w:rPr>
            <w:noProof/>
            <w:webHidden/>
          </w:rPr>
        </w:r>
        <w:r>
          <w:rPr>
            <w:noProof/>
            <w:webHidden/>
          </w:rPr>
          <w:fldChar w:fldCharType="separate"/>
        </w:r>
        <w:r>
          <w:rPr>
            <w:noProof/>
            <w:webHidden/>
          </w:rPr>
          <w:t>12</w:t>
        </w:r>
        <w:r>
          <w:rPr>
            <w:noProof/>
            <w:webHidden/>
          </w:rPr>
          <w:fldChar w:fldCharType="end"/>
        </w:r>
      </w:hyperlink>
    </w:p>
    <w:p w14:paraId="2D11AE52" w14:textId="2AD6C29A" w:rsidR="00BA182B" w:rsidRDefault="00BA182B">
      <w:pPr>
        <w:pStyle w:val="TOC1"/>
        <w:tabs>
          <w:tab w:val="right" w:leader="dot" w:pos="9350"/>
        </w:tabs>
        <w:rPr>
          <w:rFonts w:asciiTheme="minorHAnsi" w:eastAsiaTheme="minorEastAsia" w:hAnsiTheme="minorHAnsi" w:cstheme="minorBidi"/>
          <w:noProof/>
          <w:sz w:val="22"/>
          <w:szCs w:val="22"/>
        </w:rPr>
      </w:pPr>
      <w:hyperlink w:anchor="_Toc51331314" w:history="1">
        <w:r w:rsidRPr="00CD7251">
          <w:rPr>
            <w:rStyle w:val="Hyperlink"/>
            <w:noProof/>
          </w:rPr>
          <w:t>Appendix B. Revision History</w:t>
        </w:r>
        <w:r>
          <w:rPr>
            <w:noProof/>
            <w:webHidden/>
          </w:rPr>
          <w:tab/>
        </w:r>
        <w:r>
          <w:rPr>
            <w:noProof/>
            <w:webHidden/>
          </w:rPr>
          <w:fldChar w:fldCharType="begin"/>
        </w:r>
        <w:r>
          <w:rPr>
            <w:noProof/>
            <w:webHidden/>
          </w:rPr>
          <w:instrText xml:space="preserve"> PAGEREF _Toc51331314 \h </w:instrText>
        </w:r>
        <w:r>
          <w:rPr>
            <w:noProof/>
            <w:webHidden/>
          </w:rPr>
        </w:r>
        <w:r>
          <w:rPr>
            <w:noProof/>
            <w:webHidden/>
          </w:rPr>
          <w:fldChar w:fldCharType="separate"/>
        </w:r>
        <w:r>
          <w:rPr>
            <w:noProof/>
            <w:webHidden/>
          </w:rPr>
          <w:t>13</w:t>
        </w:r>
        <w:r>
          <w:rPr>
            <w:noProof/>
            <w:webHidden/>
          </w:rPr>
          <w:fldChar w:fldCharType="end"/>
        </w:r>
      </w:hyperlink>
    </w:p>
    <w:p w14:paraId="672B9E89" w14:textId="1A594AA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5"/>
          <w:footerReference w:type="default" r:id="rId36"/>
          <w:footerReference w:type="first" r:id="rId37"/>
          <w:pgSz w:w="12240" w:h="15840" w:code="1"/>
          <w:pgMar w:top="1440" w:right="1440" w:bottom="720" w:left="1440" w:header="720" w:footer="508" w:gutter="0"/>
          <w:cols w:space="720"/>
          <w:docGrid w:linePitch="360"/>
        </w:sectPr>
      </w:pPr>
    </w:p>
    <w:p w14:paraId="5AFCCDAC" w14:textId="77777777" w:rsidR="00BA182B" w:rsidRPr="00C52EFC" w:rsidRDefault="00BA182B" w:rsidP="00BA182B">
      <w:pPr>
        <w:pStyle w:val="Heading1"/>
      </w:pPr>
      <w:bookmarkStart w:id="1" w:name="_Toc350559319"/>
      <w:bookmarkStart w:id="2" w:name="_Toc51331301"/>
      <w:r>
        <w:lastRenderedPageBreak/>
        <w:t>Introduction</w:t>
      </w:r>
      <w:bookmarkEnd w:id="1"/>
      <w:bookmarkEnd w:id="2"/>
    </w:p>
    <w:p w14:paraId="2F6B191A" w14:textId="77777777" w:rsidR="00BA182B" w:rsidRDefault="00BA182B" w:rsidP="00BA182B">
      <w:r>
        <w:t>A common messaging pattern is that of "request-response", that is two parties partaking in a bidirectional conversation where “request” messages are sent with the intention of generating a “response” to the requester.</w:t>
      </w:r>
    </w:p>
    <w:p w14:paraId="3AAEB736" w14:textId="77777777" w:rsidR="00BA182B" w:rsidRDefault="00BA182B" w:rsidP="00BA182B"/>
    <w:p w14:paraId="5BB7785E" w14:textId="77777777" w:rsidR="00BA182B" w:rsidRDefault="00BA182B" w:rsidP="00BA182B">
      <w:r>
        <w:t xml:space="preserve">One mechanism for implementing “request-response” messaging between a requestor </w:t>
      </w:r>
      <w:r w:rsidRPr="00132EF1">
        <w:rPr>
          <w:i/>
        </w:rPr>
        <w:t>R</w:t>
      </w:r>
      <w:r w:rsidRPr="006872DF">
        <w:rPr>
          <w:i/>
          <w:iCs/>
          <w:szCs w:val="20"/>
          <w:vertAlign w:val="subscript"/>
        </w:rPr>
        <w:t>i</w:t>
      </w:r>
      <w:r>
        <w:t xml:space="preserve"> and a service </w:t>
      </w:r>
      <w:r w:rsidRPr="00132EF1">
        <w:rPr>
          <w:i/>
        </w:rPr>
        <w:t>S</w:t>
      </w:r>
      <w:r>
        <w:t xml:space="preserve"> is for the service to have a single request queue </w:t>
      </w:r>
      <w:r w:rsidRPr="00935BF5">
        <w:rPr>
          <w:i/>
        </w:rPr>
        <w:t>Q</w:t>
      </w:r>
      <w:r>
        <w:t xml:space="preserve">, and for each </w:t>
      </w:r>
      <w:r w:rsidRPr="00132EF1">
        <w:t>requestor</w:t>
      </w:r>
      <w:r>
        <w:t xml:space="preserve"> to create a temporary response queue </w:t>
      </w:r>
      <w:proofErr w:type="spellStart"/>
      <w:r>
        <w:rPr>
          <w:i/>
        </w:rPr>
        <w:t>T</w:t>
      </w:r>
      <w:r w:rsidRPr="006872DF">
        <w:rPr>
          <w:i/>
          <w:iCs/>
          <w:szCs w:val="20"/>
          <w:vertAlign w:val="subscript"/>
        </w:rPr>
        <w:t>i</w:t>
      </w:r>
      <w:proofErr w:type="spellEnd"/>
      <w:r>
        <w:t xml:space="preserve">. Requestors send request messages to </w:t>
      </w:r>
      <w:r w:rsidRPr="00935BF5">
        <w:rPr>
          <w:i/>
        </w:rPr>
        <w:t>Q</w:t>
      </w:r>
      <w:r>
        <w:t xml:space="preserve">; the service reads from </w:t>
      </w:r>
      <w:r w:rsidRPr="00935BF5">
        <w:rPr>
          <w:i/>
        </w:rPr>
        <w:t>Q</w:t>
      </w:r>
      <w:r>
        <w:t xml:space="preserve">, generates a response and sends the response to the address </w:t>
      </w:r>
      <w:proofErr w:type="spellStart"/>
      <w:r w:rsidRPr="00935BF5">
        <w:rPr>
          <w:i/>
        </w:rPr>
        <w:t>T</w:t>
      </w:r>
      <w:r w:rsidRPr="00935BF5">
        <w:rPr>
          <w:i/>
          <w:iCs/>
          <w:szCs w:val="20"/>
          <w:vertAlign w:val="subscript"/>
        </w:rPr>
        <w:t>i</w:t>
      </w:r>
      <w:proofErr w:type="spellEnd"/>
      <w:r>
        <w:t xml:space="preserve"> specified in the request message (this address being the temporary response queue); the requestor.</w:t>
      </w:r>
    </w:p>
    <w:p w14:paraId="2891A19D" w14:textId="77777777" w:rsidR="00BA182B" w:rsidRDefault="00BA182B" w:rsidP="00BA182B"/>
    <w:p w14:paraId="75F1DA59" w14:textId="77777777" w:rsidR="00BA182B" w:rsidRDefault="00BA182B" w:rsidP="00BA182B">
      <w:r>
        <w:rPr>
          <w:noProof/>
        </w:rPr>
        <mc:AlternateContent>
          <mc:Choice Requires="wpg">
            <w:drawing>
              <wp:anchor distT="0" distB="0" distL="114300" distR="114300" simplePos="0" relativeHeight="251661312" behindDoc="0" locked="0" layoutInCell="1" allowOverlap="1" wp14:anchorId="4058CE31" wp14:editId="29EAFC07">
                <wp:simplePos x="0" y="0"/>
                <wp:positionH relativeFrom="margin">
                  <wp:align>center</wp:align>
                </wp:positionH>
                <wp:positionV relativeFrom="paragraph">
                  <wp:posOffset>0</wp:posOffset>
                </wp:positionV>
                <wp:extent cx="4572000" cy="1714500"/>
                <wp:effectExtent l="0" t="0" r="25400" b="38100"/>
                <wp:wrapTopAndBottom/>
                <wp:docPr id="2" name="Group 2"/>
                <wp:cNvGraphicFramePr/>
                <a:graphic xmlns:a="http://schemas.openxmlformats.org/drawingml/2006/main">
                  <a:graphicData uri="http://schemas.microsoft.com/office/word/2010/wordprocessingGroup">
                    <wpg:wgp>
                      <wpg:cNvGrpSpPr/>
                      <wpg:grpSpPr>
                        <a:xfrm>
                          <a:off x="0" y="0"/>
                          <a:ext cx="4572000" cy="1714500"/>
                          <a:chOff x="0" y="0"/>
                          <a:chExt cx="4572000" cy="1714500"/>
                        </a:xfrm>
                      </wpg:grpSpPr>
                      <wps:wsp>
                        <wps:cNvPr id="3" name="Rectangle 3"/>
                        <wps:cNvSpPr/>
                        <wps:spPr>
                          <a:xfrm>
                            <a:off x="0" y="342900"/>
                            <a:ext cx="685800" cy="571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29A99180"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93F9FE8" w14:textId="77777777" w:rsidR="00BA182B" w:rsidRPr="009B124D" w:rsidRDefault="00BA182B" w:rsidP="00BA182B">
                              <w:pPr>
                                <w:jc w:val="center"/>
                                <w:rPr>
                                  <w:color w:val="000000" w:themeColor="text1"/>
                                  <w:szCs w:val="20"/>
                                </w:rPr>
                              </w:pPr>
                              <w:r>
                                <w:rPr>
                                  <w:i/>
                                  <w:color w:val="000000" w:themeColor="text1"/>
                                  <w:szCs w:val="20"/>
                                </w:rPr>
                                <w:t>R</w:t>
                              </w:r>
                              <w:r w:rsidRPr="006872DF">
                                <w:rPr>
                                  <w:i/>
                                  <w:iCs/>
                                  <w:color w:val="000000" w:themeColor="text1"/>
                                  <w:szCs w:val="20"/>
                                  <w:vertAlign w:val="subscript"/>
                                </w:rPr>
                                <w:t>1</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886200" y="457200"/>
                            <a:ext cx="685800" cy="571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4DF9DC74" w14:textId="77777777" w:rsidR="00BA182B" w:rsidRPr="009B124D" w:rsidRDefault="00BA182B" w:rsidP="00BA182B">
                              <w:pPr>
                                <w:jc w:val="center"/>
                                <w:rPr>
                                  <w:color w:val="000000" w:themeColor="text1"/>
                                  <w:sz w:val="16"/>
                                  <w:szCs w:val="16"/>
                                </w:rPr>
                              </w:pPr>
                              <w:r w:rsidRPr="009B124D">
                                <w:rPr>
                                  <w:color w:val="000000" w:themeColor="text1"/>
                                  <w:sz w:val="16"/>
                                  <w:szCs w:val="16"/>
                                </w:rPr>
                                <w:t>Service</w:t>
                              </w:r>
                            </w:p>
                            <w:p w14:paraId="058B2450" w14:textId="77777777" w:rsidR="00BA182B" w:rsidRPr="009B124D" w:rsidRDefault="00BA182B" w:rsidP="00BA182B">
                              <w:pPr>
                                <w:jc w:val="center"/>
                                <w:rPr>
                                  <w:color w:val="000000" w:themeColor="text1"/>
                                  <w:szCs w:val="20"/>
                                </w:rPr>
                              </w:pPr>
                              <w:r>
                                <w:rPr>
                                  <w:i/>
                                  <w:color w:val="000000" w:themeColor="text1"/>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485900" y="0"/>
                            <a:ext cx="1714500" cy="1714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0C65FB4F" w14:textId="77777777" w:rsidR="00BA182B" w:rsidRPr="009B124D" w:rsidRDefault="00BA182B" w:rsidP="00BA182B">
                              <w:pPr>
                                <w:jc w:val="center"/>
                                <w:rPr>
                                  <w:color w:val="000000" w:themeColor="text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rect Access Storage 4"/>
                        <wps:cNvSpPr/>
                        <wps:spPr>
                          <a:xfrm>
                            <a:off x="1943100" y="114300"/>
                            <a:ext cx="914400" cy="342900"/>
                          </a:xfrm>
                          <a:prstGeom prst="flowChartMagneticDrum">
                            <a:avLst/>
                          </a:prstGeom>
                          <a:solidFill>
                            <a:schemeClr val="accent1"/>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641CB688" w14:textId="77777777" w:rsidR="00BA182B" w:rsidRPr="0056596D" w:rsidRDefault="00BA182B" w:rsidP="00BA182B">
                              <w:pPr>
                                <w:jc w:val="center"/>
                                <w:rPr>
                                  <w:color w:val="000000" w:themeColor="text1"/>
                                  <w:szCs w:val="20"/>
                                </w:rPr>
                              </w:pPr>
                              <w:r w:rsidRPr="0056596D">
                                <w:rPr>
                                  <w:color w:val="000000" w:themeColor="text1"/>
                                  <w:szCs w:val="20"/>
                                </w:rPr>
                                <w:t>Q</w:t>
                              </w:r>
                            </w:p>
                            <w:p w14:paraId="3C937DF6" w14:textId="77777777" w:rsidR="00BA182B" w:rsidRDefault="00BA182B" w:rsidP="00BA1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rect Access Storage 5"/>
                        <wps:cNvSpPr/>
                        <wps:spPr>
                          <a:xfrm>
                            <a:off x="1943100" y="1257300"/>
                            <a:ext cx="914400" cy="342900"/>
                          </a:xfrm>
                          <a:prstGeom prst="flowChartMagneticDrum">
                            <a:avLst/>
                          </a:prstGeom>
                          <a:solidFill>
                            <a:schemeClr val="accent3"/>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230D0C4"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V="1">
                            <a:off x="685800" y="228600"/>
                            <a:ext cx="1257300" cy="342899"/>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a:off x="2743200" y="342900"/>
                            <a:ext cx="1143000" cy="2286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flipH="1">
                            <a:off x="685800" y="1371600"/>
                            <a:ext cx="12573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1" name="Rectangle 11"/>
                        <wps:cNvSpPr/>
                        <wps:spPr>
                          <a:xfrm>
                            <a:off x="0" y="1028700"/>
                            <a:ext cx="685800" cy="5715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3CC4CA71"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49724BE" w14:textId="77777777" w:rsidR="00BA182B" w:rsidRPr="009B124D" w:rsidRDefault="00BA182B" w:rsidP="00BA182B">
                              <w:pPr>
                                <w:jc w:val="center"/>
                                <w:rPr>
                                  <w:color w:val="000000" w:themeColor="text1"/>
                                  <w:szCs w:val="20"/>
                                </w:rPr>
                              </w:pPr>
                              <w:r>
                                <w:rPr>
                                  <w:i/>
                                  <w:color w:val="000000" w:themeColor="text1"/>
                                  <w:szCs w:val="20"/>
                                </w:rPr>
                                <w:t>R</w:t>
                              </w:r>
                              <w:r>
                                <w:rPr>
                                  <w:i/>
                                  <w:iCs/>
                                  <w:color w:val="000000" w:themeColor="text1"/>
                                  <w:szCs w:val="20"/>
                                  <w:vertAlign w:val="subscript"/>
                                </w:rPr>
                                <w:t>2</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rect Access Storage 18"/>
                        <wps:cNvSpPr/>
                        <wps:spPr>
                          <a:xfrm>
                            <a:off x="1943100" y="800100"/>
                            <a:ext cx="914400" cy="342900"/>
                          </a:xfrm>
                          <a:prstGeom prst="flowChartMagneticDrum">
                            <a:avLst/>
                          </a:prstGeom>
                          <a:solidFill>
                            <a:schemeClr val="accent3"/>
                          </a:solid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CBDA2DC"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flipV="1">
                            <a:off x="685800" y="685800"/>
                            <a:ext cx="1257300" cy="2286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685800" y="342900"/>
                            <a:ext cx="1257300" cy="914399"/>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flipH="1">
                            <a:off x="2743200" y="800100"/>
                            <a:ext cx="1143000" cy="113665"/>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6" name="Straight Arrow Connector 16"/>
                        <wps:cNvCnPr/>
                        <wps:spPr>
                          <a:xfrm flipH="1">
                            <a:off x="2743200" y="800100"/>
                            <a:ext cx="1143000" cy="57150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058CE31" id="Group 2" o:spid="_x0000_s1026" style="position:absolute;margin-left:0;margin-top:0;width:5in;height:135pt;z-index:251661312;mso-position-horizontal:center;mso-position-horizontal-relative:margin" coordsize="4572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">
                <v:rect id="Rectangle 3" o:spid="_x0000_s1027" style="position:absolute;top:3429;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" fillcolor="#eeece1 [3214]" strokecolor="#4579b8 [3044]">
                  <v:textbox>
                    <w:txbxContent>
                      <w:p w14:paraId="29A99180"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93F9FE8" w14:textId="77777777" w:rsidR="00BA182B" w:rsidRPr="009B124D" w:rsidRDefault="00BA182B" w:rsidP="00BA182B">
                        <w:pPr>
                          <w:jc w:val="center"/>
                          <w:rPr>
                            <w:color w:val="000000" w:themeColor="text1"/>
                            <w:szCs w:val="20"/>
                          </w:rPr>
                        </w:pPr>
                        <w:r>
                          <w:rPr>
                            <w:i/>
                            <w:color w:val="000000" w:themeColor="text1"/>
                            <w:szCs w:val="20"/>
                          </w:rPr>
                          <w:t>R</w:t>
                        </w:r>
                        <w:r w:rsidRPr="006872DF">
                          <w:rPr>
                            <w:i/>
                            <w:iCs/>
                            <w:color w:val="000000" w:themeColor="text1"/>
                            <w:szCs w:val="20"/>
                            <w:vertAlign w:val="subscript"/>
                          </w:rPr>
                          <w:t>1</w:t>
                        </w:r>
                        <w:r>
                          <w:rPr>
                            <w:color w:val="000000" w:themeColor="text1"/>
                            <w:szCs w:val="20"/>
                          </w:rPr>
                          <w:t xml:space="preserve"> </w:t>
                        </w:r>
                      </w:p>
                    </w:txbxContent>
                  </v:textbox>
                </v:rect>
                <v:rect id="Rectangle 4" o:spid="_x0000_s1028" style="position:absolute;left:38862;top:4572;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" fillcolor="#eeece1 [3214]" strokecolor="#4579b8 [3044]">
                  <v:textbox>
                    <w:txbxContent>
                      <w:p w14:paraId="4DF9DC74" w14:textId="77777777" w:rsidR="00BA182B" w:rsidRPr="009B124D" w:rsidRDefault="00BA182B" w:rsidP="00BA182B">
                        <w:pPr>
                          <w:jc w:val="center"/>
                          <w:rPr>
                            <w:color w:val="000000" w:themeColor="text1"/>
                            <w:sz w:val="16"/>
                            <w:szCs w:val="16"/>
                          </w:rPr>
                        </w:pPr>
                        <w:r w:rsidRPr="009B124D">
                          <w:rPr>
                            <w:color w:val="000000" w:themeColor="text1"/>
                            <w:sz w:val="16"/>
                            <w:szCs w:val="16"/>
                          </w:rPr>
                          <w:t>Service</w:t>
                        </w:r>
                      </w:p>
                      <w:p w14:paraId="058B2450" w14:textId="77777777" w:rsidR="00BA182B" w:rsidRPr="009B124D" w:rsidRDefault="00BA182B" w:rsidP="00BA182B">
                        <w:pPr>
                          <w:jc w:val="center"/>
                          <w:rPr>
                            <w:color w:val="000000" w:themeColor="text1"/>
                            <w:szCs w:val="20"/>
                          </w:rPr>
                        </w:pPr>
                        <w:r>
                          <w:rPr>
                            <w:i/>
                            <w:color w:val="000000" w:themeColor="text1"/>
                            <w:szCs w:val="20"/>
                          </w:rPr>
                          <w:t>S</w:t>
                        </w:r>
                      </w:p>
                    </w:txbxContent>
                  </v:textbox>
                </v:rect>
                <v:rect id="Rectangle 5" o:spid="_x0000_s1029" style="position:absolute;left:14859;width:17145;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" fillcolor="#eeece1 [3214]" strokecolor="#4579b8 [3044]">
                  <v:textbox>
                    <w:txbxContent>
                      <w:p w14:paraId="0C65FB4F" w14:textId="77777777" w:rsidR="00BA182B" w:rsidRPr="009B124D" w:rsidRDefault="00BA182B" w:rsidP="00BA182B">
                        <w:pPr>
                          <w:jc w:val="center"/>
                          <w:rPr>
                            <w:color w:val="000000" w:themeColor="text1"/>
                            <w:szCs w:val="20"/>
                          </w:rPr>
                        </w:pPr>
                      </w:p>
                    </w:txbxContent>
                  </v:textbox>
                </v:re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Direct Access Storage 4" o:spid="_x0000_s1030" type="#_x0000_t133" style="position:absolute;left:19431;top:1143;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" fillcolor="#4f81bd [3204]" strokecolor="#5a5a5a [2109]">
                  <v:textbox>
                    <w:txbxContent>
                      <w:p w14:paraId="641CB688" w14:textId="77777777" w:rsidR="00BA182B" w:rsidRPr="0056596D" w:rsidRDefault="00BA182B" w:rsidP="00BA182B">
                        <w:pPr>
                          <w:jc w:val="center"/>
                          <w:rPr>
                            <w:color w:val="000000" w:themeColor="text1"/>
                            <w:szCs w:val="20"/>
                          </w:rPr>
                        </w:pPr>
                        <w:r w:rsidRPr="0056596D">
                          <w:rPr>
                            <w:color w:val="000000" w:themeColor="text1"/>
                            <w:szCs w:val="20"/>
                          </w:rPr>
                          <w:t>Q</w:t>
                        </w:r>
                      </w:p>
                      <w:p w14:paraId="3C937DF6" w14:textId="77777777" w:rsidR="00BA182B" w:rsidRDefault="00BA182B" w:rsidP="00BA182B">
                        <w:pPr>
                          <w:jc w:val="center"/>
                        </w:pPr>
                      </w:p>
                    </w:txbxContent>
                  </v:textbox>
                </v:shape>
                <v:shape id="Direct Access Storage 5" o:spid="_x0000_s1031" type="#_x0000_t133" style="position:absolute;left:19431;top:12573;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" fillcolor="#9bbb59 [3206]" strokecolor="#5a5a5a [2109]">
                  <v:textbox>
                    <w:txbxContent>
                      <w:p w14:paraId="1230D0C4"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2</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6858;top:2286;width:12573;height:3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" strokecolor="black [3213]" strokeweight="1pt">
                  <v:stroke endarrow="block"/>
                </v:shape>
                <v:shape id="Straight Arrow Connector 9" o:spid="_x0000_s1033" type="#_x0000_t32" style="position:absolute;left:27432;top:3429;width:1143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" strokecolor="black [3213]" strokeweight="1pt">
                  <v:stroke endarrow="block"/>
                </v:shape>
                <v:shape id="Straight Arrow Connector 10" o:spid="_x0000_s1034" type="#_x0000_t32" style="position:absolute;left:6858;top:13716;width:125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" strokecolor="black [3213]" strokeweight="1pt">
                  <v:stroke endarrow="block"/>
                </v:shape>
                <v:rect id="Rectangle 11" o:spid="_x0000_s1035" style="position:absolute;top:10287;width:685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" fillcolor="#eeece1 [3214]" strokecolor="#4579b8 [3044]">
                  <v:textbox>
                    <w:txbxContent>
                      <w:p w14:paraId="3CC4CA71" w14:textId="77777777" w:rsidR="00BA182B" w:rsidRPr="009B124D" w:rsidRDefault="00BA182B" w:rsidP="00BA182B">
                        <w:pPr>
                          <w:jc w:val="center"/>
                          <w:rPr>
                            <w:color w:val="000000" w:themeColor="text1"/>
                            <w:sz w:val="16"/>
                            <w:szCs w:val="16"/>
                          </w:rPr>
                        </w:pPr>
                        <w:r w:rsidRPr="009B124D">
                          <w:rPr>
                            <w:color w:val="000000" w:themeColor="text1"/>
                            <w:sz w:val="16"/>
                            <w:szCs w:val="16"/>
                          </w:rPr>
                          <w:t>Requestor</w:t>
                        </w:r>
                      </w:p>
                      <w:p w14:paraId="649724BE" w14:textId="77777777" w:rsidR="00BA182B" w:rsidRPr="009B124D" w:rsidRDefault="00BA182B" w:rsidP="00BA182B">
                        <w:pPr>
                          <w:jc w:val="center"/>
                          <w:rPr>
                            <w:color w:val="000000" w:themeColor="text1"/>
                            <w:szCs w:val="20"/>
                          </w:rPr>
                        </w:pPr>
                        <w:r>
                          <w:rPr>
                            <w:i/>
                            <w:color w:val="000000" w:themeColor="text1"/>
                            <w:szCs w:val="20"/>
                          </w:rPr>
                          <w:t>R</w:t>
                        </w:r>
                        <w:r>
                          <w:rPr>
                            <w:i/>
                            <w:iCs/>
                            <w:color w:val="000000" w:themeColor="text1"/>
                            <w:szCs w:val="20"/>
                            <w:vertAlign w:val="subscript"/>
                          </w:rPr>
                          <w:t>2</w:t>
                        </w:r>
                        <w:r>
                          <w:rPr>
                            <w:color w:val="000000" w:themeColor="text1"/>
                            <w:szCs w:val="20"/>
                          </w:rPr>
                          <w:t xml:space="preserve"> </w:t>
                        </w:r>
                      </w:p>
                    </w:txbxContent>
                  </v:textbox>
                </v:rect>
                <v:shape id="Direct Access Storage 18" o:spid="_x0000_s1036" type="#_x0000_t133" style="position:absolute;left:19431;top:8001;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" fillcolor="#9bbb59 [3206]" strokecolor="#5a5a5a [2109]">
                  <v:textbox>
                    <w:txbxContent>
                      <w:p w14:paraId="0CBDA2DC" w14:textId="77777777" w:rsidR="00BA182B" w:rsidRPr="0056596D" w:rsidRDefault="00BA182B" w:rsidP="00BA182B">
                        <w:pPr>
                          <w:jc w:val="center"/>
                          <w:rPr>
                            <w:color w:val="000000" w:themeColor="text1"/>
                            <w:szCs w:val="20"/>
                          </w:rPr>
                        </w:pPr>
                        <w:r w:rsidRPr="0056596D">
                          <w:rPr>
                            <w:color w:val="000000" w:themeColor="text1"/>
                            <w:szCs w:val="20"/>
                          </w:rPr>
                          <w:t>T</w:t>
                        </w:r>
                        <w:r>
                          <w:rPr>
                            <w:color w:val="000000" w:themeColor="text1"/>
                            <w:szCs w:val="20"/>
                            <w:vertAlign w:val="subscript"/>
                          </w:rPr>
                          <w:t>1</w:t>
                        </w:r>
                      </w:p>
                    </w:txbxContent>
                  </v:textbox>
                </v:shape>
                <v:shape id="Straight Arrow Connector 13" o:spid="_x0000_s1037" type="#_x0000_t32" style="position:absolute;left:6858;top:6858;width:12573;height:2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" strokecolor="black [3213]" strokeweight="1pt">
                  <v:stroke endarrow="block"/>
                </v:shape>
                <v:shape id="Straight Arrow Connector 14" o:spid="_x0000_s1038" type="#_x0000_t32" style="position:absolute;left:6858;top:3429;width:12573;height:9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" strokecolor="black [3213]" strokeweight="1pt">
                  <v:stroke endarrow="block"/>
                </v:shape>
                <v:shape id="Straight Arrow Connector 15" o:spid="_x0000_s1039" type="#_x0000_t32" style="position:absolute;left:27432;top:8001;width:11430;height:1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" strokecolor="black [3213]" strokeweight="1pt">
                  <v:stroke endarrow="block"/>
                </v:shape>
                <v:shape id="Straight Arrow Connector 16" o:spid="_x0000_s1040" type="#_x0000_t32" style="position:absolute;left:27432;top:8001;width:11430;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" strokecolor="black [3213]" strokeweight="1pt">
                  <v:stroke endarrow="block"/>
                </v:shape>
                <w10:wrap type="topAndBottom" anchorx="margin"/>
              </v:group>
            </w:pict>
          </mc:Fallback>
        </mc:AlternateContent>
      </w:r>
    </w:p>
    <w:p w14:paraId="5A529220" w14:textId="77777777" w:rsidR="00BA182B" w:rsidRDefault="00BA182B" w:rsidP="00BA182B">
      <w:r>
        <w:t>Section 3.2.4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 xml:space="preserve">] defines the </w:t>
      </w:r>
      <w:r w:rsidRPr="00C97D67">
        <w:rPr>
          <w:rFonts w:ascii="Andale Mono" w:hAnsi="Andale Mono"/>
        </w:rPr>
        <w:t>reply-to</w:t>
      </w:r>
      <w:r>
        <w:t xml:space="preserve"> message property as a mechanism to convey the address which response messages should be sent to.  Sections 3.5.3 and 3.5.4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 define a mechanism for requesting “dynamic” nodes to be created.</w:t>
      </w:r>
    </w:p>
    <w:p w14:paraId="2CBCB0F7" w14:textId="77777777" w:rsidR="00BA182B" w:rsidRDefault="00BA182B" w:rsidP="00BA182B"/>
    <w:p w14:paraId="5DDDB750" w14:textId="77777777" w:rsidR="00BA182B" w:rsidRDefault="00BA182B" w:rsidP="00BA182B">
      <w:r>
        <w:t xml:space="preserve">The above method works well where the messaging between the requestor </w:t>
      </w:r>
      <w:r w:rsidRPr="00132EF1">
        <w:rPr>
          <w:i/>
        </w:rPr>
        <w:t>R</w:t>
      </w:r>
      <w:r w:rsidRPr="00EA6882">
        <w:rPr>
          <w:i/>
          <w:iCs/>
          <w:szCs w:val="20"/>
          <w:vertAlign w:val="subscript"/>
        </w:rPr>
        <w:t>i</w:t>
      </w:r>
      <w:r>
        <w:t xml:space="preserve"> and the service </w:t>
      </w:r>
      <w:r w:rsidRPr="00132EF1">
        <w:rPr>
          <w:i/>
        </w:rPr>
        <w:t>S</w:t>
      </w:r>
      <w:r>
        <w:t xml:space="preserve"> travels via an intermediary </w:t>
      </w:r>
      <w:r w:rsidRPr="00132EF1">
        <w:rPr>
          <w:i/>
        </w:rPr>
        <w:t>I</w:t>
      </w:r>
      <w:r>
        <w:t xml:space="preserve"> which is capable of creating dynamic nodes, however there are a number of drawbacks to its use:</w:t>
      </w:r>
    </w:p>
    <w:p w14:paraId="1DCE7220" w14:textId="77777777" w:rsidR="00BA182B" w:rsidRPr="000231D5" w:rsidRDefault="00BA182B" w:rsidP="00613354">
      <w:pPr>
        <w:pStyle w:val="ListParagraph"/>
        <w:numPr>
          <w:ilvl w:val="0"/>
          <w:numId w:val="9"/>
        </w:numPr>
      </w:pPr>
      <w:r w:rsidRPr="000231D5">
        <w:t>it requires the container to which the requestor is connected to support the creation of dynamic nodes</w:t>
      </w:r>
    </w:p>
    <w:p w14:paraId="13FCE4FC" w14:textId="77777777" w:rsidR="00BA182B" w:rsidRPr="000231D5" w:rsidRDefault="00BA182B" w:rsidP="00613354">
      <w:pPr>
        <w:pStyle w:val="ListParagraph"/>
        <w:numPr>
          <w:ilvl w:val="0"/>
          <w:numId w:val="9"/>
        </w:numPr>
      </w:pPr>
      <w:r w:rsidRPr="000231D5">
        <w:t>it requires dynamic nodes created on the intermediary to have an address which can be routed to from anywhere in the network</w:t>
      </w:r>
    </w:p>
    <w:p w14:paraId="67E9433A" w14:textId="3881B283" w:rsidR="00BA182B" w:rsidRPr="000231D5" w:rsidRDefault="00BA182B" w:rsidP="00613354">
      <w:pPr>
        <w:pStyle w:val="ListParagraph"/>
        <w:numPr>
          <w:ilvl w:val="0"/>
          <w:numId w:val="9"/>
        </w:numPr>
      </w:pPr>
      <w:r w:rsidRPr="000231D5">
        <w:t>it requires the creation of the dynamic response node to be completed synchronously before the first request message can be sent (since the requestor must wait to learn the address of the node so that it can be used in the reply-to)</w:t>
      </w:r>
    </w:p>
    <w:p w14:paraId="7AC5044C" w14:textId="77777777" w:rsidR="00BA182B" w:rsidRDefault="00BA182B" w:rsidP="00BA182B"/>
    <w:p w14:paraId="7342DDF4" w14:textId="77777777" w:rsidR="00BA182B" w:rsidRDefault="00BA182B" w:rsidP="00BA182B">
      <w:r>
        <w:t xml:space="preserve">Even without considering the problems of dynamic nodes, the existing mechanisms for request-response have issues when messages are traversing between multiple containers. Consider nodes X (in container </w:t>
      </w:r>
      <w:proofErr w:type="spellStart"/>
      <w:r>
        <w:t>C</w:t>
      </w:r>
      <w:r>
        <w:rPr>
          <w:vertAlign w:val="subscript"/>
        </w:rPr>
        <w:t>x</w:t>
      </w:r>
      <w:proofErr w:type="spellEnd"/>
      <w:r>
        <w:t xml:space="preserve">) and Z (in container </w:t>
      </w:r>
      <w:proofErr w:type="spellStart"/>
      <w:r>
        <w:t>C</w:t>
      </w:r>
      <w:r>
        <w:rPr>
          <w:vertAlign w:val="subscript"/>
        </w:rPr>
        <w:t>z</w:t>
      </w:r>
      <w:proofErr w:type="spellEnd"/>
      <w:r>
        <w:t>) which can only route to each other via a third node Y (in container C</w:t>
      </w:r>
      <w:r>
        <w:rPr>
          <w:vertAlign w:val="subscript"/>
        </w:rPr>
        <w:t>y</w:t>
      </w:r>
      <w:r>
        <w:t>). There is no way for X to express in the immutable reply-to that it wants the response to a message to come back to itself in a way that will make sense to Z, especially considering that Y might completely obscure X’s and Z’s existence from each other.</w:t>
      </w:r>
    </w:p>
    <w:p w14:paraId="6749CDB4" w14:textId="77777777" w:rsidR="00BA182B" w:rsidRDefault="00BA182B" w:rsidP="00BA182B"/>
    <w:p w14:paraId="15655A2B" w14:textId="77777777" w:rsidR="00BA182B" w:rsidRDefault="00BA182B" w:rsidP="00BA182B">
      <w:r>
        <w:t xml:space="preserve">This document defines a mechanism for request-response that does not rely on the creation of dynamic nodes, and allows for a bi-directional conversation to be established even where there exists no way to address nodes in the requester’s domain directly from the service’s domain. This is achieved by explicitly </w:t>
      </w:r>
      <w:r>
        <w:lastRenderedPageBreak/>
        <w:t>combining two links (one inbound and one outbound) between the same addresses providing a bidirectional communication channel.</w:t>
      </w:r>
    </w:p>
    <w:p w14:paraId="6C40ED0C" w14:textId="77777777" w:rsidR="00BA182B" w:rsidRDefault="00BA182B" w:rsidP="00BA182B">
      <w:pPr>
        <w:pStyle w:val="Heading2"/>
      </w:pPr>
      <w:bookmarkStart w:id="3" w:name="_Toc85472893"/>
      <w:bookmarkStart w:id="4" w:name="_Toc287332007"/>
      <w:bookmarkStart w:id="5" w:name="_Toc350559320"/>
      <w:bookmarkStart w:id="6" w:name="_Toc51331302"/>
      <w:r>
        <w:t>Terminology</w:t>
      </w:r>
      <w:bookmarkEnd w:id="3"/>
      <w:bookmarkEnd w:id="4"/>
      <w:bookmarkEnd w:id="5"/>
      <w:bookmarkEnd w:id="6"/>
    </w:p>
    <w:p w14:paraId="11D2E5DD" w14:textId="77777777" w:rsidR="00BA182B" w:rsidRDefault="00BA182B" w:rsidP="00BA182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62C9168A" w14:textId="77777777" w:rsidR="00BA182B" w:rsidRDefault="00BA182B" w:rsidP="00BA182B">
      <w:pPr>
        <w:pStyle w:val="Heading2"/>
      </w:pPr>
      <w:bookmarkStart w:id="7" w:name="_Ref7502892"/>
      <w:bookmarkStart w:id="8" w:name="_Toc12011611"/>
      <w:bookmarkStart w:id="9" w:name="_Toc85472894"/>
      <w:bookmarkStart w:id="10" w:name="_Toc287332008"/>
      <w:bookmarkStart w:id="11" w:name="_Toc350559321"/>
      <w:bookmarkStart w:id="12" w:name="_Toc51331303"/>
      <w:r>
        <w:t>Normative</w:t>
      </w:r>
      <w:bookmarkEnd w:id="7"/>
      <w:bookmarkEnd w:id="8"/>
      <w:r>
        <w:t xml:space="preserve"> References</w:t>
      </w:r>
      <w:bookmarkEnd w:id="9"/>
      <w:bookmarkEnd w:id="10"/>
      <w:bookmarkEnd w:id="11"/>
      <w:bookmarkEnd w:id="12"/>
    </w:p>
    <w:p w14:paraId="5772A25E" w14:textId="7BE93EA6" w:rsidR="00BA182B" w:rsidRDefault="00BA182B" w:rsidP="00BA182B">
      <w:pPr>
        <w:pStyle w:val="Ref"/>
        <w:rPr>
          <w:rStyle w:val="Hyperlink"/>
        </w:rPr>
      </w:pPr>
      <w:r>
        <w:rPr>
          <w:b/>
        </w:rPr>
        <w:t>[</w:t>
      </w:r>
      <w:bookmarkStart w:id="13" w:name="AMQP"/>
      <w:r>
        <w:rPr>
          <w:b/>
        </w:rPr>
        <w:t>AMQP</w:t>
      </w:r>
      <w:bookmarkEnd w:id="13"/>
      <w:r>
        <w:rPr>
          <w:b/>
        </w:rPr>
        <w:t>]</w:t>
      </w:r>
      <w:r>
        <w:rPr>
          <w:b/>
        </w:rPr>
        <w:tab/>
      </w:r>
      <w:r>
        <w:t xml:space="preserve">Godfrey, Robert; Ingham, David; </w:t>
      </w:r>
      <w:proofErr w:type="spellStart"/>
      <w:r>
        <w:t>Schloming</w:t>
      </w:r>
      <w:proofErr w:type="spellEnd"/>
      <w:r>
        <w:t xml:space="preserve">, Rafael, </w:t>
      </w:r>
      <w:r w:rsidRPr="00D76156">
        <w:rPr>
          <w:i/>
          <w:iCs/>
        </w:rPr>
        <w:t>Advanced Message Queuing Protocol (AMQP) Version 1.0</w:t>
      </w:r>
      <w:r>
        <w:t xml:space="preserve">, </w:t>
      </w:r>
      <w:r w:rsidR="00D76156">
        <w:t xml:space="preserve">29 </w:t>
      </w:r>
      <w:r>
        <w:t xml:space="preserve">October 2012. OASIS Standard. </w:t>
      </w:r>
      <w:hyperlink r:id="rId38">
        <w:r>
          <w:rPr>
            <w:color w:val="0000EE"/>
          </w:rPr>
          <w:t>http://docs.oasis-open.org/amqp/core/v1.0/os/amqp-core-overview-v1.0-os.html</w:t>
        </w:r>
      </w:hyperlink>
      <w:r w:rsidR="00D76156">
        <w:t>.</w:t>
      </w:r>
    </w:p>
    <w:p w14:paraId="63CBE21D" w14:textId="77777777" w:rsidR="00BA182B" w:rsidRPr="00DB4F30" w:rsidRDefault="00BA182B" w:rsidP="00BA182B">
      <w:pPr>
        <w:pStyle w:val="Ref"/>
        <w:rPr>
          <w:bCs w:val="0"/>
        </w:rPr>
      </w:pPr>
      <w:r>
        <w:rPr>
          <w:b/>
        </w:rPr>
        <w:t>[ANONTERM]</w:t>
      </w:r>
      <w:r>
        <w:rPr>
          <w:bCs w:val="0"/>
        </w:rPr>
        <w:tab/>
      </w:r>
      <w:r w:rsidRPr="00D76156">
        <w:rPr>
          <w:bCs w:val="0"/>
          <w:i/>
          <w:iCs/>
        </w:rPr>
        <w:t>Using the AMQP Anonymous Terminus for Message Routing Version 1.0</w:t>
      </w:r>
      <w:r w:rsidRPr="00DB4F30">
        <w:rPr>
          <w:bCs w:val="0"/>
        </w:rPr>
        <w:t xml:space="preserve">. Edited by Robert Godfrey. 17 September 2018. OASIS Committee Specification 01. </w:t>
      </w:r>
      <w:hyperlink r:id="rId39" w:history="1">
        <w:r w:rsidRPr="00DB4F30">
          <w:rPr>
            <w:rStyle w:val="Hyperlink"/>
            <w:bCs w:val="0"/>
          </w:rPr>
          <w:t>http://docs.oasis-open.org/amqp/anonterm/v1.0/cs01/anonterm-v1.0-cs01.html</w:t>
        </w:r>
      </w:hyperlink>
      <w:r w:rsidRPr="00DB4F30">
        <w:rPr>
          <w:bCs w:val="0"/>
        </w:rPr>
        <w:t>.</w:t>
      </w:r>
    </w:p>
    <w:p w14:paraId="1FAE56F1" w14:textId="77777777" w:rsidR="00BA182B" w:rsidRDefault="00BA182B" w:rsidP="00BA182B">
      <w:pPr>
        <w:pStyle w:val="Ref"/>
        <w:rPr>
          <w:rStyle w:val="Refterm"/>
        </w:rPr>
      </w:pPr>
    </w:p>
    <w:p w14:paraId="6F0872A5" w14:textId="5AAC29A8" w:rsidR="00BA182B" w:rsidRPr="00960D49" w:rsidRDefault="00BA182B" w:rsidP="00BA182B">
      <w:pPr>
        <w:pStyle w:val="Ref"/>
      </w:pPr>
      <w:r>
        <w:rPr>
          <w:rStyle w:val="Refterm"/>
        </w:rPr>
        <w:t>[</w:t>
      </w:r>
      <w:bookmarkStart w:id="14" w:name="RFC2119"/>
      <w:r>
        <w:rPr>
          <w:rStyle w:val="Refterm"/>
        </w:rPr>
        <w:t>RFC2119</w:t>
      </w:r>
      <w:bookmarkEnd w:id="14"/>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40" w:history="1">
        <w:r>
          <w:rPr>
            <w:rStyle w:val="Hyperlink"/>
          </w:rPr>
          <w:t>http://www.ietf.org/rfc/rfc2119.txt</w:t>
        </w:r>
      </w:hyperlink>
      <w:r>
        <w:t>.</w:t>
      </w:r>
    </w:p>
    <w:p w14:paraId="32231D07" w14:textId="77777777" w:rsidR="00BA182B" w:rsidRDefault="00BA182B" w:rsidP="00BA182B">
      <w:pPr>
        <w:pStyle w:val="Heading1"/>
      </w:pPr>
      <w:bookmarkStart w:id="15" w:name="_Toc350559323"/>
      <w:bookmarkStart w:id="16" w:name="_Toc51331304"/>
      <w:r>
        <w:lastRenderedPageBreak/>
        <w:t>Link Pairing</w:t>
      </w:r>
      <w:bookmarkEnd w:id="15"/>
      <w:bookmarkEnd w:id="16"/>
    </w:p>
    <w:p w14:paraId="081D5D67" w14:textId="77777777" w:rsidR="00BA182B" w:rsidRPr="00EF457F" w:rsidRDefault="00BA182B" w:rsidP="00BA182B">
      <w:pPr>
        <w:pStyle w:val="Heading2"/>
        <w:rPr>
          <w:szCs w:val="26"/>
        </w:rPr>
      </w:pPr>
      <w:bookmarkStart w:id="17" w:name="_Toc350559324"/>
      <w:bookmarkStart w:id="18" w:name="_Toc51331305"/>
      <w:r>
        <w:t>Definition</w:t>
      </w:r>
      <w:bookmarkEnd w:id="17"/>
      <w:bookmarkEnd w:id="18"/>
    </w:p>
    <w:p w14:paraId="6994F34F" w14:textId="77777777" w:rsidR="00BA182B" w:rsidRDefault="00BA182B" w:rsidP="00BA182B">
      <w:pPr>
        <w:rPr>
          <w:rFonts w:cs="Arial"/>
          <w:color w:val="000000"/>
          <w:szCs w:val="20"/>
        </w:rPr>
      </w:pPr>
      <w:r w:rsidRPr="00C12810">
        <w:rPr>
          <w:rFonts w:cs="Arial"/>
          <w:color w:val="000000"/>
          <w:szCs w:val="20"/>
        </w:rPr>
        <w:t xml:space="preserve">A link </w:t>
      </w:r>
      <w:r>
        <w:rPr>
          <w:rFonts w:cs="Arial"/>
          <w:color w:val="000000"/>
          <w:szCs w:val="20"/>
        </w:rPr>
        <w:t>L</w:t>
      </w:r>
      <w:r w:rsidRPr="00C12810">
        <w:rPr>
          <w:rFonts w:cs="Arial"/>
          <w:color w:val="000000"/>
          <w:szCs w:val="20"/>
          <w:vertAlign w:val="subscript"/>
        </w:rPr>
        <w:t>1</w:t>
      </w:r>
      <w:r>
        <w:rPr>
          <w:rFonts w:cs="Arial"/>
          <w:color w:val="000000"/>
          <w:szCs w:val="20"/>
        </w:rPr>
        <w:t xml:space="preserve"> </w:t>
      </w:r>
      <w:r w:rsidRPr="00C12810">
        <w:rPr>
          <w:rFonts w:cs="Arial"/>
          <w:color w:val="000000"/>
          <w:szCs w:val="20"/>
        </w:rPr>
        <w:t xml:space="preserve">provides a unidirectional transport for messages </w:t>
      </w:r>
      <w:r>
        <w:rPr>
          <w:rFonts w:cs="Arial"/>
          <w:color w:val="000000"/>
          <w:szCs w:val="20"/>
        </w:rPr>
        <w:t>from</w:t>
      </w:r>
      <w:r w:rsidRPr="00C12810">
        <w:rPr>
          <w:rFonts w:cs="Arial"/>
          <w:color w:val="000000"/>
          <w:szCs w:val="20"/>
        </w:rPr>
        <w:t xml:space="preserve"> a source </w:t>
      </w:r>
      <w:r>
        <w:rPr>
          <w:rFonts w:cs="Arial"/>
          <w:i/>
          <w:color w:val="000000"/>
          <w:szCs w:val="20"/>
        </w:rPr>
        <w:t>A</w:t>
      </w:r>
      <w:r>
        <w:rPr>
          <w:rFonts w:cs="Arial"/>
          <w:color w:val="000000"/>
          <w:szCs w:val="20"/>
        </w:rPr>
        <w:t xml:space="preserve"> in container </w:t>
      </w:r>
      <w:r w:rsidRPr="00C12810">
        <w:rPr>
          <w:rFonts w:cs="Arial"/>
          <w:i/>
          <w:color w:val="000000"/>
          <w:szCs w:val="20"/>
        </w:rPr>
        <w:t>C</w:t>
      </w:r>
      <w:r w:rsidRPr="00C12810">
        <w:rPr>
          <w:rFonts w:cs="Arial"/>
          <w:i/>
          <w:color w:val="000000"/>
          <w:szCs w:val="20"/>
          <w:vertAlign w:val="subscript"/>
        </w:rPr>
        <w:t>1</w:t>
      </w:r>
      <w:r>
        <w:rPr>
          <w:rFonts w:cs="Arial"/>
          <w:color w:val="000000"/>
          <w:szCs w:val="20"/>
        </w:rPr>
        <w:t>,</w:t>
      </w:r>
      <w:r>
        <w:rPr>
          <w:rFonts w:cs="Arial"/>
          <w:i/>
          <w:color w:val="000000"/>
          <w:szCs w:val="20"/>
        </w:rPr>
        <w:t xml:space="preserve"> </w:t>
      </w:r>
      <w:r>
        <w:rPr>
          <w:rFonts w:cs="Arial"/>
          <w:color w:val="000000"/>
          <w:szCs w:val="20"/>
        </w:rPr>
        <w:t>to</w:t>
      </w:r>
      <w:r w:rsidRPr="00C12810">
        <w:rPr>
          <w:rFonts w:cs="Arial"/>
          <w:color w:val="000000"/>
          <w:szCs w:val="20"/>
        </w:rPr>
        <w:t xml:space="preserve"> target</w:t>
      </w:r>
      <w:r>
        <w:rPr>
          <w:rFonts w:cs="Arial"/>
          <w:color w:val="000000"/>
          <w:szCs w:val="20"/>
        </w:rPr>
        <w:t xml:space="preserve"> </w:t>
      </w:r>
      <w:r>
        <w:rPr>
          <w:rFonts w:cs="Arial"/>
          <w:i/>
          <w:color w:val="000000"/>
          <w:szCs w:val="20"/>
        </w:rPr>
        <w:t>B</w:t>
      </w:r>
      <w:r>
        <w:rPr>
          <w:rFonts w:cs="Arial"/>
          <w:color w:val="000000"/>
          <w:szCs w:val="20"/>
        </w:rPr>
        <w:t xml:space="preserve"> in container </w:t>
      </w:r>
      <w:r w:rsidRPr="00C12810">
        <w:rPr>
          <w:rFonts w:cs="Arial"/>
          <w:i/>
          <w:color w:val="000000"/>
          <w:szCs w:val="20"/>
        </w:rPr>
        <w:t>C</w:t>
      </w:r>
      <w:r w:rsidRPr="00C12810">
        <w:rPr>
          <w:rFonts w:cs="Arial"/>
          <w:i/>
          <w:color w:val="000000"/>
          <w:szCs w:val="20"/>
          <w:vertAlign w:val="subscript"/>
        </w:rPr>
        <w:t>2</w:t>
      </w:r>
      <w:r>
        <w:rPr>
          <w:rFonts w:cs="Arial"/>
          <w:color w:val="000000"/>
          <w:szCs w:val="20"/>
        </w:rPr>
        <w:t>. If a second link L</w:t>
      </w:r>
      <w:r w:rsidRPr="00C12810">
        <w:rPr>
          <w:rFonts w:cs="Arial"/>
          <w:color w:val="000000"/>
          <w:szCs w:val="20"/>
          <w:vertAlign w:val="subscript"/>
        </w:rPr>
        <w:t>2</w:t>
      </w:r>
      <w:r>
        <w:rPr>
          <w:rFonts w:cs="Arial"/>
          <w:color w:val="000000"/>
          <w:szCs w:val="20"/>
        </w:rPr>
        <w:t xml:space="preserve"> is created from source </w:t>
      </w:r>
      <w:r w:rsidRPr="00C12810">
        <w:rPr>
          <w:rFonts w:cs="Arial"/>
          <w:i/>
          <w:color w:val="000000"/>
          <w:szCs w:val="20"/>
        </w:rPr>
        <w:t>B</w:t>
      </w:r>
      <w:r>
        <w:rPr>
          <w:rFonts w:cs="Arial"/>
          <w:color w:val="000000"/>
          <w:szCs w:val="20"/>
        </w:rPr>
        <w:t xml:space="preserve"> in </w:t>
      </w:r>
      <w:r w:rsidRPr="00C12810">
        <w:rPr>
          <w:rFonts w:cs="Arial"/>
          <w:i/>
          <w:color w:val="000000"/>
          <w:szCs w:val="20"/>
        </w:rPr>
        <w:t>C</w:t>
      </w:r>
      <w:r w:rsidRPr="00C12810">
        <w:rPr>
          <w:rFonts w:cs="Arial"/>
          <w:i/>
          <w:color w:val="000000"/>
          <w:szCs w:val="20"/>
          <w:vertAlign w:val="subscript"/>
        </w:rPr>
        <w:t>2</w:t>
      </w:r>
      <w:r>
        <w:rPr>
          <w:rFonts w:cs="Arial"/>
          <w:color w:val="000000"/>
          <w:szCs w:val="20"/>
        </w:rPr>
        <w:t xml:space="preserve"> to target </w:t>
      </w:r>
      <w:r w:rsidRPr="00C12810">
        <w:rPr>
          <w:rFonts w:cs="Arial"/>
          <w:i/>
          <w:color w:val="000000"/>
          <w:szCs w:val="20"/>
        </w:rPr>
        <w:t>A</w:t>
      </w:r>
      <w:r>
        <w:rPr>
          <w:rFonts w:cs="Arial"/>
          <w:color w:val="000000"/>
          <w:szCs w:val="20"/>
        </w:rPr>
        <w:t xml:space="preserve"> in </w:t>
      </w:r>
      <w:r w:rsidRPr="00C12810">
        <w:rPr>
          <w:rFonts w:cs="Arial"/>
          <w:i/>
          <w:color w:val="000000"/>
          <w:szCs w:val="20"/>
        </w:rPr>
        <w:t>C</w:t>
      </w:r>
      <w:r w:rsidRPr="00C12810">
        <w:rPr>
          <w:rFonts w:cs="Arial"/>
          <w:i/>
          <w:color w:val="000000"/>
          <w:szCs w:val="20"/>
          <w:vertAlign w:val="subscript"/>
        </w:rPr>
        <w:t>1</w:t>
      </w:r>
      <w:r>
        <w:rPr>
          <w:rFonts w:cs="Arial"/>
          <w:color w:val="000000"/>
          <w:szCs w:val="20"/>
        </w:rPr>
        <w:t xml:space="preserve"> then we can logically combine these two links to create a bidirectional message transport between </w:t>
      </w:r>
      <w:r>
        <w:rPr>
          <w:rFonts w:cs="Arial"/>
          <w:i/>
          <w:color w:val="000000"/>
          <w:szCs w:val="20"/>
        </w:rPr>
        <w:t>A</w:t>
      </w:r>
      <w:r>
        <w:rPr>
          <w:rFonts w:cs="Arial"/>
          <w:color w:val="000000"/>
          <w:szCs w:val="20"/>
        </w:rPr>
        <w:t xml:space="preserve"> and </w:t>
      </w:r>
      <w:r>
        <w:rPr>
          <w:rFonts w:cs="Arial"/>
          <w:i/>
          <w:color w:val="000000"/>
          <w:szCs w:val="20"/>
        </w:rPr>
        <w:t>B</w:t>
      </w:r>
      <w:r>
        <w:rPr>
          <w:rFonts w:cs="Arial"/>
          <w:color w:val="000000"/>
          <w:szCs w:val="20"/>
        </w:rPr>
        <w:t xml:space="preserve">. </w:t>
      </w:r>
    </w:p>
    <w:p w14:paraId="12471510" w14:textId="77777777" w:rsidR="00BA182B" w:rsidRPr="00C12810" w:rsidRDefault="00BA182B" w:rsidP="00BA182B">
      <w:pPr>
        <w:rPr>
          <w:rFonts w:ascii="Times" w:hAnsi="Times"/>
          <w:szCs w:val="20"/>
        </w:rPr>
      </w:pPr>
    </w:p>
    <w:p w14:paraId="4BFFC7DA" w14:textId="77777777" w:rsidR="00BA182B" w:rsidRDefault="00BA182B" w:rsidP="00BA182B">
      <w:r>
        <w:rPr>
          <w:noProof/>
        </w:rPr>
        <mc:AlternateContent>
          <mc:Choice Requires="wpg">
            <w:drawing>
              <wp:anchor distT="0" distB="0" distL="114300" distR="114300" simplePos="0" relativeHeight="251659264" behindDoc="0" locked="0" layoutInCell="1" allowOverlap="1" wp14:anchorId="36D3644C" wp14:editId="66BB8396">
                <wp:simplePos x="0" y="0"/>
                <wp:positionH relativeFrom="margin">
                  <wp:align>center</wp:align>
                </wp:positionH>
                <wp:positionV relativeFrom="paragraph">
                  <wp:posOffset>9525</wp:posOffset>
                </wp:positionV>
                <wp:extent cx="3771900" cy="1028700"/>
                <wp:effectExtent l="50800" t="25400" r="88900" b="114300"/>
                <wp:wrapTopAndBottom/>
                <wp:docPr id="80" name="Group 80"/>
                <wp:cNvGraphicFramePr/>
                <a:graphic xmlns:a="http://schemas.openxmlformats.org/drawingml/2006/main">
                  <a:graphicData uri="http://schemas.microsoft.com/office/word/2010/wordprocessingGroup">
                    <wpg:wgp>
                      <wpg:cNvGrpSpPr/>
                      <wpg:grpSpPr>
                        <a:xfrm>
                          <a:off x="0" y="0"/>
                          <a:ext cx="3771900" cy="1028700"/>
                          <a:chOff x="0" y="0"/>
                          <a:chExt cx="3771900" cy="1028700"/>
                        </a:xfrm>
                      </wpg:grpSpPr>
                      <wps:wsp>
                        <wps:cNvPr id="28" name="Rounded Rectangle 28"/>
                        <wps:cNvSpPr/>
                        <wps:spPr>
                          <a:xfrm>
                            <a:off x="262890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42900" y="311785"/>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20FB1295"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971800" y="311785"/>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5D3DEBD8" w14:textId="77777777" w:rsidR="00BA182B" w:rsidRPr="009B124D" w:rsidRDefault="00BA182B" w:rsidP="00BA182B">
                              <w:pPr>
                                <w:jc w:val="center"/>
                                <w:rPr>
                                  <w:color w:val="000000" w:themeColor="text1"/>
                                  <w:szCs w:val="20"/>
                                </w:rPr>
                              </w:pPr>
                              <w:r>
                                <w:rPr>
                                  <w:i/>
                                  <w:color w:val="000000" w:themeColor="text1"/>
                                  <w:szCs w:val="20"/>
                                </w:rPr>
                                <w:t>B</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800100" y="426085"/>
                            <a:ext cx="21717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a:off x="800100" y="654685"/>
                            <a:ext cx="21717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CF8264" w14:textId="77777777" w:rsidR="00BA182B" w:rsidRPr="00434195" w:rsidRDefault="00BA182B" w:rsidP="00BA182B">
                              <w:pPr>
                                <w:jc w:val="center"/>
                                <w:rPr>
                                  <w:sz w:val="12"/>
                                  <w:szCs w:val="12"/>
                                </w:rPr>
                              </w:pPr>
                              <w:r w:rsidRPr="00434195">
                                <w:rPr>
                                  <w:sz w:val="12"/>
                                  <w:szCs w:val="12"/>
                                </w:rPr>
                                <w:t>Container C</w:t>
                              </w:r>
                              <w:r w:rsidRPr="00434195">
                                <w:rPr>
                                  <w:sz w:val="12"/>
                                  <w:szCs w:val="12"/>
                                  <w:vertAlign w:val="subscript"/>
                                </w:rPr>
                                <w:t>1</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0" name="Text Box 30"/>
                        <wps:cNvSpPr txBox="1"/>
                        <wps:spPr>
                          <a:xfrm>
                            <a:off x="262890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47CBDA"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2</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2" name="Text Box 32"/>
                        <wps:cNvSpPr txBox="1"/>
                        <wps:spPr>
                          <a:xfrm>
                            <a:off x="1257300" y="2286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1DB249" w14:textId="77777777" w:rsidR="00BA182B" w:rsidRPr="00A83808" w:rsidRDefault="00BA182B" w:rsidP="00BA182B">
                              <w:pPr>
                                <w:rPr>
                                  <w:sz w:val="12"/>
                                  <w:szCs w:val="12"/>
                                </w:rPr>
                              </w:pPr>
                              <w:r w:rsidRPr="00A83808">
                                <w:rPr>
                                  <w:sz w:val="12"/>
                                  <w:szCs w:val="12"/>
                                </w:rPr>
                                <w:t>L</w:t>
                              </w:r>
                              <w:r w:rsidRPr="00A83808">
                                <w:rPr>
                                  <w:sz w:val="12"/>
                                  <w:szCs w:val="12"/>
                                  <w:vertAlign w:val="subscript"/>
                                </w:rPr>
                                <w:t>1</w:t>
                              </w:r>
                              <w:r w:rsidRPr="00A83808">
                                <w:rPr>
                                  <w:sz w:val="12"/>
                                  <w:szCs w:val="12"/>
                                </w:rPr>
                                <w:t>: Source A, Target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257300" y="4572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14037E" w14:textId="77777777" w:rsidR="00BA182B" w:rsidRPr="00A83808" w:rsidRDefault="00BA182B" w:rsidP="00BA182B">
                              <w:pPr>
                                <w:rPr>
                                  <w:sz w:val="12"/>
                                  <w:szCs w:val="12"/>
                                </w:rPr>
                              </w:pPr>
                              <w:r w:rsidRPr="00A83808">
                                <w:rPr>
                                  <w:sz w:val="12"/>
                                  <w:szCs w:val="12"/>
                                </w:rPr>
                                <w:t>L</w:t>
                              </w:r>
                              <w:r w:rsidRPr="00A83808">
                                <w:rPr>
                                  <w:sz w:val="12"/>
                                  <w:szCs w:val="12"/>
                                  <w:vertAlign w:val="subscript"/>
                                </w:rPr>
                                <w:t>2</w:t>
                              </w:r>
                              <w:r>
                                <w:rPr>
                                  <w:sz w:val="12"/>
                                  <w:szCs w:val="12"/>
                                </w:rPr>
                                <w:t>: Source B</w:t>
                              </w:r>
                              <w:r w:rsidRPr="00A83808">
                                <w:rPr>
                                  <w:sz w:val="12"/>
                                  <w:szCs w:val="12"/>
                                </w:rPr>
                                <w:t xml:space="preserve">, Target </w:t>
                              </w:r>
                              <w:r>
                                <w:rPr>
                                  <w:sz w:val="12"/>
                                  <w:szCs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D3644C" id="Group 80" o:spid="_x0000_s1041" style="position:absolute;margin-left:0;margin-top:.75pt;width:297pt;height:81pt;z-index:251659264;mso-position-horizontal:center;mso-position-horizontal-relative:margin" coordsize="3771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">
                <v:roundrect id="Rounded Rectangle 28" o:spid="_x0000_s1042" style="position:absolute;left:26289;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" fillcolor="#dbe5f1 [660]" strokecolor="#4579b8 [3044]">
                  <v:shadow on="t" color="black" opacity="22937f" origin=",.5" offset="0,.63889mm"/>
                </v:roundrect>
                <v:roundrect id="Rounded Rectangle 27" o:spid="_x0000_s1043"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" fillcolor="#dbe5f1 [660]" strokecolor="#4579b8 [3044]">
                  <v:shadow on="t" color="black" opacity="22937f" origin=",.5" offset="0,.63889mm"/>
                </v:roundrect>
                <v:rect id="Rectangle 22" o:spid="_x0000_s1044" style="position:absolute;left:3429;top:311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" fillcolor="#eeece1 [3214]" strokecolor="#4579b8 [3044]">
                  <v:textbox>
                    <w:txbxContent>
                      <w:p w14:paraId="20FB1295"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v:textbox>
                </v:rect>
                <v:rect id="Rectangle 23" o:spid="_x0000_s1045" style="position:absolute;left:29718;top:311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" fillcolor="#eeece1 [3214]" strokecolor="#4579b8 [3044]">
                  <v:textbox>
                    <w:txbxContent>
                      <w:p w14:paraId="5D3DEBD8" w14:textId="77777777" w:rsidR="00BA182B" w:rsidRPr="009B124D" w:rsidRDefault="00BA182B" w:rsidP="00BA182B">
                        <w:pPr>
                          <w:jc w:val="center"/>
                          <w:rPr>
                            <w:color w:val="000000" w:themeColor="text1"/>
                            <w:szCs w:val="20"/>
                          </w:rPr>
                        </w:pPr>
                        <w:r>
                          <w:rPr>
                            <w:i/>
                            <w:color w:val="000000" w:themeColor="text1"/>
                            <w:szCs w:val="20"/>
                          </w:rPr>
                          <w:t>B</w:t>
                        </w:r>
                        <w:r>
                          <w:rPr>
                            <w:color w:val="000000" w:themeColor="text1"/>
                            <w:szCs w:val="20"/>
                          </w:rPr>
                          <w:t xml:space="preserve"> </w:t>
                        </w:r>
                      </w:p>
                    </w:txbxContent>
                  </v:textbox>
                </v:rect>
                <v:shape id="Straight Arrow Connector 24" o:spid="_x0000_s1046" type="#_x0000_t32" style="position:absolute;left:8001;top:4260;width:21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" strokecolor="black [3213]" strokeweight="1pt">
                  <v:stroke endarrow="block"/>
                </v:shape>
                <v:shape id="Straight Arrow Connector 25" o:spid="_x0000_s1047" type="#_x0000_t32" style="position:absolute;left:8001;top:6546;width:21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" strokecolor="black [3213]" strokeweight="1pt">
                  <v:stroke startarrow="block"/>
                </v:shape>
                <v:shapetype id="_x0000_t202" coordsize="21600,21600" o:spt="202" path="m,l,21600r21600,l21600,xe">
                  <v:stroke joinstyle="miter"/>
                  <v:path gradientshapeok="t" o:connecttype="rect"/>
                </v:shapetype>
                <v:shape id="Text Box 29" o:spid="_x0000_s1048"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" filled="f" stroked="f">
                  <v:textbox inset=",0,,0">
                    <w:txbxContent>
                      <w:p w14:paraId="74CF8264" w14:textId="77777777" w:rsidR="00BA182B" w:rsidRPr="00434195" w:rsidRDefault="00BA182B" w:rsidP="00BA182B">
                        <w:pPr>
                          <w:jc w:val="center"/>
                          <w:rPr>
                            <w:sz w:val="12"/>
                            <w:szCs w:val="12"/>
                          </w:rPr>
                        </w:pPr>
                        <w:r w:rsidRPr="00434195">
                          <w:rPr>
                            <w:sz w:val="12"/>
                            <w:szCs w:val="12"/>
                          </w:rPr>
                          <w:t>Container C</w:t>
                        </w:r>
                        <w:r w:rsidRPr="00434195">
                          <w:rPr>
                            <w:sz w:val="12"/>
                            <w:szCs w:val="12"/>
                            <w:vertAlign w:val="subscript"/>
                          </w:rPr>
                          <w:t>1</w:t>
                        </w:r>
                      </w:p>
                    </w:txbxContent>
                  </v:textbox>
                </v:shape>
                <v:shape id="Text Box 30" o:spid="_x0000_s1049" type="#_x0000_t202" style="position:absolute;left:26289;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" filled="f" stroked="f">
                  <v:textbox inset=",0,,0">
                    <w:txbxContent>
                      <w:p w14:paraId="0147CBDA"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2</w:t>
                        </w:r>
                      </w:p>
                    </w:txbxContent>
                  </v:textbox>
                </v:shape>
                <v:shape id="Text Box 32" o:spid="_x0000_s1050" type="#_x0000_t202" style="position:absolute;left:12573;top:2286;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F1DB249" w14:textId="77777777" w:rsidR="00BA182B" w:rsidRPr="00A83808" w:rsidRDefault="00BA182B" w:rsidP="00BA182B">
                        <w:pPr>
                          <w:rPr>
                            <w:sz w:val="12"/>
                            <w:szCs w:val="12"/>
                          </w:rPr>
                        </w:pPr>
                        <w:r w:rsidRPr="00A83808">
                          <w:rPr>
                            <w:sz w:val="12"/>
                            <w:szCs w:val="12"/>
                          </w:rPr>
                          <w:t>L</w:t>
                        </w:r>
                        <w:r w:rsidRPr="00A83808">
                          <w:rPr>
                            <w:sz w:val="12"/>
                            <w:szCs w:val="12"/>
                            <w:vertAlign w:val="subscript"/>
                          </w:rPr>
                          <w:t>1</w:t>
                        </w:r>
                        <w:r w:rsidRPr="00A83808">
                          <w:rPr>
                            <w:sz w:val="12"/>
                            <w:szCs w:val="12"/>
                          </w:rPr>
                          <w:t>: Source A, Target B</w:t>
                        </w:r>
                      </w:p>
                    </w:txbxContent>
                  </v:textbox>
                </v:shape>
                <v:shape id="Text Box 33" o:spid="_x0000_s1051" type="#_x0000_t202" style="position:absolute;left:12573;top:4572;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314037E" w14:textId="77777777" w:rsidR="00BA182B" w:rsidRPr="00A83808" w:rsidRDefault="00BA182B" w:rsidP="00BA182B">
                        <w:pPr>
                          <w:rPr>
                            <w:sz w:val="12"/>
                            <w:szCs w:val="12"/>
                          </w:rPr>
                        </w:pPr>
                        <w:r w:rsidRPr="00A83808">
                          <w:rPr>
                            <w:sz w:val="12"/>
                            <w:szCs w:val="12"/>
                          </w:rPr>
                          <w:t>L</w:t>
                        </w:r>
                        <w:r w:rsidRPr="00A83808">
                          <w:rPr>
                            <w:sz w:val="12"/>
                            <w:szCs w:val="12"/>
                            <w:vertAlign w:val="subscript"/>
                          </w:rPr>
                          <w:t>2</w:t>
                        </w:r>
                        <w:r>
                          <w:rPr>
                            <w:sz w:val="12"/>
                            <w:szCs w:val="12"/>
                          </w:rPr>
                          <w:t>: Source B</w:t>
                        </w:r>
                        <w:r w:rsidRPr="00A83808">
                          <w:rPr>
                            <w:sz w:val="12"/>
                            <w:szCs w:val="12"/>
                          </w:rPr>
                          <w:t xml:space="preserve">, Target </w:t>
                        </w:r>
                        <w:r>
                          <w:rPr>
                            <w:sz w:val="12"/>
                            <w:szCs w:val="12"/>
                          </w:rPr>
                          <w:t>A</w:t>
                        </w:r>
                      </w:p>
                    </w:txbxContent>
                  </v:textbox>
                </v:shape>
                <w10:wrap type="topAndBottom" anchorx="margin"/>
              </v:group>
            </w:pict>
          </mc:Fallback>
        </mc:AlternateContent>
      </w:r>
      <w:r>
        <w:t xml:space="preserve">In the standard case for request-response, the service at </w:t>
      </w:r>
      <w:r>
        <w:rPr>
          <w:i/>
        </w:rPr>
        <w:t xml:space="preserve">B </w:t>
      </w:r>
      <w:r>
        <w:t xml:space="preserve">will send responses to the </w:t>
      </w:r>
      <w:r w:rsidRPr="007A70E7">
        <w:rPr>
          <w:rFonts w:ascii="Andale Mono" w:hAnsi="Andale Mono"/>
        </w:rPr>
        <w:t xml:space="preserve">reply-to </w:t>
      </w:r>
      <w:r>
        <w:t xml:space="preserve">address specified on the request message. To inform the service that response messages are to be sent on the dedicated paired link, the request message MUST have the </w:t>
      </w:r>
      <w:r w:rsidRPr="00BA0E4D">
        <w:rPr>
          <w:rFonts w:ascii="Andale Mono" w:hAnsi="Andale Mono"/>
        </w:rPr>
        <w:t>reply-to</w:t>
      </w:r>
      <w:r>
        <w:t xml:space="preserve"> property set to the literal string value </w:t>
      </w:r>
      <w:r w:rsidRPr="00BA0E4D">
        <w:rPr>
          <w:rFonts w:ascii="Andale Mono" w:hAnsi="Andale Mono"/>
          <w:szCs w:val="20"/>
        </w:rPr>
        <w:t>$me</w:t>
      </w:r>
      <w:r>
        <w:t xml:space="preserve">.  If the </w:t>
      </w:r>
      <w:r w:rsidRPr="00BA0E4D">
        <w:rPr>
          <w:rFonts w:ascii="Andale Mono" w:hAnsi="Andale Mono"/>
        </w:rPr>
        <w:t>reply-to</w:t>
      </w:r>
      <w:r>
        <w:t xml:space="preserve"> property on a message sent over a paired link is set to a value other than </w:t>
      </w:r>
      <w:r w:rsidRPr="00BA0E4D">
        <w:rPr>
          <w:rFonts w:ascii="Andale Mono" w:hAnsi="Andale Mono"/>
          <w:szCs w:val="20"/>
        </w:rPr>
        <w:t>$me</w:t>
      </w:r>
      <w:r>
        <w:t xml:space="preserve">, the response from the service at B must be directed to that </w:t>
      </w:r>
      <w:r w:rsidRPr="00BA0E4D">
        <w:rPr>
          <w:rFonts w:ascii="Andale Mono" w:hAnsi="Andale Mono"/>
        </w:rPr>
        <w:t>reply-to</w:t>
      </w:r>
      <w:r>
        <w:t xml:space="preserve"> address and not sent on the dedicated paired link.</w:t>
      </w:r>
    </w:p>
    <w:p w14:paraId="2EA2C326" w14:textId="77777777" w:rsidR="00BA182B" w:rsidRDefault="00BA182B" w:rsidP="00BA182B"/>
    <w:p w14:paraId="35255130" w14:textId="77777777" w:rsidR="00BA182B" w:rsidRDefault="00BA182B" w:rsidP="00BA182B">
      <w:r>
        <w:t>Two links L</w:t>
      </w:r>
      <w:r w:rsidRPr="00137840">
        <w:rPr>
          <w:szCs w:val="20"/>
          <w:vertAlign w:val="subscript"/>
        </w:rPr>
        <w:t>1</w:t>
      </w:r>
      <w:r>
        <w:t xml:space="preserve"> and L</w:t>
      </w:r>
      <w:r w:rsidRPr="00137840">
        <w:rPr>
          <w:szCs w:val="20"/>
          <w:vertAlign w:val="subscript"/>
        </w:rPr>
        <w:t>2</w:t>
      </w:r>
      <w:r>
        <w:t xml:space="preserve"> are considered to be paired when the following conditions are met:</w:t>
      </w:r>
    </w:p>
    <w:p w14:paraId="73A863BE" w14:textId="77777777" w:rsidR="00BA182B" w:rsidRDefault="00BA182B" w:rsidP="00613354">
      <w:pPr>
        <w:pStyle w:val="ListParagraph"/>
        <w:numPr>
          <w:ilvl w:val="0"/>
          <w:numId w:val="7"/>
        </w:numPr>
      </w:pPr>
      <w:r>
        <w:t>The source container for L</w:t>
      </w:r>
      <w:r w:rsidRPr="00137840">
        <w:rPr>
          <w:szCs w:val="20"/>
          <w:vertAlign w:val="subscript"/>
        </w:rPr>
        <w:t>1</w:t>
      </w:r>
      <w:r>
        <w:t xml:space="preserve"> is the target container for L</w:t>
      </w:r>
      <w:r w:rsidRPr="00137840">
        <w:rPr>
          <w:szCs w:val="20"/>
          <w:vertAlign w:val="subscript"/>
        </w:rPr>
        <w:t>2</w:t>
      </w:r>
      <w:r>
        <w:t xml:space="preserve"> </w:t>
      </w:r>
    </w:p>
    <w:p w14:paraId="1E0770E7" w14:textId="77777777" w:rsidR="00BA182B" w:rsidRPr="00137840" w:rsidRDefault="00BA182B" w:rsidP="00613354">
      <w:pPr>
        <w:pStyle w:val="ListParagraph"/>
        <w:numPr>
          <w:ilvl w:val="0"/>
          <w:numId w:val="7"/>
        </w:numPr>
      </w:pPr>
      <w:r>
        <w:t>The target container for L</w:t>
      </w:r>
      <w:r w:rsidRPr="00137840">
        <w:rPr>
          <w:szCs w:val="20"/>
          <w:vertAlign w:val="subscript"/>
        </w:rPr>
        <w:t>1</w:t>
      </w:r>
      <w:r>
        <w:t xml:space="preserve"> is the source container for L</w:t>
      </w:r>
      <w:r>
        <w:rPr>
          <w:szCs w:val="20"/>
          <w:vertAlign w:val="subscript"/>
        </w:rPr>
        <w:t>2</w:t>
      </w:r>
    </w:p>
    <w:p w14:paraId="1E831195" w14:textId="77777777" w:rsidR="00BA182B" w:rsidRDefault="00BA182B" w:rsidP="00613354">
      <w:pPr>
        <w:pStyle w:val="ListParagraph"/>
        <w:numPr>
          <w:ilvl w:val="0"/>
          <w:numId w:val="7"/>
        </w:numPr>
      </w:pPr>
      <w:r>
        <w:t>The source address for L</w:t>
      </w:r>
      <w:r w:rsidRPr="00137840">
        <w:rPr>
          <w:szCs w:val="20"/>
          <w:vertAlign w:val="subscript"/>
        </w:rPr>
        <w:t>1</w:t>
      </w:r>
      <w:r>
        <w:t xml:space="preserve"> is identical to the target address for L</w:t>
      </w:r>
      <w:r w:rsidRPr="00137840">
        <w:rPr>
          <w:szCs w:val="20"/>
          <w:vertAlign w:val="subscript"/>
        </w:rPr>
        <w:t>2</w:t>
      </w:r>
    </w:p>
    <w:p w14:paraId="2546356E" w14:textId="77777777" w:rsidR="00BA182B" w:rsidRDefault="00BA182B" w:rsidP="00613354">
      <w:pPr>
        <w:pStyle w:val="ListParagraph"/>
        <w:numPr>
          <w:ilvl w:val="0"/>
          <w:numId w:val="7"/>
        </w:numPr>
      </w:pPr>
      <w:r>
        <w:t>The source address for L</w:t>
      </w:r>
      <w:r>
        <w:rPr>
          <w:szCs w:val="20"/>
          <w:vertAlign w:val="subscript"/>
        </w:rPr>
        <w:t>2</w:t>
      </w:r>
      <w:r>
        <w:t xml:space="preserve"> is identical to the target address for L</w:t>
      </w:r>
      <w:r>
        <w:rPr>
          <w:szCs w:val="20"/>
          <w:vertAlign w:val="subscript"/>
        </w:rPr>
        <w:t>1</w:t>
      </w:r>
    </w:p>
    <w:p w14:paraId="117C8E90" w14:textId="77777777" w:rsidR="00BA182B" w:rsidRPr="00211CAF" w:rsidRDefault="00BA182B" w:rsidP="00613354">
      <w:pPr>
        <w:pStyle w:val="ListParagraph"/>
        <w:numPr>
          <w:ilvl w:val="0"/>
          <w:numId w:val="7"/>
        </w:numPr>
      </w:pPr>
      <w:r>
        <w:t>The link name for L</w:t>
      </w:r>
      <w:r w:rsidRPr="00137840">
        <w:rPr>
          <w:szCs w:val="20"/>
          <w:vertAlign w:val="subscript"/>
        </w:rPr>
        <w:t>1</w:t>
      </w:r>
      <w:r>
        <w:t xml:space="preserve"> is identical to the link name for L</w:t>
      </w:r>
      <w:r>
        <w:rPr>
          <w:szCs w:val="20"/>
          <w:vertAlign w:val="subscript"/>
        </w:rPr>
        <w:t>2</w:t>
      </w:r>
    </w:p>
    <w:p w14:paraId="7275D65E" w14:textId="77777777" w:rsidR="00BA182B" w:rsidRDefault="00BA182B" w:rsidP="00613354">
      <w:pPr>
        <w:pStyle w:val="ListParagraph"/>
        <w:numPr>
          <w:ilvl w:val="0"/>
          <w:numId w:val="7"/>
        </w:numPr>
      </w:pPr>
      <w:r>
        <w:rPr>
          <w:szCs w:val="20"/>
        </w:rPr>
        <w:t>Both L</w:t>
      </w:r>
      <w:r w:rsidRPr="00211CAF">
        <w:rPr>
          <w:szCs w:val="20"/>
          <w:vertAlign w:val="subscript"/>
        </w:rPr>
        <w:t>1</w:t>
      </w:r>
      <w:r>
        <w:rPr>
          <w:szCs w:val="20"/>
        </w:rPr>
        <w:t xml:space="preserve"> and L</w:t>
      </w:r>
      <w:r w:rsidRPr="00211CAF">
        <w:rPr>
          <w:szCs w:val="20"/>
          <w:vertAlign w:val="subscript"/>
        </w:rPr>
        <w:t>2</w:t>
      </w:r>
      <w:r>
        <w:rPr>
          <w:szCs w:val="20"/>
        </w:rPr>
        <w:t xml:space="preserve"> have been established with the property </w:t>
      </w:r>
      <w:r w:rsidRPr="00211CAF">
        <w:rPr>
          <w:rFonts w:ascii="Andale Mono" w:hAnsi="Andale Mono"/>
          <w:szCs w:val="20"/>
        </w:rPr>
        <w:t>paired</w:t>
      </w:r>
      <w:r>
        <w:rPr>
          <w:szCs w:val="20"/>
        </w:rPr>
        <w:t xml:space="preserve"> set to the </w:t>
      </w:r>
      <w:proofErr w:type="spellStart"/>
      <w:r>
        <w:rPr>
          <w:szCs w:val="20"/>
        </w:rPr>
        <w:t>boolean</w:t>
      </w:r>
      <w:proofErr w:type="spellEnd"/>
      <w:r>
        <w:rPr>
          <w:szCs w:val="20"/>
        </w:rPr>
        <w:t xml:space="preserve"> value </w:t>
      </w:r>
      <w:r w:rsidRPr="00211CAF">
        <w:rPr>
          <w:rFonts w:ascii="Andale Mono" w:hAnsi="Andale Mono"/>
          <w:szCs w:val="20"/>
        </w:rPr>
        <w:t>true</w:t>
      </w:r>
    </w:p>
    <w:p w14:paraId="2DADCCDC" w14:textId="77777777" w:rsidR="00BA182B" w:rsidRDefault="00BA182B" w:rsidP="00BA182B"/>
    <w:p w14:paraId="7F98DF5F" w14:textId="77777777" w:rsidR="00BA182B" w:rsidRDefault="00BA182B" w:rsidP="00BA182B">
      <w:pPr>
        <w:pStyle w:val="Heading3"/>
      </w:pPr>
      <w:bookmarkStart w:id="19" w:name="_Toc350559325"/>
      <w:bookmarkStart w:id="20" w:name="_Ref422138997"/>
      <w:bookmarkStart w:id="21" w:name="_Toc51331306"/>
      <w:r>
        <w:t>Connection Capability</w:t>
      </w:r>
      <w:bookmarkEnd w:id="19"/>
      <w:bookmarkEnd w:id="20"/>
      <w:bookmarkEnd w:id="21"/>
    </w:p>
    <w:p w14:paraId="26BE3C58" w14:textId="76CCC0E1" w:rsidR="00BA182B" w:rsidRDefault="00BA182B" w:rsidP="00BA182B">
      <w:r>
        <w:t>On connection establishment a peer MUST indicate whether it supports the creation of pair links and/or whether it may desire to establish a link pair with its partner.  This is done through the exchange of connection capabilities (see Section 2.7.1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6B1DC71F" w14:textId="77777777" w:rsidR="00BA182B" w:rsidRDefault="00BA182B" w:rsidP="00BA182B"/>
    <w:tbl>
      <w:tblPr>
        <w:tblStyle w:val="TableGrid"/>
        <w:tblW w:w="0" w:type="auto"/>
        <w:tblLook w:val="04A0" w:firstRow="1" w:lastRow="0" w:firstColumn="1" w:lastColumn="0" w:noHBand="0" w:noVBand="1"/>
      </w:tblPr>
      <w:tblGrid>
        <w:gridCol w:w="2083"/>
        <w:gridCol w:w="7267"/>
      </w:tblGrid>
      <w:tr w:rsidR="00BA182B" w14:paraId="240178B8" w14:textId="77777777" w:rsidTr="00BA182B">
        <w:tc>
          <w:tcPr>
            <w:tcW w:w="2093" w:type="dxa"/>
            <w:shd w:val="clear" w:color="auto" w:fill="D9D9D9" w:themeFill="background1" w:themeFillShade="D9"/>
          </w:tcPr>
          <w:p w14:paraId="706CD137" w14:textId="77777777" w:rsidR="00BA182B" w:rsidRDefault="00BA182B" w:rsidP="00BA182B">
            <w:r>
              <w:t>Capability Name</w:t>
            </w:r>
          </w:p>
        </w:tc>
        <w:tc>
          <w:tcPr>
            <w:tcW w:w="7483" w:type="dxa"/>
            <w:shd w:val="clear" w:color="auto" w:fill="D9D9D9" w:themeFill="background1" w:themeFillShade="D9"/>
          </w:tcPr>
          <w:p w14:paraId="19A32CFC" w14:textId="77777777" w:rsidR="00BA182B" w:rsidRDefault="00BA182B" w:rsidP="00BA182B">
            <w:r>
              <w:t>Definition</w:t>
            </w:r>
          </w:p>
        </w:tc>
      </w:tr>
      <w:tr w:rsidR="00BA182B" w14:paraId="064A90A5" w14:textId="77777777" w:rsidTr="00BA182B">
        <w:tc>
          <w:tcPr>
            <w:tcW w:w="2093" w:type="dxa"/>
          </w:tcPr>
          <w:p w14:paraId="6780F505" w14:textId="77777777" w:rsidR="00BA182B" w:rsidRDefault="00BA182B" w:rsidP="00BA182B">
            <w:r>
              <w:t>LINK_PAIR_V1_0</w:t>
            </w:r>
          </w:p>
        </w:tc>
        <w:tc>
          <w:tcPr>
            <w:tcW w:w="7483" w:type="dxa"/>
          </w:tcPr>
          <w:p w14:paraId="5944BA46" w14:textId="77777777" w:rsidR="00BA182B" w:rsidRDefault="00BA182B" w:rsidP="00BA182B">
            <w:r>
              <w:t xml:space="preserve">If present in the </w:t>
            </w:r>
            <w:r>
              <w:rPr>
                <w:rFonts w:ascii="Andale Mono" w:hAnsi="Andale Mono"/>
              </w:rPr>
              <w:t>offered</w:t>
            </w:r>
            <w:r w:rsidRPr="00BD5F28">
              <w:rPr>
                <w:rFonts w:ascii="Andale Mono" w:hAnsi="Andale Mono"/>
              </w:rPr>
              <w:t>-capabilities</w:t>
            </w:r>
            <w:r>
              <w:t xml:space="preserve"> field of the </w:t>
            </w:r>
            <w:r w:rsidRPr="00BD5F28">
              <w:rPr>
                <w:rFonts w:ascii="Andale Mono" w:hAnsi="Andale Mono"/>
              </w:rPr>
              <w:t>open</w:t>
            </w:r>
            <w:r>
              <w:t xml:space="preserve"> performative, the sender of the </w:t>
            </w:r>
            <w:r w:rsidRPr="00C12810">
              <w:rPr>
                <w:rFonts w:ascii="Andale Mono" w:hAnsi="Andale Mono"/>
              </w:rPr>
              <w:t>open</w:t>
            </w:r>
            <w:r>
              <w:t xml:space="preserve"> supports the creation of link pairs by its partner. A container which does not support the initiation of link attachment by its partner (for example a client library which will only ever initiate link attachment itself) MUST NOT offer this capability.</w:t>
            </w:r>
          </w:p>
          <w:p w14:paraId="3CAAFA21" w14:textId="77777777" w:rsidR="00BA182B" w:rsidRDefault="00BA182B" w:rsidP="00BA182B">
            <w:r>
              <w:t xml:space="preserve">If present in the </w:t>
            </w:r>
            <w:r>
              <w:rPr>
                <w:rFonts w:ascii="Andale Mono" w:hAnsi="Andale Mono"/>
              </w:rPr>
              <w:t>desired</w:t>
            </w:r>
            <w:r w:rsidRPr="00BD5F28">
              <w:rPr>
                <w:rFonts w:ascii="Andale Mono" w:hAnsi="Andale Mono"/>
              </w:rPr>
              <w:t>-capabilities</w:t>
            </w:r>
            <w:r>
              <w:t xml:space="preserve"> field of the </w:t>
            </w:r>
            <w:r w:rsidRPr="00BD5F28">
              <w:rPr>
                <w:rFonts w:ascii="Andale Mono" w:hAnsi="Andale Mono"/>
              </w:rPr>
              <w:t>open</w:t>
            </w:r>
            <w:r>
              <w:t xml:space="preserve"> performative, the sender of the </w:t>
            </w:r>
            <w:r w:rsidRPr="00C12810">
              <w:rPr>
                <w:rFonts w:ascii="Andale Mono" w:hAnsi="Andale Mono"/>
              </w:rPr>
              <w:t>open</w:t>
            </w:r>
            <w:r>
              <w:t xml:space="preserve"> MAY attempt to initiate link pair creation if the receiver of the open supports this capability.</w:t>
            </w:r>
          </w:p>
        </w:tc>
      </w:tr>
    </w:tbl>
    <w:p w14:paraId="759BB672" w14:textId="77777777" w:rsidR="00BA182B" w:rsidRPr="0012387E" w:rsidRDefault="00BA182B" w:rsidP="00BA182B"/>
    <w:p w14:paraId="71B32F91" w14:textId="184B3BB2" w:rsidR="00BA182B" w:rsidRPr="00476B97" w:rsidRDefault="00BA182B" w:rsidP="00BA182B">
      <w:r>
        <w:lastRenderedPageBreak/>
        <w:t>A container that supports the creation of link pairs MAY only do so for some addresses while not supporting paired links to others. For example, a node providing store-and-forward style semantics cannot support pairing – the store-and-forward node will not itself be generating responses.</w:t>
      </w:r>
    </w:p>
    <w:p w14:paraId="0234CD22" w14:textId="77777777" w:rsidR="00BA182B" w:rsidRPr="00C74124" w:rsidRDefault="00BA182B" w:rsidP="00BA182B">
      <w:pPr>
        <w:pStyle w:val="Heading3"/>
      </w:pPr>
      <w:bookmarkStart w:id="22" w:name="_Toc350559326"/>
      <w:bookmarkStart w:id="23" w:name="_Toc51331307"/>
      <w:r>
        <w:t>Propagation</w:t>
      </w:r>
      <w:bookmarkEnd w:id="22"/>
      <w:bookmarkEnd w:id="23"/>
    </w:p>
    <w:p w14:paraId="3EAE43C7" w14:textId="33067131" w:rsidR="00BA182B" w:rsidRDefault="00BA182B" w:rsidP="00BA182B">
      <w:r>
        <w:t>Where no direct connection is possible between two containers, a bidirectional communication for request response can be created by propagating paired link creation through a network. Such propagation also allows for the ultimate source and target addresses to be hidden.</w:t>
      </w:r>
    </w:p>
    <w:p w14:paraId="3E6B0C80" w14:textId="2763998D" w:rsidR="00BA182B" w:rsidRPr="0094736A" w:rsidRDefault="00BA182B" w:rsidP="00BA182B">
      <w:r>
        <w:t xml:space="preserve">For example, a container </w:t>
      </w:r>
      <w:r w:rsidRPr="0094736A">
        <w:rPr>
          <w:i/>
        </w:rPr>
        <w:t>C</w:t>
      </w:r>
      <w:r w:rsidRPr="0094736A">
        <w:rPr>
          <w:i/>
          <w:szCs w:val="20"/>
          <w:vertAlign w:val="subscript"/>
        </w:rPr>
        <w:t>O</w:t>
      </w:r>
      <w:r>
        <w:t xml:space="preserve"> in organization </w:t>
      </w:r>
      <w:r w:rsidRPr="00C74124">
        <w:rPr>
          <w:i/>
        </w:rPr>
        <w:t>O</w:t>
      </w:r>
      <w:r>
        <w:t xml:space="preserve"> may offer a service at internal address </w:t>
      </w:r>
      <w:r w:rsidRPr="0094736A">
        <w:rPr>
          <w:i/>
        </w:rPr>
        <w:t>S</w:t>
      </w:r>
      <w:r>
        <w:t xml:space="preserve">.  A gateway </w:t>
      </w:r>
      <w:r w:rsidRPr="0094736A">
        <w:rPr>
          <w:i/>
        </w:rPr>
        <w:t>G</w:t>
      </w:r>
      <w:r w:rsidRPr="0094736A">
        <w:rPr>
          <w:i/>
          <w:szCs w:val="20"/>
          <w:vertAlign w:val="subscript"/>
        </w:rPr>
        <w:t>O</w:t>
      </w:r>
      <w:r>
        <w:t xml:space="preserve"> is configured to expose this service through a public address </w:t>
      </w:r>
      <w:r w:rsidRPr="00C74124">
        <w:rPr>
          <w:i/>
        </w:rPr>
        <w:t>S’</w:t>
      </w:r>
      <w:r>
        <w:t xml:space="preserve">.  In organization </w:t>
      </w:r>
      <w:r>
        <w:rPr>
          <w:i/>
        </w:rPr>
        <w:t>N</w:t>
      </w:r>
      <w:r>
        <w:t xml:space="preserve"> a client wishes to communicate with this service – the client initiates a paired link with address </w:t>
      </w:r>
      <w:r w:rsidRPr="00C74124">
        <w:rPr>
          <w:i/>
        </w:rPr>
        <w:t>S’</w:t>
      </w:r>
      <w:r>
        <w:t xml:space="preserve"> on organization N’s gateway </w:t>
      </w:r>
      <w:r w:rsidRPr="0094736A">
        <w:rPr>
          <w:i/>
        </w:rPr>
        <w:t>G</w:t>
      </w:r>
      <w:r w:rsidRPr="0094736A">
        <w:rPr>
          <w:i/>
          <w:szCs w:val="20"/>
          <w:vertAlign w:val="subscript"/>
        </w:rPr>
        <w:t>N</w:t>
      </w:r>
      <w:r>
        <w:t xml:space="preserve">.  The gateway </w:t>
      </w:r>
      <w:r w:rsidRPr="0094736A">
        <w:rPr>
          <w:i/>
        </w:rPr>
        <w:t>G</w:t>
      </w:r>
      <w:r w:rsidRPr="0094736A">
        <w:rPr>
          <w:i/>
          <w:szCs w:val="20"/>
          <w:vertAlign w:val="subscript"/>
        </w:rPr>
        <w:t>N</w:t>
      </w:r>
      <w:r>
        <w:t xml:space="preserve"> acts on the establishment of this paired link by establishing a paired link to the public address S’ on </w:t>
      </w:r>
      <w:r w:rsidRPr="0094736A">
        <w:rPr>
          <w:i/>
        </w:rPr>
        <w:t>G</w:t>
      </w:r>
      <w:r w:rsidRPr="0094736A">
        <w:rPr>
          <w:i/>
          <w:szCs w:val="20"/>
          <w:vertAlign w:val="subscript"/>
        </w:rPr>
        <w:t>O</w:t>
      </w:r>
      <w:r>
        <w:t xml:space="preserve">.  </w:t>
      </w:r>
      <w:proofErr w:type="gramStart"/>
      <w:r>
        <w:t>Finally</w:t>
      </w:r>
      <w:proofErr w:type="gramEnd"/>
      <w:r>
        <w:t xml:space="preserve"> the gateway </w:t>
      </w:r>
      <w:r w:rsidRPr="0094736A">
        <w:rPr>
          <w:i/>
        </w:rPr>
        <w:t>G</w:t>
      </w:r>
      <w:r w:rsidRPr="0094736A">
        <w:rPr>
          <w:i/>
          <w:szCs w:val="20"/>
          <w:vertAlign w:val="subscript"/>
        </w:rPr>
        <w:t>O</w:t>
      </w:r>
      <w:r>
        <w:t xml:space="preserve"> establishes a paired link to </w:t>
      </w:r>
      <w:r>
        <w:rPr>
          <w:i/>
        </w:rPr>
        <w:t>S</w:t>
      </w:r>
      <w:r>
        <w:t xml:space="preserve"> in container </w:t>
      </w:r>
      <w:r w:rsidRPr="0094736A">
        <w:rPr>
          <w:i/>
        </w:rPr>
        <w:t>C</w:t>
      </w:r>
      <w:r w:rsidRPr="0094736A">
        <w:rPr>
          <w:i/>
          <w:szCs w:val="20"/>
          <w:vertAlign w:val="subscript"/>
        </w:rPr>
        <w:t>O</w:t>
      </w:r>
      <w:r>
        <w:t>.</w:t>
      </w:r>
    </w:p>
    <w:p w14:paraId="355C4933" w14:textId="24397860" w:rsidR="00BA182B" w:rsidRDefault="00BA182B" w:rsidP="00BA182B">
      <w:r>
        <w:rPr>
          <w:noProof/>
        </w:rPr>
        <mc:AlternateContent>
          <mc:Choice Requires="wpg">
            <w:drawing>
              <wp:anchor distT="0" distB="0" distL="114300" distR="114300" simplePos="0" relativeHeight="251662336" behindDoc="0" locked="0" layoutInCell="1" allowOverlap="1" wp14:anchorId="42B3F260" wp14:editId="0C662166">
                <wp:simplePos x="0" y="0"/>
                <wp:positionH relativeFrom="column">
                  <wp:posOffset>0</wp:posOffset>
                </wp:positionH>
                <wp:positionV relativeFrom="paragraph">
                  <wp:posOffset>64135</wp:posOffset>
                </wp:positionV>
                <wp:extent cx="5715000" cy="1485900"/>
                <wp:effectExtent l="50800" t="25400" r="76200" b="88900"/>
                <wp:wrapTopAndBottom/>
                <wp:docPr id="75" name="Group 75"/>
                <wp:cNvGraphicFramePr/>
                <a:graphic xmlns:a="http://schemas.openxmlformats.org/drawingml/2006/main">
                  <a:graphicData uri="http://schemas.microsoft.com/office/word/2010/wordprocessingGroup">
                    <wpg:wgp>
                      <wpg:cNvGrpSpPr/>
                      <wpg:grpSpPr>
                        <a:xfrm>
                          <a:off x="0" y="0"/>
                          <a:ext cx="5715000" cy="1485900"/>
                          <a:chOff x="0" y="0"/>
                          <a:chExt cx="5715000" cy="1485900"/>
                        </a:xfrm>
                      </wpg:grpSpPr>
                      <wps:wsp>
                        <wps:cNvPr id="73" name="Straight Connector 73"/>
                        <wps:cNvCnPr/>
                        <wps:spPr>
                          <a:xfrm>
                            <a:off x="28956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2743200" y="0"/>
                            <a:ext cx="0" cy="1485900"/>
                          </a:xfrm>
                          <a:prstGeom prst="line">
                            <a:avLst/>
                          </a:prstGeom>
                          <a:ln w="7620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wpg:grpSp>
                        <wpg:cNvPr id="65" name="Group 65"/>
                        <wpg:cNvGrpSpPr/>
                        <wpg:grpSpPr>
                          <a:xfrm>
                            <a:off x="0" y="342900"/>
                            <a:ext cx="5715000" cy="1028700"/>
                            <a:chOff x="0" y="0"/>
                            <a:chExt cx="5715000" cy="1028700"/>
                          </a:xfrm>
                        </wpg:grpSpPr>
                        <wpg:grpSp>
                          <wpg:cNvPr id="44" name="Group 44"/>
                          <wpg:cNvGrpSpPr/>
                          <wpg:grpSpPr>
                            <a:xfrm>
                              <a:off x="0" y="0"/>
                              <a:ext cx="1143000" cy="1028700"/>
                              <a:chOff x="0" y="0"/>
                              <a:chExt cx="1143000" cy="1028700"/>
                            </a:xfrm>
                          </wpg:grpSpPr>
                          <wps:wsp>
                            <wps:cNvPr id="37" name="Rounded Rectangle 37"/>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4749BA81"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775B5B"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grpSp>
                          <wpg:cNvPr id="45" name="Group 45"/>
                          <wpg:cNvGrpSpPr/>
                          <wpg:grpSpPr>
                            <a:xfrm>
                              <a:off x="1371600" y="0"/>
                              <a:ext cx="1143000" cy="1028700"/>
                              <a:chOff x="0" y="0"/>
                              <a:chExt cx="1143000" cy="1028700"/>
                            </a:xfrm>
                          </wpg:grpSpPr>
                          <wps:wsp>
                            <wps:cNvPr id="36" name="Rounded Rectangle 36"/>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42900" y="311785"/>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E1E2591"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C99D82"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47" name="Rounded Rectangle 47"/>
                          <wps:cNvSpPr/>
                          <wps:spPr>
                            <a:xfrm>
                              <a:off x="320040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5433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60DAD5C0"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320040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898009"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O</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cNvPr id="50" name="Group 50"/>
                          <wpg:cNvGrpSpPr/>
                          <wpg:grpSpPr>
                            <a:xfrm>
                              <a:off x="4572000" y="0"/>
                              <a:ext cx="1143000" cy="1028700"/>
                              <a:chOff x="0" y="0"/>
                              <a:chExt cx="1143000" cy="1028700"/>
                            </a:xfrm>
                          </wpg:grpSpPr>
                          <wps:wsp>
                            <wps:cNvPr id="51" name="Rounded Rectangle 51"/>
                            <wps:cNvSpPr/>
                            <wps:spPr>
                              <a:xfrm>
                                <a:off x="0" y="0"/>
                                <a:ext cx="1143000" cy="1028700"/>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42900" y="353060"/>
                                <a:ext cx="457200" cy="457200"/>
                              </a:xfrm>
                              <a:prstGeom prst="rect">
                                <a:avLst/>
                              </a:prstGeom>
                              <a:solidFill>
                                <a:schemeClr val="bg2"/>
                              </a:solidFill>
                              <a:effectLst/>
                            </wps:spPr>
                            <wps:style>
                              <a:lnRef idx="1">
                                <a:schemeClr val="accent1"/>
                              </a:lnRef>
                              <a:fillRef idx="3">
                                <a:schemeClr val="accent1"/>
                              </a:fillRef>
                              <a:effectRef idx="2">
                                <a:schemeClr val="accent1"/>
                              </a:effectRef>
                              <a:fontRef idx="minor">
                                <a:schemeClr val="lt1"/>
                              </a:fontRef>
                            </wps:style>
                            <wps:txbx>
                              <w:txbxContent>
                                <w:p w14:paraId="161C038C"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4AA44A" w14:textId="77777777" w:rsidR="00BA182B" w:rsidRPr="00434195" w:rsidRDefault="00BA182B" w:rsidP="00BA182B">
                                  <w:pPr>
                                    <w:jc w:val="center"/>
                                    <w:rPr>
                                      <w:sz w:val="12"/>
                                      <w:szCs w:val="12"/>
                                    </w:rPr>
                                  </w:pPr>
                                  <w:r w:rsidRPr="00434195">
                                    <w:rPr>
                                      <w:sz w:val="12"/>
                                      <w:szCs w:val="12"/>
                                    </w:rPr>
                                    <w:t xml:space="preserve">Container </w:t>
                                  </w:r>
                                  <w:r>
                                    <w:rPr>
                                      <w:sz w:val="12"/>
                                      <w:szCs w:val="12"/>
                                    </w:rPr>
                                    <w:t>C</w:t>
                                  </w:r>
                                  <w:r>
                                    <w:rPr>
                                      <w:sz w:val="12"/>
                                      <w:szCs w:val="12"/>
                                      <w:vertAlign w:val="subscript"/>
                                    </w:rPr>
                                    <w:t>O</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54" name="Straight Arrow Connector 54"/>
                          <wps:cNvCnPr/>
                          <wps:spPr>
                            <a:xfrm>
                              <a:off x="800100" y="45720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5" name="Straight Arrow Connector 55"/>
                          <wps:cNvCnPr/>
                          <wps:spPr>
                            <a:xfrm>
                              <a:off x="4000500" y="457200"/>
                              <a:ext cx="9144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wps:spPr>
                            <a:xfrm>
                              <a:off x="2171700" y="457200"/>
                              <a:ext cx="1371600" cy="0"/>
                            </a:xfrm>
                            <a:prstGeom prst="straightConnector1">
                              <a:avLst/>
                            </a:prstGeom>
                            <a:ln w="127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a:off x="800100" y="685800"/>
                              <a:ext cx="9144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58" name="Straight Arrow Connector 58"/>
                          <wps:cNvCnPr/>
                          <wps:spPr>
                            <a:xfrm>
                              <a:off x="4000500" y="685800"/>
                              <a:ext cx="9144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s:wsp>
                          <wps:cNvPr id="59" name="Straight Arrow Connector 59"/>
                          <wps:cNvCnPr/>
                          <wps:spPr>
                            <a:xfrm>
                              <a:off x="2171700" y="685800"/>
                              <a:ext cx="1371600" cy="0"/>
                            </a:xfrm>
                            <a:prstGeom prst="straightConnector1">
                              <a:avLst/>
                            </a:prstGeom>
                            <a:ln w="12700">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wpg:grpSp>
                      <wps:wsp>
                        <wps:cNvPr id="38" name="Text Box 38"/>
                        <wps:cNvSpPr txBox="1"/>
                        <wps:spPr>
                          <a:xfrm>
                            <a:off x="800100" y="5715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7FBAFF" w14:textId="77777777" w:rsidR="00BA182B" w:rsidRPr="005E5587" w:rsidRDefault="00BA182B" w:rsidP="00BA182B">
                              <w:pPr>
                                <w:rPr>
                                  <w:sz w:val="12"/>
                                  <w:szCs w:val="12"/>
                                </w:rPr>
                              </w:pPr>
                              <w:r>
                                <w:rPr>
                                  <w:sz w:val="12"/>
                                  <w:szCs w:val="12"/>
                                </w:rPr>
                                <w:t>Name L,</w:t>
                              </w:r>
                              <w:r w:rsidRPr="005E5587">
                                <w:rPr>
                                  <w:sz w:val="12"/>
                                  <w:szCs w:val="12"/>
                                </w:rPr>
                                <w:t xml:space="preserve"> </w:t>
                              </w:r>
                              <w:proofErr w:type="spellStart"/>
                              <w:r>
                                <w:rPr>
                                  <w:sz w:val="12"/>
                                  <w:szCs w:val="12"/>
                                </w:rPr>
                                <w:t>S</w:t>
                              </w:r>
                              <w:r w:rsidRPr="005E5587">
                                <w:rPr>
                                  <w:sz w:val="12"/>
                                  <w:szCs w:val="12"/>
                                </w:rPr>
                                <w:t>rc</w:t>
                              </w:r>
                              <w:proofErr w:type="spellEnd"/>
                              <w:r>
                                <w:rPr>
                                  <w:sz w:val="12"/>
                                  <w:szCs w:val="12"/>
                                </w:rPr>
                                <w:t xml:space="preserve"> A,</w:t>
                              </w:r>
                              <w:r w:rsidRPr="005E5587">
                                <w:rPr>
                                  <w:sz w:val="12"/>
                                  <w:szCs w:val="12"/>
                                </w:rPr>
                                <w:t xml:space="preserve"> </w:t>
                              </w:r>
                              <w:proofErr w:type="spellStart"/>
                              <w:r>
                                <w:rPr>
                                  <w:sz w:val="12"/>
                                  <w:szCs w:val="12"/>
                                </w:rPr>
                                <w:t>T</w:t>
                              </w:r>
                              <w:r w:rsidRPr="005E5587">
                                <w:rPr>
                                  <w:sz w:val="12"/>
                                  <w:szCs w:val="12"/>
                                </w:rPr>
                                <w:t>gt</w:t>
                              </w:r>
                              <w:proofErr w:type="spellEnd"/>
                              <w:r>
                                <w:rPr>
                                  <w:sz w:val="12"/>
                                  <w:szCs w:val="12"/>
                                </w:rPr>
                                <w:t>:</w:t>
                              </w:r>
                              <w:r w:rsidRPr="005E5587">
                                <w:rPr>
                                  <w:sz w:val="12"/>
                                  <w:szCs w:val="12"/>
                                </w:rPr>
                                <w:t xml:space="preserve"> S’</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41" name="Text Box 41"/>
                        <wps:cNvSpPr txBox="1"/>
                        <wps:spPr>
                          <a:xfrm>
                            <a:off x="800100" y="8001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0DC160" w14:textId="77777777" w:rsidR="00BA182B" w:rsidRPr="00A83808" w:rsidRDefault="00BA182B" w:rsidP="00BA182B">
                              <w:pPr>
                                <w:rPr>
                                  <w:sz w:val="12"/>
                                  <w:szCs w:val="12"/>
                                </w:rPr>
                              </w:pPr>
                              <w:r>
                                <w:rPr>
                                  <w:sz w:val="12"/>
                                  <w:szCs w:val="12"/>
                                </w:rPr>
                                <w:t xml:space="preserve">Name L, </w:t>
                              </w:r>
                              <w:proofErr w:type="spellStart"/>
                              <w:r>
                                <w:rPr>
                                  <w:sz w:val="12"/>
                                  <w:szCs w:val="12"/>
                                </w:rPr>
                                <w:t>Src</w:t>
                              </w:r>
                              <w:proofErr w:type="spellEnd"/>
                              <w:r>
                                <w:rPr>
                                  <w:sz w:val="12"/>
                                  <w:szCs w:val="12"/>
                                </w:rPr>
                                <w:t xml:space="preserve"> S’, </w:t>
                              </w:r>
                              <w:proofErr w:type="spellStart"/>
                              <w:r>
                                <w:rPr>
                                  <w:sz w:val="12"/>
                                  <w:szCs w:val="12"/>
                                </w:rPr>
                                <w:t>T</w:t>
                              </w:r>
                              <w:r w:rsidRPr="00A83808">
                                <w:rPr>
                                  <w:sz w:val="12"/>
                                  <w:szCs w:val="12"/>
                                </w:rPr>
                                <w:t>gt</w:t>
                              </w:r>
                              <w:proofErr w:type="spellEnd"/>
                              <w:r w:rsidRPr="00A83808">
                                <w:rPr>
                                  <w:sz w:val="12"/>
                                  <w:szCs w:val="12"/>
                                </w:rPr>
                                <w:t xml:space="preserve"> </w:t>
                              </w:r>
                              <w:r>
                                <w:rPr>
                                  <w:sz w:val="12"/>
                                  <w:szCs w:val="12"/>
                                </w:rPr>
                                <w:t>A</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wps:wsp>
                        <wps:cNvPr id="66" name="Text Box 66"/>
                        <wps:cNvSpPr txBox="1"/>
                        <wps:spPr>
                          <a:xfrm>
                            <a:off x="2400300" y="5715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D7F15C"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4000500" y="5715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7842A5"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2400300" y="8001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92914B"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4000500" y="80010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BF6AAF"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B3F260" id="Group 75" o:spid="_x0000_s1052" style="position:absolute;margin-left:0;margin-top:5.05pt;width:450pt;height:117pt;z-index:251662336"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">
                <v:line id="Straight Connector 73" o:spid="_x0000_s1053" style="position:absolute;visibility:visible;mso-wrap-style:square" from="28956,0" to="2895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" strokecolor="#bfbfbf [2412]" strokeweight="6pt">
                  <v:shadow on="t" color="black" opacity="24903f" origin=",.5" offset="0,.55556mm"/>
                </v:line>
                <v:line id="Straight Connector 71" o:spid="_x0000_s1054" style="position:absolute;visibility:visible;mso-wrap-style:square" from="27432,0" to="2743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" strokecolor="#bfbfbf [2412]" strokeweight="6pt">
                  <v:shadow on="t" color="black" opacity="24903f" origin=",.5" offset="0,.55556mm"/>
                </v:line>
                <v:group id="Group 65" o:spid="_x0000_s1055" style="position:absolute;top:3429;width:57150;height:10287" coordsize="5715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44" o:spid="_x0000_s1056" style="position:absolute;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Rounded Rectangle 37" o:spid="_x0000_s1057"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" fillcolor="#dbe5f1 [660]" strokecolor="#4579b8 [3044]">
                      <v:shadow on="t" color="black" opacity="22937f" origin=",.5" offset="0,.63889mm"/>
                    </v:roundrect>
                    <v:rect id="Rectangle 40" o:spid="_x0000_s1058"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" fillcolor="#eeece1 [3214]" strokecolor="#4579b8 [3044]">
                      <v:textbox>
                        <w:txbxContent>
                          <w:p w14:paraId="4749BA81" w14:textId="77777777" w:rsidR="00BA182B" w:rsidRPr="009B124D" w:rsidRDefault="00BA182B" w:rsidP="00BA182B">
                            <w:pPr>
                              <w:jc w:val="center"/>
                              <w:rPr>
                                <w:color w:val="000000" w:themeColor="text1"/>
                                <w:szCs w:val="20"/>
                              </w:rPr>
                            </w:pPr>
                            <w:r>
                              <w:rPr>
                                <w:i/>
                                <w:color w:val="000000" w:themeColor="text1"/>
                                <w:szCs w:val="20"/>
                              </w:rPr>
                              <w:t>A</w:t>
                            </w:r>
                            <w:r>
                              <w:rPr>
                                <w:color w:val="000000" w:themeColor="text1"/>
                                <w:szCs w:val="20"/>
                              </w:rPr>
                              <w:t xml:space="preserve"> </w:t>
                            </w:r>
                          </w:p>
                        </w:txbxContent>
                      </v:textbox>
                    </v:rect>
                    <v:shape id="Text Box 35" o:spid="_x0000_s1059"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" filled="f" stroked="f">
                      <v:textbox inset=",0,,0">
                        <w:txbxContent>
                          <w:p w14:paraId="68775B5B" w14:textId="77777777" w:rsidR="00BA182B" w:rsidRPr="00434195" w:rsidRDefault="00BA182B" w:rsidP="00BA182B">
                            <w:pPr>
                              <w:jc w:val="center"/>
                              <w:rPr>
                                <w:sz w:val="12"/>
                                <w:szCs w:val="12"/>
                              </w:rPr>
                            </w:pPr>
                            <w:r w:rsidRPr="00434195">
                              <w:rPr>
                                <w:sz w:val="12"/>
                                <w:szCs w:val="12"/>
                              </w:rPr>
                              <w:t>Container C</w:t>
                            </w:r>
                            <w:r>
                              <w:rPr>
                                <w:sz w:val="12"/>
                                <w:szCs w:val="12"/>
                                <w:vertAlign w:val="subscript"/>
                              </w:rPr>
                              <w:t>N</w:t>
                            </w:r>
                          </w:p>
                        </w:txbxContent>
                      </v:textbox>
                    </v:shape>
                  </v:group>
                  <v:group id="Group 45" o:spid="_x0000_s1060" style="position:absolute;left:13716;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Rounded Rectangle 36" o:spid="_x0000_s1061"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" fillcolor="#dbe5f1 [660]" strokecolor="#4579b8 [3044]">
                      <v:shadow on="t" color="black" opacity="22937f" origin=",.5" offset="0,.63889mm"/>
                    </v:roundrect>
                    <v:rect id="Rectangle 39" o:spid="_x0000_s1062" style="position:absolute;left:3429;top:3117;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" fillcolor="#eeece1 [3214]" strokecolor="#4579b8 [3044]">
                      <v:textbox>
                        <w:txbxContent>
                          <w:p w14:paraId="6E1E2591"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v:textbox>
                    </v:rect>
                    <v:shape id="Text Box 34" o:spid="_x0000_s1063"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" filled="f" stroked="f">
                      <v:textbox inset=",0,,0">
                        <w:txbxContent>
                          <w:p w14:paraId="6BC99D82"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N</w:t>
                            </w:r>
                          </w:p>
                        </w:txbxContent>
                      </v:textbox>
                    </v:shape>
                  </v:group>
                  <v:roundrect id="Rounded Rectangle 47" o:spid="_x0000_s1064" style="position:absolute;left:32004;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" fillcolor="#dbe5f1 [660]" strokecolor="#4579b8 [3044]">
                    <v:shadow on="t" color="black" opacity="22937f" origin=",.5" offset="0,.63889mm"/>
                  </v:roundrect>
                  <v:rect id="Rectangle 48" o:spid="_x0000_s1065" style="position:absolute;left:35433;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" fillcolor="#eeece1 [3214]" strokecolor="#4579b8 [3044]">
                    <v:textbox>
                      <w:txbxContent>
                        <w:p w14:paraId="60DAD5C0"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v:textbox>
                  </v:rect>
                  <v:shape id="Text Box 49" o:spid="_x0000_s1066" type="#_x0000_t202" style="position:absolute;left:32004;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" filled="f" stroked="f">
                    <v:textbox inset=",0,,0">
                      <w:txbxContent>
                        <w:p w14:paraId="2E898009" w14:textId="77777777" w:rsidR="00BA182B" w:rsidRPr="00434195" w:rsidRDefault="00BA182B" w:rsidP="00BA182B">
                          <w:pPr>
                            <w:jc w:val="center"/>
                            <w:rPr>
                              <w:sz w:val="12"/>
                              <w:szCs w:val="12"/>
                            </w:rPr>
                          </w:pPr>
                          <w:r>
                            <w:rPr>
                              <w:sz w:val="12"/>
                              <w:szCs w:val="12"/>
                            </w:rPr>
                            <w:t>Gateway</w:t>
                          </w:r>
                          <w:r w:rsidRPr="00434195">
                            <w:rPr>
                              <w:sz w:val="12"/>
                              <w:szCs w:val="12"/>
                            </w:rPr>
                            <w:t xml:space="preserve"> </w:t>
                          </w:r>
                          <w:r>
                            <w:rPr>
                              <w:sz w:val="12"/>
                              <w:szCs w:val="12"/>
                            </w:rPr>
                            <w:t>G</w:t>
                          </w:r>
                          <w:r>
                            <w:rPr>
                              <w:sz w:val="12"/>
                              <w:szCs w:val="12"/>
                              <w:vertAlign w:val="subscript"/>
                            </w:rPr>
                            <w:t>O</w:t>
                          </w:r>
                        </w:p>
                      </w:txbxContent>
                    </v:textbox>
                  </v:shape>
                  <v:group id="Group 50" o:spid="_x0000_s1067" style="position:absolute;left:45720;width:11430;height:10287" coordsize="11430,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51" o:spid="_x0000_s1068" style="position:absolute;width:1143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" fillcolor="#dbe5f1 [660]" strokecolor="#4579b8 [3044]">
                      <v:shadow on="t" color="black" opacity="22937f" origin=",.5" offset="0,.63889mm"/>
                    </v:roundrect>
                    <v:rect id="Rectangle 52" o:spid="_x0000_s1069" style="position:absolute;left:3429;top:353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" fillcolor="#eeece1 [3214]" strokecolor="#4579b8 [3044]">
                      <v:textbox>
                        <w:txbxContent>
                          <w:p w14:paraId="161C038C" w14:textId="77777777" w:rsidR="00BA182B" w:rsidRPr="009B124D" w:rsidRDefault="00BA182B" w:rsidP="00BA182B">
                            <w:pPr>
                              <w:jc w:val="center"/>
                              <w:rPr>
                                <w:color w:val="000000" w:themeColor="text1"/>
                                <w:szCs w:val="20"/>
                              </w:rPr>
                            </w:pPr>
                            <w:r>
                              <w:rPr>
                                <w:i/>
                                <w:color w:val="000000" w:themeColor="text1"/>
                                <w:szCs w:val="20"/>
                              </w:rPr>
                              <w:t>S</w:t>
                            </w:r>
                            <w:r>
                              <w:rPr>
                                <w:color w:val="000000" w:themeColor="text1"/>
                                <w:szCs w:val="20"/>
                              </w:rPr>
                              <w:t xml:space="preserve"> </w:t>
                            </w:r>
                          </w:p>
                        </w:txbxContent>
                      </v:textbox>
                    </v:rect>
                    <v:shape id="Text Box 53" o:spid="_x0000_s1070" type="#_x0000_t202" style="position:absolute;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" filled="f" stroked="f">
                      <v:textbox inset=",0,,0">
                        <w:txbxContent>
                          <w:p w14:paraId="404AA44A" w14:textId="77777777" w:rsidR="00BA182B" w:rsidRPr="00434195" w:rsidRDefault="00BA182B" w:rsidP="00BA182B">
                            <w:pPr>
                              <w:jc w:val="center"/>
                              <w:rPr>
                                <w:sz w:val="12"/>
                                <w:szCs w:val="12"/>
                              </w:rPr>
                            </w:pPr>
                            <w:r w:rsidRPr="00434195">
                              <w:rPr>
                                <w:sz w:val="12"/>
                                <w:szCs w:val="12"/>
                              </w:rPr>
                              <w:t xml:space="preserve">Container </w:t>
                            </w:r>
                            <w:r>
                              <w:rPr>
                                <w:sz w:val="12"/>
                                <w:szCs w:val="12"/>
                              </w:rPr>
                              <w:t>C</w:t>
                            </w:r>
                            <w:r>
                              <w:rPr>
                                <w:sz w:val="12"/>
                                <w:szCs w:val="12"/>
                                <w:vertAlign w:val="subscript"/>
                              </w:rPr>
                              <w:t>O</w:t>
                            </w:r>
                          </w:p>
                        </w:txbxContent>
                      </v:textbox>
                    </v:shape>
                  </v:group>
                  <v:shape id="Straight Arrow Connector 54" o:spid="_x0000_s1071" type="#_x0000_t32" style="position:absolute;left:8001;top:4572;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" strokecolor="black [3213]" strokeweight="1pt">
                    <v:stroke endarrow="block"/>
                  </v:shape>
                  <v:shape id="Straight Arrow Connector 55" o:spid="_x0000_s1072" type="#_x0000_t32" style="position:absolute;left:40005;top:4572;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" strokecolor="black [3213]" strokeweight="1pt">
                    <v:stroke endarrow="block"/>
                  </v:shape>
                  <v:shape id="Straight Arrow Connector 56" o:spid="_x0000_s1073" type="#_x0000_t32" style="position:absolute;left:21717;top:4572;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" strokecolor="black [3213]" strokeweight="1pt">
                    <v:stroke endarrow="block"/>
                  </v:shape>
                  <v:shape id="Straight Arrow Connector 57" o:spid="_x0000_s1074" type="#_x0000_t32" style="position:absolute;left:8001;top:6858;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" strokecolor="black [3213]" strokeweight="1pt">
                    <v:stroke startarrow="block"/>
                  </v:shape>
                  <v:shape id="Straight Arrow Connector 58" o:spid="_x0000_s1075" type="#_x0000_t32" style="position:absolute;left:40005;top:6858;width:9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" strokecolor="black [3213]" strokeweight="1pt">
                    <v:stroke startarrow="block"/>
                  </v:shape>
                  <v:shape id="Straight Arrow Connector 59" o:spid="_x0000_s1076" type="#_x0000_t32" style="position:absolute;left:21717;top:6858;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" strokecolor="black [3213]" strokeweight="1pt">
                    <v:stroke startarrow="block"/>
                  </v:shape>
                </v:group>
                <v:shape id="Text Box 38" o:spid="_x0000_s1077" type="#_x0000_t202" style="position:absolute;left:8001;top:5715;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" filled="f" stroked="f">
                  <v:textbox inset="2mm">
                    <w:txbxContent>
                      <w:p w14:paraId="727FBAFF" w14:textId="77777777" w:rsidR="00BA182B" w:rsidRPr="005E5587" w:rsidRDefault="00BA182B" w:rsidP="00BA182B">
                        <w:pPr>
                          <w:rPr>
                            <w:sz w:val="12"/>
                            <w:szCs w:val="12"/>
                          </w:rPr>
                        </w:pPr>
                        <w:r>
                          <w:rPr>
                            <w:sz w:val="12"/>
                            <w:szCs w:val="12"/>
                          </w:rPr>
                          <w:t>Name L,</w:t>
                        </w:r>
                        <w:r w:rsidRPr="005E5587">
                          <w:rPr>
                            <w:sz w:val="12"/>
                            <w:szCs w:val="12"/>
                          </w:rPr>
                          <w:t xml:space="preserve"> </w:t>
                        </w:r>
                        <w:proofErr w:type="spellStart"/>
                        <w:r>
                          <w:rPr>
                            <w:sz w:val="12"/>
                            <w:szCs w:val="12"/>
                          </w:rPr>
                          <w:t>S</w:t>
                        </w:r>
                        <w:r w:rsidRPr="005E5587">
                          <w:rPr>
                            <w:sz w:val="12"/>
                            <w:szCs w:val="12"/>
                          </w:rPr>
                          <w:t>rc</w:t>
                        </w:r>
                        <w:proofErr w:type="spellEnd"/>
                        <w:r>
                          <w:rPr>
                            <w:sz w:val="12"/>
                            <w:szCs w:val="12"/>
                          </w:rPr>
                          <w:t xml:space="preserve"> A,</w:t>
                        </w:r>
                        <w:r w:rsidRPr="005E5587">
                          <w:rPr>
                            <w:sz w:val="12"/>
                            <w:szCs w:val="12"/>
                          </w:rPr>
                          <w:t xml:space="preserve"> </w:t>
                        </w:r>
                        <w:proofErr w:type="spellStart"/>
                        <w:r>
                          <w:rPr>
                            <w:sz w:val="12"/>
                            <w:szCs w:val="12"/>
                          </w:rPr>
                          <w:t>T</w:t>
                        </w:r>
                        <w:r w:rsidRPr="005E5587">
                          <w:rPr>
                            <w:sz w:val="12"/>
                            <w:szCs w:val="12"/>
                          </w:rPr>
                          <w:t>gt</w:t>
                        </w:r>
                        <w:proofErr w:type="spellEnd"/>
                        <w:r>
                          <w:rPr>
                            <w:sz w:val="12"/>
                            <w:szCs w:val="12"/>
                          </w:rPr>
                          <w:t>:</w:t>
                        </w:r>
                        <w:r w:rsidRPr="005E5587">
                          <w:rPr>
                            <w:sz w:val="12"/>
                            <w:szCs w:val="12"/>
                          </w:rPr>
                          <w:t xml:space="preserve"> S’</w:t>
                        </w:r>
                      </w:p>
                    </w:txbxContent>
                  </v:textbox>
                </v:shape>
                <v:shape id="Text Box 41" o:spid="_x0000_s1078" type="#_x0000_t202" style="position:absolute;left:8001;top:8001;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" filled="f" stroked="f">
                  <v:textbox inset="2mm">
                    <w:txbxContent>
                      <w:p w14:paraId="0E0DC160" w14:textId="77777777" w:rsidR="00BA182B" w:rsidRPr="00A83808" w:rsidRDefault="00BA182B" w:rsidP="00BA182B">
                        <w:pPr>
                          <w:rPr>
                            <w:sz w:val="12"/>
                            <w:szCs w:val="12"/>
                          </w:rPr>
                        </w:pPr>
                        <w:r>
                          <w:rPr>
                            <w:sz w:val="12"/>
                            <w:szCs w:val="12"/>
                          </w:rPr>
                          <w:t xml:space="preserve">Name L, </w:t>
                        </w:r>
                        <w:proofErr w:type="spellStart"/>
                        <w:r>
                          <w:rPr>
                            <w:sz w:val="12"/>
                            <w:szCs w:val="12"/>
                          </w:rPr>
                          <w:t>Src</w:t>
                        </w:r>
                        <w:proofErr w:type="spellEnd"/>
                        <w:r>
                          <w:rPr>
                            <w:sz w:val="12"/>
                            <w:szCs w:val="12"/>
                          </w:rPr>
                          <w:t xml:space="preserve"> S’, </w:t>
                        </w:r>
                        <w:proofErr w:type="spellStart"/>
                        <w:r>
                          <w:rPr>
                            <w:sz w:val="12"/>
                            <w:szCs w:val="12"/>
                          </w:rPr>
                          <w:t>T</w:t>
                        </w:r>
                        <w:r w:rsidRPr="00A83808">
                          <w:rPr>
                            <w:sz w:val="12"/>
                            <w:szCs w:val="12"/>
                          </w:rPr>
                          <w:t>gt</w:t>
                        </w:r>
                        <w:proofErr w:type="spellEnd"/>
                        <w:r w:rsidRPr="00A83808">
                          <w:rPr>
                            <w:sz w:val="12"/>
                            <w:szCs w:val="12"/>
                          </w:rPr>
                          <w:t xml:space="preserve"> </w:t>
                        </w:r>
                        <w:r>
                          <w:rPr>
                            <w:sz w:val="12"/>
                            <w:szCs w:val="12"/>
                          </w:rPr>
                          <w:t>A</w:t>
                        </w:r>
                      </w:p>
                    </w:txbxContent>
                  </v:textbox>
                </v:shape>
                <v:shape id="Text Box 66" o:spid="_x0000_s1079" type="#_x0000_t202" style="position:absolute;left:24003;top:5715;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8D7F15C"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v:shape id="Text Box 67" o:spid="_x0000_s1080" type="#_x0000_t202" style="position:absolute;left:40005;top:5715;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337842A5"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v:shape id="Text Box 68" o:spid="_x0000_s1081" type="#_x0000_t202" style="position:absolute;left:24003;top:8001;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A92914B"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v:shape id="Text Box 70" o:spid="_x0000_s1082" type="#_x0000_t202" style="position:absolute;left:40005;top:8001;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ABF6AAF" w14:textId="77777777" w:rsidR="00BA182B" w:rsidRPr="00A83808" w:rsidRDefault="00BA182B" w:rsidP="00BA182B">
                        <w:pPr>
                          <w:rPr>
                            <w:sz w:val="12"/>
                            <w:szCs w:val="12"/>
                          </w:rPr>
                        </w:pPr>
                        <w:r>
                          <w:rPr>
                            <w:sz w:val="12"/>
                            <w:szCs w:val="12"/>
                          </w:rPr>
                          <w:t xml:space="preserve">Name L’’, </w:t>
                        </w:r>
                        <w:proofErr w:type="spellStart"/>
                        <w:r w:rsidRPr="00A83808">
                          <w:rPr>
                            <w:sz w:val="12"/>
                            <w:szCs w:val="12"/>
                          </w:rPr>
                          <w:t>Src</w:t>
                        </w:r>
                        <w:proofErr w:type="spellEnd"/>
                        <w:r w:rsidRPr="00A83808">
                          <w:rPr>
                            <w:sz w:val="12"/>
                            <w:szCs w:val="12"/>
                          </w:rPr>
                          <w:t xml:space="preserve"> </w:t>
                        </w:r>
                        <w:r>
                          <w:rPr>
                            <w:sz w:val="12"/>
                            <w:szCs w:val="12"/>
                          </w:rPr>
                          <w:t>S</w:t>
                        </w:r>
                        <w:r w:rsidRPr="00A83808">
                          <w:rPr>
                            <w:sz w:val="12"/>
                            <w:szCs w:val="12"/>
                          </w:rPr>
                          <w:t xml:space="preserve">, </w:t>
                        </w:r>
                        <w:proofErr w:type="spellStart"/>
                        <w:r w:rsidRPr="00A83808">
                          <w:rPr>
                            <w:sz w:val="12"/>
                            <w:szCs w:val="12"/>
                          </w:rPr>
                          <w:t>Tgt</w:t>
                        </w:r>
                        <w:proofErr w:type="spellEnd"/>
                        <w:r w:rsidRPr="00A83808">
                          <w:rPr>
                            <w:sz w:val="12"/>
                            <w:szCs w:val="12"/>
                          </w:rPr>
                          <w:t xml:space="preserve"> </w:t>
                        </w:r>
                        <w:r>
                          <w:rPr>
                            <w:sz w:val="12"/>
                            <w:szCs w:val="12"/>
                          </w:rPr>
                          <w:t>S’</w:t>
                        </w:r>
                      </w:p>
                    </w:txbxContent>
                  </v:textbox>
                </v:shape>
                <w10:wrap type="topAndBottom"/>
              </v:group>
            </w:pict>
          </mc:Fallback>
        </mc:AlternateContent>
      </w:r>
      <w:r>
        <w:t xml:space="preserve">Note that the internal addresses </w:t>
      </w:r>
      <w:r>
        <w:rPr>
          <w:i/>
        </w:rPr>
        <w:t>A</w:t>
      </w:r>
      <w:r>
        <w:t xml:space="preserve"> and </w:t>
      </w:r>
      <w:r>
        <w:rPr>
          <w:i/>
        </w:rPr>
        <w:t>S</w:t>
      </w:r>
      <w:r>
        <w:t xml:space="preserve"> are never visible outside of the network of their own organizations.</w:t>
      </w:r>
    </w:p>
    <w:p w14:paraId="3071010B" w14:textId="77777777" w:rsidR="00BA182B" w:rsidRDefault="00BA182B" w:rsidP="00BA182B">
      <w:pPr>
        <w:pStyle w:val="Heading2"/>
      </w:pPr>
      <w:bookmarkStart w:id="24" w:name="_Toc350559327"/>
      <w:bookmarkStart w:id="25" w:name="_Toc51331308"/>
      <w:r>
        <w:t>Establishing A Link Pair</w:t>
      </w:r>
      <w:bookmarkEnd w:id="24"/>
      <w:bookmarkEnd w:id="25"/>
    </w:p>
    <w:p w14:paraId="5B40064D" w14:textId="19313CC5" w:rsidR="00BA182B" w:rsidRDefault="00BA182B" w:rsidP="00BA182B">
      <w:r>
        <w:t xml:space="preserve">A link pair is established by attaching two links with the same name, but in opposite directions with the source of one link being the target of the other (and vice versa) and with both links having the property paired being associated with the </w:t>
      </w:r>
      <w:proofErr w:type="spellStart"/>
      <w:r w:rsidRPr="007E4B28">
        <w:rPr>
          <w:rFonts w:ascii="Andale Mono" w:hAnsi="Andale Mono"/>
        </w:rPr>
        <w:t>boolean</w:t>
      </w:r>
      <w:proofErr w:type="spellEnd"/>
      <w:r>
        <w:t xml:space="preserve"> value </w:t>
      </w:r>
      <w:r w:rsidRPr="007E4B28">
        <w:rPr>
          <w:rFonts w:ascii="Andale Mono" w:hAnsi="Andale Mono"/>
        </w:rPr>
        <w:t>true</w:t>
      </w:r>
      <w:r>
        <w:t>.</w:t>
      </w:r>
    </w:p>
    <w:p w14:paraId="423E8BBE" w14:textId="77777777" w:rsidR="00BA182B" w:rsidRPr="004558BB" w:rsidRDefault="00BA182B" w:rsidP="00BA182B">
      <w:r>
        <w:rPr>
          <w:rFonts w:ascii="Times" w:hAnsi="Times"/>
          <w:noProof/>
          <w:szCs w:val="20"/>
        </w:rPr>
        <w:lastRenderedPageBreak/>
        <mc:AlternateContent>
          <mc:Choice Requires="wps">
            <w:drawing>
              <wp:inline distT="0" distB="0" distL="0" distR="0" wp14:anchorId="451BF556" wp14:editId="5C9FAF52">
                <wp:extent cx="4800600" cy="3886200"/>
                <wp:effectExtent l="0" t="0" r="25400" b="25400"/>
                <wp:docPr id="78" name="Text Box 78"/>
                <wp:cNvGraphicFramePr/>
                <a:graphic xmlns:a="http://schemas.openxmlformats.org/drawingml/2006/main">
                  <a:graphicData uri="http://schemas.microsoft.com/office/word/2010/wordprocessingShape">
                    <wps:wsp>
                      <wps:cNvSpPr txBox="1"/>
                      <wps:spPr>
                        <a:xfrm>
                          <a:off x="0" y="0"/>
                          <a:ext cx="4800600" cy="3886200"/>
                        </a:xfrm>
                        <a:prstGeom prst="rect">
                          <a:avLst/>
                        </a:prstGeom>
                        <a:solidFill>
                          <a:schemeClr val="bg1">
                            <a:lumMod val="85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1D4728"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6D3FA04C"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w:t>
                            </w: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3CF56A7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w:t>
                            </w:r>
                            <w:proofErr w:type="gramStart"/>
                            <w:r w:rsidRPr="002E5AB9">
                              <w:rPr>
                                <w:rFonts w:ascii="Courier" w:hAnsi="Courier" w:cs="Arial"/>
                                <w:color w:val="000000"/>
                                <w:sz w:val="16"/>
                                <w:szCs w:val="16"/>
                              </w:rPr>
                              <w:t>1,</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ATTACH(name=N,</w:t>
                            </w:r>
                          </w:p>
                          <w:p w14:paraId="2E0300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w:t>
                            </w:r>
                            <w:proofErr w:type="gramStart"/>
                            <w:r w:rsidRPr="002E5AB9">
                              <w:rPr>
                                <w:rFonts w:ascii="Courier" w:hAnsi="Courier" w:cs="Arial"/>
                                <w:color w:val="000000"/>
                                <w:sz w:val="16"/>
                                <w:szCs w:val="16"/>
                              </w:rPr>
                              <w:t>sender,</w:t>
                            </w:r>
                            <w:r w:rsidRPr="004558BB">
                              <w:rPr>
                                <w:rFonts w:ascii="Courier" w:hAnsi="Courier" w:cs="Arial"/>
                                <w:color w:val="000000"/>
                                <w:sz w:val="16"/>
                                <w:szCs w:val="16"/>
                              </w:rPr>
                              <w:t xml:space="preserve"> </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handle=1,</w:t>
                            </w:r>
                          </w:p>
                          <w:p w14:paraId="4424AC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w:t>
                            </w:r>
                            <w:proofErr w:type="gramStart"/>
                            <w:r w:rsidRPr="002E5AB9">
                              <w:rPr>
                                <w:rFonts w:ascii="Courier" w:hAnsi="Courier" w:cs="Arial"/>
                                <w:color w:val="000000"/>
                                <w:sz w:val="16"/>
                                <w:szCs w:val="16"/>
                              </w:rPr>
                              <w:t xml:space="preserve">A, </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role=</w:t>
                            </w:r>
                            <w:r>
                              <w:rPr>
                                <w:rFonts w:ascii="Courier" w:hAnsi="Courier" w:cs="Arial"/>
                                <w:color w:val="000000"/>
                                <w:sz w:val="16"/>
                                <w:szCs w:val="16"/>
                              </w:rPr>
                              <w:t>receiver</w:t>
                            </w:r>
                            <w:r w:rsidRPr="002E5AB9">
                              <w:rPr>
                                <w:rFonts w:ascii="Courier" w:hAnsi="Courier" w:cs="Arial"/>
                                <w:color w:val="000000"/>
                                <w:sz w:val="16"/>
                                <w:szCs w:val="16"/>
                              </w:rPr>
                              <w:t>,</w:t>
                            </w:r>
                            <w:r>
                              <w:rPr>
                                <w:rFonts w:ascii="Courier" w:hAnsi="Courier" w:cs="Arial"/>
                                <w:color w:val="000000"/>
                                <w:sz w:val="16"/>
                                <w:szCs w:val="16"/>
                              </w:rPr>
                              <w:t xml:space="preserve">                      </w:t>
                            </w:r>
                          </w:p>
                          <w:p w14:paraId="4DE7D40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w:t>
                            </w:r>
                            <w:proofErr w:type="gramStart"/>
                            <w:r w:rsidRPr="002E5AB9">
                              <w:rPr>
                                <w:rFonts w:ascii="Courier" w:hAnsi="Courier" w:cs="Arial"/>
                                <w:color w:val="000000"/>
                                <w:sz w:val="16"/>
                                <w:szCs w:val="16"/>
                              </w:rPr>
                              <w:t>B,</w:t>
                            </w:r>
                            <w:r w:rsidRPr="004558BB">
                              <w:rPr>
                                <w:rFonts w:ascii="Courier" w:hAnsi="Courier" w:cs="Arial"/>
                                <w:color w:val="000000"/>
                                <w:sz w:val="16"/>
                                <w:szCs w:val="16"/>
                              </w:rPr>
                              <w:t xml:space="preserve"> </w:t>
                            </w:r>
                            <w:r>
                              <w:rPr>
                                <w:rFonts w:ascii="Courier" w:hAnsi="Courier" w:cs="Arial"/>
                                <w:color w:val="000000"/>
                                <w:sz w:val="16"/>
                                <w:szCs w:val="16"/>
                              </w:rPr>
                              <w:t xml:space="preserve">  </w:t>
                            </w:r>
                            <w:proofErr w:type="gramEnd"/>
                            <w:r>
                              <w:rPr>
                                <w:rFonts w:ascii="Courier" w:hAnsi="Courier" w:cs="Arial"/>
                                <w:color w:val="000000"/>
                                <w:sz w:val="16"/>
                                <w:szCs w:val="16"/>
                              </w:rPr>
                              <w:t xml:space="preserve">               |          source=A</w:t>
                            </w:r>
                            <w:r w:rsidRPr="002E5AB9">
                              <w:rPr>
                                <w:rFonts w:ascii="Courier" w:hAnsi="Courier" w:cs="Arial"/>
                                <w:color w:val="000000"/>
                                <w:sz w:val="16"/>
                                <w:szCs w:val="16"/>
                              </w:rPr>
                              <w:t>,</w:t>
                            </w:r>
                          </w:p>
                          <w:p w14:paraId="51BD90FE" w14:textId="77777777" w:rsidR="00BA182B"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r>
                              <w:rPr>
                                <w:rFonts w:ascii="Courier" w:hAnsi="Courier" w:cs="Arial"/>
                                <w:color w:val="000000"/>
                                <w:sz w:val="16"/>
                                <w:szCs w:val="16"/>
                              </w:rPr>
                              <w:t xml:space="preserve"> |  </w:t>
                            </w:r>
                            <w:r w:rsidRPr="002E5AB9">
                              <w:rPr>
                                <w:rFonts w:ascii="Courier" w:hAnsi="Courier" w:cs="Arial"/>
                                <w:color w:val="000000"/>
                                <w:sz w:val="16"/>
                                <w:szCs w:val="16"/>
                              </w:rPr>
                              <w:t xml:space="preserve"> </w:t>
                            </w:r>
                            <w:r>
                              <w:rPr>
                                <w:rFonts w:ascii="Courier" w:hAnsi="Courier" w:cs="Arial"/>
                                <w:color w:val="000000"/>
                                <w:sz w:val="16"/>
                                <w:szCs w:val="16"/>
                              </w:rPr>
                              <w:t xml:space="preserve">       target=B</w:t>
                            </w:r>
                            <w:r w:rsidRPr="002E5AB9">
                              <w:rPr>
                                <w:rFonts w:ascii="Courier" w:hAnsi="Courier" w:cs="Arial"/>
                                <w:color w:val="000000"/>
                                <w:sz w:val="16"/>
                                <w:szCs w:val="16"/>
                              </w:rPr>
                              <w:t>,</w:t>
                            </w:r>
                          </w:p>
                          <w:p w14:paraId="70703D8E"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          </w:t>
                            </w:r>
                            <w:r w:rsidRPr="002E5AB9">
                              <w:rPr>
                                <w:rFonts w:ascii="Courier" w:hAnsi="Courier" w:cs="Arial"/>
                                <w:color w:val="000000"/>
                                <w:sz w:val="16"/>
                                <w:szCs w:val="16"/>
                              </w:rPr>
                              <w:t>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p>
                          <w:p w14:paraId="1CF6764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w:t>
                            </w:r>
                          </w:p>
                          <w:p w14:paraId="36239D9D" w14:textId="77777777" w:rsidR="00BA182B" w:rsidRPr="002E5AB9" w:rsidRDefault="00BA182B" w:rsidP="00BA182B">
                            <w:pPr>
                              <w:rPr>
                                <w:rFonts w:ascii="Courier" w:hAnsi="Courier" w:cs="Arial"/>
                                <w:color w:val="000000"/>
                                <w:sz w:val="16"/>
                                <w:szCs w:val="16"/>
                              </w:rPr>
                            </w:pPr>
                          </w:p>
                          <w:p w14:paraId="0F626F7F"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4E5C1E5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w:t>
                            </w:r>
                            <w:proofErr w:type="gramStart"/>
                            <w:r w:rsidRPr="002E5AB9">
                              <w:rPr>
                                <w:rFonts w:ascii="Courier" w:hAnsi="Courier" w:cs="Arial"/>
                                <w:color w:val="000000"/>
                                <w:sz w:val="16"/>
                                <w:szCs w:val="16"/>
                              </w:rPr>
                              <w:t>2,</w:t>
                            </w:r>
                            <w:r>
                              <w:rPr>
                                <w:rFonts w:ascii="Courier" w:hAnsi="Courier" w:cs="Arial"/>
                                <w:color w:val="000000"/>
                                <w:sz w:val="16"/>
                                <w:szCs w:val="16"/>
                              </w:rPr>
                              <w:t xml:space="preserve">   </w:t>
                            </w:r>
                            <w:proofErr w:type="gramEnd"/>
                            <w:r>
                              <w:rPr>
                                <w:rFonts w:ascii="Courier" w:hAnsi="Courier" w:cs="Arial"/>
                                <w:color w:val="000000"/>
                                <w:sz w:val="16"/>
                                <w:szCs w:val="16"/>
                              </w:rPr>
                              <w:t xml:space="preserve">               +-- ATTACH(name=N,</w:t>
                            </w:r>
                          </w:p>
                          <w:p w14:paraId="3F05138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w:t>
                            </w:r>
                            <w:proofErr w:type="gramStart"/>
                            <w:r w:rsidRPr="002E5AB9">
                              <w:rPr>
                                <w:rFonts w:ascii="Courier" w:hAnsi="Courier" w:cs="Arial"/>
                                <w:color w:val="000000"/>
                                <w:sz w:val="16"/>
                                <w:szCs w:val="16"/>
                              </w:rPr>
                              <w:t>receiver,</w:t>
                            </w:r>
                            <w:r>
                              <w:rPr>
                                <w:rFonts w:ascii="Courier" w:hAnsi="Courier" w:cs="Arial"/>
                                <w:color w:val="000000"/>
                                <w:sz w:val="16"/>
                                <w:szCs w:val="16"/>
                              </w:rPr>
                              <w:t xml:space="preserve">   </w:t>
                            </w:r>
                            <w:proofErr w:type="gramEnd"/>
                            <w:r>
                              <w:rPr>
                                <w:rFonts w:ascii="Courier" w:hAnsi="Courier" w:cs="Arial"/>
                                <w:color w:val="000000"/>
                                <w:sz w:val="16"/>
                                <w:szCs w:val="16"/>
                              </w:rPr>
                              <w:t xml:space="preserve">          |          handle=2,</w:t>
                            </w:r>
                          </w:p>
                          <w:p w14:paraId="40CBCC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w:t>
                            </w:r>
                            <w:proofErr w:type="gramStart"/>
                            <w:r w:rsidRPr="002E5AB9">
                              <w:rPr>
                                <w:rFonts w:ascii="Courier" w:hAnsi="Courier" w:cs="Arial"/>
                                <w:color w:val="000000"/>
                                <w:sz w:val="16"/>
                                <w:szCs w:val="16"/>
                              </w:rPr>
                              <w:t xml:space="preserve">B, </w:t>
                            </w:r>
                            <w:r>
                              <w:rPr>
                                <w:rFonts w:ascii="Courier" w:hAnsi="Courier" w:cs="Arial"/>
                                <w:color w:val="000000"/>
                                <w:sz w:val="16"/>
                                <w:szCs w:val="16"/>
                              </w:rPr>
                              <w:t xml:space="preserve">  </w:t>
                            </w:r>
                            <w:proofErr w:type="gramEnd"/>
                            <w:r>
                              <w:rPr>
                                <w:rFonts w:ascii="Courier" w:hAnsi="Courier" w:cs="Arial"/>
                                <w:color w:val="000000"/>
                                <w:sz w:val="16"/>
                                <w:szCs w:val="16"/>
                              </w:rPr>
                              <w:t xml:space="preserve">               |          role=sender,</w:t>
                            </w:r>
                          </w:p>
                          <w:p w14:paraId="6564F73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w:t>
                            </w:r>
                            <w:proofErr w:type="gramStart"/>
                            <w:r w:rsidRPr="002E5AB9">
                              <w:rPr>
                                <w:rFonts w:ascii="Courier" w:hAnsi="Courier" w:cs="Arial"/>
                                <w:color w:val="000000"/>
                                <w:sz w:val="16"/>
                                <w:szCs w:val="16"/>
                              </w:rPr>
                              <w:t xml:space="preserve">A,   </w:t>
                            </w:r>
                            <w:proofErr w:type="gramEnd"/>
                            <w:r w:rsidRPr="002E5AB9">
                              <w:rPr>
                                <w:rFonts w:ascii="Courier" w:hAnsi="Courier" w:cs="Arial"/>
                                <w:color w:val="000000"/>
                                <w:sz w:val="16"/>
                                <w:szCs w:val="16"/>
                              </w:rPr>
                              <w:t xml:space="preserve">      </w:t>
                            </w:r>
                            <w:r>
                              <w:rPr>
                                <w:rFonts w:ascii="Courier" w:hAnsi="Courier" w:cs="Arial"/>
                                <w:color w:val="000000"/>
                                <w:sz w:val="16"/>
                                <w:szCs w:val="16"/>
                              </w:rPr>
                              <w:t xml:space="preserve">         |          source=B,</w:t>
                            </w:r>
                          </w:p>
                          <w:p w14:paraId="6D6E135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r>
                              <w:rPr>
                                <w:rFonts w:ascii="Courier" w:hAnsi="Courier" w:cs="Arial"/>
                                <w:color w:val="000000"/>
                                <w:sz w:val="16"/>
                                <w:szCs w:val="16"/>
                              </w:rPr>
                              <w:t xml:space="preserve"> |          target=A,</w:t>
                            </w:r>
                            <w:r w:rsidRPr="002E5AB9">
                              <w:rPr>
                                <w:rFonts w:ascii="Courier" w:hAnsi="Courier" w:cs="Arial"/>
                                <w:color w:val="000000"/>
                                <w:sz w:val="16"/>
                                <w:szCs w:val="16"/>
                              </w:rPr>
                              <w:t xml:space="preserve"> </w:t>
                            </w:r>
                          </w:p>
                          <w:p w14:paraId="32E9AAB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          </w:t>
                            </w:r>
                            <w:r w:rsidRPr="002E5AB9">
                              <w:rPr>
                                <w:rFonts w:ascii="Courier" w:hAnsi="Courier" w:cs="Arial"/>
                                <w:color w:val="000000"/>
                                <w:sz w:val="16"/>
                                <w:szCs w:val="16"/>
                              </w:rPr>
                              <w:t>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p>
                          <w:p w14:paraId="4946A603" w14:textId="77777777" w:rsidR="00BA182B" w:rsidRPr="002E5AB9" w:rsidRDefault="00BA182B" w:rsidP="00BA182B">
                            <w:pPr>
                              <w:rPr>
                                <w:rFonts w:ascii="Courier" w:hAnsi="Courier" w:cs="Arial"/>
                                <w:color w:val="000000"/>
                                <w:sz w:val="16"/>
                                <w:szCs w:val="16"/>
                              </w:rPr>
                            </w:pPr>
                          </w:p>
                          <w:p w14:paraId="365BAD23"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FLOW(</w:t>
                            </w:r>
                            <w:proofErr w:type="gramEnd"/>
                            <w:r>
                              <w:rPr>
                                <w:rFonts w:ascii="Courier" w:hAnsi="Courier" w:cs="Arial"/>
                                <w:color w:val="000000"/>
                                <w:sz w:val="16"/>
                                <w:szCs w:val="16"/>
                              </w:rPr>
                              <w:t>handle=2,            ---+   +--- FLOW(handle=1,</w:t>
                            </w:r>
                          </w:p>
                          <w:p w14:paraId="760DEEB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r>
                              <w:rPr>
                                <w:rFonts w:ascii="Courier" w:hAnsi="Courier" w:cs="Arial"/>
                                <w:color w:val="000000"/>
                                <w:sz w:val="16"/>
                                <w:szCs w:val="16"/>
                              </w:rPr>
                              <w:t xml:space="preserve">           \ /          link-credit=1)</w:t>
                            </w:r>
                          </w:p>
                          <w:p w14:paraId="0F8B6B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X  </w:t>
                            </w:r>
                          </w:p>
                          <w:p w14:paraId="729B538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w:t>
                            </w:r>
                          </w:p>
                          <w:p w14:paraId="4BDFFBAB"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+--&gt;</w:t>
                            </w:r>
                          </w:p>
                          <w:p w14:paraId="6AC6ADC1" w14:textId="77777777" w:rsidR="00BA182B" w:rsidRDefault="00BA182B" w:rsidP="00BA182B">
                            <w:pPr>
                              <w:rPr>
                                <w:rFonts w:ascii="Courier" w:hAnsi="Courier" w:cs="Arial"/>
                                <w:color w:val="000000"/>
                                <w:sz w:val="16"/>
                                <w:szCs w:val="16"/>
                              </w:rPr>
                            </w:pPr>
                          </w:p>
                          <w:p w14:paraId="6304AEC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45B14D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reply-to = $</w:t>
                            </w:r>
                            <w:proofErr w:type="gramStart"/>
                            <w:r>
                              <w:rPr>
                                <w:rFonts w:ascii="Courier" w:hAnsi="Courier" w:cs="Arial"/>
                                <w:color w:val="000000"/>
                                <w:sz w:val="16"/>
                                <w:szCs w:val="16"/>
                              </w:rPr>
                              <w:t>me  *</w:t>
                            </w:r>
                            <w:proofErr w:type="gramEnd"/>
                          </w:p>
                          <w:p w14:paraId="3DEA8520" w14:textId="77777777" w:rsidR="00BA182B" w:rsidRDefault="00BA182B" w:rsidP="00BA182B">
                            <w:pPr>
                              <w:rPr>
                                <w:rFonts w:ascii="Courier" w:hAnsi="Courier" w:cs="Arial"/>
                                <w:color w:val="000000"/>
                                <w:sz w:val="16"/>
                                <w:szCs w:val="16"/>
                              </w:rPr>
                            </w:pPr>
                            <w:proofErr w:type="gramStart"/>
                            <w:r>
                              <w:rPr>
                                <w:rFonts w:ascii="Courier" w:hAnsi="Courier" w:cs="Arial"/>
                                <w:color w:val="000000"/>
                                <w:sz w:val="16"/>
                                <w:szCs w:val="16"/>
                              </w:rPr>
                              <w:t>TRANSFER(</w:t>
                            </w:r>
                            <w:proofErr w:type="gramEnd"/>
                            <w:r>
                              <w:rPr>
                                <w:rFonts w:ascii="Courier" w:hAnsi="Courier" w:cs="Arial"/>
                                <w:color w:val="000000"/>
                                <w:sz w:val="16"/>
                                <w:szCs w:val="16"/>
                              </w:rPr>
                              <w:t>handle=1, ...</w:t>
                            </w:r>
                            <w:r w:rsidRPr="002E5AB9">
                              <w:rPr>
                                <w:rFonts w:ascii="Courier" w:hAnsi="Courier" w:cs="Arial"/>
                                <w:color w:val="000000"/>
                                <w:sz w:val="16"/>
                                <w:szCs w:val="16"/>
                              </w:rPr>
                              <w:t>)</w:t>
                            </w:r>
                            <w:r>
                              <w:rPr>
                                <w:rFonts w:ascii="Courier" w:hAnsi="Courier" w:cs="Arial"/>
                                <w:color w:val="000000"/>
                                <w:sz w:val="16"/>
                                <w:szCs w:val="16"/>
                              </w:rPr>
                              <w:t xml:space="preserve">     </w:t>
                            </w:r>
                            <w:r w:rsidRPr="002E5AB9">
                              <w:rPr>
                                <w:rFonts w:ascii="Courier" w:hAnsi="Courier" w:cs="Arial"/>
                                <w:color w:val="000000"/>
                                <w:sz w:val="16"/>
                                <w:szCs w:val="16"/>
                              </w:rPr>
                              <w:t>----------&gt;</w:t>
                            </w:r>
                          </w:p>
                          <w:p w14:paraId="6901E4EE"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Response Message *</w:t>
                            </w:r>
                          </w:p>
                          <w:p w14:paraId="08B8632B"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to = $me         *</w:t>
                            </w:r>
                          </w:p>
                          <w:p w14:paraId="24C120E5"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w:t>
                            </w:r>
                            <w:proofErr w:type="gramStart"/>
                            <w:r>
                              <w:rPr>
                                <w:rFonts w:ascii="Courier" w:hAnsi="Courier" w:cs="Arial"/>
                                <w:color w:val="000000"/>
                                <w:sz w:val="16"/>
                                <w:szCs w:val="16"/>
                              </w:rPr>
                              <w:t>TRANSFER(</w:t>
                            </w:r>
                            <w:proofErr w:type="gramEnd"/>
                            <w:r>
                              <w:rPr>
                                <w:rFonts w:ascii="Courier" w:hAnsi="Courier" w:cs="Arial"/>
                                <w:color w:val="000000"/>
                                <w:sz w:val="16"/>
                                <w:szCs w:val="16"/>
                              </w:rPr>
                              <w:t>handle=2, ...)</w:t>
                            </w:r>
                          </w:p>
                          <w:p w14:paraId="2017B47B"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48738A8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13955D12" w14:textId="77777777" w:rsidR="00BA182B" w:rsidRPr="002E5AB9" w:rsidRDefault="00BA182B" w:rsidP="00BA182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1BF556" id="Text Box 78" o:spid="_x0000_s1083" type="#_x0000_t202" style="width:378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" fillcolor="#d8d8d8 [2732]" strokecolor="gray [1629]">
                <v:textbox>
                  <w:txbxContent>
                    <w:p w14:paraId="3B1D4728"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6D3FA04C"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w:t>
                      </w: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3CF56A7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w:t>
                      </w:r>
                      <w:proofErr w:type="gramStart"/>
                      <w:r w:rsidRPr="002E5AB9">
                        <w:rPr>
                          <w:rFonts w:ascii="Courier" w:hAnsi="Courier" w:cs="Arial"/>
                          <w:color w:val="000000"/>
                          <w:sz w:val="16"/>
                          <w:szCs w:val="16"/>
                        </w:rPr>
                        <w:t>1,</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ATTACH(name=N,</w:t>
                      </w:r>
                    </w:p>
                    <w:p w14:paraId="2E0300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w:t>
                      </w:r>
                      <w:proofErr w:type="gramStart"/>
                      <w:r w:rsidRPr="002E5AB9">
                        <w:rPr>
                          <w:rFonts w:ascii="Courier" w:hAnsi="Courier" w:cs="Arial"/>
                          <w:color w:val="000000"/>
                          <w:sz w:val="16"/>
                          <w:szCs w:val="16"/>
                        </w:rPr>
                        <w:t>sender,</w:t>
                      </w:r>
                      <w:r w:rsidRPr="004558BB">
                        <w:rPr>
                          <w:rFonts w:ascii="Courier" w:hAnsi="Courier" w:cs="Arial"/>
                          <w:color w:val="000000"/>
                          <w:sz w:val="16"/>
                          <w:szCs w:val="16"/>
                        </w:rPr>
                        <w:t xml:space="preserve"> </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handle=1,</w:t>
                      </w:r>
                    </w:p>
                    <w:p w14:paraId="4424AC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w:t>
                      </w:r>
                      <w:proofErr w:type="gramStart"/>
                      <w:r w:rsidRPr="002E5AB9">
                        <w:rPr>
                          <w:rFonts w:ascii="Courier" w:hAnsi="Courier" w:cs="Arial"/>
                          <w:color w:val="000000"/>
                          <w:sz w:val="16"/>
                          <w:szCs w:val="16"/>
                        </w:rPr>
                        <w:t xml:space="preserve">A, </w:t>
                      </w:r>
                      <w:r>
                        <w:rPr>
                          <w:rFonts w:ascii="Courier" w:hAnsi="Courier" w:cs="Arial"/>
                          <w:color w:val="000000"/>
                          <w:sz w:val="16"/>
                          <w:szCs w:val="16"/>
                        </w:rPr>
                        <w:t xml:space="preserve">  </w:t>
                      </w:r>
                      <w:proofErr w:type="gramEnd"/>
                      <w:r>
                        <w:rPr>
                          <w:rFonts w:ascii="Courier" w:hAnsi="Courier" w:cs="Arial"/>
                          <w:color w:val="000000"/>
                          <w:sz w:val="16"/>
                          <w:szCs w:val="16"/>
                        </w:rPr>
                        <w:t xml:space="preserve">               |          </w:t>
                      </w:r>
                      <w:r w:rsidRPr="002E5AB9">
                        <w:rPr>
                          <w:rFonts w:ascii="Courier" w:hAnsi="Courier" w:cs="Arial"/>
                          <w:color w:val="000000"/>
                          <w:sz w:val="16"/>
                          <w:szCs w:val="16"/>
                        </w:rPr>
                        <w:t>role=</w:t>
                      </w:r>
                      <w:r>
                        <w:rPr>
                          <w:rFonts w:ascii="Courier" w:hAnsi="Courier" w:cs="Arial"/>
                          <w:color w:val="000000"/>
                          <w:sz w:val="16"/>
                          <w:szCs w:val="16"/>
                        </w:rPr>
                        <w:t>receiver</w:t>
                      </w:r>
                      <w:r w:rsidRPr="002E5AB9">
                        <w:rPr>
                          <w:rFonts w:ascii="Courier" w:hAnsi="Courier" w:cs="Arial"/>
                          <w:color w:val="000000"/>
                          <w:sz w:val="16"/>
                          <w:szCs w:val="16"/>
                        </w:rPr>
                        <w:t>,</w:t>
                      </w:r>
                      <w:r>
                        <w:rPr>
                          <w:rFonts w:ascii="Courier" w:hAnsi="Courier" w:cs="Arial"/>
                          <w:color w:val="000000"/>
                          <w:sz w:val="16"/>
                          <w:szCs w:val="16"/>
                        </w:rPr>
                        <w:t xml:space="preserve">                      </w:t>
                      </w:r>
                    </w:p>
                    <w:p w14:paraId="4DE7D40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w:t>
                      </w:r>
                      <w:proofErr w:type="gramStart"/>
                      <w:r w:rsidRPr="002E5AB9">
                        <w:rPr>
                          <w:rFonts w:ascii="Courier" w:hAnsi="Courier" w:cs="Arial"/>
                          <w:color w:val="000000"/>
                          <w:sz w:val="16"/>
                          <w:szCs w:val="16"/>
                        </w:rPr>
                        <w:t>B,</w:t>
                      </w:r>
                      <w:r w:rsidRPr="004558BB">
                        <w:rPr>
                          <w:rFonts w:ascii="Courier" w:hAnsi="Courier" w:cs="Arial"/>
                          <w:color w:val="000000"/>
                          <w:sz w:val="16"/>
                          <w:szCs w:val="16"/>
                        </w:rPr>
                        <w:t xml:space="preserve"> </w:t>
                      </w:r>
                      <w:r>
                        <w:rPr>
                          <w:rFonts w:ascii="Courier" w:hAnsi="Courier" w:cs="Arial"/>
                          <w:color w:val="000000"/>
                          <w:sz w:val="16"/>
                          <w:szCs w:val="16"/>
                        </w:rPr>
                        <w:t xml:space="preserve">  </w:t>
                      </w:r>
                      <w:proofErr w:type="gramEnd"/>
                      <w:r>
                        <w:rPr>
                          <w:rFonts w:ascii="Courier" w:hAnsi="Courier" w:cs="Arial"/>
                          <w:color w:val="000000"/>
                          <w:sz w:val="16"/>
                          <w:szCs w:val="16"/>
                        </w:rPr>
                        <w:t xml:space="preserve">               |          source=A</w:t>
                      </w:r>
                      <w:r w:rsidRPr="002E5AB9">
                        <w:rPr>
                          <w:rFonts w:ascii="Courier" w:hAnsi="Courier" w:cs="Arial"/>
                          <w:color w:val="000000"/>
                          <w:sz w:val="16"/>
                          <w:szCs w:val="16"/>
                        </w:rPr>
                        <w:t>,</w:t>
                      </w:r>
                    </w:p>
                    <w:p w14:paraId="51BD90FE" w14:textId="77777777" w:rsidR="00BA182B"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r>
                        <w:rPr>
                          <w:rFonts w:ascii="Courier" w:hAnsi="Courier" w:cs="Arial"/>
                          <w:color w:val="000000"/>
                          <w:sz w:val="16"/>
                          <w:szCs w:val="16"/>
                        </w:rPr>
                        <w:t xml:space="preserve"> |  </w:t>
                      </w:r>
                      <w:r w:rsidRPr="002E5AB9">
                        <w:rPr>
                          <w:rFonts w:ascii="Courier" w:hAnsi="Courier" w:cs="Arial"/>
                          <w:color w:val="000000"/>
                          <w:sz w:val="16"/>
                          <w:szCs w:val="16"/>
                        </w:rPr>
                        <w:t xml:space="preserve"> </w:t>
                      </w:r>
                      <w:r>
                        <w:rPr>
                          <w:rFonts w:ascii="Courier" w:hAnsi="Courier" w:cs="Arial"/>
                          <w:color w:val="000000"/>
                          <w:sz w:val="16"/>
                          <w:szCs w:val="16"/>
                        </w:rPr>
                        <w:t xml:space="preserve">       target=B</w:t>
                      </w:r>
                      <w:r w:rsidRPr="002E5AB9">
                        <w:rPr>
                          <w:rFonts w:ascii="Courier" w:hAnsi="Courier" w:cs="Arial"/>
                          <w:color w:val="000000"/>
                          <w:sz w:val="16"/>
                          <w:szCs w:val="16"/>
                        </w:rPr>
                        <w:t>,</w:t>
                      </w:r>
                    </w:p>
                    <w:p w14:paraId="70703D8E"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          </w:t>
                      </w:r>
                      <w:r w:rsidRPr="002E5AB9">
                        <w:rPr>
                          <w:rFonts w:ascii="Courier" w:hAnsi="Courier" w:cs="Arial"/>
                          <w:color w:val="000000"/>
                          <w:sz w:val="16"/>
                          <w:szCs w:val="16"/>
                        </w:rPr>
                        <w:t>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p>
                    <w:p w14:paraId="1CF6764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w:t>
                      </w:r>
                    </w:p>
                    <w:p w14:paraId="36239D9D" w14:textId="77777777" w:rsidR="00BA182B" w:rsidRPr="002E5AB9" w:rsidRDefault="00BA182B" w:rsidP="00BA182B">
                      <w:pPr>
                        <w:rPr>
                          <w:rFonts w:ascii="Courier" w:hAnsi="Courier" w:cs="Arial"/>
                          <w:color w:val="000000"/>
                          <w:sz w:val="16"/>
                          <w:szCs w:val="16"/>
                        </w:rPr>
                      </w:pPr>
                    </w:p>
                    <w:p w14:paraId="0F626F7F"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4E5C1E5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w:t>
                      </w:r>
                      <w:proofErr w:type="gramStart"/>
                      <w:r w:rsidRPr="002E5AB9">
                        <w:rPr>
                          <w:rFonts w:ascii="Courier" w:hAnsi="Courier" w:cs="Arial"/>
                          <w:color w:val="000000"/>
                          <w:sz w:val="16"/>
                          <w:szCs w:val="16"/>
                        </w:rPr>
                        <w:t>2,</w:t>
                      </w:r>
                      <w:r>
                        <w:rPr>
                          <w:rFonts w:ascii="Courier" w:hAnsi="Courier" w:cs="Arial"/>
                          <w:color w:val="000000"/>
                          <w:sz w:val="16"/>
                          <w:szCs w:val="16"/>
                        </w:rPr>
                        <w:t xml:space="preserve">   </w:t>
                      </w:r>
                      <w:proofErr w:type="gramEnd"/>
                      <w:r>
                        <w:rPr>
                          <w:rFonts w:ascii="Courier" w:hAnsi="Courier" w:cs="Arial"/>
                          <w:color w:val="000000"/>
                          <w:sz w:val="16"/>
                          <w:szCs w:val="16"/>
                        </w:rPr>
                        <w:t xml:space="preserve">               +-- ATTACH(name=N,</w:t>
                      </w:r>
                    </w:p>
                    <w:p w14:paraId="3F05138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w:t>
                      </w:r>
                      <w:proofErr w:type="gramStart"/>
                      <w:r w:rsidRPr="002E5AB9">
                        <w:rPr>
                          <w:rFonts w:ascii="Courier" w:hAnsi="Courier" w:cs="Arial"/>
                          <w:color w:val="000000"/>
                          <w:sz w:val="16"/>
                          <w:szCs w:val="16"/>
                        </w:rPr>
                        <w:t>receiver,</w:t>
                      </w:r>
                      <w:r>
                        <w:rPr>
                          <w:rFonts w:ascii="Courier" w:hAnsi="Courier" w:cs="Arial"/>
                          <w:color w:val="000000"/>
                          <w:sz w:val="16"/>
                          <w:szCs w:val="16"/>
                        </w:rPr>
                        <w:t xml:space="preserve">   </w:t>
                      </w:r>
                      <w:proofErr w:type="gramEnd"/>
                      <w:r>
                        <w:rPr>
                          <w:rFonts w:ascii="Courier" w:hAnsi="Courier" w:cs="Arial"/>
                          <w:color w:val="000000"/>
                          <w:sz w:val="16"/>
                          <w:szCs w:val="16"/>
                        </w:rPr>
                        <w:t xml:space="preserve">          |          handle=2,</w:t>
                      </w:r>
                    </w:p>
                    <w:p w14:paraId="40CBCC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w:t>
                      </w:r>
                      <w:proofErr w:type="gramStart"/>
                      <w:r w:rsidRPr="002E5AB9">
                        <w:rPr>
                          <w:rFonts w:ascii="Courier" w:hAnsi="Courier" w:cs="Arial"/>
                          <w:color w:val="000000"/>
                          <w:sz w:val="16"/>
                          <w:szCs w:val="16"/>
                        </w:rPr>
                        <w:t xml:space="preserve">B, </w:t>
                      </w:r>
                      <w:r>
                        <w:rPr>
                          <w:rFonts w:ascii="Courier" w:hAnsi="Courier" w:cs="Arial"/>
                          <w:color w:val="000000"/>
                          <w:sz w:val="16"/>
                          <w:szCs w:val="16"/>
                        </w:rPr>
                        <w:t xml:space="preserve">  </w:t>
                      </w:r>
                      <w:proofErr w:type="gramEnd"/>
                      <w:r>
                        <w:rPr>
                          <w:rFonts w:ascii="Courier" w:hAnsi="Courier" w:cs="Arial"/>
                          <w:color w:val="000000"/>
                          <w:sz w:val="16"/>
                          <w:szCs w:val="16"/>
                        </w:rPr>
                        <w:t xml:space="preserve">               |          role=sender,</w:t>
                      </w:r>
                    </w:p>
                    <w:p w14:paraId="6564F73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w:t>
                      </w:r>
                      <w:proofErr w:type="gramStart"/>
                      <w:r w:rsidRPr="002E5AB9">
                        <w:rPr>
                          <w:rFonts w:ascii="Courier" w:hAnsi="Courier" w:cs="Arial"/>
                          <w:color w:val="000000"/>
                          <w:sz w:val="16"/>
                          <w:szCs w:val="16"/>
                        </w:rPr>
                        <w:t xml:space="preserve">A,   </w:t>
                      </w:r>
                      <w:proofErr w:type="gramEnd"/>
                      <w:r w:rsidRPr="002E5AB9">
                        <w:rPr>
                          <w:rFonts w:ascii="Courier" w:hAnsi="Courier" w:cs="Arial"/>
                          <w:color w:val="000000"/>
                          <w:sz w:val="16"/>
                          <w:szCs w:val="16"/>
                        </w:rPr>
                        <w:t xml:space="preserve">      </w:t>
                      </w:r>
                      <w:r>
                        <w:rPr>
                          <w:rFonts w:ascii="Courier" w:hAnsi="Courier" w:cs="Arial"/>
                          <w:color w:val="000000"/>
                          <w:sz w:val="16"/>
                          <w:szCs w:val="16"/>
                        </w:rPr>
                        <w:t xml:space="preserve">         |          source=B,</w:t>
                      </w:r>
                    </w:p>
                    <w:p w14:paraId="6D6E135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r>
                        <w:rPr>
                          <w:rFonts w:ascii="Courier" w:hAnsi="Courier" w:cs="Arial"/>
                          <w:color w:val="000000"/>
                          <w:sz w:val="16"/>
                          <w:szCs w:val="16"/>
                        </w:rPr>
                        <w:t xml:space="preserve"> |          target=A,</w:t>
                      </w:r>
                      <w:r w:rsidRPr="002E5AB9">
                        <w:rPr>
                          <w:rFonts w:ascii="Courier" w:hAnsi="Courier" w:cs="Arial"/>
                          <w:color w:val="000000"/>
                          <w:sz w:val="16"/>
                          <w:szCs w:val="16"/>
                        </w:rPr>
                        <w:t xml:space="preserve"> </w:t>
                      </w:r>
                    </w:p>
                    <w:p w14:paraId="32E9AAB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&lt;-------+          </w:t>
                      </w:r>
                      <w:r w:rsidRPr="002E5AB9">
                        <w:rPr>
                          <w:rFonts w:ascii="Courier" w:hAnsi="Courier" w:cs="Arial"/>
                          <w:color w:val="000000"/>
                          <w:sz w:val="16"/>
                          <w:szCs w:val="16"/>
                        </w:rPr>
                        <w:t>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paired: true})</w:t>
                      </w:r>
                    </w:p>
                    <w:p w14:paraId="4946A603" w14:textId="77777777" w:rsidR="00BA182B" w:rsidRPr="002E5AB9" w:rsidRDefault="00BA182B" w:rsidP="00BA182B">
                      <w:pPr>
                        <w:rPr>
                          <w:rFonts w:ascii="Courier" w:hAnsi="Courier" w:cs="Arial"/>
                          <w:color w:val="000000"/>
                          <w:sz w:val="16"/>
                          <w:szCs w:val="16"/>
                        </w:rPr>
                      </w:pPr>
                    </w:p>
                    <w:p w14:paraId="365BAD23"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FLOW(</w:t>
                      </w:r>
                      <w:proofErr w:type="gramEnd"/>
                      <w:r>
                        <w:rPr>
                          <w:rFonts w:ascii="Courier" w:hAnsi="Courier" w:cs="Arial"/>
                          <w:color w:val="000000"/>
                          <w:sz w:val="16"/>
                          <w:szCs w:val="16"/>
                        </w:rPr>
                        <w:t>handle=2,            ---+   +--- FLOW(handle=1,</w:t>
                      </w:r>
                    </w:p>
                    <w:p w14:paraId="760DEEB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r>
                        <w:rPr>
                          <w:rFonts w:ascii="Courier" w:hAnsi="Courier" w:cs="Arial"/>
                          <w:color w:val="000000"/>
                          <w:sz w:val="16"/>
                          <w:szCs w:val="16"/>
                        </w:rPr>
                        <w:t xml:space="preserve">           \ /          link-credit=1)</w:t>
                      </w:r>
                    </w:p>
                    <w:p w14:paraId="0F8B6B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X  </w:t>
                      </w:r>
                    </w:p>
                    <w:p w14:paraId="729B5385"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w:t>
                      </w:r>
                    </w:p>
                    <w:p w14:paraId="4BDFFBAB"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+--&gt;</w:t>
                      </w:r>
                    </w:p>
                    <w:p w14:paraId="6AC6ADC1" w14:textId="77777777" w:rsidR="00BA182B" w:rsidRDefault="00BA182B" w:rsidP="00BA182B">
                      <w:pPr>
                        <w:rPr>
                          <w:rFonts w:ascii="Courier" w:hAnsi="Courier" w:cs="Arial"/>
                          <w:color w:val="000000"/>
                          <w:sz w:val="16"/>
                          <w:szCs w:val="16"/>
                        </w:rPr>
                      </w:pPr>
                    </w:p>
                    <w:p w14:paraId="6304AEC3"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45B14D2D"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reply-to = $</w:t>
                      </w:r>
                      <w:proofErr w:type="gramStart"/>
                      <w:r>
                        <w:rPr>
                          <w:rFonts w:ascii="Courier" w:hAnsi="Courier" w:cs="Arial"/>
                          <w:color w:val="000000"/>
                          <w:sz w:val="16"/>
                          <w:szCs w:val="16"/>
                        </w:rPr>
                        <w:t>me  *</w:t>
                      </w:r>
                      <w:proofErr w:type="gramEnd"/>
                    </w:p>
                    <w:p w14:paraId="3DEA8520" w14:textId="77777777" w:rsidR="00BA182B" w:rsidRDefault="00BA182B" w:rsidP="00BA182B">
                      <w:pPr>
                        <w:rPr>
                          <w:rFonts w:ascii="Courier" w:hAnsi="Courier" w:cs="Arial"/>
                          <w:color w:val="000000"/>
                          <w:sz w:val="16"/>
                          <w:szCs w:val="16"/>
                        </w:rPr>
                      </w:pPr>
                      <w:proofErr w:type="gramStart"/>
                      <w:r>
                        <w:rPr>
                          <w:rFonts w:ascii="Courier" w:hAnsi="Courier" w:cs="Arial"/>
                          <w:color w:val="000000"/>
                          <w:sz w:val="16"/>
                          <w:szCs w:val="16"/>
                        </w:rPr>
                        <w:t>TRANSFER(</w:t>
                      </w:r>
                      <w:proofErr w:type="gramEnd"/>
                      <w:r>
                        <w:rPr>
                          <w:rFonts w:ascii="Courier" w:hAnsi="Courier" w:cs="Arial"/>
                          <w:color w:val="000000"/>
                          <w:sz w:val="16"/>
                          <w:szCs w:val="16"/>
                        </w:rPr>
                        <w:t>handle=1, ...</w:t>
                      </w:r>
                      <w:r w:rsidRPr="002E5AB9">
                        <w:rPr>
                          <w:rFonts w:ascii="Courier" w:hAnsi="Courier" w:cs="Arial"/>
                          <w:color w:val="000000"/>
                          <w:sz w:val="16"/>
                          <w:szCs w:val="16"/>
                        </w:rPr>
                        <w:t>)</w:t>
                      </w:r>
                      <w:r>
                        <w:rPr>
                          <w:rFonts w:ascii="Courier" w:hAnsi="Courier" w:cs="Arial"/>
                          <w:color w:val="000000"/>
                          <w:sz w:val="16"/>
                          <w:szCs w:val="16"/>
                        </w:rPr>
                        <w:t xml:space="preserve">     </w:t>
                      </w:r>
                      <w:r w:rsidRPr="002E5AB9">
                        <w:rPr>
                          <w:rFonts w:ascii="Courier" w:hAnsi="Courier" w:cs="Arial"/>
                          <w:color w:val="000000"/>
                          <w:sz w:val="16"/>
                          <w:szCs w:val="16"/>
                        </w:rPr>
                        <w:t>----------&gt;</w:t>
                      </w:r>
                    </w:p>
                    <w:p w14:paraId="6901E4EE"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Response Message *</w:t>
                      </w:r>
                    </w:p>
                    <w:p w14:paraId="08B8632B"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xml:space="preserve">                                      * to = $me         *</w:t>
                      </w:r>
                    </w:p>
                    <w:p w14:paraId="24C120E5" w14:textId="77777777" w:rsidR="00BA182B" w:rsidRPr="002E5AB9" w:rsidRDefault="00BA182B" w:rsidP="00BA182B">
                      <w:pPr>
                        <w:rPr>
                          <w:rFonts w:ascii="Courier" w:hAnsi="Courier" w:cs="Arial"/>
                          <w:color w:val="000000"/>
                          <w:sz w:val="16"/>
                          <w:szCs w:val="16"/>
                        </w:rPr>
                      </w:pPr>
                      <w:r>
                        <w:rPr>
                          <w:rFonts w:ascii="Courier" w:hAnsi="Courier" w:cs="Arial"/>
                          <w:color w:val="000000"/>
                          <w:sz w:val="16"/>
                          <w:szCs w:val="16"/>
                        </w:rPr>
                        <w:t xml:space="preserve">                          &lt;---------- </w:t>
                      </w:r>
                      <w:proofErr w:type="gramStart"/>
                      <w:r>
                        <w:rPr>
                          <w:rFonts w:ascii="Courier" w:hAnsi="Courier" w:cs="Arial"/>
                          <w:color w:val="000000"/>
                          <w:sz w:val="16"/>
                          <w:szCs w:val="16"/>
                        </w:rPr>
                        <w:t>TRANSFER(</w:t>
                      </w:r>
                      <w:proofErr w:type="gramEnd"/>
                      <w:r>
                        <w:rPr>
                          <w:rFonts w:ascii="Courier" w:hAnsi="Courier" w:cs="Arial"/>
                          <w:color w:val="000000"/>
                          <w:sz w:val="16"/>
                          <w:szCs w:val="16"/>
                        </w:rPr>
                        <w:t>handle=2, ...)</w:t>
                      </w:r>
                    </w:p>
                    <w:p w14:paraId="2017B47B"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48738A8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13955D12" w14:textId="77777777" w:rsidR="00BA182B" w:rsidRPr="002E5AB9" w:rsidRDefault="00BA182B" w:rsidP="00BA182B">
                      <w:pPr>
                        <w:rPr>
                          <w:sz w:val="16"/>
                          <w:szCs w:val="16"/>
                        </w:rPr>
                      </w:pPr>
                    </w:p>
                  </w:txbxContent>
                </v:textbox>
                <w10:anchorlock/>
              </v:shape>
            </w:pict>
          </mc:Fallback>
        </mc:AlternateContent>
      </w:r>
    </w:p>
    <w:p w14:paraId="7483D4B5" w14:textId="77777777" w:rsidR="00BA182B" w:rsidRDefault="00BA182B" w:rsidP="00BA182B">
      <w:pPr>
        <w:pStyle w:val="Heading3"/>
      </w:pPr>
      <w:bookmarkStart w:id="26" w:name="_Toc350559328"/>
      <w:bookmarkStart w:id="27" w:name="_Ref422139232"/>
      <w:bookmarkStart w:id="28" w:name="_Toc51331309"/>
      <w:r>
        <w:t>Link Property</w:t>
      </w:r>
      <w:bookmarkEnd w:id="26"/>
      <w:bookmarkEnd w:id="27"/>
      <w:bookmarkEnd w:id="28"/>
    </w:p>
    <w:p w14:paraId="0084180C" w14:textId="77777777" w:rsidR="00BA182B" w:rsidRDefault="00BA182B" w:rsidP="00BA182B">
      <w:r>
        <w:t xml:space="preserve">On creating, reattaching or resuming link which forms one half of a pair, the </w:t>
      </w:r>
      <w:r w:rsidRPr="00DD63D2">
        <w:rPr>
          <w:rFonts w:ascii="Andale Mono" w:hAnsi="Andale Mono"/>
        </w:rPr>
        <w:t>properties</w:t>
      </w:r>
      <w:r>
        <w:t xml:space="preserve"> field of the </w:t>
      </w:r>
      <w:r w:rsidRPr="00EF457F">
        <w:rPr>
          <w:rFonts w:ascii="Andale Mono" w:hAnsi="Andale Mono"/>
        </w:rPr>
        <w:t>attach</w:t>
      </w:r>
      <w:r>
        <w:t xml:space="preserve"> performative MUST contain an entry with the literal </w:t>
      </w:r>
      <w:r>
        <w:rPr>
          <w:rFonts w:ascii="Andale Mono" w:hAnsi="Andale Mono"/>
        </w:rPr>
        <w:t>symbol</w:t>
      </w:r>
      <w:r>
        <w:t xml:space="preserve"> key </w:t>
      </w:r>
      <w:r w:rsidRPr="00A047E7">
        <w:rPr>
          <w:rFonts w:ascii="Andale Mono" w:hAnsi="Andale Mono"/>
        </w:rPr>
        <w:t>paired</w:t>
      </w:r>
      <w:r>
        <w:t xml:space="preserve"> and </w:t>
      </w:r>
      <w:proofErr w:type="spellStart"/>
      <w:r w:rsidRPr="00A047E7">
        <w:rPr>
          <w:rFonts w:ascii="Andale Mono" w:hAnsi="Andale Mono"/>
        </w:rPr>
        <w:t>boolean</w:t>
      </w:r>
      <w:proofErr w:type="spellEnd"/>
      <w:r>
        <w:t xml:space="preserve"> value </w:t>
      </w:r>
      <w:r w:rsidRPr="00A047E7">
        <w:rPr>
          <w:rFonts w:ascii="Andale Mono" w:hAnsi="Andale Mono"/>
        </w:rPr>
        <w:t>true</w:t>
      </w:r>
      <w:r>
        <w:t xml:space="preserve">. </w:t>
      </w:r>
    </w:p>
    <w:p w14:paraId="669B343D" w14:textId="77777777" w:rsidR="00BA182B" w:rsidRDefault="00BA182B" w:rsidP="00BA182B"/>
    <w:tbl>
      <w:tblPr>
        <w:tblStyle w:val="TableGrid"/>
        <w:tblW w:w="0" w:type="auto"/>
        <w:tblLook w:val="04A0" w:firstRow="1" w:lastRow="0" w:firstColumn="1" w:lastColumn="0" w:noHBand="0" w:noVBand="1"/>
      </w:tblPr>
      <w:tblGrid>
        <w:gridCol w:w="2059"/>
        <w:gridCol w:w="7291"/>
      </w:tblGrid>
      <w:tr w:rsidR="00BA182B" w14:paraId="0B9F456A" w14:textId="77777777" w:rsidTr="00BA182B">
        <w:tc>
          <w:tcPr>
            <w:tcW w:w="2093" w:type="dxa"/>
            <w:shd w:val="clear" w:color="auto" w:fill="D9D9D9" w:themeFill="background1" w:themeFillShade="D9"/>
          </w:tcPr>
          <w:p w14:paraId="6B2FE49F" w14:textId="77777777" w:rsidR="00BA182B" w:rsidRDefault="00BA182B" w:rsidP="00BA182B">
            <w:r>
              <w:t>Property Name</w:t>
            </w:r>
          </w:p>
        </w:tc>
        <w:tc>
          <w:tcPr>
            <w:tcW w:w="7483" w:type="dxa"/>
            <w:shd w:val="clear" w:color="auto" w:fill="D9D9D9" w:themeFill="background1" w:themeFillShade="D9"/>
          </w:tcPr>
          <w:p w14:paraId="2762929C" w14:textId="77777777" w:rsidR="00BA182B" w:rsidRDefault="00BA182B" w:rsidP="00BA182B">
            <w:r>
              <w:t>Definition</w:t>
            </w:r>
          </w:p>
        </w:tc>
      </w:tr>
      <w:tr w:rsidR="00BA182B" w14:paraId="415CACAB" w14:textId="77777777" w:rsidTr="00BA182B">
        <w:tc>
          <w:tcPr>
            <w:tcW w:w="2093" w:type="dxa"/>
          </w:tcPr>
          <w:p w14:paraId="7836A5B5" w14:textId="77777777" w:rsidR="00BA182B" w:rsidRDefault="00BA182B" w:rsidP="00BA182B">
            <w:r>
              <w:t>paired</w:t>
            </w:r>
          </w:p>
        </w:tc>
        <w:tc>
          <w:tcPr>
            <w:tcW w:w="7483" w:type="dxa"/>
          </w:tcPr>
          <w:p w14:paraId="6380056A" w14:textId="77777777" w:rsidR="00BA182B" w:rsidRDefault="00BA182B" w:rsidP="00BA182B">
            <w:r>
              <w:t xml:space="preserve">If present with and having the </w:t>
            </w:r>
            <w:proofErr w:type="spellStart"/>
            <w:r w:rsidRPr="007B26FB">
              <w:rPr>
                <w:rFonts w:ascii="Andale Mono" w:hAnsi="Andale Mono"/>
              </w:rPr>
              <w:t>boolean</w:t>
            </w:r>
            <w:proofErr w:type="spellEnd"/>
            <w:r>
              <w:t xml:space="preserve"> value </w:t>
            </w:r>
            <w:r w:rsidRPr="00476B97">
              <w:rPr>
                <w:rFonts w:ascii="Andale Mono" w:hAnsi="Andale Mono"/>
              </w:rPr>
              <w:t>true</w:t>
            </w:r>
            <w:r>
              <w:t xml:space="preserve">, then sender of the </w:t>
            </w:r>
            <w:r w:rsidRPr="007B26FB">
              <w:rPr>
                <w:rFonts w:ascii="Andale Mono" w:hAnsi="Andale Mono"/>
              </w:rPr>
              <w:t>attach</w:t>
            </w:r>
            <w:r>
              <w:t xml:space="preserve"> intends for this link to form half of a link pair.  If not present or the value is anything other than the </w:t>
            </w:r>
            <w:proofErr w:type="spellStart"/>
            <w:r w:rsidRPr="007B26FB">
              <w:rPr>
                <w:rFonts w:ascii="Andale Mono" w:hAnsi="Andale Mono"/>
              </w:rPr>
              <w:t>boolean</w:t>
            </w:r>
            <w:proofErr w:type="spellEnd"/>
            <w:r>
              <w:t xml:space="preserve"> value </w:t>
            </w:r>
            <w:r w:rsidRPr="007B26FB">
              <w:rPr>
                <w:rFonts w:ascii="Andale Mono" w:hAnsi="Andale Mono"/>
              </w:rPr>
              <w:t>true</w:t>
            </w:r>
            <w:r>
              <w:t xml:space="preserve"> then the sender of the </w:t>
            </w:r>
            <w:r w:rsidRPr="007B26FB">
              <w:rPr>
                <w:rFonts w:ascii="Andale Mono" w:hAnsi="Andale Mono"/>
              </w:rPr>
              <w:t>attach</w:t>
            </w:r>
            <w:r>
              <w:t xml:space="preserve"> does not intend for this link to be paired.</w:t>
            </w:r>
          </w:p>
        </w:tc>
      </w:tr>
    </w:tbl>
    <w:p w14:paraId="1B58EAF3" w14:textId="77777777" w:rsidR="00BA182B" w:rsidRDefault="00BA182B" w:rsidP="00BA182B"/>
    <w:p w14:paraId="3D3A230D" w14:textId="77777777" w:rsidR="00BA182B" w:rsidRDefault="00BA182B" w:rsidP="00BA182B">
      <w:r>
        <w:t xml:space="preserve">If the value (or existence) of the paired property differs between the attach emitted by the sending and receiving sides of the same link, then the link MUST immediately be detached with the error condition </w:t>
      </w:r>
      <w:r w:rsidRPr="00EF457F">
        <w:rPr>
          <w:rFonts w:ascii="Andale Mono" w:hAnsi="Andale Mono"/>
          <w:szCs w:val="20"/>
        </w:rPr>
        <w:t>precondition-failed</w:t>
      </w:r>
      <w:r>
        <w:t xml:space="preserve"> as defined in section 2.8.15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7A5F7B17" w14:textId="77777777" w:rsidR="00BA182B" w:rsidRDefault="00BA182B" w:rsidP="00BA182B"/>
    <w:p w14:paraId="3C022B99" w14:textId="77777777" w:rsidR="00BA182B" w:rsidRDefault="00BA182B" w:rsidP="00BA182B">
      <w:r>
        <w:t xml:space="preserve">If an </w:t>
      </w:r>
      <w:r w:rsidRPr="00DD63D2">
        <w:rPr>
          <w:rFonts w:ascii="Andale Mono" w:hAnsi="Andale Mono"/>
        </w:rPr>
        <w:t>attach</w:t>
      </w:r>
      <w:r>
        <w:t xml:space="preserve"> is received with the </w:t>
      </w:r>
      <w:r w:rsidRPr="00DD63D2">
        <w:rPr>
          <w:rFonts w:ascii="Andale Mono" w:hAnsi="Andale Mono"/>
        </w:rPr>
        <w:t>paired</w:t>
      </w:r>
      <w:r>
        <w:t xml:space="preserve"> property set to </w:t>
      </w:r>
      <w:r w:rsidRPr="00DD63D2">
        <w:rPr>
          <w:rFonts w:ascii="Andale Mono" w:hAnsi="Andale Mono"/>
        </w:rPr>
        <w:t>true</w:t>
      </w:r>
      <w:r>
        <w:t xml:space="preserve"> for an address which does not support link pairing, then the </w:t>
      </w:r>
      <w:r w:rsidRPr="00DD63D2">
        <w:rPr>
          <w:rFonts w:ascii="Andale Mono" w:hAnsi="Andale Mono"/>
        </w:rPr>
        <w:t>attach</w:t>
      </w:r>
      <w:r>
        <w:t xml:space="preserve"> MUST be emitted with the local terminus set to null (indicating a failure to create the link) and immediately followed by a </w:t>
      </w:r>
      <w:r w:rsidRPr="00DD63D2">
        <w:rPr>
          <w:rFonts w:ascii="Andale Mono" w:hAnsi="Andale Mono"/>
        </w:rPr>
        <w:t>detach</w:t>
      </w:r>
      <w:r>
        <w:t xml:space="preserve"> with the </w:t>
      </w:r>
      <w:r w:rsidRPr="00DD63D2">
        <w:rPr>
          <w:rFonts w:ascii="Andale Mono" w:hAnsi="Andale Mono"/>
        </w:rPr>
        <w:t>closed</w:t>
      </w:r>
      <w:r>
        <w:t xml:space="preserve"> field having value </w:t>
      </w:r>
      <w:r w:rsidRPr="00DD63D2">
        <w:rPr>
          <w:rFonts w:ascii="Andale Mono" w:hAnsi="Andale Mono"/>
        </w:rPr>
        <w:t>true</w:t>
      </w:r>
      <w:r>
        <w:t xml:space="preserve"> and indicating the </w:t>
      </w:r>
      <w:r w:rsidRPr="00DD63D2">
        <w:rPr>
          <w:rFonts w:ascii="Andale Mono" w:hAnsi="Andale Mono"/>
        </w:rPr>
        <w:t>not-implemented</w:t>
      </w:r>
      <w:r>
        <w:t xml:space="preserve"> error condition</w:t>
      </w:r>
      <w:r w:rsidRPr="00DD63D2">
        <w:t xml:space="preserve"> </w:t>
      </w:r>
      <w:r>
        <w:t>as defined in section 2.8.15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3A4F6B5E" w14:textId="77777777" w:rsidR="00BA182B" w:rsidRDefault="00BA182B" w:rsidP="00BA182B"/>
    <w:p w14:paraId="31850075" w14:textId="6287665D" w:rsidR="00BA182B" w:rsidRPr="007B26FB" w:rsidRDefault="00BA182B" w:rsidP="00BA182B">
      <w:r>
        <w:t xml:space="preserve">If an </w:t>
      </w:r>
      <w:r w:rsidRPr="00DD63D2">
        <w:rPr>
          <w:rFonts w:ascii="Andale Mono" w:hAnsi="Andale Mono"/>
        </w:rPr>
        <w:t>attach</w:t>
      </w:r>
      <w:r>
        <w:t xml:space="preserve"> is received with the </w:t>
      </w:r>
      <w:r w:rsidRPr="00DD63D2">
        <w:rPr>
          <w:rFonts w:ascii="Andale Mono" w:hAnsi="Andale Mono"/>
        </w:rPr>
        <w:t>paired</w:t>
      </w:r>
      <w:r>
        <w:t xml:space="preserve"> property set to </w:t>
      </w:r>
      <w:r w:rsidRPr="00DD63D2">
        <w:rPr>
          <w:rFonts w:ascii="Andale Mono" w:hAnsi="Andale Mono"/>
        </w:rPr>
        <w:t>true</w:t>
      </w:r>
      <w:r>
        <w:t xml:space="preserve"> and there exists a link in the opposite direction with the same name, but with the local or remote terminus address differing with that in the address, then the link for which the attach has been received MUST immediately be detached with the error condition </w:t>
      </w:r>
      <w:r w:rsidRPr="00EF457F">
        <w:rPr>
          <w:rFonts w:ascii="Andale Mono" w:hAnsi="Andale Mono"/>
          <w:szCs w:val="20"/>
        </w:rPr>
        <w:t>precondition-failed</w:t>
      </w:r>
      <w:r>
        <w:t xml:space="preserve"> as defined in section 2.8.15 of [</w:t>
      </w:r>
      <w:r w:rsidRPr="003802F9">
        <w:rPr>
          <w:rStyle w:val="Refterm"/>
        </w:rPr>
        <w:fldChar w:fldCharType="begin"/>
      </w:r>
      <w:r w:rsidRPr="003802F9">
        <w:rPr>
          <w:rStyle w:val="Refterm"/>
        </w:rPr>
        <w:instrText xml:space="preserve"> REF AMQP \h </w:instrText>
      </w:r>
      <w:r w:rsidRPr="003802F9">
        <w:rPr>
          <w:rStyle w:val="Refterm"/>
        </w:rPr>
      </w:r>
      <w:r w:rsidRPr="003802F9">
        <w:rPr>
          <w:rStyle w:val="Refterm"/>
        </w:rPr>
        <w:fldChar w:fldCharType="separate"/>
      </w:r>
      <w:r>
        <w:rPr>
          <w:b/>
        </w:rPr>
        <w:t>AMQP</w:t>
      </w:r>
      <w:r w:rsidRPr="003802F9">
        <w:rPr>
          <w:rStyle w:val="Refterm"/>
        </w:rPr>
        <w:fldChar w:fldCharType="end"/>
      </w:r>
      <w:r>
        <w:t>].</w:t>
      </w:r>
    </w:p>
    <w:p w14:paraId="566F4917" w14:textId="77777777" w:rsidR="00BA182B" w:rsidRDefault="00BA182B" w:rsidP="00BA182B">
      <w:pPr>
        <w:pStyle w:val="Heading4"/>
      </w:pPr>
      <w:bookmarkStart w:id="29" w:name="_Toc350559329"/>
      <w:bookmarkStart w:id="30" w:name="_Toc51331310"/>
      <w:r>
        <w:lastRenderedPageBreak/>
        <w:t>Link Pairing and Routing Nodes</w:t>
      </w:r>
      <w:bookmarkEnd w:id="30"/>
    </w:p>
    <w:p w14:paraId="0653E73A" w14:textId="77777777" w:rsidR="00BA182B" w:rsidRDefault="00BA182B" w:rsidP="00BA182B"/>
    <w:p w14:paraId="5BDA56D0" w14:textId="77777777" w:rsidR="00BA182B" w:rsidRPr="00720000" w:rsidRDefault="00BA182B" w:rsidP="00BA182B">
      <w:r>
        <w:t xml:space="preserve">A </w:t>
      </w:r>
      <w:r>
        <w:rPr>
          <w:i/>
          <w:iCs/>
        </w:rPr>
        <w:t>Routing Node</w:t>
      </w:r>
      <w:r>
        <w:t xml:space="preserve"> as defined by </w:t>
      </w:r>
      <w:r>
        <w:rPr>
          <w:b/>
          <w:bCs/>
        </w:rPr>
        <w:t>[ANONTERM]</w:t>
      </w:r>
      <w:r>
        <w:t xml:space="preserve"> is a node which routes messages based on the </w:t>
      </w:r>
      <w:r w:rsidRPr="00720000">
        <w:rPr>
          <w:rFonts w:ascii="Courier New" w:hAnsi="Courier New" w:cs="Courier New"/>
        </w:rPr>
        <w:t>to</w:t>
      </w:r>
      <w:r>
        <w:t xml:space="preserve"> field of the </w:t>
      </w:r>
      <w:r w:rsidRPr="00720000">
        <w:rPr>
          <w:rFonts w:ascii="Courier New" w:hAnsi="Courier New" w:cs="Courier New"/>
        </w:rPr>
        <w:t>properties</w:t>
      </w:r>
      <w:r>
        <w:t xml:space="preserve"> section of a message. If a routing node elects to support link pairing, then it must effectively create a logical link pair between itself and each of the nodes to which it routes messages.  If a message is sent to a routing node with a </w:t>
      </w:r>
      <w:r w:rsidRPr="00720000">
        <w:rPr>
          <w:rFonts w:ascii="Courier New" w:hAnsi="Courier New" w:cs="Courier New"/>
        </w:rPr>
        <w:t>to</w:t>
      </w:r>
      <w:r>
        <w:t xml:space="preserve"> address such that attempting to create a link pair to that address would result in failure, then the routing node MUST treat this as described in </w:t>
      </w:r>
      <w:hyperlink r:id="rId41" w:anchor="doc-routingerrors" w:history="1">
        <w:r w:rsidRPr="00720000">
          <w:rPr>
            <w:rStyle w:val="Hyperlink"/>
          </w:rPr>
          <w:t>2.2.2 Routing Errors</w:t>
        </w:r>
      </w:hyperlink>
      <w:r>
        <w:t xml:space="preserve"> of </w:t>
      </w:r>
      <w:r>
        <w:rPr>
          <w:b/>
          <w:bCs/>
        </w:rPr>
        <w:t>[ANONTERM]</w:t>
      </w:r>
      <w:r>
        <w:t>.</w:t>
      </w:r>
    </w:p>
    <w:p w14:paraId="624152FC" w14:textId="77777777" w:rsidR="00BA182B" w:rsidRDefault="00BA182B" w:rsidP="00BA182B">
      <w:pPr>
        <w:pStyle w:val="Heading3"/>
      </w:pPr>
      <w:bookmarkStart w:id="31" w:name="_Toc51331311"/>
      <w:r>
        <w:t>Pipelining</w:t>
      </w:r>
      <w:bookmarkEnd w:id="29"/>
      <w:bookmarkEnd w:id="31"/>
    </w:p>
    <w:p w14:paraId="7F197D30" w14:textId="77777777" w:rsidR="00BA182B" w:rsidRPr="00840F80" w:rsidRDefault="00BA182B" w:rsidP="00BA182B"/>
    <w:p w14:paraId="0FE48D02" w14:textId="77777777" w:rsidR="00BA182B" w:rsidRDefault="00BA182B" w:rsidP="00BA182B">
      <w:r>
        <w:rPr>
          <w:noProof/>
        </w:rPr>
        <mc:AlternateContent>
          <mc:Choice Requires="wps">
            <w:drawing>
              <wp:anchor distT="0" distB="0" distL="114300" distR="114300" simplePos="0" relativeHeight="251663360" behindDoc="0" locked="0" layoutInCell="1" allowOverlap="1" wp14:anchorId="7515B6C6" wp14:editId="5D11CFE6">
                <wp:simplePos x="0" y="0"/>
                <wp:positionH relativeFrom="margin">
                  <wp:align>center</wp:align>
                </wp:positionH>
                <wp:positionV relativeFrom="paragraph">
                  <wp:posOffset>0</wp:posOffset>
                </wp:positionV>
                <wp:extent cx="5270500" cy="1413510"/>
                <wp:effectExtent l="0" t="0" r="38100" b="29210"/>
                <wp:wrapTopAndBottom/>
                <wp:docPr id="17" name="Text Box 17"/>
                <wp:cNvGraphicFramePr/>
                <a:graphic xmlns:a="http://schemas.openxmlformats.org/drawingml/2006/main">
                  <a:graphicData uri="http://schemas.microsoft.com/office/word/2010/wordprocessingShape">
                    <wps:wsp>
                      <wps:cNvSpPr txBox="1"/>
                      <wps:spPr>
                        <a:xfrm>
                          <a:off x="0" y="0"/>
                          <a:ext cx="5270500" cy="1413510"/>
                        </a:xfrm>
                        <a:prstGeom prst="rect">
                          <a:avLst/>
                        </a:prstGeom>
                        <a:solidFill>
                          <a:schemeClr val="bg1">
                            <a:lumMod val="85000"/>
                          </a:schemeClr>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540E29" w14:textId="77777777" w:rsidR="00BA182B" w:rsidRDefault="00BA182B" w:rsidP="00BA182B">
                            <w:pPr>
                              <w:ind w:left="567" w:right="567"/>
                            </w:pPr>
                            <w:r w:rsidRPr="00840F80">
                              <w:rPr>
                                <w:b/>
                              </w:rPr>
                              <w:t>Note</w:t>
                            </w:r>
                            <w:r>
                              <w:rPr>
                                <w:b/>
                              </w:rPr>
                              <w:t>:</w:t>
                            </w:r>
                            <w:r>
                              <w:t xml:space="preserve"> Pipelining as described in this section SHOULD NOT be attempted unless the initiator of the link pair has </w:t>
                            </w:r>
                            <w:r>
                              <w:rPr>
                                <w:i/>
                              </w:rPr>
                              <w:t>a priori</w:t>
                            </w:r>
                            <w:r>
                              <w:t xml:space="preserve"> knowledge that the responding peer is capable of handling pipelined requests. Pipelining relies on the assumption that the recipient of request messages will automatically provide link credit upon attachment of an inbound link, and thus it is safe to transfer a message on the link without waiting for notification that credit is available.</w:t>
                            </w:r>
                          </w:p>
                        </w:txbxContent>
                      </wps:txbx>
                      <wps:bodyPr rot="0" spcFirstLastPara="0" vertOverflow="overflow" horzOverflow="overflow" vert="horz" wrap="square" lIns="108000" tIns="93600" rIns="91440" bIns="936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15B6C6" id="Text Box 17" o:spid="_x0000_s1084" type="#_x0000_t202" style="position:absolute;margin-left:0;margin-top:0;width:415pt;height:111.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" fillcolor="#d8d8d8 [2732]" strokecolor="black [3213]">
                <v:textbox style="mso-fit-shape-to-text:t" inset="3mm,2.6mm,,2.6mm">
                  <w:txbxContent>
                    <w:p w14:paraId="40540E29" w14:textId="77777777" w:rsidR="00BA182B" w:rsidRDefault="00BA182B" w:rsidP="00BA182B">
                      <w:pPr>
                        <w:ind w:left="567" w:right="567"/>
                      </w:pPr>
                      <w:r w:rsidRPr="00840F80">
                        <w:rPr>
                          <w:b/>
                        </w:rPr>
                        <w:t>Note</w:t>
                      </w:r>
                      <w:r>
                        <w:rPr>
                          <w:b/>
                        </w:rPr>
                        <w:t>:</w:t>
                      </w:r>
                      <w:r>
                        <w:t xml:space="preserve"> Pipelining as described in this section SHOULD NOT be attempted unless the initiator of the link pair has </w:t>
                      </w:r>
                      <w:r>
                        <w:rPr>
                          <w:i/>
                        </w:rPr>
                        <w:t>a priori</w:t>
                      </w:r>
                      <w:r>
                        <w:t xml:space="preserve"> knowledge that the responding peer is capable of handling pipelined requests. Pipelining relies on the assumption that the recipient of request messages will automatically provide link credit upon attachment of an inbound link, and thus it is safe to transfer a message on the link without waiting for notification that credit is available.</w:t>
                      </w:r>
                    </w:p>
                  </w:txbxContent>
                </v:textbox>
                <w10:wrap type="topAndBottom" anchorx="margin"/>
              </v:shape>
            </w:pict>
          </mc:Fallback>
        </mc:AlternateContent>
      </w:r>
    </w:p>
    <w:p w14:paraId="4E022EDD" w14:textId="77777777" w:rsidR="00BA182B" w:rsidRDefault="00BA182B" w:rsidP="00BA182B">
      <w:r>
        <w:t>In order to reduce latency and maximize performance, it may be desirable to pipeline the creation and use of the link pair. In order to perform request-response interaction, the initiator requires a sending link (for the request) to be established; a receiving link (for the response) to be established; the receiving link to have sufficient credit to receive the response message; and the request message to be transferred. Note that the credit on the receiving link MUST be issued before the request message is transferred.</w:t>
      </w:r>
    </w:p>
    <w:p w14:paraId="44CCA369" w14:textId="77777777" w:rsidR="00BA182B" w:rsidRDefault="00BA182B" w:rsidP="00BA182B">
      <w:r>
        <w:rPr>
          <w:rFonts w:ascii="Times" w:hAnsi="Times"/>
          <w:noProof/>
          <w:szCs w:val="20"/>
        </w:rPr>
        <mc:AlternateContent>
          <mc:Choice Requires="wps">
            <w:drawing>
              <wp:anchor distT="0" distB="0" distL="114300" distR="114300" simplePos="0" relativeHeight="251660288" behindDoc="0" locked="0" layoutInCell="1" allowOverlap="1" wp14:anchorId="0F61A212" wp14:editId="2F933527">
                <wp:simplePos x="0" y="0"/>
                <wp:positionH relativeFrom="column">
                  <wp:posOffset>457200</wp:posOffset>
                </wp:positionH>
                <wp:positionV relativeFrom="paragraph">
                  <wp:posOffset>254000</wp:posOffset>
                </wp:positionV>
                <wp:extent cx="4800600" cy="2585085"/>
                <wp:effectExtent l="0" t="0" r="25400" b="31115"/>
                <wp:wrapTopAndBottom/>
                <wp:docPr id="76" name="Text Box 76"/>
                <wp:cNvGraphicFramePr/>
                <a:graphic xmlns:a="http://schemas.openxmlformats.org/drawingml/2006/main">
                  <a:graphicData uri="http://schemas.microsoft.com/office/word/2010/wordprocessingShape">
                    <wps:wsp>
                      <wps:cNvSpPr txBox="1"/>
                      <wps:spPr>
                        <a:xfrm>
                          <a:off x="0" y="0"/>
                          <a:ext cx="4800600" cy="2585085"/>
                        </a:xfrm>
                        <a:prstGeom prst="rect">
                          <a:avLst/>
                        </a:prstGeom>
                        <a:solidFill>
                          <a:schemeClr val="bg1">
                            <a:lumMod val="85000"/>
                          </a:schemeClr>
                        </a:solidFill>
                        <a:ln>
                          <a:solidFill>
                            <a:schemeClr val="tx1">
                              <a:lumMod val="50000"/>
                              <a:lumOff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DE6D8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5E1CFB35"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18DE0350"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handle=1,</w:t>
                            </w:r>
                          </w:p>
                          <w:p w14:paraId="1831CC7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role=sender,</w:t>
                            </w:r>
                          </w:p>
                          <w:p w14:paraId="497E824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source=A, </w:t>
                            </w:r>
                          </w:p>
                          <w:p w14:paraId="155867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target=B,         </w:t>
                            </w:r>
                          </w:p>
                          <w:p w14:paraId="7B749EA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 xml:space="preserve">paired: true}) </w:t>
                            </w:r>
                          </w:p>
                          <w:p w14:paraId="43F842B7" w14:textId="77777777" w:rsidR="00BA182B" w:rsidRPr="002E5AB9" w:rsidRDefault="00BA182B" w:rsidP="00BA182B">
                            <w:pPr>
                              <w:rPr>
                                <w:rFonts w:ascii="Courier" w:hAnsi="Courier" w:cs="Arial"/>
                                <w:color w:val="000000"/>
                                <w:sz w:val="16"/>
                                <w:szCs w:val="16"/>
                              </w:rPr>
                            </w:pPr>
                          </w:p>
                          <w:p w14:paraId="262447AA"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58DE0EC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handle=2,</w:t>
                            </w:r>
                          </w:p>
                          <w:p w14:paraId="59EA208A"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role=receiver,</w:t>
                            </w:r>
                          </w:p>
                          <w:p w14:paraId="05EF411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source=B, </w:t>
                            </w:r>
                          </w:p>
                          <w:p w14:paraId="46A041CE"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target=A,         </w:t>
                            </w:r>
                          </w:p>
                          <w:p w14:paraId="0D0955C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 xml:space="preserve">paired: true}) </w:t>
                            </w:r>
                          </w:p>
                          <w:p w14:paraId="3A2B7F64" w14:textId="77777777" w:rsidR="00BA182B" w:rsidRPr="002E5AB9" w:rsidRDefault="00BA182B" w:rsidP="00BA182B">
                            <w:pPr>
                              <w:rPr>
                                <w:rFonts w:ascii="Courier" w:hAnsi="Courier" w:cs="Arial"/>
                                <w:color w:val="000000"/>
                                <w:sz w:val="16"/>
                                <w:szCs w:val="16"/>
                              </w:rPr>
                            </w:pPr>
                          </w:p>
                          <w:p w14:paraId="31C2F499"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FLOW(</w:t>
                            </w:r>
                            <w:proofErr w:type="gramEnd"/>
                            <w:r w:rsidRPr="002E5AB9">
                              <w:rPr>
                                <w:rFonts w:ascii="Courier" w:hAnsi="Courier" w:cs="Arial"/>
                                <w:color w:val="000000"/>
                                <w:sz w:val="16"/>
                                <w:szCs w:val="16"/>
                              </w:rPr>
                              <w:t>handle=2,            ----------&gt;</w:t>
                            </w:r>
                          </w:p>
                          <w:p w14:paraId="1F2E60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p>
                          <w:p w14:paraId="512CB34E" w14:textId="77777777" w:rsidR="00BA182B" w:rsidRPr="002E5AB9" w:rsidRDefault="00BA182B" w:rsidP="00BA182B">
                            <w:pPr>
                              <w:rPr>
                                <w:rFonts w:ascii="Courier" w:hAnsi="Courier" w:cs="Arial"/>
                                <w:color w:val="000000"/>
                                <w:sz w:val="16"/>
                                <w:szCs w:val="16"/>
                              </w:rPr>
                            </w:pPr>
                          </w:p>
                          <w:p w14:paraId="3AE79512"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614EB64B"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TRANSFER(</w:t>
                            </w:r>
                            <w:proofErr w:type="gramEnd"/>
                            <w:r w:rsidRPr="002E5AB9">
                              <w:rPr>
                                <w:rFonts w:ascii="Courier" w:hAnsi="Courier" w:cs="Arial"/>
                                <w:color w:val="000000"/>
                                <w:sz w:val="16"/>
                                <w:szCs w:val="16"/>
                              </w:rPr>
                              <w:t>handle=1, …)</w:t>
                            </w:r>
                            <w:r>
                              <w:rPr>
                                <w:rFonts w:ascii="Courier" w:hAnsi="Courier" w:cs="Arial"/>
                                <w:color w:val="000000"/>
                                <w:sz w:val="16"/>
                                <w:szCs w:val="16"/>
                              </w:rPr>
                              <w:t xml:space="preserve">     </w:t>
                            </w:r>
                            <w:r w:rsidRPr="002E5AB9">
                              <w:rPr>
                                <w:rFonts w:ascii="Courier" w:hAnsi="Courier" w:cs="Arial"/>
                                <w:color w:val="000000"/>
                                <w:sz w:val="16"/>
                                <w:szCs w:val="16"/>
                              </w:rPr>
                              <w:t>----------&gt;</w:t>
                            </w:r>
                          </w:p>
                          <w:p w14:paraId="23B4448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55B584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2F96AEA0" w14:textId="77777777" w:rsidR="00BA182B" w:rsidRPr="002E5AB9" w:rsidRDefault="00BA182B" w:rsidP="00BA182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1A212" id="Text Box 76" o:spid="_x0000_s1085" type="#_x0000_t202" style="position:absolute;margin-left:36pt;margin-top:20pt;width:378pt;height:20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" fillcolor="#d8d8d8 [2732]" strokecolor="gray [1629]">
                <v:textbox>
                  <w:txbxContent>
                    <w:p w14:paraId="46DE6D8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Peer                                  Partner ================================================================ </w:t>
                      </w:r>
                    </w:p>
                    <w:p w14:paraId="5E1CFB35"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18DE0350"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handle=1,</w:t>
                      </w:r>
                    </w:p>
                    <w:p w14:paraId="1831CC7C"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role=sender,</w:t>
                      </w:r>
                    </w:p>
                    <w:p w14:paraId="497E8245"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source=A, </w:t>
                      </w:r>
                    </w:p>
                    <w:p w14:paraId="15586703"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target=B,         </w:t>
                      </w:r>
                    </w:p>
                    <w:p w14:paraId="7B749EAD"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 xml:space="preserve">paired: true}) </w:t>
                      </w:r>
                    </w:p>
                    <w:p w14:paraId="43F842B7" w14:textId="77777777" w:rsidR="00BA182B" w:rsidRPr="002E5AB9" w:rsidRDefault="00BA182B" w:rsidP="00BA182B">
                      <w:pPr>
                        <w:rPr>
                          <w:rFonts w:ascii="Courier" w:hAnsi="Courier" w:cs="Arial"/>
                          <w:color w:val="000000"/>
                          <w:sz w:val="16"/>
                          <w:szCs w:val="16"/>
                        </w:rPr>
                      </w:pPr>
                    </w:p>
                    <w:p w14:paraId="262447AA"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ATTACH(</w:t>
                      </w:r>
                      <w:proofErr w:type="gramEnd"/>
                      <w:r w:rsidRPr="002E5AB9">
                        <w:rPr>
                          <w:rFonts w:ascii="Courier" w:hAnsi="Courier" w:cs="Arial"/>
                          <w:color w:val="000000"/>
                          <w:sz w:val="16"/>
                          <w:szCs w:val="16"/>
                        </w:rPr>
                        <w:t xml:space="preserve">name=N,            ----------&gt; </w:t>
                      </w:r>
                    </w:p>
                    <w:p w14:paraId="58DE0EC9"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handle=2,</w:t>
                      </w:r>
                    </w:p>
                    <w:p w14:paraId="59EA208A"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role=receiver,</w:t>
                      </w:r>
                    </w:p>
                    <w:p w14:paraId="05EF4114"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source=B, </w:t>
                      </w:r>
                    </w:p>
                    <w:p w14:paraId="46A041CE"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target=A,         </w:t>
                      </w:r>
                    </w:p>
                    <w:p w14:paraId="0D0955C1"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properties</w:t>
                      </w:r>
                      <w:proofErr w:type="gramStart"/>
                      <w:r w:rsidRPr="002E5AB9">
                        <w:rPr>
                          <w:rFonts w:ascii="Courier" w:hAnsi="Courier" w:cs="Arial"/>
                          <w:color w:val="000000"/>
                          <w:sz w:val="16"/>
                          <w:szCs w:val="16"/>
                        </w:rPr>
                        <w:t>={</w:t>
                      </w:r>
                      <w:proofErr w:type="gramEnd"/>
                      <w:r w:rsidRPr="002E5AB9">
                        <w:rPr>
                          <w:rFonts w:ascii="Courier" w:hAnsi="Courier" w:cs="Arial"/>
                          <w:color w:val="000000"/>
                          <w:sz w:val="16"/>
                          <w:szCs w:val="16"/>
                        </w:rPr>
                        <w:t xml:space="preserve">paired: true}) </w:t>
                      </w:r>
                    </w:p>
                    <w:p w14:paraId="3A2B7F64" w14:textId="77777777" w:rsidR="00BA182B" w:rsidRPr="002E5AB9" w:rsidRDefault="00BA182B" w:rsidP="00BA182B">
                      <w:pPr>
                        <w:rPr>
                          <w:rFonts w:ascii="Courier" w:hAnsi="Courier" w:cs="Arial"/>
                          <w:color w:val="000000"/>
                          <w:sz w:val="16"/>
                          <w:szCs w:val="16"/>
                        </w:rPr>
                      </w:pPr>
                    </w:p>
                    <w:p w14:paraId="31C2F499"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FLOW(</w:t>
                      </w:r>
                      <w:proofErr w:type="gramEnd"/>
                      <w:r w:rsidRPr="002E5AB9">
                        <w:rPr>
                          <w:rFonts w:ascii="Courier" w:hAnsi="Courier" w:cs="Arial"/>
                          <w:color w:val="000000"/>
                          <w:sz w:val="16"/>
                          <w:szCs w:val="16"/>
                        </w:rPr>
                        <w:t>handle=2,            ----------&gt;</w:t>
                      </w:r>
                    </w:p>
                    <w:p w14:paraId="1F2E602F"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link-credit=1)</w:t>
                      </w:r>
                    </w:p>
                    <w:p w14:paraId="512CB34E" w14:textId="77777777" w:rsidR="00BA182B" w:rsidRPr="002E5AB9" w:rsidRDefault="00BA182B" w:rsidP="00BA182B">
                      <w:pPr>
                        <w:rPr>
                          <w:rFonts w:ascii="Courier" w:hAnsi="Courier" w:cs="Arial"/>
                          <w:color w:val="000000"/>
                          <w:sz w:val="16"/>
                          <w:szCs w:val="16"/>
                        </w:rPr>
                      </w:pPr>
                    </w:p>
                    <w:p w14:paraId="3AE79512" w14:textId="77777777" w:rsidR="00BA182B" w:rsidRDefault="00BA182B" w:rsidP="00BA182B">
                      <w:pPr>
                        <w:rPr>
                          <w:rFonts w:ascii="Courier" w:hAnsi="Courier" w:cs="Arial"/>
                          <w:color w:val="000000"/>
                          <w:sz w:val="16"/>
                          <w:szCs w:val="16"/>
                        </w:rPr>
                      </w:pPr>
                      <w:r>
                        <w:rPr>
                          <w:rFonts w:ascii="Courier" w:hAnsi="Courier" w:cs="Arial"/>
                          <w:color w:val="000000"/>
                          <w:sz w:val="16"/>
                          <w:szCs w:val="16"/>
                        </w:rPr>
                        <w:t>* Request Message *</w:t>
                      </w:r>
                    </w:p>
                    <w:p w14:paraId="614EB64B" w14:textId="77777777" w:rsidR="00BA182B" w:rsidRPr="002E5AB9" w:rsidRDefault="00BA182B" w:rsidP="00BA182B">
                      <w:pPr>
                        <w:rPr>
                          <w:rFonts w:ascii="Courier" w:hAnsi="Courier" w:cs="Arial"/>
                          <w:color w:val="000000"/>
                          <w:sz w:val="16"/>
                          <w:szCs w:val="16"/>
                        </w:rPr>
                      </w:pPr>
                      <w:proofErr w:type="gramStart"/>
                      <w:r w:rsidRPr="002E5AB9">
                        <w:rPr>
                          <w:rFonts w:ascii="Courier" w:hAnsi="Courier" w:cs="Arial"/>
                          <w:color w:val="000000"/>
                          <w:sz w:val="16"/>
                          <w:szCs w:val="16"/>
                        </w:rPr>
                        <w:t>TRANSFER(</w:t>
                      </w:r>
                      <w:proofErr w:type="gramEnd"/>
                      <w:r w:rsidRPr="002E5AB9">
                        <w:rPr>
                          <w:rFonts w:ascii="Courier" w:hAnsi="Courier" w:cs="Arial"/>
                          <w:color w:val="000000"/>
                          <w:sz w:val="16"/>
                          <w:szCs w:val="16"/>
                        </w:rPr>
                        <w:t>handle=1, …)</w:t>
                      </w:r>
                      <w:r>
                        <w:rPr>
                          <w:rFonts w:ascii="Courier" w:hAnsi="Courier" w:cs="Arial"/>
                          <w:color w:val="000000"/>
                          <w:sz w:val="16"/>
                          <w:szCs w:val="16"/>
                        </w:rPr>
                        <w:t xml:space="preserve">     </w:t>
                      </w:r>
                      <w:r w:rsidRPr="002E5AB9">
                        <w:rPr>
                          <w:rFonts w:ascii="Courier" w:hAnsi="Courier" w:cs="Arial"/>
                          <w:color w:val="000000"/>
                          <w:sz w:val="16"/>
                          <w:szCs w:val="16"/>
                        </w:rPr>
                        <w:t>----------&gt;</w:t>
                      </w:r>
                    </w:p>
                    <w:p w14:paraId="23B4448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55B58406" w14:textId="77777777" w:rsidR="00BA182B" w:rsidRPr="002E5AB9" w:rsidRDefault="00BA182B" w:rsidP="00BA182B">
                      <w:pPr>
                        <w:rPr>
                          <w:rFonts w:ascii="Courier" w:hAnsi="Courier" w:cs="Arial"/>
                          <w:color w:val="000000"/>
                          <w:sz w:val="16"/>
                          <w:szCs w:val="16"/>
                        </w:rPr>
                      </w:pPr>
                      <w:r w:rsidRPr="002E5AB9">
                        <w:rPr>
                          <w:rFonts w:ascii="Courier" w:hAnsi="Courier" w:cs="Arial"/>
                          <w:color w:val="000000"/>
                          <w:sz w:val="16"/>
                          <w:szCs w:val="16"/>
                        </w:rPr>
                        <w:t xml:space="preserve">----------------------------------------------------------------        </w:t>
                      </w:r>
                    </w:p>
                    <w:p w14:paraId="2F96AEA0" w14:textId="77777777" w:rsidR="00BA182B" w:rsidRPr="002E5AB9" w:rsidRDefault="00BA182B" w:rsidP="00BA182B">
                      <w:pPr>
                        <w:rPr>
                          <w:sz w:val="16"/>
                          <w:szCs w:val="16"/>
                        </w:rPr>
                      </w:pPr>
                    </w:p>
                  </w:txbxContent>
                </v:textbox>
                <w10:wrap type="topAndBottom"/>
              </v:shape>
            </w:pict>
          </mc:Fallback>
        </mc:AlternateContent>
      </w:r>
    </w:p>
    <w:p w14:paraId="79A5C5CA" w14:textId="77777777" w:rsidR="00BA182B" w:rsidRPr="002F2A5F" w:rsidRDefault="00BA182B" w:rsidP="00BA182B">
      <w:pPr>
        <w:rPr>
          <w:rFonts w:ascii="Times" w:hAnsi="Times"/>
          <w:szCs w:val="20"/>
        </w:rPr>
      </w:pPr>
    </w:p>
    <w:p w14:paraId="0C69DF11" w14:textId="4667D460" w:rsidR="00BA182B" w:rsidRPr="00BA182B" w:rsidRDefault="00BA182B" w:rsidP="00BA182B">
      <w:pPr>
        <w:rPr>
          <w:rFonts w:cs="Arial"/>
          <w:color w:val="000000"/>
          <w:szCs w:val="20"/>
        </w:rPr>
      </w:pPr>
      <w:r>
        <w:t xml:space="preserve">Pipelined establishment may fail if the service is not able to issue credit immediately upon link establishment, in which case the transfer of the request message will cause the link to be detached with the </w:t>
      </w:r>
      <w:r w:rsidRPr="002C673E">
        <w:rPr>
          <w:rFonts w:ascii="Andale Mono" w:hAnsi="Andale Mono" w:cs="Arial"/>
          <w:color w:val="000000"/>
          <w:szCs w:val="20"/>
        </w:rPr>
        <w:t>transfer-limit-exceeded</w:t>
      </w:r>
      <w:r>
        <w:rPr>
          <w:rFonts w:cs="Arial"/>
          <w:color w:val="000000"/>
          <w:szCs w:val="20"/>
        </w:rPr>
        <w:t xml:space="preserve"> error condition.</w:t>
      </w:r>
    </w:p>
    <w:p w14:paraId="549F3769" w14:textId="77777777" w:rsidR="00BA182B" w:rsidRPr="00FD22AC" w:rsidRDefault="00BA182B" w:rsidP="00BA182B">
      <w:pPr>
        <w:pStyle w:val="Heading1"/>
      </w:pPr>
      <w:bookmarkStart w:id="32" w:name="_Toc287332011"/>
      <w:bookmarkStart w:id="33" w:name="_Toc350559330"/>
      <w:bookmarkStart w:id="34" w:name="_Toc51331312"/>
      <w:r w:rsidRPr="00FD22AC">
        <w:lastRenderedPageBreak/>
        <w:t>Conformance</w:t>
      </w:r>
      <w:bookmarkEnd w:id="32"/>
      <w:bookmarkEnd w:id="33"/>
      <w:bookmarkEnd w:id="34"/>
    </w:p>
    <w:p w14:paraId="7B1DA5BC" w14:textId="77777777" w:rsidR="00BA182B" w:rsidRDefault="00BA182B" w:rsidP="00BA182B">
      <w:pPr>
        <w:rPr>
          <w:rFonts w:cs="Arial"/>
          <w:color w:val="000000"/>
          <w:szCs w:val="20"/>
        </w:rPr>
      </w:pPr>
      <w:r>
        <w:rPr>
          <w:rFonts w:cs="Arial"/>
          <w:color w:val="000000"/>
          <w:szCs w:val="20"/>
        </w:rPr>
        <w:t>An AMQP Container conforms to the requirements of a paired link creator if:</w:t>
      </w:r>
    </w:p>
    <w:p w14:paraId="3B6C2165" w14:textId="77777777" w:rsidR="00BA182B" w:rsidRDefault="00BA182B" w:rsidP="00613354">
      <w:pPr>
        <w:pStyle w:val="ListParagraph"/>
        <w:numPr>
          <w:ilvl w:val="0"/>
          <w:numId w:val="8"/>
        </w:numPr>
      </w:pPr>
      <w:r w:rsidRPr="009D3A73">
        <w:t>It complies with the requirements for the advertising the LINK_PAIR_V1_</w:t>
      </w:r>
      <w:r>
        <w:t>0 cap</w:t>
      </w:r>
      <w:r w:rsidRPr="009D3A73">
        <w:t xml:space="preserve">ability in the </w:t>
      </w:r>
      <w:r w:rsidRPr="009D3A73">
        <w:rPr>
          <w:rFonts w:ascii="Consolas" w:hAnsi="Consolas"/>
        </w:rPr>
        <w:t>offered-capabilities</w:t>
      </w:r>
      <w:r w:rsidRPr="009D3A73">
        <w:t xml:space="preserve"> field of the </w:t>
      </w:r>
      <w:r w:rsidRPr="009D3A73">
        <w:rPr>
          <w:rFonts w:ascii="Consolas" w:hAnsi="Consolas"/>
        </w:rPr>
        <w:t>open</w:t>
      </w:r>
      <w:r w:rsidRPr="009D3A73">
        <w:t xml:space="preserve"> performative as per </w:t>
      </w:r>
      <w:r w:rsidRPr="009D3A73">
        <w:fldChar w:fldCharType="begin"/>
      </w:r>
      <w:r w:rsidRPr="009D3A73">
        <w:instrText xml:space="preserve"> REF _Ref422138997 \r \h </w:instrText>
      </w:r>
      <w:r w:rsidRPr="009D3A73">
        <w:fldChar w:fldCharType="separate"/>
      </w:r>
      <w:r w:rsidRPr="009D3A73">
        <w:t>2.1.1</w:t>
      </w:r>
      <w:r w:rsidRPr="009D3A73">
        <w:fldChar w:fldCharType="end"/>
      </w:r>
      <w:r w:rsidRPr="009D3A73">
        <w:t>.</w:t>
      </w:r>
    </w:p>
    <w:p w14:paraId="384F988F" w14:textId="09A7F6F4" w:rsidR="00BA182B" w:rsidRPr="00BA182B" w:rsidRDefault="00BA182B" w:rsidP="00613354">
      <w:pPr>
        <w:pStyle w:val="ListParagraph"/>
        <w:numPr>
          <w:ilvl w:val="0"/>
          <w:numId w:val="8"/>
        </w:numPr>
      </w:pPr>
      <w:r>
        <w:t xml:space="preserve">The behavior when receiving an </w:t>
      </w:r>
      <w:r w:rsidRPr="009D3A73">
        <w:rPr>
          <w:rFonts w:ascii="Consolas" w:hAnsi="Consolas"/>
        </w:rPr>
        <w:t>attach</w:t>
      </w:r>
      <w:r>
        <w:t xml:space="preserve"> performative (with or without the paired property being set to </w:t>
      </w:r>
      <w:r w:rsidRPr="009D3A73">
        <w:rPr>
          <w:rFonts w:ascii="Consolas" w:hAnsi="Consolas"/>
        </w:rPr>
        <w:t>true</w:t>
      </w:r>
      <w:r>
        <w:t xml:space="preserve">) complies with the relevant definitions in </w:t>
      </w:r>
      <w:r>
        <w:fldChar w:fldCharType="begin"/>
      </w:r>
      <w:r>
        <w:instrText xml:space="preserve"> REF _Ref422139232 \r \h </w:instrText>
      </w:r>
      <w:r>
        <w:fldChar w:fldCharType="separate"/>
      </w:r>
      <w:r>
        <w:t>2.2.1</w:t>
      </w:r>
      <w:r>
        <w:fldChar w:fldCharType="end"/>
      </w:r>
      <w:r>
        <w:t>.</w:t>
      </w:r>
    </w:p>
    <w:p w14:paraId="609C8388" w14:textId="77777777" w:rsidR="00BA182B" w:rsidRDefault="00BA182B" w:rsidP="00613354">
      <w:pPr>
        <w:pStyle w:val="AppendixHeading1"/>
        <w:numPr>
          <w:ilvl w:val="0"/>
          <w:numId w:val="5"/>
        </w:numPr>
      </w:pPr>
      <w:bookmarkStart w:id="35" w:name="_Toc85472897"/>
      <w:bookmarkStart w:id="36" w:name="_Toc287332012"/>
      <w:bookmarkStart w:id="37" w:name="_Toc350559331"/>
      <w:bookmarkStart w:id="38" w:name="_Toc51331313"/>
      <w:r>
        <w:lastRenderedPageBreak/>
        <w:t>Acknowledgments</w:t>
      </w:r>
      <w:bookmarkEnd w:id="35"/>
      <w:bookmarkEnd w:id="36"/>
      <w:bookmarkEnd w:id="37"/>
      <w:bookmarkEnd w:id="38"/>
    </w:p>
    <w:p w14:paraId="6F6EF396" w14:textId="77777777" w:rsidR="00BA182B" w:rsidRDefault="00BA182B" w:rsidP="00BA182B">
      <w:r>
        <w:t>The following individuals have participated in the creation of this specification and are gratefully acknowledged:</w:t>
      </w:r>
    </w:p>
    <w:p w14:paraId="0E83B303" w14:textId="77777777" w:rsidR="00BA182B" w:rsidRDefault="00BA182B" w:rsidP="00BA182B">
      <w:pPr>
        <w:pStyle w:val="Titlepageinfo"/>
      </w:pPr>
      <w:r>
        <w:t>Participants:</w:t>
      </w:r>
      <w:r>
        <w:fldChar w:fldCharType="begin"/>
      </w:r>
      <w:r>
        <w:instrText xml:space="preserve"> MACROBUTTON  </w:instrText>
      </w:r>
      <w:r>
        <w:fldChar w:fldCharType="end"/>
      </w:r>
    </w:p>
    <w:p w14:paraId="6D7734C2" w14:textId="77777777" w:rsidR="00BA182B" w:rsidRDefault="00BA182B" w:rsidP="00BA182B">
      <w:pPr>
        <w:pStyle w:val="Contributor"/>
      </w:pPr>
      <w:r>
        <w:t>Alan Conway, Red Hat</w:t>
      </w:r>
    </w:p>
    <w:p w14:paraId="112FD8EF" w14:textId="77777777" w:rsidR="00BA182B" w:rsidRDefault="00BA182B" w:rsidP="00BA182B">
      <w:pPr>
        <w:pStyle w:val="Contributor"/>
      </w:pPr>
      <w:r>
        <w:t>Robert Godfrey, Red Hat</w:t>
      </w:r>
    </w:p>
    <w:p w14:paraId="73A2165F" w14:textId="77777777" w:rsidR="00BA182B" w:rsidRDefault="00BA182B" w:rsidP="00BA182B">
      <w:pPr>
        <w:pStyle w:val="Contributor"/>
      </w:pPr>
      <w:r>
        <w:t>Robbie Gemmell, Red Hat</w:t>
      </w:r>
    </w:p>
    <w:p w14:paraId="2C413AA4" w14:textId="77777777" w:rsidR="00BA182B" w:rsidRDefault="00BA182B" w:rsidP="00BA182B">
      <w:pPr>
        <w:pStyle w:val="Contributor"/>
      </w:pPr>
      <w:r>
        <w:t>David Ingham, Red Hat</w:t>
      </w:r>
    </w:p>
    <w:p w14:paraId="5D73706E" w14:textId="77777777" w:rsidR="00BA182B" w:rsidRDefault="00BA182B" w:rsidP="00BA182B">
      <w:pPr>
        <w:pStyle w:val="Contributor"/>
      </w:pPr>
      <w:r>
        <w:t>Ted Ross, Red Hat</w:t>
      </w:r>
    </w:p>
    <w:p w14:paraId="30AD1769" w14:textId="77777777" w:rsidR="00BA182B" w:rsidRDefault="00BA182B" w:rsidP="00BA182B">
      <w:pPr>
        <w:pStyle w:val="Contributor"/>
      </w:pPr>
      <w:r>
        <w:t xml:space="preserve">Clemens </w:t>
      </w:r>
      <w:proofErr w:type="spellStart"/>
      <w:r>
        <w:t>Vasters</w:t>
      </w:r>
      <w:proofErr w:type="spellEnd"/>
      <w:r>
        <w:t>, Microsoft</w:t>
      </w:r>
    </w:p>
    <w:p w14:paraId="7B67DCC0" w14:textId="77777777" w:rsidR="00BA182B" w:rsidRDefault="00BA182B" w:rsidP="00BA182B">
      <w:pPr>
        <w:pStyle w:val="Contributor"/>
      </w:pPr>
      <w:r>
        <w:t>Keith Wall, Red Hat</w:t>
      </w:r>
    </w:p>
    <w:p w14:paraId="5A8CA823" w14:textId="77777777" w:rsidR="00BA182B" w:rsidRPr="00C76CAA" w:rsidRDefault="00BA182B" w:rsidP="00BA182B"/>
    <w:p w14:paraId="611B2041" w14:textId="77777777" w:rsidR="00BA182B" w:rsidRDefault="00BA182B" w:rsidP="00613354">
      <w:pPr>
        <w:pStyle w:val="AppendixHeading1"/>
        <w:numPr>
          <w:ilvl w:val="0"/>
          <w:numId w:val="5"/>
        </w:numPr>
      </w:pPr>
      <w:bookmarkStart w:id="39" w:name="_Toc85472898"/>
      <w:bookmarkStart w:id="40" w:name="_Toc287332014"/>
      <w:bookmarkStart w:id="41" w:name="_Toc350559332"/>
      <w:bookmarkStart w:id="42" w:name="_Toc51331314"/>
      <w:r>
        <w:lastRenderedPageBreak/>
        <w:t>Revision History</w:t>
      </w:r>
      <w:bookmarkEnd w:id="39"/>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71"/>
        <w:gridCol w:w="2114"/>
        <w:gridCol w:w="4294"/>
      </w:tblGrid>
      <w:tr w:rsidR="00BA182B" w14:paraId="3C4C54D7" w14:textId="77777777" w:rsidTr="00BA182B">
        <w:tc>
          <w:tcPr>
            <w:tcW w:w="1271" w:type="dxa"/>
          </w:tcPr>
          <w:p w14:paraId="68B139C6" w14:textId="77777777" w:rsidR="00BA182B" w:rsidRPr="00C7321D" w:rsidRDefault="00BA182B" w:rsidP="00BA182B">
            <w:pPr>
              <w:jc w:val="center"/>
              <w:rPr>
                <w:b/>
              </w:rPr>
            </w:pPr>
            <w:r w:rsidRPr="00C7321D">
              <w:rPr>
                <w:b/>
              </w:rPr>
              <w:t>Revision</w:t>
            </w:r>
          </w:p>
        </w:tc>
        <w:tc>
          <w:tcPr>
            <w:tcW w:w="1671" w:type="dxa"/>
          </w:tcPr>
          <w:p w14:paraId="72024ACD" w14:textId="77777777" w:rsidR="00BA182B" w:rsidRPr="00C7321D" w:rsidRDefault="00BA182B" w:rsidP="00BA182B">
            <w:pPr>
              <w:jc w:val="center"/>
              <w:rPr>
                <w:b/>
              </w:rPr>
            </w:pPr>
            <w:r w:rsidRPr="00C7321D">
              <w:rPr>
                <w:b/>
              </w:rPr>
              <w:t>Date</w:t>
            </w:r>
          </w:p>
        </w:tc>
        <w:tc>
          <w:tcPr>
            <w:tcW w:w="2114" w:type="dxa"/>
          </w:tcPr>
          <w:p w14:paraId="5CFC8D90" w14:textId="77777777" w:rsidR="00BA182B" w:rsidRPr="00C7321D" w:rsidRDefault="00BA182B" w:rsidP="00BA182B">
            <w:pPr>
              <w:jc w:val="center"/>
              <w:rPr>
                <w:b/>
              </w:rPr>
            </w:pPr>
            <w:r w:rsidRPr="00C7321D">
              <w:rPr>
                <w:b/>
              </w:rPr>
              <w:t>Editor</w:t>
            </w:r>
          </w:p>
        </w:tc>
        <w:tc>
          <w:tcPr>
            <w:tcW w:w="4294" w:type="dxa"/>
          </w:tcPr>
          <w:p w14:paraId="5FCFA726" w14:textId="77777777" w:rsidR="00BA182B" w:rsidRPr="00C7321D" w:rsidRDefault="00BA182B" w:rsidP="00BA182B">
            <w:pPr>
              <w:rPr>
                <w:b/>
              </w:rPr>
            </w:pPr>
            <w:r w:rsidRPr="00C7321D">
              <w:rPr>
                <w:b/>
              </w:rPr>
              <w:t>Changes Made</w:t>
            </w:r>
          </w:p>
        </w:tc>
      </w:tr>
      <w:tr w:rsidR="00BA182B" w14:paraId="2A2D0B0E" w14:textId="77777777" w:rsidTr="00BA182B">
        <w:tc>
          <w:tcPr>
            <w:tcW w:w="1271" w:type="dxa"/>
          </w:tcPr>
          <w:p w14:paraId="575F957E" w14:textId="77777777" w:rsidR="00BA182B" w:rsidRDefault="00BA182B" w:rsidP="00BA182B">
            <w:r>
              <w:t>WD01</w:t>
            </w:r>
          </w:p>
        </w:tc>
        <w:tc>
          <w:tcPr>
            <w:tcW w:w="1671" w:type="dxa"/>
          </w:tcPr>
          <w:p w14:paraId="08F6F75E" w14:textId="77777777" w:rsidR="00BA182B" w:rsidRDefault="00BA182B" w:rsidP="00BA182B">
            <w:r>
              <w:t>8-Mar-2017</w:t>
            </w:r>
          </w:p>
        </w:tc>
        <w:tc>
          <w:tcPr>
            <w:tcW w:w="2114" w:type="dxa"/>
          </w:tcPr>
          <w:p w14:paraId="057C768B" w14:textId="77777777" w:rsidR="00BA182B" w:rsidRDefault="00BA182B" w:rsidP="00BA182B">
            <w:r>
              <w:t>Robert Godfrey</w:t>
            </w:r>
          </w:p>
        </w:tc>
        <w:tc>
          <w:tcPr>
            <w:tcW w:w="4294" w:type="dxa"/>
          </w:tcPr>
          <w:p w14:paraId="12DC581D" w14:textId="77777777" w:rsidR="00BA182B" w:rsidRDefault="00BA182B" w:rsidP="00BA182B">
            <w:r>
              <w:t>Initial Working Draft</w:t>
            </w:r>
          </w:p>
        </w:tc>
      </w:tr>
      <w:tr w:rsidR="00BA182B" w14:paraId="0A917111" w14:textId="77777777" w:rsidTr="00BA182B">
        <w:tc>
          <w:tcPr>
            <w:tcW w:w="1271" w:type="dxa"/>
          </w:tcPr>
          <w:p w14:paraId="1D0DEC9C" w14:textId="77777777" w:rsidR="00BA182B" w:rsidRDefault="00BA182B" w:rsidP="00BA182B">
            <w:r>
              <w:t>WD02</w:t>
            </w:r>
          </w:p>
        </w:tc>
        <w:tc>
          <w:tcPr>
            <w:tcW w:w="1671" w:type="dxa"/>
          </w:tcPr>
          <w:p w14:paraId="3A3ACBF4" w14:textId="77777777" w:rsidR="00BA182B" w:rsidRDefault="00BA182B" w:rsidP="00BA182B">
            <w:r>
              <w:t>6-Oct-2017</w:t>
            </w:r>
          </w:p>
        </w:tc>
        <w:tc>
          <w:tcPr>
            <w:tcW w:w="2114" w:type="dxa"/>
          </w:tcPr>
          <w:p w14:paraId="7CAF1AB7" w14:textId="77777777" w:rsidR="00BA182B" w:rsidRDefault="00BA182B" w:rsidP="00BA182B">
            <w:r>
              <w:t>Robert Godfrey</w:t>
            </w:r>
          </w:p>
        </w:tc>
        <w:tc>
          <w:tcPr>
            <w:tcW w:w="4294" w:type="dxa"/>
          </w:tcPr>
          <w:p w14:paraId="64A0DED5" w14:textId="77777777" w:rsidR="00BA182B" w:rsidRDefault="00BA182B" w:rsidP="00BA182B">
            <w:r>
              <w:t xml:space="preserve">Address </w:t>
            </w:r>
            <w:r>
              <w:rPr>
                <w:rFonts w:ascii="Arial" w:hAnsi="Arial" w:cs="Arial"/>
                <w:color w:val="222222"/>
                <w:shd w:val="clear" w:color="auto" w:fill="FFFFFF"/>
              </w:rPr>
              <w:t>AMQP-96, AMQP-97, and AMQP-98</w:t>
            </w:r>
          </w:p>
        </w:tc>
      </w:tr>
      <w:tr w:rsidR="00BA182B" w14:paraId="17F1BA8E" w14:textId="77777777" w:rsidTr="00BA182B">
        <w:tc>
          <w:tcPr>
            <w:tcW w:w="1271" w:type="dxa"/>
          </w:tcPr>
          <w:p w14:paraId="08AB4AEF" w14:textId="77777777" w:rsidR="00BA182B" w:rsidRDefault="00BA182B" w:rsidP="00BA182B">
            <w:r>
              <w:t>WD03</w:t>
            </w:r>
          </w:p>
        </w:tc>
        <w:tc>
          <w:tcPr>
            <w:tcW w:w="1671" w:type="dxa"/>
          </w:tcPr>
          <w:p w14:paraId="2E665751" w14:textId="77777777" w:rsidR="00BA182B" w:rsidRDefault="00BA182B" w:rsidP="00BA182B">
            <w:r>
              <w:t>15-May-2019</w:t>
            </w:r>
          </w:p>
        </w:tc>
        <w:tc>
          <w:tcPr>
            <w:tcW w:w="2114" w:type="dxa"/>
          </w:tcPr>
          <w:p w14:paraId="27308383" w14:textId="77777777" w:rsidR="00BA182B" w:rsidRDefault="00BA182B" w:rsidP="00BA182B">
            <w:r>
              <w:t>Robert Godfrey</w:t>
            </w:r>
          </w:p>
        </w:tc>
        <w:tc>
          <w:tcPr>
            <w:tcW w:w="4294" w:type="dxa"/>
          </w:tcPr>
          <w:p w14:paraId="0B31FE34" w14:textId="77777777" w:rsidR="00BA182B" w:rsidRDefault="00BA182B" w:rsidP="00BA182B">
            <w:r>
              <w:t>Refer to Anonymous Terminus specification and clarify behavior when pairing with routing nodes</w:t>
            </w:r>
          </w:p>
        </w:tc>
      </w:tr>
      <w:tr w:rsidR="00BA182B" w14:paraId="5DF38B48" w14:textId="77777777" w:rsidTr="00BA182B">
        <w:tc>
          <w:tcPr>
            <w:tcW w:w="1271" w:type="dxa"/>
          </w:tcPr>
          <w:p w14:paraId="2F8E8CC3" w14:textId="77777777" w:rsidR="00BA182B" w:rsidRDefault="00BA182B" w:rsidP="00BA182B">
            <w:r>
              <w:t>WD04</w:t>
            </w:r>
          </w:p>
        </w:tc>
        <w:tc>
          <w:tcPr>
            <w:tcW w:w="1671" w:type="dxa"/>
          </w:tcPr>
          <w:p w14:paraId="0ABAF101" w14:textId="77777777" w:rsidR="00BA182B" w:rsidRDefault="00BA182B" w:rsidP="00BA182B">
            <w:r>
              <w:t>14-Jun-2019</w:t>
            </w:r>
          </w:p>
        </w:tc>
        <w:tc>
          <w:tcPr>
            <w:tcW w:w="2114" w:type="dxa"/>
          </w:tcPr>
          <w:p w14:paraId="40BC76E0" w14:textId="77777777" w:rsidR="00BA182B" w:rsidRDefault="00BA182B" w:rsidP="00BA182B">
            <w:r>
              <w:t>Robert Godfrey</w:t>
            </w:r>
          </w:p>
        </w:tc>
        <w:tc>
          <w:tcPr>
            <w:tcW w:w="4294" w:type="dxa"/>
          </w:tcPr>
          <w:p w14:paraId="19293C1B" w14:textId="77777777" w:rsidR="00BA182B" w:rsidRDefault="00BA182B" w:rsidP="00BA182B">
            <w:r>
              <w:t>Add conformance clauses</w:t>
            </w:r>
          </w:p>
        </w:tc>
      </w:tr>
    </w:tbl>
    <w:p w14:paraId="63334131" w14:textId="77777777" w:rsidR="00BA182B" w:rsidRPr="003129C6" w:rsidRDefault="00BA182B" w:rsidP="00BA182B"/>
    <w:sectPr w:rsidR="00BA182B" w:rsidRPr="003129C6" w:rsidSect="00BA182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2BA8" w14:textId="77777777" w:rsidR="00613354" w:rsidRDefault="00613354" w:rsidP="008C100C">
      <w:r>
        <w:separator/>
      </w:r>
    </w:p>
    <w:p w14:paraId="2B3D81E8" w14:textId="77777777" w:rsidR="00613354" w:rsidRDefault="00613354" w:rsidP="008C100C"/>
    <w:p w14:paraId="71AD6BC2" w14:textId="77777777" w:rsidR="00613354" w:rsidRDefault="00613354" w:rsidP="008C100C"/>
    <w:p w14:paraId="250BE073" w14:textId="77777777" w:rsidR="00613354" w:rsidRDefault="00613354" w:rsidP="008C100C"/>
    <w:p w14:paraId="53AE4FB4" w14:textId="77777777" w:rsidR="00613354" w:rsidRDefault="00613354" w:rsidP="008C100C"/>
    <w:p w14:paraId="61348182" w14:textId="77777777" w:rsidR="00613354" w:rsidRDefault="00613354" w:rsidP="008C100C"/>
    <w:p w14:paraId="36593F41" w14:textId="77777777" w:rsidR="00613354" w:rsidRDefault="00613354" w:rsidP="008C100C"/>
  </w:endnote>
  <w:endnote w:type="continuationSeparator" w:id="0">
    <w:p w14:paraId="5BEB35FA" w14:textId="77777777" w:rsidR="00613354" w:rsidRDefault="00613354" w:rsidP="008C100C">
      <w:r>
        <w:continuationSeparator/>
      </w:r>
    </w:p>
    <w:p w14:paraId="6982A19E" w14:textId="77777777" w:rsidR="00613354" w:rsidRDefault="00613354" w:rsidP="008C100C"/>
    <w:p w14:paraId="537F1685" w14:textId="77777777" w:rsidR="00613354" w:rsidRDefault="00613354" w:rsidP="008C100C"/>
    <w:p w14:paraId="4D8FCA47" w14:textId="77777777" w:rsidR="00613354" w:rsidRDefault="00613354" w:rsidP="008C100C"/>
    <w:p w14:paraId="204FD718" w14:textId="77777777" w:rsidR="00613354" w:rsidRDefault="00613354" w:rsidP="008C100C"/>
    <w:p w14:paraId="31FB6A45" w14:textId="77777777" w:rsidR="00613354" w:rsidRDefault="00613354" w:rsidP="008C100C"/>
    <w:p w14:paraId="15289589" w14:textId="77777777" w:rsidR="00613354" w:rsidRDefault="0061335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Mono">
    <w:altName w:val="Calibri"/>
    <w:charset w:val="00"/>
    <w:family w:val="auto"/>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ourier">
    <w:altName w:val="Courier New"/>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2B8F32ED" w:rsidR="00BA182B" w:rsidRDefault="00BA182B" w:rsidP="00A978E8">
    <w:pPr>
      <w:pStyle w:val="Footer"/>
      <w:tabs>
        <w:tab w:val="clear" w:pos="4320"/>
        <w:tab w:val="clear" w:pos="8640"/>
        <w:tab w:val="center" w:pos="4680"/>
        <w:tab w:val="right" w:pos="9360"/>
      </w:tabs>
      <w:rPr>
        <w:szCs w:val="16"/>
      </w:rPr>
    </w:pPr>
    <w:r>
      <w:rPr>
        <w:szCs w:val="16"/>
      </w:rPr>
      <w:t>linkpair-v1.0-csd01</w:t>
    </w:r>
    <w:r>
      <w:rPr>
        <w:szCs w:val="16"/>
      </w:rPr>
      <w:tab/>
    </w:r>
    <w:r>
      <w:rPr>
        <w:szCs w:val="16"/>
      </w:rPr>
      <w:tab/>
      <w:t>20 August 2020</w:t>
    </w:r>
  </w:p>
  <w:p w14:paraId="796C1D34" w14:textId="72D3C502" w:rsidR="00BA182B" w:rsidRPr="00F50E2C" w:rsidRDefault="00BA182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A182B" w:rsidRPr="007611CD" w:rsidRDefault="00BA182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A182B" w:rsidRPr="007611CD" w:rsidRDefault="00BA182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645DA" w14:textId="77777777" w:rsidR="00613354" w:rsidRDefault="00613354" w:rsidP="008C100C">
      <w:r>
        <w:separator/>
      </w:r>
    </w:p>
    <w:p w14:paraId="7C229761" w14:textId="77777777" w:rsidR="00613354" w:rsidRDefault="00613354" w:rsidP="008C100C"/>
  </w:footnote>
  <w:footnote w:type="continuationSeparator" w:id="0">
    <w:p w14:paraId="346B70F9" w14:textId="77777777" w:rsidR="00613354" w:rsidRDefault="00613354" w:rsidP="008C100C">
      <w:r>
        <w:continuationSeparator/>
      </w:r>
    </w:p>
    <w:p w14:paraId="18D9D56E" w14:textId="77777777" w:rsidR="00613354" w:rsidRDefault="0061335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A182B" w:rsidRDefault="00BA182B" w:rsidP="008C100C"/>
  <w:p w14:paraId="310AE6CF" w14:textId="77777777" w:rsidR="00BA182B" w:rsidRDefault="00BA182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D7777"/>
    <w:multiLevelType w:val="hybridMultilevel"/>
    <w:tmpl w:val="DB02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C117DC1"/>
    <w:multiLevelType w:val="hybridMultilevel"/>
    <w:tmpl w:val="5F8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E0F63"/>
    <w:multiLevelType w:val="hybridMultilevel"/>
    <w:tmpl w:val="17A4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3"/>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1D53"/>
    <w:rsid w:val="000E28CA"/>
    <w:rsid w:val="000E5705"/>
    <w:rsid w:val="00101D6D"/>
    <w:rsid w:val="00103679"/>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944"/>
    <w:rsid w:val="005F4F93"/>
    <w:rsid w:val="0060033A"/>
    <w:rsid w:val="00603B7B"/>
    <w:rsid w:val="006047D8"/>
    <w:rsid w:val="00605B24"/>
    <w:rsid w:val="0060747C"/>
    <w:rsid w:val="006107FC"/>
    <w:rsid w:val="00613354"/>
    <w:rsid w:val="00635370"/>
    <w:rsid w:val="006852B0"/>
    <w:rsid w:val="006A0100"/>
    <w:rsid w:val="006A3443"/>
    <w:rsid w:val="006B2C49"/>
    <w:rsid w:val="006B4FF8"/>
    <w:rsid w:val="006C4721"/>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6EC3"/>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1EDB"/>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1655"/>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182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165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6156"/>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7E1"/>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ListParagraph">
    <w:name w:val="List Paragraph"/>
    <w:basedOn w:val="Normal"/>
    <w:uiPriority w:val="34"/>
    <w:qFormat/>
    <w:rsid w:val="00BA182B"/>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linkpair/v1.0/linkpair-v1.0.html" TargetMode="External"/><Relationship Id="rId18" Type="http://schemas.openxmlformats.org/officeDocument/2006/relationships/hyperlink" Target="mailto:clemensv@microsoft.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amqp/anonterm/v1.0/cs01/anonterm-v1.0-cs01.html" TargetMode="External"/><Relationship Id="rId21" Type="http://schemas.openxmlformats.org/officeDocument/2006/relationships/hyperlink" Target="http://www.redhat.com/" TargetMode="External"/><Relationship Id="rId34" Type="http://schemas.openxmlformats.org/officeDocument/2006/relationships/hyperlink" Target="https://www.oasis-open.org/policies-guidelines/trademar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godfrey@redhat.com" TargetMode="External"/><Relationship Id="rId20" Type="http://schemas.openxmlformats.org/officeDocument/2006/relationships/hyperlink" Target="mailto:rgodfrey@redhat.com" TargetMode="External"/><Relationship Id="rId29" Type="http://schemas.openxmlformats.org/officeDocument/2006/relationships/hyperlink" Target="https://www.oasis-open.org/policies-guidelines/tc-process" TargetMode="External"/><Relationship Id="rId41" Type="http://schemas.openxmlformats.org/officeDocument/2006/relationships/hyperlink" Target="http://docs.oasis-open.org/amqp/anonterm/v1.0/cs01/anonterm-v1.0-cs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amqp/linkpair/v1.0/csd01/linkpair-v1.0-csd01.pdf" TargetMode="External"/><Relationship Id="rId24" Type="http://schemas.openxmlformats.org/officeDocument/2006/relationships/hyperlink" Target="https://www.oasis-open.org/committees/comments/index.php?wg_abbrev=amqp" TargetMode="External"/><Relationship Id="rId32" Type="http://schemas.openxmlformats.org/officeDocument/2006/relationships/hyperlink" Target="https://www.oasis-open.org/policies-guidelines/ipr" TargetMode="External"/><Relationship Id="rId37" Type="http://schemas.openxmlformats.org/officeDocument/2006/relationships/footer" Target="footer2.xml"/><Relationship Id="rId40" Type="http://schemas.openxmlformats.org/officeDocument/2006/relationships/hyperlink" Target="http://www.ietf.org/rfc/rfc2119.txt" TargetMode="External"/><Relationship Id="rId5" Type="http://schemas.openxmlformats.org/officeDocument/2006/relationships/webSettings" Target="webSettings.xml"/><Relationship Id="rId15" Type="http://schemas.openxmlformats.org/officeDocument/2006/relationships/hyperlink" Target="https://www.oasis-open.org/committees/amqp/" TargetMode="External"/><Relationship Id="rId23" Type="http://schemas.openxmlformats.org/officeDocument/2006/relationships/hyperlink" Target="https://www.oasis-open.org/committees/tc_home.php?wg_abbrev=amqp" TargetMode="External"/><Relationship Id="rId28" Type="http://schemas.openxmlformats.org/officeDocument/2006/relationships/hyperlink" Target="https://www.oasis-open.org/committees/amqp/ipr.php" TargetMode="External"/><Relationship Id="rId36" Type="http://schemas.openxmlformats.org/officeDocument/2006/relationships/footer" Target="footer1.xml"/><Relationship Id="rId10" Type="http://schemas.openxmlformats.org/officeDocument/2006/relationships/hyperlink" Target="https://docs.oasis-open.org/amqp/linkpair/v1.0/csd01/linkpair-v1.0-csd01.html" TargetMode="External"/><Relationship Id="rId19" Type="http://schemas.openxmlformats.org/officeDocument/2006/relationships/hyperlink" Target="http://www.microsoft.com/" TargetMode="External"/><Relationship Id="rId31" Type="http://schemas.openxmlformats.org/officeDocument/2006/relationships/hyperlink" Target="https://docs.oasis-open.org/amqp/linkpair/v1.0/linkpair-v1.0.html" TargetMode="External"/><Relationship Id="rId4" Type="http://schemas.openxmlformats.org/officeDocument/2006/relationships/settings" Target="settings.xml"/><Relationship Id="rId9" Type="http://schemas.openxmlformats.org/officeDocument/2006/relationships/hyperlink" Target="https://docs.oasis-open.org/amqp/linkpair/v1.0/csd01/linkpair-v1.0-csd01.docx" TargetMode="External"/><Relationship Id="rId14" Type="http://schemas.openxmlformats.org/officeDocument/2006/relationships/hyperlink" Target="https://docs.oasis-open.org/amqp/linkpair/v1.0/linkpair-v1.0.pdf" TargetMode="External"/><Relationship Id="rId22" Type="http://schemas.openxmlformats.org/officeDocument/2006/relationships/hyperlink" Target="http://docs.oasis-open.org/amqp/core/v1.0/os/amqp-core-overview-v1.0-os.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amqp/linkpair/v1.0/csd01/linkpair-v1.0-csd01.html"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docs.oasis-open.org/amqp/linkpair/v1.0/linkpair-v1.0.docx" TargetMode="External"/><Relationship Id="rId17" Type="http://schemas.openxmlformats.org/officeDocument/2006/relationships/hyperlink" Target="http://www.redhat.com/" TargetMode="External"/><Relationship Id="rId25" Type="http://schemas.openxmlformats.org/officeDocument/2006/relationships/hyperlink" Target="https://www.oasis-open.org/committees/amqp/" TargetMode="External"/><Relationship Id="rId33" Type="http://schemas.openxmlformats.org/officeDocument/2006/relationships/hyperlink" Target="https://www.oasis-open.org/" TargetMode="External"/><Relationship Id="rId38" Type="http://schemas.openxmlformats.org/officeDocument/2006/relationships/hyperlink" Target="http://docs.oasis-open.org/amqp/core/v1.0/os/amqp-core-overview-v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0D4F-E6E2-4D67-A2DF-271F4E71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TotalTime>
  <Pages>13</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AMQP Request-Response Messaging with Link Pairing Version 1.0</vt:lpstr>
    </vt:vector>
  </TitlesOfParts>
  <Company/>
  <LinksUpToDate>false</LinksUpToDate>
  <CharactersWithSpaces>22382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Request-Response Messaging with Link Pairing Version 1.0</dc:title>
  <dc:creator>OASIS Advanced Message Queuing Protocol (AMQP) TC</dc:creator>
  <dc:description>This document defines a common pattern for pairing two unidirectional links to create a bidirectional message transport between two AMQP endpoints.</dc:description>
  <cp:lastModifiedBy>Paul</cp:lastModifiedBy>
  <cp:revision>4</cp:revision>
  <cp:lastPrinted>2011-08-24T20:10:00Z</cp:lastPrinted>
  <dcterms:created xsi:type="dcterms:W3CDTF">2020-09-18T18:14:00Z</dcterms:created>
  <dcterms:modified xsi:type="dcterms:W3CDTF">2020-09-18T18:34:00Z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